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D3DEE" w14:textId="217698EF" w:rsidR="00EA1755" w:rsidRDefault="000345E5" w:rsidP="000345E5">
      <w:pPr>
        <w:ind w:left="3969"/>
        <w:rPr>
          <w:rFonts w:ascii="Times New Roman" w:hAnsi="Times New Roman" w:cs="Times New Roman"/>
          <w:sz w:val="24"/>
          <w:szCs w:val="24"/>
        </w:rPr>
      </w:pPr>
      <w:r w:rsidRPr="000345E5">
        <w:rPr>
          <w:rFonts w:ascii="Times New Roman" w:hAnsi="Times New Roman" w:cs="Times New Roman"/>
          <w:sz w:val="24"/>
          <w:szCs w:val="24"/>
        </w:rPr>
        <w:t xml:space="preserve">Приложение </w:t>
      </w:r>
      <w:r>
        <w:rPr>
          <w:rFonts w:ascii="Times New Roman" w:hAnsi="Times New Roman" w:cs="Times New Roman"/>
          <w:sz w:val="24"/>
          <w:szCs w:val="24"/>
        </w:rPr>
        <w:t>№ 1 к протоколу заседания Правления региональной энергетической комиссии Кемеровской области № 86 от 27.12.2018</w:t>
      </w:r>
    </w:p>
    <w:p w14:paraId="3168637E" w14:textId="0CBDB011" w:rsidR="004D37D3" w:rsidRDefault="004D37D3" w:rsidP="000345E5">
      <w:pPr>
        <w:ind w:left="3969"/>
        <w:rPr>
          <w:rFonts w:ascii="Times New Roman" w:hAnsi="Times New Roman" w:cs="Times New Roman"/>
          <w:sz w:val="24"/>
          <w:szCs w:val="24"/>
        </w:rPr>
      </w:pPr>
    </w:p>
    <w:p w14:paraId="6418471A" w14:textId="0885BE68" w:rsidR="004D37D3" w:rsidRDefault="004D37D3" w:rsidP="004D37D3">
      <w:pPr>
        <w:rPr>
          <w:rFonts w:ascii="Times New Roman" w:hAnsi="Times New Roman" w:cs="Times New Roman"/>
          <w:sz w:val="24"/>
          <w:szCs w:val="24"/>
        </w:rPr>
      </w:pPr>
      <w:r w:rsidRPr="00C621BB">
        <w:rPr>
          <w:noProof/>
        </w:rPr>
        <w:drawing>
          <wp:inline distT="0" distB="0" distL="0" distR="0" wp14:anchorId="208FE0E0" wp14:editId="6A78A0B2">
            <wp:extent cx="5940425" cy="81921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92135"/>
                    </a:xfrm>
                    <a:prstGeom prst="rect">
                      <a:avLst/>
                    </a:prstGeom>
                    <a:noFill/>
                    <a:ln>
                      <a:noFill/>
                    </a:ln>
                  </pic:spPr>
                </pic:pic>
              </a:graphicData>
            </a:graphic>
          </wp:inline>
        </w:drawing>
      </w:r>
    </w:p>
    <w:p w14:paraId="0DE663F1" w14:textId="7009AC14" w:rsidR="004D37D3" w:rsidRDefault="004D37D3" w:rsidP="004D37D3">
      <w:pPr>
        <w:rPr>
          <w:rFonts w:ascii="Times New Roman" w:hAnsi="Times New Roman" w:cs="Times New Roman"/>
          <w:sz w:val="24"/>
          <w:szCs w:val="24"/>
        </w:rPr>
      </w:pPr>
      <w:r w:rsidRPr="00C621BB">
        <w:rPr>
          <w:noProof/>
        </w:rPr>
        <w:lastRenderedPageBreak/>
        <w:drawing>
          <wp:inline distT="0" distB="0" distL="0" distR="0" wp14:anchorId="3CFCCBF7" wp14:editId="61600D7C">
            <wp:extent cx="5940425" cy="74828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482840"/>
                    </a:xfrm>
                    <a:prstGeom prst="rect">
                      <a:avLst/>
                    </a:prstGeom>
                    <a:noFill/>
                    <a:ln>
                      <a:noFill/>
                    </a:ln>
                  </pic:spPr>
                </pic:pic>
              </a:graphicData>
            </a:graphic>
          </wp:inline>
        </w:drawing>
      </w:r>
    </w:p>
    <w:p w14:paraId="3E1B71E1" w14:textId="3DEC8CE5" w:rsidR="00AC34D1" w:rsidRDefault="00AC34D1" w:rsidP="004D37D3">
      <w:pPr>
        <w:rPr>
          <w:rFonts w:ascii="Times New Roman" w:hAnsi="Times New Roman" w:cs="Times New Roman"/>
          <w:sz w:val="24"/>
          <w:szCs w:val="24"/>
        </w:rPr>
      </w:pPr>
    </w:p>
    <w:p w14:paraId="36E603F6" w14:textId="3132B4E2" w:rsidR="00AC34D1" w:rsidRDefault="00AC34D1" w:rsidP="004D37D3">
      <w:pPr>
        <w:rPr>
          <w:rFonts w:ascii="Times New Roman" w:hAnsi="Times New Roman" w:cs="Times New Roman"/>
          <w:sz w:val="24"/>
          <w:szCs w:val="24"/>
        </w:rPr>
      </w:pPr>
    </w:p>
    <w:p w14:paraId="015204A4" w14:textId="4288C671" w:rsidR="00AC34D1" w:rsidRDefault="00AC34D1" w:rsidP="004D37D3">
      <w:pPr>
        <w:rPr>
          <w:rFonts w:ascii="Times New Roman" w:hAnsi="Times New Roman" w:cs="Times New Roman"/>
          <w:sz w:val="24"/>
          <w:szCs w:val="24"/>
        </w:rPr>
      </w:pPr>
    </w:p>
    <w:p w14:paraId="1431C61B" w14:textId="5489ABB6" w:rsidR="00AC34D1" w:rsidRDefault="00AC34D1" w:rsidP="004D37D3">
      <w:pPr>
        <w:rPr>
          <w:rFonts w:ascii="Times New Roman" w:hAnsi="Times New Roman" w:cs="Times New Roman"/>
          <w:sz w:val="24"/>
          <w:szCs w:val="24"/>
        </w:rPr>
      </w:pPr>
    </w:p>
    <w:p w14:paraId="713D7B08" w14:textId="77777777" w:rsidR="00B84568" w:rsidRDefault="00B84568" w:rsidP="004D37D3">
      <w:pPr>
        <w:rPr>
          <w:rFonts w:ascii="Times New Roman" w:hAnsi="Times New Roman" w:cs="Times New Roman"/>
          <w:sz w:val="24"/>
          <w:szCs w:val="24"/>
        </w:rPr>
        <w:sectPr w:rsidR="00B84568" w:rsidSect="00AD0556">
          <w:headerReference w:type="default" r:id="rId10"/>
          <w:pgSz w:w="11906" w:h="16838"/>
          <w:pgMar w:top="851" w:right="1418" w:bottom="709" w:left="1559" w:header="709" w:footer="709" w:gutter="0"/>
          <w:cols w:space="708"/>
          <w:titlePg/>
          <w:docGrid w:linePitch="360"/>
        </w:sectPr>
      </w:pPr>
    </w:p>
    <w:p w14:paraId="408D3DE8" w14:textId="2DE6259B" w:rsidR="00AC34D1" w:rsidRDefault="00AC34D1" w:rsidP="004D37D3">
      <w:pPr>
        <w:rPr>
          <w:rFonts w:ascii="Times New Roman" w:hAnsi="Times New Roman" w:cs="Times New Roman"/>
          <w:sz w:val="24"/>
          <w:szCs w:val="24"/>
        </w:rPr>
      </w:pPr>
    </w:p>
    <w:p w14:paraId="64498121" w14:textId="6D16837C" w:rsidR="00AC34D1" w:rsidRDefault="00AC34D1" w:rsidP="00AC34D1">
      <w:pPr>
        <w:ind w:left="3969"/>
        <w:rPr>
          <w:rFonts w:ascii="Times New Roman" w:hAnsi="Times New Roman" w:cs="Times New Roman"/>
          <w:sz w:val="24"/>
          <w:szCs w:val="24"/>
        </w:rPr>
      </w:pPr>
      <w:r w:rsidRPr="000345E5">
        <w:rPr>
          <w:rFonts w:ascii="Times New Roman" w:hAnsi="Times New Roman" w:cs="Times New Roman"/>
          <w:sz w:val="24"/>
          <w:szCs w:val="24"/>
        </w:rPr>
        <w:t xml:space="preserve">Приложение </w:t>
      </w:r>
      <w:r>
        <w:rPr>
          <w:rFonts w:ascii="Times New Roman" w:hAnsi="Times New Roman" w:cs="Times New Roman"/>
          <w:sz w:val="24"/>
          <w:szCs w:val="24"/>
        </w:rPr>
        <w:t>№ 2 к протоколу заседания Правления региональной энергетической комиссии Кемеровской области № 86 от 27.12.2018</w:t>
      </w:r>
    </w:p>
    <w:p w14:paraId="527C3977" w14:textId="5992D3E2" w:rsidR="00AC34D1" w:rsidRDefault="00B74E41" w:rsidP="00B74E41">
      <w:pPr>
        <w:ind w:left="3969" w:hanging="3969"/>
        <w:rPr>
          <w:rFonts w:ascii="Times New Roman" w:hAnsi="Times New Roman" w:cs="Times New Roman"/>
          <w:sz w:val="24"/>
          <w:szCs w:val="24"/>
        </w:rPr>
      </w:pPr>
      <w:r w:rsidRPr="00F62ED5">
        <w:rPr>
          <w:noProof/>
        </w:rPr>
        <w:drawing>
          <wp:inline distT="0" distB="0" distL="0" distR="0" wp14:anchorId="12E41562" wp14:editId="7238A01C">
            <wp:extent cx="5940425" cy="8112869"/>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41" cy="8116305"/>
                    </a:xfrm>
                    <a:prstGeom prst="rect">
                      <a:avLst/>
                    </a:prstGeom>
                    <a:noFill/>
                    <a:ln>
                      <a:noFill/>
                    </a:ln>
                  </pic:spPr>
                </pic:pic>
              </a:graphicData>
            </a:graphic>
          </wp:inline>
        </w:drawing>
      </w:r>
    </w:p>
    <w:p w14:paraId="1C4D808E" w14:textId="021566F8" w:rsidR="00AC34D1" w:rsidRDefault="00AC34D1" w:rsidP="004D37D3">
      <w:pPr>
        <w:rPr>
          <w:rFonts w:ascii="Times New Roman" w:hAnsi="Times New Roman" w:cs="Times New Roman"/>
          <w:sz w:val="24"/>
          <w:szCs w:val="24"/>
        </w:rPr>
      </w:pPr>
    </w:p>
    <w:p w14:paraId="0A1BF65D" w14:textId="74F7028D" w:rsidR="00B74E41" w:rsidRDefault="00B74E41" w:rsidP="004D37D3">
      <w:pPr>
        <w:rPr>
          <w:rFonts w:ascii="Times New Roman" w:hAnsi="Times New Roman" w:cs="Times New Roman"/>
          <w:sz w:val="24"/>
          <w:szCs w:val="24"/>
        </w:rPr>
      </w:pPr>
      <w:r w:rsidRPr="00897EFD">
        <w:rPr>
          <w:noProof/>
        </w:rPr>
        <w:lastRenderedPageBreak/>
        <w:drawing>
          <wp:inline distT="0" distB="0" distL="0" distR="0" wp14:anchorId="3009CB6B" wp14:editId="697CD4A7">
            <wp:extent cx="5940425" cy="47288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728845"/>
                    </a:xfrm>
                    <a:prstGeom prst="rect">
                      <a:avLst/>
                    </a:prstGeom>
                    <a:noFill/>
                    <a:ln>
                      <a:noFill/>
                    </a:ln>
                  </pic:spPr>
                </pic:pic>
              </a:graphicData>
            </a:graphic>
          </wp:inline>
        </w:drawing>
      </w:r>
    </w:p>
    <w:p w14:paraId="4329CD0A" w14:textId="3394170B" w:rsidR="00B74E41" w:rsidRDefault="00B74E41" w:rsidP="004D37D3">
      <w:pPr>
        <w:rPr>
          <w:rFonts w:ascii="Times New Roman" w:hAnsi="Times New Roman" w:cs="Times New Roman"/>
          <w:sz w:val="24"/>
          <w:szCs w:val="24"/>
        </w:rPr>
      </w:pPr>
    </w:p>
    <w:p w14:paraId="5344CE3F" w14:textId="11A92B25" w:rsidR="00B74E41" w:rsidRDefault="00B74E41" w:rsidP="004D37D3">
      <w:pPr>
        <w:rPr>
          <w:rFonts w:ascii="Times New Roman" w:hAnsi="Times New Roman" w:cs="Times New Roman"/>
          <w:sz w:val="24"/>
          <w:szCs w:val="24"/>
        </w:rPr>
      </w:pPr>
    </w:p>
    <w:p w14:paraId="21E8DF45" w14:textId="7DCA0FB6" w:rsidR="00B74E41" w:rsidRDefault="00B74E41" w:rsidP="004D37D3">
      <w:pPr>
        <w:rPr>
          <w:rFonts w:ascii="Times New Roman" w:hAnsi="Times New Roman" w:cs="Times New Roman"/>
          <w:sz w:val="24"/>
          <w:szCs w:val="24"/>
        </w:rPr>
      </w:pPr>
    </w:p>
    <w:p w14:paraId="4BC9BB6B" w14:textId="1527CCEB" w:rsidR="00B74E41" w:rsidRDefault="00B74E41" w:rsidP="004D37D3">
      <w:pPr>
        <w:rPr>
          <w:rFonts w:ascii="Times New Roman" w:hAnsi="Times New Roman" w:cs="Times New Roman"/>
          <w:sz w:val="24"/>
          <w:szCs w:val="24"/>
        </w:rPr>
      </w:pPr>
    </w:p>
    <w:p w14:paraId="32ED0D11" w14:textId="4B1B19C5" w:rsidR="00B74E41" w:rsidRDefault="00B74E41" w:rsidP="004D37D3">
      <w:pPr>
        <w:rPr>
          <w:rFonts w:ascii="Times New Roman" w:hAnsi="Times New Roman" w:cs="Times New Roman"/>
          <w:sz w:val="24"/>
          <w:szCs w:val="24"/>
        </w:rPr>
      </w:pPr>
    </w:p>
    <w:p w14:paraId="69B8772D" w14:textId="64C0E6AB" w:rsidR="00B74E41" w:rsidRDefault="00B74E41" w:rsidP="004D37D3">
      <w:pPr>
        <w:rPr>
          <w:rFonts w:ascii="Times New Roman" w:hAnsi="Times New Roman" w:cs="Times New Roman"/>
          <w:sz w:val="24"/>
          <w:szCs w:val="24"/>
        </w:rPr>
      </w:pPr>
    </w:p>
    <w:p w14:paraId="575E087C" w14:textId="4D785922" w:rsidR="00B74E41" w:rsidRDefault="00B74E41" w:rsidP="004D37D3">
      <w:pPr>
        <w:rPr>
          <w:rFonts w:ascii="Times New Roman" w:hAnsi="Times New Roman" w:cs="Times New Roman"/>
          <w:sz w:val="24"/>
          <w:szCs w:val="24"/>
        </w:rPr>
      </w:pPr>
    </w:p>
    <w:p w14:paraId="1D005042" w14:textId="3013C4D3" w:rsidR="00B74E41" w:rsidRDefault="00B74E41" w:rsidP="004D37D3">
      <w:pPr>
        <w:rPr>
          <w:rFonts w:ascii="Times New Roman" w:hAnsi="Times New Roman" w:cs="Times New Roman"/>
          <w:sz w:val="24"/>
          <w:szCs w:val="24"/>
        </w:rPr>
      </w:pPr>
    </w:p>
    <w:p w14:paraId="0172AC1F" w14:textId="2741D018" w:rsidR="00B74E41" w:rsidRDefault="00B74E41" w:rsidP="004D37D3">
      <w:pPr>
        <w:rPr>
          <w:rFonts w:ascii="Times New Roman" w:hAnsi="Times New Roman" w:cs="Times New Roman"/>
          <w:sz w:val="24"/>
          <w:szCs w:val="24"/>
        </w:rPr>
      </w:pPr>
    </w:p>
    <w:p w14:paraId="22D8F05A" w14:textId="7789848C" w:rsidR="00B74E41" w:rsidRDefault="00B74E41" w:rsidP="004D37D3">
      <w:pPr>
        <w:rPr>
          <w:rFonts w:ascii="Times New Roman" w:hAnsi="Times New Roman" w:cs="Times New Roman"/>
          <w:sz w:val="24"/>
          <w:szCs w:val="24"/>
        </w:rPr>
      </w:pPr>
    </w:p>
    <w:p w14:paraId="71AEDADE" w14:textId="5C0F5D60" w:rsidR="00B74E41" w:rsidRDefault="00B74E41" w:rsidP="004D37D3">
      <w:pPr>
        <w:rPr>
          <w:rFonts w:ascii="Times New Roman" w:hAnsi="Times New Roman" w:cs="Times New Roman"/>
          <w:sz w:val="24"/>
          <w:szCs w:val="24"/>
        </w:rPr>
      </w:pPr>
    </w:p>
    <w:p w14:paraId="547E06E9" w14:textId="01DC0D16" w:rsidR="00B74E41" w:rsidRDefault="00B74E41" w:rsidP="004D37D3">
      <w:pPr>
        <w:rPr>
          <w:rFonts w:ascii="Times New Roman" w:hAnsi="Times New Roman" w:cs="Times New Roman"/>
          <w:sz w:val="24"/>
          <w:szCs w:val="24"/>
        </w:rPr>
      </w:pPr>
    </w:p>
    <w:p w14:paraId="71EEC2CE" w14:textId="6FB4536B" w:rsidR="00B74E41" w:rsidRDefault="00B74E41" w:rsidP="004D37D3">
      <w:pPr>
        <w:rPr>
          <w:rFonts w:ascii="Times New Roman" w:hAnsi="Times New Roman" w:cs="Times New Roman"/>
          <w:sz w:val="24"/>
          <w:szCs w:val="24"/>
        </w:rPr>
      </w:pPr>
    </w:p>
    <w:p w14:paraId="73F12714" w14:textId="05752A2C" w:rsidR="00B74E41" w:rsidRDefault="00B74E41" w:rsidP="004D37D3">
      <w:pPr>
        <w:rPr>
          <w:rFonts w:ascii="Times New Roman" w:hAnsi="Times New Roman" w:cs="Times New Roman"/>
          <w:sz w:val="24"/>
          <w:szCs w:val="24"/>
        </w:rPr>
      </w:pPr>
    </w:p>
    <w:p w14:paraId="7ADF8FDB" w14:textId="6D9EB566" w:rsidR="00B74E41" w:rsidRDefault="00B74E41" w:rsidP="004D37D3">
      <w:pPr>
        <w:rPr>
          <w:rFonts w:ascii="Times New Roman" w:hAnsi="Times New Roman" w:cs="Times New Roman"/>
          <w:sz w:val="24"/>
          <w:szCs w:val="24"/>
        </w:rPr>
      </w:pPr>
    </w:p>
    <w:p w14:paraId="621F626D" w14:textId="2E9B0D60" w:rsidR="006358CB" w:rsidRDefault="006358CB" w:rsidP="006358CB">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3 к протоколу заседания Правления региональной энергетической комиссии Кемеровской области № 86 от 27.12.2018</w:t>
      </w:r>
    </w:p>
    <w:p w14:paraId="0D5CEB9A" w14:textId="40C7309D" w:rsidR="006358CB" w:rsidRDefault="006358CB" w:rsidP="006358CB">
      <w:pPr>
        <w:ind w:left="3969"/>
        <w:rPr>
          <w:rFonts w:ascii="Times New Roman" w:hAnsi="Times New Roman" w:cs="Times New Roman"/>
          <w:sz w:val="24"/>
          <w:szCs w:val="24"/>
        </w:rPr>
      </w:pPr>
    </w:p>
    <w:p w14:paraId="1BAC150E" w14:textId="77777777" w:rsidR="00207AE4" w:rsidRPr="00207AE4" w:rsidRDefault="00207AE4" w:rsidP="00207AE4">
      <w:pPr>
        <w:keepNext/>
        <w:jc w:val="center"/>
        <w:outlineLvl w:val="0"/>
        <w:rPr>
          <w:rFonts w:ascii="Times New Roman" w:eastAsia="Times New Roman" w:hAnsi="Times New Roman" w:cs="Times New Roman"/>
          <w:b/>
          <w:iCs/>
          <w:sz w:val="28"/>
          <w:szCs w:val="28"/>
        </w:rPr>
      </w:pPr>
      <w:r w:rsidRPr="00207AE4">
        <w:rPr>
          <w:rFonts w:ascii="Times New Roman" w:eastAsia="Times New Roman" w:hAnsi="Times New Roman" w:cs="Times New Roman"/>
          <w:b/>
          <w:iCs/>
          <w:sz w:val="28"/>
          <w:szCs w:val="28"/>
        </w:rPr>
        <w:t>Экспертное заключение</w:t>
      </w:r>
    </w:p>
    <w:p w14:paraId="33B068EB" w14:textId="77777777" w:rsidR="00207AE4" w:rsidRPr="00207AE4" w:rsidRDefault="00207AE4" w:rsidP="00207AE4">
      <w:pPr>
        <w:keepNext/>
        <w:jc w:val="center"/>
        <w:outlineLvl w:val="0"/>
        <w:rPr>
          <w:rFonts w:ascii="Times New Roman" w:eastAsia="Times New Roman" w:hAnsi="Times New Roman" w:cs="Times New Roman"/>
          <w:b/>
          <w:iCs/>
          <w:sz w:val="28"/>
          <w:szCs w:val="28"/>
        </w:rPr>
      </w:pPr>
      <w:r w:rsidRPr="00207AE4">
        <w:rPr>
          <w:rFonts w:ascii="Times New Roman" w:eastAsia="Times New Roman" w:hAnsi="Times New Roman" w:cs="Times New Roman"/>
          <w:b/>
          <w:iCs/>
          <w:sz w:val="28"/>
          <w:szCs w:val="28"/>
        </w:rPr>
        <w:t>региональной энергетической комиссии Кемеровской области</w:t>
      </w:r>
    </w:p>
    <w:p w14:paraId="11B5C701" w14:textId="77777777" w:rsidR="00207AE4" w:rsidRPr="00207AE4" w:rsidRDefault="00207AE4" w:rsidP="00207AE4">
      <w:pPr>
        <w:jc w:val="center"/>
        <w:rPr>
          <w:rFonts w:ascii="Times New Roman" w:eastAsia="Times New Roman" w:hAnsi="Times New Roman" w:cs="Times New Roman"/>
          <w:b/>
          <w:bCs/>
          <w:kern w:val="32"/>
          <w:sz w:val="28"/>
          <w:szCs w:val="28"/>
        </w:rPr>
      </w:pPr>
      <w:r w:rsidRPr="00207AE4">
        <w:rPr>
          <w:rFonts w:ascii="Times New Roman" w:eastAsia="Times New Roman" w:hAnsi="Times New Roman" w:cs="Times New Roman"/>
          <w:color w:val="000000"/>
          <w:sz w:val="28"/>
          <w:szCs w:val="28"/>
        </w:rPr>
        <w:t>по материалам, представленным</w:t>
      </w:r>
      <w:r w:rsidRPr="00207AE4">
        <w:rPr>
          <w:rFonts w:ascii="Times New Roman" w:eastAsia="Times New Roman" w:hAnsi="Times New Roman" w:cs="Times New Roman"/>
          <w:b/>
          <w:color w:val="000000"/>
          <w:sz w:val="28"/>
          <w:szCs w:val="28"/>
        </w:rPr>
        <w:t xml:space="preserve"> </w:t>
      </w:r>
      <w:r w:rsidRPr="00207AE4">
        <w:rPr>
          <w:rFonts w:ascii="Times New Roman" w:eastAsia="Times New Roman" w:hAnsi="Times New Roman" w:cs="Times New Roman"/>
          <w:b/>
          <w:bCs/>
          <w:kern w:val="32"/>
          <w:sz w:val="28"/>
          <w:szCs w:val="28"/>
        </w:rPr>
        <w:t xml:space="preserve">МУП «Междуреченский Водоканал» </w:t>
      </w:r>
    </w:p>
    <w:p w14:paraId="05A03DB8" w14:textId="77777777" w:rsidR="00207AE4" w:rsidRPr="00207AE4" w:rsidRDefault="00207AE4" w:rsidP="00207AE4">
      <w:pPr>
        <w:jc w:val="center"/>
        <w:rPr>
          <w:rFonts w:ascii="Times New Roman" w:eastAsia="Times New Roman" w:hAnsi="Times New Roman" w:cs="Times New Roman"/>
          <w:color w:val="000000"/>
          <w:sz w:val="28"/>
          <w:szCs w:val="28"/>
        </w:rPr>
      </w:pPr>
      <w:r w:rsidRPr="00207AE4">
        <w:rPr>
          <w:rFonts w:ascii="Times New Roman" w:eastAsia="Times New Roman" w:hAnsi="Times New Roman" w:cs="Times New Roman"/>
          <w:b/>
          <w:bCs/>
          <w:kern w:val="32"/>
          <w:sz w:val="28"/>
          <w:szCs w:val="28"/>
        </w:rPr>
        <w:t>(г. Междуреченск)</w:t>
      </w:r>
      <w:r w:rsidRPr="00207AE4">
        <w:rPr>
          <w:rFonts w:ascii="Times New Roman" w:eastAsia="Times New Roman" w:hAnsi="Times New Roman" w:cs="Times New Roman"/>
          <w:color w:val="000000"/>
          <w:sz w:val="28"/>
          <w:szCs w:val="28"/>
        </w:rPr>
        <w:t xml:space="preserve">, для установления тарифов на питьевую воду, водоотведение реализуемые на потребительском рынке, на период </w:t>
      </w:r>
    </w:p>
    <w:p w14:paraId="6F6C72D7" w14:textId="77777777" w:rsidR="00207AE4" w:rsidRPr="00207AE4" w:rsidRDefault="00207AE4" w:rsidP="00207AE4">
      <w:pPr>
        <w:jc w:val="center"/>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с 01.01.2019 по 31.12.2019</w:t>
      </w:r>
    </w:p>
    <w:p w14:paraId="4742EF31" w14:textId="3FF00AF3" w:rsidR="00207AE4" w:rsidRPr="00207AE4" w:rsidRDefault="00207AE4" w:rsidP="00207AE4">
      <w:pPr>
        <w:pStyle w:val="a9"/>
      </w:pPr>
      <w:r w:rsidRPr="00207AE4">
        <w:rPr>
          <w:i/>
          <w:szCs w:val="28"/>
        </w:rPr>
        <w:t xml:space="preserve"> </w:t>
      </w:r>
    </w:p>
    <w:p w14:paraId="6DDF119A"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Ведущий консультант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21B322E1" w14:textId="77777777" w:rsidR="00207AE4" w:rsidRPr="00207AE4" w:rsidRDefault="00207AE4" w:rsidP="00207AE4">
      <w:pPr>
        <w:tabs>
          <w:tab w:val="left" w:pos="284"/>
        </w:tabs>
        <w:ind w:firstLine="567"/>
        <w:jc w:val="both"/>
        <w:rPr>
          <w:rFonts w:ascii="Times New Roman" w:hAnsi="Times New Roman" w:cs="Times New Roman"/>
          <w:sz w:val="28"/>
          <w:szCs w:val="28"/>
        </w:rPr>
      </w:pPr>
    </w:p>
    <w:p w14:paraId="704DD4CC" w14:textId="77777777" w:rsidR="00207AE4" w:rsidRPr="00207AE4" w:rsidRDefault="00207AE4" w:rsidP="00207AE4">
      <w:pPr>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Общая характеристика организации</w:t>
      </w:r>
    </w:p>
    <w:p w14:paraId="74E985C0" w14:textId="77777777" w:rsidR="00207AE4" w:rsidRPr="00207AE4" w:rsidRDefault="00207AE4" w:rsidP="00207AE4">
      <w:pPr>
        <w:ind w:firstLine="709"/>
        <w:jc w:val="center"/>
        <w:rPr>
          <w:rFonts w:ascii="Times New Roman" w:hAnsi="Times New Roman" w:cs="Times New Roman"/>
          <w:b/>
          <w:sz w:val="32"/>
          <w:szCs w:val="32"/>
          <w:u w:val="single"/>
        </w:rPr>
      </w:pPr>
    </w:p>
    <w:p w14:paraId="3DBD0977"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МУП «Междуреченский Водоканал» создано на основании постановления администрации Междуреченского городского округа от 17.10.2018 № 2612-п «О создании муниципального унитарного предприятия «Междуреченский Водоканал». </w:t>
      </w:r>
    </w:p>
    <w:p w14:paraId="1820F7AB"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В соответствии с приказом Комитета по управлению имуществом муниципального образования «Междуреченский городского округ» от 15.11.2018 № 1023-п «О принятии имущества в муниципальную собственность  и передаче в хозяйственное ведение МУП «Междуреченский Водоканал» имущество организации, ранее обслуживающей объекты коммунальной инфраструктуры на территории Междуреченского городского округа, выкуплено Комитетом по управлению имуществом муниципального образования «Междуреченский городской округ» на основании договора купли – продажи предприятия в целом как имущественного комплекса посредством публичного предложения в рамках конкурсного производства на электронных торгах на электронной площадке от 14.09.2018 г.</w:t>
      </w:r>
    </w:p>
    <w:p w14:paraId="43CA2201" w14:textId="77777777" w:rsidR="00207AE4" w:rsidRPr="00207AE4" w:rsidRDefault="00207AE4" w:rsidP="00207AE4">
      <w:pPr>
        <w:ind w:firstLine="709"/>
        <w:rPr>
          <w:rFonts w:ascii="Times New Roman" w:hAnsi="Times New Roman" w:cs="Times New Roman"/>
          <w:b/>
          <w:u w:val="single"/>
        </w:rPr>
      </w:pPr>
    </w:p>
    <w:p w14:paraId="3C8753C2" w14:textId="77777777" w:rsidR="00207AE4" w:rsidRPr="00207AE4" w:rsidRDefault="00207AE4" w:rsidP="00207AE4">
      <w:pPr>
        <w:ind w:firstLine="709"/>
        <w:jc w:val="center"/>
        <w:rPr>
          <w:rFonts w:ascii="Times New Roman" w:eastAsia="Times New Roman" w:hAnsi="Times New Roman" w:cs="Times New Roman"/>
          <w:b/>
          <w:sz w:val="28"/>
          <w:szCs w:val="28"/>
        </w:rPr>
      </w:pPr>
      <w:r w:rsidRPr="00207AE4">
        <w:rPr>
          <w:rFonts w:ascii="Times New Roman" w:eastAsia="Times New Roman" w:hAnsi="Times New Roman" w:cs="Times New Roman"/>
          <w:b/>
          <w:sz w:val="28"/>
          <w:szCs w:val="28"/>
        </w:rPr>
        <w:t>Водоснабжение</w:t>
      </w:r>
    </w:p>
    <w:p w14:paraId="2EA519B0"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Источником водоснабжения МО «Междуреченский городской округ» являются поверхностные воды </w:t>
      </w:r>
      <w:proofErr w:type="spellStart"/>
      <w:r w:rsidRPr="00207AE4">
        <w:rPr>
          <w:rFonts w:ascii="Times New Roman" w:eastAsia="Times New Roman" w:hAnsi="Times New Roman" w:cs="Times New Roman"/>
          <w:sz w:val="28"/>
          <w:szCs w:val="28"/>
        </w:rPr>
        <w:t>р.Томь</w:t>
      </w:r>
      <w:proofErr w:type="spellEnd"/>
      <w:r w:rsidRPr="00207AE4">
        <w:rPr>
          <w:rFonts w:ascii="Times New Roman" w:eastAsia="Times New Roman" w:hAnsi="Times New Roman" w:cs="Times New Roman"/>
          <w:sz w:val="28"/>
          <w:szCs w:val="28"/>
        </w:rPr>
        <w:t xml:space="preserve">. </w:t>
      </w:r>
    </w:p>
    <w:p w14:paraId="0ED7311C"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Предприятие МУП «Водоканал» осуществляет забор воды из поверхностного источника </w:t>
      </w:r>
      <w:proofErr w:type="spellStart"/>
      <w:r w:rsidRPr="00207AE4">
        <w:rPr>
          <w:rFonts w:ascii="Times New Roman" w:eastAsia="Times New Roman" w:hAnsi="Times New Roman" w:cs="Times New Roman"/>
          <w:sz w:val="28"/>
          <w:szCs w:val="28"/>
        </w:rPr>
        <w:t>р.Томь</w:t>
      </w:r>
      <w:proofErr w:type="spellEnd"/>
      <w:r w:rsidRPr="00207AE4">
        <w:rPr>
          <w:rFonts w:ascii="Times New Roman" w:eastAsia="Times New Roman" w:hAnsi="Times New Roman" w:cs="Times New Roman"/>
          <w:sz w:val="28"/>
          <w:szCs w:val="28"/>
        </w:rPr>
        <w:t xml:space="preserve"> для снабжения водой питьевого </w:t>
      </w:r>
      <w:proofErr w:type="gramStart"/>
      <w:r w:rsidRPr="00207AE4">
        <w:rPr>
          <w:rFonts w:ascii="Times New Roman" w:eastAsia="Times New Roman" w:hAnsi="Times New Roman" w:cs="Times New Roman"/>
          <w:sz w:val="28"/>
          <w:szCs w:val="28"/>
        </w:rPr>
        <w:t>качества  абонентов</w:t>
      </w:r>
      <w:proofErr w:type="gramEnd"/>
      <w:r w:rsidRPr="00207AE4">
        <w:rPr>
          <w:rFonts w:ascii="Times New Roman" w:eastAsia="Times New Roman" w:hAnsi="Times New Roman" w:cs="Times New Roman"/>
          <w:sz w:val="28"/>
          <w:szCs w:val="28"/>
        </w:rPr>
        <w:t xml:space="preserve"> в соответствии с Договором водопользования № 42-13.01.03.002-Р-ДХИО- С-2014-00599/00 от 15.05.2014 г.</w:t>
      </w:r>
    </w:p>
    <w:p w14:paraId="7083AD2D"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Учет объема забранной воды из </w:t>
      </w:r>
      <w:proofErr w:type="spellStart"/>
      <w:r w:rsidRPr="00207AE4">
        <w:rPr>
          <w:rFonts w:ascii="Times New Roman" w:eastAsia="Times New Roman" w:hAnsi="Times New Roman" w:cs="Times New Roman"/>
          <w:sz w:val="28"/>
          <w:szCs w:val="28"/>
        </w:rPr>
        <w:t>р.Томь</w:t>
      </w:r>
      <w:proofErr w:type="spellEnd"/>
      <w:r w:rsidRPr="00207AE4">
        <w:rPr>
          <w:rFonts w:ascii="Times New Roman" w:eastAsia="Times New Roman" w:hAnsi="Times New Roman" w:cs="Times New Roman"/>
          <w:sz w:val="28"/>
          <w:szCs w:val="28"/>
        </w:rPr>
        <w:t xml:space="preserve"> ведется:</w:t>
      </w:r>
    </w:p>
    <w:p w14:paraId="0697856C" w14:textId="77777777" w:rsidR="00207AE4" w:rsidRPr="00207AE4" w:rsidRDefault="00207AE4" w:rsidP="00207AE4">
      <w:pPr>
        <w:numPr>
          <w:ilvl w:val="0"/>
          <w:numId w:val="17"/>
        </w:numPr>
        <w:tabs>
          <w:tab w:val="num" w:pos="1134"/>
        </w:tabs>
        <w:spacing w:after="0" w:line="240" w:lineRule="auto"/>
        <w:ind w:left="993" w:hanging="142"/>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на насосной </w:t>
      </w:r>
      <w:proofErr w:type="gramStart"/>
      <w:r w:rsidRPr="00207AE4">
        <w:rPr>
          <w:rFonts w:ascii="Times New Roman" w:eastAsia="Times New Roman" w:hAnsi="Times New Roman" w:cs="Times New Roman"/>
          <w:sz w:val="28"/>
          <w:szCs w:val="28"/>
        </w:rPr>
        <w:t>станции  I</w:t>
      </w:r>
      <w:proofErr w:type="gramEnd"/>
      <w:r w:rsidRPr="00207AE4">
        <w:rPr>
          <w:rFonts w:ascii="Times New Roman" w:eastAsia="Times New Roman" w:hAnsi="Times New Roman" w:cs="Times New Roman"/>
          <w:sz w:val="28"/>
          <w:szCs w:val="28"/>
        </w:rPr>
        <w:t xml:space="preserve"> подъема  I очереди счетчиком НОРМА СВК (заводской № 3430170А15); </w:t>
      </w:r>
    </w:p>
    <w:p w14:paraId="7DE62D43" w14:textId="77777777" w:rsidR="00207AE4" w:rsidRPr="00207AE4" w:rsidRDefault="00207AE4" w:rsidP="00207AE4">
      <w:pPr>
        <w:numPr>
          <w:ilvl w:val="0"/>
          <w:numId w:val="17"/>
        </w:numPr>
        <w:tabs>
          <w:tab w:val="num" w:pos="1134"/>
        </w:tabs>
        <w:spacing w:after="0" w:line="240" w:lineRule="auto"/>
        <w:ind w:left="993" w:hanging="142"/>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на насосной </w:t>
      </w:r>
      <w:proofErr w:type="gramStart"/>
      <w:r w:rsidRPr="00207AE4">
        <w:rPr>
          <w:rFonts w:ascii="Times New Roman" w:eastAsia="Times New Roman" w:hAnsi="Times New Roman" w:cs="Times New Roman"/>
          <w:sz w:val="28"/>
          <w:szCs w:val="28"/>
        </w:rPr>
        <w:t>станции  I</w:t>
      </w:r>
      <w:proofErr w:type="gramEnd"/>
      <w:r w:rsidRPr="00207AE4">
        <w:rPr>
          <w:rFonts w:ascii="Times New Roman" w:eastAsia="Times New Roman" w:hAnsi="Times New Roman" w:cs="Times New Roman"/>
          <w:sz w:val="28"/>
          <w:szCs w:val="28"/>
        </w:rPr>
        <w:t xml:space="preserve"> подъема II очереди – счетчиком НОРМА СВК (заводской № 3430106 А15) с ведением журналов по форме 1.1. – 1.2. в соответствии с требованиями Приказа МПР № 205 от 08.07.2009; </w:t>
      </w:r>
    </w:p>
    <w:p w14:paraId="026369EA" w14:textId="77777777" w:rsidR="00207AE4" w:rsidRPr="00207AE4" w:rsidRDefault="00207AE4" w:rsidP="00207AE4">
      <w:pPr>
        <w:numPr>
          <w:ilvl w:val="0"/>
          <w:numId w:val="17"/>
        </w:numPr>
        <w:tabs>
          <w:tab w:val="num" w:pos="1134"/>
        </w:tabs>
        <w:spacing w:after="0" w:line="240" w:lineRule="auto"/>
        <w:ind w:left="993" w:hanging="142"/>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на НФС №1 – расходомером – счетчиком ультразвуковым многоканальным УРСВ «Взлет МР» в исполнении УРСВ-520;</w:t>
      </w:r>
    </w:p>
    <w:p w14:paraId="3AE2F22D" w14:textId="77777777" w:rsidR="00207AE4" w:rsidRPr="00207AE4" w:rsidRDefault="00207AE4" w:rsidP="00207AE4">
      <w:pPr>
        <w:numPr>
          <w:ilvl w:val="0"/>
          <w:numId w:val="17"/>
        </w:numPr>
        <w:tabs>
          <w:tab w:val="num" w:pos="1134"/>
        </w:tabs>
        <w:spacing w:after="0" w:line="240" w:lineRule="auto"/>
        <w:ind w:left="993" w:hanging="142"/>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на НФС -2 - расходомером – </w:t>
      </w:r>
      <w:proofErr w:type="gramStart"/>
      <w:r w:rsidRPr="00207AE4">
        <w:rPr>
          <w:rFonts w:ascii="Times New Roman" w:eastAsia="Times New Roman" w:hAnsi="Times New Roman" w:cs="Times New Roman"/>
          <w:sz w:val="28"/>
          <w:szCs w:val="28"/>
        </w:rPr>
        <w:t>счетчиком  ультразвуковым</w:t>
      </w:r>
      <w:proofErr w:type="gramEnd"/>
      <w:r w:rsidRPr="00207AE4">
        <w:rPr>
          <w:rFonts w:ascii="Times New Roman" w:eastAsia="Times New Roman" w:hAnsi="Times New Roman" w:cs="Times New Roman"/>
          <w:sz w:val="28"/>
          <w:szCs w:val="28"/>
        </w:rPr>
        <w:t xml:space="preserve"> УРСВ  «Взлет МР» в исполнении УРСВ-510.  </w:t>
      </w:r>
    </w:p>
    <w:p w14:paraId="2F717CB8"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Производительность </w:t>
      </w:r>
      <w:proofErr w:type="spellStart"/>
      <w:r w:rsidRPr="00207AE4">
        <w:rPr>
          <w:rFonts w:ascii="Times New Roman" w:eastAsia="Times New Roman" w:hAnsi="Times New Roman" w:cs="Times New Roman"/>
          <w:sz w:val="28"/>
          <w:szCs w:val="28"/>
        </w:rPr>
        <w:t>Карайского</w:t>
      </w:r>
      <w:proofErr w:type="spellEnd"/>
      <w:r w:rsidRPr="00207AE4">
        <w:rPr>
          <w:rFonts w:ascii="Times New Roman" w:eastAsia="Times New Roman" w:hAnsi="Times New Roman" w:cs="Times New Roman"/>
          <w:sz w:val="28"/>
          <w:szCs w:val="28"/>
        </w:rPr>
        <w:t xml:space="preserve"> водозабора, обеспечивающего очистку и подачу воды хозяйственно-питьевого качества в город, составляет 61 тыс. м3 в сутки. </w:t>
      </w:r>
    </w:p>
    <w:p w14:paraId="2FCA7D8E"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Первая очередь водозаборных и водоочистных сооружений эксплуатируется с </w:t>
      </w:r>
      <w:smartTag w:uri="urn:schemas-microsoft-com:office:smarttags" w:element="metricconverter">
        <w:smartTagPr>
          <w:attr w:name="ProductID" w:val="1965 г"/>
        </w:smartTagPr>
        <w:r w:rsidRPr="00207AE4">
          <w:rPr>
            <w:rFonts w:ascii="Times New Roman" w:eastAsia="Times New Roman" w:hAnsi="Times New Roman" w:cs="Times New Roman"/>
            <w:sz w:val="28"/>
            <w:szCs w:val="28"/>
          </w:rPr>
          <w:t>1965 г</w:t>
        </w:r>
      </w:smartTag>
      <w:r w:rsidRPr="00207AE4">
        <w:rPr>
          <w:rFonts w:ascii="Times New Roman" w:eastAsia="Times New Roman" w:hAnsi="Times New Roman" w:cs="Times New Roman"/>
          <w:sz w:val="28"/>
          <w:szCs w:val="28"/>
        </w:rPr>
        <w:t xml:space="preserve">., вторая очередь введена в эксплуатацию в </w:t>
      </w:r>
      <w:smartTag w:uri="urn:schemas-microsoft-com:office:smarttags" w:element="metricconverter">
        <w:smartTagPr>
          <w:attr w:name="ProductID" w:val="1987 г"/>
        </w:smartTagPr>
        <w:r w:rsidRPr="00207AE4">
          <w:rPr>
            <w:rFonts w:ascii="Times New Roman" w:eastAsia="Times New Roman" w:hAnsi="Times New Roman" w:cs="Times New Roman"/>
            <w:sz w:val="28"/>
            <w:szCs w:val="28"/>
          </w:rPr>
          <w:t>1987 г</w:t>
        </w:r>
      </w:smartTag>
      <w:r w:rsidRPr="00207AE4">
        <w:rPr>
          <w:rFonts w:ascii="Times New Roman" w:eastAsia="Times New Roman" w:hAnsi="Times New Roman" w:cs="Times New Roman"/>
          <w:sz w:val="28"/>
          <w:szCs w:val="28"/>
        </w:rPr>
        <w:t>.</w:t>
      </w:r>
    </w:p>
    <w:p w14:paraId="063F7AD8"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Вода из реки поступает в водоприемный ковш, откуда через водоприемные окна попадает в водоприемный колодец. В водоприемном ковше ряжевый оголовок. Насосами I подъема по водоводам вода подается на блок очистных сооружений: насосно-фильтровальную станцию № 1 и насосно-фильтровальную станцию № 2.</w:t>
      </w:r>
    </w:p>
    <w:p w14:paraId="4C58642B"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Схема очистки воды двухступенчатая: отстаивание в отстойниках и на фильтрование на скорых фильтрах. Смешивание реагентов с обрабатываемой водой производится в смесителях вихревого типа. </w:t>
      </w:r>
    </w:p>
    <w:p w14:paraId="7607AC32"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Процесс хлопьеобразования протекает в вертикальных камерах вихревого типа. Подача воды в камеру осуществляется в нижнюю коническую часть. Распределение воды по площади камеры принято с помощью перфорированных труб.</w:t>
      </w:r>
    </w:p>
    <w:p w14:paraId="1F65ED8E"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Фильтрование осветленной воды происходит на скорых фильтрах. Промывку фильтров производят обратным током чистой воды.</w:t>
      </w:r>
    </w:p>
    <w:p w14:paraId="24572FF0"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       </w:t>
      </w:r>
      <w:proofErr w:type="spellStart"/>
      <w:r w:rsidRPr="00207AE4">
        <w:rPr>
          <w:rFonts w:ascii="Times New Roman" w:eastAsia="Times New Roman" w:hAnsi="Times New Roman" w:cs="Times New Roman"/>
          <w:sz w:val="28"/>
          <w:szCs w:val="28"/>
        </w:rPr>
        <w:t>Реагентное</w:t>
      </w:r>
      <w:proofErr w:type="spellEnd"/>
      <w:r w:rsidRPr="00207AE4">
        <w:rPr>
          <w:rFonts w:ascii="Times New Roman" w:eastAsia="Times New Roman" w:hAnsi="Times New Roman" w:cs="Times New Roman"/>
          <w:sz w:val="28"/>
          <w:szCs w:val="28"/>
        </w:rPr>
        <w:t xml:space="preserve"> хозяйство расположено в отдельно стоящем здании и состоит из емкостей для хранения и растворения реагентов. В состав </w:t>
      </w:r>
      <w:proofErr w:type="spellStart"/>
      <w:r w:rsidRPr="00207AE4">
        <w:rPr>
          <w:rFonts w:ascii="Times New Roman" w:eastAsia="Times New Roman" w:hAnsi="Times New Roman" w:cs="Times New Roman"/>
          <w:sz w:val="28"/>
          <w:szCs w:val="28"/>
        </w:rPr>
        <w:t>реагентного</w:t>
      </w:r>
      <w:proofErr w:type="spellEnd"/>
      <w:r w:rsidRPr="00207AE4">
        <w:rPr>
          <w:rFonts w:ascii="Times New Roman" w:eastAsia="Times New Roman" w:hAnsi="Times New Roman" w:cs="Times New Roman"/>
          <w:sz w:val="28"/>
          <w:szCs w:val="28"/>
        </w:rPr>
        <w:t xml:space="preserve"> хозяйства входят установки по приготовлению и подаче коагулянта, </w:t>
      </w:r>
      <w:proofErr w:type="spellStart"/>
      <w:r w:rsidRPr="00207AE4">
        <w:rPr>
          <w:rFonts w:ascii="Times New Roman" w:eastAsia="Times New Roman" w:hAnsi="Times New Roman" w:cs="Times New Roman"/>
          <w:sz w:val="28"/>
          <w:szCs w:val="28"/>
        </w:rPr>
        <w:t>флокулянта</w:t>
      </w:r>
      <w:proofErr w:type="spellEnd"/>
      <w:r w:rsidRPr="00207AE4">
        <w:rPr>
          <w:rFonts w:ascii="Times New Roman" w:eastAsia="Times New Roman" w:hAnsi="Times New Roman" w:cs="Times New Roman"/>
          <w:sz w:val="28"/>
          <w:szCs w:val="28"/>
        </w:rPr>
        <w:t xml:space="preserve"> и подщелачивающего реагента. Установка по приготовлению и подаче </w:t>
      </w:r>
      <w:proofErr w:type="spellStart"/>
      <w:r w:rsidRPr="00207AE4">
        <w:rPr>
          <w:rFonts w:ascii="Times New Roman" w:eastAsia="Times New Roman" w:hAnsi="Times New Roman" w:cs="Times New Roman"/>
          <w:sz w:val="28"/>
          <w:szCs w:val="28"/>
        </w:rPr>
        <w:t>флокулянта</w:t>
      </w:r>
      <w:proofErr w:type="spellEnd"/>
      <w:r w:rsidRPr="00207AE4">
        <w:rPr>
          <w:rFonts w:ascii="Times New Roman" w:eastAsia="Times New Roman" w:hAnsi="Times New Roman" w:cs="Times New Roman"/>
          <w:sz w:val="28"/>
          <w:szCs w:val="28"/>
        </w:rPr>
        <w:t xml:space="preserve"> находится в пристройке к блоку фильтров и отстойников 1 очереди. В качестве коагулянта используется </w:t>
      </w:r>
      <w:proofErr w:type="spellStart"/>
      <w:r w:rsidRPr="00207AE4">
        <w:rPr>
          <w:rFonts w:ascii="Times New Roman" w:eastAsia="Times New Roman" w:hAnsi="Times New Roman" w:cs="Times New Roman"/>
          <w:sz w:val="28"/>
          <w:szCs w:val="28"/>
        </w:rPr>
        <w:t>оксихлорид</w:t>
      </w:r>
      <w:proofErr w:type="spellEnd"/>
      <w:r w:rsidRPr="00207AE4">
        <w:rPr>
          <w:rFonts w:ascii="Times New Roman" w:eastAsia="Times New Roman" w:hAnsi="Times New Roman" w:cs="Times New Roman"/>
          <w:sz w:val="28"/>
          <w:szCs w:val="28"/>
        </w:rPr>
        <w:t xml:space="preserve"> алюминия (ОХА), </w:t>
      </w:r>
      <w:proofErr w:type="spellStart"/>
      <w:r w:rsidRPr="00207AE4">
        <w:rPr>
          <w:rFonts w:ascii="Times New Roman" w:eastAsia="Times New Roman" w:hAnsi="Times New Roman" w:cs="Times New Roman"/>
          <w:sz w:val="28"/>
          <w:szCs w:val="28"/>
        </w:rPr>
        <w:t>флокулянта</w:t>
      </w:r>
      <w:proofErr w:type="spellEnd"/>
      <w:r w:rsidRPr="00207AE4">
        <w:rPr>
          <w:rFonts w:ascii="Times New Roman" w:eastAsia="Times New Roman" w:hAnsi="Times New Roman" w:cs="Times New Roman"/>
          <w:sz w:val="28"/>
          <w:szCs w:val="28"/>
        </w:rPr>
        <w:t xml:space="preserve"> – </w:t>
      </w:r>
      <w:proofErr w:type="spellStart"/>
      <w:r w:rsidRPr="00207AE4">
        <w:rPr>
          <w:rFonts w:ascii="Times New Roman" w:eastAsia="Times New Roman" w:hAnsi="Times New Roman" w:cs="Times New Roman"/>
          <w:sz w:val="28"/>
          <w:szCs w:val="28"/>
        </w:rPr>
        <w:t>праестол</w:t>
      </w:r>
      <w:proofErr w:type="spellEnd"/>
      <w:r w:rsidRPr="00207AE4">
        <w:rPr>
          <w:rFonts w:ascii="Times New Roman" w:eastAsia="Times New Roman" w:hAnsi="Times New Roman" w:cs="Times New Roman"/>
          <w:sz w:val="28"/>
          <w:szCs w:val="28"/>
        </w:rPr>
        <w:t xml:space="preserve">, подщелачивающий реагент – техническая сода. </w:t>
      </w:r>
      <w:proofErr w:type="spellStart"/>
      <w:r w:rsidRPr="00207AE4">
        <w:rPr>
          <w:rFonts w:ascii="Times New Roman" w:eastAsia="Times New Roman" w:hAnsi="Times New Roman" w:cs="Times New Roman"/>
          <w:sz w:val="28"/>
          <w:szCs w:val="28"/>
        </w:rPr>
        <w:t>Реагентная</w:t>
      </w:r>
      <w:proofErr w:type="spellEnd"/>
      <w:r w:rsidRPr="00207AE4">
        <w:rPr>
          <w:rFonts w:ascii="Times New Roman" w:eastAsia="Times New Roman" w:hAnsi="Times New Roman" w:cs="Times New Roman"/>
          <w:sz w:val="28"/>
          <w:szCs w:val="28"/>
        </w:rPr>
        <w:t xml:space="preserve"> обработка воды на НФС осуществляется в весенний и осенний паводки. Дозы реагентов устанавливается пробным </w:t>
      </w:r>
      <w:proofErr w:type="spellStart"/>
      <w:r w:rsidRPr="00207AE4">
        <w:rPr>
          <w:rFonts w:ascii="Times New Roman" w:eastAsia="Times New Roman" w:hAnsi="Times New Roman" w:cs="Times New Roman"/>
          <w:sz w:val="28"/>
          <w:szCs w:val="28"/>
        </w:rPr>
        <w:t>коагулированием</w:t>
      </w:r>
      <w:proofErr w:type="spellEnd"/>
      <w:r w:rsidRPr="00207AE4">
        <w:rPr>
          <w:rFonts w:ascii="Times New Roman" w:eastAsia="Times New Roman" w:hAnsi="Times New Roman" w:cs="Times New Roman"/>
          <w:sz w:val="28"/>
          <w:szCs w:val="28"/>
        </w:rPr>
        <w:t xml:space="preserve"> в лабораторных условиях, согласно </w:t>
      </w:r>
      <w:proofErr w:type="gramStart"/>
      <w:r w:rsidRPr="00207AE4">
        <w:rPr>
          <w:rFonts w:ascii="Times New Roman" w:eastAsia="Times New Roman" w:hAnsi="Times New Roman" w:cs="Times New Roman"/>
          <w:sz w:val="28"/>
          <w:szCs w:val="28"/>
        </w:rPr>
        <w:t>технологическому  регламенту</w:t>
      </w:r>
      <w:proofErr w:type="gramEnd"/>
      <w:r w:rsidRPr="00207AE4">
        <w:rPr>
          <w:rFonts w:ascii="Times New Roman" w:eastAsia="Times New Roman" w:hAnsi="Times New Roman" w:cs="Times New Roman"/>
          <w:sz w:val="28"/>
          <w:szCs w:val="28"/>
        </w:rPr>
        <w:t>.</w:t>
      </w:r>
    </w:p>
    <w:p w14:paraId="3FD6CB60"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Обеззараживание воды осуществляется с использованием жидкого хлора. Хлорная вода подается на первичное хлорирование в трубопроводы исходной воды перед смесителем. Доза хлора на первичное хлорирование НФС-1 - 1,0-3,0 мг/л, НФС-2 – 1,0-3,0 мг/л. При вторичном хлорировании хлорная вода подается в трубопровод фильтрованной воды. В </w:t>
      </w:r>
      <w:proofErr w:type="spellStart"/>
      <w:r w:rsidRPr="00207AE4">
        <w:rPr>
          <w:rFonts w:ascii="Times New Roman" w:eastAsia="Times New Roman" w:hAnsi="Times New Roman" w:cs="Times New Roman"/>
          <w:sz w:val="28"/>
          <w:szCs w:val="28"/>
        </w:rPr>
        <w:t>хлораторной</w:t>
      </w:r>
      <w:proofErr w:type="spellEnd"/>
      <w:r w:rsidRPr="00207AE4">
        <w:rPr>
          <w:rFonts w:ascii="Times New Roman" w:eastAsia="Times New Roman" w:hAnsi="Times New Roman" w:cs="Times New Roman"/>
          <w:sz w:val="28"/>
          <w:szCs w:val="28"/>
        </w:rPr>
        <w:t xml:space="preserve"> установлено 6 хлораторов марки ESCO.</w:t>
      </w:r>
    </w:p>
    <w:p w14:paraId="2E44FCC4"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Вода после фильтровальных станций поступает в резервуары чистой воды (2 шт.), емкостью 1000м3 каждый. Контроль за уровнем воды в резервуарах осуществляется по показаниям приборов.  Резервуары чистой воды представляют собой круглые железобетонные емкости, диаметром </w:t>
      </w:r>
      <w:smartTag w:uri="urn:schemas-microsoft-com:office:smarttags" w:element="metricconverter">
        <w:smartTagPr>
          <w:attr w:name="ProductID" w:val="16 м"/>
        </w:smartTagPr>
        <w:r w:rsidRPr="00207AE4">
          <w:rPr>
            <w:rFonts w:ascii="Times New Roman" w:eastAsia="Times New Roman" w:hAnsi="Times New Roman" w:cs="Times New Roman"/>
            <w:sz w:val="28"/>
            <w:szCs w:val="28"/>
          </w:rPr>
          <w:t>16 м</w:t>
        </w:r>
      </w:smartTag>
      <w:r w:rsidRPr="00207AE4">
        <w:rPr>
          <w:rFonts w:ascii="Times New Roman" w:eastAsia="Times New Roman" w:hAnsi="Times New Roman" w:cs="Times New Roman"/>
          <w:sz w:val="28"/>
          <w:szCs w:val="28"/>
        </w:rPr>
        <w:t xml:space="preserve">, заглубленного типа. Чистка и дезинфекция резервуаров производится 1 раз в два года, согласно технологическому регламенту. </w:t>
      </w:r>
    </w:p>
    <w:p w14:paraId="27A1AB58" w14:textId="77777777" w:rsidR="00207AE4" w:rsidRPr="00207AE4" w:rsidRDefault="00207AE4" w:rsidP="00207AE4">
      <w:pPr>
        <w:ind w:firstLine="284"/>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Насосная станция II подъема оборудована центробежными насосами. Подача воды в город осуществляется двумя водоводами диаметром </w:t>
      </w:r>
      <w:smartTag w:uri="urn:schemas-microsoft-com:office:smarttags" w:element="metricconverter">
        <w:smartTagPr>
          <w:attr w:name="ProductID" w:val="700 мм"/>
        </w:smartTagPr>
        <w:r w:rsidRPr="00207AE4">
          <w:rPr>
            <w:rFonts w:ascii="Times New Roman" w:eastAsia="Times New Roman" w:hAnsi="Times New Roman" w:cs="Times New Roman"/>
            <w:sz w:val="28"/>
            <w:szCs w:val="28"/>
          </w:rPr>
          <w:t>700 мм</w:t>
        </w:r>
      </w:smartTag>
      <w:r w:rsidRPr="00207AE4">
        <w:rPr>
          <w:rFonts w:ascii="Times New Roman" w:eastAsia="Times New Roman" w:hAnsi="Times New Roman" w:cs="Times New Roman"/>
          <w:sz w:val="28"/>
          <w:szCs w:val="28"/>
        </w:rPr>
        <w:t xml:space="preserve">, </w:t>
      </w:r>
      <w:smartTag w:uri="urn:schemas-microsoft-com:office:smarttags" w:element="metricconverter">
        <w:smartTagPr>
          <w:attr w:name="ProductID" w:val="800 мм"/>
        </w:smartTagPr>
        <w:r w:rsidRPr="00207AE4">
          <w:rPr>
            <w:rFonts w:ascii="Times New Roman" w:eastAsia="Times New Roman" w:hAnsi="Times New Roman" w:cs="Times New Roman"/>
            <w:sz w:val="28"/>
            <w:szCs w:val="28"/>
          </w:rPr>
          <w:t>800 мм</w:t>
        </w:r>
      </w:smartTag>
      <w:r w:rsidRPr="00207AE4">
        <w:rPr>
          <w:rFonts w:ascii="Times New Roman" w:eastAsia="Times New Roman" w:hAnsi="Times New Roman" w:cs="Times New Roman"/>
          <w:sz w:val="28"/>
          <w:szCs w:val="28"/>
        </w:rPr>
        <w:t xml:space="preserve"> в распределительный узел резервуаров (2 * </w:t>
      </w:r>
      <w:smartTag w:uri="urn:schemas-microsoft-com:office:smarttags" w:element="metricconverter">
        <w:smartTagPr>
          <w:attr w:name="ProductID" w:val="6000 м"/>
        </w:smartTagPr>
        <w:r w:rsidRPr="00207AE4">
          <w:rPr>
            <w:rFonts w:ascii="Times New Roman" w:eastAsia="Times New Roman" w:hAnsi="Times New Roman" w:cs="Times New Roman"/>
            <w:sz w:val="28"/>
            <w:szCs w:val="28"/>
          </w:rPr>
          <w:t xml:space="preserve">6000 </w:t>
        </w:r>
        <w:proofErr w:type="spellStart"/>
        <w:r w:rsidRPr="00207AE4">
          <w:rPr>
            <w:rFonts w:ascii="Times New Roman" w:eastAsia="Times New Roman" w:hAnsi="Times New Roman" w:cs="Times New Roman"/>
            <w:sz w:val="28"/>
            <w:szCs w:val="28"/>
          </w:rPr>
          <w:t>м</w:t>
        </w:r>
      </w:smartTag>
      <w:r w:rsidRPr="00207AE4">
        <w:rPr>
          <w:rFonts w:ascii="Times New Roman" w:eastAsia="Times New Roman" w:hAnsi="Times New Roman" w:cs="Times New Roman"/>
          <w:sz w:val="28"/>
          <w:szCs w:val="28"/>
        </w:rPr>
        <w:t>.куб</w:t>
      </w:r>
      <w:proofErr w:type="spellEnd"/>
      <w:r w:rsidRPr="00207AE4">
        <w:rPr>
          <w:rFonts w:ascii="Times New Roman" w:eastAsia="Times New Roman" w:hAnsi="Times New Roman" w:cs="Times New Roman"/>
          <w:sz w:val="28"/>
          <w:szCs w:val="28"/>
        </w:rPr>
        <w:t xml:space="preserve">.) на </w:t>
      </w:r>
      <w:proofErr w:type="spellStart"/>
      <w:r w:rsidRPr="00207AE4">
        <w:rPr>
          <w:rFonts w:ascii="Times New Roman" w:eastAsia="Times New Roman" w:hAnsi="Times New Roman" w:cs="Times New Roman"/>
          <w:sz w:val="28"/>
          <w:szCs w:val="28"/>
        </w:rPr>
        <w:t>Сыркашинской</w:t>
      </w:r>
      <w:proofErr w:type="spellEnd"/>
      <w:r w:rsidRPr="00207AE4">
        <w:rPr>
          <w:rFonts w:ascii="Times New Roman" w:eastAsia="Times New Roman" w:hAnsi="Times New Roman" w:cs="Times New Roman"/>
          <w:sz w:val="28"/>
          <w:szCs w:val="28"/>
        </w:rPr>
        <w:t xml:space="preserve"> сопке. </w:t>
      </w:r>
    </w:p>
    <w:p w14:paraId="00371508"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Далее по двум водоводам диаметром </w:t>
      </w:r>
      <w:smartTag w:uri="urn:schemas-microsoft-com:office:smarttags" w:element="metricconverter">
        <w:smartTagPr>
          <w:attr w:name="ProductID" w:val="600 мм"/>
        </w:smartTagPr>
        <w:r w:rsidRPr="00207AE4">
          <w:rPr>
            <w:rFonts w:ascii="Times New Roman" w:eastAsia="Times New Roman" w:hAnsi="Times New Roman" w:cs="Times New Roman"/>
            <w:sz w:val="28"/>
            <w:szCs w:val="28"/>
          </w:rPr>
          <w:t>600 мм</w:t>
        </w:r>
      </w:smartTag>
      <w:r w:rsidRPr="00207AE4">
        <w:rPr>
          <w:rFonts w:ascii="Times New Roman" w:eastAsia="Times New Roman" w:hAnsi="Times New Roman" w:cs="Times New Roman"/>
          <w:sz w:val="28"/>
          <w:szCs w:val="28"/>
        </w:rPr>
        <w:t xml:space="preserve"> подается в сети </w:t>
      </w:r>
      <w:proofErr w:type="gramStart"/>
      <w:r w:rsidRPr="00207AE4">
        <w:rPr>
          <w:rFonts w:ascii="Times New Roman" w:eastAsia="Times New Roman" w:hAnsi="Times New Roman" w:cs="Times New Roman"/>
          <w:sz w:val="28"/>
          <w:szCs w:val="28"/>
        </w:rPr>
        <w:t xml:space="preserve">Западного,  </w:t>
      </w:r>
      <w:proofErr w:type="spellStart"/>
      <w:r w:rsidRPr="00207AE4">
        <w:rPr>
          <w:rFonts w:ascii="Times New Roman" w:eastAsia="Times New Roman" w:hAnsi="Times New Roman" w:cs="Times New Roman"/>
          <w:sz w:val="28"/>
          <w:szCs w:val="28"/>
        </w:rPr>
        <w:t>Притомского</w:t>
      </w:r>
      <w:proofErr w:type="spellEnd"/>
      <w:proofErr w:type="gramEnd"/>
      <w:r w:rsidRPr="00207AE4">
        <w:rPr>
          <w:rFonts w:ascii="Times New Roman" w:eastAsia="Times New Roman" w:hAnsi="Times New Roman" w:cs="Times New Roman"/>
          <w:sz w:val="28"/>
          <w:szCs w:val="28"/>
        </w:rPr>
        <w:t xml:space="preserve"> районов и Южного промрайона, по двум водоводам диаметром </w:t>
      </w:r>
      <w:smartTag w:uri="urn:schemas-microsoft-com:office:smarttags" w:element="metricconverter">
        <w:smartTagPr>
          <w:attr w:name="ProductID" w:val="500 мм"/>
        </w:smartTagPr>
        <w:r w:rsidRPr="00207AE4">
          <w:rPr>
            <w:rFonts w:ascii="Times New Roman" w:eastAsia="Times New Roman" w:hAnsi="Times New Roman" w:cs="Times New Roman"/>
            <w:sz w:val="28"/>
            <w:szCs w:val="28"/>
          </w:rPr>
          <w:t>500 мм</w:t>
        </w:r>
      </w:smartTag>
      <w:r w:rsidRPr="00207AE4">
        <w:rPr>
          <w:rFonts w:ascii="Times New Roman" w:eastAsia="Times New Roman" w:hAnsi="Times New Roman" w:cs="Times New Roman"/>
          <w:sz w:val="28"/>
          <w:szCs w:val="28"/>
        </w:rPr>
        <w:t xml:space="preserve"> подается в водопроводные сети Восточного района, поселков </w:t>
      </w:r>
      <w:proofErr w:type="spellStart"/>
      <w:r w:rsidRPr="00207AE4">
        <w:rPr>
          <w:rFonts w:ascii="Times New Roman" w:eastAsia="Times New Roman" w:hAnsi="Times New Roman" w:cs="Times New Roman"/>
          <w:sz w:val="28"/>
          <w:szCs w:val="28"/>
        </w:rPr>
        <w:t>Ольжерасс</w:t>
      </w:r>
      <w:proofErr w:type="spellEnd"/>
      <w:r w:rsidRPr="00207AE4">
        <w:rPr>
          <w:rFonts w:ascii="Times New Roman" w:eastAsia="Times New Roman" w:hAnsi="Times New Roman" w:cs="Times New Roman"/>
          <w:sz w:val="28"/>
          <w:szCs w:val="28"/>
        </w:rPr>
        <w:t>, Широкий Лог и Северного промрайона.</w:t>
      </w:r>
    </w:p>
    <w:p w14:paraId="5C2E8103"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МУП «Водоканал» оказывает услуги по подаче питьевой воды населению и промышленным предприятиям города. С каждым абонентом заключен соответствующий договор. </w:t>
      </w:r>
    </w:p>
    <w:p w14:paraId="7F183744"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Объем переданной воды промпредприятиям определяется средствами </w:t>
      </w:r>
      <w:proofErr w:type="gramStart"/>
      <w:r w:rsidRPr="00207AE4">
        <w:rPr>
          <w:rFonts w:ascii="Times New Roman" w:eastAsia="Times New Roman" w:hAnsi="Times New Roman" w:cs="Times New Roman"/>
          <w:sz w:val="28"/>
          <w:szCs w:val="28"/>
        </w:rPr>
        <w:t>измерений,  установленных</w:t>
      </w:r>
      <w:proofErr w:type="gramEnd"/>
      <w:r w:rsidRPr="00207AE4">
        <w:rPr>
          <w:rFonts w:ascii="Times New Roman" w:eastAsia="Times New Roman" w:hAnsi="Times New Roman" w:cs="Times New Roman"/>
          <w:sz w:val="28"/>
          <w:szCs w:val="28"/>
        </w:rPr>
        <w:t xml:space="preserve"> на предприятиях,  и согласно нормам водопотребления. </w:t>
      </w:r>
    </w:p>
    <w:p w14:paraId="5F0D187F" w14:textId="77777777" w:rsidR="00207AE4" w:rsidRPr="00207AE4" w:rsidRDefault="00207AE4" w:rsidP="00207AE4">
      <w:pPr>
        <w:ind w:firstLine="708"/>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Протяженность обслуживаемых предприятием водопроводных сетей – 166,54 км, из которых 0,6 % - чугунные, 24,2 % - стальные, 75,2% - ПНД.</w:t>
      </w:r>
    </w:p>
    <w:p w14:paraId="1471B674" w14:textId="77777777" w:rsidR="00207AE4" w:rsidRPr="00207AE4" w:rsidRDefault="00207AE4" w:rsidP="00207AE4">
      <w:pPr>
        <w:rPr>
          <w:rFonts w:ascii="Times New Roman" w:eastAsia="Times New Roman" w:hAnsi="Times New Roman" w:cs="Times New Roman"/>
          <w:color w:val="0070C0"/>
          <w:sz w:val="16"/>
          <w:szCs w:val="16"/>
        </w:rPr>
      </w:pPr>
    </w:p>
    <w:p w14:paraId="69712C59"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Водоснабжение населения пригородных районов поселков </w:t>
      </w:r>
      <w:proofErr w:type="spellStart"/>
      <w:r w:rsidRPr="00207AE4">
        <w:rPr>
          <w:rFonts w:ascii="Times New Roman" w:eastAsia="Times New Roman" w:hAnsi="Times New Roman" w:cs="Times New Roman"/>
          <w:sz w:val="28"/>
          <w:szCs w:val="28"/>
        </w:rPr>
        <w:t>Чебал</w:t>
      </w:r>
      <w:proofErr w:type="spellEnd"/>
      <w:r w:rsidRPr="00207AE4">
        <w:rPr>
          <w:rFonts w:ascii="Times New Roman" w:eastAsia="Times New Roman" w:hAnsi="Times New Roman" w:cs="Times New Roman"/>
          <w:sz w:val="28"/>
          <w:szCs w:val="28"/>
        </w:rPr>
        <w:t xml:space="preserve">-Су, Усинский, </w:t>
      </w:r>
      <w:proofErr w:type="spellStart"/>
      <w:r w:rsidRPr="00207AE4">
        <w:rPr>
          <w:rFonts w:ascii="Times New Roman" w:eastAsia="Times New Roman" w:hAnsi="Times New Roman" w:cs="Times New Roman"/>
          <w:sz w:val="28"/>
          <w:szCs w:val="28"/>
        </w:rPr>
        <w:t>Камешок</w:t>
      </w:r>
      <w:proofErr w:type="spellEnd"/>
      <w:r w:rsidRPr="00207AE4">
        <w:rPr>
          <w:rFonts w:ascii="Times New Roman" w:eastAsia="Times New Roman" w:hAnsi="Times New Roman" w:cs="Times New Roman"/>
          <w:sz w:val="28"/>
          <w:szCs w:val="28"/>
        </w:rPr>
        <w:t>, Майзас, ДОЛ «Чайка» и ВСЛ «Ратник» осуществляется из скважин. На балансе МУП «Водоканал» на 01.01.2018 г. находится 11 скважин (4 в резерве). Забор воды артезианскими скважинами производится на основании лицензии КЕМ 01644 ВЭ рег. № 1644 от 25.04.2012.</w:t>
      </w:r>
    </w:p>
    <w:p w14:paraId="35BF329E"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Обеззараживание воды перед подачей потребителю производится на скважинах: ДОЛ «Чайка», ВСЛ «Ратник», пос. Камешек на остальных скважинах обеззараживание не производится, т. к. бак. анализы из скважин соответствуют требованиям СанПиН.</w:t>
      </w:r>
    </w:p>
    <w:p w14:paraId="03059A8A" w14:textId="77777777" w:rsidR="00207AE4" w:rsidRPr="00207AE4" w:rsidRDefault="00207AE4" w:rsidP="00207AE4">
      <w:pPr>
        <w:keepNext/>
        <w:spacing w:before="240" w:after="60"/>
        <w:jc w:val="center"/>
        <w:outlineLvl w:val="1"/>
        <w:rPr>
          <w:rFonts w:ascii="Times New Roman" w:eastAsia="Times New Roman" w:hAnsi="Times New Roman" w:cs="Times New Roman"/>
          <w:b/>
          <w:bCs/>
          <w:sz w:val="28"/>
          <w:szCs w:val="28"/>
        </w:rPr>
      </w:pPr>
      <w:r w:rsidRPr="00207AE4">
        <w:rPr>
          <w:rFonts w:ascii="Times New Roman" w:eastAsia="Times New Roman" w:hAnsi="Times New Roman" w:cs="Times New Roman"/>
          <w:b/>
          <w:bCs/>
          <w:sz w:val="28"/>
          <w:szCs w:val="28"/>
        </w:rPr>
        <w:t>Водоотведение</w:t>
      </w:r>
    </w:p>
    <w:p w14:paraId="09064A05"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 xml:space="preserve">Система городской канализационной сети </w:t>
      </w:r>
      <w:proofErr w:type="spellStart"/>
      <w:r w:rsidRPr="00207AE4">
        <w:rPr>
          <w:rFonts w:ascii="Times New Roman" w:eastAsia="Times New Roman" w:hAnsi="Times New Roman" w:cs="Times New Roman"/>
          <w:iCs/>
          <w:sz w:val="28"/>
          <w:szCs w:val="28"/>
        </w:rPr>
        <w:t>полураздельная</w:t>
      </w:r>
      <w:proofErr w:type="spellEnd"/>
      <w:r w:rsidRPr="00207AE4">
        <w:rPr>
          <w:rFonts w:ascii="Times New Roman" w:eastAsia="Times New Roman" w:hAnsi="Times New Roman" w:cs="Times New Roman"/>
          <w:iCs/>
          <w:sz w:val="28"/>
          <w:szCs w:val="28"/>
        </w:rPr>
        <w:t xml:space="preserve"> (хозяйственно-бытовая, ливневая). В систему городской канализации принимаются хозяйственно-бытовые, сточные воды от населения и производственные сточные воды от предприятий города.</w:t>
      </w:r>
    </w:p>
    <w:p w14:paraId="515269E6"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 xml:space="preserve">Дренажные воды Восточного района поступают на дренажную насосную станцию, затем перекачиваются в канализационный коллектор и поступают на городские очистные сооружения. Общий характер сточных вод определяется, как смешанный. На балансе предприятия числится </w:t>
      </w:r>
      <w:smartTag w:uri="urn:schemas-microsoft-com:office:smarttags" w:element="metricconverter">
        <w:smartTagPr>
          <w:attr w:name="ProductID" w:val="114 км"/>
        </w:smartTagPr>
        <w:r w:rsidRPr="00207AE4">
          <w:rPr>
            <w:rFonts w:ascii="Times New Roman" w:eastAsia="Times New Roman" w:hAnsi="Times New Roman" w:cs="Times New Roman"/>
            <w:iCs/>
            <w:sz w:val="28"/>
            <w:szCs w:val="28"/>
          </w:rPr>
          <w:t>114 км</w:t>
        </w:r>
      </w:smartTag>
      <w:r w:rsidRPr="00207AE4">
        <w:rPr>
          <w:rFonts w:ascii="Times New Roman" w:eastAsia="Times New Roman" w:hAnsi="Times New Roman" w:cs="Times New Roman"/>
          <w:iCs/>
          <w:sz w:val="28"/>
          <w:szCs w:val="28"/>
        </w:rPr>
        <w:t xml:space="preserve"> канализационных сетей, из них </w:t>
      </w:r>
      <w:smartTag w:uri="urn:schemas-microsoft-com:office:smarttags" w:element="metricconverter">
        <w:smartTagPr>
          <w:attr w:name="ProductID" w:val="93,7 км"/>
        </w:smartTagPr>
        <w:r w:rsidRPr="00207AE4">
          <w:rPr>
            <w:rFonts w:ascii="Times New Roman" w:eastAsia="Times New Roman" w:hAnsi="Times New Roman" w:cs="Times New Roman"/>
            <w:iCs/>
            <w:sz w:val="28"/>
            <w:szCs w:val="28"/>
          </w:rPr>
          <w:t>93,7 км</w:t>
        </w:r>
      </w:smartTag>
      <w:r w:rsidRPr="00207AE4">
        <w:rPr>
          <w:rFonts w:ascii="Times New Roman" w:eastAsia="Times New Roman" w:hAnsi="Times New Roman" w:cs="Times New Roman"/>
          <w:iCs/>
          <w:sz w:val="28"/>
          <w:szCs w:val="28"/>
        </w:rPr>
        <w:t xml:space="preserve"> - хозяйственно-бытовой.</w:t>
      </w:r>
    </w:p>
    <w:p w14:paraId="61B58358" w14:textId="77777777" w:rsidR="00207AE4" w:rsidRPr="00207AE4" w:rsidRDefault="00207AE4" w:rsidP="00207AE4">
      <w:pPr>
        <w:ind w:firstLine="720"/>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Канализационные насосные станции предназначены для перекачивания сточных вод. На балансе предприятия 13 насосных станций, в том числе главная насосная станция.</w:t>
      </w:r>
    </w:p>
    <w:p w14:paraId="0B7CBFFB"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iCs/>
          <w:sz w:val="28"/>
          <w:szCs w:val="28"/>
        </w:rPr>
        <w:t xml:space="preserve">Канализационными насосными станциями и сетью магистральных коллекторов сточные воды поступают на ГНС, затем по двум напорным трубопроводам подаются на городские очистные сооружения сточных вод. Сточные воды </w:t>
      </w:r>
      <w:proofErr w:type="spellStart"/>
      <w:r w:rsidRPr="00207AE4">
        <w:rPr>
          <w:rFonts w:ascii="Times New Roman" w:eastAsia="Times New Roman" w:hAnsi="Times New Roman" w:cs="Times New Roman"/>
          <w:iCs/>
          <w:sz w:val="28"/>
          <w:szCs w:val="28"/>
        </w:rPr>
        <w:t>Притомского</w:t>
      </w:r>
      <w:proofErr w:type="spellEnd"/>
      <w:r w:rsidRPr="00207AE4">
        <w:rPr>
          <w:rFonts w:ascii="Times New Roman" w:eastAsia="Times New Roman" w:hAnsi="Times New Roman" w:cs="Times New Roman"/>
          <w:iCs/>
          <w:sz w:val="28"/>
          <w:szCs w:val="28"/>
        </w:rPr>
        <w:t xml:space="preserve"> района поступают на КНС № 6 и также перекачиваются на городские очистные сооружения.</w:t>
      </w:r>
    </w:p>
    <w:p w14:paraId="4BDDC112"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Проектная производительность городских очистных сооружений канализации 45 </w:t>
      </w:r>
      <w:proofErr w:type="spellStart"/>
      <w:r w:rsidRPr="00207AE4">
        <w:rPr>
          <w:rFonts w:ascii="Times New Roman" w:eastAsia="Times New Roman" w:hAnsi="Times New Roman" w:cs="Times New Roman"/>
          <w:iCs/>
          <w:sz w:val="28"/>
          <w:szCs w:val="28"/>
        </w:rPr>
        <w:t>тыс</w:t>
      </w:r>
      <w:proofErr w:type="spellEnd"/>
      <w:r w:rsidRPr="00207AE4">
        <w:rPr>
          <w:rFonts w:ascii="Times New Roman" w:eastAsia="Times New Roman" w:hAnsi="Times New Roman" w:cs="Times New Roman"/>
          <w:iCs/>
          <w:sz w:val="28"/>
          <w:szCs w:val="28"/>
        </w:rPr>
        <w:t xml:space="preserve"> </w:t>
      </w:r>
      <w:proofErr w:type="spellStart"/>
      <w:r w:rsidRPr="00207AE4">
        <w:rPr>
          <w:rFonts w:ascii="Times New Roman" w:eastAsia="Times New Roman" w:hAnsi="Times New Roman" w:cs="Times New Roman"/>
          <w:iCs/>
          <w:sz w:val="28"/>
          <w:szCs w:val="28"/>
        </w:rPr>
        <w:t>м.куб</w:t>
      </w:r>
      <w:proofErr w:type="spellEnd"/>
      <w:r w:rsidRPr="00207AE4">
        <w:rPr>
          <w:rFonts w:ascii="Times New Roman" w:eastAsia="Times New Roman" w:hAnsi="Times New Roman" w:cs="Times New Roman"/>
          <w:iCs/>
          <w:sz w:val="28"/>
          <w:szCs w:val="28"/>
        </w:rPr>
        <w:t>./</w:t>
      </w:r>
      <w:proofErr w:type="spellStart"/>
      <w:r w:rsidRPr="00207AE4">
        <w:rPr>
          <w:rFonts w:ascii="Times New Roman" w:eastAsia="Times New Roman" w:hAnsi="Times New Roman" w:cs="Times New Roman"/>
          <w:iCs/>
          <w:sz w:val="28"/>
          <w:szCs w:val="28"/>
        </w:rPr>
        <w:t>сут</w:t>
      </w:r>
      <w:proofErr w:type="spellEnd"/>
      <w:r w:rsidRPr="00207AE4">
        <w:rPr>
          <w:rFonts w:ascii="Times New Roman" w:eastAsia="Times New Roman" w:hAnsi="Times New Roman" w:cs="Times New Roman"/>
          <w:iCs/>
          <w:sz w:val="28"/>
          <w:szCs w:val="28"/>
        </w:rPr>
        <w:t xml:space="preserve">, из них 6 </w:t>
      </w:r>
      <w:proofErr w:type="spellStart"/>
      <w:r w:rsidRPr="00207AE4">
        <w:rPr>
          <w:rFonts w:ascii="Times New Roman" w:eastAsia="Times New Roman" w:hAnsi="Times New Roman" w:cs="Times New Roman"/>
          <w:iCs/>
          <w:sz w:val="28"/>
          <w:szCs w:val="28"/>
        </w:rPr>
        <w:t>тыс.м.куб</w:t>
      </w:r>
      <w:proofErr w:type="spellEnd"/>
      <w:r w:rsidRPr="00207AE4">
        <w:rPr>
          <w:rFonts w:ascii="Times New Roman" w:eastAsia="Times New Roman" w:hAnsi="Times New Roman" w:cs="Times New Roman"/>
          <w:iCs/>
          <w:sz w:val="28"/>
          <w:szCs w:val="28"/>
        </w:rPr>
        <w:t>./</w:t>
      </w:r>
      <w:proofErr w:type="spellStart"/>
      <w:r w:rsidRPr="00207AE4">
        <w:rPr>
          <w:rFonts w:ascii="Times New Roman" w:eastAsia="Times New Roman" w:hAnsi="Times New Roman" w:cs="Times New Roman"/>
          <w:iCs/>
          <w:sz w:val="28"/>
          <w:szCs w:val="28"/>
        </w:rPr>
        <w:t>сут</w:t>
      </w:r>
      <w:proofErr w:type="spellEnd"/>
      <w:r w:rsidRPr="00207AE4">
        <w:rPr>
          <w:rFonts w:ascii="Times New Roman" w:eastAsia="Times New Roman" w:hAnsi="Times New Roman" w:cs="Times New Roman"/>
          <w:iCs/>
          <w:sz w:val="28"/>
          <w:szCs w:val="28"/>
        </w:rPr>
        <w:t xml:space="preserve"> - собственные нужды. Сточные воды по двум напорным трубопроводам от ГНС подаются в приемную камеру очистных сооружений. Из камеры стоки самотеком проходят горизонтальные двухсекционные песколовки (2 шт.), первичные вертикальные отстойники Д-9м (12 шт.) с нисходяще-восходящим потоком.</w:t>
      </w:r>
    </w:p>
    <w:p w14:paraId="1544B4EC"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lastRenderedPageBreak/>
        <w:t xml:space="preserve">Пройдя механическую очистку, стоки отводятся в верхний канал </w:t>
      </w:r>
      <w:proofErr w:type="spellStart"/>
      <w:r w:rsidRPr="00207AE4">
        <w:rPr>
          <w:rFonts w:ascii="Times New Roman" w:eastAsia="Times New Roman" w:hAnsi="Times New Roman" w:cs="Times New Roman"/>
          <w:iCs/>
          <w:sz w:val="28"/>
          <w:szCs w:val="28"/>
        </w:rPr>
        <w:t>аэротенков</w:t>
      </w:r>
      <w:proofErr w:type="spellEnd"/>
      <w:r w:rsidRPr="00207AE4">
        <w:rPr>
          <w:rFonts w:ascii="Times New Roman" w:eastAsia="Times New Roman" w:hAnsi="Times New Roman" w:cs="Times New Roman"/>
          <w:iCs/>
          <w:sz w:val="28"/>
          <w:szCs w:val="28"/>
        </w:rPr>
        <w:t xml:space="preserve">-вытеснителей (3 шт.). Подача стоков и активного ила осуществляется в начало первого коридора 3-х коридорного </w:t>
      </w:r>
      <w:proofErr w:type="spellStart"/>
      <w:r w:rsidRPr="00207AE4">
        <w:rPr>
          <w:rFonts w:ascii="Times New Roman" w:eastAsia="Times New Roman" w:hAnsi="Times New Roman" w:cs="Times New Roman"/>
          <w:iCs/>
          <w:sz w:val="28"/>
          <w:szCs w:val="28"/>
        </w:rPr>
        <w:t>аэротенка</w:t>
      </w:r>
      <w:proofErr w:type="spellEnd"/>
      <w:r w:rsidRPr="00207AE4">
        <w:rPr>
          <w:rFonts w:ascii="Times New Roman" w:eastAsia="Times New Roman" w:hAnsi="Times New Roman" w:cs="Times New Roman"/>
          <w:iCs/>
          <w:sz w:val="28"/>
          <w:szCs w:val="28"/>
        </w:rPr>
        <w:t xml:space="preserve">. Перемешивание стоков и ила производится при помощи воздуха, нагнетаемого в </w:t>
      </w:r>
      <w:proofErr w:type="spellStart"/>
      <w:r w:rsidRPr="00207AE4">
        <w:rPr>
          <w:rFonts w:ascii="Times New Roman" w:eastAsia="Times New Roman" w:hAnsi="Times New Roman" w:cs="Times New Roman"/>
          <w:iCs/>
          <w:sz w:val="28"/>
          <w:szCs w:val="28"/>
        </w:rPr>
        <w:t>аэротенки</w:t>
      </w:r>
      <w:proofErr w:type="spellEnd"/>
      <w:r w:rsidRPr="00207AE4">
        <w:rPr>
          <w:rFonts w:ascii="Times New Roman" w:eastAsia="Times New Roman" w:hAnsi="Times New Roman" w:cs="Times New Roman"/>
          <w:iCs/>
          <w:sz w:val="28"/>
          <w:szCs w:val="28"/>
        </w:rPr>
        <w:t xml:space="preserve"> воздуходувками. </w:t>
      </w:r>
    </w:p>
    <w:p w14:paraId="07DD6BFF"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 xml:space="preserve">Иловая смесь движется последовательно по коридорам </w:t>
      </w:r>
      <w:proofErr w:type="spellStart"/>
      <w:r w:rsidRPr="00207AE4">
        <w:rPr>
          <w:rFonts w:ascii="Times New Roman" w:eastAsia="Times New Roman" w:hAnsi="Times New Roman" w:cs="Times New Roman"/>
          <w:iCs/>
          <w:sz w:val="28"/>
          <w:szCs w:val="28"/>
        </w:rPr>
        <w:t>аэротенка</w:t>
      </w:r>
      <w:proofErr w:type="spellEnd"/>
      <w:r w:rsidRPr="00207AE4">
        <w:rPr>
          <w:rFonts w:ascii="Times New Roman" w:eastAsia="Times New Roman" w:hAnsi="Times New Roman" w:cs="Times New Roman"/>
          <w:iCs/>
          <w:sz w:val="28"/>
          <w:szCs w:val="28"/>
        </w:rPr>
        <w:t xml:space="preserve">, в конце третьего коридора переливается в сборный канал и отводится во вторичные отстойники Д-9м (24 шт.) с нисходяще-восходящим потоком. </w:t>
      </w:r>
    </w:p>
    <w:p w14:paraId="5484DA32"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 xml:space="preserve">Отстоянная во вторичных вертикальных отстойниках вода поступает в приемный резервуар насосно-фильтровальной станции. Из приемного резервуара стоки насосами подаются на фильтры доочистки. </w:t>
      </w:r>
    </w:p>
    <w:p w14:paraId="07B391B9" w14:textId="77777777" w:rsidR="00207AE4" w:rsidRPr="00207AE4" w:rsidRDefault="00207AE4" w:rsidP="00207AE4">
      <w:pPr>
        <w:ind w:firstLine="709"/>
        <w:jc w:val="both"/>
        <w:rPr>
          <w:rFonts w:ascii="Times New Roman" w:eastAsia="Times New Roman" w:hAnsi="Times New Roman" w:cs="Times New Roman"/>
          <w:iCs/>
          <w:sz w:val="28"/>
          <w:szCs w:val="28"/>
        </w:rPr>
      </w:pPr>
      <w:r w:rsidRPr="00207AE4">
        <w:rPr>
          <w:rFonts w:ascii="Times New Roman" w:eastAsia="Times New Roman" w:hAnsi="Times New Roman" w:cs="Times New Roman"/>
          <w:iCs/>
          <w:sz w:val="28"/>
          <w:szCs w:val="28"/>
        </w:rPr>
        <w:t xml:space="preserve">Доочистка проходит на фильтрах со щебеночно-песчаной загрузкой (8 шт.) Фильтрованная вода поступает в лоток </w:t>
      </w:r>
      <w:proofErr w:type="spellStart"/>
      <w:r w:rsidRPr="00207AE4">
        <w:rPr>
          <w:rFonts w:ascii="Times New Roman" w:eastAsia="Times New Roman" w:hAnsi="Times New Roman" w:cs="Times New Roman"/>
          <w:iCs/>
          <w:sz w:val="28"/>
          <w:szCs w:val="28"/>
        </w:rPr>
        <w:t>Паршаля</w:t>
      </w:r>
      <w:proofErr w:type="spellEnd"/>
      <w:r w:rsidRPr="00207AE4">
        <w:rPr>
          <w:rFonts w:ascii="Times New Roman" w:eastAsia="Times New Roman" w:hAnsi="Times New Roman" w:cs="Times New Roman"/>
          <w:iCs/>
          <w:sz w:val="28"/>
          <w:szCs w:val="28"/>
        </w:rPr>
        <w:t>, где смешивается с хлорной водой и отводится в контактные резервуары Д-</w:t>
      </w:r>
      <w:smartTag w:uri="urn:schemas-microsoft-com:office:smarttags" w:element="metricconverter">
        <w:smartTagPr>
          <w:attr w:name="ProductID" w:val="18 м"/>
        </w:smartTagPr>
        <w:r w:rsidRPr="00207AE4">
          <w:rPr>
            <w:rFonts w:ascii="Times New Roman" w:eastAsia="Times New Roman" w:hAnsi="Times New Roman" w:cs="Times New Roman"/>
            <w:iCs/>
            <w:sz w:val="28"/>
            <w:szCs w:val="28"/>
          </w:rPr>
          <w:t>18 м</w:t>
        </w:r>
      </w:smartTag>
      <w:r w:rsidRPr="00207AE4">
        <w:rPr>
          <w:rFonts w:ascii="Times New Roman" w:eastAsia="Times New Roman" w:hAnsi="Times New Roman" w:cs="Times New Roman"/>
          <w:iCs/>
          <w:sz w:val="28"/>
          <w:szCs w:val="28"/>
        </w:rPr>
        <w:t xml:space="preserve"> (2 шт.). Продолжительность контакта хлора с водой 30 минут. Обеззараженная вода по самотечному трубопроводу сбрасывается в р. Томь через рассеивающий выпуск. </w:t>
      </w:r>
    </w:p>
    <w:p w14:paraId="0EEA2CB8"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iCs/>
          <w:sz w:val="28"/>
          <w:szCs w:val="28"/>
        </w:rPr>
        <w:t xml:space="preserve">Для всех технологических нужд очистных сооружений (промывка фильтров, охлаждение воздуходувок, </w:t>
      </w:r>
      <w:proofErr w:type="spellStart"/>
      <w:r w:rsidRPr="00207AE4">
        <w:rPr>
          <w:rFonts w:ascii="Times New Roman" w:eastAsia="Times New Roman" w:hAnsi="Times New Roman" w:cs="Times New Roman"/>
          <w:iCs/>
          <w:sz w:val="28"/>
          <w:szCs w:val="28"/>
        </w:rPr>
        <w:t>гидроуплотнение</w:t>
      </w:r>
      <w:proofErr w:type="spellEnd"/>
      <w:r w:rsidRPr="00207AE4">
        <w:rPr>
          <w:rFonts w:ascii="Times New Roman" w:eastAsia="Times New Roman" w:hAnsi="Times New Roman" w:cs="Times New Roman"/>
          <w:iCs/>
          <w:sz w:val="28"/>
          <w:szCs w:val="28"/>
        </w:rPr>
        <w:t xml:space="preserve"> сальников насосов, приготовление хлорной воды и т.д.) используется очищенная сточная вода. Учет поступающей сточной воды на городские очистные сооружения ведется по прибору учета, установленному в лотке на первичных отстойниках.</w:t>
      </w:r>
    </w:p>
    <w:p w14:paraId="48C23F66" w14:textId="77777777" w:rsidR="00207AE4" w:rsidRPr="00207AE4" w:rsidRDefault="00207AE4" w:rsidP="00207AE4">
      <w:pPr>
        <w:ind w:firstLine="709"/>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Протяженность обслуживаемых канализационных сетей составляет </w:t>
      </w:r>
      <w:smartTag w:uri="urn:schemas-microsoft-com:office:smarttags" w:element="metricconverter">
        <w:smartTagPr>
          <w:attr w:name="ProductID" w:val="114 км"/>
        </w:smartTagPr>
        <w:r w:rsidRPr="00207AE4">
          <w:rPr>
            <w:rFonts w:ascii="Times New Roman" w:eastAsia="Times New Roman" w:hAnsi="Times New Roman" w:cs="Times New Roman"/>
            <w:sz w:val="28"/>
            <w:szCs w:val="28"/>
          </w:rPr>
          <w:t>114 км</w:t>
        </w:r>
      </w:smartTag>
      <w:r w:rsidRPr="00207AE4">
        <w:rPr>
          <w:rFonts w:ascii="Times New Roman" w:eastAsia="Times New Roman" w:hAnsi="Times New Roman" w:cs="Times New Roman"/>
          <w:sz w:val="28"/>
          <w:szCs w:val="28"/>
        </w:rPr>
        <w:t xml:space="preserve">. </w:t>
      </w:r>
    </w:p>
    <w:p w14:paraId="5F06FA81"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На предприятии также имеются вспомогательные производственные объекты:</w:t>
      </w:r>
    </w:p>
    <w:p w14:paraId="29C50786"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химические и бактериологические лаборатории;</w:t>
      </w:r>
    </w:p>
    <w:p w14:paraId="06BE5F4C"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автотранспортный участок;</w:t>
      </w:r>
    </w:p>
    <w:p w14:paraId="505AA240"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котельные;</w:t>
      </w:r>
    </w:p>
    <w:p w14:paraId="400F6191"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ремонтно-механический участок;</w:t>
      </w:r>
    </w:p>
    <w:p w14:paraId="291EDC3B"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ремонтно-строительный участок.</w:t>
      </w:r>
    </w:p>
    <w:p w14:paraId="1FF39422" w14:textId="77777777" w:rsidR="00207AE4" w:rsidRPr="00207AE4" w:rsidRDefault="00207AE4" w:rsidP="00207AE4">
      <w:pPr>
        <w:jc w:val="both"/>
        <w:rPr>
          <w:rFonts w:ascii="Times New Roman" w:eastAsia="Times New Roman" w:hAnsi="Times New Roman" w:cs="Times New Roman"/>
          <w:b/>
          <w:sz w:val="16"/>
          <w:szCs w:val="16"/>
          <w:u w:val="single"/>
        </w:rPr>
      </w:pPr>
    </w:p>
    <w:p w14:paraId="5E86A7E1" w14:textId="77777777" w:rsidR="00207AE4" w:rsidRPr="00207AE4" w:rsidRDefault="00207AE4" w:rsidP="00207AE4">
      <w:pPr>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Объекты коммунального хозяйства, необходимые организации для осуществления водоснабжения и водоотведения на территории Междуреченского городского округа, переданы предприятию Комитетом по управлению муниципальным имуществом муниципального </w:t>
      </w:r>
      <w:r w:rsidRPr="00207AE4">
        <w:rPr>
          <w:rFonts w:ascii="Times New Roman" w:eastAsia="Times New Roman" w:hAnsi="Times New Roman" w:cs="Times New Roman"/>
          <w:color w:val="000000"/>
          <w:sz w:val="28"/>
          <w:szCs w:val="28"/>
        </w:rPr>
        <w:lastRenderedPageBreak/>
        <w:t>образования «Междуреченский городской округ» на праве хозяйственного ведения по договору № б/н от 01.01.2019.</w:t>
      </w:r>
    </w:p>
    <w:p w14:paraId="6EE3402C" w14:textId="77777777" w:rsidR="00207AE4" w:rsidRPr="00207AE4" w:rsidRDefault="00207AE4" w:rsidP="00207AE4">
      <w:pPr>
        <w:ind w:firstLine="709"/>
        <w:jc w:val="both"/>
        <w:rPr>
          <w:rFonts w:ascii="Times New Roman" w:eastAsia="Times New Roman" w:hAnsi="Times New Roman" w:cs="Times New Roman"/>
          <w:color w:val="000000"/>
          <w:sz w:val="28"/>
          <w:szCs w:val="28"/>
        </w:rPr>
      </w:pPr>
    </w:p>
    <w:p w14:paraId="1F21C53B" w14:textId="77777777" w:rsidR="00207AE4" w:rsidRPr="00207AE4" w:rsidRDefault="00207AE4" w:rsidP="00207AE4">
      <w:pPr>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D983BFA" w14:textId="77777777" w:rsidR="00207AE4" w:rsidRPr="00207AE4" w:rsidRDefault="00207AE4" w:rsidP="00207AE4">
      <w:pPr>
        <w:ind w:firstLine="709"/>
        <w:jc w:val="center"/>
        <w:rPr>
          <w:rFonts w:ascii="Times New Roman" w:hAnsi="Times New Roman" w:cs="Times New Roman"/>
          <w:b/>
          <w:sz w:val="32"/>
          <w:szCs w:val="32"/>
          <w:u w:val="single"/>
        </w:rPr>
      </w:pPr>
    </w:p>
    <w:p w14:paraId="0441D3F8"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Организацией материалы по расчету тарифов на 2019-2023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6C6D852B" w14:textId="77777777" w:rsidR="00207AE4" w:rsidRPr="00207AE4" w:rsidRDefault="00207AE4" w:rsidP="00207AE4">
      <w:pPr>
        <w:ind w:firstLine="709"/>
        <w:jc w:val="both"/>
        <w:rPr>
          <w:rFonts w:ascii="Times New Roman" w:hAnsi="Times New Roman" w:cs="Times New Roman"/>
          <w:sz w:val="28"/>
          <w:szCs w:val="28"/>
        </w:rPr>
      </w:pPr>
    </w:p>
    <w:p w14:paraId="409AA5AD" w14:textId="77777777" w:rsidR="00207AE4" w:rsidRPr="00207AE4" w:rsidRDefault="00207AE4" w:rsidP="00207AE4">
      <w:pPr>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 xml:space="preserve">Оценка достоверности данных, приведенных в предложениях об установлении тарифов </w:t>
      </w:r>
    </w:p>
    <w:p w14:paraId="07D2BCC9" w14:textId="77777777" w:rsidR="00207AE4" w:rsidRPr="00207AE4" w:rsidRDefault="00207AE4" w:rsidP="00207AE4">
      <w:pPr>
        <w:ind w:firstLine="709"/>
        <w:jc w:val="center"/>
        <w:rPr>
          <w:rFonts w:ascii="Times New Roman" w:hAnsi="Times New Roman" w:cs="Times New Roman"/>
          <w:b/>
          <w:sz w:val="32"/>
          <w:szCs w:val="32"/>
          <w:u w:val="single"/>
        </w:rPr>
      </w:pPr>
    </w:p>
    <w:p w14:paraId="3AA123D1"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2E7D6A0"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предоставленной как организацией, ранее обслуживающей данные объекты коммунальной инфраструктуры, так и организацией - заявителем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w:t>
      </w:r>
      <w:r w:rsidRPr="00207AE4">
        <w:rPr>
          <w:rFonts w:ascii="Times New Roman" w:hAnsi="Times New Roman" w:cs="Times New Roman"/>
          <w:sz w:val="28"/>
          <w:szCs w:val="28"/>
        </w:rPr>
        <w:lastRenderedPageBreak/>
        <w:t>регулируемым Региональной энергетической комиссией Кемеровской области видам деятельности на 2019 год.</w:t>
      </w:r>
    </w:p>
    <w:p w14:paraId="23219FD4"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Экспертная оценка экономической обоснованности расходов принимаемых для расчета тарифов на 2019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 ранее обслуживающей объекты коммунальной инфраструктуры.</w:t>
      </w:r>
    </w:p>
    <w:p w14:paraId="5BFD4A7A"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Холодное водоснабжение и водоотведение являются основным видом деятельности организации, раздельный учет хозяйственных операций по видам деятельности ведется автоматизировано с применением специализированной бухгалтерской программы 1С: Бухгалтерия. Специалистом принимались во внимание предоставленные организацией, ранее обслуживающей объекты коммунальной инфраструктуры, данные бухгалтерских регистров за 2017 год, первичная документация и сводные показатели бухгалтерской и статистической отчетности.</w:t>
      </w:r>
    </w:p>
    <w:p w14:paraId="1F1F0895" w14:textId="77777777" w:rsidR="00207AE4" w:rsidRPr="00207AE4" w:rsidRDefault="00207AE4" w:rsidP="00207AE4">
      <w:pPr>
        <w:ind w:firstLine="709"/>
        <w:jc w:val="both"/>
        <w:rPr>
          <w:rFonts w:ascii="Times New Roman" w:hAnsi="Times New Roman" w:cs="Times New Roman"/>
          <w:b/>
          <w:sz w:val="28"/>
          <w:szCs w:val="28"/>
        </w:rPr>
      </w:pPr>
      <w:r w:rsidRPr="00207AE4">
        <w:rPr>
          <w:rFonts w:ascii="Times New Roman" w:hAnsi="Times New Roman" w:cs="Times New Roman"/>
          <w:sz w:val="28"/>
          <w:szCs w:val="28"/>
        </w:rPr>
        <w:t xml:space="preserve">При анализе статей затрат специалистом принимались во внимание результаты закупочной деятельности организации – положение о закупке товаров, работ, услуг для нужд МУП «Водоканал» (организация, ранее, обслуживающая объекты коммунальной инфраструктуры) № 1140068426, извещения о проведении закупки, протоколы заседания Закупочной комиссии. </w:t>
      </w:r>
    </w:p>
    <w:p w14:paraId="049902F1" w14:textId="77777777" w:rsidR="00207AE4" w:rsidRPr="00207AE4" w:rsidRDefault="00207AE4" w:rsidP="00207AE4">
      <w:pPr>
        <w:ind w:firstLine="709"/>
        <w:jc w:val="both"/>
        <w:rPr>
          <w:rFonts w:ascii="Times New Roman" w:hAnsi="Times New Roman" w:cs="Times New Roman"/>
          <w:b/>
          <w:sz w:val="28"/>
          <w:szCs w:val="28"/>
        </w:rPr>
      </w:pPr>
    </w:p>
    <w:p w14:paraId="7D127D9C" w14:textId="77777777" w:rsidR="00207AE4" w:rsidRPr="00207AE4" w:rsidRDefault="00207AE4" w:rsidP="00207AE4">
      <w:pPr>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Оценка финансового состояния организации</w:t>
      </w:r>
    </w:p>
    <w:p w14:paraId="4969D45D" w14:textId="77777777" w:rsidR="00207AE4" w:rsidRPr="00207AE4" w:rsidRDefault="00207AE4" w:rsidP="00207AE4">
      <w:pPr>
        <w:ind w:firstLine="709"/>
        <w:jc w:val="center"/>
        <w:rPr>
          <w:rFonts w:ascii="Times New Roman" w:hAnsi="Times New Roman" w:cs="Times New Roman"/>
          <w:b/>
          <w:sz w:val="32"/>
          <w:szCs w:val="32"/>
          <w:u w:val="single"/>
        </w:rPr>
      </w:pPr>
    </w:p>
    <w:p w14:paraId="7C04D603"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Фактически имущество будет передано организации с 01.01.2019 года и деятельность начнет осуществляться с данной даты, провести анализ финансового состояния и дать ему оценку не представляется возможным. </w:t>
      </w:r>
    </w:p>
    <w:p w14:paraId="60933650" w14:textId="77777777" w:rsidR="00207AE4" w:rsidRPr="00207AE4" w:rsidRDefault="00207AE4" w:rsidP="00207AE4">
      <w:pPr>
        <w:ind w:firstLine="709"/>
        <w:jc w:val="both"/>
        <w:rPr>
          <w:rFonts w:ascii="Times New Roman" w:hAnsi="Times New Roman" w:cs="Times New Roman"/>
          <w:color w:val="FF0000"/>
          <w:sz w:val="28"/>
          <w:szCs w:val="28"/>
        </w:rPr>
      </w:pPr>
    </w:p>
    <w:p w14:paraId="0A977368" w14:textId="77777777" w:rsidR="00207AE4" w:rsidRPr="00207AE4" w:rsidRDefault="00207AE4" w:rsidP="00207AE4">
      <w:pPr>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Анализ основных технико-экономических показателей</w:t>
      </w:r>
    </w:p>
    <w:p w14:paraId="6F33162C" w14:textId="77777777" w:rsidR="00207AE4" w:rsidRPr="00207AE4" w:rsidRDefault="00207AE4" w:rsidP="00207AE4">
      <w:pPr>
        <w:ind w:firstLine="709"/>
        <w:jc w:val="center"/>
        <w:rPr>
          <w:rFonts w:ascii="Times New Roman" w:hAnsi="Times New Roman" w:cs="Times New Roman"/>
          <w:b/>
          <w:sz w:val="32"/>
          <w:szCs w:val="32"/>
        </w:rPr>
      </w:pPr>
    </w:p>
    <w:p w14:paraId="15E69B6F" w14:textId="77777777" w:rsidR="00207AE4" w:rsidRPr="00207AE4" w:rsidRDefault="00207AE4" w:rsidP="00207AE4">
      <w:pPr>
        <w:ind w:firstLine="709"/>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предложены в сфере питьевого водоснабжения </w:t>
      </w:r>
      <w:r w:rsidRPr="00207AE4">
        <w:rPr>
          <w:rFonts w:ascii="Times New Roman" w:eastAsia="Times New Roman" w:hAnsi="Times New Roman" w:cs="Times New Roman"/>
          <w:sz w:val="28"/>
          <w:szCs w:val="28"/>
        </w:rPr>
        <w:t xml:space="preserve">на период с 01.01.2019 по 31.12.2019 </w:t>
      </w:r>
      <w:r w:rsidRPr="00207AE4">
        <w:rPr>
          <w:rFonts w:ascii="Times New Roman" w:hAnsi="Times New Roman" w:cs="Times New Roman"/>
          <w:sz w:val="28"/>
          <w:szCs w:val="28"/>
        </w:rPr>
        <w:t>следующие натуральные показатели:</w:t>
      </w:r>
    </w:p>
    <w:p w14:paraId="4AE5B822" w14:textId="77777777" w:rsidR="00207AE4" w:rsidRPr="00207AE4" w:rsidRDefault="00207AE4" w:rsidP="00207AE4">
      <w:pPr>
        <w:ind w:firstLine="709"/>
        <w:rPr>
          <w:rFonts w:ascii="Times New Roman" w:eastAsia="Times New Roman" w:hAnsi="Times New Roman" w:cs="Times New Roman"/>
          <w:sz w:val="28"/>
          <w:szCs w:val="28"/>
        </w:rPr>
      </w:pPr>
      <w:r w:rsidRPr="00207AE4">
        <w:rPr>
          <w:rFonts w:ascii="Times New Roman" w:hAnsi="Times New Roman" w:cs="Times New Roman"/>
          <w:sz w:val="28"/>
          <w:szCs w:val="28"/>
        </w:rPr>
        <w:t xml:space="preserve">-объем поднятой воды- </w:t>
      </w:r>
      <w:proofErr w:type="gramStart"/>
      <w:r w:rsidRPr="00207AE4">
        <w:rPr>
          <w:rFonts w:ascii="Times New Roman" w:hAnsi="Times New Roman" w:cs="Times New Roman"/>
          <w:b/>
          <w:i/>
          <w:sz w:val="28"/>
          <w:szCs w:val="28"/>
        </w:rPr>
        <w:t>17251100</w:t>
      </w:r>
      <w:r w:rsidRPr="00207AE4">
        <w:rPr>
          <w:rFonts w:ascii="Times New Roman" w:hAnsi="Times New Roman" w:cs="Times New Roman"/>
          <w:b/>
          <w:sz w:val="28"/>
          <w:szCs w:val="28"/>
        </w:rPr>
        <w:t xml:space="preserve">  </w:t>
      </w:r>
      <w:r w:rsidRPr="00207AE4">
        <w:rPr>
          <w:rFonts w:ascii="Times New Roman" w:eastAsia="Times New Roman" w:hAnsi="Times New Roman" w:cs="Times New Roman"/>
          <w:sz w:val="28"/>
          <w:szCs w:val="28"/>
        </w:rPr>
        <w:t>м</w:t>
      </w:r>
      <w:proofErr w:type="gramEnd"/>
      <w:r w:rsidRPr="00207AE4">
        <w:rPr>
          <w:rFonts w:ascii="Times New Roman" w:eastAsia="Times New Roman" w:hAnsi="Times New Roman" w:cs="Times New Roman"/>
          <w:sz w:val="28"/>
          <w:szCs w:val="28"/>
          <w:vertAlign w:val="superscript"/>
        </w:rPr>
        <w:t xml:space="preserve">3 </w:t>
      </w:r>
      <w:r w:rsidRPr="00207AE4">
        <w:rPr>
          <w:rFonts w:ascii="Times New Roman" w:eastAsia="Times New Roman" w:hAnsi="Times New Roman" w:cs="Times New Roman"/>
          <w:sz w:val="28"/>
          <w:szCs w:val="28"/>
        </w:rPr>
        <w:t>;</w:t>
      </w:r>
    </w:p>
    <w:p w14:paraId="69D5BCC7" w14:textId="77777777" w:rsidR="00207AE4" w:rsidRPr="00207AE4" w:rsidRDefault="00207AE4" w:rsidP="00207AE4">
      <w:pPr>
        <w:ind w:firstLine="709"/>
        <w:rPr>
          <w:rFonts w:ascii="Times New Roman" w:eastAsia="Times New Roman" w:hAnsi="Times New Roman" w:cs="Times New Roman"/>
          <w:sz w:val="28"/>
          <w:szCs w:val="28"/>
        </w:rPr>
      </w:pPr>
      <w:r w:rsidRPr="00207AE4">
        <w:rPr>
          <w:rFonts w:ascii="Times New Roman" w:hAnsi="Times New Roman" w:cs="Times New Roman"/>
          <w:sz w:val="28"/>
          <w:szCs w:val="28"/>
        </w:rPr>
        <w:t>- расходы на нужды предприятия -</w:t>
      </w:r>
      <w:r w:rsidRPr="00207AE4">
        <w:rPr>
          <w:rFonts w:ascii="Times New Roman" w:hAnsi="Times New Roman" w:cs="Times New Roman"/>
          <w:b/>
          <w:i/>
          <w:sz w:val="28"/>
          <w:szCs w:val="28"/>
        </w:rPr>
        <w:t>3031607,30</w:t>
      </w:r>
      <w:r w:rsidRPr="00207AE4">
        <w:rPr>
          <w:rFonts w:ascii="Times New Roman" w:hAnsi="Times New Roman" w:cs="Times New Roman"/>
          <w:sz w:val="28"/>
          <w:szCs w:val="28"/>
        </w:rPr>
        <w:t xml:space="preserve"> </w:t>
      </w:r>
      <w:r w:rsidRPr="00207AE4">
        <w:rPr>
          <w:rFonts w:ascii="Times New Roman" w:eastAsia="Times New Roman" w:hAnsi="Times New Roman" w:cs="Times New Roman"/>
          <w:sz w:val="28"/>
          <w:szCs w:val="28"/>
        </w:rPr>
        <w:t>м</w:t>
      </w:r>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w:t>
      </w:r>
    </w:p>
    <w:p w14:paraId="47B8029F" w14:textId="77777777" w:rsidR="00207AE4" w:rsidRPr="00207AE4" w:rsidRDefault="00207AE4" w:rsidP="00207AE4">
      <w:pPr>
        <w:ind w:firstLine="709"/>
        <w:rPr>
          <w:rFonts w:ascii="Times New Roman" w:eastAsia="Times New Roman" w:hAnsi="Times New Roman" w:cs="Times New Roman"/>
          <w:sz w:val="28"/>
          <w:szCs w:val="28"/>
        </w:rPr>
      </w:pPr>
      <w:r w:rsidRPr="00207AE4">
        <w:rPr>
          <w:rFonts w:ascii="Times New Roman" w:hAnsi="Times New Roman" w:cs="Times New Roman"/>
          <w:sz w:val="28"/>
          <w:szCs w:val="28"/>
        </w:rPr>
        <w:lastRenderedPageBreak/>
        <w:t xml:space="preserve">- подано в сеть воды </w:t>
      </w:r>
      <w:r w:rsidRPr="00207AE4">
        <w:rPr>
          <w:rFonts w:ascii="Times New Roman" w:hAnsi="Times New Roman" w:cs="Times New Roman"/>
          <w:b/>
          <w:i/>
          <w:sz w:val="28"/>
          <w:szCs w:val="28"/>
        </w:rPr>
        <w:t>14219487,</w:t>
      </w:r>
      <w:proofErr w:type="gramStart"/>
      <w:r w:rsidRPr="00207AE4">
        <w:rPr>
          <w:rFonts w:ascii="Times New Roman" w:hAnsi="Times New Roman" w:cs="Times New Roman"/>
          <w:b/>
          <w:i/>
          <w:sz w:val="28"/>
          <w:szCs w:val="28"/>
        </w:rPr>
        <w:t>70</w:t>
      </w:r>
      <w:r w:rsidRPr="00207AE4">
        <w:rPr>
          <w:rFonts w:ascii="Times New Roman" w:hAnsi="Times New Roman" w:cs="Times New Roman"/>
          <w:sz w:val="28"/>
          <w:szCs w:val="28"/>
        </w:rPr>
        <w:t xml:space="preserve"> </w:t>
      </w:r>
      <w:r w:rsidRPr="00207AE4">
        <w:rPr>
          <w:rFonts w:ascii="Times New Roman" w:eastAsia="Times New Roman" w:hAnsi="Times New Roman" w:cs="Times New Roman"/>
          <w:sz w:val="28"/>
          <w:szCs w:val="28"/>
        </w:rPr>
        <w:t xml:space="preserve"> м</w:t>
      </w:r>
      <w:proofErr w:type="gramEnd"/>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w:t>
      </w:r>
    </w:p>
    <w:p w14:paraId="79496FEA" w14:textId="77777777" w:rsidR="00207AE4" w:rsidRPr="00207AE4" w:rsidRDefault="00207AE4" w:rsidP="00207AE4">
      <w:pPr>
        <w:ind w:firstLine="709"/>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потери воды - </w:t>
      </w:r>
      <w:r w:rsidRPr="00207AE4">
        <w:rPr>
          <w:rFonts w:ascii="Times New Roman" w:eastAsia="Times New Roman" w:hAnsi="Times New Roman" w:cs="Times New Roman"/>
          <w:b/>
          <w:i/>
          <w:sz w:val="28"/>
          <w:szCs w:val="28"/>
        </w:rPr>
        <w:t>4723287,70</w:t>
      </w:r>
      <w:r w:rsidRPr="00207AE4">
        <w:rPr>
          <w:rFonts w:ascii="Times New Roman" w:eastAsia="Times New Roman" w:hAnsi="Times New Roman" w:cs="Times New Roman"/>
          <w:i/>
          <w:sz w:val="28"/>
          <w:szCs w:val="28"/>
        </w:rPr>
        <w:t xml:space="preserve"> </w:t>
      </w:r>
      <w:r w:rsidRPr="00207AE4">
        <w:rPr>
          <w:rFonts w:ascii="Times New Roman" w:eastAsia="Times New Roman" w:hAnsi="Times New Roman" w:cs="Times New Roman"/>
          <w:sz w:val="28"/>
          <w:szCs w:val="28"/>
        </w:rPr>
        <w:t>м</w:t>
      </w:r>
      <w:r w:rsidRPr="00207AE4">
        <w:rPr>
          <w:rFonts w:ascii="Times New Roman" w:eastAsia="Times New Roman" w:hAnsi="Times New Roman" w:cs="Times New Roman"/>
          <w:sz w:val="28"/>
          <w:szCs w:val="28"/>
          <w:vertAlign w:val="superscript"/>
        </w:rPr>
        <w:t xml:space="preserve">3 </w:t>
      </w:r>
      <w:r w:rsidRPr="00207AE4">
        <w:rPr>
          <w:rFonts w:ascii="Times New Roman" w:eastAsia="Times New Roman" w:hAnsi="Times New Roman" w:cs="Times New Roman"/>
          <w:sz w:val="28"/>
          <w:szCs w:val="28"/>
        </w:rPr>
        <w:t>(33,22%)</w:t>
      </w:r>
    </w:p>
    <w:p w14:paraId="11576244"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объем   отпущенной   воды по категориям потребителей– </w:t>
      </w:r>
      <w:r w:rsidRPr="00207AE4">
        <w:rPr>
          <w:rFonts w:ascii="Times New Roman" w:eastAsia="Times New Roman" w:hAnsi="Times New Roman" w:cs="Times New Roman"/>
          <w:b/>
          <w:i/>
          <w:sz w:val="28"/>
          <w:szCs w:val="28"/>
        </w:rPr>
        <w:t>9496200,00</w:t>
      </w:r>
      <w:r w:rsidRPr="00207AE4">
        <w:rPr>
          <w:rFonts w:ascii="Times New Roman" w:eastAsia="Times New Roman" w:hAnsi="Times New Roman" w:cs="Times New Roman"/>
          <w:sz w:val="28"/>
          <w:szCs w:val="28"/>
        </w:rPr>
        <w:t xml:space="preserve"> м</w:t>
      </w:r>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 xml:space="preserve">, в том числе на потребительский рынок – </w:t>
      </w:r>
      <w:r w:rsidRPr="00207AE4">
        <w:rPr>
          <w:rFonts w:ascii="Times New Roman" w:eastAsia="Times New Roman" w:hAnsi="Times New Roman" w:cs="Times New Roman"/>
          <w:b/>
          <w:i/>
          <w:sz w:val="28"/>
          <w:szCs w:val="28"/>
        </w:rPr>
        <w:t>9496200,00</w:t>
      </w:r>
      <w:r w:rsidRPr="00207AE4">
        <w:rPr>
          <w:rFonts w:ascii="Times New Roman" w:eastAsia="Times New Roman" w:hAnsi="Times New Roman" w:cs="Times New Roman"/>
          <w:sz w:val="28"/>
          <w:szCs w:val="28"/>
        </w:rPr>
        <w:t xml:space="preserve"> м</w:t>
      </w:r>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w:t>
      </w:r>
    </w:p>
    <w:p w14:paraId="606180BA" w14:textId="77777777" w:rsidR="00207AE4" w:rsidRPr="00207AE4" w:rsidRDefault="00207AE4" w:rsidP="00207AE4">
      <w:pPr>
        <w:ind w:firstLine="709"/>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предложены в сфере </w:t>
      </w:r>
      <w:proofErr w:type="gramStart"/>
      <w:r w:rsidRPr="00207AE4">
        <w:rPr>
          <w:rFonts w:ascii="Times New Roman" w:hAnsi="Times New Roman" w:cs="Times New Roman"/>
          <w:sz w:val="28"/>
          <w:szCs w:val="28"/>
        </w:rPr>
        <w:t xml:space="preserve">водоотведения </w:t>
      </w:r>
      <w:r w:rsidRPr="00207AE4">
        <w:rPr>
          <w:rFonts w:ascii="Times New Roman" w:eastAsia="Times New Roman" w:hAnsi="Times New Roman" w:cs="Times New Roman"/>
          <w:sz w:val="28"/>
          <w:szCs w:val="28"/>
        </w:rPr>
        <w:t xml:space="preserve"> на</w:t>
      </w:r>
      <w:proofErr w:type="gramEnd"/>
      <w:r w:rsidRPr="00207AE4">
        <w:rPr>
          <w:rFonts w:ascii="Times New Roman" w:eastAsia="Times New Roman" w:hAnsi="Times New Roman" w:cs="Times New Roman"/>
          <w:sz w:val="28"/>
          <w:szCs w:val="28"/>
        </w:rPr>
        <w:t xml:space="preserve"> период с 01.01.2019 по 31.12.2019 </w:t>
      </w:r>
      <w:r w:rsidRPr="00207AE4">
        <w:rPr>
          <w:rFonts w:ascii="Times New Roman" w:hAnsi="Times New Roman" w:cs="Times New Roman"/>
          <w:sz w:val="28"/>
          <w:szCs w:val="28"/>
        </w:rPr>
        <w:t>следующие натуральные показатели:</w:t>
      </w:r>
    </w:p>
    <w:p w14:paraId="179437FD" w14:textId="77777777" w:rsidR="00207AE4" w:rsidRPr="00207AE4" w:rsidRDefault="00207AE4" w:rsidP="00207AE4">
      <w:pPr>
        <w:ind w:firstLine="709"/>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объем   </w:t>
      </w:r>
      <w:proofErr w:type="gramStart"/>
      <w:r w:rsidRPr="00207AE4">
        <w:rPr>
          <w:rFonts w:ascii="Times New Roman" w:eastAsia="Times New Roman" w:hAnsi="Times New Roman" w:cs="Times New Roman"/>
          <w:sz w:val="28"/>
          <w:szCs w:val="28"/>
        </w:rPr>
        <w:t>пропущенных  сточных</w:t>
      </w:r>
      <w:proofErr w:type="gramEnd"/>
      <w:r w:rsidRPr="00207AE4">
        <w:rPr>
          <w:rFonts w:ascii="Times New Roman" w:eastAsia="Times New Roman" w:hAnsi="Times New Roman" w:cs="Times New Roman"/>
          <w:sz w:val="28"/>
          <w:szCs w:val="28"/>
        </w:rPr>
        <w:t xml:space="preserve"> вод– </w:t>
      </w:r>
      <w:r w:rsidRPr="00207AE4">
        <w:rPr>
          <w:rFonts w:ascii="Times New Roman" w:eastAsia="Times New Roman" w:hAnsi="Times New Roman" w:cs="Times New Roman"/>
          <w:b/>
          <w:i/>
          <w:sz w:val="28"/>
          <w:szCs w:val="28"/>
        </w:rPr>
        <w:t>14642300,00</w:t>
      </w:r>
      <w:r w:rsidRPr="00207AE4">
        <w:rPr>
          <w:rFonts w:ascii="Times New Roman" w:eastAsia="Times New Roman" w:hAnsi="Times New Roman" w:cs="Times New Roman"/>
          <w:sz w:val="28"/>
          <w:szCs w:val="28"/>
        </w:rPr>
        <w:t xml:space="preserve"> м</w:t>
      </w:r>
      <w:r w:rsidRPr="00207AE4">
        <w:rPr>
          <w:rFonts w:ascii="Times New Roman" w:eastAsia="Times New Roman" w:hAnsi="Times New Roman" w:cs="Times New Roman"/>
          <w:sz w:val="28"/>
          <w:szCs w:val="28"/>
          <w:vertAlign w:val="superscript"/>
        </w:rPr>
        <w:t>3</w:t>
      </w:r>
    </w:p>
    <w:p w14:paraId="2C34A546"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объем   принятых сточных вод по категориям потребителей на период 01.01.2019 по 31.12.2019 – </w:t>
      </w:r>
      <w:r w:rsidRPr="00207AE4">
        <w:rPr>
          <w:rFonts w:ascii="Times New Roman" w:eastAsia="Times New Roman" w:hAnsi="Times New Roman" w:cs="Times New Roman"/>
          <w:b/>
          <w:i/>
          <w:sz w:val="28"/>
          <w:szCs w:val="28"/>
        </w:rPr>
        <w:t>5534400,00</w:t>
      </w:r>
      <w:r w:rsidRPr="00207AE4">
        <w:rPr>
          <w:rFonts w:ascii="Times New Roman" w:eastAsia="Times New Roman" w:hAnsi="Times New Roman" w:cs="Times New Roman"/>
          <w:sz w:val="28"/>
          <w:szCs w:val="28"/>
        </w:rPr>
        <w:t xml:space="preserve"> м</w:t>
      </w:r>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 xml:space="preserve">, в том числе на потребительский рынок – </w:t>
      </w:r>
      <w:r w:rsidRPr="00207AE4">
        <w:rPr>
          <w:rFonts w:ascii="Times New Roman" w:eastAsia="Times New Roman" w:hAnsi="Times New Roman" w:cs="Times New Roman"/>
          <w:b/>
          <w:i/>
          <w:sz w:val="28"/>
          <w:szCs w:val="28"/>
        </w:rPr>
        <w:t>5534400,00</w:t>
      </w:r>
      <w:r w:rsidRPr="00207AE4">
        <w:rPr>
          <w:rFonts w:ascii="Times New Roman" w:eastAsia="Times New Roman" w:hAnsi="Times New Roman" w:cs="Times New Roman"/>
          <w:sz w:val="28"/>
          <w:szCs w:val="28"/>
        </w:rPr>
        <w:t xml:space="preserve"> м</w:t>
      </w:r>
      <w:r w:rsidRPr="00207AE4">
        <w:rPr>
          <w:rFonts w:ascii="Times New Roman" w:eastAsia="Times New Roman" w:hAnsi="Times New Roman" w:cs="Times New Roman"/>
          <w:sz w:val="28"/>
          <w:szCs w:val="28"/>
          <w:vertAlign w:val="superscript"/>
        </w:rPr>
        <w:t>3</w:t>
      </w:r>
      <w:r w:rsidRPr="00207AE4">
        <w:rPr>
          <w:rFonts w:ascii="Times New Roman" w:eastAsia="Times New Roman" w:hAnsi="Times New Roman" w:cs="Times New Roman"/>
          <w:sz w:val="28"/>
          <w:szCs w:val="28"/>
        </w:rPr>
        <w:t>.</w:t>
      </w:r>
    </w:p>
    <w:p w14:paraId="7AB54964"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t>Согласно пунктам 6, 8 приказа ФСТ России от 27.12.2013 N 1746-э «Об утверждении Методических указаний по расчету регулируемых тарифов в сфере водоснабжения и водоотведения»:</w:t>
      </w:r>
    </w:p>
    <w:p w14:paraId="17CD6ECD"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t xml:space="preserve">-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(или) горячего водоснабжения, и заключенных организацией договоров водоснабжения, единых договоров водоснабжения и водоотведения.  </w:t>
      </w:r>
    </w:p>
    <w:p w14:paraId="3F20707C"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t xml:space="preserve">- расчет объема принятых сточных вод на очередной год осуществляется в соответствии с </w:t>
      </w:r>
      <w:hyperlink r:id="rId13" w:history="1">
        <w:r w:rsidRPr="00207AE4">
          <w:rPr>
            <w:rFonts w:ascii="Times New Roman" w:hAnsi="Times New Roman" w:cs="Times New Roman"/>
            <w:color w:val="0000FF"/>
            <w:sz w:val="28"/>
            <w:szCs w:val="28"/>
          </w:rPr>
          <w:t>формулами (1)</w:t>
        </w:r>
      </w:hyperlink>
      <w:r w:rsidRPr="00207AE4">
        <w:rPr>
          <w:rFonts w:ascii="Times New Roman" w:hAnsi="Times New Roman" w:cs="Times New Roman"/>
          <w:sz w:val="28"/>
          <w:szCs w:val="28"/>
        </w:rPr>
        <w:t xml:space="preserve"> и </w:t>
      </w:r>
      <w:hyperlink r:id="rId14" w:history="1">
        <w:r w:rsidRPr="00207AE4">
          <w:rPr>
            <w:rFonts w:ascii="Times New Roman" w:hAnsi="Times New Roman" w:cs="Times New Roman"/>
            <w:color w:val="0000FF"/>
            <w:sz w:val="28"/>
            <w:szCs w:val="28"/>
          </w:rPr>
          <w:t>(1.1)</w:t>
        </w:r>
      </w:hyperlink>
      <w:r w:rsidRPr="00207AE4">
        <w:rPr>
          <w:rFonts w:ascii="Times New Roman" w:hAnsi="Times New Roman" w:cs="Times New Roman"/>
          <w:sz w:val="28"/>
          <w:szCs w:val="28"/>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5A881FDC" w14:textId="77777777" w:rsidR="00207AE4" w:rsidRPr="00207AE4" w:rsidRDefault="00207AE4" w:rsidP="00207AE4">
      <w:pPr>
        <w:ind w:firstLine="709"/>
        <w:jc w:val="both"/>
        <w:rPr>
          <w:rFonts w:ascii="Times New Roman" w:eastAsia="Times New Roman" w:hAnsi="Times New Roman" w:cs="Times New Roman"/>
          <w:sz w:val="28"/>
          <w:szCs w:val="28"/>
          <w:u w:val="single"/>
        </w:rPr>
      </w:pPr>
      <w:r w:rsidRPr="00207AE4">
        <w:rPr>
          <w:rFonts w:ascii="Times New Roman" w:hAnsi="Times New Roman" w:cs="Times New Roman"/>
          <w:sz w:val="28"/>
          <w:szCs w:val="28"/>
        </w:rPr>
        <w:t xml:space="preserve">Проанализировав представленные МУП «Междуреченский водоканал» материалы, регулятор предлагает согласиться с предложением организации, так как оно </w:t>
      </w:r>
      <w:r w:rsidRPr="00207AE4">
        <w:rPr>
          <w:rFonts w:ascii="Times New Roman" w:eastAsia="Times New Roman" w:hAnsi="Times New Roman" w:cs="Times New Roman"/>
          <w:sz w:val="28"/>
          <w:szCs w:val="28"/>
        </w:rPr>
        <w:t xml:space="preserve">соответствует уровню фактических объемов 2017 года </w:t>
      </w:r>
      <w:r w:rsidRPr="00207AE4">
        <w:rPr>
          <w:rFonts w:ascii="Times New Roman" w:eastAsia="Times New Roman" w:hAnsi="Times New Roman" w:cs="Times New Roman"/>
          <w:sz w:val="28"/>
          <w:szCs w:val="28"/>
          <w:u w:val="single"/>
        </w:rPr>
        <w:t>ранее действующей организации.</w:t>
      </w:r>
    </w:p>
    <w:p w14:paraId="333B1A75"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Анализ фактических расходов ранее действующей организации проводился на основании следующих документов: форма №1 - водопровод, форма №1 - канализация, форма № 1- ТП – </w:t>
      </w:r>
      <w:proofErr w:type="spellStart"/>
      <w:r w:rsidRPr="00207AE4">
        <w:rPr>
          <w:rFonts w:ascii="Times New Roman" w:eastAsia="Times New Roman" w:hAnsi="Times New Roman" w:cs="Times New Roman"/>
          <w:sz w:val="28"/>
          <w:szCs w:val="28"/>
        </w:rPr>
        <w:t>водхоз</w:t>
      </w:r>
      <w:proofErr w:type="spellEnd"/>
      <w:r w:rsidRPr="00207AE4">
        <w:rPr>
          <w:rFonts w:ascii="Times New Roman" w:eastAsia="Times New Roman" w:hAnsi="Times New Roman" w:cs="Times New Roman"/>
          <w:sz w:val="28"/>
          <w:szCs w:val="28"/>
        </w:rPr>
        <w:t xml:space="preserve">, форма № 22 – ЖКХ, баланс водоснабжения, баланс водоотведения, реестр договоров </w:t>
      </w:r>
      <w:r w:rsidRPr="00207AE4">
        <w:rPr>
          <w:rFonts w:ascii="Times New Roman" w:eastAsia="Times New Roman" w:hAnsi="Times New Roman" w:cs="Times New Roman"/>
          <w:sz w:val="28"/>
          <w:szCs w:val="28"/>
        </w:rPr>
        <w:lastRenderedPageBreak/>
        <w:t xml:space="preserve">о реализации услуг в сфере холодного водоснабжения, водоотведения, </w:t>
      </w:r>
      <w:proofErr w:type="spellStart"/>
      <w:r w:rsidRPr="00207AE4">
        <w:rPr>
          <w:rFonts w:ascii="Times New Roman" w:eastAsia="Times New Roman" w:hAnsi="Times New Roman" w:cs="Times New Roman"/>
          <w:sz w:val="28"/>
          <w:szCs w:val="28"/>
        </w:rPr>
        <w:t>оборотно</w:t>
      </w:r>
      <w:proofErr w:type="spellEnd"/>
      <w:r w:rsidRPr="00207AE4">
        <w:rPr>
          <w:rFonts w:ascii="Times New Roman" w:eastAsia="Times New Roman" w:hAnsi="Times New Roman" w:cs="Times New Roman"/>
          <w:sz w:val="28"/>
          <w:szCs w:val="28"/>
        </w:rPr>
        <w:t xml:space="preserve"> – сальдовая ведомость по счету 90.1 за 2017 год.</w:t>
      </w:r>
    </w:p>
    <w:p w14:paraId="7D72C4AE"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36F040AC" w14:textId="77777777" w:rsidR="00207AE4" w:rsidRPr="00207AE4" w:rsidRDefault="00207AE4" w:rsidP="00207AE4">
      <w:pPr>
        <w:ind w:firstLine="709"/>
        <w:jc w:val="both"/>
        <w:rPr>
          <w:rFonts w:ascii="Times New Roman" w:eastAsia="Times New Roman" w:hAnsi="Times New Roman" w:cs="Times New Roman"/>
          <w:sz w:val="28"/>
          <w:szCs w:val="28"/>
        </w:rPr>
      </w:pPr>
      <w:bookmarkStart w:id="0" w:name="_Hlk525299955"/>
      <w:r w:rsidRPr="00207AE4">
        <w:rPr>
          <w:rFonts w:ascii="Times New Roman" w:eastAsia="Times New Roman" w:hAnsi="Times New Roman" w:cs="Times New Roman"/>
          <w:sz w:val="28"/>
          <w:szCs w:val="28"/>
        </w:rPr>
        <w:t xml:space="preserve">- на период с 01.01.2019 по 31.12.2019 – </w:t>
      </w:r>
      <w:r w:rsidRPr="00207AE4">
        <w:rPr>
          <w:rFonts w:ascii="Times New Roman" w:eastAsia="Times New Roman" w:hAnsi="Times New Roman" w:cs="Times New Roman"/>
          <w:b/>
          <w:i/>
          <w:sz w:val="28"/>
          <w:szCs w:val="28"/>
        </w:rPr>
        <w:t xml:space="preserve">158301,65 </w:t>
      </w:r>
      <w:r w:rsidRPr="00207AE4">
        <w:rPr>
          <w:rFonts w:ascii="Times New Roman" w:eastAsia="Times New Roman" w:hAnsi="Times New Roman" w:cs="Times New Roman"/>
          <w:sz w:val="28"/>
          <w:szCs w:val="28"/>
        </w:rPr>
        <w:t xml:space="preserve">тыс. руб., в том числе на потребительский рынок </w:t>
      </w:r>
      <w:r w:rsidRPr="00207AE4">
        <w:rPr>
          <w:rFonts w:ascii="Times New Roman" w:eastAsia="Times New Roman" w:hAnsi="Times New Roman" w:cs="Times New Roman"/>
          <w:b/>
          <w:i/>
          <w:sz w:val="28"/>
          <w:szCs w:val="28"/>
        </w:rPr>
        <w:t>158301,65</w:t>
      </w:r>
      <w:r w:rsidRPr="00207AE4">
        <w:rPr>
          <w:rFonts w:ascii="Times New Roman" w:eastAsia="Times New Roman" w:hAnsi="Times New Roman" w:cs="Times New Roman"/>
          <w:sz w:val="28"/>
          <w:szCs w:val="28"/>
        </w:rPr>
        <w:t xml:space="preserve"> тыс. руб.</w:t>
      </w:r>
    </w:p>
    <w:bookmarkEnd w:id="0"/>
    <w:p w14:paraId="39EDCAE5"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Размер финансовых потребностей, необходимых для реализации производственной программы в сфере водоотведения, составляет:</w:t>
      </w:r>
    </w:p>
    <w:p w14:paraId="728D86CF" w14:textId="77777777" w:rsidR="00207AE4" w:rsidRPr="00207AE4" w:rsidRDefault="00207AE4" w:rsidP="00207AE4">
      <w:pPr>
        <w:ind w:firstLine="709"/>
        <w:jc w:val="both"/>
        <w:rPr>
          <w:rFonts w:ascii="Times New Roman" w:eastAsia="Times New Roman" w:hAnsi="Times New Roman" w:cs="Times New Roman"/>
          <w:sz w:val="28"/>
          <w:szCs w:val="28"/>
        </w:rPr>
      </w:pPr>
      <w:bookmarkStart w:id="1" w:name="_Hlk524338530"/>
      <w:r w:rsidRPr="00207AE4">
        <w:rPr>
          <w:rFonts w:ascii="Times New Roman" w:eastAsia="Times New Roman" w:hAnsi="Times New Roman" w:cs="Times New Roman"/>
          <w:sz w:val="28"/>
          <w:szCs w:val="28"/>
        </w:rPr>
        <w:t xml:space="preserve">- на период с 01.01.2019 по 31.12.2019 – </w:t>
      </w:r>
      <w:r w:rsidRPr="00207AE4">
        <w:rPr>
          <w:rFonts w:ascii="Times New Roman" w:eastAsia="Times New Roman" w:hAnsi="Times New Roman" w:cs="Times New Roman"/>
          <w:b/>
          <w:i/>
          <w:sz w:val="28"/>
          <w:szCs w:val="28"/>
        </w:rPr>
        <w:t xml:space="preserve">185236,37 </w:t>
      </w:r>
      <w:r w:rsidRPr="00207AE4">
        <w:rPr>
          <w:rFonts w:ascii="Times New Roman" w:eastAsia="Times New Roman" w:hAnsi="Times New Roman" w:cs="Times New Roman"/>
          <w:sz w:val="28"/>
          <w:szCs w:val="28"/>
        </w:rPr>
        <w:t xml:space="preserve">тыс. руб., в том числе на потребительский рынок </w:t>
      </w:r>
      <w:r w:rsidRPr="00207AE4">
        <w:rPr>
          <w:rFonts w:ascii="Times New Roman" w:eastAsia="Times New Roman" w:hAnsi="Times New Roman" w:cs="Times New Roman"/>
          <w:b/>
          <w:i/>
          <w:sz w:val="28"/>
          <w:szCs w:val="28"/>
        </w:rPr>
        <w:t>185236,37</w:t>
      </w:r>
      <w:r w:rsidRPr="00207AE4">
        <w:rPr>
          <w:rFonts w:ascii="Times New Roman" w:eastAsia="Times New Roman" w:hAnsi="Times New Roman" w:cs="Times New Roman"/>
          <w:sz w:val="28"/>
          <w:szCs w:val="28"/>
        </w:rPr>
        <w:t xml:space="preserve"> тыс. руб.</w:t>
      </w:r>
    </w:p>
    <w:p w14:paraId="3A79A850" w14:textId="77777777" w:rsidR="00207AE4" w:rsidRPr="00207AE4" w:rsidRDefault="00207AE4" w:rsidP="00207AE4">
      <w:pPr>
        <w:ind w:firstLine="284"/>
        <w:jc w:val="both"/>
        <w:rPr>
          <w:rFonts w:ascii="Times New Roman" w:hAnsi="Times New Roman" w:cs="Times New Roman"/>
          <w:sz w:val="28"/>
          <w:szCs w:val="28"/>
        </w:rPr>
      </w:pPr>
    </w:p>
    <w:p w14:paraId="683ADB4E" w14:textId="77777777" w:rsidR="00207AE4" w:rsidRPr="00207AE4" w:rsidRDefault="00207AE4" w:rsidP="00207AE4">
      <w:pPr>
        <w:jc w:val="center"/>
        <w:rPr>
          <w:rFonts w:ascii="Times New Roman" w:hAnsi="Times New Roman" w:cs="Times New Roman"/>
          <w:b/>
          <w:sz w:val="32"/>
          <w:szCs w:val="32"/>
          <w:u w:val="single"/>
        </w:rPr>
      </w:pPr>
      <w:bookmarkStart w:id="2" w:name="_Hlk532994566"/>
      <w:bookmarkEnd w:id="1"/>
      <w:r w:rsidRPr="00207AE4">
        <w:rPr>
          <w:rFonts w:ascii="Times New Roman" w:hAnsi="Times New Roman" w:cs="Times New Roman"/>
          <w:b/>
          <w:sz w:val="32"/>
          <w:szCs w:val="32"/>
          <w:u w:val="single"/>
        </w:rPr>
        <w:t xml:space="preserve"> «Холодное водоснабжение питьевой водой»</w:t>
      </w:r>
    </w:p>
    <w:p w14:paraId="34FC1BCC" w14:textId="77777777" w:rsidR="00207AE4" w:rsidRPr="00207AE4" w:rsidRDefault="00207AE4" w:rsidP="00207AE4">
      <w:pPr>
        <w:ind w:left="1069"/>
        <w:jc w:val="both"/>
        <w:rPr>
          <w:rFonts w:ascii="Times New Roman" w:hAnsi="Times New Roman" w:cs="Times New Roman"/>
          <w:sz w:val="28"/>
          <w:szCs w:val="28"/>
        </w:rPr>
      </w:pPr>
    </w:p>
    <w:p w14:paraId="46C3407E" w14:textId="77777777" w:rsidR="00207AE4" w:rsidRPr="00207AE4" w:rsidRDefault="00207AE4" w:rsidP="00207AE4">
      <w:pPr>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Анализ расчета величины необходимой валовой выручки</w:t>
      </w:r>
    </w:p>
    <w:p w14:paraId="4B8E0461" w14:textId="77777777" w:rsidR="00207AE4" w:rsidRPr="00207AE4" w:rsidRDefault="00207AE4" w:rsidP="00207AE4">
      <w:pPr>
        <w:ind w:firstLine="709"/>
        <w:jc w:val="center"/>
        <w:rPr>
          <w:rFonts w:ascii="Times New Roman" w:hAnsi="Times New Roman" w:cs="Times New Roman"/>
          <w:sz w:val="16"/>
          <w:szCs w:val="16"/>
        </w:rPr>
      </w:pPr>
    </w:p>
    <w:p w14:paraId="224AD894" w14:textId="77777777" w:rsidR="00207AE4" w:rsidRPr="00207AE4" w:rsidRDefault="00207AE4" w:rsidP="00207AE4">
      <w:pPr>
        <w:ind w:firstLine="567"/>
        <w:jc w:val="both"/>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было направлено заявление об установлении тарифа на питьевую воду на период с 01.01.2019 по 31.12.2019 (исх. от 15.11.2018 № 72, </w:t>
      </w:r>
      <w:proofErr w:type="spellStart"/>
      <w:r w:rsidRPr="00207AE4">
        <w:rPr>
          <w:rFonts w:ascii="Times New Roman" w:hAnsi="Times New Roman" w:cs="Times New Roman"/>
          <w:sz w:val="28"/>
          <w:szCs w:val="28"/>
        </w:rPr>
        <w:t>вх</w:t>
      </w:r>
      <w:proofErr w:type="spellEnd"/>
      <w:r w:rsidRPr="00207AE4">
        <w:rPr>
          <w:rFonts w:ascii="Times New Roman" w:hAnsi="Times New Roman" w:cs="Times New Roman"/>
          <w:sz w:val="28"/>
          <w:szCs w:val="28"/>
        </w:rPr>
        <w:t xml:space="preserve">. от 16.11.2018 № 5794). Необходимая валовая выручка (далее – «НВВ») на 2019 год заявлена на уровне – </w:t>
      </w:r>
      <w:r w:rsidRPr="00207AE4">
        <w:rPr>
          <w:rFonts w:ascii="Times New Roman" w:hAnsi="Times New Roman" w:cs="Times New Roman"/>
          <w:b/>
          <w:i/>
          <w:sz w:val="28"/>
          <w:szCs w:val="28"/>
        </w:rPr>
        <w:t>186280,01</w:t>
      </w:r>
      <w:r w:rsidRPr="00207AE4">
        <w:rPr>
          <w:rFonts w:ascii="Times New Roman" w:hAnsi="Times New Roman" w:cs="Times New Roman"/>
          <w:sz w:val="28"/>
          <w:szCs w:val="28"/>
        </w:rPr>
        <w:t xml:space="preserve"> тыс. руб. Тариф в заявление заявлен – </w:t>
      </w:r>
      <w:r w:rsidRPr="00207AE4">
        <w:rPr>
          <w:rFonts w:ascii="Times New Roman" w:hAnsi="Times New Roman" w:cs="Times New Roman"/>
          <w:b/>
          <w:i/>
          <w:sz w:val="28"/>
          <w:szCs w:val="28"/>
        </w:rPr>
        <w:t xml:space="preserve">19,62 </w:t>
      </w:r>
      <w:r w:rsidRPr="00207AE4">
        <w:rPr>
          <w:rFonts w:ascii="Times New Roman" w:hAnsi="Times New Roman" w:cs="Times New Roman"/>
          <w:sz w:val="28"/>
          <w:szCs w:val="28"/>
        </w:rPr>
        <w:t xml:space="preserve">руб./м3. </w:t>
      </w:r>
    </w:p>
    <w:p w14:paraId="2C63695A" w14:textId="77777777" w:rsidR="00207AE4" w:rsidRPr="00207AE4" w:rsidRDefault="00207AE4" w:rsidP="00207AE4">
      <w:pPr>
        <w:ind w:firstLine="709"/>
        <w:jc w:val="both"/>
        <w:outlineLvl w:val="1"/>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Расчет необходимой валовой выручки произведен методом экономически обоснованных расходов (затрат). Тариф рассчитан единый на период с 01.01.2019 по 31.12.2019</w:t>
      </w:r>
    </w:p>
    <w:p w14:paraId="7CCD7563"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711D530B"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 период с 01.01.2019 по 30.06.2019 – </w:t>
      </w:r>
      <w:r w:rsidRPr="00207AE4">
        <w:rPr>
          <w:rFonts w:ascii="Times New Roman" w:eastAsia="Times New Roman" w:hAnsi="Times New Roman" w:cs="Times New Roman"/>
          <w:b/>
          <w:i/>
          <w:sz w:val="28"/>
          <w:szCs w:val="28"/>
        </w:rPr>
        <w:t xml:space="preserve">79150,83 </w:t>
      </w:r>
      <w:r w:rsidRPr="00207AE4">
        <w:rPr>
          <w:rFonts w:ascii="Times New Roman" w:eastAsia="Times New Roman" w:hAnsi="Times New Roman" w:cs="Times New Roman"/>
          <w:sz w:val="28"/>
          <w:szCs w:val="28"/>
        </w:rPr>
        <w:t xml:space="preserve">тыс. руб., в том числе на потребительский рынок </w:t>
      </w:r>
      <w:r w:rsidRPr="00207AE4">
        <w:rPr>
          <w:rFonts w:ascii="Times New Roman" w:eastAsia="Times New Roman" w:hAnsi="Times New Roman" w:cs="Times New Roman"/>
          <w:b/>
          <w:i/>
          <w:sz w:val="28"/>
          <w:szCs w:val="28"/>
        </w:rPr>
        <w:t xml:space="preserve">79150,83 </w:t>
      </w:r>
      <w:r w:rsidRPr="00207AE4">
        <w:rPr>
          <w:rFonts w:ascii="Times New Roman" w:eastAsia="Times New Roman" w:hAnsi="Times New Roman" w:cs="Times New Roman"/>
          <w:sz w:val="28"/>
          <w:szCs w:val="28"/>
        </w:rPr>
        <w:t>тыс. руб.;</w:t>
      </w:r>
    </w:p>
    <w:p w14:paraId="0D07C569"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 период с 01.07.2019 по 31.12.2019 – </w:t>
      </w:r>
      <w:r w:rsidRPr="00207AE4">
        <w:rPr>
          <w:rFonts w:ascii="Times New Roman" w:eastAsia="Times New Roman" w:hAnsi="Times New Roman" w:cs="Times New Roman"/>
          <w:b/>
          <w:i/>
          <w:sz w:val="28"/>
          <w:szCs w:val="28"/>
        </w:rPr>
        <w:t>79150,83</w:t>
      </w:r>
      <w:r w:rsidRPr="00207AE4">
        <w:rPr>
          <w:rFonts w:ascii="Times New Roman" w:eastAsia="Times New Roman" w:hAnsi="Times New Roman" w:cs="Times New Roman"/>
          <w:sz w:val="28"/>
          <w:szCs w:val="28"/>
        </w:rPr>
        <w:t xml:space="preserve"> тыс. руб., в том числе на потребительский рынок </w:t>
      </w:r>
      <w:r w:rsidRPr="00207AE4">
        <w:rPr>
          <w:rFonts w:ascii="Times New Roman" w:eastAsia="Times New Roman" w:hAnsi="Times New Roman" w:cs="Times New Roman"/>
          <w:b/>
          <w:i/>
          <w:sz w:val="28"/>
          <w:szCs w:val="28"/>
        </w:rPr>
        <w:t>79150,83</w:t>
      </w:r>
      <w:r w:rsidRPr="00207AE4">
        <w:rPr>
          <w:rFonts w:ascii="Times New Roman" w:eastAsia="Times New Roman" w:hAnsi="Times New Roman" w:cs="Times New Roman"/>
          <w:sz w:val="28"/>
          <w:szCs w:val="28"/>
        </w:rPr>
        <w:t xml:space="preserve"> тыс. руб.</w:t>
      </w:r>
    </w:p>
    <w:p w14:paraId="7E2CFCB8" w14:textId="77777777" w:rsidR="00207AE4" w:rsidRPr="00207AE4" w:rsidRDefault="00207AE4" w:rsidP="00207AE4">
      <w:pPr>
        <w:ind w:firstLine="709"/>
        <w:jc w:val="both"/>
        <w:rPr>
          <w:rFonts w:ascii="Times New Roman" w:hAnsi="Times New Roman" w:cs="Times New Roman"/>
          <w:sz w:val="28"/>
          <w:szCs w:val="28"/>
        </w:rPr>
      </w:pPr>
      <w:bookmarkStart w:id="3" w:name="_Hlk529433748"/>
      <w:r w:rsidRPr="00207AE4">
        <w:rPr>
          <w:rFonts w:ascii="Times New Roman" w:eastAsia="Times New Roman" w:hAnsi="Times New Roman" w:cs="Times New Roman"/>
          <w:sz w:val="28"/>
          <w:szCs w:val="28"/>
        </w:rPr>
        <w:t xml:space="preserve">В связи с тем, что в отношении МУП «Междуреченский Водоканал» государственное регулирование раньше не осуществлялось, то в соответствии с пунктом </w:t>
      </w:r>
      <w:r w:rsidRPr="00207AE4">
        <w:rPr>
          <w:rFonts w:ascii="Times New Roman" w:hAnsi="Times New Roman" w:cs="Times New Roman"/>
          <w:sz w:val="28"/>
          <w:szCs w:val="28"/>
        </w:rPr>
        <w:t xml:space="preserve">17(1) Постановления Правительства РФ от 13.05.2013 № 406 (ред. от 19.10.2018) «О государственном регулировании тарифов в сфере водоснабжения и водоотведения» при установлении </w:t>
      </w:r>
      <w:r w:rsidRPr="00207AE4">
        <w:rPr>
          <w:rFonts w:ascii="Times New Roman" w:hAnsi="Times New Roman" w:cs="Times New Roman"/>
          <w:sz w:val="28"/>
          <w:szCs w:val="28"/>
        </w:rPr>
        <w:lastRenderedPageBreak/>
        <w:t xml:space="preserve">тарифов для организации, в отношении которой государственное регулирование тарифов ранее не осуществлялось, документы, указанные в подпунктах «л» - </w:t>
      </w:r>
      <w:hyperlink r:id="rId15" w:history="1">
        <w:r w:rsidRPr="00207AE4">
          <w:rPr>
            <w:rFonts w:ascii="Times New Roman" w:hAnsi="Times New Roman" w:cs="Times New Roman"/>
            <w:sz w:val="28"/>
            <w:szCs w:val="28"/>
          </w:rPr>
          <w:t>«н» пункта 17</w:t>
        </w:r>
      </w:hyperlink>
      <w:r w:rsidRPr="00207AE4">
        <w:rPr>
          <w:rFonts w:ascii="Times New Roman" w:hAnsi="Times New Roman" w:cs="Times New Roman"/>
          <w:sz w:val="28"/>
          <w:szCs w:val="28"/>
        </w:rPr>
        <w:t xml:space="preserve">  Правил, к заявлению об установлении тарифов не прилагаются. </w:t>
      </w:r>
    </w:p>
    <w:p w14:paraId="1EE82C29"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Таким образом, копии документов, подтверждающих проведение заявителем закупки товаров (работ, услуг) в установленном законодательством Российской Федерации порядке (положение о закупках, извещение о проведении закупок, документация о закупке, протоколы проведения закупок, составляемые в ходе проведения закупок, не обязательны к предоставлению.</w:t>
      </w:r>
    </w:p>
    <w:p w14:paraId="4BF2EA8C" w14:textId="18A74E8C" w:rsidR="00207AE4" w:rsidRPr="00207AE4" w:rsidRDefault="00207AE4" w:rsidP="00207AE4">
      <w:pPr>
        <w:ind w:firstLine="709"/>
        <w:jc w:val="both"/>
        <w:rPr>
          <w:rFonts w:ascii="Times New Roman" w:hAnsi="Times New Roman" w:cs="Times New Roman"/>
          <w:b/>
          <w:sz w:val="28"/>
          <w:szCs w:val="28"/>
        </w:rPr>
      </w:pPr>
      <w:r w:rsidRPr="00207AE4">
        <w:rPr>
          <w:rFonts w:ascii="Times New Roman" w:hAnsi="Times New Roman" w:cs="Times New Roman"/>
          <w:sz w:val="28"/>
          <w:szCs w:val="28"/>
        </w:rPr>
        <w:t xml:space="preserve">У регулирующего органа имеется информация о расходах на приобретаемые товары (работы, услуги), производимые организацией, ранее обслуживающей объекты коммунальной инфраструктуры. В соответствии с подпунктом «г» пункта 16 приказа ФСТ России от 27.12.2013 №1746-э (ред. от 29.08.2018) «Об утверждении Методических указаний по расчету регулируемых тарифов в сфере водоснабжения и водоотведения» регулирующим органом при формировании материальных расходов  использовались сведения </w:t>
      </w:r>
      <w:r w:rsidRPr="00207AE4">
        <w:rPr>
          <w:rFonts w:ascii="Times New Roman" w:hAnsi="Times New Roman" w:cs="Times New Roman"/>
          <w:b/>
          <w:sz w:val="28"/>
          <w:szCs w:val="28"/>
        </w:rPr>
        <w:t xml:space="preserve">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 включая фактические сведения о работе ранее обслуживающей объекты водоснабжения, водоотведения г. Междуреченска -МУП «Водоканал».</w:t>
      </w:r>
    </w:p>
    <w:bookmarkEnd w:id="3"/>
    <w:p w14:paraId="411CEBE7" w14:textId="77777777" w:rsidR="00207AE4" w:rsidRPr="00207AE4" w:rsidRDefault="00207AE4" w:rsidP="00207AE4">
      <w:pPr>
        <w:ind w:firstLine="567"/>
        <w:jc w:val="both"/>
        <w:rPr>
          <w:rFonts w:ascii="Times New Roman" w:hAnsi="Times New Roman" w:cs="Times New Roman"/>
          <w:sz w:val="28"/>
          <w:szCs w:val="28"/>
        </w:rPr>
      </w:pPr>
      <w:r w:rsidRPr="00207AE4">
        <w:rPr>
          <w:rFonts w:ascii="Times New Roman" w:hAnsi="Times New Roman" w:cs="Times New Roman"/>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D92DE1A" w14:textId="77777777" w:rsidR="00207AE4" w:rsidRPr="00207AE4" w:rsidRDefault="00207AE4" w:rsidP="00207AE4">
      <w:pPr>
        <w:ind w:firstLine="567"/>
        <w:jc w:val="both"/>
        <w:rPr>
          <w:rFonts w:ascii="Times New Roman" w:hAnsi="Times New Roman" w:cs="Times New Roman"/>
          <w:sz w:val="28"/>
          <w:szCs w:val="28"/>
        </w:rPr>
      </w:pPr>
    </w:p>
    <w:p w14:paraId="565F5579" w14:textId="77777777" w:rsidR="00207AE4" w:rsidRPr="00207AE4" w:rsidRDefault="00207AE4" w:rsidP="00207AE4">
      <w:pPr>
        <w:numPr>
          <w:ilvl w:val="1"/>
          <w:numId w:val="16"/>
        </w:numPr>
        <w:spacing w:after="0" w:line="240" w:lineRule="auto"/>
        <w:ind w:left="0" w:firstLine="0"/>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Производственные расходы</w:t>
      </w:r>
    </w:p>
    <w:p w14:paraId="225EEE7B" w14:textId="77777777" w:rsidR="00207AE4" w:rsidRPr="00207AE4" w:rsidRDefault="00207AE4" w:rsidP="00207AE4">
      <w:pPr>
        <w:pStyle w:val="a8"/>
        <w:ind w:left="1429"/>
        <w:rPr>
          <w:sz w:val="28"/>
          <w:szCs w:val="28"/>
          <w:u w:val="single"/>
        </w:rPr>
      </w:pPr>
    </w:p>
    <w:p w14:paraId="2EEFB143" w14:textId="77777777" w:rsidR="00207AE4" w:rsidRPr="00207AE4" w:rsidRDefault="00207AE4" w:rsidP="00207AE4">
      <w:pPr>
        <w:pStyle w:val="a8"/>
        <w:numPr>
          <w:ilvl w:val="2"/>
          <w:numId w:val="16"/>
        </w:numPr>
        <w:jc w:val="center"/>
        <w:rPr>
          <w:b/>
          <w:sz w:val="28"/>
          <w:szCs w:val="28"/>
          <w:u w:val="single"/>
        </w:rPr>
      </w:pPr>
      <w:r w:rsidRPr="00207AE4">
        <w:rPr>
          <w:b/>
          <w:sz w:val="28"/>
          <w:szCs w:val="28"/>
          <w:u w:val="single"/>
        </w:rPr>
        <w:t>«Реагенты»</w:t>
      </w:r>
    </w:p>
    <w:p w14:paraId="3C70233E"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в сумме </w:t>
      </w:r>
      <w:r w:rsidRPr="00207AE4">
        <w:rPr>
          <w:rFonts w:ascii="Times New Roman" w:eastAsia="Times New Roman" w:hAnsi="Times New Roman" w:cs="Times New Roman"/>
          <w:b/>
          <w:i/>
          <w:sz w:val="28"/>
          <w:szCs w:val="28"/>
        </w:rPr>
        <w:t xml:space="preserve">3441,08 </w:t>
      </w:r>
      <w:r w:rsidRPr="00207AE4">
        <w:rPr>
          <w:rFonts w:ascii="Times New Roman" w:eastAsia="Times New Roman" w:hAnsi="Times New Roman" w:cs="Times New Roman"/>
          <w:sz w:val="28"/>
          <w:szCs w:val="28"/>
        </w:rPr>
        <w:t>тыс. руб.</w:t>
      </w:r>
    </w:p>
    <w:p w14:paraId="3504DB70"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В данной статье отражены затраты на покупку следующих реагентов:</w:t>
      </w:r>
    </w:p>
    <w:p w14:paraId="16633055"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 хлор жидкий – </w:t>
      </w:r>
      <w:r w:rsidRPr="00207AE4">
        <w:rPr>
          <w:rFonts w:ascii="Times New Roman" w:eastAsia="Times New Roman" w:hAnsi="Times New Roman" w:cs="Times New Roman"/>
          <w:b/>
          <w:i/>
          <w:color w:val="000000"/>
          <w:sz w:val="28"/>
          <w:szCs w:val="28"/>
        </w:rPr>
        <w:t>1878,05</w:t>
      </w:r>
      <w:r w:rsidRPr="00207AE4">
        <w:rPr>
          <w:rFonts w:ascii="Times New Roman" w:eastAsia="Times New Roman" w:hAnsi="Times New Roman" w:cs="Times New Roman"/>
          <w:color w:val="000000"/>
          <w:sz w:val="28"/>
          <w:szCs w:val="28"/>
        </w:rPr>
        <w:t xml:space="preserve"> тыс. руб., количество – 36,79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цена – 51045,0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7641DBC8"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lastRenderedPageBreak/>
        <w:t xml:space="preserve">- сода кальцинированная – </w:t>
      </w:r>
      <w:r w:rsidRPr="00207AE4">
        <w:rPr>
          <w:rFonts w:ascii="Times New Roman" w:eastAsia="Times New Roman" w:hAnsi="Times New Roman" w:cs="Times New Roman"/>
          <w:b/>
          <w:i/>
          <w:color w:val="000000"/>
          <w:sz w:val="28"/>
          <w:szCs w:val="28"/>
        </w:rPr>
        <w:t>182,32</w:t>
      </w:r>
      <w:r w:rsidRPr="00207AE4">
        <w:rPr>
          <w:rFonts w:ascii="Times New Roman" w:eastAsia="Times New Roman" w:hAnsi="Times New Roman" w:cs="Times New Roman"/>
          <w:color w:val="000000"/>
          <w:sz w:val="28"/>
          <w:szCs w:val="28"/>
        </w:rPr>
        <w:t xml:space="preserve"> тыс. руб., количество – 8,01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цена – 22773,0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57997C9E"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 </w:t>
      </w:r>
      <w:proofErr w:type="spellStart"/>
      <w:r w:rsidRPr="00207AE4">
        <w:rPr>
          <w:rFonts w:ascii="Times New Roman" w:eastAsia="Times New Roman" w:hAnsi="Times New Roman" w:cs="Times New Roman"/>
          <w:color w:val="000000"/>
          <w:sz w:val="28"/>
          <w:szCs w:val="28"/>
        </w:rPr>
        <w:t>оксихлорид</w:t>
      </w:r>
      <w:proofErr w:type="spellEnd"/>
      <w:r w:rsidRPr="00207AE4">
        <w:rPr>
          <w:rFonts w:ascii="Times New Roman" w:eastAsia="Times New Roman" w:hAnsi="Times New Roman" w:cs="Times New Roman"/>
          <w:color w:val="000000"/>
          <w:sz w:val="28"/>
          <w:szCs w:val="28"/>
        </w:rPr>
        <w:t xml:space="preserve"> алюминия – </w:t>
      </w:r>
      <w:r w:rsidRPr="00207AE4">
        <w:rPr>
          <w:rFonts w:ascii="Times New Roman" w:eastAsia="Times New Roman" w:hAnsi="Times New Roman" w:cs="Times New Roman"/>
          <w:b/>
          <w:i/>
          <w:color w:val="000000"/>
          <w:sz w:val="28"/>
          <w:szCs w:val="28"/>
        </w:rPr>
        <w:t>1311,36</w:t>
      </w:r>
      <w:r w:rsidRPr="00207AE4">
        <w:rPr>
          <w:rFonts w:ascii="Times New Roman" w:eastAsia="Times New Roman" w:hAnsi="Times New Roman" w:cs="Times New Roman"/>
          <w:color w:val="000000"/>
          <w:sz w:val="28"/>
          <w:szCs w:val="28"/>
        </w:rPr>
        <w:t xml:space="preserve"> тыс. руб., количество – 64,32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цена – 20388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364EA812"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 </w:t>
      </w:r>
      <w:proofErr w:type="spellStart"/>
      <w:r w:rsidRPr="00207AE4">
        <w:rPr>
          <w:rFonts w:ascii="Times New Roman" w:eastAsia="Times New Roman" w:hAnsi="Times New Roman" w:cs="Times New Roman"/>
          <w:color w:val="000000"/>
          <w:sz w:val="28"/>
          <w:szCs w:val="28"/>
        </w:rPr>
        <w:t>флокулянт</w:t>
      </w:r>
      <w:proofErr w:type="spellEnd"/>
      <w:r w:rsidRPr="00207AE4">
        <w:rPr>
          <w:rFonts w:ascii="Times New Roman" w:eastAsia="Times New Roman" w:hAnsi="Times New Roman" w:cs="Times New Roman"/>
          <w:color w:val="000000"/>
          <w:sz w:val="28"/>
          <w:szCs w:val="28"/>
        </w:rPr>
        <w:t xml:space="preserve"> «</w:t>
      </w:r>
      <w:proofErr w:type="spellStart"/>
      <w:r w:rsidRPr="00207AE4">
        <w:rPr>
          <w:rFonts w:ascii="Times New Roman" w:eastAsia="Times New Roman" w:hAnsi="Times New Roman" w:cs="Times New Roman"/>
          <w:color w:val="000000"/>
          <w:sz w:val="28"/>
          <w:szCs w:val="28"/>
        </w:rPr>
        <w:t>Праестол</w:t>
      </w:r>
      <w:proofErr w:type="spellEnd"/>
      <w:r w:rsidRPr="00207AE4">
        <w:rPr>
          <w:rFonts w:ascii="Times New Roman" w:eastAsia="Times New Roman" w:hAnsi="Times New Roman" w:cs="Times New Roman"/>
          <w:color w:val="000000"/>
          <w:sz w:val="28"/>
          <w:szCs w:val="28"/>
        </w:rPr>
        <w:t xml:space="preserve"> 650» - </w:t>
      </w:r>
      <w:r w:rsidRPr="00207AE4">
        <w:rPr>
          <w:rFonts w:ascii="Times New Roman" w:eastAsia="Times New Roman" w:hAnsi="Times New Roman" w:cs="Times New Roman"/>
          <w:b/>
          <w:i/>
          <w:color w:val="000000"/>
          <w:sz w:val="28"/>
          <w:szCs w:val="28"/>
        </w:rPr>
        <w:t>69,36</w:t>
      </w:r>
      <w:r w:rsidRPr="00207AE4">
        <w:rPr>
          <w:rFonts w:ascii="Times New Roman" w:eastAsia="Times New Roman" w:hAnsi="Times New Roman" w:cs="Times New Roman"/>
          <w:color w:val="000000"/>
          <w:sz w:val="28"/>
          <w:szCs w:val="28"/>
        </w:rPr>
        <w:t xml:space="preserve"> тыс. руб., количество – 0,21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цена – 329490,0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029278E2"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Расходы по статье приняты в размере </w:t>
      </w:r>
      <w:r w:rsidRPr="00207AE4">
        <w:rPr>
          <w:rFonts w:ascii="Times New Roman" w:eastAsia="Times New Roman" w:hAnsi="Times New Roman" w:cs="Times New Roman"/>
          <w:b/>
          <w:i/>
          <w:sz w:val="28"/>
          <w:szCs w:val="28"/>
        </w:rPr>
        <w:t>3440,81</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color w:val="000000"/>
          <w:sz w:val="28"/>
          <w:szCs w:val="28"/>
        </w:rPr>
        <w:t xml:space="preserve">тыс. руб., в том числе: </w:t>
      </w:r>
    </w:p>
    <w:p w14:paraId="48342E5F"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-Объем </w:t>
      </w:r>
      <w:r w:rsidRPr="00207AE4">
        <w:rPr>
          <w:rFonts w:ascii="Times New Roman" w:eastAsia="Times New Roman" w:hAnsi="Times New Roman" w:cs="Times New Roman"/>
          <w:i/>
          <w:color w:val="000000"/>
          <w:sz w:val="28"/>
          <w:szCs w:val="28"/>
          <w:u w:val="single"/>
        </w:rPr>
        <w:t>хлора жидкого</w:t>
      </w:r>
      <w:r w:rsidRPr="00207AE4">
        <w:rPr>
          <w:rFonts w:ascii="Times New Roman" w:eastAsia="Times New Roman" w:hAnsi="Times New Roman" w:cs="Times New Roman"/>
          <w:color w:val="000000"/>
          <w:sz w:val="28"/>
          <w:szCs w:val="28"/>
        </w:rPr>
        <w:t xml:space="preserve"> был принят специалистом по фактическому расходу </w:t>
      </w:r>
      <w:bookmarkStart w:id="4" w:name="_Hlk533670829"/>
      <w:r w:rsidRPr="00207AE4">
        <w:rPr>
          <w:rFonts w:ascii="Times New Roman" w:eastAsia="Times New Roman" w:hAnsi="Times New Roman" w:cs="Times New Roman"/>
          <w:color w:val="000000"/>
          <w:sz w:val="28"/>
          <w:szCs w:val="28"/>
          <w:u w:val="single"/>
        </w:rPr>
        <w:t>ранее действующей организации МУП «Водоканал»</w:t>
      </w:r>
      <w:bookmarkEnd w:id="4"/>
      <w:r w:rsidRPr="00207AE4">
        <w:rPr>
          <w:rFonts w:ascii="Times New Roman" w:eastAsia="Times New Roman" w:hAnsi="Times New Roman" w:cs="Times New Roman"/>
          <w:color w:val="000000"/>
          <w:sz w:val="28"/>
          <w:szCs w:val="28"/>
        </w:rPr>
        <w:t xml:space="preserve"> за 2017 год, </w:t>
      </w:r>
      <w:bookmarkStart w:id="5" w:name="_Hlk525301106"/>
      <w:r w:rsidRPr="00207AE4">
        <w:rPr>
          <w:rFonts w:ascii="Times New Roman" w:eastAsia="Times New Roman" w:hAnsi="Times New Roman" w:cs="Times New Roman"/>
          <w:color w:val="000000"/>
          <w:sz w:val="28"/>
          <w:szCs w:val="28"/>
        </w:rPr>
        <w:t>подтвержденному проведенными конкурсными процедурами, анализом сч.10.1</w:t>
      </w:r>
      <w:bookmarkEnd w:id="5"/>
      <w:r w:rsidRPr="00207AE4">
        <w:rPr>
          <w:rFonts w:ascii="Times New Roman" w:eastAsia="Times New Roman" w:hAnsi="Times New Roman" w:cs="Times New Roman"/>
          <w:color w:val="000000"/>
          <w:sz w:val="28"/>
          <w:szCs w:val="28"/>
        </w:rPr>
        <w:t xml:space="preserve">, в количестве 36,79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xml:space="preserve">, стоимость реагента принята на основании  счетов-фактур (от 10.10.2018 № 6121, от 13.09.2018 № 5583, от 02.08.2018 № 4733, от 12.06.2018 № 4387)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color w:val="000000"/>
          <w:sz w:val="28"/>
          <w:szCs w:val="28"/>
        </w:rPr>
        <w:t>51044,80</w:t>
      </w:r>
      <w:r w:rsidRPr="00207AE4">
        <w:rPr>
          <w:rFonts w:ascii="Times New Roman" w:eastAsia="Times New Roman" w:hAnsi="Times New Roman" w:cs="Times New Roman"/>
          <w:color w:val="000000"/>
          <w:sz w:val="28"/>
          <w:szCs w:val="28"/>
        </w:rPr>
        <w:t xml:space="preserve">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14E3DC2A" w14:textId="0B5523CD"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-Объем </w:t>
      </w:r>
      <w:r w:rsidRPr="00207AE4">
        <w:rPr>
          <w:rFonts w:ascii="Times New Roman" w:eastAsia="Times New Roman" w:hAnsi="Times New Roman" w:cs="Times New Roman"/>
          <w:i/>
          <w:color w:val="000000"/>
          <w:sz w:val="28"/>
          <w:szCs w:val="28"/>
          <w:u w:val="single"/>
        </w:rPr>
        <w:t>соды кальцинированной</w:t>
      </w:r>
      <w:r w:rsidRPr="00207AE4">
        <w:rPr>
          <w:rFonts w:ascii="Times New Roman" w:eastAsia="Times New Roman" w:hAnsi="Times New Roman" w:cs="Times New Roman"/>
          <w:color w:val="000000"/>
          <w:sz w:val="28"/>
          <w:szCs w:val="28"/>
        </w:rPr>
        <w:t xml:space="preserve"> принят по фактическому расходу </w:t>
      </w:r>
      <w:r w:rsidRPr="00207AE4">
        <w:rPr>
          <w:rFonts w:ascii="Times New Roman" w:eastAsia="Times New Roman" w:hAnsi="Times New Roman" w:cs="Times New Roman"/>
          <w:color w:val="000000"/>
          <w:sz w:val="28"/>
          <w:szCs w:val="28"/>
          <w:u w:val="single"/>
        </w:rPr>
        <w:t>ранее действующей организации МУП «Водоканал»</w:t>
      </w:r>
      <w:r w:rsidRPr="00207AE4">
        <w:rPr>
          <w:rFonts w:ascii="Times New Roman" w:eastAsia="Times New Roman" w:hAnsi="Times New Roman" w:cs="Times New Roman"/>
          <w:color w:val="000000"/>
          <w:sz w:val="28"/>
          <w:szCs w:val="28"/>
        </w:rPr>
        <w:t xml:space="preserve"> за 2017 год, </w:t>
      </w:r>
      <w:bookmarkStart w:id="6" w:name="_Hlk525301171"/>
      <w:r w:rsidRPr="00207AE4">
        <w:rPr>
          <w:rFonts w:ascii="Times New Roman" w:eastAsia="Times New Roman" w:hAnsi="Times New Roman" w:cs="Times New Roman"/>
          <w:color w:val="000000"/>
          <w:sz w:val="28"/>
          <w:szCs w:val="28"/>
        </w:rPr>
        <w:t>подтвержденному проведенными конкурсными процедурами, анализом сч.10.1,</w:t>
      </w:r>
      <w:bookmarkEnd w:id="6"/>
      <w:r w:rsidRPr="00207AE4">
        <w:rPr>
          <w:rFonts w:ascii="Times New Roman" w:eastAsia="Times New Roman" w:hAnsi="Times New Roman" w:cs="Times New Roman"/>
          <w:color w:val="000000"/>
          <w:sz w:val="28"/>
          <w:szCs w:val="28"/>
        </w:rPr>
        <w:t xml:space="preserve"> в количестве 8,01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xml:space="preserve">, стоимость реагента принята на основании  счета - фактуры от 28.03.2018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color w:val="000000"/>
          <w:sz w:val="28"/>
          <w:szCs w:val="28"/>
        </w:rPr>
        <w:t>22772,65</w:t>
      </w:r>
      <w:r w:rsidRPr="00207AE4">
        <w:rPr>
          <w:rFonts w:ascii="Times New Roman" w:eastAsia="Times New Roman" w:hAnsi="Times New Roman" w:cs="Times New Roman"/>
          <w:color w:val="000000"/>
          <w:sz w:val="28"/>
          <w:szCs w:val="28"/>
        </w:rPr>
        <w:t xml:space="preserve">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04820616"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-Объем </w:t>
      </w:r>
      <w:proofErr w:type="spellStart"/>
      <w:r w:rsidRPr="00207AE4">
        <w:rPr>
          <w:rFonts w:ascii="Times New Roman" w:eastAsia="Times New Roman" w:hAnsi="Times New Roman" w:cs="Times New Roman"/>
          <w:i/>
          <w:color w:val="000000"/>
          <w:sz w:val="28"/>
          <w:szCs w:val="28"/>
          <w:u w:val="single"/>
        </w:rPr>
        <w:t>оксихлорида</w:t>
      </w:r>
      <w:proofErr w:type="spellEnd"/>
      <w:r w:rsidRPr="00207AE4">
        <w:rPr>
          <w:rFonts w:ascii="Times New Roman" w:eastAsia="Times New Roman" w:hAnsi="Times New Roman" w:cs="Times New Roman"/>
          <w:i/>
          <w:color w:val="000000"/>
          <w:sz w:val="28"/>
          <w:szCs w:val="28"/>
          <w:u w:val="single"/>
        </w:rPr>
        <w:t xml:space="preserve"> алюминия</w:t>
      </w:r>
      <w:r w:rsidRPr="00207AE4">
        <w:rPr>
          <w:rFonts w:ascii="Times New Roman" w:eastAsia="Times New Roman" w:hAnsi="Times New Roman" w:cs="Times New Roman"/>
          <w:color w:val="000000"/>
          <w:sz w:val="28"/>
          <w:szCs w:val="28"/>
        </w:rPr>
        <w:t xml:space="preserve"> принят по фактическому расходу </w:t>
      </w:r>
      <w:r w:rsidRPr="00207AE4">
        <w:rPr>
          <w:rFonts w:ascii="Times New Roman" w:eastAsia="Times New Roman" w:hAnsi="Times New Roman" w:cs="Times New Roman"/>
          <w:color w:val="000000"/>
          <w:sz w:val="28"/>
          <w:szCs w:val="28"/>
          <w:u w:val="single"/>
        </w:rPr>
        <w:t xml:space="preserve">ранее действующей организации МУП «Водоканал» за </w:t>
      </w:r>
      <w:r w:rsidRPr="00207AE4">
        <w:rPr>
          <w:rFonts w:ascii="Times New Roman" w:eastAsia="Times New Roman" w:hAnsi="Times New Roman" w:cs="Times New Roman"/>
          <w:color w:val="000000"/>
          <w:sz w:val="28"/>
          <w:szCs w:val="28"/>
        </w:rPr>
        <w:t xml:space="preserve">2017 год, подтвержденному проведенными конкурсными процедурами, анализом сч.10.1, в количестве 64,32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xml:space="preserve">, стоимость реагента принята на основании счета - фактуры от 15.08.2018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color w:val="000000"/>
          <w:sz w:val="28"/>
          <w:szCs w:val="28"/>
        </w:rPr>
        <w:t>20388</w:t>
      </w:r>
      <w:r w:rsidRPr="00207AE4">
        <w:rPr>
          <w:rFonts w:ascii="Times New Roman" w:eastAsia="Times New Roman" w:hAnsi="Times New Roman" w:cs="Times New Roman"/>
          <w:color w:val="000000"/>
          <w:sz w:val="28"/>
          <w:szCs w:val="28"/>
        </w:rPr>
        <w:t xml:space="preserve"> 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0B3030C5"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-Объем </w:t>
      </w:r>
      <w:proofErr w:type="spellStart"/>
      <w:r w:rsidRPr="00207AE4">
        <w:rPr>
          <w:rFonts w:ascii="Times New Roman" w:eastAsia="Times New Roman" w:hAnsi="Times New Roman" w:cs="Times New Roman"/>
          <w:i/>
          <w:color w:val="000000"/>
          <w:sz w:val="28"/>
          <w:szCs w:val="28"/>
          <w:u w:val="single"/>
        </w:rPr>
        <w:t>флокулянта</w:t>
      </w:r>
      <w:proofErr w:type="spellEnd"/>
      <w:r w:rsidRPr="00207AE4">
        <w:rPr>
          <w:rFonts w:ascii="Times New Roman" w:eastAsia="Times New Roman" w:hAnsi="Times New Roman" w:cs="Times New Roman"/>
          <w:i/>
          <w:color w:val="000000"/>
          <w:sz w:val="28"/>
          <w:szCs w:val="28"/>
          <w:u w:val="single"/>
        </w:rPr>
        <w:t xml:space="preserve"> «</w:t>
      </w:r>
      <w:proofErr w:type="spellStart"/>
      <w:r w:rsidRPr="00207AE4">
        <w:rPr>
          <w:rFonts w:ascii="Times New Roman" w:eastAsia="Times New Roman" w:hAnsi="Times New Roman" w:cs="Times New Roman"/>
          <w:i/>
          <w:color w:val="000000"/>
          <w:sz w:val="28"/>
          <w:szCs w:val="28"/>
          <w:u w:val="single"/>
        </w:rPr>
        <w:t>Праестол</w:t>
      </w:r>
      <w:proofErr w:type="spellEnd"/>
      <w:r w:rsidRPr="00207AE4">
        <w:rPr>
          <w:rFonts w:ascii="Times New Roman" w:eastAsia="Times New Roman" w:hAnsi="Times New Roman" w:cs="Times New Roman"/>
          <w:i/>
          <w:color w:val="000000"/>
          <w:sz w:val="28"/>
          <w:szCs w:val="28"/>
          <w:u w:val="single"/>
        </w:rPr>
        <w:t>»</w:t>
      </w:r>
      <w:r w:rsidRPr="00207AE4">
        <w:rPr>
          <w:rFonts w:ascii="Times New Roman" w:eastAsia="Times New Roman" w:hAnsi="Times New Roman" w:cs="Times New Roman"/>
          <w:color w:val="000000"/>
          <w:sz w:val="28"/>
          <w:szCs w:val="28"/>
        </w:rPr>
        <w:t xml:space="preserve"> принят по фактическому расходу</w:t>
      </w:r>
      <w:r w:rsidRPr="00207AE4">
        <w:rPr>
          <w:rFonts w:ascii="Times New Roman" w:eastAsia="Times New Roman" w:hAnsi="Times New Roman" w:cs="Times New Roman"/>
          <w:color w:val="000000"/>
          <w:sz w:val="28"/>
          <w:szCs w:val="28"/>
          <w:u w:val="single"/>
        </w:rPr>
        <w:t xml:space="preserve"> ранее действующей организации МУП «Водоканал»</w:t>
      </w:r>
      <w:r w:rsidRPr="00207AE4">
        <w:rPr>
          <w:rFonts w:ascii="Times New Roman" w:eastAsia="Times New Roman" w:hAnsi="Times New Roman" w:cs="Times New Roman"/>
          <w:color w:val="000000"/>
          <w:sz w:val="28"/>
          <w:szCs w:val="28"/>
        </w:rPr>
        <w:t xml:space="preserve"> за 2017 год, подтвержденному проведенными конкурсными процедурами, анализом сч.10.1, в количестве 0,21  </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 xml:space="preserve">, стоимость реагента принята на основании счета-фактуры от 20.04.2018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color w:val="000000"/>
          <w:sz w:val="28"/>
          <w:szCs w:val="28"/>
        </w:rPr>
        <w:t xml:space="preserve">329490 </w:t>
      </w:r>
      <w:r w:rsidRPr="00207AE4">
        <w:rPr>
          <w:rFonts w:ascii="Times New Roman" w:eastAsia="Times New Roman" w:hAnsi="Times New Roman" w:cs="Times New Roman"/>
          <w:color w:val="000000"/>
          <w:sz w:val="28"/>
          <w:szCs w:val="28"/>
        </w:rPr>
        <w:t>руб./</w:t>
      </w:r>
      <w:proofErr w:type="spellStart"/>
      <w:r w:rsidRPr="00207AE4">
        <w:rPr>
          <w:rFonts w:ascii="Times New Roman" w:eastAsia="Times New Roman" w:hAnsi="Times New Roman" w:cs="Times New Roman"/>
          <w:color w:val="000000"/>
          <w:sz w:val="28"/>
          <w:szCs w:val="28"/>
        </w:rPr>
        <w:t>тн</w:t>
      </w:r>
      <w:proofErr w:type="spellEnd"/>
      <w:r w:rsidRPr="00207AE4">
        <w:rPr>
          <w:rFonts w:ascii="Times New Roman" w:eastAsia="Times New Roman" w:hAnsi="Times New Roman" w:cs="Times New Roman"/>
          <w:color w:val="000000"/>
          <w:sz w:val="28"/>
          <w:szCs w:val="28"/>
        </w:rPr>
        <w:t>.</w:t>
      </w:r>
    </w:p>
    <w:p w14:paraId="52CBA093"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по периодам календарной разбивки:</w:t>
      </w:r>
    </w:p>
    <w:p w14:paraId="68DC0B48"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b/>
          <w:color w:val="000000"/>
          <w:sz w:val="28"/>
          <w:szCs w:val="28"/>
        </w:rPr>
        <w:lastRenderedPageBreak/>
        <w:t>с</w:t>
      </w:r>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b/>
          <w:color w:val="000000"/>
          <w:sz w:val="28"/>
          <w:szCs w:val="28"/>
        </w:rPr>
        <w:t>01.01.2019 по 30.06.2019</w:t>
      </w:r>
      <w:r w:rsidRPr="00207AE4">
        <w:rPr>
          <w:rFonts w:ascii="Times New Roman" w:eastAsia="Times New Roman" w:hAnsi="Times New Roman" w:cs="Times New Roman"/>
          <w:color w:val="000000"/>
          <w:sz w:val="28"/>
          <w:szCs w:val="28"/>
        </w:rPr>
        <w:t xml:space="preserve"> – </w:t>
      </w:r>
      <w:r w:rsidRPr="00207AE4">
        <w:rPr>
          <w:rFonts w:ascii="Times New Roman" w:eastAsia="Times New Roman" w:hAnsi="Times New Roman" w:cs="Times New Roman"/>
          <w:b/>
          <w:i/>
          <w:sz w:val="28"/>
          <w:szCs w:val="28"/>
        </w:rPr>
        <w:t xml:space="preserve">1720,40 </w:t>
      </w:r>
      <w:r w:rsidRPr="00207AE4">
        <w:rPr>
          <w:rFonts w:ascii="Times New Roman" w:eastAsia="Times New Roman" w:hAnsi="Times New Roman" w:cs="Times New Roman"/>
          <w:sz w:val="28"/>
          <w:szCs w:val="28"/>
        </w:rPr>
        <w:t>тыс</w:t>
      </w:r>
      <w:r w:rsidRPr="00207AE4">
        <w:rPr>
          <w:rFonts w:ascii="Times New Roman" w:eastAsia="Times New Roman" w:hAnsi="Times New Roman" w:cs="Times New Roman"/>
          <w:color w:val="000000"/>
          <w:sz w:val="28"/>
          <w:szCs w:val="28"/>
        </w:rPr>
        <w:t xml:space="preserve">. руб. (1/2 от </w:t>
      </w:r>
      <w:r w:rsidRPr="00207AE4">
        <w:rPr>
          <w:rFonts w:ascii="Times New Roman" w:eastAsia="Times New Roman" w:hAnsi="Times New Roman" w:cs="Times New Roman"/>
          <w:b/>
          <w:i/>
          <w:sz w:val="28"/>
          <w:szCs w:val="28"/>
        </w:rPr>
        <w:t>3440,81</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color w:val="000000"/>
          <w:sz w:val="28"/>
          <w:szCs w:val="28"/>
        </w:rPr>
        <w:t xml:space="preserve">тыс. </w:t>
      </w:r>
      <w:proofErr w:type="spellStart"/>
      <w:r w:rsidRPr="00207AE4">
        <w:rPr>
          <w:rFonts w:ascii="Times New Roman" w:eastAsia="Times New Roman" w:hAnsi="Times New Roman" w:cs="Times New Roman"/>
          <w:color w:val="000000"/>
          <w:sz w:val="28"/>
          <w:szCs w:val="28"/>
        </w:rPr>
        <w:t>руб</w:t>
      </w:r>
      <w:proofErr w:type="spellEnd"/>
      <w:r w:rsidRPr="00207AE4">
        <w:rPr>
          <w:rFonts w:ascii="Times New Roman" w:eastAsia="Times New Roman" w:hAnsi="Times New Roman" w:cs="Times New Roman"/>
          <w:color w:val="000000"/>
          <w:sz w:val="28"/>
          <w:szCs w:val="28"/>
        </w:rPr>
        <w:t>);</w:t>
      </w:r>
    </w:p>
    <w:p w14:paraId="5CA9A7DD"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b/>
          <w:color w:val="000000"/>
          <w:sz w:val="28"/>
          <w:szCs w:val="28"/>
        </w:rPr>
        <w:t>с</w:t>
      </w:r>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b/>
          <w:color w:val="000000"/>
          <w:sz w:val="28"/>
          <w:szCs w:val="28"/>
        </w:rPr>
        <w:t>01.07.2019 по 31.12.2019</w:t>
      </w:r>
      <w:r w:rsidRPr="00207AE4">
        <w:rPr>
          <w:rFonts w:ascii="Times New Roman" w:eastAsia="Times New Roman" w:hAnsi="Times New Roman" w:cs="Times New Roman"/>
          <w:color w:val="000000"/>
          <w:sz w:val="28"/>
          <w:szCs w:val="28"/>
        </w:rPr>
        <w:t xml:space="preserve"> – </w:t>
      </w:r>
      <w:r w:rsidRPr="00207AE4">
        <w:rPr>
          <w:rFonts w:ascii="Times New Roman" w:eastAsia="Times New Roman" w:hAnsi="Times New Roman" w:cs="Times New Roman"/>
          <w:b/>
          <w:i/>
          <w:color w:val="000000"/>
          <w:sz w:val="28"/>
          <w:szCs w:val="28"/>
        </w:rPr>
        <w:t>1720,40</w:t>
      </w:r>
      <w:r w:rsidRPr="00207AE4">
        <w:rPr>
          <w:rFonts w:ascii="Times New Roman" w:eastAsia="Times New Roman" w:hAnsi="Times New Roman" w:cs="Times New Roman"/>
          <w:color w:val="000000"/>
          <w:sz w:val="28"/>
          <w:szCs w:val="28"/>
        </w:rPr>
        <w:t xml:space="preserve"> тыс. руб. (1/2 от </w:t>
      </w:r>
      <w:r w:rsidRPr="00207AE4">
        <w:rPr>
          <w:rFonts w:ascii="Times New Roman" w:eastAsia="Times New Roman" w:hAnsi="Times New Roman" w:cs="Times New Roman"/>
          <w:b/>
          <w:i/>
          <w:sz w:val="28"/>
          <w:szCs w:val="28"/>
        </w:rPr>
        <w:t>3440,81</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color w:val="000000"/>
          <w:sz w:val="28"/>
          <w:szCs w:val="28"/>
        </w:rPr>
        <w:t xml:space="preserve">тыс. </w:t>
      </w:r>
      <w:proofErr w:type="spellStart"/>
      <w:r w:rsidRPr="00207AE4">
        <w:rPr>
          <w:rFonts w:ascii="Times New Roman" w:eastAsia="Times New Roman" w:hAnsi="Times New Roman" w:cs="Times New Roman"/>
          <w:color w:val="000000"/>
          <w:sz w:val="28"/>
          <w:szCs w:val="28"/>
        </w:rPr>
        <w:t>руб</w:t>
      </w:r>
      <w:proofErr w:type="spellEnd"/>
      <w:r w:rsidRPr="00207AE4">
        <w:rPr>
          <w:rFonts w:ascii="Times New Roman" w:eastAsia="Times New Roman" w:hAnsi="Times New Roman" w:cs="Times New Roman"/>
          <w:color w:val="000000"/>
          <w:sz w:val="28"/>
          <w:szCs w:val="28"/>
        </w:rPr>
        <w:t>).</w:t>
      </w:r>
    </w:p>
    <w:p w14:paraId="7399B9E6" w14:textId="77777777" w:rsidR="00207AE4" w:rsidRPr="00207AE4" w:rsidRDefault="00207AE4" w:rsidP="00207AE4">
      <w:pPr>
        <w:tabs>
          <w:tab w:val="left" w:pos="1134"/>
        </w:tabs>
        <w:jc w:val="center"/>
        <w:rPr>
          <w:rFonts w:ascii="Times New Roman" w:eastAsia="Times New Roman" w:hAnsi="Times New Roman" w:cs="Times New Roman"/>
          <w:b/>
          <w:szCs w:val="32"/>
          <w:u w:val="single"/>
        </w:rPr>
      </w:pPr>
    </w:p>
    <w:p w14:paraId="6B7DACFB" w14:textId="77777777" w:rsidR="00207AE4" w:rsidRPr="00207AE4" w:rsidRDefault="00207AE4" w:rsidP="00207AE4">
      <w:pPr>
        <w:pStyle w:val="a8"/>
        <w:numPr>
          <w:ilvl w:val="2"/>
          <w:numId w:val="16"/>
        </w:numPr>
        <w:jc w:val="center"/>
        <w:rPr>
          <w:b/>
          <w:sz w:val="32"/>
          <w:szCs w:val="32"/>
          <w:u w:val="single"/>
        </w:rPr>
      </w:pPr>
      <w:bookmarkStart w:id="7" w:name="_Hlk532981124"/>
      <w:r w:rsidRPr="00207AE4">
        <w:rPr>
          <w:b/>
          <w:sz w:val="32"/>
          <w:szCs w:val="32"/>
          <w:u w:val="single"/>
        </w:rPr>
        <w:t>«Затраты на покупную электрическую энергию»</w:t>
      </w:r>
    </w:p>
    <w:bookmarkEnd w:id="7"/>
    <w:p w14:paraId="4F61FFE9" w14:textId="77777777" w:rsidR="00207AE4" w:rsidRPr="00207AE4" w:rsidRDefault="00207AE4" w:rsidP="00207AE4">
      <w:pPr>
        <w:tabs>
          <w:tab w:val="left" w:pos="1134"/>
        </w:tabs>
        <w:jc w:val="center"/>
        <w:rPr>
          <w:rFonts w:ascii="Times New Roman" w:eastAsia="Times New Roman" w:hAnsi="Times New Roman" w:cs="Times New Roman"/>
          <w:b/>
          <w:szCs w:val="32"/>
          <w:u w:val="single"/>
        </w:rPr>
      </w:pPr>
    </w:p>
    <w:p w14:paraId="7DA368A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(в расчете на год) расходы по данной статье в сумме </w:t>
      </w:r>
      <w:r w:rsidRPr="00207AE4">
        <w:rPr>
          <w:rFonts w:ascii="Times New Roman" w:eastAsia="Times New Roman" w:hAnsi="Times New Roman" w:cs="Times New Roman"/>
          <w:b/>
          <w:i/>
          <w:sz w:val="28"/>
          <w:szCs w:val="28"/>
        </w:rPr>
        <w:t>28433,58</w:t>
      </w:r>
      <w:r w:rsidRPr="00207AE4">
        <w:rPr>
          <w:rFonts w:ascii="Times New Roman" w:eastAsia="Times New Roman" w:hAnsi="Times New Roman" w:cs="Times New Roman"/>
          <w:sz w:val="28"/>
          <w:szCs w:val="28"/>
        </w:rPr>
        <w:t xml:space="preserve"> тыс. руб., в том числе: </w:t>
      </w:r>
    </w:p>
    <w:p w14:paraId="00F3CFA7"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i/>
          <w:color w:val="000000"/>
          <w:sz w:val="28"/>
          <w:szCs w:val="28"/>
          <w:u w:val="single"/>
        </w:rPr>
        <w:t>по уровню напряжения НН</w:t>
      </w:r>
      <w:r w:rsidRPr="00207AE4">
        <w:rPr>
          <w:rFonts w:ascii="Times New Roman" w:eastAsia="Times New Roman" w:hAnsi="Times New Roman" w:cs="Times New Roman"/>
          <w:color w:val="000000"/>
          <w:sz w:val="28"/>
          <w:szCs w:val="28"/>
        </w:rPr>
        <w:t xml:space="preserve">: объем электрической энергии – 126,90 </w:t>
      </w:r>
      <w:proofErr w:type="spellStart"/>
      <w:r w:rsidRPr="00207AE4">
        <w:rPr>
          <w:rFonts w:ascii="Times New Roman" w:eastAsia="Times New Roman" w:hAnsi="Times New Roman" w:cs="Times New Roman"/>
          <w:color w:val="000000"/>
          <w:sz w:val="28"/>
          <w:szCs w:val="28"/>
        </w:rPr>
        <w:t>тыс.кВт.ч</w:t>
      </w:r>
      <w:proofErr w:type="spellEnd"/>
      <w:r w:rsidRPr="00207AE4">
        <w:rPr>
          <w:rFonts w:ascii="Times New Roman" w:eastAsia="Times New Roman" w:hAnsi="Times New Roman" w:cs="Times New Roman"/>
          <w:color w:val="000000"/>
          <w:sz w:val="28"/>
          <w:szCs w:val="28"/>
        </w:rPr>
        <w:t>., тариф – 6,01 руб./</w:t>
      </w:r>
      <w:proofErr w:type="spellStart"/>
      <w:r w:rsidRPr="00207AE4">
        <w:rPr>
          <w:rFonts w:ascii="Times New Roman" w:eastAsia="Times New Roman" w:hAnsi="Times New Roman" w:cs="Times New Roman"/>
          <w:color w:val="000000"/>
          <w:sz w:val="28"/>
          <w:szCs w:val="28"/>
        </w:rPr>
        <w:t>кВт.ч</w:t>
      </w:r>
      <w:proofErr w:type="spellEnd"/>
      <w:r w:rsidRPr="00207AE4">
        <w:rPr>
          <w:rFonts w:ascii="Times New Roman" w:eastAsia="Times New Roman" w:hAnsi="Times New Roman" w:cs="Times New Roman"/>
          <w:color w:val="000000"/>
          <w:sz w:val="28"/>
          <w:szCs w:val="28"/>
        </w:rPr>
        <w:t>.;</w:t>
      </w:r>
    </w:p>
    <w:p w14:paraId="2471F7A3"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i/>
          <w:color w:val="000000"/>
          <w:sz w:val="28"/>
          <w:szCs w:val="28"/>
          <w:u w:val="single"/>
        </w:rPr>
        <w:t>по уровню напряжения СН2</w:t>
      </w:r>
      <w:r w:rsidRPr="00207AE4">
        <w:rPr>
          <w:rFonts w:ascii="Times New Roman" w:eastAsia="Times New Roman" w:hAnsi="Times New Roman" w:cs="Times New Roman"/>
          <w:color w:val="000000"/>
          <w:sz w:val="28"/>
          <w:szCs w:val="28"/>
        </w:rPr>
        <w:t xml:space="preserve">: объем электрической энергии – </w:t>
      </w:r>
      <w:bookmarkStart w:id="8" w:name="_Hlk533690177"/>
      <w:r w:rsidRPr="00207AE4">
        <w:rPr>
          <w:rFonts w:ascii="Times New Roman" w:eastAsia="Times New Roman" w:hAnsi="Times New Roman" w:cs="Times New Roman"/>
          <w:color w:val="000000"/>
          <w:sz w:val="28"/>
          <w:szCs w:val="28"/>
        </w:rPr>
        <w:t xml:space="preserve">7301,40 </w:t>
      </w:r>
      <w:proofErr w:type="spellStart"/>
      <w:r w:rsidRPr="00207AE4">
        <w:rPr>
          <w:rFonts w:ascii="Times New Roman" w:eastAsia="Times New Roman" w:hAnsi="Times New Roman" w:cs="Times New Roman"/>
          <w:color w:val="000000"/>
          <w:sz w:val="28"/>
          <w:szCs w:val="28"/>
        </w:rPr>
        <w:t>тыс.кВт.ч</w:t>
      </w:r>
      <w:bookmarkEnd w:id="8"/>
      <w:proofErr w:type="spellEnd"/>
      <w:r w:rsidRPr="00207AE4">
        <w:rPr>
          <w:rFonts w:ascii="Times New Roman" w:eastAsia="Times New Roman" w:hAnsi="Times New Roman" w:cs="Times New Roman"/>
          <w:color w:val="000000"/>
          <w:sz w:val="28"/>
          <w:szCs w:val="28"/>
        </w:rPr>
        <w:t>., тариф – 2,92 руб./</w:t>
      </w:r>
      <w:proofErr w:type="spellStart"/>
      <w:r w:rsidRPr="00207AE4">
        <w:rPr>
          <w:rFonts w:ascii="Times New Roman" w:eastAsia="Times New Roman" w:hAnsi="Times New Roman" w:cs="Times New Roman"/>
          <w:color w:val="000000"/>
          <w:sz w:val="28"/>
          <w:szCs w:val="28"/>
        </w:rPr>
        <w:t>кВт.ч</w:t>
      </w:r>
      <w:proofErr w:type="spellEnd"/>
      <w:r w:rsidRPr="00207AE4">
        <w:rPr>
          <w:rFonts w:ascii="Times New Roman" w:eastAsia="Times New Roman" w:hAnsi="Times New Roman" w:cs="Times New Roman"/>
          <w:color w:val="000000"/>
          <w:sz w:val="28"/>
          <w:szCs w:val="28"/>
        </w:rPr>
        <w:t>., объем заявленной мощности – 9,41  МВт., тариф – 672,07 руб./</w:t>
      </w:r>
      <w:proofErr w:type="spellStart"/>
      <w:r w:rsidRPr="00207AE4">
        <w:rPr>
          <w:rFonts w:ascii="Times New Roman" w:eastAsia="Times New Roman" w:hAnsi="Times New Roman" w:cs="Times New Roman"/>
          <w:color w:val="000000"/>
          <w:sz w:val="28"/>
          <w:szCs w:val="28"/>
        </w:rPr>
        <w:t>кВт.мес</w:t>
      </w:r>
      <w:proofErr w:type="spellEnd"/>
      <w:r w:rsidRPr="00207AE4">
        <w:rPr>
          <w:rFonts w:ascii="Times New Roman" w:eastAsia="Times New Roman" w:hAnsi="Times New Roman" w:cs="Times New Roman"/>
          <w:color w:val="000000"/>
          <w:sz w:val="28"/>
          <w:szCs w:val="28"/>
        </w:rPr>
        <w:t>.</w:t>
      </w:r>
    </w:p>
    <w:p w14:paraId="4335E402"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Договор на энергоснабжение МУП «Междуреченский Водоканал» в тарифном деле представлен не был, соответственно регулятор опирался на имеющиеся данные </w:t>
      </w:r>
      <w:r w:rsidRPr="00207AE4">
        <w:rPr>
          <w:rFonts w:ascii="Times New Roman" w:eastAsia="Times New Roman" w:hAnsi="Times New Roman" w:cs="Times New Roman"/>
          <w:color w:val="000000"/>
          <w:sz w:val="28"/>
          <w:szCs w:val="28"/>
          <w:u w:val="single"/>
        </w:rPr>
        <w:t>ранее действующей организации МУП «Водоканал».</w:t>
      </w:r>
      <w:r w:rsidRPr="00207AE4">
        <w:rPr>
          <w:rFonts w:ascii="Times New Roman" w:eastAsia="Times New Roman" w:hAnsi="Times New Roman" w:cs="Times New Roman"/>
          <w:color w:val="000000"/>
          <w:sz w:val="28"/>
          <w:szCs w:val="28"/>
        </w:rPr>
        <w:t xml:space="preserve"> </w:t>
      </w:r>
    </w:p>
    <w:p w14:paraId="0579041F"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Основными поставщиками энергетических ресурсов </w:t>
      </w:r>
      <w:r w:rsidRPr="00207AE4">
        <w:rPr>
          <w:rFonts w:ascii="Times New Roman" w:eastAsia="Times New Roman" w:hAnsi="Times New Roman" w:cs="Times New Roman"/>
          <w:color w:val="000000"/>
          <w:sz w:val="28"/>
          <w:szCs w:val="28"/>
          <w:u w:val="single"/>
        </w:rPr>
        <w:t>ранее действующей организации</w:t>
      </w:r>
      <w:r w:rsidRPr="00207AE4">
        <w:rPr>
          <w:rFonts w:ascii="Times New Roman" w:eastAsia="Times New Roman" w:hAnsi="Times New Roman" w:cs="Times New Roman"/>
          <w:color w:val="000000"/>
          <w:sz w:val="28"/>
          <w:szCs w:val="28"/>
        </w:rPr>
        <w:t xml:space="preserve"> </w:t>
      </w:r>
      <w:r w:rsidRPr="00207AE4">
        <w:rPr>
          <w:rFonts w:ascii="Times New Roman" w:hAnsi="Times New Roman" w:cs="Times New Roman"/>
          <w:sz w:val="28"/>
          <w:szCs w:val="28"/>
        </w:rPr>
        <w:t>являлись ПАО «</w:t>
      </w:r>
      <w:bookmarkStart w:id="9" w:name="_Hlk532981164"/>
      <w:r w:rsidRPr="00207AE4">
        <w:rPr>
          <w:rFonts w:ascii="Times New Roman" w:hAnsi="Times New Roman" w:cs="Times New Roman"/>
          <w:sz w:val="28"/>
          <w:szCs w:val="28"/>
        </w:rPr>
        <w:t>Кузбасская энергетическая сбытовая компания» (ПАО «</w:t>
      </w:r>
      <w:proofErr w:type="spellStart"/>
      <w:r w:rsidRPr="00207AE4">
        <w:rPr>
          <w:rFonts w:ascii="Times New Roman" w:hAnsi="Times New Roman" w:cs="Times New Roman"/>
          <w:sz w:val="28"/>
          <w:szCs w:val="28"/>
        </w:rPr>
        <w:t>Кузбассэнергосбыт</w:t>
      </w:r>
      <w:proofErr w:type="spellEnd"/>
      <w:r w:rsidRPr="00207AE4">
        <w:rPr>
          <w:rFonts w:ascii="Times New Roman" w:hAnsi="Times New Roman" w:cs="Times New Roman"/>
          <w:sz w:val="28"/>
          <w:szCs w:val="28"/>
        </w:rPr>
        <w:t xml:space="preserve">) договор от 20.12.2017 № 700103, ООО «Мечел – Энерго» договор от 18.12.2017 № 42 -ЭЭ-091/17. В качестве обосновывающих материалов регулятор использовал счета – фактуры, расшифровки к счетам – фактурам за 2017 год, своды по фактическому потреблению электроэнергии по участкам потребления, видам напряжения и распределению по видам деятельности на основании расшифровок к счетам – фактурам поставщиков ресурсов. </w:t>
      </w:r>
    </w:p>
    <w:p w14:paraId="0E9FDDE6"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10" w:name="_Hlk533765906"/>
      <w:r w:rsidRPr="00207AE4">
        <w:rPr>
          <w:rFonts w:ascii="Times New Roman" w:eastAsia="Times New Roman" w:hAnsi="Times New Roman" w:cs="Times New Roman"/>
          <w:sz w:val="28"/>
          <w:szCs w:val="28"/>
        </w:rPr>
        <w:t xml:space="preserve">Проанализировав фактические расходы ранее действующей организации и предложение МУП «Междуреченский Водоканал», отмечено, что представленное предложение соответствуют фактическим данным ранее действующей организации. Соответственно расходы приняты по предложению организации в размере </w:t>
      </w:r>
      <w:r w:rsidRPr="00207AE4">
        <w:rPr>
          <w:rFonts w:ascii="Times New Roman" w:eastAsia="Times New Roman" w:hAnsi="Times New Roman" w:cs="Times New Roman"/>
          <w:b/>
          <w:sz w:val="28"/>
          <w:szCs w:val="28"/>
        </w:rPr>
        <w:t xml:space="preserve">28433,58 </w:t>
      </w:r>
      <w:r w:rsidRPr="00207AE4">
        <w:rPr>
          <w:rFonts w:ascii="Times New Roman" w:eastAsia="Times New Roman" w:hAnsi="Times New Roman" w:cs="Times New Roman"/>
          <w:sz w:val="28"/>
          <w:szCs w:val="28"/>
        </w:rPr>
        <w:t>тыс. руб</w:t>
      </w:r>
      <w:r w:rsidRPr="00207AE4">
        <w:rPr>
          <w:rFonts w:ascii="Times New Roman" w:eastAsia="Times New Roman" w:hAnsi="Times New Roman" w:cs="Times New Roman"/>
          <w:b/>
          <w:sz w:val="28"/>
          <w:szCs w:val="28"/>
        </w:rPr>
        <w:t>.</w:t>
      </w:r>
      <w:r w:rsidRPr="00207AE4">
        <w:rPr>
          <w:rFonts w:ascii="Times New Roman" w:eastAsia="Times New Roman" w:hAnsi="Times New Roman" w:cs="Times New Roman"/>
          <w:sz w:val="28"/>
          <w:szCs w:val="28"/>
        </w:rPr>
        <w:t>, в том числе:</w:t>
      </w:r>
    </w:p>
    <w:p w14:paraId="261082B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i/>
          <w:color w:val="000000"/>
          <w:sz w:val="28"/>
          <w:szCs w:val="28"/>
          <w:u w:val="single"/>
        </w:rPr>
        <w:t>-по уровню напряжения НН</w:t>
      </w:r>
      <w:r w:rsidRPr="00207AE4">
        <w:rPr>
          <w:rFonts w:ascii="Times New Roman" w:eastAsia="Times New Roman" w:hAnsi="Times New Roman" w:cs="Times New Roman"/>
          <w:color w:val="000000"/>
          <w:sz w:val="28"/>
          <w:szCs w:val="28"/>
        </w:rPr>
        <w:t>- о</w:t>
      </w:r>
      <w:r w:rsidRPr="00207AE4">
        <w:rPr>
          <w:rFonts w:ascii="Times New Roman" w:eastAsia="Times New Roman" w:hAnsi="Times New Roman" w:cs="Times New Roman"/>
          <w:sz w:val="28"/>
          <w:szCs w:val="28"/>
        </w:rPr>
        <w:t>бъем электроэнергии принят на уровне</w:t>
      </w:r>
      <w:r w:rsidRPr="00207AE4">
        <w:rPr>
          <w:rFonts w:ascii="Times New Roman" w:eastAsia="Times New Roman" w:hAnsi="Times New Roman" w:cs="Times New Roman"/>
          <w:i/>
          <w:color w:val="000000"/>
          <w:sz w:val="28"/>
          <w:szCs w:val="28"/>
          <w:u w:val="single"/>
        </w:rPr>
        <w:t xml:space="preserve"> </w:t>
      </w:r>
      <w:r w:rsidRPr="00207AE4">
        <w:rPr>
          <w:rFonts w:ascii="Times New Roman" w:eastAsia="Times New Roman" w:hAnsi="Times New Roman" w:cs="Times New Roman"/>
          <w:color w:val="000000"/>
          <w:sz w:val="28"/>
          <w:szCs w:val="28"/>
        </w:rPr>
        <w:t xml:space="preserve">126,90 </w:t>
      </w:r>
      <w:proofErr w:type="spellStart"/>
      <w:r w:rsidRPr="00207AE4">
        <w:rPr>
          <w:rFonts w:ascii="Times New Roman" w:eastAsia="Times New Roman" w:hAnsi="Times New Roman" w:cs="Times New Roman"/>
          <w:color w:val="000000"/>
          <w:sz w:val="28"/>
          <w:szCs w:val="28"/>
        </w:rPr>
        <w:t>тыс.кВт.ч</w:t>
      </w:r>
      <w:proofErr w:type="spellEnd"/>
      <w:r w:rsidRPr="00207AE4">
        <w:rPr>
          <w:rFonts w:ascii="Times New Roman" w:eastAsia="Times New Roman" w:hAnsi="Times New Roman" w:cs="Times New Roman"/>
          <w:sz w:val="28"/>
          <w:szCs w:val="28"/>
        </w:rPr>
        <w:t xml:space="preserve"> (по фактическому расходу ранее действующей организации за  2017 год), средний тариф 1 </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электроэнергии принят на уровне </w:t>
      </w:r>
      <w:r w:rsidRPr="00207AE4">
        <w:rPr>
          <w:rFonts w:ascii="Times New Roman" w:eastAsia="Times New Roman" w:hAnsi="Times New Roman" w:cs="Times New Roman"/>
          <w:color w:val="000000"/>
          <w:sz w:val="28"/>
          <w:szCs w:val="28"/>
        </w:rPr>
        <w:t>– 6,01 руб./</w:t>
      </w:r>
      <w:proofErr w:type="spellStart"/>
      <w:r w:rsidRPr="00207AE4">
        <w:rPr>
          <w:rFonts w:ascii="Times New Roman" w:eastAsia="Times New Roman" w:hAnsi="Times New Roman" w:cs="Times New Roman"/>
          <w:color w:val="000000"/>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w:t>
      </w:r>
      <w:r w:rsidRPr="00207AE4">
        <w:rPr>
          <w:rFonts w:ascii="Times New Roman" w:eastAsia="Times New Roman" w:hAnsi="Times New Roman" w:cs="Times New Roman"/>
          <w:sz w:val="28"/>
          <w:szCs w:val="28"/>
        </w:rPr>
        <w:lastRenderedPageBreak/>
        <w:t>организации за 2017 год с учетом индекса цен производителя электроэнергии на 2018 год (103,9%), на 2019 год (105,9%);</w:t>
      </w:r>
    </w:p>
    <w:p w14:paraId="62738F3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i/>
          <w:color w:val="000000"/>
          <w:sz w:val="28"/>
          <w:szCs w:val="28"/>
          <w:u w:val="single"/>
        </w:rPr>
        <w:t>по уровню напряжения СН2-</w:t>
      </w:r>
      <w:r w:rsidRPr="00207AE4">
        <w:rPr>
          <w:rFonts w:ascii="Times New Roman" w:eastAsia="Times New Roman" w:hAnsi="Times New Roman" w:cs="Times New Roman"/>
          <w:color w:val="000000"/>
          <w:sz w:val="28"/>
          <w:szCs w:val="28"/>
        </w:rPr>
        <w:t xml:space="preserve"> объем электрической энергии принят на уровне 7301,40 </w:t>
      </w:r>
      <w:proofErr w:type="spellStart"/>
      <w:r w:rsidRPr="00207AE4">
        <w:rPr>
          <w:rFonts w:ascii="Times New Roman" w:eastAsia="Times New Roman" w:hAnsi="Times New Roman" w:cs="Times New Roman"/>
          <w:color w:val="000000"/>
          <w:sz w:val="28"/>
          <w:szCs w:val="28"/>
        </w:rPr>
        <w:t>тыс.кВт.ч</w:t>
      </w:r>
      <w:proofErr w:type="spellEnd"/>
      <w:r w:rsidRPr="00207AE4">
        <w:rPr>
          <w:rFonts w:ascii="Times New Roman" w:eastAsia="Times New Roman" w:hAnsi="Times New Roman" w:cs="Times New Roman"/>
          <w:color w:val="000000"/>
          <w:sz w:val="28"/>
          <w:szCs w:val="28"/>
        </w:rPr>
        <w:t xml:space="preserve"> </w:t>
      </w:r>
      <w:bookmarkStart w:id="11" w:name="_Hlk533690412"/>
      <w:r w:rsidRPr="00207AE4">
        <w:rPr>
          <w:rFonts w:ascii="Times New Roman" w:eastAsia="Times New Roman" w:hAnsi="Times New Roman" w:cs="Times New Roman"/>
          <w:sz w:val="28"/>
          <w:szCs w:val="28"/>
        </w:rPr>
        <w:t>(по фактическому расходу ранее действующей организации за  2017 год)</w:t>
      </w:r>
      <w:bookmarkEnd w:id="11"/>
      <w:r w:rsidRPr="00207AE4">
        <w:rPr>
          <w:rFonts w:ascii="Times New Roman" w:eastAsia="Times New Roman" w:hAnsi="Times New Roman" w:cs="Times New Roman"/>
          <w:sz w:val="28"/>
          <w:szCs w:val="28"/>
        </w:rPr>
        <w:t xml:space="preserve"> тариф принят</w:t>
      </w:r>
      <w:r w:rsidRPr="00207AE4">
        <w:rPr>
          <w:rFonts w:ascii="Times New Roman" w:eastAsia="Times New Roman" w:hAnsi="Times New Roman" w:cs="Times New Roman"/>
          <w:color w:val="000000"/>
          <w:sz w:val="28"/>
          <w:szCs w:val="28"/>
        </w:rPr>
        <w:t xml:space="preserve"> на уровне – 2,92 руб./</w:t>
      </w:r>
      <w:proofErr w:type="spellStart"/>
      <w:r w:rsidRPr="00207AE4">
        <w:rPr>
          <w:rFonts w:ascii="Times New Roman" w:eastAsia="Times New Roman" w:hAnsi="Times New Roman" w:cs="Times New Roman"/>
          <w:color w:val="000000"/>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организации за 2017 год с учетом индекса цен производителя электроэнергии на 2018 год (103,9%), на 2019 год (105,9%));</w:t>
      </w:r>
    </w:p>
    <w:p w14:paraId="064AA1BB"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color w:val="000000"/>
          <w:sz w:val="28"/>
          <w:szCs w:val="28"/>
        </w:rPr>
        <w:t xml:space="preserve">объем заявленной мощности – 9,41  МВт </w:t>
      </w:r>
      <w:r w:rsidRPr="00207AE4">
        <w:rPr>
          <w:rFonts w:ascii="Times New Roman" w:eastAsia="Times New Roman" w:hAnsi="Times New Roman" w:cs="Times New Roman"/>
          <w:sz w:val="28"/>
          <w:szCs w:val="28"/>
        </w:rPr>
        <w:t>(по фактическому расходу ранее действующей организации за  2017 год)</w:t>
      </w:r>
      <w:r w:rsidRPr="00207AE4">
        <w:rPr>
          <w:rFonts w:ascii="Times New Roman" w:eastAsia="Times New Roman" w:hAnsi="Times New Roman" w:cs="Times New Roman"/>
          <w:color w:val="000000"/>
          <w:sz w:val="28"/>
          <w:szCs w:val="28"/>
        </w:rPr>
        <w:t>, тариф принят на уровне – 672,07 руб./</w:t>
      </w:r>
      <w:proofErr w:type="spellStart"/>
      <w:r w:rsidRPr="00207AE4">
        <w:rPr>
          <w:rFonts w:ascii="Times New Roman" w:eastAsia="Times New Roman" w:hAnsi="Times New Roman" w:cs="Times New Roman"/>
          <w:color w:val="000000"/>
          <w:sz w:val="28"/>
          <w:szCs w:val="28"/>
        </w:rPr>
        <w:t>кВт.мес</w:t>
      </w:r>
      <w:proofErr w:type="spellEnd"/>
      <w:r w:rsidRPr="00207AE4">
        <w:rPr>
          <w:rFonts w:ascii="Times New Roman" w:eastAsia="Times New Roman" w:hAnsi="Times New Roman" w:cs="Times New Roman"/>
          <w:color w:val="000000"/>
          <w:sz w:val="28"/>
          <w:szCs w:val="28"/>
        </w:rPr>
        <w:t xml:space="preserve">. </w:t>
      </w:r>
      <w:r w:rsidRPr="00207AE4">
        <w:rPr>
          <w:rFonts w:ascii="Times New Roman" w:eastAsia="Times New Roman" w:hAnsi="Times New Roman" w:cs="Times New Roman"/>
          <w:sz w:val="28"/>
          <w:szCs w:val="28"/>
        </w:rPr>
        <w:t>(по   счетам – фактурам ранее действующей организации за 2017 год с учетом индекса цен производителя электроэнергии на 2018 год (103,9%), на 2019 год (105,9%));</w:t>
      </w:r>
    </w:p>
    <w:p w14:paraId="782B277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2A97258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14216,79 </w:t>
      </w:r>
      <w:r w:rsidRPr="00207AE4">
        <w:rPr>
          <w:rFonts w:ascii="Times New Roman" w:eastAsia="Times New Roman" w:hAnsi="Times New Roman" w:cs="Times New Roman"/>
          <w:sz w:val="28"/>
          <w:szCs w:val="28"/>
        </w:rPr>
        <w:t xml:space="preserve">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28433,58 </w:t>
      </w:r>
      <w:r w:rsidRPr="00207AE4">
        <w:rPr>
          <w:rFonts w:ascii="Times New Roman" w:eastAsia="Times New Roman" w:hAnsi="Times New Roman" w:cs="Times New Roman"/>
          <w:sz w:val="28"/>
          <w:szCs w:val="28"/>
        </w:rPr>
        <w:t>тыс. руб.);</w:t>
      </w:r>
    </w:p>
    <w:p w14:paraId="03887A2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14216,79 </w:t>
      </w:r>
      <w:r w:rsidRPr="00207AE4">
        <w:rPr>
          <w:rFonts w:ascii="Times New Roman" w:eastAsia="Times New Roman" w:hAnsi="Times New Roman" w:cs="Times New Roman"/>
          <w:sz w:val="28"/>
          <w:szCs w:val="28"/>
        </w:rPr>
        <w:t xml:space="preserve">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28433,58 </w:t>
      </w:r>
      <w:r w:rsidRPr="00207AE4">
        <w:rPr>
          <w:rFonts w:ascii="Times New Roman" w:eastAsia="Times New Roman" w:hAnsi="Times New Roman" w:cs="Times New Roman"/>
          <w:sz w:val="28"/>
          <w:szCs w:val="28"/>
        </w:rPr>
        <w:t xml:space="preserve">тыс. руб.). </w:t>
      </w:r>
      <w:bookmarkEnd w:id="9"/>
    </w:p>
    <w:bookmarkEnd w:id="10"/>
    <w:p w14:paraId="3F5EF8E2" w14:textId="5C4B2904" w:rsidR="00207AE4" w:rsidRPr="00207AE4" w:rsidRDefault="00B84568" w:rsidP="00207AE4">
      <w:pPr>
        <w:tabs>
          <w:tab w:val="left" w:pos="1134"/>
        </w:tabs>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 xml:space="preserve"> </w:t>
      </w:r>
      <w:r w:rsidR="00207AE4" w:rsidRPr="00207AE4">
        <w:rPr>
          <w:rFonts w:ascii="Times New Roman" w:hAnsi="Times New Roman" w:cs="Times New Roman"/>
          <w:b/>
          <w:sz w:val="32"/>
          <w:szCs w:val="32"/>
          <w:u w:val="single"/>
        </w:rPr>
        <w:t>«Затраты на тепловую энергию»</w:t>
      </w:r>
    </w:p>
    <w:p w14:paraId="397EBE09" w14:textId="77777777" w:rsidR="00207AE4" w:rsidRPr="00207AE4" w:rsidRDefault="00207AE4" w:rsidP="00207AE4">
      <w:pPr>
        <w:tabs>
          <w:tab w:val="left" w:pos="1134"/>
        </w:tabs>
        <w:jc w:val="both"/>
        <w:rPr>
          <w:rFonts w:ascii="Times New Roman" w:eastAsia="Times New Roman" w:hAnsi="Times New Roman" w:cs="Times New Roman"/>
          <w:sz w:val="28"/>
          <w:szCs w:val="28"/>
        </w:rPr>
      </w:pPr>
    </w:p>
    <w:p w14:paraId="4E4D2122" w14:textId="77777777" w:rsidR="00207AE4" w:rsidRPr="00207AE4" w:rsidRDefault="00207AE4" w:rsidP="00207AE4">
      <w:pPr>
        <w:tabs>
          <w:tab w:val="left" w:pos="1134"/>
        </w:tabs>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sz w:val="28"/>
          <w:szCs w:val="28"/>
        </w:rPr>
        <w:t xml:space="preserve">     Организацией заявлены для учета в необходимой валовой выручке (в расчете на год) расходы по данной статье в сумме </w:t>
      </w:r>
      <w:r w:rsidRPr="00207AE4">
        <w:rPr>
          <w:rFonts w:ascii="Times New Roman" w:eastAsia="Times New Roman" w:hAnsi="Times New Roman" w:cs="Times New Roman"/>
          <w:b/>
          <w:i/>
          <w:sz w:val="28"/>
          <w:szCs w:val="28"/>
        </w:rPr>
        <w:t>2230,32</w:t>
      </w:r>
      <w:r w:rsidRPr="00207AE4">
        <w:rPr>
          <w:rFonts w:ascii="Times New Roman" w:eastAsia="Times New Roman" w:hAnsi="Times New Roman" w:cs="Times New Roman"/>
          <w:sz w:val="28"/>
          <w:szCs w:val="28"/>
        </w:rPr>
        <w:t xml:space="preserve"> тыс. руб. без предоставления договора теплоснабжения.</w:t>
      </w:r>
      <w:r w:rsidRPr="00207AE4">
        <w:rPr>
          <w:rFonts w:ascii="Times New Roman" w:eastAsia="Times New Roman" w:hAnsi="Times New Roman" w:cs="Times New Roman"/>
          <w:color w:val="000000"/>
          <w:sz w:val="28"/>
          <w:szCs w:val="28"/>
        </w:rPr>
        <w:t xml:space="preserve"> Регулятор опирался на имеющиеся данные </w:t>
      </w:r>
      <w:r w:rsidRPr="00207AE4">
        <w:rPr>
          <w:rFonts w:ascii="Times New Roman" w:eastAsia="Times New Roman" w:hAnsi="Times New Roman" w:cs="Times New Roman"/>
          <w:color w:val="000000"/>
          <w:sz w:val="28"/>
          <w:szCs w:val="28"/>
          <w:u w:val="single"/>
        </w:rPr>
        <w:t>ранее действующей организации МУП «Водоканал».</w:t>
      </w:r>
    </w:p>
    <w:p w14:paraId="7FFCE239"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Поставщиками тепловой энергии ранее действующей организации являлись: МУП «Управление тепловых систем» (договор теплоснабжения от 28.12.2017 №4), объектами потребления по которому выступали механический цех (площадь 1034,7 м2, пр. Строителей, 50б, диспетчерская – площадь 54 м2, пр. Строителей, 50 б, проходная – 10 м2, пр. Строителей, 50 б, гараж – площадь 2897,9 м2, пр. Строителей, 50 (7/9), подкачка – площадь 28,8 м2, водонапорная башня пос. Камешек – площадь 24,1 м2), МУП «Междуреченская теплосетевая компания» (договор теплоснабжения от 08.06.2018 № 4), объектами потребления по которому выступали АБК (площадь 1066,5 м2, ул. Кузнецкая, д.27, Гараж №2  - площадь 350,7 м2, ул. Кузнецкая, д.27, насосная станция перекачки сточных вод № 8 – площадь 96,7 м2, восточный район, ул. Юдина, в районе здания ТСО, насосная станция перекачки сточных вод № 7 – площадь 90,1 м2, Восточный район, квартал 23).</w:t>
      </w:r>
    </w:p>
    <w:p w14:paraId="237FB2D9"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lastRenderedPageBreak/>
        <w:t>При расчете затрат использованы тарифы на тепловую энергию в соответствии с постановлением РЭК Кемеровской обл. от 04.12.2015 №771 (ред. от 19.12.2017) «Об установлении долгосрочных параметров регулирования и долгосрочных тарифов на тепловую энергию, реализуемую МУП «Управление тепловых систем» (г. Междуреченск) на потребительском рынке, на 2016 - 2018 годы», постановлением РЭК Кемеровской обл. от 07.06.2018 № 106 «Об установлении МУП «МТСК» тарифов на тепловую энергию, реализуемую на потребительском рынке г. Междуреченска, на 2018 год».</w:t>
      </w:r>
    </w:p>
    <w:p w14:paraId="74FCF855"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Количество тепловой энергии, приобретаемой у МУП «МТСК», ранее действующей организацией составило 241,8879 тыс. Гкал, количество тепловой энергии, приобретаемое у МУП «УТС», ранее действующей организацией составило 836,9682 тыс. Гкал.</w:t>
      </w:r>
    </w:p>
    <w:p w14:paraId="27CFDC5A"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Проанализировав представленное предложение                                                         МУП «Междуреченский Водоканал», отмечено, что оно соответствует факту потребления тепловой энергии ранее действующей организации в пересчете на действующие тарифы 2019 года.</w:t>
      </w:r>
    </w:p>
    <w:p w14:paraId="6C452BC1"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hAnsi="Times New Roman" w:cs="Times New Roman"/>
          <w:sz w:val="28"/>
          <w:szCs w:val="28"/>
        </w:rPr>
        <w:t>Соответственно р</w:t>
      </w:r>
      <w:r w:rsidRPr="00207AE4">
        <w:rPr>
          <w:rFonts w:ascii="Times New Roman" w:eastAsia="Times New Roman" w:hAnsi="Times New Roman" w:cs="Times New Roman"/>
          <w:sz w:val="28"/>
          <w:szCs w:val="28"/>
        </w:rPr>
        <w:t xml:space="preserve">асходы приняты по предложению организации на следующем уровне </w:t>
      </w:r>
      <w:r w:rsidRPr="00207AE4">
        <w:rPr>
          <w:rFonts w:ascii="Times New Roman" w:eastAsia="Times New Roman" w:hAnsi="Times New Roman" w:cs="Times New Roman"/>
          <w:b/>
          <w:i/>
          <w:sz w:val="28"/>
          <w:szCs w:val="28"/>
        </w:rPr>
        <w:t>2230,32</w:t>
      </w:r>
      <w:r w:rsidRPr="00207AE4">
        <w:rPr>
          <w:rFonts w:ascii="Times New Roman" w:eastAsia="Times New Roman" w:hAnsi="Times New Roman" w:cs="Times New Roman"/>
          <w:sz w:val="28"/>
          <w:szCs w:val="28"/>
        </w:rPr>
        <w:t xml:space="preserve"> тыс. руб. Затраты рассчитаны произведением объема потребляемой тепловой энергии, относимого на холодное водоснабжения на тариф поставщика, утвержденный вышеуказанным постановлением регулирующего органа (241,8879*2135,76) – для поставщика МУП «МТСК», (836,9682*2047,51) для поставщика МУП «УТС», итого получаем 516,61 +1713,70=2230,32 тыс. руб.  </w:t>
      </w:r>
    </w:p>
    <w:p w14:paraId="34AC7AC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Объемы тепловой энергии (АБК, гараж 2, механический цех, диспетчерская, гаражи, проходная), которые невозможно напрямую отнести на конкретный вид деятельности (холодное водоснабжение) распределяются в соответствии с учетной политикой пропорционально прямым затратам (водоснабжение – 46,3%, водоотведение – 53,7%). </w:t>
      </w:r>
    </w:p>
    <w:p w14:paraId="57EE30D4"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в том числе по периодам календарной разбивки:</w:t>
      </w:r>
    </w:p>
    <w:p w14:paraId="67D4126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1115,16 </w:t>
      </w:r>
      <w:r w:rsidRPr="00207AE4">
        <w:rPr>
          <w:rFonts w:ascii="Times New Roman" w:eastAsia="Times New Roman" w:hAnsi="Times New Roman" w:cs="Times New Roman"/>
          <w:sz w:val="28"/>
          <w:szCs w:val="28"/>
        </w:rPr>
        <w:t xml:space="preserve">тыс. руб. (1/2 от </w:t>
      </w:r>
      <w:r w:rsidRPr="00207AE4">
        <w:rPr>
          <w:rFonts w:ascii="Times New Roman" w:eastAsia="Times New Roman" w:hAnsi="Times New Roman" w:cs="Times New Roman"/>
          <w:b/>
          <w:sz w:val="28"/>
          <w:szCs w:val="28"/>
        </w:rPr>
        <w:t xml:space="preserve">2230,32 </w:t>
      </w:r>
      <w:r w:rsidRPr="00207AE4">
        <w:rPr>
          <w:rFonts w:ascii="Times New Roman" w:eastAsia="Times New Roman" w:hAnsi="Times New Roman" w:cs="Times New Roman"/>
          <w:sz w:val="28"/>
          <w:szCs w:val="28"/>
        </w:rPr>
        <w:t>тыс. руб.);</w:t>
      </w:r>
    </w:p>
    <w:p w14:paraId="4DD1D32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1115,16 </w:t>
      </w:r>
      <w:r w:rsidRPr="00207AE4">
        <w:rPr>
          <w:rFonts w:ascii="Times New Roman" w:eastAsia="Times New Roman" w:hAnsi="Times New Roman" w:cs="Times New Roman"/>
          <w:sz w:val="28"/>
          <w:szCs w:val="28"/>
        </w:rPr>
        <w:t xml:space="preserve">тыс. руб. (1/2 от </w:t>
      </w:r>
      <w:r w:rsidRPr="00207AE4">
        <w:rPr>
          <w:rFonts w:ascii="Times New Roman" w:eastAsia="Times New Roman" w:hAnsi="Times New Roman" w:cs="Times New Roman"/>
          <w:b/>
          <w:sz w:val="28"/>
          <w:szCs w:val="28"/>
        </w:rPr>
        <w:t xml:space="preserve">2230,32 </w:t>
      </w:r>
      <w:r w:rsidRPr="00207AE4">
        <w:rPr>
          <w:rFonts w:ascii="Times New Roman" w:eastAsia="Times New Roman" w:hAnsi="Times New Roman" w:cs="Times New Roman"/>
          <w:sz w:val="28"/>
          <w:szCs w:val="28"/>
        </w:rPr>
        <w:t>тыс. руб.).</w:t>
      </w:r>
    </w:p>
    <w:p w14:paraId="2E49543E" w14:textId="77777777" w:rsidR="00B84568" w:rsidRDefault="00B84568" w:rsidP="00207AE4">
      <w:pPr>
        <w:pStyle w:val="a8"/>
        <w:ind w:left="1429"/>
        <w:rPr>
          <w:b/>
          <w:sz w:val="32"/>
          <w:szCs w:val="32"/>
          <w:u w:val="single"/>
        </w:rPr>
        <w:sectPr w:rsidR="00B84568" w:rsidSect="00AD0556">
          <w:pgSz w:w="11906" w:h="16838"/>
          <w:pgMar w:top="851" w:right="1418" w:bottom="709" w:left="1559" w:header="709" w:footer="709" w:gutter="0"/>
          <w:cols w:space="708"/>
          <w:titlePg/>
          <w:docGrid w:linePitch="360"/>
        </w:sectPr>
      </w:pPr>
    </w:p>
    <w:p w14:paraId="059E56B0" w14:textId="43A50F50" w:rsidR="00207AE4" w:rsidRPr="00207AE4" w:rsidRDefault="00207AE4" w:rsidP="00207AE4">
      <w:pPr>
        <w:pStyle w:val="a8"/>
        <w:ind w:left="1429"/>
        <w:rPr>
          <w:b/>
          <w:sz w:val="32"/>
          <w:szCs w:val="32"/>
          <w:u w:val="single"/>
        </w:rPr>
      </w:pPr>
    </w:p>
    <w:p w14:paraId="26705769" w14:textId="77777777" w:rsidR="00207AE4" w:rsidRPr="00207AE4" w:rsidRDefault="00207AE4" w:rsidP="00207AE4">
      <w:pPr>
        <w:pStyle w:val="a8"/>
        <w:numPr>
          <w:ilvl w:val="2"/>
          <w:numId w:val="16"/>
        </w:numPr>
        <w:tabs>
          <w:tab w:val="left" w:pos="1134"/>
        </w:tabs>
        <w:jc w:val="center"/>
        <w:rPr>
          <w:b/>
          <w:sz w:val="28"/>
          <w:szCs w:val="28"/>
          <w:u w:val="single"/>
        </w:rPr>
      </w:pPr>
      <w:r w:rsidRPr="00207AE4">
        <w:rPr>
          <w:b/>
          <w:sz w:val="28"/>
          <w:szCs w:val="28"/>
          <w:u w:val="single"/>
        </w:rPr>
        <w:t>«Расходы на оплату труда основного производственного персонала»</w:t>
      </w:r>
    </w:p>
    <w:p w14:paraId="3ED616D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12" w:name="_Hlk524957722"/>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27464,60 </w:t>
      </w:r>
      <w:r w:rsidRPr="00207AE4">
        <w:rPr>
          <w:rFonts w:ascii="Times New Roman" w:eastAsia="Times New Roman" w:hAnsi="Times New Roman" w:cs="Times New Roman"/>
          <w:sz w:val="28"/>
          <w:szCs w:val="28"/>
        </w:rPr>
        <w:t xml:space="preserve">тыс. руб. при численности </w:t>
      </w:r>
      <w:r w:rsidRPr="00207AE4">
        <w:rPr>
          <w:rFonts w:ascii="Times New Roman" w:eastAsia="Times New Roman" w:hAnsi="Times New Roman" w:cs="Times New Roman"/>
          <w:b/>
          <w:i/>
          <w:sz w:val="28"/>
          <w:szCs w:val="28"/>
        </w:rPr>
        <w:t>76</w:t>
      </w:r>
      <w:r w:rsidRPr="00207AE4">
        <w:rPr>
          <w:rFonts w:ascii="Times New Roman" w:eastAsia="Times New Roman" w:hAnsi="Times New Roman" w:cs="Times New Roman"/>
          <w:sz w:val="28"/>
          <w:szCs w:val="28"/>
        </w:rPr>
        <w:t xml:space="preserve"> человек и средней заработной плате </w:t>
      </w:r>
      <w:r w:rsidRPr="00207AE4">
        <w:rPr>
          <w:rFonts w:ascii="Times New Roman" w:eastAsia="Times New Roman" w:hAnsi="Times New Roman" w:cs="Times New Roman"/>
          <w:b/>
          <w:i/>
          <w:sz w:val="28"/>
          <w:szCs w:val="28"/>
        </w:rPr>
        <w:t xml:space="preserve">30114,69 </w:t>
      </w:r>
      <w:r w:rsidRPr="00207AE4">
        <w:rPr>
          <w:rFonts w:ascii="Times New Roman" w:eastAsia="Times New Roman" w:hAnsi="Times New Roman" w:cs="Times New Roman"/>
          <w:sz w:val="28"/>
          <w:szCs w:val="28"/>
        </w:rPr>
        <w:t>руб./чел./мес.</w:t>
      </w:r>
    </w:p>
    <w:p w14:paraId="3636D25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на оплату труда приняты в сумме </w:t>
      </w:r>
      <w:r w:rsidRPr="00207AE4">
        <w:rPr>
          <w:rFonts w:ascii="Times New Roman" w:eastAsia="Times New Roman" w:hAnsi="Times New Roman" w:cs="Times New Roman"/>
          <w:b/>
          <w:i/>
          <w:sz w:val="28"/>
          <w:szCs w:val="28"/>
        </w:rPr>
        <w:t>24386,05</w:t>
      </w:r>
      <w:r w:rsidRPr="00207AE4">
        <w:rPr>
          <w:rFonts w:ascii="Times New Roman" w:eastAsia="Times New Roman" w:hAnsi="Times New Roman" w:cs="Times New Roman"/>
          <w:sz w:val="28"/>
          <w:szCs w:val="28"/>
        </w:rPr>
        <w:t xml:space="preserve"> тыс. руб. и </w:t>
      </w:r>
      <w:r w:rsidRPr="00207AE4">
        <w:rPr>
          <w:rFonts w:ascii="Times New Roman" w:eastAsia="Times New Roman" w:hAnsi="Times New Roman" w:cs="Times New Roman"/>
          <w:color w:val="000000"/>
          <w:sz w:val="28"/>
          <w:szCs w:val="28"/>
        </w:rPr>
        <w:t xml:space="preserve">рассчитаны исходя из фонда оплаты труда фактически сложившегося за 2017 год в ранее действующей организации </w:t>
      </w:r>
      <w:r w:rsidRPr="00207AE4">
        <w:rPr>
          <w:rFonts w:ascii="Times New Roman" w:eastAsia="Times New Roman" w:hAnsi="Times New Roman" w:cs="Times New Roman"/>
          <w:sz w:val="28"/>
          <w:szCs w:val="28"/>
        </w:rPr>
        <w:t>с учетом индекса потребительских цен Минэкономразвития России на 2018 год (102,7%), на 2019 год (104,6%) с разбивкой по периодам:</w:t>
      </w:r>
    </w:p>
    <w:p w14:paraId="7030B2E4"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12193,02 </w:t>
      </w:r>
      <w:r w:rsidRPr="00207AE4">
        <w:rPr>
          <w:rFonts w:ascii="Times New Roman" w:eastAsia="Times New Roman" w:hAnsi="Times New Roman" w:cs="Times New Roman"/>
          <w:sz w:val="28"/>
          <w:szCs w:val="28"/>
        </w:rPr>
        <w:t xml:space="preserve">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24386,05 </w:t>
      </w:r>
      <w:r w:rsidRPr="00207AE4">
        <w:rPr>
          <w:rFonts w:ascii="Times New Roman" w:eastAsia="Times New Roman" w:hAnsi="Times New Roman" w:cs="Times New Roman"/>
          <w:sz w:val="28"/>
          <w:szCs w:val="28"/>
        </w:rPr>
        <w:t>тыс. руб.);</w:t>
      </w:r>
    </w:p>
    <w:p w14:paraId="174BB9C2" w14:textId="77777777" w:rsidR="00207AE4" w:rsidRPr="00207AE4" w:rsidRDefault="00207AE4" w:rsidP="00207AE4">
      <w:pPr>
        <w:tabs>
          <w:tab w:val="left" w:pos="1134"/>
        </w:tabs>
        <w:ind w:left="709"/>
        <w:jc w:val="both"/>
        <w:rPr>
          <w:rFonts w:ascii="Times New Roman" w:eastAsia="Times New Roman" w:hAnsi="Times New Roman" w:cs="Times New Roman"/>
          <w:color w:val="FF0000"/>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12193,02</w:t>
      </w:r>
      <w:r w:rsidRPr="00207AE4">
        <w:rPr>
          <w:rFonts w:ascii="Times New Roman" w:eastAsia="Times New Roman" w:hAnsi="Times New Roman" w:cs="Times New Roman"/>
          <w:sz w:val="28"/>
          <w:szCs w:val="28"/>
        </w:rPr>
        <w:t xml:space="preserve"> 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24386,05 </w:t>
      </w:r>
      <w:r w:rsidRPr="00207AE4">
        <w:rPr>
          <w:rFonts w:ascii="Times New Roman" w:eastAsia="Times New Roman" w:hAnsi="Times New Roman" w:cs="Times New Roman"/>
          <w:sz w:val="28"/>
          <w:szCs w:val="28"/>
        </w:rPr>
        <w:t>тыс. руб.);</w:t>
      </w:r>
    </w:p>
    <w:p w14:paraId="4F2214B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Средняя заработная плата основного производственного персонала составила </w:t>
      </w:r>
      <w:r w:rsidRPr="00207AE4">
        <w:rPr>
          <w:rFonts w:ascii="Times New Roman" w:eastAsia="Times New Roman" w:hAnsi="Times New Roman" w:cs="Times New Roman"/>
          <w:b/>
          <w:i/>
          <w:sz w:val="28"/>
          <w:szCs w:val="28"/>
        </w:rPr>
        <w:t xml:space="preserve">27059,53 </w:t>
      </w:r>
      <w:r w:rsidRPr="00207AE4">
        <w:rPr>
          <w:rFonts w:ascii="Times New Roman" w:eastAsia="Times New Roman" w:hAnsi="Times New Roman" w:cs="Times New Roman"/>
          <w:sz w:val="28"/>
          <w:szCs w:val="28"/>
        </w:rPr>
        <w:t xml:space="preserve">руб./чел./мес. Численность рассчитана </w:t>
      </w:r>
      <w:bookmarkStart w:id="13" w:name="_Hlk532988015"/>
      <w:bookmarkStart w:id="14" w:name="_Hlk532989654"/>
      <w:r w:rsidRPr="00207AE4">
        <w:rPr>
          <w:rFonts w:ascii="Times New Roman" w:eastAsia="Times New Roman" w:hAnsi="Times New Roman" w:cs="Times New Roman"/>
          <w:sz w:val="28"/>
          <w:szCs w:val="28"/>
        </w:rPr>
        <w:t xml:space="preserve">в соответствии с приказом Госстроя РФ от 22.03.1999 № 66 «Об утверждении рекомендаций по нормированию труда работников водопроводно-канализационного хозяйства» </w:t>
      </w:r>
      <w:bookmarkEnd w:id="13"/>
      <w:r w:rsidRPr="00207AE4">
        <w:rPr>
          <w:rFonts w:ascii="Times New Roman" w:eastAsia="Times New Roman" w:hAnsi="Times New Roman" w:cs="Times New Roman"/>
          <w:sz w:val="28"/>
          <w:szCs w:val="28"/>
        </w:rPr>
        <w:t>и составила 75,10 человека.</w:t>
      </w:r>
    </w:p>
    <w:p w14:paraId="698207D2" w14:textId="77777777" w:rsidR="00207AE4" w:rsidRPr="00207AE4" w:rsidRDefault="00207AE4" w:rsidP="00207AE4">
      <w:pPr>
        <w:tabs>
          <w:tab w:val="left" w:pos="1134"/>
        </w:tabs>
        <w:ind w:firstLine="709"/>
        <w:jc w:val="center"/>
        <w:rPr>
          <w:rFonts w:ascii="Times New Roman" w:eastAsia="Times New Roman" w:hAnsi="Times New Roman" w:cs="Times New Roman"/>
          <w:sz w:val="28"/>
          <w:szCs w:val="28"/>
        </w:rPr>
      </w:pPr>
      <w:bookmarkStart w:id="15" w:name="_Hlk533751180"/>
      <w:r w:rsidRPr="00207AE4">
        <w:rPr>
          <w:rFonts w:ascii="Times New Roman" w:eastAsia="Times New Roman" w:hAnsi="Times New Roman" w:cs="Times New Roman"/>
          <w:sz w:val="28"/>
          <w:szCs w:val="28"/>
        </w:rPr>
        <w:t>Расчет нормативной численности</w:t>
      </w:r>
    </w:p>
    <w:tbl>
      <w:tblPr>
        <w:tblStyle w:val="a7"/>
        <w:tblW w:w="9351" w:type="dxa"/>
        <w:tblLook w:val="04A0" w:firstRow="1" w:lastRow="0" w:firstColumn="1" w:lastColumn="0" w:noHBand="0" w:noVBand="1"/>
      </w:tblPr>
      <w:tblGrid>
        <w:gridCol w:w="6232"/>
        <w:gridCol w:w="3119"/>
      </w:tblGrid>
      <w:tr w:rsidR="00207AE4" w:rsidRPr="00207AE4" w14:paraId="07ABC2D7" w14:textId="77777777" w:rsidTr="00B84568">
        <w:trPr>
          <w:trHeight w:val="300"/>
        </w:trPr>
        <w:tc>
          <w:tcPr>
            <w:tcW w:w="6232" w:type="dxa"/>
            <w:noWrap/>
            <w:vAlign w:val="center"/>
          </w:tcPr>
          <w:p w14:paraId="3C7304D7" w14:textId="77777777" w:rsidR="00207AE4" w:rsidRPr="00207AE4" w:rsidRDefault="00207AE4" w:rsidP="00B84568">
            <w:pPr>
              <w:tabs>
                <w:tab w:val="left" w:pos="1134"/>
              </w:tabs>
              <w:ind w:firstLine="709"/>
              <w:jc w:val="both"/>
            </w:pPr>
            <w:r w:rsidRPr="00207AE4">
              <w:t xml:space="preserve">Обслуживаемые объекты </w:t>
            </w:r>
          </w:p>
        </w:tc>
        <w:tc>
          <w:tcPr>
            <w:tcW w:w="3119" w:type="dxa"/>
            <w:noWrap/>
            <w:vAlign w:val="center"/>
          </w:tcPr>
          <w:p w14:paraId="238D881F" w14:textId="77777777" w:rsidR="00207AE4" w:rsidRPr="00207AE4" w:rsidRDefault="00207AE4" w:rsidP="00B84568">
            <w:pPr>
              <w:tabs>
                <w:tab w:val="left" w:pos="1134"/>
              </w:tabs>
              <w:jc w:val="center"/>
            </w:pPr>
            <w:r w:rsidRPr="00207AE4">
              <w:t>Нормативная численность, чел</w:t>
            </w:r>
          </w:p>
        </w:tc>
      </w:tr>
      <w:tr w:rsidR="00207AE4" w:rsidRPr="00207AE4" w14:paraId="3F3B6CF8" w14:textId="77777777" w:rsidTr="00B84568">
        <w:trPr>
          <w:trHeight w:val="300"/>
        </w:trPr>
        <w:tc>
          <w:tcPr>
            <w:tcW w:w="6232" w:type="dxa"/>
            <w:noWrap/>
            <w:vAlign w:val="center"/>
            <w:hideMark/>
          </w:tcPr>
          <w:p w14:paraId="635E60B6" w14:textId="77777777" w:rsidR="00207AE4" w:rsidRPr="00207AE4" w:rsidRDefault="00207AE4" w:rsidP="00B84568">
            <w:pPr>
              <w:tabs>
                <w:tab w:val="left" w:pos="1134"/>
              </w:tabs>
              <w:ind w:firstLine="709"/>
              <w:jc w:val="both"/>
            </w:pPr>
            <w:r w:rsidRPr="00207AE4">
              <w:t>Протяженность сетей, км 166,54</w:t>
            </w:r>
          </w:p>
        </w:tc>
        <w:tc>
          <w:tcPr>
            <w:tcW w:w="3119" w:type="dxa"/>
            <w:noWrap/>
            <w:vAlign w:val="center"/>
            <w:hideMark/>
          </w:tcPr>
          <w:p w14:paraId="36B0FF35" w14:textId="77777777" w:rsidR="00207AE4" w:rsidRPr="00207AE4" w:rsidRDefault="00207AE4" w:rsidP="00B84568">
            <w:pPr>
              <w:tabs>
                <w:tab w:val="left" w:pos="1134"/>
              </w:tabs>
              <w:jc w:val="center"/>
            </w:pPr>
            <w:r w:rsidRPr="00207AE4">
              <w:t>28,1</w:t>
            </w:r>
          </w:p>
        </w:tc>
      </w:tr>
      <w:tr w:rsidR="00207AE4" w:rsidRPr="00207AE4" w14:paraId="2CA86F07" w14:textId="77777777" w:rsidTr="00B84568">
        <w:trPr>
          <w:trHeight w:val="300"/>
        </w:trPr>
        <w:tc>
          <w:tcPr>
            <w:tcW w:w="6232" w:type="dxa"/>
            <w:noWrap/>
            <w:hideMark/>
          </w:tcPr>
          <w:p w14:paraId="65D04254" w14:textId="77777777" w:rsidR="00207AE4" w:rsidRPr="00207AE4" w:rsidRDefault="00207AE4" w:rsidP="00B84568">
            <w:pPr>
              <w:tabs>
                <w:tab w:val="left" w:pos="1134"/>
              </w:tabs>
              <w:ind w:firstLine="709"/>
              <w:jc w:val="both"/>
            </w:pPr>
            <w:r w:rsidRPr="00207AE4">
              <w:t>Количество рабочих скважин, шт. 7</w:t>
            </w:r>
          </w:p>
        </w:tc>
        <w:tc>
          <w:tcPr>
            <w:tcW w:w="3119" w:type="dxa"/>
            <w:noWrap/>
            <w:vAlign w:val="center"/>
            <w:hideMark/>
          </w:tcPr>
          <w:p w14:paraId="018D815D" w14:textId="77777777" w:rsidR="00207AE4" w:rsidRPr="00207AE4" w:rsidRDefault="00207AE4" w:rsidP="00B84568">
            <w:pPr>
              <w:tabs>
                <w:tab w:val="left" w:pos="1134"/>
              </w:tabs>
              <w:jc w:val="center"/>
            </w:pPr>
            <w:r w:rsidRPr="00207AE4">
              <w:t>7</w:t>
            </w:r>
          </w:p>
        </w:tc>
      </w:tr>
      <w:tr w:rsidR="00207AE4" w:rsidRPr="00207AE4" w14:paraId="400E4275" w14:textId="77777777" w:rsidTr="00B84568">
        <w:trPr>
          <w:trHeight w:val="300"/>
        </w:trPr>
        <w:tc>
          <w:tcPr>
            <w:tcW w:w="6232" w:type="dxa"/>
            <w:hideMark/>
          </w:tcPr>
          <w:p w14:paraId="54B839C2" w14:textId="77777777" w:rsidR="00207AE4" w:rsidRPr="00207AE4" w:rsidRDefault="00207AE4" w:rsidP="00B84568">
            <w:pPr>
              <w:tabs>
                <w:tab w:val="left" w:pos="1134"/>
              </w:tabs>
              <w:ind w:firstLine="709"/>
              <w:jc w:val="both"/>
            </w:pPr>
            <w:r w:rsidRPr="00207AE4">
              <w:t>водозаборные сооружения из поверхностных источников</w:t>
            </w:r>
          </w:p>
        </w:tc>
        <w:tc>
          <w:tcPr>
            <w:tcW w:w="3119" w:type="dxa"/>
            <w:noWrap/>
            <w:vAlign w:val="center"/>
            <w:hideMark/>
          </w:tcPr>
          <w:p w14:paraId="3A8CA121" w14:textId="77777777" w:rsidR="00207AE4" w:rsidRPr="00207AE4" w:rsidRDefault="00207AE4" w:rsidP="00B84568">
            <w:pPr>
              <w:tabs>
                <w:tab w:val="left" w:pos="1134"/>
              </w:tabs>
              <w:jc w:val="center"/>
            </w:pPr>
            <w:r w:rsidRPr="00207AE4">
              <w:t>6</w:t>
            </w:r>
          </w:p>
        </w:tc>
      </w:tr>
      <w:tr w:rsidR="00207AE4" w:rsidRPr="00207AE4" w14:paraId="1DBFA682" w14:textId="77777777" w:rsidTr="00B84568">
        <w:trPr>
          <w:trHeight w:val="600"/>
        </w:trPr>
        <w:tc>
          <w:tcPr>
            <w:tcW w:w="6232" w:type="dxa"/>
            <w:hideMark/>
          </w:tcPr>
          <w:p w14:paraId="7E1869AD" w14:textId="77777777" w:rsidR="00207AE4" w:rsidRPr="00207AE4" w:rsidRDefault="00207AE4" w:rsidP="00B84568">
            <w:pPr>
              <w:tabs>
                <w:tab w:val="left" w:pos="1134"/>
              </w:tabs>
              <w:ind w:firstLine="709"/>
              <w:jc w:val="both"/>
            </w:pPr>
            <w:r w:rsidRPr="00207AE4">
              <w:t>сооружения для хранения и запаса воды</w:t>
            </w:r>
          </w:p>
        </w:tc>
        <w:tc>
          <w:tcPr>
            <w:tcW w:w="3119" w:type="dxa"/>
            <w:noWrap/>
            <w:vAlign w:val="center"/>
            <w:hideMark/>
          </w:tcPr>
          <w:p w14:paraId="099B16A0" w14:textId="77777777" w:rsidR="00207AE4" w:rsidRPr="00207AE4" w:rsidRDefault="00207AE4" w:rsidP="00B84568">
            <w:pPr>
              <w:tabs>
                <w:tab w:val="left" w:pos="1134"/>
              </w:tabs>
              <w:jc w:val="center"/>
            </w:pPr>
            <w:r w:rsidRPr="00207AE4">
              <w:t>2</w:t>
            </w:r>
          </w:p>
        </w:tc>
      </w:tr>
      <w:tr w:rsidR="00207AE4" w:rsidRPr="00207AE4" w14:paraId="70A497D1" w14:textId="77777777" w:rsidTr="00B84568">
        <w:trPr>
          <w:trHeight w:val="300"/>
        </w:trPr>
        <w:tc>
          <w:tcPr>
            <w:tcW w:w="6232" w:type="dxa"/>
            <w:hideMark/>
          </w:tcPr>
          <w:p w14:paraId="5C638D69" w14:textId="77777777" w:rsidR="00207AE4" w:rsidRPr="00207AE4" w:rsidRDefault="00207AE4" w:rsidP="00B84568">
            <w:pPr>
              <w:tabs>
                <w:tab w:val="left" w:pos="1134"/>
              </w:tabs>
              <w:ind w:firstLine="709"/>
              <w:jc w:val="both"/>
            </w:pPr>
            <w:r w:rsidRPr="00207AE4">
              <w:t>насосные станции водопровода</w:t>
            </w:r>
          </w:p>
        </w:tc>
        <w:tc>
          <w:tcPr>
            <w:tcW w:w="3119" w:type="dxa"/>
            <w:noWrap/>
            <w:vAlign w:val="center"/>
            <w:hideMark/>
          </w:tcPr>
          <w:p w14:paraId="7234DA38" w14:textId="77777777" w:rsidR="00207AE4" w:rsidRPr="00207AE4" w:rsidRDefault="00207AE4" w:rsidP="00B84568">
            <w:pPr>
              <w:tabs>
                <w:tab w:val="left" w:pos="1134"/>
              </w:tabs>
              <w:jc w:val="center"/>
            </w:pPr>
            <w:r w:rsidRPr="00207AE4">
              <w:t>7,5</w:t>
            </w:r>
          </w:p>
        </w:tc>
      </w:tr>
      <w:tr w:rsidR="00207AE4" w:rsidRPr="00207AE4" w14:paraId="7C79BFB9" w14:textId="77777777" w:rsidTr="00B84568">
        <w:trPr>
          <w:trHeight w:val="600"/>
        </w:trPr>
        <w:tc>
          <w:tcPr>
            <w:tcW w:w="6232" w:type="dxa"/>
            <w:hideMark/>
          </w:tcPr>
          <w:p w14:paraId="75612854" w14:textId="77777777" w:rsidR="00207AE4" w:rsidRPr="00207AE4" w:rsidRDefault="00207AE4" w:rsidP="00B84568">
            <w:pPr>
              <w:tabs>
                <w:tab w:val="left" w:pos="1134"/>
              </w:tabs>
              <w:ind w:firstLine="709"/>
              <w:jc w:val="both"/>
            </w:pPr>
            <w:r w:rsidRPr="00207AE4">
              <w:t>насосные установки для подкачки воды</w:t>
            </w:r>
          </w:p>
        </w:tc>
        <w:tc>
          <w:tcPr>
            <w:tcW w:w="3119" w:type="dxa"/>
            <w:noWrap/>
            <w:vAlign w:val="center"/>
            <w:hideMark/>
          </w:tcPr>
          <w:p w14:paraId="2B552503" w14:textId="77777777" w:rsidR="00207AE4" w:rsidRPr="00207AE4" w:rsidRDefault="00207AE4" w:rsidP="00B84568">
            <w:pPr>
              <w:tabs>
                <w:tab w:val="left" w:pos="1134"/>
              </w:tabs>
              <w:jc w:val="center"/>
            </w:pPr>
            <w:r w:rsidRPr="00207AE4">
              <w:t>7</w:t>
            </w:r>
          </w:p>
        </w:tc>
      </w:tr>
      <w:tr w:rsidR="00207AE4" w:rsidRPr="00207AE4" w14:paraId="634725DB" w14:textId="77777777" w:rsidTr="00B84568">
        <w:trPr>
          <w:trHeight w:val="300"/>
        </w:trPr>
        <w:tc>
          <w:tcPr>
            <w:tcW w:w="6232" w:type="dxa"/>
            <w:noWrap/>
            <w:hideMark/>
          </w:tcPr>
          <w:p w14:paraId="65BD2207" w14:textId="77777777" w:rsidR="00207AE4" w:rsidRPr="00207AE4" w:rsidRDefault="00207AE4" w:rsidP="00B84568">
            <w:pPr>
              <w:tabs>
                <w:tab w:val="left" w:pos="1134"/>
              </w:tabs>
              <w:ind w:firstLine="709"/>
              <w:jc w:val="both"/>
            </w:pPr>
            <w:r w:rsidRPr="00207AE4">
              <w:t>станции водоподготовки</w:t>
            </w:r>
          </w:p>
        </w:tc>
        <w:tc>
          <w:tcPr>
            <w:tcW w:w="3119" w:type="dxa"/>
            <w:noWrap/>
            <w:vAlign w:val="center"/>
            <w:hideMark/>
          </w:tcPr>
          <w:p w14:paraId="23CF5045" w14:textId="77777777" w:rsidR="00207AE4" w:rsidRPr="00207AE4" w:rsidRDefault="00207AE4" w:rsidP="00B84568">
            <w:pPr>
              <w:tabs>
                <w:tab w:val="left" w:pos="1134"/>
              </w:tabs>
              <w:jc w:val="center"/>
            </w:pPr>
            <w:r w:rsidRPr="00207AE4">
              <w:t>17,5</w:t>
            </w:r>
          </w:p>
        </w:tc>
      </w:tr>
      <w:tr w:rsidR="00207AE4" w:rsidRPr="00207AE4" w14:paraId="29E1A6EF" w14:textId="77777777" w:rsidTr="00B84568">
        <w:trPr>
          <w:trHeight w:val="300"/>
        </w:trPr>
        <w:tc>
          <w:tcPr>
            <w:tcW w:w="6232" w:type="dxa"/>
            <w:noWrap/>
            <w:hideMark/>
          </w:tcPr>
          <w:p w14:paraId="3B8424A4" w14:textId="77777777" w:rsidR="00207AE4" w:rsidRPr="00207AE4" w:rsidRDefault="00207AE4" w:rsidP="00B84568">
            <w:pPr>
              <w:tabs>
                <w:tab w:val="left" w:pos="1134"/>
              </w:tabs>
              <w:ind w:firstLine="709"/>
              <w:jc w:val="both"/>
              <w:rPr>
                <w:b/>
                <w:bCs/>
              </w:rPr>
            </w:pPr>
            <w:r w:rsidRPr="00207AE4">
              <w:rPr>
                <w:b/>
                <w:bCs/>
              </w:rPr>
              <w:t>Итого основной персонал на ВС</w:t>
            </w:r>
          </w:p>
        </w:tc>
        <w:tc>
          <w:tcPr>
            <w:tcW w:w="3119" w:type="dxa"/>
            <w:noWrap/>
            <w:vAlign w:val="center"/>
            <w:hideMark/>
          </w:tcPr>
          <w:p w14:paraId="577E7880" w14:textId="77777777" w:rsidR="00207AE4" w:rsidRPr="00207AE4" w:rsidRDefault="00207AE4" w:rsidP="00B84568">
            <w:pPr>
              <w:tabs>
                <w:tab w:val="left" w:pos="1134"/>
              </w:tabs>
              <w:jc w:val="center"/>
              <w:rPr>
                <w:b/>
              </w:rPr>
            </w:pPr>
            <w:r w:rsidRPr="00207AE4">
              <w:rPr>
                <w:b/>
              </w:rPr>
              <w:t>75,10</w:t>
            </w:r>
          </w:p>
        </w:tc>
      </w:tr>
    </w:tbl>
    <w:p w14:paraId="50CDEFE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bookmarkEnd w:id="15"/>
    <w:p w14:paraId="07791291"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bookmarkEnd w:id="12"/>
    <w:bookmarkEnd w:id="14"/>
    <w:p w14:paraId="4AC9E724" w14:textId="77777777" w:rsidR="00207AE4" w:rsidRPr="00207AE4" w:rsidRDefault="00207AE4" w:rsidP="00207AE4">
      <w:pPr>
        <w:pStyle w:val="a8"/>
        <w:numPr>
          <w:ilvl w:val="2"/>
          <w:numId w:val="16"/>
        </w:numPr>
        <w:tabs>
          <w:tab w:val="left" w:pos="1134"/>
        </w:tabs>
        <w:jc w:val="center"/>
        <w:rPr>
          <w:b/>
          <w:sz w:val="28"/>
          <w:szCs w:val="28"/>
          <w:u w:val="single"/>
        </w:rPr>
      </w:pPr>
      <w:r w:rsidRPr="00207AE4">
        <w:rPr>
          <w:b/>
          <w:sz w:val="28"/>
          <w:szCs w:val="28"/>
          <w:u w:val="single"/>
        </w:rPr>
        <w:t>«Отчисления на социальные нужды от расходов на оплату труда основного производственного персонала»</w:t>
      </w:r>
    </w:p>
    <w:p w14:paraId="3EB53F32"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Затраты по данной статье заявлены организацией в сумме </w:t>
      </w:r>
      <w:r w:rsidRPr="00207AE4">
        <w:rPr>
          <w:rFonts w:ascii="Times New Roman" w:hAnsi="Times New Roman" w:cs="Times New Roman"/>
          <w:b/>
          <w:i/>
          <w:sz w:val="28"/>
          <w:szCs w:val="28"/>
        </w:rPr>
        <w:t>8294,31</w:t>
      </w:r>
      <w:r w:rsidRPr="00207AE4">
        <w:rPr>
          <w:rFonts w:ascii="Times New Roman" w:hAnsi="Times New Roman" w:cs="Times New Roman"/>
          <w:sz w:val="28"/>
          <w:szCs w:val="28"/>
        </w:rPr>
        <w:t xml:space="preserve"> тыс. руб.</w:t>
      </w:r>
    </w:p>
    <w:p w14:paraId="4A464950" w14:textId="77777777" w:rsidR="00207AE4" w:rsidRPr="00207AE4" w:rsidRDefault="00207AE4" w:rsidP="00207AE4">
      <w:pPr>
        <w:tabs>
          <w:tab w:val="left" w:pos="1134"/>
        </w:tabs>
        <w:ind w:firstLine="709"/>
        <w:jc w:val="both"/>
        <w:rPr>
          <w:rFonts w:ascii="Times New Roman" w:hAnsi="Times New Roman" w:cs="Times New Roman"/>
          <w:sz w:val="28"/>
          <w:szCs w:val="28"/>
        </w:rPr>
      </w:pPr>
      <w:bookmarkStart w:id="16" w:name="_Hlk524525264"/>
      <w:r w:rsidRPr="00207AE4">
        <w:rPr>
          <w:rFonts w:ascii="Times New Roman" w:hAnsi="Times New Roman" w:cs="Times New Roman"/>
          <w:sz w:val="28"/>
          <w:szCs w:val="28"/>
        </w:rPr>
        <w:t xml:space="preserve">Отчисления на социальные нужды от расходов на оплату труда основного производственного персонала предлагается принять в размере </w:t>
      </w:r>
      <w:r w:rsidRPr="00207AE4">
        <w:rPr>
          <w:rFonts w:ascii="Times New Roman" w:hAnsi="Times New Roman" w:cs="Times New Roman"/>
          <w:b/>
          <w:i/>
          <w:sz w:val="28"/>
          <w:szCs w:val="28"/>
        </w:rPr>
        <w:t>7364,59</w:t>
      </w:r>
      <w:r w:rsidRPr="00207AE4">
        <w:rPr>
          <w:rFonts w:ascii="Times New Roman" w:hAnsi="Times New Roman" w:cs="Times New Roman"/>
          <w:b/>
          <w:sz w:val="28"/>
          <w:szCs w:val="28"/>
        </w:rPr>
        <w:t xml:space="preserve"> </w:t>
      </w:r>
      <w:r w:rsidRPr="00207AE4">
        <w:rPr>
          <w:rFonts w:ascii="Times New Roman" w:hAnsi="Times New Roman" w:cs="Times New Roman"/>
          <w:sz w:val="28"/>
          <w:szCs w:val="28"/>
        </w:rPr>
        <w:t xml:space="preserve">тыс. руб. </w:t>
      </w:r>
    </w:p>
    <w:p w14:paraId="05776E56" w14:textId="77777777" w:rsidR="00207AE4" w:rsidRPr="00207AE4" w:rsidRDefault="00207AE4" w:rsidP="00207AE4">
      <w:pPr>
        <w:tabs>
          <w:tab w:val="left" w:pos="1134"/>
        </w:tabs>
        <w:ind w:firstLine="709"/>
        <w:jc w:val="both"/>
        <w:rPr>
          <w:rFonts w:ascii="Times New Roman" w:hAnsi="Times New Roman" w:cs="Times New Roman"/>
          <w:sz w:val="28"/>
          <w:szCs w:val="28"/>
        </w:rPr>
      </w:pPr>
      <w:bookmarkStart w:id="17" w:name="_Hlk524515604"/>
      <w:r w:rsidRPr="00207AE4">
        <w:rPr>
          <w:rFonts w:ascii="Times New Roman" w:hAnsi="Times New Roman" w:cs="Times New Roman"/>
          <w:sz w:val="28"/>
          <w:szCs w:val="28"/>
        </w:rPr>
        <w:lastRenderedPageBreak/>
        <w:t>Отчисления на социальные нужды, страховые нужды рассчитаны на основании ст.425 НК РФ (часть вторая) от 05.08.2000 № 117 – ФЗ (30%), в том числе:</w:t>
      </w:r>
    </w:p>
    <w:p w14:paraId="51D09EC6" w14:textId="77777777" w:rsidR="00207AE4" w:rsidRPr="00207AE4" w:rsidRDefault="00207AE4" w:rsidP="00207AE4">
      <w:pPr>
        <w:tabs>
          <w:tab w:val="left" w:pos="1134"/>
        </w:tabs>
        <w:ind w:firstLine="709"/>
        <w:jc w:val="both"/>
        <w:rPr>
          <w:rFonts w:ascii="Times New Roman" w:hAnsi="Times New Roman" w:cs="Times New Roman"/>
          <w:sz w:val="28"/>
          <w:szCs w:val="28"/>
        </w:rPr>
      </w:pPr>
      <w:bookmarkStart w:id="18" w:name="_Hlk525546738"/>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5364,93</w:t>
      </w:r>
      <w:r w:rsidRPr="00207AE4">
        <w:rPr>
          <w:rFonts w:ascii="Times New Roman" w:hAnsi="Times New Roman" w:cs="Times New Roman"/>
          <w:sz w:val="28"/>
          <w:szCs w:val="28"/>
        </w:rPr>
        <w:t xml:space="preserve"> тыс. руб.</w:t>
      </w:r>
    </w:p>
    <w:p w14:paraId="4B680159"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707,2</w:t>
      </w:r>
      <w:r w:rsidRPr="00207AE4">
        <w:rPr>
          <w:rFonts w:ascii="Times New Roman" w:hAnsi="Times New Roman" w:cs="Times New Roman"/>
          <w:sz w:val="28"/>
          <w:szCs w:val="28"/>
        </w:rPr>
        <w:t xml:space="preserve"> тыс. руб.</w:t>
      </w:r>
    </w:p>
    <w:p w14:paraId="700890FD"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1243,69</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48,77</w:t>
      </w:r>
      <w:r w:rsidRPr="00207AE4">
        <w:rPr>
          <w:rFonts w:ascii="Times New Roman" w:hAnsi="Times New Roman" w:cs="Times New Roman"/>
          <w:sz w:val="28"/>
          <w:szCs w:val="28"/>
        </w:rPr>
        <w:t xml:space="preserve"> тыс. руб.</w:t>
      </w:r>
    </w:p>
    <w:bookmarkEnd w:id="16"/>
    <w:p w14:paraId="13AF3C1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периодам календарной разбивки приняты в сумме </w:t>
      </w:r>
      <w:r w:rsidRPr="00207AE4">
        <w:rPr>
          <w:rFonts w:ascii="Times New Roman" w:eastAsia="Times New Roman" w:hAnsi="Times New Roman" w:cs="Times New Roman"/>
          <w:b/>
          <w:i/>
          <w:sz w:val="28"/>
          <w:szCs w:val="28"/>
        </w:rPr>
        <w:t>7364,59</w:t>
      </w:r>
      <w:r w:rsidRPr="00207AE4">
        <w:rPr>
          <w:rFonts w:ascii="Times New Roman" w:eastAsia="Times New Roman" w:hAnsi="Times New Roman" w:cs="Times New Roman"/>
          <w:sz w:val="28"/>
          <w:szCs w:val="28"/>
        </w:rPr>
        <w:t xml:space="preserve"> тыс. руб. с разбивкой по периодам:</w:t>
      </w:r>
    </w:p>
    <w:p w14:paraId="449FF8EB"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3682,29</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sz w:val="28"/>
          <w:szCs w:val="28"/>
        </w:rPr>
        <w:t xml:space="preserve">7364,59 </w:t>
      </w:r>
      <w:r w:rsidRPr="00207AE4">
        <w:rPr>
          <w:rFonts w:ascii="Times New Roman" w:eastAsia="Times New Roman" w:hAnsi="Times New Roman" w:cs="Times New Roman"/>
          <w:sz w:val="28"/>
          <w:szCs w:val="28"/>
        </w:rPr>
        <w:t>тыс. руб.);</w:t>
      </w:r>
    </w:p>
    <w:p w14:paraId="481D37AC" w14:textId="77777777" w:rsidR="00207AE4" w:rsidRPr="00207AE4" w:rsidRDefault="00207AE4" w:rsidP="00207AE4">
      <w:pPr>
        <w:tabs>
          <w:tab w:val="left" w:pos="1134"/>
        </w:tabs>
        <w:ind w:left="709"/>
        <w:jc w:val="both"/>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3682,29</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sz w:val="28"/>
          <w:szCs w:val="28"/>
        </w:rPr>
        <w:t xml:space="preserve">7364,59 </w:t>
      </w:r>
      <w:r w:rsidRPr="00207AE4">
        <w:rPr>
          <w:rFonts w:ascii="Times New Roman" w:eastAsia="Times New Roman" w:hAnsi="Times New Roman" w:cs="Times New Roman"/>
          <w:sz w:val="28"/>
          <w:szCs w:val="28"/>
        </w:rPr>
        <w:t>тыс. руб.).</w:t>
      </w:r>
    </w:p>
    <w:bookmarkEnd w:id="18"/>
    <w:p w14:paraId="23ED9555" w14:textId="77777777" w:rsidR="00207AE4" w:rsidRPr="00207AE4" w:rsidRDefault="00207AE4" w:rsidP="00207AE4">
      <w:pPr>
        <w:tabs>
          <w:tab w:val="left" w:pos="1134"/>
        </w:tabs>
        <w:ind w:firstLine="709"/>
        <w:jc w:val="both"/>
        <w:rPr>
          <w:rFonts w:ascii="Times New Roman" w:hAnsi="Times New Roman" w:cs="Times New Roman"/>
          <w:sz w:val="28"/>
          <w:szCs w:val="28"/>
        </w:rPr>
      </w:pPr>
    </w:p>
    <w:p w14:paraId="6C869B2B" w14:textId="77777777" w:rsidR="00207AE4" w:rsidRPr="00207AE4" w:rsidRDefault="00207AE4" w:rsidP="00207AE4">
      <w:pPr>
        <w:pStyle w:val="a8"/>
        <w:numPr>
          <w:ilvl w:val="2"/>
          <w:numId w:val="16"/>
        </w:numPr>
        <w:tabs>
          <w:tab w:val="left" w:pos="1134"/>
        </w:tabs>
        <w:jc w:val="center"/>
        <w:rPr>
          <w:b/>
          <w:sz w:val="28"/>
          <w:szCs w:val="28"/>
          <w:u w:val="single"/>
        </w:rPr>
      </w:pPr>
      <w:r w:rsidRPr="00207AE4">
        <w:rPr>
          <w:b/>
          <w:sz w:val="28"/>
          <w:szCs w:val="28"/>
          <w:u w:val="single"/>
        </w:rPr>
        <w:t>«Цеховые (общехозяйственные) расходы»</w:t>
      </w:r>
    </w:p>
    <w:p w14:paraId="02FBB0CB" w14:textId="77777777" w:rsidR="00207AE4" w:rsidRPr="00207AE4" w:rsidRDefault="00207AE4" w:rsidP="00207AE4">
      <w:pPr>
        <w:pStyle w:val="a8"/>
        <w:tabs>
          <w:tab w:val="left" w:pos="1134"/>
        </w:tabs>
        <w:ind w:left="1429"/>
        <w:rPr>
          <w:b/>
          <w:sz w:val="28"/>
          <w:szCs w:val="28"/>
          <w:u w:val="single"/>
        </w:rPr>
      </w:pPr>
    </w:p>
    <w:bookmarkEnd w:id="17"/>
    <w:p w14:paraId="0CBA0C14"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60732,82 </w:t>
      </w:r>
      <w:r w:rsidRPr="00207AE4">
        <w:rPr>
          <w:rFonts w:ascii="Times New Roman" w:eastAsia="Times New Roman" w:hAnsi="Times New Roman" w:cs="Times New Roman"/>
          <w:sz w:val="28"/>
          <w:szCs w:val="28"/>
        </w:rPr>
        <w:t>тыс. руб.</w:t>
      </w:r>
    </w:p>
    <w:p w14:paraId="586E14D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статье включают затраты на заработную плату цехового персонала в сумме </w:t>
      </w:r>
      <w:r w:rsidRPr="00207AE4">
        <w:rPr>
          <w:rFonts w:ascii="Times New Roman" w:eastAsia="Times New Roman" w:hAnsi="Times New Roman" w:cs="Times New Roman"/>
          <w:b/>
          <w:i/>
          <w:sz w:val="28"/>
          <w:szCs w:val="28"/>
        </w:rPr>
        <w:t>28590,34</w:t>
      </w:r>
      <w:r w:rsidRPr="00207AE4">
        <w:rPr>
          <w:rFonts w:ascii="Times New Roman" w:eastAsia="Times New Roman" w:hAnsi="Times New Roman" w:cs="Times New Roman"/>
          <w:sz w:val="28"/>
          <w:szCs w:val="28"/>
        </w:rPr>
        <w:t xml:space="preserve"> тыс. руб. (средняя заработная плата – 30158,59 руб./чел./мес., численность – 79 человек), отчисления на социальные нужды от заработной платы цехового персонала в сумме </w:t>
      </w:r>
      <w:r w:rsidRPr="00207AE4">
        <w:rPr>
          <w:rFonts w:ascii="Times New Roman" w:eastAsia="Times New Roman" w:hAnsi="Times New Roman" w:cs="Times New Roman"/>
          <w:b/>
          <w:i/>
          <w:sz w:val="28"/>
          <w:szCs w:val="28"/>
        </w:rPr>
        <w:t>8634,28</w:t>
      </w:r>
      <w:r w:rsidRPr="00207AE4">
        <w:rPr>
          <w:rFonts w:ascii="Times New Roman" w:eastAsia="Times New Roman" w:hAnsi="Times New Roman" w:cs="Times New Roman"/>
          <w:sz w:val="28"/>
          <w:szCs w:val="28"/>
        </w:rPr>
        <w:t xml:space="preserve"> тыс. руб., прочие (общехозяйственные) расходы в размере </w:t>
      </w:r>
      <w:r w:rsidRPr="00207AE4">
        <w:rPr>
          <w:rFonts w:ascii="Times New Roman" w:eastAsia="Times New Roman" w:hAnsi="Times New Roman" w:cs="Times New Roman"/>
          <w:b/>
          <w:i/>
          <w:sz w:val="28"/>
          <w:szCs w:val="28"/>
        </w:rPr>
        <w:t>23508,20</w:t>
      </w:r>
      <w:r w:rsidRPr="00207AE4">
        <w:rPr>
          <w:rFonts w:ascii="Times New Roman" w:eastAsia="Times New Roman" w:hAnsi="Times New Roman" w:cs="Times New Roman"/>
          <w:sz w:val="28"/>
          <w:szCs w:val="28"/>
        </w:rPr>
        <w:t xml:space="preserve"> тыс. руб., в том числе: электроэнергия общецехового назначения – </w:t>
      </w:r>
      <w:r w:rsidRPr="00207AE4">
        <w:rPr>
          <w:rFonts w:ascii="Times New Roman" w:eastAsia="Times New Roman" w:hAnsi="Times New Roman" w:cs="Times New Roman"/>
          <w:b/>
          <w:i/>
          <w:sz w:val="28"/>
          <w:szCs w:val="28"/>
        </w:rPr>
        <w:t>805,0</w:t>
      </w:r>
      <w:r w:rsidRPr="00207AE4">
        <w:rPr>
          <w:rFonts w:ascii="Times New Roman" w:eastAsia="Times New Roman" w:hAnsi="Times New Roman" w:cs="Times New Roman"/>
          <w:sz w:val="28"/>
          <w:szCs w:val="28"/>
        </w:rPr>
        <w:t xml:space="preserve"> тыс. руб., амортизация цехового имущества – </w:t>
      </w:r>
      <w:r w:rsidRPr="00207AE4">
        <w:rPr>
          <w:rFonts w:ascii="Times New Roman" w:eastAsia="Times New Roman" w:hAnsi="Times New Roman" w:cs="Times New Roman"/>
          <w:b/>
          <w:i/>
          <w:sz w:val="28"/>
          <w:szCs w:val="28"/>
        </w:rPr>
        <w:t>398,60</w:t>
      </w:r>
      <w:r w:rsidRPr="00207AE4">
        <w:rPr>
          <w:rFonts w:ascii="Times New Roman" w:eastAsia="Times New Roman" w:hAnsi="Times New Roman" w:cs="Times New Roman"/>
          <w:sz w:val="28"/>
          <w:szCs w:val="28"/>
        </w:rPr>
        <w:t xml:space="preserve"> тыс. руб., ГСМ – </w:t>
      </w:r>
      <w:r w:rsidRPr="00207AE4">
        <w:rPr>
          <w:rFonts w:ascii="Times New Roman" w:eastAsia="Times New Roman" w:hAnsi="Times New Roman" w:cs="Times New Roman"/>
          <w:b/>
          <w:i/>
          <w:sz w:val="28"/>
          <w:szCs w:val="28"/>
        </w:rPr>
        <w:t>4966,70</w:t>
      </w:r>
      <w:r w:rsidRPr="00207AE4">
        <w:rPr>
          <w:rFonts w:ascii="Times New Roman" w:eastAsia="Times New Roman" w:hAnsi="Times New Roman" w:cs="Times New Roman"/>
          <w:sz w:val="28"/>
          <w:szCs w:val="28"/>
        </w:rPr>
        <w:t xml:space="preserve"> тыс. руб., уголь для отопления водозабора и очистных сооружений, расположенных за территорией города – </w:t>
      </w:r>
      <w:r w:rsidRPr="00207AE4">
        <w:rPr>
          <w:rFonts w:ascii="Times New Roman" w:eastAsia="Times New Roman" w:hAnsi="Times New Roman" w:cs="Times New Roman"/>
          <w:b/>
          <w:i/>
          <w:sz w:val="28"/>
          <w:szCs w:val="28"/>
        </w:rPr>
        <w:t>1871,10</w:t>
      </w:r>
      <w:r w:rsidRPr="00207AE4">
        <w:rPr>
          <w:rFonts w:ascii="Times New Roman" w:eastAsia="Times New Roman" w:hAnsi="Times New Roman" w:cs="Times New Roman"/>
          <w:sz w:val="28"/>
          <w:szCs w:val="28"/>
        </w:rPr>
        <w:t xml:space="preserve"> тыс. руб., охрана объектов – </w:t>
      </w:r>
      <w:r w:rsidRPr="00207AE4">
        <w:rPr>
          <w:rFonts w:ascii="Times New Roman" w:eastAsia="Times New Roman" w:hAnsi="Times New Roman" w:cs="Times New Roman"/>
          <w:b/>
          <w:i/>
          <w:sz w:val="28"/>
          <w:szCs w:val="28"/>
        </w:rPr>
        <w:t>8579,86</w:t>
      </w:r>
      <w:r w:rsidRPr="00207AE4">
        <w:rPr>
          <w:rFonts w:ascii="Times New Roman" w:eastAsia="Times New Roman" w:hAnsi="Times New Roman" w:cs="Times New Roman"/>
          <w:sz w:val="28"/>
          <w:szCs w:val="28"/>
        </w:rPr>
        <w:t xml:space="preserve"> тыс. руб., прочие расходы – </w:t>
      </w:r>
      <w:r w:rsidRPr="00207AE4">
        <w:rPr>
          <w:rFonts w:ascii="Times New Roman" w:eastAsia="Times New Roman" w:hAnsi="Times New Roman" w:cs="Times New Roman"/>
          <w:b/>
          <w:i/>
          <w:sz w:val="28"/>
          <w:szCs w:val="28"/>
        </w:rPr>
        <w:t>6886,94</w:t>
      </w:r>
      <w:r w:rsidRPr="00207AE4">
        <w:rPr>
          <w:rFonts w:ascii="Times New Roman" w:eastAsia="Times New Roman" w:hAnsi="Times New Roman" w:cs="Times New Roman"/>
          <w:sz w:val="28"/>
          <w:szCs w:val="28"/>
        </w:rPr>
        <w:t xml:space="preserve"> тыс. руб.).</w:t>
      </w:r>
    </w:p>
    <w:p w14:paraId="12214D3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Затраты по статье «Цеховые (общехозяйственные) расходы» приняты на уровне </w:t>
      </w:r>
      <w:r w:rsidRPr="00207AE4">
        <w:rPr>
          <w:rFonts w:ascii="Times New Roman" w:eastAsia="Times New Roman" w:hAnsi="Times New Roman" w:cs="Times New Roman"/>
          <w:b/>
          <w:sz w:val="28"/>
          <w:szCs w:val="28"/>
        </w:rPr>
        <w:t>55973,51 тыс. рублей</w:t>
      </w:r>
      <w:r w:rsidRPr="00207AE4">
        <w:rPr>
          <w:rFonts w:ascii="Times New Roman" w:eastAsia="Times New Roman" w:hAnsi="Times New Roman" w:cs="Times New Roman"/>
          <w:sz w:val="28"/>
          <w:szCs w:val="28"/>
        </w:rPr>
        <w:t xml:space="preserve"> в том числе:</w:t>
      </w:r>
    </w:p>
    <w:p w14:paraId="229C037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заработная плата цехового персонала в размере </w:t>
      </w:r>
      <w:r w:rsidRPr="00207AE4">
        <w:rPr>
          <w:rFonts w:ascii="Times New Roman" w:eastAsia="Times New Roman" w:hAnsi="Times New Roman" w:cs="Times New Roman"/>
          <w:b/>
          <w:sz w:val="28"/>
          <w:szCs w:val="28"/>
        </w:rPr>
        <w:t>25089,57 тыс. руб</w:t>
      </w:r>
      <w:r w:rsidRPr="00207AE4">
        <w:rPr>
          <w:rFonts w:ascii="Times New Roman" w:eastAsia="Times New Roman" w:hAnsi="Times New Roman" w:cs="Times New Roman"/>
          <w:sz w:val="28"/>
          <w:szCs w:val="28"/>
        </w:rPr>
        <w:t>.                           (</w:t>
      </w:r>
      <w:r w:rsidRPr="00207AE4">
        <w:rPr>
          <w:rFonts w:ascii="Times New Roman" w:eastAsia="Times New Roman" w:hAnsi="Times New Roman" w:cs="Times New Roman"/>
          <w:color w:val="000000"/>
          <w:sz w:val="28"/>
          <w:szCs w:val="28"/>
        </w:rPr>
        <w:t xml:space="preserve">рассчитана исходя из  фактического фонда оплаты труда цехового персонала  ранее действующей организации за 2017 год, подтвержденным расшифровками к счету 20, на который списываются распределяемые </w:t>
      </w:r>
      <w:r w:rsidRPr="00207AE4">
        <w:rPr>
          <w:rFonts w:ascii="Times New Roman" w:eastAsia="Times New Roman" w:hAnsi="Times New Roman" w:cs="Times New Roman"/>
          <w:color w:val="000000"/>
          <w:sz w:val="28"/>
          <w:szCs w:val="28"/>
        </w:rPr>
        <w:lastRenderedPageBreak/>
        <w:t xml:space="preserve">затраты со сч.23 и сч.25 </w:t>
      </w:r>
      <w:r w:rsidRPr="00207AE4">
        <w:rPr>
          <w:rFonts w:ascii="Times New Roman" w:eastAsia="Times New Roman" w:hAnsi="Times New Roman" w:cs="Times New Roman"/>
          <w:sz w:val="28"/>
          <w:szCs w:val="28"/>
        </w:rPr>
        <w:t>пропорционально прямым затратам (46,3% - холодное водоснабжение, порядок распределения представлен в приложении 1 к настоящему экспертному заключению) с учетом индекса потребительских цен  Минэкономразвития России на 2018 год (102,7%),  на 2019 год (104,6%))</w:t>
      </w:r>
    </w:p>
    <w:p w14:paraId="563E70FB" w14:textId="77777777" w:rsidR="00207AE4" w:rsidRPr="00207AE4" w:rsidRDefault="00207AE4" w:rsidP="00207AE4">
      <w:pPr>
        <w:tabs>
          <w:tab w:val="left" w:pos="1134"/>
        </w:tabs>
        <w:ind w:firstLine="709"/>
        <w:jc w:val="both"/>
        <w:rPr>
          <w:rFonts w:ascii="Times New Roman" w:eastAsia="Times New Roman" w:hAnsi="Times New Roman" w:cs="Times New Roman"/>
          <w:color w:val="FF0000"/>
          <w:sz w:val="28"/>
          <w:szCs w:val="28"/>
        </w:rPr>
      </w:pPr>
      <w:r w:rsidRPr="00207AE4">
        <w:rPr>
          <w:rFonts w:ascii="Times New Roman" w:eastAsia="Times New Roman" w:hAnsi="Times New Roman" w:cs="Times New Roman"/>
          <w:sz w:val="28"/>
          <w:szCs w:val="28"/>
        </w:rPr>
        <w:t xml:space="preserve">Средняя заработная плата составила </w:t>
      </w:r>
      <w:r w:rsidRPr="00207AE4">
        <w:rPr>
          <w:rFonts w:ascii="Times New Roman" w:eastAsia="Times New Roman" w:hAnsi="Times New Roman" w:cs="Times New Roman"/>
          <w:b/>
          <w:i/>
          <w:sz w:val="28"/>
          <w:szCs w:val="28"/>
        </w:rPr>
        <w:t xml:space="preserve">26867,09 </w:t>
      </w:r>
      <w:r w:rsidRPr="00207AE4">
        <w:rPr>
          <w:rFonts w:ascii="Times New Roman" w:eastAsia="Times New Roman" w:hAnsi="Times New Roman" w:cs="Times New Roman"/>
          <w:sz w:val="28"/>
          <w:szCs w:val="28"/>
        </w:rPr>
        <w:t xml:space="preserve">руб./чел./мес., численность рассчитана в соответствии с приказом Госстроя РФ от 22.03.1999 № 66 «Об утверждении рекомендаций по нормированию труда работников водопроводно-канализационного хозяйства» – </w:t>
      </w:r>
      <w:r w:rsidRPr="00207AE4">
        <w:rPr>
          <w:rFonts w:ascii="Times New Roman" w:eastAsia="Times New Roman" w:hAnsi="Times New Roman" w:cs="Times New Roman"/>
          <w:b/>
          <w:i/>
          <w:sz w:val="28"/>
          <w:szCs w:val="28"/>
        </w:rPr>
        <w:t xml:space="preserve">77,82 </w:t>
      </w:r>
      <w:r w:rsidRPr="00207AE4">
        <w:rPr>
          <w:rFonts w:ascii="Times New Roman" w:eastAsia="Times New Roman" w:hAnsi="Times New Roman" w:cs="Times New Roman"/>
          <w:sz w:val="28"/>
          <w:szCs w:val="28"/>
        </w:rPr>
        <w:t>человека. Порядок расчета нормативной численности представлен в приложении № 2.</w:t>
      </w:r>
    </w:p>
    <w:p w14:paraId="34812B38"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hAnsi="Times New Roman" w:cs="Times New Roman"/>
          <w:sz w:val="28"/>
          <w:szCs w:val="28"/>
        </w:rPr>
        <w:t xml:space="preserve">отчисления на социальные нужды, страховые нужды рассчитаны на основании ст.425 НК РФ (часть вторая) от 05.08.2000 № 117 – ФЗ (30%) – </w:t>
      </w:r>
      <w:r w:rsidRPr="00207AE4">
        <w:rPr>
          <w:rFonts w:ascii="Times New Roman" w:hAnsi="Times New Roman" w:cs="Times New Roman"/>
          <w:b/>
          <w:i/>
          <w:sz w:val="28"/>
          <w:szCs w:val="28"/>
        </w:rPr>
        <w:t>7577,05</w:t>
      </w:r>
      <w:r w:rsidRPr="00207AE4">
        <w:rPr>
          <w:rFonts w:ascii="Times New Roman" w:hAnsi="Times New Roman" w:cs="Times New Roman"/>
          <w:sz w:val="28"/>
          <w:szCs w:val="28"/>
        </w:rPr>
        <w:t xml:space="preserve"> тыс. руб., в том числе:</w:t>
      </w:r>
    </w:p>
    <w:p w14:paraId="5A63DB9C"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5519,7</w:t>
      </w:r>
      <w:r w:rsidRPr="00207AE4">
        <w:rPr>
          <w:rFonts w:ascii="Times New Roman" w:hAnsi="Times New Roman" w:cs="Times New Roman"/>
          <w:sz w:val="28"/>
          <w:szCs w:val="28"/>
        </w:rPr>
        <w:t xml:space="preserve"> тыс. руб.</w:t>
      </w:r>
    </w:p>
    <w:p w14:paraId="43ECC876"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727,6</w:t>
      </w:r>
      <w:r w:rsidRPr="00207AE4">
        <w:rPr>
          <w:rFonts w:ascii="Times New Roman" w:hAnsi="Times New Roman" w:cs="Times New Roman"/>
          <w:sz w:val="28"/>
          <w:szCs w:val="28"/>
        </w:rPr>
        <w:t xml:space="preserve"> тыс. руб.</w:t>
      </w:r>
    </w:p>
    <w:p w14:paraId="6DD33A1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1279,56</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50,19</w:t>
      </w:r>
      <w:r w:rsidRPr="00207AE4">
        <w:rPr>
          <w:rFonts w:ascii="Times New Roman" w:hAnsi="Times New Roman" w:cs="Times New Roman"/>
          <w:sz w:val="28"/>
          <w:szCs w:val="28"/>
        </w:rPr>
        <w:t xml:space="preserve"> тыс. руб.</w:t>
      </w:r>
      <w:r w:rsidRPr="00207AE4">
        <w:rPr>
          <w:rFonts w:ascii="Times New Roman" w:eastAsia="Times New Roman" w:hAnsi="Times New Roman" w:cs="Times New Roman"/>
          <w:sz w:val="28"/>
          <w:szCs w:val="28"/>
        </w:rPr>
        <w:t>;</w:t>
      </w:r>
    </w:p>
    <w:p w14:paraId="5B67B14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прочие расходы в сумме </w:t>
      </w:r>
      <w:r w:rsidRPr="00207AE4">
        <w:rPr>
          <w:rFonts w:ascii="Times New Roman" w:eastAsia="Times New Roman" w:hAnsi="Times New Roman" w:cs="Times New Roman"/>
          <w:b/>
          <w:i/>
          <w:sz w:val="28"/>
          <w:szCs w:val="28"/>
        </w:rPr>
        <w:t>23306,9</w:t>
      </w:r>
      <w:r w:rsidRPr="00207AE4">
        <w:rPr>
          <w:rFonts w:ascii="Times New Roman" w:eastAsia="Times New Roman" w:hAnsi="Times New Roman" w:cs="Times New Roman"/>
          <w:sz w:val="28"/>
          <w:szCs w:val="28"/>
        </w:rPr>
        <w:t xml:space="preserve"> тыс. руб. в том числе:</w:t>
      </w:r>
    </w:p>
    <w:p w14:paraId="3408206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«Электроэнергия» в сумме </w:t>
      </w:r>
      <w:r w:rsidRPr="00207AE4">
        <w:rPr>
          <w:rFonts w:ascii="Times New Roman" w:eastAsia="Times New Roman" w:hAnsi="Times New Roman" w:cs="Times New Roman"/>
          <w:b/>
          <w:i/>
          <w:sz w:val="28"/>
          <w:szCs w:val="28"/>
        </w:rPr>
        <w:t>784,36</w:t>
      </w:r>
      <w:r w:rsidRPr="00207AE4">
        <w:rPr>
          <w:rFonts w:ascii="Times New Roman" w:eastAsia="Times New Roman" w:hAnsi="Times New Roman" w:cs="Times New Roman"/>
          <w:sz w:val="28"/>
          <w:szCs w:val="28"/>
        </w:rPr>
        <w:t xml:space="preserve"> тыс. руб., по предложению организации, которое не превышает фактическое потребление ранее действующей организации в 2017 году, подтвержденному данными бухгалтерских регистров, с </w:t>
      </w:r>
      <w:bookmarkStart w:id="19" w:name="_Hlk533676688"/>
      <w:r w:rsidRPr="00207AE4">
        <w:rPr>
          <w:rFonts w:ascii="Times New Roman" w:eastAsia="Times New Roman" w:hAnsi="Times New Roman" w:cs="Times New Roman"/>
          <w:sz w:val="28"/>
          <w:szCs w:val="28"/>
        </w:rPr>
        <w:t>учетом индекса потребительских цен Минэкономразвития России на 2018 год (102,7%), на 2019 год (104,6%);</w:t>
      </w:r>
      <w:bookmarkEnd w:id="19"/>
    </w:p>
    <w:p w14:paraId="36CFA05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«амортизация» в сумме </w:t>
      </w:r>
      <w:r w:rsidRPr="00207AE4">
        <w:rPr>
          <w:rFonts w:ascii="Times New Roman" w:eastAsia="Times New Roman" w:hAnsi="Times New Roman" w:cs="Times New Roman"/>
          <w:b/>
          <w:i/>
          <w:sz w:val="28"/>
          <w:szCs w:val="28"/>
        </w:rPr>
        <w:t>398,60</w:t>
      </w:r>
      <w:r w:rsidRPr="00207AE4">
        <w:rPr>
          <w:rFonts w:ascii="Times New Roman" w:eastAsia="Times New Roman" w:hAnsi="Times New Roman" w:cs="Times New Roman"/>
          <w:sz w:val="28"/>
          <w:szCs w:val="28"/>
        </w:rPr>
        <w:t xml:space="preserve"> тыс. руб. по предложению организации, подтвержденному отчетом о поступлении основных средств, актами приема – передачи;</w:t>
      </w:r>
    </w:p>
    <w:p w14:paraId="5647787B" w14:textId="77777777" w:rsidR="00207AE4" w:rsidRPr="00207AE4" w:rsidRDefault="00207AE4" w:rsidP="00207AE4">
      <w:pPr>
        <w:tabs>
          <w:tab w:val="left" w:pos="1134"/>
        </w:tabs>
        <w:ind w:firstLine="709"/>
        <w:jc w:val="both"/>
        <w:rPr>
          <w:rFonts w:ascii="Times New Roman" w:eastAsia="Times New Roman" w:hAnsi="Times New Roman" w:cs="Times New Roman"/>
          <w:color w:val="4472C4" w:themeColor="accent1"/>
          <w:sz w:val="28"/>
          <w:szCs w:val="28"/>
        </w:rPr>
      </w:pPr>
      <w:r w:rsidRPr="00207AE4">
        <w:rPr>
          <w:rFonts w:ascii="Times New Roman" w:eastAsia="Times New Roman" w:hAnsi="Times New Roman" w:cs="Times New Roman"/>
          <w:sz w:val="28"/>
          <w:szCs w:val="28"/>
        </w:rPr>
        <w:t xml:space="preserve"> «ГСМ» в сумме </w:t>
      </w:r>
      <w:r w:rsidRPr="00207AE4">
        <w:rPr>
          <w:rFonts w:ascii="Times New Roman" w:eastAsia="Times New Roman" w:hAnsi="Times New Roman" w:cs="Times New Roman"/>
          <w:b/>
          <w:i/>
          <w:sz w:val="28"/>
          <w:szCs w:val="28"/>
        </w:rPr>
        <w:t>4966,70</w:t>
      </w:r>
      <w:r w:rsidRPr="00207AE4">
        <w:rPr>
          <w:rFonts w:ascii="Times New Roman" w:eastAsia="Times New Roman" w:hAnsi="Times New Roman" w:cs="Times New Roman"/>
          <w:sz w:val="28"/>
          <w:szCs w:val="28"/>
        </w:rPr>
        <w:t xml:space="preserve"> тыс. руб. по предложению организации, которое не превышает расходов ранее действующей организации, подтвержденной закупками и контрактом 2018 года; </w:t>
      </w:r>
    </w:p>
    <w:p w14:paraId="0EE5F41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«Уголь» в сумме </w:t>
      </w:r>
      <w:r w:rsidRPr="00207AE4">
        <w:rPr>
          <w:rFonts w:ascii="Times New Roman" w:eastAsia="Times New Roman" w:hAnsi="Times New Roman" w:cs="Times New Roman"/>
          <w:b/>
          <w:i/>
          <w:sz w:val="28"/>
          <w:szCs w:val="28"/>
        </w:rPr>
        <w:t>1871,10</w:t>
      </w:r>
      <w:r w:rsidRPr="00207AE4">
        <w:rPr>
          <w:rFonts w:ascii="Times New Roman" w:eastAsia="Times New Roman" w:hAnsi="Times New Roman" w:cs="Times New Roman"/>
          <w:sz w:val="28"/>
          <w:szCs w:val="28"/>
        </w:rPr>
        <w:t xml:space="preserve"> тыс. руб. </w:t>
      </w:r>
      <w:bookmarkStart w:id="20" w:name="_Hlk533779457"/>
      <w:r w:rsidRPr="00207AE4">
        <w:rPr>
          <w:rFonts w:ascii="Times New Roman" w:eastAsia="Times New Roman" w:hAnsi="Times New Roman" w:cs="Times New Roman"/>
          <w:sz w:val="28"/>
          <w:szCs w:val="28"/>
        </w:rPr>
        <w:t xml:space="preserve">по предложению организации, которое не превышает  фактические затраты ранее действующей организации на уголь в 2017 году, подтвержденных регистрами бухгалтерского учета, выставленными счетами, закупками и муниципальным контрактом от 12.10.2017 № 30/10/2017 с учетом индекса </w:t>
      </w:r>
      <w:r w:rsidRPr="00207AE4">
        <w:rPr>
          <w:rFonts w:ascii="Times New Roman" w:eastAsia="Times New Roman" w:hAnsi="Times New Roman" w:cs="Times New Roman"/>
          <w:sz w:val="28"/>
          <w:szCs w:val="28"/>
        </w:rPr>
        <w:lastRenderedPageBreak/>
        <w:t>потребительских цен Минэкономразвития России на 2018 год (102,7%), на 2019 год (104,6%);</w:t>
      </w:r>
    </w:p>
    <w:bookmarkEnd w:id="20"/>
    <w:p w14:paraId="26D18499"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u w:val="single"/>
        </w:rPr>
      </w:pPr>
      <w:r w:rsidRPr="00207AE4">
        <w:rPr>
          <w:rFonts w:ascii="Times New Roman" w:eastAsia="Times New Roman" w:hAnsi="Times New Roman" w:cs="Times New Roman"/>
          <w:sz w:val="28"/>
          <w:szCs w:val="28"/>
        </w:rPr>
        <w:t xml:space="preserve">«Охрана объектов» в сумме </w:t>
      </w:r>
      <w:r w:rsidRPr="00207AE4">
        <w:rPr>
          <w:rFonts w:ascii="Times New Roman" w:eastAsia="Times New Roman" w:hAnsi="Times New Roman" w:cs="Times New Roman"/>
          <w:b/>
          <w:i/>
          <w:sz w:val="28"/>
          <w:szCs w:val="28"/>
        </w:rPr>
        <w:t xml:space="preserve">8399,20 </w:t>
      </w:r>
      <w:r w:rsidRPr="00207AE4">
        <w:rPr>
          <w:rFonts w:ascii="Times New Roman" w:eastAsia="Times New Roman" w:hAnsi="Times New Roman" w:cs="Times New Roman"/>
          <w:sz w:val="28"/>
          <w:szCs w:val="28"/>
        </w:rPr>
        <w:t xml:space="preserve">тыс. руб. согласно договорам от 01.01.2018 № 08/18, от 01.09.2017 № 21/17 ТО ИСБ, контракту № 13/12/2017-44 от 29.12.2017 в части объектов водоснабжения </w:t>
      </w:r>
      <w:r w:rsidRPr="00207AE4">
        <w:rPr>
          <w:rFonts w:ascii="Times New Roman" w:eastAsia="Times New Roman" w:hAnsi="Times New Roman" w:cs="Times New Roman"/>
          <w:sz w:val="28"/>
          <w:szCs w:val="28"/>
          <w:u w:val="single"/>
        </w:rPr>
        <w:t>ранее действующей организации;</w:t>
      </w:r>
    </w:p>
    <w:p w14:paraId="4ED8B98C"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sz w:val="28"/>
          <w:szCs w:val="28"/>
        </w:rPr>
        <w:t>«Прочие расходы» (</w:t>
      </w:r>
      <w:proofErr w:type="spellStart"/>
      <w:r w:rsidRPr="00207AE4">
        <w:rPr>
          <w:rFonts w:ascii="Times New Roman" w:eastAsia="Times New Roman" w:hAnsi="Times New Roman" w:cs="Times New Roman"/>
          <w:sz w:val="28"/>
          <w:szCs w:val="28"/>
        </w:rPr>
        <w:t>хозинвентарь</w:t>
      </w:r>
      <w:proofErr w:type="spellEnd"/>
      <w:r w:rsidRPr="00207AE4">
        <w:rPr>
          <w:rFonts w:ascii="Times New Roman" w:eastAsia="Times New Roman" w:hAnsi="Times New Roman" w:cs="Times New Roman"/>
          <w:sz w:val="28"/>
          <w:szCs w:val="28"/>
        </w:rPr>
        <w:t xml:space="preserve">, охрана труда, командировочные расходы, ремонт оборудования автомобилей, канцелярские расходы в сумме </w:t>
      </w:r>
      <w:r w:rsidRPr="00207AE4">
        <w:rPr>
          <w:rFonts w:ascii="Times New Roman" w:eastAsia="Times New Roman" w:hAnsi="Times New Roman" w:cs="Times New Roman"/>
          <w:b/>
          <w:i/>
          <w:sz w:val="28"/>
          <w:szCs w:val="28"/>
        </w:rPr>
        <w:t>6886,94</w:t>
      </w:r>
      <w:r w:rsidRPr="00207AE4">
        <w:rPr>
          <w:rFonts w:ascii="Times New Roman" w:eastAsia="Times New Roman" w:hAnsi="Times New Roman" w:cs="Times New Roman"/>
          <w:sz w:val="28"/>
          <w:szCs w:val="28"/>
        </w:rPr>
        <w:t xml:space="preserve"> тыс. руб. по предложению организации, которые не превышают фактические расходы ранее действующей организации за 2017 год с учетом индекса потребительских цен Минэкономразвития России на 2018 год (102,7%), на 2019 год (104,6%);</w:t>
      </w:r>
    </w:p>
    <w:p w14:paraId="6B53132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в том числе с разбивкой по периодам:</w:t>
      </w:r>
    </w:p>
    <w:p w14:paraId="6D121967"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sz w:val="28"/>
          <w:szCs w:val="28"/>
        </w:rPr>
      </w:pPr>
      <w:r w:rsidRPr="00207AE4">
        <w:rPr>
          <w:rFonts w:ascii="Times New Roman" w:eastAsia="Times New Roman" w:hAnsi="Times New Roman" w:cs="Times New Roman"/>
          <w:b/>
          <w:sz w:val="28"/>
          <w:szCs w:val="28"/>
        </w:rPr>
        <w:t xml:space="preserve">с 01.01.2019 по 30.06.2019 </w:t>
      </w:r>
      <w:r w:rsidRPr="00207AE4">
        <w:rPr>
          <w:rFonts w:ascii="Times New Roman" w:eastAsia="Times New Roman" w:hAnsi="Times New Roman" w:cs="Times New Roman"/>
          <w:sz w:val="28"/>
          <w:szCs w:val="28"/>
        </w:rPr>
        <w:t>- в сумме</w:t>
      </w:r>
      <w:r w:rsidRPr="00207AE4">
        <w:rPr>
          <w:rFonts w:ascii="Times New Roman" w:eastAsia="Times New Roman" w:hAnsi="Times New Roman" w:cs="Times New Roman"/>
          <w:b/>
          <w:i/>
          <w:sz w:val="28"/>
          <w:szCs w:val="28"/>
        </w:rPr>
        <w:t xml:space="preserve"> 27986,76 </w:t>
      </w:r>
      <w:r w:rsidRPr="00207AE4">
        <w:rPr>
          <w:rFonts w:ascii="Times New Roman" w:eastAsia="Times New Roman" w:hAnsi="Times New Roman" w:cs="Times New Roman"/>
          <w:sz w:val="28"/>
          <w:szCs w:val="28"/>
        </w:rPr>
        <w:t xml:space="preserve">тыс. руб. (1/2 от </w:t>
      </w:r>
      <w:r w:rsidRPr="00207AE4">
        <w:rPr>
          <w:rFonts w:ascii="Times New Roman" w:eastAsia="Times New Roman" w:hAnsi="Times New Roman" w:cs="Times New Roman"/>
          <w:b/>
          <w:sz w:val="28"/>
          <w:szCs w:val="28"/>
        </w:rPr>
        <w:t>55973,51</w:t>
      </w:r>
      <w:r w:rsidRPr="00207AE4">
        <w:rPr>
          <w:rFonts w:ascii="Times New Roman" w:eastAsia="Times New Roman" w:hAnsi="Times New Roman" w:cs="Times New Roman"/>
          <w:sz w:val="28"/>
          <w:szCs w:val="28"/>
        </w:rPr>
        <w:t xml:space="preserve"> тыс. руб.);</w:t>
      </w:r>
    </w:p>
    <w:p w14:paraId="6A656FA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 01.07.2019 по 31.12.2019 -</w:t>
      </w:r>
      <w:r w:rsidRPr="00207AE4">
        <w:rPr>
          <w:rFonts w:ascii="Times New Roman" w:eastAsia="Times New Roman" w:hAnsi="Times New Roman" w:cs="Times New Roman"/>
          <w:b/>
          <w:color w:val="FF0000"/>
          <w:sz w:val="28"/>
          <w:szCs w:val="28"/>
        </w:rPr>
        <w:t xml:space="preserve"> </w:t>
      </w:r>
      <w:r w:rsidRPr="00207AE4">
        <w:rPr>
          <w:rFonts w:ascii="Times New Roman" w:eastAsia="Times New Roman" w:hAnsi="Times New Roman" w:cs="Times New Roman"/>
          <w:sz w:val="28"/>
          <w:szCs w:val="28"/>
        </w:rPr>
        <w:t xml:space="preserve">в сумме </w:t>
      </w:r>
      <w:r w:rsidRPr="00207AE4">
        <w:rPr>
          <w:rFonts w:ascii="Times New Roman" w:eastAsia="Times New Roman" w:hAnsi="Times New Roman" w:cs="Times New Roman"/>
          <w:b/>
          <w:i/>
          <w:sz w:val="28"/>
          <w:szCs w:val="28"/>
        </w:rPr>
        <w:t>27986,76</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sz w:val="28"/>
          <w:szCs w:val="28"/>
        </w:rPr>
        <w:t>55973,51</w:t>
      </w:r>
      <w:r w:rsidRPr="00207AE4">
        <w:rPr>
          <w:rFonts w:ascii="Times New Roman" w:eastAsia="Times New Roman" w:hAnsi="Times New Roman" w:cs="Times New Roman"/>
          <w:sz w:val="28"/>
          <w:szCs w:val="28"/>
        </w:rPr>
        <w:t xml:space="preserve"> тыс. руб.).</w:t>
      </w:r>
    </w:p>
    <w:p w14:paraId="5078BDB8" w14:textId="77777777" w:rsidR="00207AE4" w:rsidRPr="00207AE4" w:rsidRDefault="00207AE4" w:rsidP="00207AE4">
      <w:pPr>
        <w:tabs>
          <w:tab w:val="left" w:pos="1134"/>
        </w:tabs>
        <w:ind w:firstLine="709"/>
        <w:jc w:val="center"/>
        <w:rPr>
          <w:rFonts w:ascii="Times New Roman" w:hAnsi="Times New Roman" w:cs="Times New Roman"/>
          <w:b/>
          <w:sz w:val="28"/>
          <w:szCs w:val="28"/>
          <w:u w:val="single"/>
        </w:rPr>
      </w:pPr>
      <w:r w:rsidRPr="00207AE4">
        <w:rPr>
          <w:rFonts w:ascii="Times New Roman" w:hAnsi="Times New Roman" w:cs="Times New Roman"/>
          <w:b/>
          <w:sz w:val="28"/>
          <w:szCs w:val="28"/>
          <w:u w:val="single"/>
        </w:rPr>
        <w:t>1.2. «Ремонтные расходы»</w:t>
      </w:r>
    </w:p>
    <w:p w14:paraId="43131F33" w14:textId="77777777" w:rsidR="00207AE4" w:rsidRPr="00207AE4" w:rsidRDefault="00207AE4" w:rsidP="00207AE4">
      <w:pPr>
        <w:tabs>
          <w:tab w:val="left" w:pos="1134"/>
        </w:tabs>
        <w:ind w:firstLine="709"/>
        <w:jc w:val="center"/>
        <w:rPr>
          <w:rFonts w:ascii="Times New Roman" w:hAnsi="Times New Roman" w:cs="Times New Roman"/>
          <w:b/>
          <w:sz w:val="28"/>
          <w:szCs w:val="28"/>
          <w:u w:val="single"/>
        </w:rPr>
      </w:pPr>
      <w:r w:rsidRPr="00207AE4">
        <w:rPr>
          <w:rFonts w:ascii="Times New Roman" w:hAnsi="Times New Roman" w:cs="Times New Roman"/>
          <w:b/>
          <w:sz w:val="28"/>
          <w:szCs w:val="28"/>
          <w:u w:val="single"/>
        </w:rPr>
        <w:t>1.2.1. «Капитальный ремонт основных средств»</w:t>
      </w:r>
    </w:p>
    <w:p w14:paraId="4FA0BBD2" w14:textId="77777777" w:rsidR="00207AE4" w:rsidRPr="00207AE4" w:rsidRDefault="00207AE4" w:rsidP="00207AE4">
      <w:pPr>
        <w:tabs>
          <w:tab w:val="left" w:pos="1134"/>
        </w:tabs>
        <w:ind w:firstLine="709"/>
        <w:jc w:val="center"/>
        <w:rPr>
          <w:rFonts w:ascii="Times New Roman" w:eastAsia="Times New Roman" w:hAnsi="Times New Roman" w:cs="Times New Roman"/>
          <w:color w:val="FF0000"/>
          <w:sz w:val="12"/>
          <w:szCs w:val="28"/>
        </w:rPr>
      </w:pPr>
    </w:p>
    <w:p w14:paraId="64524E6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6088,40 </w:t>
      </w:r>
      <w:r w:rsidRPr="00207AE4">
        <w:rPr>
          <w:rFonts w:ascii="Times New Roman" w:eastAsia="Times New Roman" w:hAnsi="Times New Roman" w:cs="Times New Roman"/>
          <w:sz w:val="28"/>
          <w:szCs w:val="28"/>
        </w:rPr>
        <w:t xml:space="preserve">тыс. руб. </w:t>
      </w:r>
      <w:bookmarkStart w:id="21" w:name="_Hlk533765456"/>
      <w:r w:rsidRPr="00207AE4">
        <w:rPr>
          <w:rFonts w:ascii="Times New Roman" w:eastAsia="Times New Roman" w:hAnsi="Times New Roman" w:cs="Times New Roman"/>
          <w:sz w:val="28"/>
          <w:szCs w:val="28"/>
        </w:rPr>
        <w:t>Мероприятия и объемы выполненных работ, заявленные организацией идентичны мероприятиям и объемам капитального ремонта, ранее заявленным МУП «Водоканал» (ранее действовавшая организация).</w:t>
      </w:r>
    </w:p>
    <w:p w14:paraId="449629C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22" w:name="_Hlk532992790"/>
      <w:bookmarkEnd w:id="21"/>
      <w:r w:rsidRPr="00207AE4">
        <w:rPr>
          <w:rFonts w:ascii="Times New Roman" w:eastAsia="Times New Roman" w:hAnsi="Times New Roman" w:cs="Times New Roman"/>
          <w:sz w:val="28"/>
          <w:szCs w:val="28"/>
        </w:rPr>
        <w:t xml:space="preserve">Расходы по статье приняты в соответствии с экспертным заключением по материалам, представленным МУП «Водоканал» для утверждения ремонтной программы в сфере водоснабжения и водоотведения на 2019 год (отчет в рамках государственного контракта от 01.06.2018 № 4к) в сумме </w:t>
      </w:r>
      <w:r w:rsidRPr="00207AE4">
        <w:rPr>
          <w:rFonts w:ascii="Times New Roman" w:eastAsia="Times New Roman" w:hAnsi="Times New Roman" w:cs="Times New Roman"/>
          <w:b/>
          <w:i/>
          <w:sz w:val="28"/>
          <w:szCs w:val="28"/>
        </w:rPr>
        <w:t>6087,21</w:t>
      </w:r>
      <w:r w:rsidRPr="00207AE4">
        <w:rPr>
          <w:rFonts w:ascii="Times New Roman" w:eastAsia="Times New Roman" w:hAnsi="Times New Roman" w:cs="Times New Roman"/>
          <w:sz w:val="28"/>
          <w:szCs w:val="28"/>
        </w:rPr>
        <w:t xml:space="preserve"> тыс. руб. по периодам календарной разбивки:</w:t>
      </w:r>
    </w:p>
    <w:p w14:paraId="4FCD436E"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3043,61</w:t>
      </w:r>
      <w:r w:rsidRPr="00207AE4">
        <w:rPr>
          <w:rFonts w:ascii="Times New Roman" w:eastAsia="Times New Roman" w:hAnsi="Times New Roman" w:cs="Times New Roman"/>
          <w:sz w:val="28"/>
          <w:szCs w:val="28"/>
        </w:rPr>
        <w:t xml:space="preserve"> тыс. руб. </w:t>
      </w:r>
      <w:bookmarkStart w:id="23" w:name="_Hlk533689355"/>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i/>
          <w:sz w:val="28"/>
          <w:szCs w:val="28"/>
        </w:rPr>
        <w:t>6088,4</w:t>
      </w:r>
      <w:r w:rsidRPr="00207AE4">
        <w:rPr>
          <w:rFonts w:ascii="Times New Roman" w:eastAsia="Times New Roman" w:hAnsi="Times New Roman" w:cs="Times New Roman"/>
          <w:sz w:val="28"/>
          <w:szCs w:val="28"/>
        </w:rPr>
        <w:t xml:space="preserve"> тыс. руб.);</w:t>
      </w:r>
      <w:bookmarkEnd w:id="23"/>
    </w:p>
    <w:p w14:paraId="10A0BD23"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3043,61 </w:t>
      </w:r>
      <w:r w:rsidRPr="00207AE4">
        <w:rPr>
          <w:rFonts w:ascii="Times New Roman" w:eastAsia="Times New Roman" w:hAnsi="Times New Roman" w:cs="Times New Roman"/>
          <w:sz w:val="28"/>
          <w:szCs w:val="28"/>
        </w:rPr>
        <w:t xml:space="preserve">тыс. руб. (1/2 от </w:t>
      </w:r>
      <w:r w:rsidRPr="00207AE4">
        <w:rPr>
          <w:rFonts w:ascii="Times New Roman" w:eastAsia="Times New Roman" w:hAnsi="Times New Roman" w:cs="Times New Roman"/>
          <w:b/>
          <w:i/>
          <w:sz w:val="28"/>
          <w:szCs w:val="28"/>
        </w:rPr>
        <w:t>6088,4</w:t>
      </w:r>
      <w:r w:rsidRPr="00207AE4">
        <w:rPr>
          <w:rFonts w:ascii="Times New Roman" w:eastAsia="Times New Roman" w:hAnsi="Times New Roman" w:cs="Times New Roman"/>
          <w:sz w:val="28"/>
          <w:szCs w:val="28"/>
        </w:rPr>
        <w:t xml:space="preserve"> тыс. руб.).</w:t>
      </w:r>
    </w:p>
    <w:bookmarkEnd w:id="22"/>
    <w:p w14:paraId="2CE2E6AD" w14:textId="77777777" w:rsidR="00B84568" w:rsidRDefault="00B84568" w:rsidP="00207AE4">
      <w:pPr>
        <w:tabs>
          <w:tab w:val="left" w:pos="1134"/>
        </w:tabs>
        <w:ind w:left="709"/>
        <w:jc w:val="center"/>
        <w:rPr>
          <w:rFonts w:ascii="Times New Roman" w:eastAsia="Times New Roman" w:hAnsi="Times New Roman" w:cs="Times New Roman"/>
          <w:b/>
          <w:sz w:val="32"/>
          <w:szCs w:val="32"/>
          <w:u w:val="single"/>
        </w:rPr>
        <w:sectPr w:rsidR="00B84568" w:rsidSect="00AD0556">
          <w:pgSz w:w="11906" w:h="16838"/>
          <w:pgMar w:top="851" w:right="1418" w:bottom="709" w:left="1559" w:header="709" w:footer="709" w:gutter="0"/>
          <w:cols w:space="708"/>
          <w:titlePg/>
          <w:docGrid w:linePitch="360"/>
        </w:sectPr>
      </w:pPr>
    </w:p>
    <w:p w14:paraId="0184A9F5" w14:textId="2CB4BDD2" w:rsidR="00207AE4" w:rsidRPr="00207AE4" w:rsidRDefault="00207AE4" w:rsidP="00207AE4">
      <w:pPr>
        <w:tabs>
          <w:tab w:val="left" w:pos="1134"/>
        </w:tabs>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lastRenderedPageBreak/>
        <w:t>1.2.2. «Текущий ремонт основных средств»</w:t>
      </w:r>
    </w:p>
    <w:p w14:paraId="5978BEFF" w14:textId="77777777" w:rsidR="00207AE4" w:rsidRPr="00207AE4" w:rsidRDefault="00207AE4" w:rsidP="00207AE4">
      <w:pPr>
        <w:tabs>
          <w:tab w:val="left" w:pos="1134"/>
        </w:tabs>
        <w:ind w:firstLine="709"/>
        <w:jc w:val="center"/>
        <w:rPr>
          <w:rFonts w:ascii="Times New Roman" w:eastAsia="Times New Roman" w:hAnsi="Times New Roman" w:cs="Times New Roman"/>
          <w:color w:val="FF0000"/>
          <w:sz w:val="12"/>
          <w:szCs w:val="28"/>
        </w:rPr>
      </w:pPr>
    </w:p>
    <w:p w14:paraId="08440FD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549,0 </w:t>
      </w:r>
      <w:r w:rsidRPr="00207AE4">
        <w:rPr>
          <w:rFonts w:ascii="Times New Roman" w:eastAsia="Times New Roman" w:hAnsi="Times New Roman" w:cs="Times New Roman"/>
          <w:sz w:val="28"/>
          <w:szCs w:val="28"/>
        </w:rPr>
        <w:t>тыс. руб.</w:t>
      </w:r>
    </w:p>
    <w:p w14:paraId="361F4EF8" w14:textId="77777777" w:rsidR="00207AE4" w:rsidRPr="00207AE4" w:rsidRDefault="00207AE4" w:rsidP="00207AE4">
      <w:pPr>
        <w:ind w:firstLine="720"/>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Расходы по статье включают затраты на «Материалы на ремонт».</w:t>
      </w:r>
    </w:p>
    <w:p w14:paraId="6A25409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статье приняты на уровне предложения организации, которое не превышает фактических расходов ранее действующей организации, подтвержденных данными бухгалтерского учета за 2017 год, в сумме </w:t>
      </w:r>
      <w:r w:rsidRPr="00207AE4">
        <w:rPr>
          <w:rFonts w:ascii="Times New Roman" w:eastAsia="Times New Roman" w:hAnsi="Times New Roman" w:cs="Times New Roman"/>
          <w:b/>
          <w:i/>
          <w:sz w:val="28"/>
          <w:szCs w:val="28"/>
        </w:rPr>
        <w:t>549,0</w:t>
      </w:r>
      <w:r w:rsidRPr="00207AE4">
        <w:rPr>
          <w:rFonts w:ascii="Times New Roman" w:eastAsia="Times New Roman" w:hAnsi="Times New Roman" w:cs="Times New Roman"/>
          <w:sz w:val="28"/>
          <w:szCs w:val="28"/>
        </w:rPr>
        <w:t xml:space="preserve"> тыс. руб. по периодам календарной разбивки:</w:t>
      </w:r>
    </w:p>
    <w:p w14:paraId="322C6336"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274,50 </w:t>
      </w:r>
      <w:r w:rsidRPr="00207AE4">
        <w:rPr>
          <w:rFonts w:ascii="Times New Roman" w:eastAsia="Times New Roman" w:hAnsi="Times New Roman" w:cs="Times New Roman"/>
          <w:sz w:val="28"/>
          <w:szCs w:val="28"/>
        </w:rPr>
        <w:t xml:space="preserve">тыс. руб. (1/2 от </w:t>
      </w:r>
      <w:r w:rsidRPr="00207AE4">
        <w:rPr>
          <w:rFonts w:ascii="Times New Roman" w:eastAsia="Times New Roman" w:hAnsi="Times New Roman" w:cs="Times New Roman"/>
          <w:b/>
          <w:i/>
          <w:sz w:val="28"/>
          <w:szCs w:val="28"/>
        </w:rPr>
        <w:t>549,0</w:t>
      </w:r>
      <w:r w:rsidRPr="00207AE4">
        <w:rPr>
          <w:rFonts w:ascii="Times New Roman" w:eastAsia="Times New Roman" w:hAnsi="Times New Roman" w:cs="Times New Roman"/>
          <w:sz w:val="28"/>
          <w:szCs w:val="28"/>
        </w:rPr>
        <w:t xml:space="preserve"> тыс. руб.);</w:t>
      </w:r>
    </w:p>
    <w:p w14:paraId="6BE6CD7B"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274,50 </w:t>
      </w:r>
      <w:r w:rsidRPr="00207AE4">
        <w:rPr>
          <w:rFonts w:ascii="Times New Roman" w:eastAsia="Times New Roman" w:hAnsi="Times New Roman" w:cs="Times New Roman"/>
          <w:sz w:val="28"/>
          <w:szCs w:val="28"/>
        </w:rPr>
        <w:t xml:space="preserve">тыс. руб. </w:t>
      </w:r>
      <w:bookmarkStart w:id="24" w:name="_Hlk533689333"/>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i/>
          <w:sz w:val="28"/>
          <w:szCs w:val="28"/>
        </w:rPr>
        <w:t>549,0</w:t>
      </w:r>
      <w:r w:rsidRPr="00207AE4">
        <w:rPr>
          <w:rFonts w:ascii="Times New Roman" w:eastAsia="Times New Roman" w:hAnsi="Times New Roman" w:cs="Times New Roman"/>
          <w:sz w:val="28"/>
          <w:szCs w:val="28"/>
        </w:rPr>
        <w:t xml:space="preserve"> тыс. руб.)</w:t>
      </w:r>
      <w:bookmarkEnd w:id="24"/>
      <w:r w:rsidRPr="00207AE4">
        <w:rPr>
          <w:rFonts w:ascii="Times New Roman" w:eastAsia="Times New Roman" w:hAnsi="Times New Roman" w:cs="Times New Roman"/>
          <w:sz w:val="28"/>
          <w:szCs w:val="28"/>
        </w:rPr>
        <w:t>.</w:t>
      </w:r>
    </w:p>
    <w:p w14:paraId="1065D0BC" w14:textId="77777777" w:rsidR="00207AE4" w:rsidRPr="00207AE4" w:rsidRDefault="00207AE4" w:rsidP="00207AE4">
      <w:pPr>
        <w:tabs>
          <w:tab w:val="left" w:pos="1134"/>
        </w:tabs>
        <w:ind w:left="709"/>
        <w:jc w:val="both"/>
        <w:rPr>
          <w:rFonts w:ascii="Times New Roman" w:eastAsia="Times New Roman" w:hAnsi="Times New Roman" w:cs="Times New Roman"/>
          <w:color w:val="FF0000"/>
          <w:sz w:val="28"/>
          <w:szCs w:val="28"/>
        </w:rPr>
      </w:pPr>
    </w:p>
    <w:p w14:paraId="2D058940" w14:textId="77777777" w:rsidR="00207AE4" w:rsidRPr="00207AE4" w:rsidRDefault="00207AE4" w:rsidP="00207AE4">
      <w:pPr>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1.3.«Административные расходы»</w:t>
      </w:r>
    </w:p>
    <w:p w14:paraId="486F24A1" w14:textId="77777777" w:rsidR="00207AE4" w:rsidRPr="00207AE4" w:rsidRDefault="00207AE4" w:rsidP="00207AE4">
      <w:pPr>
        <w:ind w:firstLine="720"/>
        <w:jc w:val="both"/>
        <w:rPr>
          <w:rFonts w:ascii="Times New Roman" w:eastAsia="Times New Roman" w:hAnsi="Times New Roman" w:cs="Times New Roman"/>
          <w:sz w:val="8"/>
          <w:szCs w:val="28"/>
        </w:rPr>
      </w:pPr>
    </w:p>
    <w:p w14:paraId="6ADD2028"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1.3.1. «Заработная плата АУП»</w:t>
      </w:r>
    </w:p>
    <w:p w14:paraId="40279F69" w14:textId="77777777" w:rsidR="00207AE4" w:rsidRPr="00207AE4" w:rsidRDefault="00207AE4" w:rsidP="00207AE4">
      <w:pPr>
        <w:tabs>
          <w:tab w:val="left" w:pos="1134"/>
        </w:tabs>
        <w:jc w:val="center"/>
        <w:rPr>
          <w:rFonts w:ascii="Times New Roman" w:eastAsia="Times New Roman" w:hAnsi="Times New Roman" w:cs="Times New Roman"/>
          <w:sz w:val="16"/>
          <w:szCs w:val="16"/>
        </w:rPr>
      </w:pPr>
    </w:p>
    <w:p w14:paraId="4B1B42C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16749,08 </w:t>
      </w:r>
      <w:r w:rsidRPr="00207AE4">
        <w:rPr>
          <w:rFonts w:ascii="Times New Roman" w:eastAsia="Times New Roman" w:hAnsi="Times New Roman" w:cs="Times New Roman"/>
          <w:sz w:val="28"/>
          <w:szCs w:val="28"/>
        </w:rPr>
        <w:t xml:space="preserve">тыс. руб. при численности </w:t>
      </w:r>
      <w:r w:rsidRPr="00207AE4">
        <w:rPr>
          <w:rFonts w:ascii="Times New Roman" w:eastAsia="Times New Roman" w:hAnsi="Times New Roman" w:cs="Times New Roman"/>
          <w:b/>
          <w:i/>
          <w:sz w:val="28"/>
          <w:szCs w:val="28"/>
        </w:rPr>
        <w:t>40</w:t>
      </w:r>
      <w:r w:rsidRPr="00207AE4">
        <w:rPr>
          <w:rFonts w:ascii="Times New Roman" w:eastAsia="Times New Roman" w:hAnsi="Times New Roman" w:cs="Times New Roman"/>
          <w:sz w:val="28"/>
          <w:szCs w:val="28"/>
        </w:rPr>
        <w:t xml:space="preserve"> человек и средней заработной плате </w:t>
      </w:r>
      <w:r w:rsidRPr="00207AE4">
        <w:rPr>
          <w:rFonts w:ascii="Times New Roman" w:eastAsia="Times New Roman" w:hAnsi="Times New Roman" w:cs="Times New Roman"/>
          <w:b/>
          <w:i/>
          <w:sz w:val="28"/>
          <w:szCs w:val="28"/>
        </w:rPr>
        <w:t xml:space="preserve">34893,92 </w:t>
      </w:r>
      <w:r w:rsidRPr="00207AE4">
        <w:rPr>
          <w:rFonts w:ascii="Times New Roman" w:eastAsia="Times New Roman" w:hAnsi="Times New Roman" w:cs="Times New Roman"/>
          <w:sz w:val="28"/>
          <w:szCs w:val="28"/>
        </w:rPr>
        <w:t>руб./чел./мес.</w:t>
      </w:r>
    </w:p>
    <w:p w14:paraId="6FDEB37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фонду оплаты труда   приняты в сумме </w:t>
      </w:r>
      <w:r w:rsidRPr="00207AE4">
        <w:rPr>
          <w:rFonts w:ascii="Times New Roman" w:eastAsia="Times New Roman" w:hAnsi="Times New Roman" w:cs="Times New Roman"/>
          <w:b/>
          <w:i/>
          <w:sz w:val="28"/>
          <w:szCs w:val="28"/>
        </w:rPr>
        <w:t>14346,93</w:t>
      </w:r>
      <w:r w:rsidRPr="00207AE4">
        <w:rPr>
          <w:rFonts w:ascii="Times New Roman" w:eastAsia="Times New Roman" w:hAnsi="Times New Roman" w:cs="Times New Roman"/>
          <w:sz w:val="28"/>
          <w:szCs w:val="28"/>
        </w:rPr>
        <w:t xml:space="preserve"> тыс. руб. и рассчитаны исходя из фактических расходов ранее действующей организации за 2017 год, осуществляющей деятельность в сопоставимых условиях хозяйствования, с учетом ИПЦ Минэкономразвития России на 2018 год (102,7%), на 2019 год (104,6%) с разбивкой по периодам:</w:t>
      </w:r>
    </w:p>
    <w:p w14:paraId="4D990719"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7173,47 </w:t>
      </w:r>
      <w:r w:rsidRPr="00207AE4">
        <w:rPr>
          <w:rFonts w:ascii="Times New Roman" w:eastAsia="Times New Roman" w:hAnsi="Times New Roman" w:cs="Times New Roman"/>
          <w:sz w:val="28"/>
          <w:szCs w:val="28"/>
        </w:rPr>
        <w:t>тыс. руб.;</w:t>
      </w:r>
    </w:p>
    <w:p w14:paraId="02B21C95" w14:textId="77777777" w:rsidR="00207AE4" w:rsidRPr="00207AE4" w:rsidRDefault="00207AE4" w:rsidP="00207AE4">
      <w:pPr>
        <w:tabs>
          <w:tab w:val="left" w:pos="1134"/>
        </w:tabs>
        <w:ind w:left="709"/>
        <w:jc w:val="both"/>
        <w:rPr>
          <w:rFonts w:ascii="Times New Roman" w:eastAsia="Times New Roman" w:hAnsi="Times New Roman" w:cs="Times New Roman"/>
          <w:color w:val="FF0000"/>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7173,47</w:t>
      </w:r>
      <w:r w:rsidRPr="00207AE4">
        <w:rPr>
          <w:rFonts w:ascii="Times New Roman" w:eastAsia="Times New Roman" w:hAnsi="Times New Roman" w:cs="Times New Roman"/>
          <w:sz w:val="28"/>
          <w:szCs w:val="28"/>
        </w:rPr>
        <w:t xml:space="preserve"> тыс. руб.</w:t>
      </w:r>
    </w:p>
    <w:p w14:paraId="05FF3316"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Средняя заработная плата АУП составила </w:t>
      </w:r>
      <w:r w:rsidRPr="00207AE4">
        <w:rPr>
          <w:rFonts w:ascii="Times New Roman" w:eastAsia="Times New Roman" w:hAnsi="Times New Roman" w:cs="Times New Roman"/>
          <w:b/>
          <w:i/>
          <w:sz w:val="28"/>
          <w:szCs w:val="28"/>
        </w:rPr>
        <w:t xml:space="preserve">45983,76 </w:t>
      </w:r>
      <w:r w:rsidRPr="00207AE4">
        <w:rPr>
          <w:rFonts w:ascii="Times New Roman" w:eastAsia="Times New Roman" w:hAnsi="Times New Roman" w:cs="Times New Roman"/>
          <w:sz w:val="28"/>
          <w:szCs w:val="28"/>
        </w:rPr>
        <w:t>руб./чел./мес. Численность рассчитана в соответствии с приказом Госстроя РФ от 22.03.1999 № 66 «Об утверждении рекомендаций по нормированию труда работников водопроводно-канализационного хозяйства» и составила 26 человек.</w:t>
      </w:r>
      <w:r w:rsidRPr="00207AE4">
        <w:rPr>
          <w:rFonts w:ascii="Times New Roman" w:eastAsia="Times New Roman" w:hAnsi="Times New Roman" w:cs="Times New Roman"/>
          <w:color w:val="FF0000"/>
          <w:sz w:val="28"/>
          <w:szCs w:val="28"/>
        </w:rPr>
        <w:t xml:space="preserve"> </w:t>
      </w:r>
      <w:r w:rsidRPr="00207AE4">
        <w:rPr>
          <w:rFonts w:ascii="Times New Roman" w:eastAsia="Times New Roman" w:hAnsi="Times New Roman" w:cs="Times New Roman"/>
          <w:sz w:val="28"/>
          <w:szCs w:val="28"/>
        </w:rPr>
        <w:t>Расчет нормативной численности представлен в приложении 3 к настоящему заключению.</w:t>
      </w:r>
    </w:p>
    <w:p w14:paraId="2A5773E4"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p w14:paraId="7F167D71" w14:textId="77777777" w:rsidR="00B84568" w:rsidRDefault="00B84568" w:rsidP="00207AE4">
      <w:pPr>
        <w:tabs>
          <w:tab w:val="left" w:pos="1134"/>
        </w:tabs>
        <w:ind w:firstLine="709"/>
        <w:jc w:val="both"/>
        <w:rPr>
          <w:rFonts w:ascii="Times New Roman" w:eastAsia="Times New Roman" w:hAnsi="Times New Roman" w:cs="Times New Roman"/>
          <w:color w:val="FF0000"/>
          <w:sz w:val="18"/>
          <w:szCs w:val="28"/>
        </w:rPr>
        <w:sectPr w:rsidR="00B84568" w:rsidSect="00AD0556">
          <w:pgSz w:w="11906" w:h="16838"/>
          <w:pgMar w:top="851" w:right="1418" w:bottom="709" w:left="1559" w:header="709" w:footer="709" w:gutter="0"/>
          <w:cols w:space="708"/>
          <w:titlePg/>
          <w:docGrid w:linePitch="360"/>
        </w:sectPr>
      </w:pPr>
    </w:p>
    <w:p w14:paraId="7805B254" w14:textId="61D68E1B" w:rsidR="00207AE4" w:rsidRPr="00207AE4" w:rsidRDefault="00207AE4" w:rsidP="00207AE4">
      <w:pPr>
        <w:tabs>
          <w:tab w:val="left" w:pos="1134"/>
        </w:tabs>
        <w:ind w:firstLine="709"/>
        <w:jc w:val="both"/>
        <w:rPr>
          <w:rFonts w:ascii="Times New Roman" w:eastAsia="Times New Roman" w:hAnsi="Times New Roman" w:cs="Times New Roman"/>
          <w:color w:val="FF0000"/>
          <w:sz w:val="18"/>
          <w:szCs w:val="28"/>
        </w:rPr>
      </w:pPr>
    </w:p>
    <w:p w14:paraId="0D974089" w14:textId="77777777" w:rsidR="00207AE4" w:rsidRPr="00207AE4" w:rsidRDefault="00207AE4" w:rsidP="00207AE4">
      <w:pPr>
        <w:tabs>
          <w:tab w:val="left" w:pos="1134"/>
        </w:tabs>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1.3.2.«Отчисления на социальные нужды от заработной платы АУП»</w:t>
      </w:r>
    </w:p>
    <w:p w14:paraId="7E9374F3" w14:textId="77777777" w:rsidR="00207AE4" w:rsidRPr="00207AE4" w:rsidRDefault="00207AE4" w:rsidP="00207AE4">
      <w:pPr>
        <w:tabs>
          <w:tab w:val="left" w:pos="1134"/>
        </w:tabs>
        <w:ind w:left="709"/>
        <w:jc w:val="center"/>
        <w:rPr>
          <w:rFonts w:ascii="Times New Roman" w:eastAsia="Times New Roman" w:hAnsi="Times New Roman" w:cs="Times New Roman"/>
          <w:b/>
          <w:sz w:val="16"/>
          <w:szCs w:val="32"/>
          <w:u w:val="single"/>
        </w:rPr>
      </w:pPr>
    </w:p>
    <w:p w14:paraId="79FA7C6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5058,22 </w:t>
      </w:r>
      <w:r w:rsidRPr="00207AE4">
        <w:rPr>
          <w:rFonts w:ascii="Times New Roman" w:eastAsia="Times New Roman" w:hAnsi="Times New Roman" w:cs="Times New Roman"/>
          <w:sz w:val="28"/>
          <w:szCs w:val="28"/>
        </w:rPr>
        <w:t>тыс. руб.</w:t>
      </w:r>
    </w:p>
    <w:p w14:paraId="198415AD" w14:textId="0D391DBD"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периодам календарной разбивки приняты в сумме </w:t>
      </w:r>
      <w:r w:rsidRPr="00207AE4">
        <w:rPr>
          <w:rFonts w:ascii="Times New Roman" w:eastAsia="Times New Roman" w:hAnsi="Times New Roman" w:cs="Times New Roman"/>
          <w:b/>
          <w:i/>
          <w:sz w:val="28"/>
          <w:szCs w:val="28"/>
        </w:rPr>
        <w:t>4332,77</w:t>
      </w:r>
      <w:r w:rsidRPr="00207AE4">
        <w:rPr>
          <w:rFonts w:ascii="Times New Roman" w:eastAsia="Times New Roman" w:hAnsi="Times New Roman" w:cs="Times New Roman"/>
          <w:sz w:val="28"/>
          <w:szCs w:val="28"/>
        </w:rPr>
        <w:t xml:space="preserve"> тыс. руб., и рассчитаны на основании Федерального закона от </w:t>
      </w:r>
      <w:proofErr w:type="gramStart"/>
      <w:r w:rsidRPr="00207AE4">
        <w:rPr>
          <w:rFonts w:ascii="Times New Roman" w:eastAsia="Times New Roman" w:hAnsi="Times New Roman" w:cs="Times New Roman"/>
          <w:sz w:val="28"/>
          <w:szCs w:val="28"/>
        </w:rPr>
        <w:t>24.07.2009  №</w:t>
      </w:r>
      <w:proofErr w:type="gramEnd"/>
      <w:r w:rsidRPr="00207AE4">
        <w:rPr>
          <w:rFonts w:ascii="Times New Roman" w:eastAsia="Times New Roman" w:hAnsi="Times New Roman" w:cs="Times New Roman"/>
          <w:sz w:val="28"/>
          <w:szCs w:val="28"/>
        </w:rPr>
        <w:t xml:space="preserve"> 212 – ФЗ (30,0%), а также в соответствии с Федеральным законом от 24.07.1998 № 125– ФЗ, уведомлением фонда социального страхования (0,2%), в том числе:</w:t>
      </w:r>
    </w:p>
    <w:p w14:paraId="7B404A9C"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3156,32</w:t>
      </w:r>
      <w:r w:rsidRPr="00207AE4">
        <w:rPr>
          <w:rFonts w:ascii="Times New Roman" w:hAnsi="Times New Roman" w:cs="Times New Roman"/>
          <w:sz w:val="28"/>
          <w:szCs w:val="28"/>
        </w:rPr>
        <w:t xml:space="preserve"> тыс. руб.</w:t>
      </w:r>
    </w:p>
    <w:p w14:paraId="6C7B4EC9"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416,06</w:t>
      </w:r>
      <w:r w:rsidRPr="00207AE4">
        <w:rPr>
          <w:rFonts w:ascii="Times New Roman" w:hAnsi="Times New Roman" w:cs="Times New Roman"/>
          <w:sz w:val="28"/>
          <w:szCs w:val="28"/>
        </w:rPr>
        <w:t xml:space="preserve"> тыс. руб.</w:t>
      </w:r>
    </w:p>
    <w:p w14:paraId="518A68A2"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731,69</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28,70</w:t>
      </w:r>
      <w:r w:rsidRPr="00207AE4">
        <w:rPr>
          <w:rFonts w:ascii="Times New Roman" w:hAnsi="Times New Roman" w:cs="Times New Roman"/>
          <w:sz w:val="28"/>
          <w:szCs w:val="28"/>
        </w:rPr>
        <w:t xml:space="preserve"> тыс. руб.;</w:t>
      </w:r>
    </w:p>
    <w:p w14:paraId="45DCF32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с разбивкой по периодам:</w:t>
      </w:r>
    </w:p>
    <w:p w14:paraId="486A0DDE"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2166,39</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i/>
          <w:sz w:val="28"/>
          <w:szCs w:val="28"/>
        </w:rPr>
        <w:t>4332,77</w:t>
      </w:r>
      <w:r w:rsidRPr="00207AE4">
        <w:rPr>
          <w:rFonts w:ascii="Times New Roman" w:eastAsia="Times New Roman" w:hAnsi="Times New Roman" w:cs="Times New Roman"/>
          <w:sz w:val="28"/>
          <w:szCs w:val="28"/>
        </w:rPr>
        <w:t xml:space="preserve"> тыс. руб.);</w:t>
      </w:r>
    </w:p>
    <w:p w14:paraId="27A2D58B"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2166,39</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i/>
          <w:sz w:val="28"/>
          <w:szCs w:val="28"/>
        </w:rPr>
        <w:t>4332,77</w:t>
      </w:r>
      <w:r w:rsidRPr="00207AE4">
        <w:rPr>
          <w:rFonts w:ascii="Times New Roman" w:eastAsia="Times New Roman" w:hAnsi="Times New Roman" w:cs="Times New Roman"/>
          <w:sz w:val="28"/>
          <w:szCs w:val="28"/>
        </w:rPr>
        <w:t xml:space="preserve"> тыс. руб.).</w:t>
      </w:r>
    </w:p>
    <w:p w14:paraId="31E345DD" w14:textId="77777777" w:rsidR="00207AE4" w:rsidRPr="00207AE4" w:rsidRDefault="00207AE4" w:rsidP="00207AE4">
      <w:pPr>
        <w:tabs>
          <w:tab w:val="left" w:pos="1134"/>
        </w:tabs>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1.3.3. «Прочие административные расходы»</w:t>
      </w:r>
    </w:p>
    <w:p w14:paraId="76FBF3C4" w14:textId="77777777" w:rsidR="00207AE4" w:rsidRPr="00207AE4" w:rsidRDefault="00207AE4" w:rsidP="00207AE4">
      <w:pPr>
        <w:tabs>
          <w:tab w:val="left" w:pos="1134"/>
        </w:tabs>
        <w:ind w:firstLine="709"/>
        <w:jc w:val="center"/>
        <w:rPr>
          <w:rFonts w:ascii="Times New Roman" w:eastAsia="Times New Roman" w:hAnsi="Times New Roman" w:cs="Times New Roman"/>
          <w:color w:val="FF0000"/>
          <w:sz w:val="12"/>
          <w:szCs w:val="28"/>
        </w:rPr>
      </w:pPr>
    </w:p>
    <w:p w14:paraId="3AC3A72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2530,89 </w:t>
      </w:r>
      <w:r w:rsidRPr="00207AE4">
        <w:rPr>
          <w:rFonts w:ascii="Times New Roman" w:eastAsia="Times New Roman" w:hAnsi="Times New Roman" w:cs="Times New Roman"/>
          <w:sz w:val="28"/>
          <w:szCs w:val="28"/>
        </w:rPr>
        <w:t xml:space="preserve">тыс. руб., в том числе: электроэнергия – </w:t>
      </w:r>
      <w:r w:rsidRPr="00207AE4">
        <w:rPr>
          <w:rFonts w:ascii="Times New Roman" w:eastAsia="Times New Roman" w:hAnsi="Times New Roman" w:cs="Times New Roman"/>
          <w:b/>
          <w:i/>
          <w:sz w:val="28"/>
          <w:szCs w:val="28"/>
        </w:rPr>
        <w:t>198,86</w:t>
      </w:r>
      <w:r w:rsidRPr="00207AE4">
        <w:rPr>
          <w:rFonts w:ascii="Times New Roman" w:eastAsia="Times New Roman" w:hAnsi="Times New Roman" w:cs="Times New Roman"/>
          <w:sz w:val="28"/>
          <w:szCs w:val="28"/>
        </w:rPr>
        <w:t xml:space="preserve"> тыс. руб., амортизация – 194,70 тыс. руб., прочие расходы (сч.26 за вычетом оплаты труда с начислениями и заявленных выше) – </w:t>
      </w:r>
      <w:r w:rsidRPr="00207AE4">
        <w:rPr>
          <w:rFonts w:ascii="Times New Roman" w:eastAsia="Times New Roman" w:hAnsi="Times New Roman" w:cs="Times New Roman"/>
          <w:b/>
          <w:i/>
          <w:sz w:val="28"/>
          <w:szCs w:val="28"/>
        </w:rPr>
        <w:t>2137,33</w:t>
      </w:r>
      <w:r w:rsidRPr="00207AE4">
        <w:rPr>
          <w:rFonts w:ascii="Times New Roman" w:eastAsia="Times New Roman" w:hAnsi="Times New Roman" w:cs="Times New Roman"/>
          <w:sz w:val="28"/>
          <w:szCs w:val="28"/>
        </w:rPr>
        <w:t xml:space="preserve"> тыс. руб.</w:t>
      </w:r>
    </w:p>
    <w:p w14:paraId="7EF0743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Проанализировав представленное предложение предлагаю принять расходы в сумме </w:t>
      </w:r>
      <w:bookmarkStart w:id="25" w:name="_Hlk533689168"/>
      <w:r w:rsidRPr="00207AE4">
        <w:rPr>
          <w:rFonts w:ascii="Times New Roman" w:eastAsia="Times New Roman" w:hAnsi="Times New Roman" w:cs="Times New Roman"/>
          <w:b/>
          <w:sz w:val="28"/>
          <w:szCs w:val="28"/>
        </w:rPr>
        <w:t>2038,20 тыс. рублей</w:t>
      </w:r>
      <w:bookmarkEnd w:id="25"/>
      <w:r w:rsidRPr="00207AE4">
        <w:rPr>
          <w:rFonts w:ascii="Times New Roman" w:eastAsia="Times New Roman" w:hAnsi="Times New Roman" w:cs="Times New Roman"/>
          <w:sz w:val="28"/>
          <w:szCs w:val="28"/>
        </w:rPr>
        <w:t>, в том числе:</w:t>
      </w:r>
    </w:p>
    <w:p w14:paraId="69A7FF4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-электроэнергия – </w:t>
      </w:r>
      <w:r w:rsidRPr="00207AE4">
        <w:rPr>
          <w:rFonts w:ascii="Times New Roman" w:eastAsia="Times New Roman" w:hAnsi="Times New Roman" w:cs="Times New Roman"/>
          <w:b/>
          <w:i/>
          <w:sz w:val="28"/>
          <w:szCs w:val="28"/>
        </w:rPr>
        <w:t>192,07</w:t>
      </w:r>
      <w:r w:rsidRPr="00207AE4">
        <w:rPr>
          <w:rFonts w:ascii="Times New Roman" w:eastAsia="Times New Roman" w:hAnsi="Times New Roman" w:cs="Times New Roman"/>
          <w:sz w:val="28"/>
          <w:szCs w:val="28"/>
        </w:rPr>
        <w:t xml:space="preserve"> тыс. руб. по фактическим затратам ранее действующей организации за 2017 год, подтвержденных данными счета 26 и расшифровкой к счету 20 (распределение косвенных расходов) с учетом индекса потребительских цен Минэкономразвития России на 2018 год (102,7%), на 2019 год (104,6%);</w:t>
      </w:r>
    </w:p>
    <w:p w14:paraId="6CFA478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-амортизация – </w:t>
      </w:r>
      <w:r w:rsidRPr="00207AE4">
        <w:rPr>
          <w:rFonts w:ascii="Times New Roman" w:eastAsia="Times New Roman" w:hAnsi="Times New Roman" w:cs="Times New Roman"/>
          <w:b/>
          <w:sz w:val="28"/>
          <w:szCs w:val="28"/>
        </w:rPr>
        <w:t>194,70 тыс. руб</w:t>
      </w:r>
      <w:r w:rsidRPr="00207AE4">
        <w:rPr>
          <w:rFonts w:ascii="Times New Roman" w:eastAsia="Times New Roman" w:hAnsi="Times New Roman" w:cs="Times New Roman"/>
          <w:sz w:val="28"/>
          <w:szCs w:val="28"/>
        </w:rPr>
        <w:t xml:space="preserve">.- по предложению организации, </w:t>
      </w:r>
    </w:p>
    <w:p w14:paraId="5897BB7F"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 прочие расходы (сч.26 за вычетом выше принятых расходов) –                         </w:t>
      </w:r>
      <w:r w:rsidRPr="00207AE4">
        <w:rPr>
          <w:rFonts w:ascii="Times New Roman" w:eastAsia="Times New Roman" w:hAnsi="Times New Roman" w:cs="Times New Roman"/>
          <w:b/>
          <w:sz w:val="28"/>
          <w:szCs w:val="28"/>
        </w:rPr>
        <w:t>1651,42 тыс. руб.</w:t>
      </w:r>
      <w:r w:rsidRPr="00207AE4">
        <w:rPr>
          <w:rFonts w:ascii="Times New Roman" w:eastAsia="Times New Roman" w:hAnsi="Times New Roman" w:cs="Times New Roman"/>
          <w:sz w:val="28"/>
          <w:szCs w:val="28"/>
        </w:rPr>
        <w:t xml:space="preserve"> Рассчитаны исходя из фактических расходов ранее действующей организации по данным счета 26 за 2017 год в доле прямых затрат холодного водоснабжения, согласно учетной политике (46,3%) с учетом ИПЦ Минэкономразвития России на 2018 год (102,7%), на 2019 год (104,6%) за исключением расходов на банкротство в сумме 1256,992 тыс. руб. (как не относящихся к данной организации), </w:t>
      </w:r>
      <w:bookmarkStart w:id="26" w:name="_Hlk533754035"/>
      <w:r w:rsidRPr="00207AE4">
        <w:rPr>
          <w:rFonts w:ascii="Times New Roman" w:eastAsia="Times New Roman" w:hAnsi="Times New Roman" w:cs="Times New Roman"/>
          <w:sz w:val="28"/>
          <w:szCs w:val="28"/>
        </w:rPr>
        <w:t>затрат на услуги ИРКЦ в сумме 3991,200 тыс. руб., что противоречит пункту</w:t>
      </w:r>
      <w:r w:rsidRPr="00207AE4">
        <w:rPr>
          <w:rFonts w:ascii="Times New Roman" w:eastAsia="Times New Roman" w:hAnsi="Times New Roman" w:cs="Times New Roman"/>
          <w:color w:val="FF0000"/>
          <w:sz w:val="28"/>
          <w:szCs w:val="28"/>
        </w:rPr>
        <w:t xml:space="preserve"> </w:t>
      </w:r>
      <w:r w:rsidRPr="00207AE4">
        <w:rPr>
          <w:rFonts w:ascii="Times New Roman" w:hAnsi="Times New Roman" w:cs="Times New Roman"/>
          <w:sz w:val="28"/>
          <w:szCs w:val="28"/>
        </w:rPr>
        <w:t xml:space="preserve">27 Методических указаний № 1746-э в соответствии с которым 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16" w:history="1">
        <w:r w:rsidRPr="00207AE4">
          <w:rPr>
            <w:rFonts w:ascii="Times New Roman" w:hAnsi="Times New Roman" w:cs="Times New Roman"/>
            <w:sz w:val="28"/>
            <w:szCs w:val="28"/>
          </w:rPr>
          <w:t>Правилами</w:t>
        </w:r>
      </w:hyperlink>
      <w:r w:rsidRPr="00207AE4">
        <w:rPr>
          <w:rFonts w:ascii="Times New Roman" w:hAnsi="Times New Roman" w:cs="Times New Roman"/>
          <w:sz w:val="28"/>
          <w:szCs w:val="28"/>
        </w:rPr>
        <w:t xml:space="preserve"> содержания общего имущества в многоквартирном доме, утвержденными постановлением Правительства Российской Федерации от 13 августа 2006 г. № 491.);</w:t>
      </w:r>
      <w:bookmarkEnd w:id="26"/>
    </w:p>
    <w:p w14:paraId="5000D7DE" w14:textId="77777777" w:rsidR="00207AE4" w:rsidRPr="00207AE4" w:rsidRDefault="00207AE4" w:rsidP="00207AE4">
      <w:pPr>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в том числе по периодам календарной разбивки: </w:t>
      </w:r>
    </w:p>
    <w:p w14:paraId="4B664C9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27" w:name="_Hlk532992804"/>
      <w:r w:rsidRPr="00207AE4">
        <w:rPr>
          <w:rFonts w:ascii="Times New Roman" w:eastAsia="Times New Roman" w:hAnsi="Times New Roman" w:cs="Times New Roman"/>
          <w:b/>
          <w:sz w:val="28"/>
          <w:szCs w:val="28"/>
        </w:rPr>
        <w:t xml:space="preserve">с 01.01.2019 по 30.06.2019 </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i/>
          <w:sz w:val="28"/>
          <w:szCs w:val="28"/>
        </w:rPr>
        <w:t>1019,10</w:t>
      </w:r>
      <w:r w:rsidRPr="00207AE4">
        <w:rPr>
          <w:rFonts w:ascii="Times New Roman" w:eastAsia="Times New Roman" w:hAnsi="Times New Roman" w:cs="Times New Roman"/>
          <w:sz w:val="28"/>
          <w:szCs w:val="28"/>
        </w:rPr>
        <w:t xml:space="preserve"> тыс. руб. (1/2 от </w:t>
      </w:r>
      <w:r w:rsidRPr="00207AE4">
        <w:rPr>
          <w:rFonts w:ascii="Times New Roman" w:eastAsia="Times New Roman" w:hAnsi="Times New Roman" w:cs="Times New Roman"/>
          <w:b/>
          <w:sz w:val="28"/>
          <w:szCs w:val="28"/>
        </w:rPr>
        <w:t xml:space="preserve">2038,20 </w:t>
      </w:r>
      <w:r w:rsidRPr="00207AE4">
        <w:rPr>
          <w:rFonts w:ascii="Times New Roman" w:eastAsia="Times New Roman" w:hAnsi="Times New Roman" w:cs="Times New Roman"/>
          <w:sz w:val="28"/>
          <w:szCs w:val="28"/>
        </w:rPr>
        <w:t xml:space="preserve">тыс. руб.), </w:t>
      </w:r>
    </w:p>
    <w:p w14:paraId="2E95411B" w14:textId="77777777" w:rsidR="00207AE4" w:rsidRPr="00207AE4" w:rsidRDefault="00207AE4" w:rsidP="00207AE4">
      <w:pPr>
        <w:tabs>
          <w:tab w:val="left" w:pos="1134"/>
        </w:tabs>
        <w:ind w:firstLine="709"/>
        <w:jc w:val="both"/>
        <w:rPr>
          <w:rFonts w:ascii="Times New Roman" w:eastAsia="Times New Roman" w:hAnsi="Times New Roman" w:cs="Times New Roman"/>
          <w:sz w:val="20"/>
          <w:szCs w:val="28"/>
        </w:rPr>
      </w:pPr>
      <w:r w:rsidRPr="00207AE4">
        <w:rPr>
          <w:rFonts w:ascii="Times New Roman" w:eastAsia="Times New Roman" w:hAnsi="Times New Roman" w:cs="Times New Roman"/>
          <w:b/>
          <w:sz w:val="28"/>
          <w:szCs w:val="28"/>
        </w:rPr>
        <w:t>с 01.07.2019 по 31.12.2019 -</w:t>
      </w:r>
      <w:r w:rsidRPr="00207AE4">
        <w:rPr>
          <w:rFonts w:ascii="Times New Roman" w:eastAsia="Times New Roman" w:hAnsi="Times New Roman" w:cs="Times New Roman"/>
          <w:b/>
          <w:i/>
          <w:sz w:val="28"/>
          <w:szCs w:val="28"/>
        </w:rPr>
        <w:t xml:space="preserve">1019,10 </w:t>
      </w:r>
      <w:r w:rsidRPr="00207AE4">
        <w:rPr>
          <w:rFonts w:ascii="Times New Roman" w:eastAsia="Times New Roman" w:hAnsi="Times New Roman" w:cs="Times New Roman"/>
          <w:sz w:val="28"/>
          <w:szCs w:val="28"/>
        </w:rPr>
        <w:t xml:space="preserve">тыс. руб. </w:t>
      </w:r>
      <w:r w:rsidRPr="00207AE4">
        <w:rPr>
          <w:rFonts w:ascii="Times New Roman" w:eastAsia="Times New Roman" w:hAnsi="Times New Roman" w:cs="Times New Roman"/>
          <w:b/>
          <w:color w:val="FF0000"/>
          <w:sz w:val="28"/>
          <w:szCs w:val="28"/>
        </w:rPr>
        <w:t xml:space="preserve"> </w:t>
      </w:r>
      <w:bookmarkEnd w:id="27"/>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2038,20 </w:t>
      </w:r>
      <w:r w:rsidRPr="00207AE4">
        <w:rPr>
          <w:rFonts w:ascii="Times New Roman" w:eastAsia="Times New Roman" w:hAnsi="Times New Roman" w:cs="Times New Roman"/>
          <w:sz w:val="28"/>
          <w:szCs w:val="28"/>
        </w:rPr>
        <w:t>тыс. руб.).</w:t>
      </w:r>
    </w:p>
    <w:p w14:paraId="2EEF7324" w14:textId="77777777" w:rsidR="00207AE4" w:rsidRPr="00207AE4" w:rsidRDefault="00207AE4" w:rsidP="00207AE4">
      <w:pPr>
        <w:tabs>
          <w:tab w:val="left" w:pos="1134"/>
        </w:tabs>
        <w:ind w:firstLine="709"/>
        <w:jc w:val="center"/>
        <w:rPr>
          <w:rFonts w:ascii="Times New Roman" w:hAnsi="Times New Roman" w:cs="Times New Roman"/>
          <w:b/>
          <w:sz w:val="28"/>
          <w:szCs w:val="28"/>
          <w:u w:val="single"/>
        </w:rPr>
      </w:pPr>
      <w:r w:rsidRPr="00207AE4">
        <w:rPr>
          <w:rFonts w:ascii="Times New Roman" w:hAnsi="Times New Roman" w:cs="Times New Roman"/>
          <w:b/>
          <w:sz w:val="28"/>
          <w:szCs w:val="28"/>
          <w:u w:val="single"/>
        </w:rPr>
        <w:t>1.4. Амортизация</w:t>
      </w:r>
    </w:p>
    <w:p w14:paraId="3320E6C0" w14:textId="77777777" w:rsidR="00207AE4" w:rsidRPr="00207AE4" w:rsidRDefault="00207AE4" w:rsidP="00207AE4">
      <w:pPr>
        <w:tabs>
          <w:tab w:val="left" w:pos="1134"/>
        </w:tabs>
        <w:ind w:firstLine="709"/>
        <w:jc w:val="center"/>
        <w:rPr>
          <w:rFonts w:ascii="Times New Roman" w:hAnsi="Times New Roman" w:cs="Times New Roman"/>
          <w:b/>
          <w:sz w:val="28"/>
          <w:szCs w:val="28"/>
          <w:u w:val="single"/>
        </w:rPr>
      </w:pPr>
      <w:r w:rsidRPr="00207AE4">
        <w:rPr>
          <w:rFonts w:ascii="Times New Roman" w:hAnsi="Times New Roman" w:cs="Times New Roman"/>
          <w:b/>
          <w:sz w:val="28"/>
          <w:szCs w:val="28"/>
          <w:u w:val="single"/>
        </w:rPr>
        <w:t>1.4.1. «Амортизация основных средств»</w:t>
      </w:r>
    </w:p>
    <w:p w14:paraId="10410FD9"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hAnsi="Times New Roman" w:cs="Times New Roman"/>
          <w:b/>
          <w:i/>
          <w:sz w:val="28"/>
          <w:szCs w:val="28"/>
        </w:rPr>
        <w:t>9637,0</w:t>
      </w:r>
      <w:r w:rsidRPr="00207AE4">
        <w:rPr>
          <w:rFonts w:ascii="Times New Roman" w:hAnsi="Times New Roman" w:cs="Times New Roman"/>
          <w:sz w:val="28"/>
          <w:szCs w:val="28"/>
        </w:rPr>
        <w:t xml:space="preserve"> тыс. руб.</w:t>
      </w:r>
    </w:p>
    <w:p w14:paraId="2B099EDF" w14:textId="77777777" w:rsidR="00207AE4" w:rsidRPr="00207AE4" w:rsidRDefault="00207AE4" w:rsidP="00207AE4">
      <w:pPr>
        <w:jc w:val="both"/>
        <w:rPr>
          <w:rFonts w:ascii="Times New Roman" w:hAnsi="Times New Roman" w:cs="Times New Roman"/>
          <w:sz w:val="28"/>
          <w:szCs w:val="28"/>
        </w:rPr>
      </w:pPr>
      <w:r w:rsidRPr="00207AE4">
        <w:rPr>
          <w:rFonts w:ascii="Times New Roman" w:hAnsi="Times New Roman" w:cs="Times New Roman"/>
          <w:sz w:val="28"/>
          <w:szCs w:val="28"/>
        </w:rPr>
        <w:t xml:space="preserve">           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B209CD7"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lastRenderedPageBreak/>
        <w:t xml:space="preserve">Согласно пунктам 7,8 Приказа Минфина России от 30.03.2001 N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w:t>
      </w:r>
      <w:r w:rsidRPr="00207AE4">
        <w:rPr>
          <w:rFonts w:ascii="Times New Roman" w:hAnsi="Times New Roman" w:cs="Times New Roman"/>
          <w:b/>
          <w:sz w:val="28"/>
          <w:szCs w:val="28"/>
        </w:rPr>
        <w:t>сумма фактических затрат организации на приобретение, сооружение и изготовление</w:t>
      </w:r>
      <w:r w:rsidRPr="00207AE4">
        <w:rPr>
          <w:rFonts w:ascii="Times New Roman" w:hAnsi="Times New Roman" w:cs="Times New Roman"/>
          <w:sz w:val="28"/>
          <w:szCs w:val="28"/>
        </w:rPr>
        <w:t>,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1D2DB70E"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В тарифном деле отсутствуют доказательства приобретения имущества МУП «Междуреченский водоканал», соответственно расходы в сумме                     </w:t>
      </w:r>
      <w:r w:rsidRPr="00207AE4">
        <w:rPr>
          <w:rFonts w:ascii="Times New Roman" w:hAnsi="Times New Roman" w:cs="Times New Roman"/>
          <w:b/>
          <w:i/>
          <w:sz w:val="28"/>
          <w:szCs w:val="28"/>
        </w:rPr>
        <w:t>9637,0</w:t>
      </w:r>
      <w:r w:rsidRPr="00207AE4">
        <w:rPr>
          <w:rFonts w:ascii="Times New Roman" w:hAnsi="Times New Roman" w:cs="Times New Roman"/>
          <w:sz w:val="28"/>
          <w:szCs w:val="28"/>
        </w:rPr>
        <w:t xml:space="preserve"> тыс. руб. отклонены регулирующим органом. Аналогичные нормы содержатся в Налоговом Кодексе. 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 Ввиду того, что  имущество МУП «Междуреченский Водоканал» приобретено за счет средств собственника (органа местного самоуправления), то оно не подлежит начислению амортизации, так как затраты на его создание организация не несла и возмещать их не может.</w:t>
      </w:r>
    </w:p>
    <w:p w14:paraId="7DD44A7B" w14:textId="77777777" w:rsidR="00207AE4" w:rsidRPr="00207AE4" w:rsidRDefault="00207AE4" w:rsidP="00207AE4">
      <w:pPr>
        <w:tabs>
          <w:tab w:val="left" w:pos="1134"/>
        </w:tabs>
        <w:ind w:firstLine="709"/>
        <w:jc w:val="both"/>
        <w:rPr>
          <w:rFonts w:ascii="Times New Roman" w:hAnsi="Times New Roman" w:cs="Times New Roman"/>
          <w:color w:val="FF0000"/>
          <w:sz w:val="28"/>
          <w:szCs w:val="28"/>
        </w:rPr>
      </w:pPr>
    </w:p>
    <w:p w14:paraId="543A4BF1" w14:textId="77777777" w:rsidR="00207AE4" w:rsidRPr="00207AE4" w:rsidRDefault="00207AE4" w:rsidP="00207AE4">
      <w:pPr>
        <w:tabs>
          <w:tab w:val="left" w:pos="1134"/>
        </w:tabs>
        <w:ind w:left="709"/>
        <w:jc w:val="center"/>
        <w:rPr>
          <w:rFonts w:ascii="Times New Roman" w:hAnsi="Times New Roman" w:cs="Times New Roman"/>
          <w:b/>
          <w:sz w:val="28"/>
          <w:szCs w:val="28"/>
          <w:u w:val="single"/>
        </w:rPr>
      </w:pPr>
      <w:r w:rsidRPr="00207AE4">
        <w:rPr>
          <w:rFonts w:ascii="Times New Roman" w:hAnsi="Times New Roman" w:cs="Times New Roman"/>
          <w:b/>
          <w:sz w:val="28"/>
          <w:szCs w:val="28"/>
          <w:u w:val="single"/>
        </w:rPr>
        <w:t>1.5</w:t>
      </w:r>
      <w:r w:rsidRPr="00207AE4">
        <w:rPr>
          <w:rFonts w:ascii="Times New Roman" w:hAnsi="Times New Roman" w:cs="Times New Roman"/>
          <w:b/>
          <w:sz w:val="32"/>
          <w:szCs w:val="32"/>
          <w:u w:val="single"/>
        </w:rPr>
        <w:t>. Расходы, связанные с оплатой налогов и сборов</w:t>
      </w:r>
    </w:p>
    <w:p w14:paraId="5B802EBF"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заявлены для учета в необходимой валовой выручке расходы на плату за негативное воздействие на окружающую среду, уплату водного, транспортного налогов, налога на имущество в общей сумме </w:t>
      </w:r>
      <w:r w:rsidRPr="00207AE4">
        <w:rPr>
          <w:rFonts w:ascii="Times New Roman" w:hAnsi="Times New Roman" w:cs="Times New Roman"/>
          <w:b/>
          <w:i/>
          <w:sz w:val="28"/>
          <w:szCs w:val="28"/>
        </w:rPr>
        <w:t>10687,60</w:t>
      </w:r>
      <w:r w:rsidRPr="00207AE4">
        <w:rPr>
          <w:rFonts w:ascii="Times New Roman" w:hAnsi="Times New Roman" w:cs="Times New Roman"/>
          <w:sz w:val="28"/>
          <w:szCs w:val="28"/>
        </w:rPr>
        <w:t xml:space="preserve"> тыс. руб., в том числе: величина платы за негативное воздействие на окружающую среду   в сумме   </w:t>
      </w:r>
      <w:r w:rsidRPr="00207AE4">
        <w:rPr>
          <w:rFonts w:ascii="Times New Roman" w:hAnsi="Times New Roman" w:cs="Times New Roman"/>
          <w:b/>
          <w:i/>
          <w:sz w:val="28"/>
          <w:szCs w:val="28"/>
        </w:rPr>
        <w:t>952,90</w:t>
      </w:r>
      <w:r w:rsidRPr="00207AE4">
        <w:rPr>
          <w:rFonts w:ascii="Times New Roman" w:hAnsi="Times New Roman" w:cs="Times New Roman"/>
          <w:sz w:val="28"/>
          <w:szCs w:val="28"/>
        </w:rPr>
        <w:t xml:space="preserve"> тыс. руб., на уплату водного налога – </w:t>
      </w:r>
      <w:r w:rsidRPr="00207AE4">
        <w:rPr>
          <w:rFonts w:ascii="Times New Roman" w:hAnsi="Times New Roman" w:cs="Times New Roman"/>
          <w:b/>
          <w:i/>
          <w:sz w:val="28"/>
          <w:szCs w:val="28"/>
        </w:rPr>
        <w:t>7072,40</w:t>
      </w:r>
      <w:r w:rsidRPr="00207AE4">
        <w:rPr>
          <w:rFonts w:ascii="Times New Roman" w:hAnsi="Times New Roman" w:cs="Times New Roman"/>
          <w:sz w:val="28"/>
          <w:szCs w:val="28"/>
        </w:rPr>
        <w:t xml:space="preserve"> тыс. руб., транспортного налога – </w:t>
      </w:r>
      <w:r w:rsidRPr="00207AE4">
        <w:rPr>
          <w:rFonts w:ascii="Times New Roman" w:hAnsi="Times New Roman" w:cs="Times New Roman"/>
          <w:b/>
          <w:i/>
          <w:sz w:val="28"/>
          <w:szCs w:val="28"/>
        </w:rPr>
        <w:t>96,10</w:t>
      </w:r>
      <w:r w:rsidRPr="00207AE4">
        <w:rPr>
          <w:rFonts w:ascii="Times New Roman" w:hAnsi="Times New Roman" w:cs="Times New Roman"/>
          <w:sz w:val="28"/>
          <w:szCs w:val="28"/>
        </w:rPr>
        <w:t xml:space="preserve"> тыс. руб., налога на имущество – </w:t>
      </w:r>
      <w:r w:rsidRPr="00207AE4">
        <w:rPr>
          <w:rFonts w:ascii="Times New Roman" w:hAnsi="Times New Roman" w:cs="Times New Roman"/>
          <w:b/>
          <w:i/>
          <w:sz w:val="28"/>
          <w:szCs w:val="28"/>
        </w:rPr>
        <w:t>1976,40</w:t>
      </w:r>
      <w:r w:rsidRPr="00207AE4">
        <w:rPr>
          <w:rFonts w:ascii="Times New Roman" w:hAnsi="Times New Roman" w:cs="Times New Roman"/>
          <w:sz w:val="28"/>
          <w:szCs w:val="28"/>
        </w:rPr>
        <w:t xml:space="preserve"> тыс. руб.</w:t>
      </w:r>
    </w:p>
    <w:p w14:paraId="5F8E3931"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Расходы приняты регулятором на следующем уровне - </w:t>
      </w:r>
      <w:r w:rsidRPr="00207AE4">
        <w:rPr>
          <w:rFonts w:ascii="Times New Roman" w:hAnsi="Times New Roman" w:cs="Times New Roman"/>
          <w:b/>
          <w:sz w:val="28"/>
          <w:szCs w:val="28"/>
        </w:rPr>
        <w:t>9118,69 тыс. руб.</w:t>
      </w:r>
      <w:r w:rsidRPr="00207AE4">
        <w:rPr>
          <w:rFonts w:ascii="Times New Roman" w:hAnsi="Times New Roman" w:cs="Times New Roman"/>
          <w:sz w:val="28"/>
          <w:szCs w:val="28"/>
        </w:rPr>
        <w:t xml:space="preserve"> в том числе:</w:t>
      </w:r>
    </w:p>
    <w:p w14:paraId="6E34E48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плата за негативное воздействие на окружающую среду – </w:t>
      </w:r>
      <w:r w:rsidRPr="00207AE4">
        <w:rPr>
          <w:rFonts w:ascii="Times New Roman" w:eastAsia="Times New Roman" w:hAnsi="Times New Roman" w:cs="Times New Roman"/>
          <w:b/>
          <w:i/>
          <w:sz w:val="28"/>
          <w:szCs w:val="28"/>
        </w:rPr>
        <w:t>2,60</w:t>
      </w:r>
      <w:r w:rsidRPr="00207AE4">
        <w:rPr>
          <w:rFonts w:ascii="Times New Roman" w:eastAsia="Times New Roman" w:hAnsi="Times New Roman" w:cs="Times New Roman"/>
          <w:sz w:val="28"/>
          <w:szCs w:val="28"/>
        </w:rPr>
        <w:t xml:space="preserve"> тыс. руб. учтена по фактическим затратам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eastAsia="Times New Roman" w:hAnsi="Times New Roman" w:cs="Times New Roman"/>
          <w:sz w:val="28"/>
          <w:szCs w:val="28"/>
        </w:rPr>
        <w:t xml:space="preserve"> за 2017 год, подтвержденными декларациями и расчетом распределения по видам деятельности, с учетом коэффициента 1,04  на основании постановления Правительства от 29.06.2018 № 758</w:t>
      </w:r>
      <w:r w:rsidRPr="00207AE4">
        <w:rPr>
          <w:rFonts w:ascii="Times New Roman" w:hAnsi="Times New Roman" w:cs="Times New Roman"/>
        </w:rPr>
        <w:t xml:space="preserve"> </w:t>
      </w:r>
      <w:r w:rsidRPr="00207AE4">
        <w:rPr>
          <w:rFonts w:ascii="Times New Roman" w:eastAsia="Times New Roman" w:hAnsi="Times New Roman" w:cs="Times New Roman"/>
          <w:sz w:val="28"/>
          <w:szCs w:val="28"/>
        </w:rPr>
        <w:t xml:space="preserve">«О ставках платы за негативное воздействие на окружающую среду при размещении твердых </w:t>
      </w:r>
      <w:r w:rsidRPr="00207AE4">
        <w:rPr>
          <w:rFonts w:ascii="Times New Roman" w:eastAsia="Times New Roman" w:hAnsi="Times New Roman" w:cs="Times New Roman"/>
          <w:sz w:val="28"/>
          <w:szCs w:val="28"/>
        </w:rPr>
        <w:lastRenderedPageBreak/>
        <w:t xml:space="preserve">коммунальных отходов IV класса опасности (малоопасные) и внесении изменений в некоторые акты Правительства Российской Федерации»; </w:t>
      </w:r>
    </w:p>
    <w:p w14:paraId="7E3076DE" w14:textId="77777777" w:rsidR="00207AE4" w:rsidRPr="00207AE4" w:rsidRDefault="00207AE4" w:rsidP="00207AE4">
      <w:pPr>
        <w:tabs>
          <w:tab w:val="left" w:pos="1134"/>
        </w:tabs>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 водный налог - в размере </w:t>
      </w:r>
      <w:r w:rsidRPr="00207AE4">
        <w:rPr>
          <w:rFonts w:ascii="Times New Roman" w:eastAsia="Times New Roman" w:hAnsi="Times New Roman" w:cs="Times New Roman"/>
          <w:b/>
          <w:sz w:val="28"/>
          <w:szCs w:val="28"/>
        </w:rPr>
        <w:t>7066,31 тыс. руб.</w:t>
      </w:r>
      <w:r w:rsidRPr="00207AE4">
        <w:rPr>
          <w:rFonts w:ascii="Times New Roman" w:eastAsia="Times New Roman" w:hAnsi="Times New Roman" w:cs="Times New Roman"/>
          <w:sz w:val="28"/>
          <w:szCs w:val="28"/>
        </w:rPr>
        <w:t xml:space="preserve"> учтен по фактическим расходам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eastAsia="Times New Roman" w:hAnsi="Times New Roman" w:cs="Times New Roman"/>
          <w:sz w:val="28"/>
          <w:szCs w:val="28"/>
        </w:rPr>
        <w:t>, подтвержденному налоговыми декларациями за 2017 год, с учетом коэффициента 1,15 в соответствии с Главой 25.2 НК РФ (величина водного налога учтена в пределах лимитов)</w:t>
      </w:r>
      <w:r w:rsidRPr="00207AE4">
        <w:rPr>
          <w:rFonts w:ascii="Times New Roman" w:hAnsi="Times New Roman" w:cs="Times New Roman"/>
          <w:sz w:val="28"/>
          <w:szCs w:val="28"/>
        </w:rPr>
        <w:t xml:space="preserve">; </w:t>
      </w:r>
    </w:p>
    <w:p w14:paraId="244D22DA" w14:textId="77777777" w:rsidR="00207AE4" w:rsidRPr="00207AE4" w:rsidRDefault="00207AE4" w:rsidP="00207AE4">
      <w:pPr>
        <w:tabs>
          <w:tab w:val="left" w:pos="1134"/>
        </w:tabs>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 транспортный налог в размере 73,38 тыс. руб. рассчитан исходя из мощности двигателей транспортных средств, закрепленных за участком водоснабжения и распределяемых автомобилей (по доле выручки от реализации услуг холодного водоснабжения – 46,3%) и ставки налога на единицу мощности. Учтены только транспортные средства, указанные в акте приема – передачи к договору хозяйственного ведения;</w:t>
      </w:r>
    </w:p>
    <w:p w14:paraId="3E3ED6F1" w14:textId="77777777" w:rsidR="00207AE4" w:rsidRPr="00207AE4" w:rsidRDefault="00207AE4" w:rsidP="00207AE4">
      <w:pPr>
        <w:tabs>
          <w:tab w:val="left" w:pos="1134"/>
        </w:tabs>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 налог на имущество – </w:t>
      </w:r>
      <w:r w:rsidRPr="00207AE4">
        <w:rPr>
          <w:rFonts w:ascii="Times New Roman" w:eastAsia="Times New Roman" w:hAnsi="Times New Roman" w:cs="Times New Roman"/>
          <w:b/>
          <w:i/>
          <w:sz w:val="28"/>
          <w:szCs w:val="28"/>
        </w:rPr>
        <w:t>1976,40</w:t>
      </w:r>
      <w:r w:rsidRPr="00207AE4">
        <w:rPr>
          <w:rFonts w:ascii="Times New Roman" w:eastAsia="Times New Roman" w:hAnsi="Times New Roman" w:cs="Times New Roman"/>
          <w:sz w:val="28"/>
          <w:szCs w:val="28"/>
        </w:rPr>
        <w:t xml:space="preserve"> тыс. руб. на уровне предложения предприятия;</w:t>
      </w:r>
    </w:p>
    <w:p w14:paraId="0BC8BBE9"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с разбивкой по периодам:</w:t>
      </w:r>
    </w:p>
    <w:p w14:paraId="2EDDA3C0" w14:textId="77777777" w:rsidR="00207AE4" w:rsidRPr="00207AE4" w:rsidRDefault="00207AE4" w:rsidP="00207AE4">
      <w:pPr>
        <w:tabs>
          <w:tab w:val="left" w:pos="1134"/>
        </w:tabs>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 xml:space="preserve">с 01.01.2019 по 30.06.2019 </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i/>
          <w:sz w:val="28"/>
          <w:szCs w:val="28"/>
        </w:rPr>
        <w:t>4559,35</w:t>
      </w:r>
      <w:r w:rsidRPr="00207AE4">
        <w:rPr>
          <w:rFonts w:ascii="Times New Roman" w:eastAsia="Times New Roman" w:hAnsi="Times New Roman" w:cs="Times New Roman"/>
          <w:sz w:val="28"/>
          <w:szCs w:val="28"/>
        </w:rPr>
        <w:t xml:space="preserve"> тыс. руб. </w:t>
      </w:r>
      <w:bookmarkStart w:id="28" w:name="_Hlk533689136"/>
      <w:r w:rsidRPr="00207AE4">
        <w:rPr>
          <w:rFonts w:ascii="Times New Roman" w:eastAsia="Times New Roman" w:hAnsi="Times New Roman" w:cs="Times New Roman"/>
          <w:sz w:val="28"/>
          <w:szCs w:val="28"/>
        </w:rPr>
        <w:t xml:space="preserve">(1/2 от </w:t>
      </w:r>
      <w:r w:rsidRPr="00207AE4">
        <w:rPr>
          <w:rFonts w:ascii="Times New Roman" w:hAnsi="Times New Roman" w:cs="Times New Roman"/>
          <w:b/>
          <w:sz w:val="28"/>
          <w:szCs w:val="28"/>
        </w:rPr>
        <w:t xml:space="preserve">9118,69 </w:t>
      </w:r>
      <w:r w:rsidRPr="00207AE4">
        <w:rPr>
          <w:rFonts w:ascii="Times New Roman" w:hAnsi="Times New Roman" w:cs="Times New Roman"/>
          <w:sz w:val="28"/>
          <w:szCs w:val="28"/>
        </w:rPr>
        <w:t>тыс. руб.),</w:t>
      </w:r>
      <w:bookmarkEnd w:id="28"/>
    </w:p>
    <w:p w14:paraId="07DFC8E2"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b/>
          <w:sz w:val="28"/>
          <w:szCs w:val="28"/>
        </w:rPr>
        <w:t>с 01.07.2019 по 31.12.2019 -</w:t>
      </w:r>
      <w:r w:rsidRPr="00207AE4">
        <w:rPr>
          <w:rFonts w:ascii="Times New Roman" w:eastAsia="Times New Roman" w:hAnsi="Times New Roman" w:cs="Times New Roman"/>
          <w:b/>
          <w:color w:val="FF0000"/>
          <w:sz w:val="28"/>
          <w:szCs w:val="28"/>
        </w:rPr>
        <w:t xml:space="preserve"> </w:t>
      </w:r>
      <w:r w:rsidRPr="00207AE4">
        <w:rPr>
          <w:rFonts w:ascii="Times New Roman" w:eastAsia="Times New Roman" w:hAnsi="Times New Roman" w:cs="Times New Roman"/>
          <w:b/>
          <w:i/>
          <w:sz w:val="28"/>
          <w:szCs w:val="28"/>
        </w:rPr>
        <w:t>4559,35</w:t>
      </w:r>
      <w:r w:rsidRPr="00207AE4">
        <w:rPr>
          <w:rFonts w:ascii="Times New Roman" w:eastAsia="Times New Roman" w:hAnsi="Times New Roman" w:cs="Times New Roman"/>
          <w:sz w:val="28"/>
          <w:szCs w:val="28"/>
        </w:rPr>
        <w:t xml:space="preserve"> тыс. руб. (1/2 от </w:t>
      </w:r>
      <w:r w:rsidRPr="00207AE4">
        <w:rPr>
          <w:rFonts w:ascii="Times New Roman" w:hAnsi="Times New Roman" w:cs="Times New Roman"/>
          <w:b/>
          <w:sz w:val="28"/>
          <w:szCs w:val="28"/>
        </w:rPr>
        <w:t xml:space="preserve">9118,69 </w:t>
      </w:r>
      <w:r w:rsidRPr="00207AE4">
        <w:rPr>
          <w:rFonts w:ascii="Times New Roman" w:hAnsi="Times New Roman" w:cs="Times New Roman"/>
          <w:sz w:val="28"/>
          <w:szCs w:val="28"/>
        </w:rPr>
        <w:t>тыс. руб.).</w:t>
      </w:r>
    </w:p>
    <w:p w14:paraId="2F2A2832" w14:textId="77777777" w:rsidR="00207AE4" w:rsidRPr="00207AE4" w:rsidRDefault="00207AE4" w:rsidP="00207AE4">
      <w:pPr>
        <w:tabs>
          <w:tab w:val="left" w:pos="1134"/>
        </w:tabs>
        <w:ind w:firstLine="709"/>
        <w:jc w:val="both"/>
        <w:rPr>
          <w:rFonts w:ascii="Times New Roman" w:hAnsi="Times New Roman" w:cs="Times New Roman"/>
          <w:sz w:val="28"/>
          <w:szCs w:val="28"/>
        </w:rPr>
      </w:pPr>
    </w:p>
    <w:p w14:paraId="7F54D270"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bookmarkStart w:id="29" w:name="_Hlk532994106"/>
      <w:r w:rsidRPr="00207AE4">
        <w:rPr>
          <w:rFonts w:ascii="Times New Roman" w:eastAsia="Times New Roman" w:hAnsi="Times New Roman" w:cs="Times New Roman"/>
          <w:b/>
          <w:sz w:val="32"/>
          <w:szCs w:val="32"/>
          <w:u w:val="single"/>
        </w:rPr>
        <w:t>1.6. Нормативная прибыль</w:t>
      </w:r>
    </w:p>
    <w:p w14:paraId="741A0F71"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p>
    <w:p w14:paraId="26CF4C8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30" w:name="_Hlk529542952"/>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2337,60 </w:t>
      </w:r>
      <w:r w:rsidRPr="00207AE4">
        <w:rPr>
          <w:rFonts w:ascii="Times New Roman" w:eastAsia="Times New Roman" w:hAnsi="Times New Roman" w:cs="Times New Roman"/>
          <w:sz w:val="28"/>
          <w:szCs w:val="28"/>
        </w:rPr>
        <w:t xml:space="preserve">тыс. руб. на социальное развитие, налог на прибыль на реализацию производственной программы – </w:t>
      </w:r>
      <w:r w:rsidRPr="00207AE4">
        <w:rPr>
          <w:rFonts w:ascii="Times New Roman" w:eastAsia="Times New Roman" w:hAnsi="Times New Roman" w:cs="Times New Roman"/>
          <w:b/>
          <w:i/>
          <w:sz w:val="28"/>
          <w:szCs w:val="28"/>
        </w:rPr>
        <w:t>589,80</w:t>
      </w:r>
      <w:r w:rsidRPr="00207AE4">
        <w:rPr>
          <w:rFonts w:ascii="Times New Roman" w:eastAsia="Times New Roman" w:hAnsi="Times New Roman" w:cs="Times New Roman"/>
          <w:sz w:val="28"/>
          <w:szCs w:val="28"/>
        </w:rPr>
        <w:t xml:space="preserve"> тыс. руб.</w:t>
      </w:r>
    </w:p>
    <w:p w14:paraId="79B78EDD" w14:textId="77777777" w:rsidR="00207AE4" w:rsidRPr="00207AE4" w:rsidRDefault="00207AE4" w:rsidP="00207AE4">
      <w:pPr>
        <w:tabs>
          <w:tab w:val="left" w:pos="1134"/>
        </w:tabs>
        <w:ind w:firstLine="709"/>
        <w:jc w:val="both"/>
        <w:rPr>
          <w:rFonts w:ascii="Times New Roman" w:eastAsia="Times New Roman" w:hAnsi="Times New Roman" w:cs="Times New Roman"/>
          <w:color w:val="FF0000"/>
          <w:sz w:val="28"/>
          <w:szCs w:val="28"/>
        </w:rPr>
      </w:pPr>
      <w:r w:rsidRPr="00207AE4">
        <w:rPr>
          <w:rFonts w:ascii="Times New Roman" w:hAnsi="Times New Roman" w:cs="Times New Roman"/>
          <w:bCs/>
          <w:sz w:val="28"/>
          <w:szCs w:val="28"/>
        </w:rPr>
        <w:t>Регулирующим органом расходы по данной статье отклонены ввиду отсутствия подписанного и оформленного надлежащим образом коллективного договора. Организацией представлен только проект.</w:t>
      </w:r>
    </w:p>
    <w:p w14:paraId="11F09A7E"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bookmarkStart w:id="31" w:name="_Hlk532994356"/>
      <w:bookmarkEnd w:id="29"/>
      <w:bookmarkEnd w:id="30"/>
    </w:p>
    <w:p w14:paraId="56637DF5"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 xml:space="preserve">1.7. Недополученные доходы/ выпадающие расходы </w:t>
      </w:r>
    </w:p>
    <w:p w14:paraId="41E403F5"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p>
    <w:p w14:paraId="6378B3A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3364,0 </w:t>
      </w:r>
      <w:r w:rsidRPr="00207AE4">
        <w:rPr>
          <w:rFonts w:ascii="Times New Roman" w:eastAsia="Times New Roman" w:hAnsi="Times New Roman" w:cs="Times New Roman"/>
          <w:sz w:val="28"/>
          <w:szCs w:val="28"/>
        </w:rPr>
        <w:t>тыс. руб. на приобретение разного рода лицензий, разрешений.</w:t>
      </w:r>
    </w:p>
    <w:p w14:paraId="289206B5"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lastRenderedPageBreak/>
        <w:t xml:space="preserve"> </w:t>
      </w:r>
      <w:bookmarkStart w:id="32" w:name="_Hlk533754629"/>
      <w:r w:rsidRPr="00207AE4">
        <w:rPr>
          <w:rFonts w:ascii="Times New Roman" w:hAnsi="Times New Roman" w:cs="Times New Roman"/>
          <w:sz w:val="28"/>
          <w:szCs w:val="28"/>
        </w:rPr>
        <w:t>Согласно пункту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518283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Учитывая, что организация обратилась впервые за установлением тарифа, данных расходов у нее быть не может.</w:t>
      </w:r>
    </w:p>
    <w:p w14:paraId="0ACAC2D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Заявленные расходы на приобретение разного рода лицензий, разрешений не подтверждены договорами с указанием стоимости и объемов работ соответственно сделать вывод об экономически обоснованных расходах не представляется возможным. </w:t>
      </w:r>
    </w:p>
    <w:p w14:paraId="1FA22A5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hAnsi="Times New Roman" w:cs="Times New Roman"/>
          <w:bCs/>
          <w:sz w:val="28"/>
          <w:szCs w:val="28"/>
        </w:rPr>
        <w:t xml:space="preserve">Регулирующим органом расходы по данной статье отклонены </w:t>
      </w:r>
      <w:r w:rsidRPr="00207AE4">
        <w:rPr>
          <w:rFonts w:ascii="Times New Roman" w:eastAsia="Times New Roman" w:hAnsi="Times New Roman" w:cs="Times New Roman"/>
          <w:sz w:val="28"/>
          <w:szCs w:val="28"/>
        </w:rPr>
        <w:t xml:space="preserve">в сумме </w:t>
      </w:r>
      <w:r w:rsidRPr="00207AE4">
        <w:rPr>
          <w:rFonts w:ascii="Times New Roman" w:eastAsia="Times New Roman" w:hAnsi="Times New Roman" w:cs="Times New Roman"/>
          <w:b/>
          <w:i/>
          <w:sz w:val="28"/>
          <w:szCs w:val="28"/>
        </w:rPr>
        <w:t xml:space="preserve">3364,0 </w:t>
      </w:r>
      <w:r w:rsidRPr="00207AE4">
        <w:rPr>
          <w:rFonts w:ascii="Times New Roman" w:eastAsia="Times New Roman" w:hAnsi="Times New Roman" w:cs="Times New Roman"/>
          <w:sz w:val="28"/>
          <w:szCs w:val="28"/>
        </w:rPr>
        <w:t>тыс. руб.</w:t>
      </w:r>
    </w:p>
    <w:bookmarkEnd w:id="32"/>
    <w:p w14:paraId="2B3F4331" w14:textId="77777777" w:rsidR="00207AE4" w:rsidRPr="00207AE4" w:rsidRDefault="00207AE4" w:rsidP="00207AE4">
      <w:pPr>
        <w:tabs>
          <w:tab w:val="left" w:pos="1134"/>
        </w:tabs>
        <w:ind w:firstLine="709"/>
        <w:jc w:val="both"/>
        <w:rPr>
          <w:rFonts w:ascii="Times New Roman" w:eastAsia="Times New Roman" w:hAnsi="Times New Roman" w:cs="Times New Roman"/>
          <w:color w:val="FF0000"/>
          <w:sz w:val="28"/>
          <w:szCs w:val="28"/>
        </w:rPr>
      </w:pPr>
    </w:p>
    <w:bookmarkEnd w:id="31"/>
    <w:p w14:paraId="350184BF"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 xml:space="preserve">1.8. Экономически не обоснованные доходы прошлых периодов регулирования </w:t>
      </w:r>
    </w:p>
    <w:p w14:paraId="164E53FA" w14:textId="77777777" w:rsidR="00207AE4" w:rsidRPr="00207AE4" w:rsidRDefault="00207AE4" w:rsidP="00207AE4">
      <w:pPr>
        <w:tabs>
          <w:tab w:val="left" w:pos="1134"/>
        </w:tabs>
        <w:jc w:val="center"/>
        <w:rPr>
          <w:rFonts w:ascii="Times New Roman" w:eastAsia="Times New Roman" w:hAnsi="Times New Roman" w:cs="Times New Roman"/>
          <w:b/>
          <w:sz w:val="32"/>
          <w:szCs w:val="32"/>
          <w:u w:val="single"/>
        </w:rPr>
      </w:pPr>
    </w:p>
    <w:p w14:paraId="55F8675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1318,50 </w:t>
      </w:r>
      <w:r w:rsidRPr="00207AE4">
        <w:rPr>
          <w:rFonts w:ascii="Times New Roman" w:eastAsia="Times New Roman" w:hAnsi="Times New Roman" w:cs="Times New Roman"/>
          <w:sz w:val="28"/>
          <w:szCs w:val="28"/>
        </w:rPr>
        <w:t xml:space="preserve">тыс. руб. </w:t>
      </w:r>
    </w:p>
    <w:p w14:paraId="35A0BC43" w14:textId="77777777" w:rsidR="00207AE4" w:rsidRPr="00207AE4" w:rsidRDefault="00207AE4" w:rsidP="00207AE4">
      <w:pPr>
        <w:tabs>
          <w:tab w:val="left" w:pos="1134"/>
        </w:tabs>
        <w:ind w:firstLine="709"/>
        <w:jc w:val="both"/>
        <w:rPr>
          <w:rFonts w:ascii="Times New Roman" w:hAnsi="Times New Roman" w:cs="Times New Roman"/>
          <w:bCs/>
          <w:sz w:val="28"/>
          <w:szCs w:val="28"/>
        </w:rPr>
      </w:pPr>
      <w:r w:rsidRPr="00207AE4">
        <w:rPr>
          <w:rFonts w:ascii="Times New Roman" w:hAnsi="Times New Roman" w:cs="Times New Roman"/>
          <w:bCs/>
          <w:sz w:val="28"/>
          <w:szCs w:val="28"/>
        </w:rPr>
        <w:t>Регулирующим органом расходы по данной статье отклонены ввиду того, что государственное регулирование в отношении данной организации осуществляется впервые.</w:t>
      </w:r>
    </w:p>
    <w:p w14:paraId="72631966" w14:textId="77777777" w:rsidR="00207AE4" w:rsidRPr="00207AE4" w:rsidRDefault="00207AE4" w:rsidP="00207AE4">
      <w:pPr>
        <w:tabs>
          <w:tab w:val="left" w:pos="1134"/>
        </w:tabs>
        <w:ind w:firstLine="709"/>
        <w:jc w:val="both"/>
        <w:rPr>
          <w:rFonts w:ascii="Times New Roman" w:eastAsia="Times New Roman" w:hAnsi="Times New Roman" w:cs="Times New Roman"/>
          <w:color w:val="FF0000"/>
          <w:sz w:val="28"/>
          <w:szCs w:val="28"/>
        </w:rPr>
      </w:pPr>
    </w:p>
    <w:bookmarkEnd w:id="2"/>
    <w:p w14:paraId="5ED24DB2" w14:textId="77777777" w:rsidR="00207AE4" w:rsidRPr="00207AE4" w:rsidRDefault="00207AE4" w:rsidP="00207AE4">
      <w:pPr>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 xml:space="preserve"> «Водоотведение»</w:t>
      </w:r>
    </w:p>
    <w:p w14:paraId="44FB9861" w14:textId="77777777" w:rsidR="00207AE4" w:rsidRPr="00207AE4" w:rsidRDefault="00207AE4" w:rsidP="00207AE4">
      <w:pPr>
        <w:ind w:left="1069"/>
        <w:jc w:val="both"/>
        <w:rPr>
          <w:rFonts w:ascii="Times New Roman" w:hAnsi="Times New Roman" w:cs="Times New Roman"/>
          <w:color w:val="FF0000"/>
          <w:sz w:val="28"/>
          <w:szCs w:val="28"/>
        </w:rPr>
      </w:pPr>
    </w:p>
    <w:p w14:paraId="03119E9A" w14:textId="77777777" w:rsidR="00207AE4" w:rsidRPr="00207AE4" w:rsidRDefault="00207AE4" w:rsidP="00207AE4">
      <w:pPr>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Анализ расчета величины необходимой валовой выручки</w:t>
      </w:r>
    </w:p>
    <w:p w14:paraId="55FE39DC" w14:textId="77777777" w:rsidR="00207AE4" w:rsidRPr="00207AE4" w:rsidRDefault="00207AE4" w:rsidP="00207AE4">
      <w:pPr>
        <w:ind w:firstLine="709"/>
        <w:jc w:val="center"/>
        <w:rPr>
          <w:rFonts w:ascii="Times New Roman" w:hAnsi="Times New Roman" w:cs="Times New Roman"/>
          <w:sz w:val="16"/>
          <w:szCs w:val="16"/>
        </w:rPr>
      </w:pPr>
    </w:p>
    <w:p w14:paraId="14FE8472" w14:textId="77777777" w:rsidR="00207AE4" w:rsidRPr="00207AE4" w:rsidRDefault="00207AE4" w:rsidP="00207AE4">
      <w:pPr>
        <w:ind w:firstLine="567"/>
        <w:jc w:val="both"/>
        <w:rPr>
          <w:rFonts w:ascii="Times New Roman" w:hAnsi="Times New Roman" w:cs="Times New Roman"/>
          <w:sz w:val="28"/>
          <w:szCs w:val="28"/>
        </w:rPr>
      </w:pPr>
      <w:r w:rsidRPr="00207AE4">
        <w:rPr>
          <w:rFonts w:ascii="Times New Roman" w:hAnsi="Times New Roman" w:cs="Times New Roman"/>
          <w:sz w:val="28"/>
          <w:szCs w:val="28"/>
        </w:rPr>
        <w:lastRenderedPageBreak/>
        <w:t xml:space="preserve">Организацией было направлено заявление об установлении тарифа на водоотведение на период с 01.01.2019 по 31.12.2019 (исх. от 15.11.2018 № 72, </w:t>
      </w:r>
      <w:proofErr w:type="spellStart"/>
      <w:r w:rsidRPr="00207AE4">
        <w:rPr>
          <w:rFonts w:ascii="Times New Roman" w:hAnsi="Times New Roman" w:cs="Times New Roman"/>
          <w:sz w:val="28"/>
          <w:szCs w:val="28"/>
        </w:rPr>
        <w:t>вх</w:t>
      </w:r>
      <w:proofErr w:type="spellEnd"/>
      <w:r w:rsidRPr="00207AE4">
        <w:rPr>
          <w:rFonts w:ascii="Times New Roman" w:hAnsi="Times New Roman" w:cs="Times New Roman"/>
          <w:sz w:val="28"/>
          <w:szCs w:val="28"/>
        </w:rPr>
        <w:t xml:space="preserve">. от 16.11.2018 № 5794). Необходимая валовая выручка (далее – «НВВ») на 2019 год заявлена на уровне – </w:t>
      </w:r>
      <w:r w:rsidRPr="00207AE4">
        <w:rPr>
          <w:rFonts w:ascii="Times New Roman" w:hAnsi="Times New Roman" w:cs="Times New Roman"/>
          <w:b/>
          <w:i/>
          <w:sz w:val="28"/>
          <w:szCs w:val="28"/>
        </w:rPr>
        <w:t xml:space="preserve">216377,74 </w:t>
      </w:r>
      <w:r w:rsidRPr="00207AE4">
        <w:rPr>
          <w:rFonts w:ascii="Times New Roman" w:hAnsi="Times New Roman" w:cs="Times New Roman"/>
          <w:sz w:val="28"/>
          <w:szCs w:val="28"/>
        </w:rPr>
        <w:t xml:space="preserve">тыс. руб. Тариф в заявление заявлен – </w:t>
      </w:r>
      <w:r w:rsidRPr="00207AE4">
        <w:rPr>
          <w:rFonts w:ascii="Times New Roman" w:hAnsi="Times New Roman" w:cs="Times New Roman"/>
          <w:b/>
          <w:i/>
          <w:sz w:val="28"/>
          <w:szCs w:val="28"/>
        </w:rPr>
        <w:t xml:space="preserve">39,10 </w:t>
      </w:r>
      <w:r w:rsidRPr="00207AE4">
        <w:rPr>
          <w:rFonts w:ascii="Times New Roman" w:hAnsi="Times New Roman" w:cs="Times New Roman"/>
          <w:sz w:val="28"/>
          <w:szCs w:val="28"/>
        </w:rPr>
        <w:t xml:space="preserve">руб./м3. </w:t>
      </w:r>
    </w:p>
    <w:p w14:paraId="032BB387" w14:textId="77777777" w:rsidR="00207AE4" w:rsidRPr="00207AE4" w:rsidRDefault="00207AE4" w:rsidP="00207AE4">
      <w:pPr>
        <w:ind w:firstLine="709"/>
        <w:jc w:val="both"/>
        <w:outlineLvl w:val="1"/>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Расчет необходимой валовой выручки произведен методом экономически обоснованных расходов (затрат). Тариф рассчитан единый на период с 01.01.2019 по 31.12.2019.</w:t>
      </w:r>
    </w:p>
    <w:p w14:paraId="3E92F8AB"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275A7B90"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 период с 01.01.2019 по 30.06.2019 – </w:t>
      </w:r>
      <w:r w:rsidRPr="00207AE4">
        <w:rPr>
          <w:rFonts w:ascii="Times New Roman" w:eastAsia="Times New Roman" w:hAnsi="Times New Roman" w:cs="Times New Roman"/>
          <w:b/>
          <w:i/>
          <w:sz w:val="28"/>
          <w:szCs w:val="28"/>
        </w:rPr>
        <w:t xml:space="preserve">92618,18 </w:t>
      </w:r>
      <w:r w:rsidRPr="00207AE4">
        <w:rPr>
          <w:rFonts w:ascii="Times New Roman" w:eastAsia="Times New Roman" w:hAnsi="Times New Roman" w:cs="Times New Roman"/>
          <w:sz w:val="28"/>
          <w:szCs w:val="28"/>
        </w:rPr>
        <w:t xml:space="preserve">тыс. руб., в том числе на потребительский рынок </w:t>
      </w:r>
      <w:r w:rsidRPr="00207AE4">
        <w:rPr>
          <w:rFonts w:ascii="Times New Roman" w:eastAsia="Times New Roman" w:hAnsi="Times New Roman" w:cs="Times New Roman"/>
          <w:b/>
          <w:i/>
          <w:sz w:val="28"/>
          <w:szCs w:val="28"/>
        </w:rPr>
        <w:t xml:space="preserve">92618,18 </w:t>
      </w:r>
      <w:r w:rsidRPr="00207AE4">
        <w:rPr>
          <w:rFonts w:ascii="Times New Roman" w:eastAsia="Times New Roman" w:hAnsi="Times New Roman" w:cs="Times New Roman"/>
          <w:sz w:val="28"/>
          <w:szCs w:val="28"/>
        </w:rPr>
        <w:t>тыс. руб.;</w:t>
      </w:r>
    </w:p>
    <w:p w14:paraId="5542F9B6" w14:textId="77777777" w:rsidR="00207AE4" w:rsidRPr="00207AE4" w:rsidRDefault="00207AE4" w:rsidP="00207AE4">
      <w:pPr>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 период с 01.07.2019 по 31.12.2019 – </w:t>
      </w:r>
      <w:r w:rsidRPr="00207AE4">
        <w:rPr>
          <w:rFonts w:ascii="Times New Roman" w:eastAsia="Times New Roman" w:hAnsi="Times New Roman" w:cs="Times New Roman"/>
          <w:b/>
          <w:i/>
          <w:sz w:val="28"/>
          <w:szCs w:val="28"/>
        </w:rPr>
        <w:t>92618,18</w:t>
      </w:r>
      <w:r w:rsidRPr="00207AE4">
        <w:rPr>
          <w:rFonts w:ascii="Times New Roman" w:eastAsia="Times New Roman" w:hAnsi="Times New Roman" w:cs="Times New Roman"/>
          <w:sz w:val="28"/>
          <w:szCs w:val="28"/>
        </w:rPr>
        <w:t xml:space="preserve"> тыс. руб., в том числе на потребительский рынок </w:t>
      </w:r>
      <w:r w:rsidRPr="00207AE4">
        <w:rPr>
          <w:rFonts w:ascii="Times New Roman" w:eastAsia="Times New Roman" w:hAnsi="Times New Roman" w:cs="Times New Roman"/>
          <w:b/>
          <w:i/>
          <w:sz w:val="28"/>
          <w:szCs w:val="28"/>
        </w:rPr>
        <w:t>92618,18</w:t>
      </w:r>
      <w:r w:rsidRPr="00207AE4">
        <w:rPr>
          <w:rFonts w:ascii="Times New Roman" w:eastAsia="Times New Roman" w:hAnsi="Times New Roman" w:cs="Times New Roman"/>
          <w:sz w:val="28"/>
          <w:szCs w:val="28"/>
        </w:rPr>
        <w:t xml:space="preserve"> тыс. руб.</w:t>
      </w:r>
    </w:p>
    <w:p w14:paraId="05729004"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В связи с тем, что в отношении МУП «Междуреченский Водоканал» государственное регулирование раньше не осуществлялось, то в соответствии с пунктом </w:t>
      </w:r>
      <w:r w:rsidRPr="00207AE4">
        <w:rPr>
          <w:rFonts w:ascii="Times New Roman" w:hAnsi="Times New Roman" w:cs="Times New Roman"/>
          <w:sz w:val="28"/>
          <w:szCs w:val="28"/>
        </w:rPr>
        <w:t xml:space="preserve">17(1) Постановления Правительства РФ от 13.05.2013 № 406 (ред. от 19.10.2018) «О государственном регулировании тарифов в сфере водоснабжения и водоотведения» при установлении тарифов для организации, в отношении которой государственное регулирование тарифов ранее не осуществлялось, документы, указанные в подпунктах «л» - </w:t>
      </w:r>
      <w:hyperlink r:id="rId17" w:history="1">
        <w:r w:rsidRPr="00207AE4">
          <w:rPr>
            <w:rFonts w:ascii="Times New Roman" w:hAnsi="Times New Roman" w:cs="Times New Roman"/>
            <w:sz w:val="28"/>
            <w:szCs w:val="28"/>
          </w:rPr>
          <w:t>«н» пункта 17</w:t>
        </w:r>
      </w:hyperlink>
      <w:r w:rsidRPr="00207AE4">
        <w:rPr>
          <w:rFonts w:ascii="Times New Roman" w:hAnsi="Times New Roman" w:cs="Times New Roman"/>
          <w:sz w:val="28"/>
          <w:szCs w:val="28"/>
        </w:rPr>
        <w:t xml:space="preserve"> настоящих Правил, к заявлению об установлении тарифов не прилагаются. </w:t>
      </w:r>
    </w:p>
    <w:p w14:paraId="170B9537"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Таким образом, копии документов, подтверждающих проведение заявителем закупки товаров (работ, услуг) в установленном законодательством Российской Федерации порядке (положение о закупках, извещение о проведении закупок, документация о закупке, протоколы проведения закупок, составляемые в ходе проведения закупок, не обязательны к предоставлению.</w:t>
      </w:r>
    </w:p>
    <w:p w14:paraId="32681574" w14:textId="77777777" w:rsidR="00207AE4" w:rsidRPr="00207AE4" w:rsidRDefault="00207AE4" w:rsidP="00207AE4">
      <w:pPr>
        <w:ind w:firstLine="567"/>
        <w:jc w:val="both"/>
        <w:rPr>
          <w:rFonts w:ascii="Times New Roman" w:hAnsi="Times New Roman" w:cs="Times New Roman"/>
          <w:sz w:val="28"/>
          <w:szCs w:val="28"/>
        </w:rPr>
      </w:pPr>
      <w:r w:rsidRPr="00207AE4">
        <w:rPr>
          <w:rFonts w:ascii="Times New Roman" w:hAnsi="Times New Roman" w:cs="Times New Roman"/>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E0BDF00" w14:textId="77777777" w:rsidR="00207AE4" w:rsidRPr="00207AE4" w:rsidRDefault="00207AE4" w:rsidP="00207AE4">
      <w:pPr>
        <w:ind w:firstLine="567"/>
        <w:jc w:val="both"/>
        <w:rPr>
          <w:rFonts w:ascii="Times New Roman" w:hAnsi="Times New Roman" w:cs="Times New Roman"/>
          <w:color w:val="FF0000"/>
          <w:sz w:val="28"/>
          <w:szCs w:val="28"/>
        </w:rPr>
      </w:pPr>
    </w:p>
    <w:p w14:paraId="0876F75E" w14:textId="77777777" w:rsidR="00207AE4" w:rsidRPr="00207AE4" w:rsidRDefault="00207AE4" w:rsidP="00207AE4">
      <w:pPr>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2.1. Производственные расходы</w:t>
      </w:r>
    </w:p>
    <w:p w14:paraId="56FC87FF" w14:textId="77777777" w:rsidR="00207AE4" w:rsidRPr="00207AE4" w:rsidRDefault="00207AE4" w:rsidP="00207AE4">
      <w:pPr>
        <w:pStyle w:val="a8"/>
        <w:ind w:left="1429"/>
        <w:rPr>
          <w:sz w:val="28"/>
          <w:szCs w:val="28"/>
          <w:u w:val="single"/>
        </w:rPr>
      </w:pPr>
    </w:p>
    <w:p w14:paraId="30FA19FA" w14:textId="77777777" w:rsidR="00207AE4" w:rsidRPr="00207AE4" w:rsidRDefault="00207AE4" w:rsidP="00207AE4">
      <w:pPr>
        <w:pStyle w:val="a8"/>
        <w:numPr>
          <w:ilvl w:val="2"/>
          <w:numId w:val="18"/>
        </w:numPr>
        <w:jc w:val="center"/>
        <w:rPr>
          <w:b/>
          <w:sz w:val="28"/>
          <w:szCs w:val="28"/>
          <w:u w:val="single"/>
        </w:rPr>
      </w:pPr>
      <w:r w:rsidRPr="00207AE4">
        <w:rPr>
          <w:b/>
          <w:sz w:val="28"/>
          <w:szCs w:val="28"/>
          <w:u w:val="single"/>
        </w:rPr>
        <w:t>«Реагенты»</w:t>
      </w:r>
    </w:p>
    <w:p w14:paraId="05C36B9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Организацией заявлены для учета в необходимой валовой выручке расходы по данной в сумме </w:t>
      </w:r>
      <w:r w:rsidRPr="00207AE4">
        <w:rPr>
          <w:rFonts w:ascii="Times New Roman" w:eastAsia="Times New Roman" w:hAnsi="Times New Roman" w:cs="Times New Roman"/>
          <w:b/>
          <w:i/>
          <w:sz w:val="28"/>
          <w:szCs w:val="28"/>
        </w:rPr>
        <w:t xml:space="preserve">7684,50 </w:t>
      </w:r>
      <w:r w:rsidRPr="00207AE4">
        <w:rPr>
          <w:rFonts w:ascii="Times New Roman" w:eastAsia="Times New Roman" w:hAnsi="Times New Roman" w:cs="Times New Roman"/>
          <w:sz w:val="28"/>
          <w:szCs w:val="28"/>
        </w:rPr>
        <w:t>тыс. руб.</w:t>
      </w:r>
    </w:p>
    <w:p w14:paraId="3502EBD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В данной статье отражены затраты на покупку следующих реагентов:</w:t>
      </w:r>
    </w:p>
    <w:p w14:paraId="4C1ED0ED"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хлор жидкий – </w:t>
      </w:r>
      <w:r w:rsidRPr="00207AE4">
        <w:rPr>
          <w:rFonts w:ascii="Times New Roman" w:eastAsia="Times New Roman" w:hAnsi="Times New Roman" w:cs="Times New Roman"/>
          <w:b/>
          <w:i/>
          <w:sz w:val="28"/>
          <w:szCs w:val="28"/>
        </w:rPr>
        <w:t>1568,10</w:t>
      </w:r>
      <w:r w:rsidRPr="00207AE4">
        <w:rPr>
          <w:rFonts w:ascii="Times New Roman" w:eastAsia="Times New Roman" w:hAnsi="Times New Roman" w:cs="Times New Roman"/>
          <w:sz w:val="28"/>
          <w:szCs w:val="28"/>
        </w:rPr>
        <w:t xml:space="preserve"> тыс. руб., количество – 30,72 </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 цена – 51045,0 руб./</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w:t>
      </w:r>
    </w:p>
    <w:p w14:paraId="5541FFE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proofErr w:type="spellStart"/>
      <w:r w:rsidRPr="00207AE4">
        <w:rPr>
          <w:rFonts w:ascii="Times New Roman" w:eastAsia="Times New Roman" w:hAnsi="Times New Roman" w:cs="Times New Roman"/>
          <w:sz w:val="28"/>
          <w:szCs w:val="28"/>
        </w:rPr>
        <w:t>оксихлорид</w:t>
      </w:r>
      <w:proofErr w:type="spellEnd"/>
      <w:r w:rsidRPr="00207AE4">
        <w:rPr>
          <w:rFonts w:ascii="Times New Roman" w:eastAsia="Times New Roman" w:hAnsi="Times New Roman" w:cs="Times New Roman"/>
          <w:sz w:val="28"/>
          <w:szCs w:val="28"/>
        </w:rPr>
        <w:t xml:space="preserve"> алюминия – </w:t>
      </w:r>
      <w:r w:rsidRPr="00207AE4">
        <w:rPr>
          <w:rFonts w:ascii="Times New Roman" w:eastAsia="Times New Roman" w:hAnsi="Times New Roman" w:cs="Times New Roman"/>
          <w:b/>
          <w:i/>
          <w:sz w:val="28"/>
          <w:szCs w:val="28"/>
        </w:rPr>
        <w:t>6116,40</w:t>
      </w:r>
      <w:r w:rsidRPr="00207AE4">
        <w:rPr>
          <w:rFonts w:ascii="Times New Roman" w:eastAsia="Times New Roman" w:hAnsi="Times New Roman" w:cs="Times New Roman"/>
          <w:sz w:val="28"/>
          <w:szCs w:val="28"/>
        </w:rPr>
        <w:t xml:space="preserve"> тыс. руб., количество – 300 </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 цена – 20388 руб./</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w:t>
      </w:r>
    </w:p>
    <w:p w14:paraId="6003C2D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статье приняты в размере </w:t>
      </w:r>
      <w:r w:rsidRPr="00207AE4">
        <w:rPr>
          <w:rFonts w:ascii="Times New Roman" w:eastAsia="Times New Roman" w:hAnsi="Times New Roman" w:cs="Times New Roman"/>
          <w:b/>
          <w:i/>
          <w:sz w:val="28"/>
          <w:szCs w:val="28"/>
        </w:rPr>
        <w:t>4065,63</w:t>
      </w:r>
      <w:r w:rsidRPr="00207AE4">
        <w:rPr>
          <w:rFonts w:ascii="Times New Roman" w:eastAsia="Times New Roman" w:hAnsi="Times New Roman" w:cs="Times New Roman"/>
          <w:sz w:val="28"/>
          <w:szCs w:val="28"/>
        </w:rPr>
        <w:t xml:space="preserve"> тыс. руб. в том числе: </w:t>
      </w:r>
    </w:p>
    <w:p w14:paraId="0B55D41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-Объем </w:t>
      </w:r>
      <w:r w:rsidRPr="00207AE4">
        <w:rPr>
          <w:rFonts w:ascii="Times New Roman" w:eastAsia="Times New Roman" w:hAnsi="Times New Roman" w:cs="Times New Roman"/>
          <w:i/>
          <w:sz w:val="28"/>
          <w:szCs w:val="28"/>
          <w:u w:val="single"/>
        </w:rPr>
        <w:t>хлора жидкого</w:t>
      </w:r>
      <w:r w:rsidRPr="00207AE4">
        <w:rPr>
          <w:rFonts w:ascii="Times New Roman" w:eastAsia="Times New Roman" w:hAnsi="Times New Roman" w:cs="Times New Roman"/>
          <w:sz w:val="28"/>
          <w:szCs w:val="28"/>
        </w:rPr>
        <w:t xml:space="preserve"> был принят специалистом по предложению, которое не превышает расходов ранее действующей организации, подтвержденных проведенными конкурсными процедурами, анализом сч.10.1, в размере 15,36 </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 xml:space="preserve">., стоимость реагента принята на основании представленных счетов-фактур (от 10.10.2018 № 6121, от 13.09.2018 № 5583, от 02.08.2018 № 4733, от 12.06.2018 № 4387)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sz w:val="28"/>
          <w:szCs w:val="28"/>
        </w:rPr>
        <w:t>51044,80</w:t>
      </w:r>
      <w:r w:rsidRPr="00207AE4">
        <w:rPr>
          <w:rFonts w:ascii="Times New Roman" w:eastAsia="Times New Roman" w:hAnsi="Times New Roman" w:cs="Times New Roman"/>
          <w:sz w:val="28"/>
          <w:szCs w:val="28"/>
        </w:rPr>
        <w:t xml:space="preserve"> руб./</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w:t>
      </w:r>
    </w:p>
    <w:p w14:paraId="76B591F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-Объем </w:t>
      </w:r>
      <w:proofErr w:type="spellStart"/>
      <w:r w:rsidRPr="00207AE4">
        <w:rPr>
          <w:rFonts w:ascii="Times New Roman" w:eastAsia="Times New Roman" w:hAnsi="Times New Roman" w:cs="Times New Roman"/>
          <w:i/>
          <w:sz w:val="28"/>
          <w:szCs w:val="28"/>
          <w:u w:val="single"/>
        </w:rPr>
        <w:t>оксихлорида</w:t>
      </w:r>
      <w:proofErr w:type="spellEnd"/>
      <w:r w:rsidRPr="00207AE4">
        <w:rPr>
          <w:rFonts w:ascii="Times New Roman" w:eastAsia="Times New Roman" w:hAnsi="Times New Roman" w:cs="Times New Roman"/>
          <w:i/>
          <w:sz w:val="28"/>
          <w:szCs w:val="28"/>
          <w:u w:val="single"/>
        </w:rPr>
        <w:t xml:space="preserve"> алюминия</w:t>
      </w:r>
      <w:r w:rsidRPr="00207AE4">
        <w:rPr>
          <w:rFonts w:ascii="Times New Roman" w:eastAsia="Times New Roman" w:hAnsi="Times New Roman" w:cs="Times New Roman"/>
          <w:sz w:val="28"/>
          <w:szCs w:val="28"/>
        </w:rPr>
        <w:t xml:space="preserve"> принят по удельному расходу, рассчитанному путем деления объема потребления ОХА на объем пропущенных сточных вод организации, осуществляющей деятельность в сопоставимых условиях хозяйствования (ОАО «СКЭК») -  </w:t>
      </w:r>
      <w:r w:rsidRPr="00207AE4">
        <w:rPr>
          <w:rFonts w:ascii="Times New Roman" w:eastAsia="Times New Roman" w:hAnsi="Times New Roman" w:cs="Times New Roman"/>
          <w:b/>
          <w:i/>
          <w:sz w:val="28"/>
          <w:szCs w:val="28"/>
        </w:rPr>
        <w:t>122,50</w:t>
      </w:r>
      <w:r w:rsidRPr="00207AE4">
        <w:rPr>
          <w:rFonts w:ascii="Times New Roman" w:eastAsia="Times New Roman" w:hAnsi="Times New Roman" w:cs="Times New Roman"/>
          <w:sz w:val="28"/>
          <w:szCs w:val="28"/>
        </w:rPr>
        <w:t xml:space="preserve"> тонн, стоимость реагента принята на основании  счета - фактуры от 15.08.2018 ранее действующей организацией с учетом индекса потребительских цен Минэкономразвития России на 2019 год (104,6%) в размере – </w:t>
      </w:r>
      <w:r w:rsidRPr="00207AE4">
        <w:rPr>
          <w:rFonts w:ascii="Times New Roman" w:eastAsia="Times New Roman" w:hAnsi="Times New Roman" w:cs="Times New Roman"/>
          <w:b/>
          <w:i/>
          <w:sz w:val="28"/>
          <w:szCs w:val="28"/>
        </w:rPr>
        <w:t>20388</w:t>
      </w:r>
      <w:r w:rsidRPr="00207AE4">
        <w:rPr>
          <w:rFonts w:ascii="Times New Roman" w:eastAsia="Times New Roman" w:hAnsi="Times New Roman" w:cs="Times New Roman"/>
          <w:sz w:val="28"/>
          <w:szCs w:val="28"/>
        </w:rPr>
        <w:t xml:space="preserve"> руб./</w:t>
      </w:r>
      <w:proofErr w:type="spellStart"/>
      <w:r w:rsidRPr="00207AE4">
        <w:rPr>
          <w:rFonts w:ascii="Times New Roman" w:eastAsia="Times New Roman" w:hAnsi="Times New Roman" w:cs="Times New Roman"/>
          <w:sz w:val="28"/>
          <w:szCs w:val="28"/>
        </w:rPr>
        <w:t>тн</w:t>
      </w:r>
      <w:proofErr w:type="spellEnd"/>
      <w:r w:rsidRPr="00207AE4">
        <w:rPr>
          <w:rFonts w:ascii="Times New Roman" w:eastAsia="Times New Roman" w:hAnsi="Times New Roman" w:cs="Times New Roman"/>
          <w:sz w:val="28"/>
          <w:szCs w:val="28"/>
        </w:rPr>
        <w:t xml:space="preserve">. Затраты на данный вид реагентов учтены в соответствии с актом ввода в эксплуатацию блока </w:t>
      </w:r>
      <w:proofErr w:type="spellStart"/>
      <w:r w:rsidRPr="00207AE4">
        <w:rPr>
          <w:rFonts w:ascii="Times New Roman" w:eastAsia="Times New Roman" w:hAnsi="Times New Roman" w:cs="Times New Roman"/>
          <w:sz w:val="28"/>
          <w:szCs w:val="28"/>
        </w:rPr>
        <w:t>реагентной</w:t>
      </w:r>
      <w:proofErr w:type="spellEnd"/>
      <w:r w:rsidRPr="00207AE4">
        <w:rPr>
          <w:rFonts w:ascii="Times New Roman" w:eastAsia="Times New Roman" w:hAnsi="Times New Roman" w:cs="Times New Roman"/>
          <w:sz w:val="28"/>
          <w:szCs w:val="28"/>
        </w:rPr>
        <w:t xml:space="preserve"> обработки сточных вод городских очистных сооружений. Ранее действующая организация данный реагент не применяла;</w:t>
      </w:r>
    </w:p>
    <w:p w14:paraId="2EAD083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3F2035D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 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2032,81</w:t>
      </w:r>
      <w:r w:rsidRPr="00207AE4">
        <w:rPr>
          <w:rFonts w:ascii="Times New Roman" w:eastAsia="Times New Roman" w:hAnsi="Times New Roman" w:cs="Times New Roman"/>
          <w:sz w:val="28"/>
          <w:szCs w:val="28"/>
        </w:rPr>
        <w:t xml:space="preserve"> тыс. руб. (1/2 от 4065,63 тыс. руб.);</w:t>
      </w:r>
    </w:p>
    <w:p w14:paraId="51BD499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2032,81</w:t>
      </w:r>
      <w:r w:rsidRPr="00207AE4">
        <w:rPr>
          <w:rFonts w:ascii="Times New Roman" w:eastAsia="Times New Roman" w:hAnsi="Times New Roman" w:cs="Times New Roman"/>
          <w:sz w:val="28"/>
          <w:szCs w:val="28"/>
        </w:rPr>
        <w:t xml:space="preserve"> тыс. руб. (1/2 от 4065,63 тыс. руб.).</w:t>
      </w:r>
    </w:p>
    <w:p w14:paraId="65BE4987" w14:textId="77777777" w:rsidR="00207AE4" w:rsidRPr="00207AE4" w:rsidRDefault="00207AE4" w:rsidP="00207AE4">
      <w:pPr>
        <w:tabs>
          <w:tab w:val="left" w:pos="1134"/>
        </w:tabs>
        <w:jc w:val="center"/>
        <w:rPr>
          <w:rFonts w:ascii="Times New Roman" w:eastAsia="Times New Roman" w:hAnsi="Times New Roman" w:cs="Times New Roman"/>
          <w:b/>
          <w:szCs w:val="32"/>
          <w:u w:val="single"/>
        </w:rPr>
      </w:pPr>
    </w:p>
    <w:p w14:paraId="5017A80B" w14:textId="77777777" w:rsidR="00207AE4" w:rsidRPr="00207AE4" w:rsidRDefault="00207AE4" w:rsidP="00207AE4">
      <w:pPr>
        <w:pStyle w:val="a8"/>
        <w:numPr>
          <w:ilvl w:val="2"/>
          <w:numId w:val="18"/>
        </w:numPr>
        <w:jc w:val="center"/>
        <w:rPr>
          <w:b/>
          <w:sz w:val="32"/>
          <w:szCs w:val="32"/>
          <w:u w:val="single"/>
        </w:rPr>
      </w:pPr>
      <w:r w:rsidRPr="00207AE4">
        <w:rPr>
          <w:b/>
          <w:sz w:val="32"/>
          <w:szCs w:val="32"/>
          <w:u w:val="single"/>
        </w:rPr>
        <w:t>«Затраты на покупную электрическую энергию»</w:t>
      </w:r>
    </w:p>
    <w:p w14:paraId="36968C5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Организацией заявлены для учета в необходимой валовой выручке (в расчете на год) расходы по данной статье в сумме </w:t>
      </w:r>
      <w:r w:rsidRPr="00207AE4">
        <w:rPr>
          <w:rFonts w:ascii="Times New Roman" w:eastAsia="Times New Roman" w:hAnsi="Times New Roman" w:cs="Times New Roman"/>
          <w:b/>
          <w:i/>
          <w:sz w:val="28"/>
          <w:szCs w:val="28"/>
        </w:rPr>
        <w:t>30495,67</w:t>
      </w:r>
      <w:r w:rsidRPr="00207AE4">
        <w:rPr>
          <w:rFonts w:ascii="Times New Roman" w:eastAsia="Times New Roman" w:hAnsi="Times New Roman" w:cs="Times New Roman"/>
          <w:sz w:val="28"/>
          <w:szCs w:val="28"/>
        </w:rPr>
        <w:t xml:space="preserve"> тыс. руб., в том числе: </w:t>
      </w:r>
    </w:p>
    <w:p w14:paraId="489266A7"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НН</w:t>
      </w:r>
      <w:r w:rsidRPr="00207AE4">
        <w:rPr>
          <w:rFonts w:ascii="Times New Roman" w:eastAsia="Times New Roman" w:hAnsi="Times New Roman" w:cs="Times New Roman"/>
          <w:sz w:val="28"/>
          <w:szCs w:val="28"/>
        </w:rPr>
        <w:t xml:space="preserve">: объем электрической энергии – 83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тариф – 6,07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w:t>
      </w:r>
    </w:p>
    <w:p w14:paraId="33790357"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СН2</w:t>
      </w:r>
      <w:r w:rsidRPr="00207AE4">
        <w:rPr>
          <w:rFonts w:ascii="Times New Roman" w:eastAsia="Times New Roman" w:hAnsi="Times New Roman" w:cs="Times New Roman"/>
          <w:sz w:val="28"/>
          <w:szCs w:val="28"/>
        </w:rPr>
        <w:t xml:space="preserve">: объем электрической энергии – 1837,10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тариф – 3,35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w:t>
      </w:r>
    </w:p>
    <w:p w14:paraId="4481DEF2"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СН1</w:t>
      </w:r>
      <w:r w:rsidRPr="00207AE4">
        <w:rPr>
          <w:rFonts w:ascii="Times New Roman" w:eastAsia="Times New Roman" w:hAnsi="Times New Roman" w:cs="Times New Roman"/>
          <w:sz w:val="28"/>
          <w:szCs w:val="28"/>
        </w:rPr>
        <w:t xml:space="preserve">: объем электрической энергии – 57,60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тариф – 3,91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объем заявленной мощности – 1,52  МВт., тариф – 677,07 руб./</w:t>
      </w:r>
      <w:proofErr w:type="spellStart"/>
      <w:r w:rsidRPr="00207AE4">
        <w:rPr>
          <w:rFonts w:ascii="Times New Roman" w:eastAsia="Times New Roman" w:hAnsi="Times New Roman" w:cs="Times New Roman"/>
          <w:sz w:val="28"/>
          <w:szCs w:val="28"/>
        </w:rPr>
        <w:t>кВт.мес</w:t>
      </w:r>
      <w:proofErr w:type="spellEnd"/>
      <w:r w:rsidRPr="00207AE4">
        <w:rPr>
          <w:rFonts w:ascii="Times New Roman" w:eastAsia="Times New Roman" w:hAnsi="Times New Roman" w:cs="Times New Roman"/>
          <w:sz w:val="28"/>
          <w:szCs w:val="28"/>
        </w:rPr>
        <w:t>.</w:t>
      </w:r>
    </w:p>
    <w:p w14:paraId="4552C88C"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ВН</w:t>
      </w:r>
      <w:r w:rsidRPr="00207AE4">
        <w:rPr>
          <w:rFonts w:ascii="Times New Roman" w:eastAsia="Times New Roman" w:hAnsi="Times New Roman" w:cs="Times New Roman"/>
          <w:sz w:val="28"/>
          <w:szCs w:val="28"/>
        </w:rPr>
        <w:t xml:space="preserve">: объем электрической энергии – 6817,0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тариф – 2,39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объем заявленной мощности – 9,34  МВт., тариф – 678,44 руб./</w:t>
      </w:r>
      <w:proofErr w:type="spellStart"/>
      <w:r w:rsidRPr="00207AE4">
        <w:rPr>
          <w:rFonts w:ascii="Times New Roman" w:eastAsia="Times New Roman" w:hAnsi="Times New Roman" w:cs="Times New Roman"/>
          <w:sz w:val="28"/>
          <w:szCs w:val="28"/>
        </w:rPr>
        <w:t>кВт.мес</w:t>
      </w:r>
      <w:proofErr w:type="spellEnd"/>
      <w:r w:rsidRPr="00207AE4">
        <w:rPr>
          <w:rFonts w:ascii="Times New Roman" w:eastAsia="Times New Roman" w:hAnsi="Times New Roman" w:cs="Times New Roman"/>
          <w:sz w:val="28"/>
          <w:szCs w:val="28"/>
        </w:rPr>
        <w:t>.</w:t>
      </w:r>
    </w:p>
    <w:p w14:paraId="13E48C83"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Договор на энергоснабжение МУП «Междуреченский Водоканал» в тарифном деле представлен не был, соответственно регулятор опирался на имеющиеся данные </w:t>
      </w:r>
      <w:r w:rsidRPr="00207AE4">
        <w:rPr>
          <w:rFonts w:ascii="Times New Roman" w:eastAsia="Times New Roman" w:hAnsi="Times New Roman" w:cs="Times New Roman"/>
          <w:sz w:val="28"/>
          <w:szCs w:val="28"/>
          <w:u w:val="single"/>
        </w:rPr>
        <w:t>ранее действующей организации МУП «Водоканал».</w:t>
      </w:r>
      <w:r w:rsidRPr="00207AE4">
        <w:rPr>
          <w:rFonts w:ascii="Times New Roman" w:eastAsia="Times New Roman" w:hAnsi="Times New Roman" w:cs="Times New Roman"/>
          <w:sz w:val="28"/>
          <w:szCs w:val="28"/>
        </w:rPr>
        <w:t xml:space="preserve"> </w:t>
      </w:r>
    </w:p>
    <w:p w14:paraId="41EF3569" w14:textId="77777777" w:rsidR="00207AE4" w:rsidRPr="00207AE4" w:rsidRDefault="00207AE4" w:rsidP="00207AE4">
      <w:pPr>
        <w:tabs>
          <w:tab w:val="left" w:pos="1134"/>
          <w:tab w:val="left" w:pos="9356"/>
          <w:tab w:val="left" w:pos="9781"/>
          <w:tab w:val="left" w:pos="9923"/>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Основными поставщиками энергетических ресурсов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hAnsi="Times New Roman" w:cs="Times New Roman"/>
          <w:sz w:val="28"/>
          <w:szCs w:val="28"/>
        </w:rPr>
        <w:t xml:space="preserve"> являлся ПАО «Кузбасская энергетическая сбытовая компания» (ПАО «</w:t>
      </w:r>
      <w:proofErr w:type="spellStart"/>
      <w:r w:rsidRPr="00207AE4">
        <w:rPr>
          <w:rFonts w:ascii="Times New Roman" w:hAnsi="Times New Roman" w:cs="Times New Roman"/>
          <w:sz w:val="28"/>
          <w:szCs w:val="28"/>
        </w:rPr>
        <w:t>Кузбассэнергосбыт</w:t>
      </w:r>
      <w:proofErr w:type="spellEnd"/>
      <w:r w:rsidRPr="00207AE4">
        <w:rPr>
          <w:rFonts w:ascii="Times New Roman" w:hAnsi="Times New Roman" w:cs="Times New Roman"/>
          <w:sz w:val="28"/>
          <w:szCs w:val="28"/>
        </w:rPr>
        <w:t xml:space="preserve">) договор от 20.12.2017 № 700103, ООО «Мечел – Энерго» договор от 18.12.2017 № 42 -ЭЭ-091/17. В качестве обосновывающих материалов регулятор </w:t>
      </w:r>
      <w:proofErr w:type="gramStart"/>
      <w:r w:rsidRPr="00207AE4">
        <w:rPr>
          <w:rFonts w:ascii="Times New Roman" w:hAnsi="Times New Roman" w:cs="Times New Roman"/>
          <w:sz w:val="28"/>
          <w:szCs w:val="28"/>
        </w:rPr>
        <w:t>использовал  счета</w:t>
      </w:r>
      <w:proofErr w:type="gramEnd"/>
      <w:r w:rsidRPr="00207AE4">
        <w:rPr>
          <w:rFonts w:ascii="Times New Roman" w:hAnsi="Times New Roman" w:cs="Times New Roman"/>
          <w:sz w:val="28"/>
          <w:szCs w:val="28"/>
        </w:rPr>
        <w:t xml:space="preserve"> – фактуры, расшифровки к счетам – фактурам за 2017 год, своды по фактическому потреблению электроэнергии по участкам потребления, видам напряжения и распределению по видам деятельности на основании расшифровок к счетам – фактурам поставщиков ресурсов. Данные материалы представлены по организации, ранее обслуживающей объекты коммунальной инфраструктуры.</w:t>
      </w:r>
    </w:p>
    <w:p w14:paraId="10E0E35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Проанализировав фактические расходы ранее действующей организации и предложение МУП «Междуреченский Водоканал», отмечено, что представленное предложение соответствуют фактическим данным ранее действующей организации. Соответственно расходы приняты по предложению организации в размере </w:t>
      </w:r>
      <w:r w:rsidRPr="00207AE4">
        <w:rPr>
          <w:rFonts w:ascii="Times New Roman" w:eastAsia="Times New Roman" w:hAnsi="Times New Roman" w:cs="Times New Roman"/>
          <w:b/>
          <w:sz w:val="28"/>
          <w:szCs w:val="28"/>
        </w:rPr>
        <w:t xml:space="preserve">30495,67 </w:t>
      </w:r>
      <w:r w:rsidRPr="00207AE4">
        <w:rPr>
          <w:rFonts w:ascii="Times New Roman" w:eastAsia="Times New Roman" w:hAnsi="Times New Roman" w:cs="Times New Roman"/>
          <w:sz w:val="28"/>
          <w:szCs w:val="28"/>
        </w:rPr>
        <w:t>тыс. руб</w:t>
      </w:r>
      <w:r w:rsidRPr="00207AE4">
        <w:rPr>
          <w:rFonts w:ascii="Times New Roman" w:eastAsia="Times New Roman" w:hAnsi="Times New Roman" w:cs="Times New Roman"/>
          <w:b/>
          <w:sz w:val="28"/>
          <w:szCs w:val="28"/>
        </w:rPr>
        <w:t>.</w:t>
      </w:r>
      <w:r w:rsidRPr="00207AE4">
        <w:rPr>
          <w:rFonts w:ascii="Times New Roman" w:eastAsia="Times New Roman" w:hAnsi="Times New Roman" w:cs="Times New Roman"/>
          <w:sz w:val="28"/>
          <w:szCs w:val="28"/>
        </w:rPr>
        <w:t>, в том числе:</w:t>
      </w:r>
    </w:p>
    <w:p w14:paraId="1E7E9DE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i/>
          <w:sz w:val="28"/>
          <w:szCs w:val="28"/>
          <w:u w:val="single"/>
        </w:rPr>
        <w:t>-по уровню напряжения НН</w:t>
      </w:r>
      <w:r w:rsidRPr="00207AE4">
        <w:rPr>
          <w:rFonts w:ascii="Times New Roman" w:eastAsia="Times New Roman" w:hAnsi="Times New Roman" w:cs="Times New Roman"/>
          <w:sz w:val="28"/>
          <w:szCs w:val="28"/>
        </w:rPr>
        <w:t>- объем электроэнергии принят на уровне</w:t>
      </w:r>
      <w:r w:rsidRPr="00207AE4">
        <w:rPr>
          <w:rFonts w:ascii="Times New Roman" w:eastAsia="Times New Roman" w:hAnsi="Times New Roman" w:cs="Times New Roman"/>
          <w:i/>
          <w:sz w:val="28"/>
          <w:szCs w:val="28"/>
        </w:rPr>
        <w:t xml:space="preserve">- </w:t>
      </w:r>
      <w:r w:rsidRPr="00207AE4">
        <w:rPr>
          <w:rFonts w:ascii="Times New Roman" w:eastAsia="Times New Roman" w:hAnsi="Times New Roman" w:cs="Times New Roman"/>
          <w:i/>
          <w:sz w:val="28"/>
          <w:szCs w:val="28"/>
          <w:u w:val="single"/>
        </w:rPr>
        <w:t xml:space="preserve">              </w:t>
      </w:r>
      <w:r w:rsidRPr="00207AE4">
        <w:rPr>
          <w:rFonts w:ascii="Times New Roman" w:eastAsia="Times New Roman" w:hAnsi="Times New Roman" w:cs="Times New Roman"/>
          <w:sz w:val="28"/>
          <w:szCs w:val="28"/>
        </w:rPr>
        <w:t xml:space="preserve">83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xml:space="preserve"> (по фактическому расходу ранее действующей организации за  2017 год), средний тариф 1 </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электроэнергии принят на уровне – 6,07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организации за 2017 год с учетом индекса цен производителя электроэнергии на 2018 год (103,9%), на 2019 год (105,9%);</w:t>
      </w:r>
    </w:p>
    <w:p w14:paraId="7A7BA4B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 </w:t>
      </w:r>
      <w:r w:rsidRPr="00207AE4">
        <w:rPr>
          <w:rFonts w:ascii="Times New Roman" w:eastAsia="Times New Roman" w:hAnsi="Times New Roman" w:cs="Times New Roman"/>
          <w:i/>
          <w:sz w:val="28"/>
          <w:szCs w:val="28"/>
          <w:u w:val="single"/>
        </w:rPr>
        <w:t>по уровню напряжения СН2-</w:t>
      </w:r>
      <w:r w:rsidRPr="00207AE4">
        <w:rPr>
          <w:rFonts w:ascii="Times New Roman" w:eastAsia="Times New Roman" w:hAnsi="Times New Roman" w:cs="Times New Roman"/>
          <w:sz w:val="28"/>
          <w:szCs w:val="28"/>
        </w:rPr>
        <w:t xml:space="preserve"> объем электрической энергии принят на уровне 1837,10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xml:space="preserve"> (по фактическому расходу ранее действующей организации за  2017 год) тариф принят на уровне – 3,35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организации за 2017 год с учетом индекса цен производителя электроэнергии на 2018 год (103,9%), на 2019 год (105,9%));</w:t>
      </w:r>
    </w:p>
    <w:p w14:paraId="7469FFF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СН1-</w:t>
      </w:r>
      <w:r w:rsidRPr="00207AE4">
        <w:rPr>
          <w:rFonts w:ascii="Times New Roman" w:eastAsia="Times New Roman" w:hAnsi="Times New Roman" w:cs="Times New Roman"/>
          <w:sz w:val="28"/>
          <w:szCs w:val="28"/>
        </w:rPr>
        <w:t xml:space="preserve"> объем электрической энергии принят на уровне 57,60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xml:space="preserve"> (по фактическому расходу ранее действующей организации за  2017 год) тариф принят на уровне – 3,91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организации за 2017 год с учетом индекса цен производителя электроэнергии на 2018 год (103,9%), на 2019 год (105,9%));</w:t>
      </w:r>
    </w:p>
    <w:p w14:paraId="218E0665"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объем заявленной мощности – 1,52 МВт. (по фактическому расходу ранее действующей организации за 2017 год), тариф – 677,07 руб./</w:t>
      </w:r>
      <w:proofErr w:type="spellStart"/>
      <w:r w:rsidRPr="00207AE4">
        <w:rPr>
          <w:rFonts w:ascii="Times New Roman" w:eastAsia="Times New Roman" w:hAnsi="Times New Roman" w:cs="Times New Roman"/>
          <w:sz w:val="28"/>
          <w:szCs w:val="28"/>
        </w:rPr>
        <w:t>кВт.мес</w:t>
      </w:r>
      <w:proofErr w:type="spellEnd"/>
      <w:r w:rsidRPr="00207AE4">
        <w:rPr>
          <w:rFonts w:ascii="Times New Roman" w:eastAsia="Times New Roman" w:hAnsi="Times New Roman" w:cs="Times New Roman"/>
          <w:sz w:val="28"/>
          <w:szCs w:val="28"/>
        </w:rPr>
        <w:t>. (по   счетам – фактурам ранее действующей организации за 2017 год с учетом индекса цен производителя электроэнергии на 2018 год (103,9%), на 2019 год (105,9%);</w:t>
      </w:r>
    </w:p>
    <w:p w14:paraId="60980BC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i/>
          <w:sz w:val="28"/>
          <w:szCs w:val="28"/>
          <w:u w:val="single"/>
        </w:rPr>
        <w:t>по уровню напряжения ВН-</w:t>
      </w:r>
      <w:r w:rsidRPr="00207AE4">
        <w:rPr>
          <w:rFonts w:ascii="Times New Roman" w:eastAsia="Times New Roman" w:hAnsi="Times New Roman" w:cs="Times New Roman"/>
          <w:sz w:val="28"/>
          <w:szCs w:val="28"/>
        </w:rPr>
        <w:t xml:space="preserve"> объем электрической энергии принят на уровне 6817,0 </w:t>
      </w:r>
      <w:proofErr w:type="spellStart"/>
      <w:r w:rsidRPr="00207AE4">
        <w:rPr>
          <w:rFonts w:ascii="Times New Roman" w:eastAsia="Times New Roman" w:hAnsi="Times New Roman" w:cs="Times New Roman"/>
          <w:sz w:val="28"/>
          <w:szCs w:val="28"/>
        </w:rPr>
        <w:t>тыс.кВт.ч</w:t>
      </w:r>
      <w:proofErr w:type="spellEnd"/>
      <w:r w:rsidRPr="00207AE4">
        <w:rPr>
          <w:rFonts w:ascii="Times New Roman" w:eastAsia="Times New Roman" w:hAnsi="Times New Roman" w:cs="Times New Roman"/>
          <w:sz w:val="28"/>
          <w:szCs w:val="28"/>
        </w:rPr>
        <w:t xml:space="preserve"> (по фактическому расходу ранее действующей организации за  2017 год) тариф принят на уровне – 2,39 руб./</w:t>
      </w:r>
      <w:proofErr w:type="spellStart"/>
      <w:r w:rsidRPr="00207AE4">
        <w:rPr>
          <w:rFonts w:ascii="Times New Roman" w:eastAsia="Times New Roman" w:hAnsi="Times New Roman" w:cs="Times New Roman"/>
          <w:sz w:val="28"/>
          <w:szCs w:val="28"/>
        </w:rPr>
        <w:t>кВт.ч</w:t>
      </w:r>
      <w:proofErr w:type="spellEnd"/>
      <w:r w:rsidRPr="00207AE4">
        <w:rPr>
          <w:rFonts w:ascii="Times New Roman" w:eastAsia="Times New Roman" w:hAnsi="Times New Roman" w:cs="Times New Roman"/>
          <w:sz w:val="28"/>
          <w:szCs w:val="28"/>
        </w:rPr>
        <w:t xml:space="preserve"> (по   счетам – фактурам ранее действующей организации за 2017 год с учетом индекса цен производителя электроэнергии на 2018 год (103,9%), на 2019 год (105,9%));</w:t>
      </w:r>
    </w:p>
    <w:p w14:paraId="4409EA1A" w14:textId="77777777" w:rsidR="00207AE4" w:rsidRPr="00207AE4" w:rsidRDefault="00207AE4" w:rsidP="00207AE4">
      <w:pPr>
        <w:tabs>
          <w:tab w:val="left" w:pos="1134"/>
          <w:tab w:val="left" w:pos="9356"/>
          <w:tab w:val="left" w:pos="9781"/>
          <w:tab w:val="left" w:pos="9923"/>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объем заявленной мощности – 9,34  МВт </w:t>
      </w:r>
      <w:bookmarkStart w:id="33" w:name="_Hlk533766081"/>
      <w:r w:rsidRPr="00207AE4">
        <w:rPr>
          <w:rFonts w:ascii="Times New Roman" w:eastAsia="Times New Roman" w:hAnsi="Times New Roman" w:cs="Times New Roman"/>
          <w:sz w:val="28"/>
          <w:szCs w:val="28"/>
        </w:rPr>
        <w:t>(по фактическому расходу ранее действующей организации за  2017 год)</w:t>
      </w:r>
      <w:bookmarkEnd w:id="33"/>
      <w:r w:rsidRPr="00207AE4">
        <w:rPr>
          <w:rFonts w:ascii="Times New Roman" w:eastAsia="Times New Roman" w:hAnsi="Times New Roman" w:cs="Times New Roman"/>
          <w:sz w:val="28"/>
          <w:szCs w:val="28"/>
        </w:rPr>
        <w:t>, тариф принят на уровне – 678,44 руб./</w:t>
      </w:r>
      <w:proofErr w:type="spellStart"/>
      <w:r w:rsidRPr="00207AE4">
        <w:rPr>
          <w:rFonts w:ascii="Times New Roman" w:eastAsia="Times New Roman" w:hAnsi="Times New Roman" w:cs="Times New Roman"/>
          <w:sz w:val="28"/>
          <w:szCs w:val="28"/>
        </w:rPr>
        <w:t>кВт.мес</w:t>
      </w:r>
      <w:proofErr w:type="spellEnd"/>
      <w:r w:rsidRPr="00207AE4">
        <w:rPr>
          <w:rFonts w:ascii="Times New Roman" w:eastAsia="Times New Roman" w:hAnsi="Times New Roman" w:cs="Times New Roman"/>
          <w:sz w:val="28"/>
          <w:szCs w:val="28"/>
        </w:rPr>
        <w:t xml:space="preserve">. </w:t>
      </w:r>
      <w:bookmarkStart w:id="34" w:name="_Hlk533766098"/>
      <w:r w:rsidRPr="00207AE4">
        <w:rPr>
          <w:rFonts w:ascii="Times New Roman" w:eastAsia="Times New Roman" w:hAnsi="Times New Roman" w:cs="Times New Roman"/>
          <w:sz w:val="28"/>
          <w:szCs w:val="28"/>
        </w:rPr>
        <w:t>(по   счетам – фактурам ранее действующей организации за 2017 год с учетом индекса цен производителя электроэнергии на 2018 год (103,9%), на 2019 год (105,9%)</w:t>
      </w:r>
      <w:bookmarkEnd w:id="34"/>
      <w:r w:rsidRPr="00207AE4">
        <w:rPr>
          <w:rFonts w:ascii="Times New Roman" w:eastAsia="Times New Roman" w:hAnsi="Times New Roman" w:cs="Times New Roman"/>
          <w:sz w:val="28"/>
          <w:szCs w:val="28"/>
        </w:rPr>
        <w:t>);</w:t>
      </w:r>
    </w:p>
    <w:p w14:paraId="4B66C27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403FDD1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15247,83 </w:t>
      </w:r>
      <w:r w:rsidRPr="00207AE4">
        <w:rPr>
          <w:rFonts w:ascii="Times New Roman" w:eastAsia="Times New Roman" w:hAnsi="Times New Roman" w:cs="Times New Roman"/>
          <w:sz w:val="28"/>
          <w:szCs w:val="28"/>
        </w:rPr>
        <w:t xml:space="preserve">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30495,67 </w:t>
      </w:r>
      <w:r w:rsidRPr="00207AE4">
        <w:rPr>
          <w:rFonts w:ascii="Times New Roman" w:eastAsia="Times New Roman" w:hAnsi="Times New Roman" w:cs="Times New Roman"/>
          <w:sz w:val="28"/>
          <w:szCs w:val="28"/>
        </w:rPr>
        <w:t>тыс. руб.);</w:t>
      </w:r>
    </w:p>
    <w:p w14:paraId="6D12D270" w14:textId="77777777" w:rsidR="00207AE4" w:rsidRPr="00207AE4" w:rsidRDefault="00207AE4" w:rsidP="00207AE4">
      <w:pPr>
        <w:tabs>
          <w:tab w:val="left" w:pos="1134"/>
        </w:tabs>
        <w:ind w:firstLine="709"/>
        <w:jc w:val="both"/>
        <w:rPr>
          <w:rFonts w:ascii="Times New Roman" w:eastAsia="Times New Roman" w:hAnsi="Times New Roman" w:cs="Times New Roman"/>
          <w:color w:val="4472C4" w:themeColor="accent1"/>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15247,83 </w:t>
      </w:r>
      <w:r w:rsidRPr="00207AE4">
        <w:rPr>
          <w:rFonts w:ascii="Times New Roman" w:eastAsia="Times New Roman" w:hAnsi="Times New Roman" w:cs="Times New Roman"/>
          <w:sz w:val="28"/>
          <w:szCs w:val="28"/>
        </w:rPr>
        <w:t xml:space="preserve">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 xml:space="preserve">1/2 от </w:t>
      </w:r>
      <w:r w:rsidRPr="00207AE4">
        <w:rPr>
          <w:rFonts w:ascii="Times New Roman" w:eastAsia="Times New Roman" w:hAnsi="Times New Roman" w:cs="Times New Roman"/>
          <w:b/>
          <w:sz w:val="28"/>
          <w:szCs w:val="28"/>
        </w:rPr>
        <w:t xml:space="preserve">30495,67 </w:t>
      </w:r>
      <w:r w:rsidRPr="00207AE4">
        <w:rPr>
          <w:rFonts w:ascii="Times New Roman" w:eastAsia="Times New Roman" w:hAnsi="Times New Roman" w:cs="Times New Roman"/>
          <w:sz w:val="28"/>
          <w:szCs w:val="28"/>
        </w:rPr>
        <w:t xml:space="preserve">тыс. руб.). </w:t>
      </w:r>
    </w:p>
    <w:p w14:paraId="06200D46" w14:textId="77777777" w:rsidR="00207AE4" w:rsidRPr="00207AE4" w:rsidRDefault="00207AE4" w:rsidP="00207AE4">
      <w:pPr>
        <w:tabs>
          <w:tab w:val="left" w:pos="1134"/>
        </w:tabs>
        <w:ind w:firstLine="709"/>
        <w:jc w:val="both"/>
        <w:rPr>
          <w:rFonts w:ascii="Times New Roman" w:eastAsia="Times New Roman" w:hAnsi="Times New Roman" w:cs="Times New Roman"/>
          <w:color w:val="4472C4" w:themeColor="accent1"/>
          <w:sz w:val="28"/>
          <w:szCs w:val="28"/>
        </w:rPr>
      </w:pPr>
    </w:p>
    <w:p w14:paraId="16A9F034" w14:textId="77777777" w:rsidR="00207AE4" w:rsidRPr="00207AE4" w:rsidRDefault="00207AE4" w:rsidP="00207AE4">
      <w:pPr>
        <w:pStyle w:val="a8"/>
        <w:numPr>
          <w:ilvl w:val="2"/>
          <w:numId w:val="18"/>
        </w:numPr>
        <w:jc w:val="center"/>
        <w:rPr>
          <w:b/>
          <w:sz w:val="32"/>
          <w:szCs w:val="32"/>
          <w:u w:val="single"/>
        </w:rPr>
      </w:pPr>
      <w:r w:rsidRPr="00207AE4">
        <w:rPr>
          <w:b/>
          <w:sz w:val="32"/>
          <w:szCs w:val="32"/>
          <w:u w:val="single"/>
        </w:rPr>
        <w:t>«Затраты на тепловую энергию»</w:t>
      </w:r>
    </w:p>
    <w:p w14:paraId="1070B018" w14:textId="77777777" w:rsidR="00207AE4" w:rsidRPr="00207AE4" w:rsidRDefault="00207AE4" w:rsidP="00207AE4">
      <w:pPr>
        <w:ind w:firstLine="709"/>
        <w:jc w:val="both"/>
        <w:rPr>
          <w:rFonts w:ascii="Times New Roman" w:hAnsi="Times New Roman" w:cs="Times New Roman"/>
          <w:sz w:val="28"/>
          <w:szCs w:val="28"/>
          <w:u w:val="single"/>
        </w:rPr>
      </w:pPr>
      <w:r w:rsidRPr="00207AE4">
        <w:rPr>
          <w:rFonts w:ascii="Times New Roman" w:hAnsi="Times New Roman" w:cs="Times New Roman"/>
          <w:sz w:val="28"/>
          <w:szCs w:val="28"/>
        </w:rPr>
        <w:t xml:space="preserve">Организацией заявлены для учета в необходимой валовой выручке (в расчете на год) расходы по данной статье в сумме 2569,66 тыс. руб. </w:t>
      </w:r>
      <w:r w:rsidRPr="00207AE4">
        <w:rPr>
          <w:rFonts w:ascii="Times New Roman" w:hAnsi="Times New Roman" w:cs="Times New Roman"/>
          <w:sz w:val="28"/>
          <w:szCs w:val="28"/>
        </w:rPr>
        <w:lastRenderedPageBreak/>
        <w:t xml:space="preserve">Регулятор опирался на имеющиеся данные </w:t>
      </w:r>
      <w:r w:rsidRPr="00207AE4">
        <w:rPr>
          <w:rFonts w:ascii="Times New Roman" w:hAnsi="Times New Roman" w:cs="Times New Roman"/>
          <w:sz w:val="28"/>
          <w:szCs w:val="28"/>
          <w:u w:val="single"/>
        </w:rPr>
        <w:t>ранее действующей организации МУП «Водоканал».</w:t>
      </w:r>
    </w:p>
    <w:p w14:paraId="4E203AD8"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Поставщиками тепловой энергии являются: МУП «Управление тепловых систем» (договор теплоснабжения от 28.12.2017 №4), объектами потребления по которому выступают механический цех (площадь 1034,7 м2, пр. Строителей, 50б, диспетчерская – площадь 54 м2, пр. Строителей, 50 б, проходная – 10 м2, пр. Строителей, 50 б, гараж – площадь 2897,9 м2, пр. Строителей, 50 (7/9), подкачка – площадь 28,8 м2, водонапорная башня пос. Камешек – площадь 24,1 м2), МУП «Междуреченская теплосетевая компания» (договор теплоснабжения от 08.06.2018 № 4), объектами потребления по которому выступают АБК (площадь 1066,5 м2, ул. Кузнецкая, д.27, Гараж №2  - площадь 350,7 м2, ул. Кузнецкая, д.27, насосная станция перекачки сточных вод № 8 – площадь 96,7 м2, восточный район, ул. Юдина, в районе здания ТСО, насосная станция перекачки сточных вод № 7 – площадь 90,1 м2, Восточный район, квартал 23).</w:t>
      </w:r>
    </w:p>
    <w:p w14:paraId="457E5E2A" w14:textId="77777777" w:rsidR="00207AE4" w:rsidRPr="00207AE4" w:rsidRDefault="00207AE4" w:rsidP="00207AE4">
      <w:pPr>
        <w:ind w:firstLine="709"/>
        <w:jc w:val="both"/>
        <w:rPr>
          <w:rFonts w:ascii="Times New Roman" w:hAnsi="Times New Roman" w:cs="Times New Roman"/>
          <w:sz w:val="28"/>
          <w:szCs w:val="28"/>
        </w:rPr>
      </w:pPr>
      <w:r w:rsidRPr="00207AE4">
        <w:rPr>
          <w:rFonts w:ascii="Times New Roman" w:hAnsi="Times New Roman" w:cs="Times New Roman"/>
          <w:sz w:val="28"/>
          <w:szCs w:val="28"/>
        </w:rPr>
        <w:t>При расчете затрат использованы тарифы на тепловую энергию в соответствии с  постановлением РЭК Кемеровской обл. от 04.12.2015 № 771 (ред. от 19.12.2017) «Об установлении долгосрочных параметров регулирования и долгосрочных тарифов на тепловую энергию, реализуемую МУП «Управление тепловых систем» (г. Междуреченск) на потребительском рынке, на 2016 - 2018 годы», Постановление РЭК Кемеровской обл. от 07.06.2018 № 106 «Об установлении МУП «МТСК» тарифов на тепловую энергию, реализуемую на потребительском рынке г. Междуреченска, на 2018 год».</w:t>
      </w:r>
    </w:p>
    <w:p w14:paraId="1BEF481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Количество тепловой энергии, приобретаемой у МУП «МТСК», ранее действующей организацией составило 319,1182 тыс. Гкал, количество тепловой энергии, приобретаемое у МУП «УТС», ранее действующей организацией составило 884,037 тыс. Гкал.</w:t>
      </w:r>
    </w:p>
    <w:p w14:paraId="45ADD4ED"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Проанализировав представленное предложение МУП «Междуреченский Водоканал» отмечено, что оно соответствует факту расходов ранее действующей организации, соответственно расходы приняты по предложению организации в сумме 2569,66 тыс. руб. Затраты рассчитаны произведением объема потребляемой тепловой энергии, относимого на водоотведение, на тариф поставщика, утвержденный вышеуказанным постановлением регулирующего органа (319,1182*2135,75) – для поставщика МУП «МТСК», для поставщика МУП «УТС» (884,037*2047,51), получаем 681,56+1888,09=2569,66 тыс. руб. </w:t>
      </w:r>
    </w:p>
    <w:p w14:paraId="38CE6CE1"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Объемы тепловой энергии (АБК, гараж 2, механический цех, диспетчерская, гаражи, проходная), которые невозможно напрямую отнести на конкретный вид деятельности (водоотведение) распределяются в соответствии с учетной политикой пропорционально прямым затратам (водоснабжение – 46,3%, водоотведение - 53,7%).</w:t>
      </w:r>
    </w:p>
    <w:p w14:paraId="6233B2F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В том числе по периодам календарной разбивки:</w:t>
      </w:r>
    </w:p>
    <w:p w14:paraId="7466065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 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1284,83 </w:t>
      </w:r>
      <w:r w:rsidRPr="00207AE4">
        <w:rPr>
          <w:rFonts w:ascii="Times New Roman" w:eastAsia="Times New Roman" w:hAnsi="Times New Roman" w:cs="Times New Roman"/>
          <w:sz w:val="28"/>
          <w:szCs w:val="28"/>
        </w:rPr>
        <w:t>тыс. руб</w:t>
      </w:r>
      <w:r w:rsidRPr="00207AE4">
        <w:rPr>
          <w:rFonts w:ascii="Times New Roman" w:eastAsia="Times New Roman" w:hAnsi="Times New Roman" w:cs="Times New Roman"/>
          <w:b/>
          <w:i/>
          <w:sz w:val="28"/>
          <w:szCs w:val="28"/>
        </w:rPr>
        <w:t>.</w:t>
      </w:r>
      <w:r w:rsidRPr="00207AE4">
        <w:rPr>
          <w:rFonts w:ascii="Times New Roman" w:eastAsia="Times New Roman" w:hAnsi="Times New Roman" w:cs="Times New Roman"/>
          <w:sz w:val="28"/>
          <w:szCs w:val="28"/>
        </w:rPr>
        <w:t xml:space="preserve"> (1/2 от 2569,66 тыс. руб.);</w:t>
      </w:r>
    </w:p>
    <w:p w14:paraId="090E62E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 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1284,83</w:t>
      </w:r>
      <w:r w:rsidRPr="00207AE4">
        <w:rPr>
          <w:rFonts w:ascii="Times New Roman" w:eastAsia="Times New Roman" w:hAnsi="Times New Roman" w:cs="Times New Roman"/>
          <w:sz w:val="28"/>
          <w:szCs w:val="28"/>
        </w:rPr>
        <w:t xml:space="preserve"> тыс. руб. (1/2 от 2569,66 тыс. руб.).</w:t>
      </w:r>
    </w:p>
    <w:p w14:paraId="4FD0C846" w14:textId="77777777" w:rsidR="00207AE4" w:rsidRPr="00207AE4" w:rsidRDefault="00207AE4" w:rsidP="00207AE4">
      <w:pPr>
        <w:pStyle w:val="a8"/>
        <w:numPr>
          <w:ilvl w:val="2"/>
          <w:numId w:val="18"/>
        </w:numPr>
        <w:tabs>
          <w:tab w:val="left" w:pos="1134"/>
        </w:tabs>
        <w:jc w:val="center"/>
        <w:rPr>
          <w:b/>
          <w:sz w:val="28"/>
          <w:szCs w:val="28"/>
          <w:u w:val="single"/>
        </w:rPr>
      </w:pPr>
      <w:r w:rsidRPr="00207AE4">
        <w:rPr>
          <w:b/>
          <w:sz w:val="28"/>
          <w:szCs w:val="28"/>
          <w:u w:val="single"/>
        </w:rPr>
        <w:t>«Расходы на оплату труда основного производственного персонала»</w:t>
      </w:r>
    </w:p>
    <w:p w14:paraId="17A0030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41606,20 </w:t>
      </w:r>
      <w:r w:rsidRPr="00207AE4">
        <w:rPr>
          <w:rFonts w:ascii="Times New Roman" w:eastAsia="Times New Roman" w:hAnsi="Times New Roman" w:cs="Times New Roman"/>
          <w:sz w:val="28"/>
          <w:szCs w:val="28"/>
        </w:rPr>
        <w:t xml:space="preserve">тыс. руб. при численности </w:t>
      </w:r>
      <w:r w:rsidRPr="00207AE4">
        <w:rPr>
          <w:rFonts w:ascii="Times New Roman" w:eastAsia="Times New Roman" w:hAnsi="Times New Roman" w:cs="Times New Roman"/>
          <w:b/>
          <w:i/>
          <w:sz w:val="28"/>
          <w:szCs w:val="28"/>
        </w:rPr>
        <w:t xml:space="preserve">151 </w:t>
      </w:r>
      <w:r w:rsidRPr="00207AE4">
        <w:rPr>
          <w:rFonts w:ascii="Times New Roman" w:eastAsia="Times New Roman" w:hAnsi="Times New Roman" w:cs="Times New Roman"/>
          <w:sz w:val="28"/>
          <w:szCs w:val="28"/>
        </w:rPr>
        <w:t xml:space="preserve">человек и средней заработной плате </w:t>
      </w:r>
      <w:r w:rsidRPr="00207AE4">
        <w:rPr>
          <w:rFonts w:ascii="Times New Roman" w:eastAsia="Times New Roman" w:hAnsi="Times New Roman" w:cs="Times New Roman"/>
          <w:b/>
          <w:i/>
          <w:sz w:val="28"/>
          <w:szCs w:val="28"/>
        </w:rPr>
        <w:t xml:space="preserve">22961,48 </w:t>
      </w:r>
      <w:r w:rsidRPr="00207AE4">
        <w:rPr>
          <w:rFonts w:ascii="Times New Roman" w:eastAsia="Times New Roman" w:hAnsi="Times New Roman" w:cs="Times New Roman"/>
          <w:sz w:val="28"/>
          <w:szCs w:val="28"/>
        </w:rPr>
        <w:t>руб./чел./мес.</w:t>
      </w:r>
    </w:p>
    <w:p w14:paraId="70A0854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приняты в сумме </w:t>
      </w:r>
      <w:r w:rsidRPr="00207AE4">
        <w:rPr>
          <w:rFonts w:ascii="Times New Roman" w:eastAsia="Times New Roman" w:hAnsi="Times New Roman" w:cs="Times New Roman"/>
          <w:b/>
          <w:i/>
          <w:sz w:val="28"/>
          <w:szCs w:val="28"/>
        </w:rPr>
        <w:t>41606,20</w:t>
      </w:r>
      <w:r w:rsidRPr="00207AE4">
        <w:rPr>
          <w:rFonts w:ascii="Times New Roman" w:eastAsia="Times New Roman" w:hAnsi="Times New Roman" w:cs="Times New Roman"/>
          <w:sz w:val="28"/>
          <w:szCs w:val="28"/>
        </w:rPr>
        <w:t xml:space="preserve"> тыс. руб. и рассчитаны исходя из фонда </w:t>
      </w:r>
      <w:proofErr w:type="gramStart"/>
      <w:r w:rsidRPr="00207AE4">
        <w:rPr>
          <w:rFonts w:ascii="Times New Roman" w:eastAsia="Times New Roman" w:hAnsi="Times New Roman" w:cs="Times New Roman"/>
          <w:sz w:val="28"/>
          <w:szCs w:val="28"/>
        </w:rPr>
        <w:t>оплаты труда</w:t>
      </w:r>
      <w:proofErr w:type="gramEnd"/>
      <w:r w:rsidRPr="00207AE4">
        <w:rPr>
          <w:rFonts w:ascii="Times New Roman" w:eastAsia="Times New Roman" w:hAnsi="Times New Roman" w:cs="Times New Roman"/>
          <w:sz w:val="28"/>
          <w:szCs w:val="28"/>
        </w:rPr>
        <w:t xml:space="preserve"> фактически сложившегося за 2017 год ранее действующей организации с учетом индекса потребительских цен Минэкономразвития России на 2018 год (102,7%), на 2019 год (104,6%) с разбивкой по периодам:</w:t>
      </w:r>
    </w:p>
    <w:p w14:paraId="59259995"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20803,10 </w:t>
      </w:r>
      <w:r w:rsidRPr="00207AE4">
        <w:rPr>
          <w:rFonts w:ascii="Times New Roman" w:eastAsia="Times New Roman" w:hAnsi="Times New Roman" w:cs="Times New Roman"/>
          <w:sz w:val="28"/>
          <w:szCs w:val="28"/>
        </w:rPr>
        <w:t>тыс. руб.;</w:t>
      </w:r>
    </w:p>
    <w:p w14:paraId="1281CA2A"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20803,10</w:t>
      </w:r>
      <w:r w:rsidRPr="00207AE4">
        <w:rPr>
          <w:rFonts w:ascii="Times New Roman" w:eastAsia="Times New Roman" w:hAnsi="Times New Roman" w:cs="Times New Roman"/>
          <w:sz w:val="28"/>
          <w:szCs w:val="28"/>
        </w:rPr>
        <w:t xml:space="preserve"> тыс. руб.</w:t>
      </w:r>
    </w:p>
    <w:p w14:paraId="1835695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Средняя заработная плата основного производственного персонала составила </w:t>
      </w:r>
      <w:r w:rsidRPr="00207AE4">
        <w:rPr>
          <w:rFonts w:ascii="Times New Roman" w:eastAsia="Times New Roman" w:hAnsi="Times New Roman" w:cs="Times New Roman"/>
          <w:b/>
          <w:i/>
          <w:sz w:val="28"/>
          <w:szCs w:val="28"/>
        </w:rPr>
        <w:t xml:space="preserve">25307,91 </w:t>
      </w:r>
      <w:r w:rsidRPr="00207AE4">
        <w:rPr>
          <w:rFonts w:ascii="Times New Roman" w:eastAsia="Times New Roman" w:hAnsi="Times New Roman" w:cs="Times New Roman"/>
          <w:sz w:val="28"/>
          <w:szCs w:val="28"/>
        </w:rPr>
        <w:t>руб./чел./мес. Численность рассчитана в соответствии с приказом Госстроя РФ от 22.03.1999 № 66 «Об утверждении рекомендаций по нормированию труда работников водопроводно-канализационного хозяйства» и составила 137 человек.</w:t>
      </w:r>
    </w:p>
    <w:p w14:paraId="54176F18" w14:textId="77777777" w:rsidR="00207AE4" w:rsidRPr="00207AE4" w:rsidRDefault="00207AE4" w:rsidP="00207AE4">
      <w:pPr>
        <w:tabs>
          <w:tab w:val="left" w:pos="1134"/>
        </w:tabs>
        <w:ind w:firstLine="709"/>
        <w:jc w:val="center"/>
        <w:rPr>
          <w:rFonts w:ascii="Times New Roman" w:eastAsia="Times New Roman" w:hAnsi="Times New Roman" w:cs="Times New Roman"/>
        </w:rPr>
      </w:pPr>
      <w:r w:rsidRPr="00207AE4">
        <w:rPr>
          <w:rFonts w:ascii="Times New Roman" w:eastAsia="Times New Roman" w:hAnsi="Times New Roman" w:cs="Times New Roman"/>
        </w:rPr>
        <w:t>Расчет нормативной численности</w:t>
      </w:r>
    </w:p>
    <w:tbl>
      <w:tblPr>
        <w:tblStyle w:val="a7"/>
        <w:tblW w:w="9351" w:type="dxa"/>
        <w:tblLook w:val="04A0" w:firstRow="1" w:lastRow="0" w:firstColumn="1" w:lastColumn="0" w:noHBand="0" w:noVBand="1"/>
      </w:tblPr>
      <w:tblGrid>
        <w:gridCol w:w="6232"/>
        <w:gridCol w:w="3119"/>
      </w:tblGrid>
      <w:tr w:rsidR="00207AE4" w:rsidRPr="00207AE4" w14:paraId="6D94AB9D" w14:textId="77777777" w:rsidTr="00B84568">
        <w:trPr>
          <w:trHeight w:val="300"/>
        </w:trPr>
        <w:tc>
          <w:tcPr>
            <w:tcW w:w="6232" w:type="dxa"/>
            <w:noWrap/>
            <w:vAlign w:val="center"/>
          </w:tcPr>
          <w:p w14:paraId="220DDDE9" w14:textId="77777777" w:rsidR="00207AE4" w:rsidRPr="00207AE4" w:rsidRDefault="00207AE4" w:rsidP="00B84568">
            <w:pPr>
              <w:tabs>
                <w:tab w:val="left" w:pos="1134"/>
              </w:tabs>
              <w:ind w:firstLine="709"/>
              <w:jc w:val="both"/>
            </w:pPr>
            <w:r w:rsidRPr="00207AE4">
              <w:t xml:space="preserve">Обслуживаемые объекты </w:t>
            </w:r>
          </w:p>
        </w:tc>
        <w:tc>
          <w:tcPr>
            <w:tcW w:w="3119" w:type="dxa"/>
            <w:noWrap/>
            <w:vAlign w:val="center"/>
          </w:tcPr>
          <w:p w14:paraId="09070698" w14:textId="77777777" w:rsidR="00207AE4" w:rsidRPr="00207AE4" w:rsidRDefault="00207AE4" w:rsidP="00B84568">
            <w:pPr>
              <w:tabs>
                <w:tab w:val="left" w:pos="1134"/>
              </w:tabs>
              <w:jc w:val="center"/>
            </w:pPr>
            <w:r w:rsidRPr="00207AE4">
              <w:t>Нормативная численности, чел</w:t>
            </w:r>
          </w:p>
        </w:tc>
      </w:tr>
      <w:tr w:rsidR="00207AE4" w:rsidRPr="00207AE4" w14:paraId="43A08C71" w14:textId="77777777" w:rsidTr="00B84568">
        <w:trPr>
          <w:trHeight w:val="300"/>
        </w:trPr>
        <w:tc>
          <w:tcPr>
            <w:tcW w:w="9351" w:type="dxa"/>
            <w:gridSpan w:val="2"/>
            <w:noWrap/>
            <w:vAlign w:val="center"/>
          </w:tcPr>
          <w:p w14:paraId="7B88A14A" w14:textId="77777777" w:rsidR="00207AE4" w:rsidRPr="00207AE4" w:rsidRDefault="00207AE4" w:rsidP="00B84568">
            <w:pPr>
              <w:tabs>
                <w:tab w:val="left" w:pos="1134"/>
              </w:tabs>
              <w:jc w:val="center"/>
            </w:pPr>
            <w:r w:rsidRPr="00207AE4">
              <w:t>Городские очистные сооружения, производительностью 45,1 тыс. м3/</w:t>
            </w:r>
            <w:proofErr w:type="spellStart"/>
            <w:r w:rsidRPr="00207AE4">
              <w:t>сут</w:t>
            </w:r>
            <w:proofErr w:type="spellEnd"/>
            <w:r w:rsidRPr="00207AE4">
              <w:t>.</w:t>
            </w:r>
          </w:p>
        </w:tc>
      </w:tr>
      <w:tr w:rsidR="00207AE4" w:rsidRPr="00207AE4" w14:paraId="5001C53D" w14:textId="77777777" w:rsidTr="00B84568">
        <w:trPr>
          <w:trHeight w:val="300"/>
        </w:trPr>
        <w:tc>
          <w:tcPr>
            <w:tcW w:w="6232" w:type="dxa"/>
            <w:noWrap/>
            <w:hideMark/>
          </w:tcPr>
          <w:p w14:paraId="0138AEEF" w14:textId="77777777" w:rsidR="00207AE4" w:rsidRPr="00207AE4" w:rsidRDefault="00207AE4" w:rsidP="00B84568">
            <w:pPr>
              <w:tabs>
                <w:tab w:val="left" w:pos="1134"/>
              </w:tabs>
              <w:ind w:firstLine="709"/>
              <w:jc w:val="both"/>
            </w:pPr>
            <w:r w:rsidRPr="00207AE4">
              <w:t xml:space="preserve">Решетки с ручной очисткой </w:t>
            </w:r>
          </w:p>
        </w:tc>
        <w:tc>
          <w:tcPr>
            <w:tcW w:w="3119" w:type="dxa"/>
            <w:noWrap/>
            <w:vAlign w:val="center"/>
            <w:hideMark/>
          </w:tcPr>
          <w:p w14:paraId="769BBF2B" w14:textId="77777777" w:rsidR="00207AE4" w:rsidRPr="00207AE4" w:rsidRDefault="00207AE4" w:rsidP="00B84568">
            <w:pPr>
              <w:tabs>
                <w:tab w:val="left" w:pos="1134"/>
              </w:tabs>
              <w:jc w:val="center"/>
            </w:pPr>
            <w:r w:rsidRPr="00207AE4">
              <w:t>3,4</w:t>
            </w:r>
          </w:p>
        </w:tc>
      </w:tr>
      <w:tr w:rsidR="00207AE4" w:rsidRPr="00207AE4" w14:paraId="39052E99" w14:textId="77777777" w:rsidTr="00B84568">
        <w:trPr>
          <w:trHeight w:val="300"/>
        </w:trPr>
        <w:tc>
          <w:tcPr>
            <w:tcW w:w="6232" w:type="dxa"/>
            <w:hideMark/>
          </w:tcPr>
          <w:p w14:paraId="6EF89AD6" w14:textId="77777777" w:rsidR="00207AE4" w:rsidRPr="00207AE4" w:rsidRDefault="00207AE4" w:rsidP="00B84568">
            <w:pPr>
              <w:tabs>
                <w:tab w:val="left" w:pos="1134"/>
              </w:tabs>
              <w:ind w:firstLine="709"/>
              <w:jc w:val="both"/>
            </w:pPr>
            <w:r w:rsidRPr="00207AE4">
              <w:t>Первичные отстойники</w:t>
            </w:r>
          </w:p>
        </w:tc>
        <w:tc>
          <w:tcPr>
            <w:tcW w:w="3119" w:type="dxa"/>
            <w:noWrap/>
            <w:vAlign w:val="center"/>
            <w:hideMark/>
          </w:tcPr>
          <w:p w14:paraId="5258F03D" w14:textId="77777777" w:rsidR="00207AE4" w:rsidRPr="00207AE4" w:rsidRDefault="00207AE4" w:rsidP="00B84568">
            <w:pPr>
              <w:tabs>
                <w:tab w:val="left" w:pos="1134"/>
              </w:tabs>
              <w:jc w:val="center"/>
            </w:pPr>
            <w:r w:rsidRPr="00207AE4">
              <w:t>5,5</w:t>
            </w:r>
          </w:p>
        </w:tc>
      </w:tr>
      <w:tr w:rsidR="00207AE4" w:rsidRPr="00207AE4" w14:paraId="0399A33A" w14:textId="77777777" w:rsidTr="00B84568">
        <w:trPr>
          <w:trHeight w:val="255"/>
        </w:trPr>
        <w:tc>
          <w:tcPr>
            <w:tcW w:w="6232" w:type="dxa"/>
            <w:hideMark/>
          </w:tcPr>
          <w:p w14:paraId="16D986A4" w14:textId="77777777" w:rsidR="00207AE4" w:rsidRPr="00207AE4" w:rsidRDefault="00207AE4" w:rsidP="00B84568">
            <w:pPr>
              <w:tabs>
                <w:tab w:val="left" w:pos="1134"/>
              </w:tabs>
              <w:ind w:firstLine="709"/>
              <w:jc w:val="both"/>
            </w:pPr>
            <w:proofErr w:type="spellStart"/>
            <w:r w:rsidRPr="00207AE4">
              <w:t>аэротенки</w:t>
            </w:r>
            <w:proofErr w:type="spellEnd"/>
          </w:p>
        </w:tc>
        <w:tc>
          <w:tcPr>
            <w:tcW w:w="3119" w:type="dxa"/>
            <w:noWrap/>
            <w:vAlign w:val="center"/>
            <w:hideMark/>
          </w:tcPr>
          <w:p w14:paraId="320EFA00" w14:textId="77777777" w:rsidR="00207AE4" w:rsidRPr="00207AE4" w:rsidRDefault="00207AE4" w:rsidP="00B84568">
            <w:pPr>
              <w:tabs>
                <w:tab w:val="left" w:pos="1134"/>
              </w:tabs>
              <w:jc w:val="center"/>
            </w:pPr>
            <w:r w:rsidRPr="00207AE4">
              <w:t>3,5</w:t>
            </w:r>
          </w:p>
        </w:tc>
      </w:tr>
      <w:tr w:rsidR="00207AE4" w:rsidRPr="00207AE4" w14:paraId="315A877C" w14:textId="77777777" w:rsidTr="00B84568">
        <w:trPr>
          <w:trHeight w:val="300"/>
        </w:trPr>
        <w:tc>
          <w:tcPr>
            <w:tcW w:w="6232" w:type="dxa"/>
            <w:hideMark/>
          </w:tcPr>
          <w:p w14:paraId="381797A7" w14:textId="77777777" w:rsidR="00207AE4" w:rsidRPr="00207AE4" w:rsidRDefault="00207AE4" w:rsidP="00B84568">
            <w:pPr>
              <w:tabs>
                <w:tab w:val="left" w:pos="1134"/>
              </w:tabs>
              <w:ind w:firstLine="709"/>
              <w:jc w:val="both"/>
            </w:pPr>
            <w:r w:rsidRPr="00207AE4">
              <w:t>Вторичные отстойники</w:t>
            </w:r>
          </w:p>
        </w:tc>
        <w:tc>
          <w:tcPr>
            <w:tcW w:w="3119" w:type="dxa"/>
            <w:noWrap/>
            <w:vAlign w:val="center"/>
            <w:hideMark/>
          </w:tcPr>
          <w:p w14:paraId="7C21A241" w14:textId="77777777" w:rsidR="00207AE4" w:rsidRPr="00207AE4" w:rsidRDefault="00207AE4" w:rsidP="00B84568">
            <w:pPr>
              <w:tabs>
                <w:tab w:val="left" w:pos="1134"/>
              </w:tabs>
              <w:jc w:val="center"/>
            </w:pPr>
            <w:r w:rsidRPr="00207AE4">
              <w:t>2</w:t>
            </w:r>
          </w:p>
        </w:tc>
      </w:tr>
      <w:tr w:rsidR="00207AE4" w:rsidRPr="00207AE4" w14:paraId="201A985F" w14:textId="77777777" w:rsidTr="00B84568">
        <w:trPr>
          <w:trHeight w:val="296"/>
        </w:trPr>
        <w:tc>
          <w:tcPr>
            <w:tcW w:w="6232" w:type="dxa"/>
            <w:hideMark/>
          </w:tcPr>
          <w:p w14:paraId="790C5ADD" w14:textId="77777777" w:rsidR="00207AE4" w:rsidRPr="00207AE4" w:rsidRDefault="00207AE4" w:rsidP="00B84568">
            <w:pPr>
              <w:tabs>
                <w:tab w:val="left" w:pos="1134"/>
              </w:tabs>
              <w:ind w:firstLine="709"/>
              <w:jc w:val="both"/>
            </w:pPr>
            <w:r w:rsidRPr="00207AE4">
              <w:t>песколовки</w:t>
            </w:r>
          </w:p>
        </w:tc>
        <w:tc>
          <w:tcPr>
            <w:tcW w:w="3119" w:type="dxa"/>
            <w:noWrap/>
            <w:vAlign w:val="center"/>
            <w:hideMark/>
          </w:tcPr>
          <w:p w14:paraId="6A06C0AD" w14:textId="77777777" w:rsidR="00207AE4" w:rsidRPr="00207AE4" w:rsidRDefault="00207AE4" w:rsidP="00B84568">
            <w:pPr>
              <w:tabs>
                <w:tab w:val="left" w:pos="1134"/>
              </w:tabs>
              <w:jc w:val="center"/>
            </w:pPr>
            <w:r w:rsidRPr="00207AE4">
              <w:t>3</w:t>
            </w:r>
          </w:p>
        </w:tc>
      </w:tr>
      <w:tr w:rsidR="00207AE4" w:rsidRPr="00207AE4" w14:paraId="7D554CE3" w14:textId="77777777" w:rsidTr="00B84568">
        <w:trPr>
          <w:trHeight w:val="300"/>
        </w:trPr>
        <w:tc>
          <w:tcPr>
            <w:tcW w:w="6232" w:type="dxa"/>
            <w:noWrap/>
            <w:hideMark/>
          </w:tcPr>
          <w:p w14:paraId="37544117" w14:textId="77777777" w:rsidR="00207AE4" w:rsidRPr="00207AE4" w:rsidRDefault="00207AE4" w:rsidP="00B84568">
            <w:pPr>
              <w:tabs>
                <w:tab w:val="left" w:pos="1134"/>
              </w:tabs>
              <w:ind w:firstLine="709"/>
              <w:jc w:val="both"/>
            </w:pPr>
            <w:r w:rsidRPr="00207AE4">
              <w:t>Иловые площадки</w:t>
            </w:r>
          </w:p>
        </w:tc>
        <w:tc>
          <w:tcPr>
            <w:tcW w:w="3119" w:type="dxa"/>
            <w:noWrap/>
            <w:vAlign w:val="center"/>
            <w:hideMark/>
          </w:tcPr>
          <w:p w14:paraId="3651DB42" w14:textId="77777777" w:rsidR="00207AE4" w:rsidRPr="00207AE4" w:rsidRDefault="00207AE4" w:rsidP="00B84568">
            <w:pPr>
              <w:tabs>
                <w:tab w:val="left" w:pos="1134"/>
              </w:tabs>
              <w:jc w:val="center"/>
            </w:pPr>
            <w:r w:rsidRPr="00207AE4">
              <w:t>3,5</w:t>
            </w:r>
          </w:p>
        </w:tc>
      </w:tr>
      <w:tr w:rsidR="00207AE4" w:rsidRPr="00207AE4" w14:paraId="0C6D33C2" w14:textId="77777777" w:rsidTr="00B84568">
        <w:trPr>
          <w:trHeight w:val="300"/>
        </w:trPr>
        <w:tc>
          <w:tcPr>
            <w:tcW w:w="6232" w:type="dxa"/>
            <w:noWrap/>
          </w:tcPr>
          <w:p w14:paraId="4C739F78" w14:textId="77777777" w:rsidR="00207AE4" w:rsidRPr="00207AE4" w:rsidRDefault="00207AE4" w:rsidP="00B84568">
            <w:pPr>
              <w:tabs>
                <w:tab w:val="left" w:pos="1134"/>
              </w:tabs>
              <w:ind w:firstLine="709"/>
              <w:jc w:val="both"/>
            </w:pPr>
            <w:proofErr w:type="spellStart"/>
            <w:r w:rsidRPr="00207AE4">
              <w:t>Хлораторные</w:t>
            </w:r>
            <w:proofErr w:type="spellEnd"/>
            <w:r w:rsidRPr="00207AE4">
              <w:t xml:space="preserve"> установки</w:t>
            </w:r>
          </w:p>
        </w:tc>
        <w:tc>
          <w:tcPr>
            <w:tcW w:w="3119" w:type="dxa"/>
            <w:noWrap/>
            <w:vAlign w:val="center"/>
          </w:tcPr>
          <w:p w14:paraId="0AB993F1" w14:textId="77777777" w:rsidR="00207AE4" w:rsidRPr="00207AE4" w:rsidRDefault="00207AE4" w:rsidP="00B84568">
            <w:pPr>
              <w:tabs>
                <w:tab w:val="left" w:pos="1134"/>
              </w:tabs>
              <w:jc w:val="center"/>
            </w:pPr>
            <w:r w:rsidRPr="00207AE4">
              <w:t>3,1</w:t>
            </w:r>
          </w:p>
        </w:tc>
      </w:tr>
      <w:tr w:rsidR="00207AE4" w:rsidRPr="00207AE4" w14:paraId="2DDBF02E" w14:textId="77777777" w:rsidTr="00B84568">
        <w:trPr>
          <w:trHeight w:val="300"/>
        </w:trPr>
        <w:tc>
          <w:tcPr>
            <w:tcW w:w="6232" w:type="dxa"/>
            <w:noWrap/>
          </w:tcPr>
          <w:p w14:paraId="54675D96" w14:textId="77777777" w:rsidR="00207AE4" w:rsidRPr="00207AE4" w:rsidRDefault="00207AE4" w:rsidP="00B84568">
            <w:pPr>
              <w:tabs>
                <w:tab w:val="left" w:pos="1134"/>
              </w:tabs>
              <w:ind w:firstLine="709"/>
              <w:jc w:val="both"/>
            </w:pPr>
            <w:proofErr w:type="spellStart"/>
            <w:r w:rsidRPr="00207AE4">
              <w:t>Насосоная</w:t>
            </w:r>
            <w:proofErr w:type="spellEnd"/>
            <w:r w:rsidRPr="00207AE4">
              <w:t xml:space="preserve"> станция</w:t>
            </w:r>
          </w:p>
        </w:tc>
        <w:tc>
          <w:tcPr>
            <w:tcW w:w="3119" w:type="dxa"/>
            <w:noWrap/>
            <w:vAlign w:val="center"/>
          </w:tcPr>
          <w:p w14:paraId="1C7E219B" w14:textId="77777777" w:rsidR="00207AE4" w:rsidRPr="00207AE4" w:rsidRDefault="00207AE4" w:rsidP="00B84568">
            <w:pPr>
              <w:tabs>
                <w:tab w:val="left" w:pos="1134"/>
              </w:tabs>
              <w:jc w:val="center"/>
            </w:pPr>
            <w:r w:rsidRPr="00207AE4">
              <w:t>6</w:t>
            </w:r>
          </w:p>
        </w:tc>
      </w:tr>
      <w:tr w:rsidR="00207AE4" w:rsidRPr="00207AE4" w14:paraId="6807681F" w14:textId="77777777" w:rsidTr="00B84568">
        <w:trPr>
          <w:trHeight w:val="300"/>
        </w:trPr>
        <w:tc>
          <w:tcPr>
            <w:tcW w:w="6232" w:type="dxa"/>
            <w:noWrap/>
          </w:tcPr>
          <w:p w14:paraId="6999E961" w14:textId="77777777" w:rsidR="00207AE4" w:rsidRPr="00207AE4" w:rsidRDefault="00207AE4" w:rsidP="00B84568">
            <w:pPr>
              <w:tabs>
                <w:tab w:val="left" w:pos="1134"/>
              </w:tabs>
              <w:ind w:firstLine="709"/>
              <w:jc w:val="both"/>
            </w:pPr>
            <w:r w:rsidRPr="00207AE4">
              <w:t>Воздуходувная станция</w:t>
            </w:r>
          </w:p>
        </w:tc>
        <w:tc>
          <w:tcPr>
            <w:tcW w:w="3119" w:type="dxa"/>
            <w:noWrap/>
            <w:vAlign w:val="center"/>
          </w:tcPr>
          <w:p w14:paraId="509B11D1" w14:textId="77777777" w:rsidR="00207AE4" w:rsidRPr="00207AE4" w:rsidRDefault="00207AE4" w:rsidP="00B84568">
            <w:pPr>
              <w:tabs>
                <w:tab w:val="left" w:pos="1134"/>
              </w:tabs>
              <w:jc w:val="center"/>
            </w:pPr>
            <w:r w:rsidRPr="00207AE4">
              <w:t>6</w:t>
            </w:r>
          </w:p>
        </w:tc>
      </w:tr>
      <w:tr w:rsidR="00207AE4" w:rsidRPr="00207AE4" w14:paraId="19535126" w14:textId="77777777" w:rsidTr="00B84568">
        <w:trPr>
          <w:trHeight w:val="300"/>
        </w:trPr>
        <w:tc>
          <w:tcPr>
            <w:tcW w:w="6232" w:type="dxa"/>
            <w:noWrap/>
          </w:tcPr>
          <w:p w14:paraId="7F326E5C" w14:textId="77777777" w:rsidR="00207AE4" w:rsidRPr="00207AE4" w:rsidRDefault="00207AE4" w:rsidP="00B84568">
            <w:pPr>
              <w:tabs>
                <w:tab w:val="left" w:pos="1134"/>
              </w:tabs>
              <w:ind w:firstLine="709"/>
              <w:jc w:val="both"/>
            </w:pPr>
            <w:r w:rsidRPr="00207AE4">
              <w:lastRenderedPageBreak/>
              <w:t>Насосная станция № 12</w:t>
            </w:r>
          </w:p>
        </w:tc>
        <w:tc>
          <w:tcPr>
            <w:tcW w:w="3119" w:type="dxa"/>
            <w:noWrap/>
            <w:vAlign w:val="center"/>
          </w:tcPr>
          <w:p w14:paraId="4CC0BE5A" w14:textId="77777777" w:rsidR="00207AE4" w:rsidRPr="00207AE4" w:rsidRDefault="00207AE4" w:rsidP="00B84568">
            <w:pPr>
              <w:tabs>
                <w:tab w:val="left" w:pos="1134"/>
              </w:tabs>
              <w:jc w:val="center"/>
            </w:pPr>
            <w:r w:rsidRPr="00207AE4">
              <w:t>8</w:t>
            </w:r>
          </w:p>
        </w:tc>
      </w:tr>
      <w:tr w:rsidR="00207AE4" w:rsidRPr="00207AE4" w14:paraId="30B47375" w14:textId="77777777" w:rsidTr="00B84568">
        <w:trPr>
          <w:trHeight w:val="300"/>
        </w:trPr>
        <w:tc>
          <w:tcPr>
            <w:tcW w:w="6232" w:type="dxa"/>
            <w:noWrap/>
          </w:tcPr>
          <w:p w14:paraId="2C5CD91A" w14:textId="77777777" w:rsidR="00207AE4" w:rsidRPr="00207AE4" w:rsidRDefault="00207AE4" w:rsidP="00B84568">
            <w:pPr>
              <w:tabs>
                <w:tab w:val="left" w:pos="1134"/>
              </w:tabs>
              <w:ind w:firstLine="709"/>
              <w:jc w:val="both"/>
            </w:pPr>
            <w:r w:rsidRPr="00207AE4">
              <w:t>Сети водоснабжения и водоотведения 8,9 км</w:t>
            </w:r>
          </w:p>
        </w:tc>
        <w:tc>
          <w:tcPr>
            <w:tcW w:w="3119" w:type="dxa"/>
            <w:noWrap/>
            <w:vAlign w:val="center"/>
          </w:tcPr>
          <w:p w14:paraId="01017A10" w14:textId="77777777" w:rsidR="00207AE4" w:rsidRPr="00207AE4" w:rsidRDefault="00207AE4" w:rsidP="00B84568">
            <w:pPr>
              <w:tabs>
                <w:tab w:val="left" w:pos="1134"/>
              </w:tabs>
              <w:jc w:val="center"/>
            </w:pPr>
            <w:r w:rsidRPr="00207AE4">
              <w:t>3</w:t>
            </w:r>
          </w:p>
        </w:tc>
      </w:tr>
      <w:tr w:rsidR="00207AE4" w:rsidRPr="00207AE4" w14:paraId="0CBA864D" w14:textId="77777777" w:rsidTr="00B84568">
        <w:trPr>
          <w:trHeight w:val="300"/>
        </w:trPr>
        <w:tc>
          <w:tcPr>
            <w:tcW w:w="6232" w:type="dxa"/>
            <w:noWrap/>
          </w:tcPr>
          <w:p w14:paraId="15BE1976" w14:textId="77777777" w:rsidR="00207AE4" w:rsidRPr="00207AE4" w:rsidRDefault="00207AE4" w:rsidP="00B84568">
            <w:pPr>
              <w:tabs>
                <w:tab w:val="left" w:pos="1134"/>
              </w:tabs>
              <w:ind w:firstLine="709"/>
              <w:jc w:val="both"/>
            </w:pPr>
            <w:r w:rsidRPr="00207AE4">
              <w:t>Насосная станция дренажных вод</w:t>
            </w:r>
          </w:p>
        </w:tc>
        <w:tc>
          <w:tcPr>
            <w:tcW w:w="3119" w:type="dxa"/>
            <w:noWrap/>
            <w:vAlign w:val="center"/>
          </w:tcPr>
          <w:p w14:paraId="38E38D8F" w14:textId="77777777" w:rsidR="00207AE4" w:rsidRPr="00207AE4" w:rsidRDefault="00207AE4" w:rsidP="00B84568">
            <w:pPr>
              <w:tabs>
                <w:tab w:val="left" w:pos="1134"/>
              </w:tabs>
              <w:jc w:val="center"/>
            </w:pPr>
            <w:r w:rsidRPr="00207AE4">
              <w:t>8</w:t>
            </w:r>
          </w:p>
        </w:tc>
      </w:tr>
      <w:tr w:rsidR="00207AE4" w:rsidRPr="00207AE4" w14:paraId="5279CB65" w14:textId="77777777" w:rsidTr="00B84568">
        <w:trPr>
          <w:trHeight w:val="300"/>
        </w:trPr>
        <w:tc>
          <w:tcPr>
            <w:tcW w:w="6232" w:type="dxa"/>
            <w:noWrap/>
          </w:tcPr>
          <w:p w14:paraId="6ABEDD96" w14:textId="77777777" w:rsidR="00207AE4" w:rsidRPr="00207AE4" w:rsidRDefault="00207AE4" w:rsidP="00B84568">
            <w:pPr>
              <w:tabs>
                <w:tab w:val="left" w:pos="1134"/>
              </w:tabs>
              <w:ind w:firstLine="709"/>
              <w:jc w:val="both"/>
            </w:pPr>
            <w:r w:rsidRPr="00207AE4">
              <w:t>Контроль качества сточных вод</w:t>
            </w:r>
          </w:p>
        </w:tc>
        <w:tc>
          <w:tcPr>
            <w:tcW w:w="3119" w:type="dxa"/>
            <w:noWrap/>
            <w:vAlign w:val="center"/>
          </w:tcPr>
          <w:p w14:paraId="3747A460" w14:textId="77777777" w:rsidR="00207AE4" w:rsidRPr="00207AE4" w:rsidRDefault="00207AE4" w:rsidP="00B84568">
            <w:pPr>
              <w:tabs>
                <w:tab w:val="left" w:pos="1134"/>
              </w:tabs>
              <w:jc w:val="center"/>
            </w:pPr>
            <w:r w:rsidRPr="00207AE4">
              <w:t>4</w:t>
            </w:r>
          </w:p>
        </w:tc>
      </w:tr>
      <w:tr w:rsidR="00207AE4" w:rsidRPr="00207AE4" w14:paraId="4E4808C7" w14:textId="77777777" w:rsidTr="00B84568">
        <w:trPr>
          <w:trHeight w:val="300"/>
        </w:trPr>
        <w:tc>
          <w:tcPr>
            <w:tcW w:w="6232" w:type="dxa"/>
            <w:noWrap/>
          </w:tcPr>
          <w:p w14:paraId="257CB756" w14:textId="77777777" w:rsidR="00207AE4" w:rsidRPr="00207AE4" w:rsidRDefault="00207AE4" w:rsidP="00B84568">
            <w:pPr>
              <w:tabs>
                <w:tab w:val="left" w:pos="1134"/>
              </w:tabs>
              <w:ind w:firstLine="709"/>
              <w:jc w:val="both"/>
            </w:pPr>
            <w:r w:rsidRPr="00207AE4">
              <w:t xml:space="preserve">Сети канализации </w:t>
            </w:r>
          </w:p>
        </w:tc>
        <w:tc>
          <w:tcPr>
            <w:tcW w:w="3119" w:type="dxa"/>
            <w:noWrap/>
            <w:vAlign w:val="center"/>
          </w:tcPr>
          <w:p w14:paraId="3C922952" w14:textId="77777777" w:rsidR="00207AE4" w:rsidRPr="00207AE4" w:rsidRDefault="00207AE4" w:rsidP="00B84568">
            <w:pPr>
              <w:tabs>
                <w:tab w:val="left" w:pos="1134"/>
              </w:tabs>
              <w:jc w:val="center"/>
            </w:pPr>
            <w:r w:rsidRPr="00207AE4">
              <w:t>42</w:t>
            </w:r>
          </w:p>
        </w:tc>
      </w:tr>
      <w:tr w:rsidR="00207AE4" w:rsidRPr="00207AE4" w14:paraId="539ECF26" w14:textId="77777777" w:rsidTr="00B84568">
        <w:trPr>
          <w:trHeight w:val="300"/>
        </w:trPr>
        <w:tc>
          <w:tcPr>
            <w:tcW w:w="6232" w:type="dxa"/>
            <w:noWrap/>
          </w:tcPr>
          <w:p w14:paraId="3C8599E7" w14:textId="77777777" w:rsidR="00207AE4" w:rsidRPr="00207AE4" w:rsidRDefault="00207AE4" w:rsidP="00B84568">
            <w:pPr>
              <w:tabs>
                <w:tab w:val="left" w:pos="1134"/>
              </w:tabs>
              <w:ind w:firstLine="709"/>
              <w:jc w:val="both"/>
            </w:pPr>
            <w:r w:rsidRPr="00207AE4">
              <w:t>10 КНС частично автоматизированные</w:t>
            </w:r>
          </w:p>
        </w:tc>
        <w:tc>
          <w:tcPr>
            <w:tcW w:w="3119" w:type="dxa"/>
            <w:noWrap/>
            <w:vAlign w:val="center"/>
          </w:tcPr>
          <w:p w14:paraId="6C6E0410" w14:textId="77777777" w:rsidR="00207AE4" w:rsidRPr="00207AE4" w:rsidRDefault="00207AE4" w:rsidP="00B84568">
            <w:pPr>
              <w:tabs>
                <w:tab w:val="left" w:pos="1134"/>
              </w:tabs>
              <w:jc w:val="center"/>
            </w:pPr>
            <w:r w:rsidRPr="00207AE4">
              <w:t>20</w:t>
            </w:r>
          </w:p>
        </w:tc>
      </w:tr>
      <w:tr w:rsidR="00207AE4" w:rsidRPr="00207AE4" w14:paraId="723A040E" w14:textId="77777777" w:rsidTr="00B84568">
        <w:trPr>
          <w:trHeight w:val="300"/>
        </w:trPr>
        <w:tc>
          <w:tcPr>
            <w:tcW w:w="6232" w:type="dxa"/>
            <w:noWrap/>
          </w:tcPr>
          <w:p w14:paraId="0E7DD008" w14:textId="77777777" w:rsidR="00207AE4" w:rsidRPr="00207AE4" w:rsidRDefault="00207AE4" w:rsidP="00B84568">
            <w:pPr>
              <w:tabs>
                <w:tab w:val="left" w:pos="1134"/>
              </w:tabs>
              <w:ind w:firstLine="709"/>
              <w:jc w:val="both"/>
            </w:pPr>
            <w:r w:rsidRPr="00207AE4">
              <w:t>КНС № 9 10,2 тыс. м3/</w:t>
            </w:r>
            <w:proofErr w:type="spellStart"/>
            <w:r w:rsidRPr="00207AE4">
              <w:t>сут</w:t>
            </w:r>
            <w:proofErr w:type="spellEnd"/>
            <w:r w:rsidRPr="00207AE4">
              <w:t>.</w:t>
            </w:r>
          </w:p>
        </w:tc>
        <w:tc>
          <w:tcPr>
            <w:tcW w:w="3119" w:type="dxa"/>
            <w:noWrap/>
            <w:vAlign w:val="center"/>
          </w:tcPr>
          <w:p w14:paraId="0BA2739D" w14:textId="77777777" w:rsidR="00207AE4" w:rsidRPr="00207AE4" w:rsidRDefault="00207AE4" w:rsidP="00B84568">
            <w:pPr>
              <w:tabs>
                <w:tab w:val="left" w:pos="1134"/>
              </w:tabs>
              <w:jc w:val="center"/>
            </w:pPr>
            <w:r w:rsidRPr="00207AE4">
              <w:t>5</w:t>
            </w:r>
          </w:p>
        </w:tc>
      </w:tr>
      <w:tr w:rsidR="00207AE4" w:rsidRPr="00207AE4" w14:paraId="3599420E" w14:textId="77777777" w:rsidTr="00B84568">
        <w:trPr>
          <w:trHeight w:val="300"/>
        </w:trPr>
        <w:tc>
          <w:tcPr>
            <w:tcW w:w="6232" w:type="dxa"/>
            <w:noWrap/>
          </w:tcPr>
          <w:p w14:paraId="36BA8BDE" w14:textId="77777777" w:rsidR="00207AE4" w:rsidRPr="00207AE4" w:rsidRDefault="00207AE4" w:rsidP="00B84568">
            <w:pPr>
              <w:tabs>
                <w:tab w:val="left" w:pos="1134"/>
              </w:tabs>
              <w:ind w:firstLine="709"/>
              <w:jc w:val="both"/>
            </w:pPr>
            <w:r w:rsidRPr="00207AE4">
              <w:t>Городская насосная станция (ГНС)</w:t>
            </w:r>
          </w:p>
        </w:tc>
        <w:tc>
          <w:tcPr>
            <w:tcW w:w="3119" w:type="dxa"/>
            <w:noWrap/>
            <w:vAlign w:val="center"/>
          </w:tcPr>
          <w:p w14:paraId="2D948403" w14:textId="77777777" w:rsidR="00207AE4" w:rsidRPr="00207AE4" w:rsidRDefault="00207AE4" w:rsidP="00B84568">
            <w:pPr>
              <w:tabs>
                <w:tab w:val="left" w:pos="1134"/>
              </w:tabs>
              <w:jc w:val="center"/>
            </w:pPr>
            <w:r w:rsidRPr="00207AE4">
              <w:t>7</w:t>
            </w:r>
          </w:p>
        </w:tc>
      </w:tr>
      <w:tr w:rsidR="00207AE4" w:rsidRPr="00207AE4" w14:paraId="7A882349" w14:textId="77777777" w:rsidTr="00B84568">
        <w:trPr>
          <w:trHeight w:val="300"/>
        </w:trPr>
        <w:tc>
          <w:tcPr>
            <w:tcW w:w="6232" w:type="dxa"/>
            <w:noWrap/>
          </w:tcPr>
          <w:p w14:paraId="5387DA31" w14:textId="77777777" w:rsidR="00207AE4" w:rsidRPr="00207AE4" w:rsidRDefault="00207AE4" w:rsidP="00B84568">
            <w:pPr>
              <w:tabs>
                <w:tab w:val="left" w:pos="1134"/>
              </w:tabs>
              <w:ind w:firstLine="709"/>
              <w:jc w:val="both"/>
            </w:pPr>
            <w:r w:rsidRPr="00207AE4">
              <w:t>Оператор на решетке ГНС</w:t>
            </w:r>
          </w:p>
        </w:tc>
        <w:tc>
          <w:tcPr>
            <w:tcW w:w="3119" w:type="dxa"/>
            <w:noWrap/>
            <w:vAlign w:val="center"/>
          </w:tcPr>
          <w:p w14:paraId="1DCA721A" w14:textId="77777777" w:rsidR="00207AE4" w:rsidRPr="00207AE4" w:rsidRDefault="00207AE4" w:rsidP="00B84568">
            <w:pPr>
              <w:tabs>
                <w:tab w:val="left" w:pos="1134"/>
              </w:tabs>
              <w:jc w:val="center"/>
            </w:pPr>
            <w:r w:rsidRPr="00207AE4">
              <w:t>4</w:t>
            </w:r>
          </w:p>
        </w:tc>
      </w:tr>
      <w:tr w:rsidR="00207AE4" w:rsidRPr="00207AE4" w14:paraId="066EC18D" w14:textId="77777777" w:rsidTr="00B84568">
        <w:trPr>
          <w:trHeight w:val="300"/>
        </w:trPr>
        <w:tc>
          <w:tcPr>
            <w:tcW w:w="6232" w:type="dxa"/>
            <w:noWrap/>
            <w:hideMark/>
          </w:tcPr>
          <w:p w14:paraId="53BEB189" w14:textId="77777777" w:rsidR="00207AE4" w:rsidRPr="00207AE4" w:rsidRDefault="00207AE4" w:rsidP="00B84568">
            <w:pPr>
              <w:tabs>
                <w:tab w:val="left" w:pos="1134"/>
              </w:tabs>
              <w:ind w:firstLine="709"/>
              <w:jc w:val="both"/>
              <w:rPr>
                <w:b/>
                <w:bCs/>
              </w:rPr>
            </w:pPr>
            <w:r w:rsidRPr="00207AE4">
              <w:rPr>
                <w:b/>
                <w:bCs/>
              </w:rPr>
              <w:t>Итого основной персонал на ВО</w:t>
            </w:r>
          </w:p>
        </w:tc>
        <w:tc>
          <w:tcPr>
            <w:tcW w:w="3119" w:type="dxa"/>
            <w:noWrap/>
            <w:vAlign w:val="center"/>
            <w:hideMark/>
          </w:tcPr>
          <w:p w14:paraId="55ADC516" w14:textId="77777777" w:rsidR="00207AE4" w:rsidRPr="00207AE4" w:rsidRDefault="00207AE4" w:rsidP="00B84568">
            <w:pPr>
              <w:tabs>
                <w:tab w:val="left" w:pos="1134"/>
              </w:tabs>
              <w:jc w:val="center"/>
              <w:rPr>
                <w:b/>
              </w:rPr>
            </w:pPr>
            <w:r w:rsidRPr="00207AE4">
              <w:rPr>
                <w:b/>
              </w:rPr>
              <w:t>137</w:t>
            </w:r>
          </w:p>
        </w:tc>
      </w:tr>
    </w:tbl>
    <w:p w14:paraId="6203E88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p w14:paraId="4AFD817A" w14:textId="77777777" w:rsidR="00207AE4" w:rsidRPr="00207AE4" w:rsidRDefault="00207AE4" w:rsidP="00207AE4">
      <w:pPr>
        <w:pStyle w:val="a8"/>
        <w:numPr>
          <w:ilvl w:val="2"/>
          <w:numId w:val="18"/>
        </w:numPr>
        <w:tabs>
          <w:tab w:val="left" w:pos="1134"/>
        </w:tabs>
        <w:jc w:val="center"/>
        <w:rPr>
          <w:b/>
          <w:sz w:val="28"/>
          <w:szCs w:val="28"/>
          <w:u w:val="single"/>
        </w:rPr>
      </w:pPr>
      <w:r w:rsidRPr="00207AE4">
        <w:rPr>
          <w:b/>
          <w:sz w:val="28"/>
          <w:szCs w:val="28"/>
          <w:u w:val="single"/>
        </w:rPr>
        <w:t>«Отчисления на социальные нужды от расходов на оплату труда основного производственного персонала»</w:t>
      </w:r>
    </w:p>
    <w:p w14:paraId="7A5D02C1"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Затраты по данной статье заявлены организацией в сумме </w:t>
      </w:r>
      <w:r w:rsidRPr="00207AE4">
        <w:rPr>
          <w:rFonts w:ascii="Times New Roman" w:hAnsi="Times New Roman" w:cs="Times New Roman"/>
          <w:b/>
          <w:i/>
          <w:sz w:val="28"/>
          <w:szCs w:val="28"/>
        </w:rPr>
        <w:t>12565,07</w:t>
      </w:r>
      <w:r w:rsidRPr="00207AE4">
        <w:rPr>
          <w:rFonts w:ascii="Times New Roman" w:hAnsi="Times New Roman" w:cs="Times New Roman"/>
          <w:sz w:val="28"/>
          <w:szCs w:val="28"/>
        </w:rPr>
        <w:t xml:space="preserve"> тыс. руб.</w:t>
      </w:r>
    </w:p>
    <w:p w14:paraId="5D3F935B"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Отчисления на социальные нужды от расходов на оплату труда основного производственного персонала предлагается принять в размере </w:t>
      </w:r>
      <w:r w:rsidRPr="00207AE4">
        <w:rPr>
          <w:rFonts w:ascii="Times New Roman" w:hAnsi="Times New Roman" w:cs="Times New Roman"/>
          <w:b/>
          <w:i/>
          <w:sz w:val="28"/>
          <w:szCs w:val="28"/>
        </w:rPr>
        <w:t>12565,07</w:t>
      </w:r>
      <w:r w:rsidRPr="00207AE4">
        <w:rPr>
          <w:rFonts w:ascii="Times New Roman" w:hAnsi="Times New Roman" w:cs="Times New Roman"/>
          <w:b/>
          <w:sz w:val="28"/>
          <w:szCs w:val="28"/>
        </w:rPr>
        <w:t xml:space="preserve"> </w:t>
      </w:r>
      <w:r w:rsidRPr="00207AE4">
        <w:rPr>
          <w:rFonts w:ascii="Times New Roman" w:hAnsi="Times New Roman" w:cs="Times New Roman"/>
          <w:sz w:val="28"/>
          <w:szCs w:val="28"/>
        </w:rPr>
        <w:t xml:space="preserve">тыс. руб. </w:t>
      </w:r>
    </w:p>
    <w:p w14:paraId="6B0503F7"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Отчисления на социальные нужды, страховые нужды рассчитаны на основании ст.425 НК РФ (часть вторая) от 05.08.2000 № 117 – ФЗ (30%), в том числе:</w:t>
      </w:r>
    </w:p>
    <w:p w14:paraId="3A7608E0"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9153,36</w:t>
      </w:r>
      <w:r w:rsidRPr="00207AE4">
        <w:rPr>
          <w:rFonts w:ascii="Times New Roman" w:hAnsi="Times New Roman" w:cs="Times New Roman"/>
          <w:sz w:val="28"/>
          <w:szCs w:val="28"/>
        </w:rPr>
        <w:t xml:space="preserve"> тыс. руб.</w:t>
      </w:r>
    </w:p>
    <w:p w14:paraId="5D3F53D0"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1206,58</w:t>
      </w:r>
      <w:r w:rsidRPr="00207AE4">
        <w:rPr>
          <w:rFonts w:ascii="Times New Roman" w:hAnsi="Times New Roman" w:cs="Times New Roman"/>
          <w:sz w:val="28"/>
          <w:szCs w:val="28"/>
        </w:rPr>
        <w:t xml:space="preserve"> тыс. руб.</w:t>
      </w:r>
    </w:p>
    <w:p w14:paraId="617F359E"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2121,92</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83,21</w:t>
      </w:r>
      <w:r w:rsidRPr="00207AE4">
        <w:rPr>
          <w:rFonts w:ascii="Times New Roman" w:hAnsi="Times New Roman" w:cs="Times New Roman"/>
          <w:sz w:val="28"/>
          <w:szCs w:val="28"/>
        </w:rPr>
        <w:t xml:space="preserve"> тыс. руб.</w:t>
      </w:r>
    </w:p>
    <w:p w14:paraId="6838CD2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периодам календарной разбивки приняты в сумме </w:t>
      </w:r>
      <w:r w:rsidRPr="00207AE4">
        <w:rPr>
          <w:rFonts w:ascii="Times New Roman" w:eastAsia="Times New Roman" w:hAnsi="Times New Roman" w:cs="Times New Roman"/>
          <w:b/>
          <w:i/>
          <w:sz w:val="28"/>
          <w:szCs w:val="28"/>
        </w:rPr>
        <w:t>12565,07</w:t>
      </w:r>
      <w:r w:rsidRPr="00207AE4">
        <w:rPr>
          <w:rFonts w:ascii="Times New Roman" w:eastAsia="Times New Roman" w:hAnsi="Times New Roman" w:cs="Times New Roman"/>
          <w:sz w:val="28"/>
          <w:szCs w:val="28"/>
        </w:rPr>
        <w:t xml:space="preserve"> тыс. руб. с разбивкой по периодам:</w:t>
      </w:r>
    </w:p>
    <w:p w14:paraId="6624554B"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6282,54</w:t>
      </w:r>
      <w:r w:rsidRPr="00207AE4">
        <w:rPr>
          <w:rFonts w:ascii="Times New Roman" w:eastAsia="Times New Roman" w:hAnsi="Times New Roman" w:cs="Times New Roman"/>
          <w:sz w:val="28"/>
          <w:szCs w:val="28"/>
        </w:rPr>
        <w:t xml:space="preserve"> тыс. руб. (1/2 от 12565,07 тыс. руб.);</w:t>
      </w:r>
    </w:p>
    <w:p w14:paraId="1AE91A8E" w14:textId="77777777" w:rsidR="00207AE4" w:rsidRPr="00207AE4" w:rsidRDefault="00207AE4" w:rsidP="00207AE4">
      <w:pPr>
        <w:tabs>
          <w:tab w:val="left" w:pos="1134"/>
        </w:tabs>
        <w:ind w:left="709"/>
        <w:jc w:val="both"/>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6282,54</w:t>
      </w:r>
      <w:r w:rsidRPr="00207AE4">
        <w:rPr>
          <w:rFonts w:ascii="Times New Roman" w:eastAsia="Times New Roman" w:hAnsi="Times New Roman" w:cs="Times New Roman"/>
          <w:sz w:val="28"/>
          <w:szCs w:val="28"/>
        </w:rPr>
        <w:t xml:space="preserve"> тыс. руб. (1/2 от 1265,07 тыс. руб.).</w:t>
      </w:r>
    </w:p>
    <w:p w14:paraId="7BAC7A2C" w14:textId="77777777" w:rsidR="00207AE4" w:rsidRPr="00207AE4" w:rsidRDefault="00207AE4" w:rsidP="00207AE4">
      <w:pPr>
        <w:tabs>
          <w:tab w:val="left" w:pos="1134"/>
        </w:tabs>
        <w:ind w:firstLine="709"/>
        <w:jc w:val="both"/>
        <w:rPr>
          <w:rFonts w:ascii="Times New Roman" w:hAnsi="Times New Roman" w:cs="Times New Roman"/>
          <w:color w:val="4472C4" w:themeColor="accent1"/>
          <w:sz w:val="28"/>
          <w:szCs w:val="28"/>
        </w:rPr>
      </w:pPr>
    </w:p>
    <w:p w14:paraId="22D7D9DB" w14:textId="77777777" w:rsidR="00207AE4" w:rsidRPr="00207AE4" w:rsidRDefault="00207AE4" w:rsidP="00207AE4">
      <w:pPr>
        <w:pStyle w:val="a8"/>
        <w:numPr>
          <w:ilvl w:val="2"/>
          <w:numId w:val="18"/>
        </w:numPr>
        <w:tabs>
          <w:tab w:val="left" w:pos="1134"/>
        </w:tabs>
        <w:jc w:val="center"/>
        <w:rPr>
          <w:b/>
          <w:sz w:val="28"/>
          <w:szCs w:val="28"/>
          <w:u w:val="single"/>
        </w:rPr>
      </w:pPr>
      <w:r w:rsidRPr="00207AE4">
        <w:rPr>
          <w:b/>
          <w:sz w:val="28"/>
          <w:szCs w:val="28"/>
          <w:u w:val="single"/>
        </w:rPr>
        <w:t>«Цеховые (общехозяйственные) расходы»</w:t>
      </w:r>
    </w:p>
    <w:p w14:paraId="4DCD616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70711,24 </w:t>
      </w:r>
      <w:r w:rsidRPr="00207AE4">
        <w:rPr>
          <w:rFonts w:ascii="Times New Roman" w:eastAsia="Times New Roman" w:hAnsi="Times New Roman" w:cs="Times New Roman"/>
          <w:sz w:val="28"/>
          <w:szCs w:val="28"/>
        </w:rPr>
        <w:t>тыс. руб.</w:t>
      </w:r>
    </w:p>
    <w:p w14:paraId="5B1D9044"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 xml:space="preserve">Расходы по статье включают затраты на заработную плату цехового персонала в сумме </w:t>
      </w:r>
      <w:r w:rsidRPr="00207AE4">
        <w:rPr>
          <w:rFonts w:ascii="Times New Roman" w:eastAsia="Times New Roman" w:hAnsi="Times New Roman" w:cs="Times New Roman"/>
          <w:b/>
          <w:i/>
          <w:sz w:val="28"/>
          <w:szCs w:val="28"/>
        </w:rPr>
        <w:t>31394,98</w:t>
      </w:r>
      <w:r w:rsidRPr="00207AE4">
        <w:rPr>
          <w:rFonts w:ascii="Times New Roman" w:eastAsia="Times New Roman" w:hAnsi="Times New Roman" w:cs="Times New Roman"/>
          <w:sz w:val="28"/>
          <w:szCs w:val="28"/>
        </w:rPr>
        <w:t xml:space="preserve"> тыс. руб. (средняя заработная плата – 31521,06 руб./чел./мес., численность – 83 человека), отчисления на социальные нужды от заработной платы цехового персонала в сумме </w:t>
      </w:r>
      <w:r w:rsidRPr="00207AE4">
        <w:rPr>
          <w:rFonts w:ascii="Times New Roman" w:eastAsia="Times New Roman" w:hAnsi="Times New Roman" w:cs="Times New Roman"/>
          <w:b/>
          <w:i/>
          <w:sz w:val="28"/>
          <w:szCs w:val="28"/>
        </w:rPr>
        <w:t>9481,28</w:t>
      </w:r>
      <w:r w:rsidRPr="00207AE4">
        <w:rPr>
          <w:rFonts w:ascii="Times New Roman" w:eastAsia="Times New Roman" w:hAnsi="Times New Roman" w:cs="Times New Roman"/>
          <w:sz w:val="28"/>
          <w:szCs w:val="28"/>
        </w:rPr>
        <w:t xml:space="preserve"> тыс. руб., прочие (общехозяйственные) расходы в размере </w:t>
      </w:r>
      <w:r w:rsidRPr="00207AE4">
        <w:rPr>
          <w:rFonts w:ascii="Times New Roman" w:eastAsia="Times New Roman" w:hAnsi="Times New Roman" w:cs="Times New Roman"/>
          <w:b/>
          <w:i/>
          <w:sz w:val="28"/>
          <w:szCs w:val="28"/>
        </w:rPr>
        <w:t>29834,98</w:t>
      </w:r>
      <w:r w:rsidRPr="00207AE4">
        <w:rPr>
          <w:rFonts w:ascii="Times New Roman" w:eastAsia="Times New Roman" w:hAnsi="Times New Roman" w:cs="Times New Roman"/>
          <w:sz w:val="28"/>
          <w:szCs w:val="28"/>
        </w:rPr>
        <w:t xml:space="preserve"> тыс. руб., в том числе: электроэнергия общецехового назначения – </w:t>
      </w:r>
      <w:r w:rsidRPr="00207AE4">
        <w:rPr>
          <w:rFonts w:ascii="Times New Roman" w:eastAsia="Times New Roman" w:hAnsi="Times New Roman" w:cs="Times New Roman"/>
          <w:b/>
          <w:i/>
          <w:sz w:val="28"/>
          <w:szCs w:val="28"/>
        </w:rPr>
        <w:t>5157,99</w:t>
      </w:r>
      <w:r w:rsidRPr="00207AE4">
        <w:rPr>
          <w:rFonts w:ascii="Times New Roman" w:eastAsia="Times New Roman" w:hAnsi="Times New Roman" w:cs="Times New Roman"/>
          <w:sz w:val="28"/>
          <w:szCs w:val="28"/>
        </w:rPr>
        <w:t xml:space="preserve"> тыс. руб., амортизация цехового имущества – </w:t>
      </w:r>
      <w:r w:rsidRPr="00207AE4">
        <w:rPr>
          <w:rFonts w:ascii="Times New Roman" w:eastAsia="Times New Roman" w:hAnsi="Times New Roman" w:cs="Times New Roman"/>
          <w:b/>
          <w:i/>
          <w:sz w:val="28"/>
          <w:szCs w:val="28"/>
        </w:rPr>
        <w:t>516,30</w:t>
      </w:r>
      <w:r w:rsidRPr="00207AE4">
        <w:rPr>
          <w:rFonts w:ascii="Times New Roman" w:eastAsia="Times New Roman" w:hAnsi="Times New Roman" w:cs="Times New Roman"/>
          <w:sz w:val="28"/>
          <w:szCs w:val="28"/>
        </w:rPr>
        <w:t xml:space="preserve"> тыс. руб., ГСМ – </w:t>
      </w:r>
      <w:r w:rsidRPr="00207AE4">
        <w:rPr>
          <w:rFonts w:ascii="Times New Roman" w:eastAsia="Times New Roman" w:hAnsi="Times New Roman" w:cs="Times New Roman"/>
          <w:b/>
          <w:i/>
          <w:sz w:val="28"/>
          <w:szCs w:val="28"/>
        </w:rPr>
        <w:t>5760,60</w:t>
      </w:r>
      <w:r w:rsidRPr="00207AE4">
        <w:rPr>
          <w:rFonts w:ascii="Times New Roman" w:eastAsia="Times New Roman" w:hAnsi="Times New Roman" w:cs="Times New Roman"/>
          <w:sz w:val="28"/>
          <w:szCs w:val="28"/>
        </w:rPr>
        <w:t xml:space="preserve"> тыс. руб., уголь для отопления очистных сооружений, расположенных за территорией города – </w:t>
      </w:r>
      <w:r w:rsidRPr="00207AE4">
        <w:rPr>
          <w:rFonts w:ascii="Times New Roman" w:eastAsia="Times New Roman" w:hAnsi="Times New Roman" w:cs="Times New Roman"/>
          <w:b/>
          <w:i/>
          <w:sz w:val="28"/>
          <w:szCs w:val="28"/>
        </w:rPr>
        <w:t>1424,20</w:t>
      </w:r>
      <w:r w:rsidRPr="00207AE4">
        <w:rPr>
          <w:rFonts w:ascii="Times New Roman" w:eastAsia="Times New Roman" w:hAnsi="Times New Roman" w:cs="Times New Roman"/>
          <w:sz w:val="28"/>
          <w:szCs w:val="28"/>
        </w:rPr>
        <w:t xml:space="preserve"> тыс. руб., охрана объектов – </w:t>
      </w:r>
      <w:r w:rsidRPr="00207AE4">
        <w:rPr>
          <w:rFonts w:ascii="Times New Roman" w:eastAsia="Times New Roman" w:hAnsi="Times New Roman" w:cs="Times New Roman"/>
          <w:b/>
          <w:i/>
          <w:sz w:val="28"/>
          <w:szCs w:val="28"/>
        </w:rPr>
        <w:t>5199,03</w:t>
      </w:r>
      <w:r w:rsidRPr="00207AE4">
        <w:rPr>
          <w:rFonts w:ascii="Times New Roman" w:eastAsia="Times New Roman" w:hAnsi="Times New Roman" w:cs="Times New Roman"/>
          <w:sz w:val="28"/>
          <w:szCs w:val="28"/>
        </w:rPr>
        <w:t xml:space="preserve"> тыс. руб., прочие расходы – </w:t>
      </w:r>
      <w:r w:rsidRPr="00207AE4">
        <w:rPr>
          <w:rFonts w:ascii="Times New Roman" w:eastAsia="Times New Roman" w:hAnsi="Times New Roman" w:cs="Times New Roman"/>
          <w:b/>
          <w:i/>
          <w:sz w:val="28"/>
          <w:szCs w:val="28"/>
        </w:rPr>
        <w:t>11776,86</w:t>
      </w:r>
      <w:r w:rsidRPr="00207AE4">
        <w:rPr>
          <w:rFonts w:ascii="Times New Roman" w:eastAsia="Times New Roman" w:hAnsi="Times New Roman" w:cs="Times New Roman"/>
          <w:sz w:val="28"/>
          <w:szCs w:val="28"/>
        </w:rPr>
        <w:t xml:space="preserve"> тыс. руб.</w:t>
      </w:r>
    </w:p>
    <w:p w14:paraId="18346C3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bookmarkStart w:id="35" w:name="_Hlk532996203"/>
      <w:r w:rsidRPr="00207AE4">
        <w:rPr>
          <w:rFonts w:ascii="Times New Roman" w:eastAsia="Times New Roman" w:hAnsi="Times New Roman" w:cs="Times New Roman"/>
          <w:sz w:val="28"/>
          <w:szCs w:val="28"/>
        </w:rPr>
        <w:t>Затраты по статье «Цеховые (общехозяйственные) расходы» учтены в размере</w:t>
      </w:r>
      <w:r w:rsidRPr="00207AE4">
        <w:rPr>
          <w:rFonts w:ascii="Times New Roman" w:eastAsia="Times New Roman" w:hAnsi="Times New Roman" w:cs="Times New Roman"/>
          <w:b/>
          <w:i/>
          <w:sz w:val="28"/>
          <w:szCs w:val="28"/>
        </w:rPr>
        <w:t xml:space="preserve"> 60804,18 </w:t>
      </w:r>
      <w:r w:rsidRPr="00207AE4">
        <w:rPr>
          <w:rFonts w:ascii="Times New Roman" w:eastAsia="Times New Roman" w:hAnsi="Times New Roman" w:cs="Times New Roman"/>
          <w:sz w:val="28"/>
          <w:szCs w:val="28"/>
        </w:rPr>
        <w:t>тыс. руб., в том числе:</w:t>
      </w:r>
    </w:p>
    <w:p w14:paraId="2E28B9A6"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заработная плата цехового персонала в размере </w:t>
      </w:r>
      <w:r w:rsidRPr="00207AE4">
        <w:rPr>
          <w:rFonts w:ascii="Times New Roman" w:eastAsia="Times New Roman" w:hAnsi="Times New Roman" w:cs="Times New Roman"/>
          <w:b/>
          <w:i/>
          <w:sz w:val="28"/>
          <w:szCs w:val="28"/>
        </w:rPr>
        <w:t>25777,62</w:t>
      </w:r>
      <w:r w:rsidRPr="00207AE4">
        <w:rPr>
          <w:rFonts w:ascii="Times New Roman" w:eastAsia="Times New Roman" w:hAnsi="Times New Roman" w:cs="Times New Roman"/>
          <w:sz w:val="28"/>
          <w:szCs w:val="28"/>
        </w:rPr>
        <w:t xml:space="preserve"> тыс. руб. (рассчитана по фактическим затратам на оплату труда цехового персонала ранее действующей организации за 2017 год, подтвержденным расшифровками к счету 20, на который списываются распределяемые затраты со сч.23 и сч.25 пропорционально прямым затратам (53,7% - водоотведение, порядок распределения представлен в приложении 1 к настоящему экспертному заключению) с учетом индекса потребительских цен  Минэкономразвития России на 2018 год (102,7%), на 2019 год (104,6%); средняя заработная плата составила </w:t>
      </w:r>
      <w:r w:rsidRPr="00207AE4">
        <w:rPr>
          <w:rFonts w:ascii="Times New Roman" w:eastAsia="Times New Roman" w:hAnsi="Times New Roman" w:cs="Times New Roman"/>
          <w:b/>
          <w:i/>
          <w:sz w:val="28"/>
          <w:szCs w:val="28"/>
        </w:rPr>
        <w:t xml:space="preserve">27177,82 </w:t>
      </w:r>
      <w:r w:rsidRPr="00207AE4">
        <w:rPr>
          <w:rFonts w:ascii="Times New Roman" w:eastAsia="Times New Roman" w:hAnsi="Times New Roman" w:cs="Times New Roman"/>
          <w:sz w:val="28"/>
          <w:szCs w:val="28"/>
        </w:rPr>
        <w:t xml:space="preserve">руб./чел./мес., численность рассчитана в соответствии с  приказом Госстроя РФ от 22.03.1999 № 66 «Об утверждении рекомендаций по нормированию труда работников водопроводно-канализационного хозяйства»  – </w:t>
      </w:r>
      <w:r w:rsidRPr="00207AE4">
        <w:rPr>
          <w:rFonts w:ascii="Times New Roman" w:eastAsia="Times New Roman" w:hAnsi="Times New Roman" w:cs="Times New Roman"/>
          <w:b/>
          <w:i/>
          <w:sz w:val="28"/>
          <w:szCs w:val="28"/>
        </w:rPr>
        <w:t xml:space="preserve">79,04 </w:t>
      </w:r>
      <w:r w:rsidRPr="00207AE4">
        <w:rPr>
          <w:rFonts w:ascii="Times New Roman" w:eastAsia="Times New Roman" w:hAnsi="Times New Roman" w:cs="Times New Roman"/>
          <w:sz w:val="28"/>
          <w:szCs w:val="28"/>
        </w:rPr>
        <w:t>человека. Порядок распределения численности представлен в приложении 4 к экспертному заключению.</w:t>
      </w:r>
    </w:p>
    <w:p w14:paraId="6B66E134"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hAnsi="Times New Roman" w:cs="Times New Roman"/>
          <w:sz w:val="28"/>
          <w:szCs w:val="28"/>
        </w:rPr>
        <w:t xml:space="preserve">отчисления на социальные нужды, страховые нужды – </w:t>
      </w:r>
      <w:r w:rsidRPr="00207AE4">
        <w:rPr>
          <w:rFonts w:ascii="Times New Roman" w:hAnsi="Times New Roman" w:cs="Times New Roman"/>
          <w:b/>
          <w:i/>
          <w:sz w:val="28"/>
          <w:szCs w:val="28"/>
        </w:rPr>
        <w:t>7733,29</w:t>
      </w:r>
      <w:r w:rsidRPr="00207AE4">
        <w:rPr>
          <w:rFonts w:ascii="Times New Roman" w:hAnsi="Times New Roman" w:cs="Times New Roman"/>
          <w:sz w:val="28"/>
          <w:szCs w:val="28"/>
        </w:rPr>
        <w:t xml:space="preserve"> тыс. руб., рассчитаны на основании ст.425 НК РФ (часть вторая) от 05.08.2000                № 117 – ФЗ (30%), в том числе:</w:t>
      </w:r>
    </w:p>
    <w:p w14:paraId="64DA882A"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5671,076</w:t>
      </w:r>
      <w:r w:rsidRPr="00207AE4">
        <w:rPr>
          <w:rFonts w:ascii="Times New Roman" w:hAnsi="Times New Roman" w:cs="Times New Roman"/>
          <w:sz w:val="28"/>
          <w:szCs w:val="28"/>
        </w:rPr>
        <w:t xml:space="preserve"> тыс. руб.</w:t>
      </w:r>
    </w:p>
    <w:p w14:paraId="2EA6B243"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747,55</w:t>
      </w:r>
      <w:r w:rsidRPr="00207AE4">
        <w:rPr>
          <w:rFonts w:ascii="Times New Roman" w:hAnsi="Times New Roman" w:cs="Times New Roman"/>
          <w:sz w:val="28"/>
          <w:szCs w:val="28"/>
        </w:rPr>
        <w:t xml:space="preserve"> тыс. руб.</w:t>
      </w:r>
    </w:p>
    <w:p w14:paraId="4C11899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1314,66</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51,56</w:t>
      </w:r>
      <w:r w:rsidRPr="00207AE4">
        <w:rPr>
          <w:rFonts w:ascii="Times New Roman" w:hAnsi="Times New Roman" w:cs="Times New Roman"/>
          <w:sz w:val="28"/>
          <w:szCs w:val="28"/>
        </w:rPr>
        <w:t xml:space="preserve"> тыс. руб.</w:t>
      </w:r>
      <w:r w:rsidRPr="00207AE4">
        <w:rPr>
          <w:rFonts w:ascii="Times New Roman" w:eastAsia="Times New Roman" w:hAnsi="Times New Roman" w:cs="Times New Roman"/>
          <w:sz w:val="28"/>
          <w:szCs w:val="28"/>
        </w:rPr>
        <w:t>;</w:t>
      </w:r>
    </w:p>
    <w:p w14:paraId="57D8F44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прочие расходы в сумме </w:t>
      </w:r>
      <w:r w:rsidRPr="00207AE4">
        <w:rPr>
          <w:rFonts w:ascii="Times New Roman" w:eastAsia="Times New Roman" w:hAnsi="Times New Roman" w:cs="Times New Roman"/>
          <w:b/>
          <w:i/>
          <w:sz w:val="28"/>
          <w:szCs w:val="28"/>
        </w:rPr>
        <w:t>27241,72</w:t>
      </w:r>
      <w:r w:rsidRPr="00207AE4">
        <w:rPr>
          <w:rFonts w:ascii="Times New Roman" w:eastAsia="Times New Roman" w:hAnsi="Times New Roman" w:cs="Times New Roman"/>
          <w:sz w:val="28"/>
          <w:szCs w:val="28"/>
        </w:rPr>
        <w:t xml:space="preserve"> тыс. руб., в том числе: </w:t>
      </w:r>
    </w:p>
    <w:p w14:paraId="391FE9A9"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-«Электроэнергия» в сумме </w:t>
      </w:r>
      <w:r w:rsidRPr="00207AE4">
        <w:rPr>
          <w:rFonts w:ascii="Times New Roman" w:eastAsia="Times New Roman" w:hAnsi="Times New Roman" w:cs="Times New Roman"/>
          <w:b/>
          <w:i/>
          <w:sz w:val="28"/>
          <w:szCs w:val="28"/>
        </w:rPr>
        <w:t>5036,48</w:t>
      </w:r>
      <w:r w:rsidRPr="00207AE4">
        <w:rPr>
          <w:rFonts w:ascii="Times New Roman" w:eastAsia="Times New Roman" w:hAnsi="Times New Roman" w:cs="Times New Roman"/>
          <w:sz w:val="28"/>
          <w:szCs w:val="28"/>
        </w:rPr>
        <w:t xml:space="preserve"> тыс. руб.</w:t>
      </w:r>
      <w:proofErr w:type="gramStart"/>
      <w:r w:rsidRPr="00207AE4">
        <w:rPr>
          <w:rFonts w:ascii="Times New Roman" w:eastAsia="Times New Roman" w:hAnsi="Times New Roman" w:cs="Times New Roman"/>
          <w:sz w:val="28"/>
          <w:szCs w:val="28"/>
        </w:rPr>
        <w:t>,  по</w:t>
      </w:r>
      <w:proofErr w:type="gramEnd"/>
      <w:r w:rsidRPr="00207AE4">
        <w:rPr>
          <w:rFonts w:ascii="Times New Roman" w:eastAsia="Times New Roman" w:hAnsi="Times New Roman" w:cs="Times New Roman"/>
          <w:sz w:val="28"/>
          <w:szCs w:val="28"/>
        </w:rPr>
        <w:t xml:space="preserve"> фактическому расходу ранее действующей организации в 2017 году, подтвержденному </w:t>
      </w:r>
      <w:r w:rsidRPr="00207AE4">
        <w:rPr>
          <w:rFonts w:ascii="Times New Roman" w:eastAsia="Times New Roman" w:hAnsi="Times New Roman" w:cs="Times New Roman"/>
          <w:sz w:val="28"/>
          <w:szCs w:val="28"/>
        </w:rPr>
        <w:lastRenderedPageBreak/>
        <w:t xml:space="preserve">данными бухгалтерских регистров с учетом индекса потребительских цен Минэкономразвития России на 2018 год (102,7%), на 2019 год (104,6%); </w:t>
      </w:r>
    </w:p>
    <w:p w14:paraId="1853D62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-«амортизация» в сумме </w:t>
      </w:r>
      <w:r w:rsidRPr="00207AE4">
        <w:rPr>
          <w:rFonts w:ascii="Times New Roman" w:eastAsia="Times New Roman" w:hAnsi="Times New Roman" w:cs="Times New Roman"/>
          <w:b/>
          <w:i/>
          <w:sz w:val="28"/>
          <w:szCs w:val="28"/>
        </w:rPr>
        <w:t>516,30</w:t>
      </w:r>
      <w:r w:rsidRPr="00207AE4">
        <w:rPr>
          <w:rFonts w:ascii="Times New Roman" w:eastAsia="Times New Roman" w:hAnsi="Times New Roman" w:cs="Times New Roman"/>
          <w:sz w:val="28"/>
          <w:szCs w:val="28"/>
        </w:rPr>
        <w:t xml:space="preserve"> тыс. руб. по предложению организации, подтвержденному отчетом о поступлении основных средств, актами приема – передачи ранее действующей организации, </w:t>
      </w:r>
    </w:p>
    <w:p w14:paraId="634A92B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w:t>
      </w:r>
      <w:proofErr w:type="gramStart"/>
      <w:r w:rsidRPr="00207AE4">
        <w:rPr>
          <w:rFonts w:ascii="Times New Roman" w:eastAsia="Times New Roman" w:hAnsi="Times New Roman" w:cs="Times New Roman"/>
          <w:sz w:val="28"/>
          <w:szCs w:val="28"/>
        </w:rPr>
        <w:t>ГСМ»  в</w:t>
      </w:r>
      <w:proofErr w:type="gramEnd"/>
      <w:r w:rsidRPr="00207AE4">
        <w:rPr>
          <w:rFonts w:ascii="Times New Roman" w:eastAsia="Times New Roman" w:hAnsi="Times New Roman" w:cs="Times New Roman"/>
          <w:sz w:val="28"/>
          <w:szCs w:val="28"/>
        </w:rPr>
        <w:t xml:space="preserve"> сумме </w:t>
      </w:r>
      <w:r w:rsidRPr="00207AE4">
        <w:rPr>
          <w:rFonts w:ascii="Times New Roman" w:eastAsia="Times New Roman" w:hAnsi="Times New Roman" w:cs="Times New Roman"/>
          <w:b/>
          <w:i/>
          <w:sz w:val="28"/>
          <w:szCs w:val="28"/>
        </w:rPr>
        <w:t>5760,60</w:t>
      </w:r>
      <w:r w:rsidRPr="00207AE4">
        <w:rPr>
          <w:rFonts w:ascii="Times New Roman" w:eastAsia="Times New Roman" w:hAnsi="Times New Roman" w:cs="Times New Roman"/>
          <w:sz w:val="28"/>
          <w:szCs w:val="28"/>
        </w:rPr>
        <w:t xml:space="preserve"> тыс. руб. по предложению организации, которое не превышает расходов ранее действующей организации, подтвержденной закупками и контрактом 2018 года; </w:t>
      </w:r>
    </w:p>
    <w:p w14:paraId="3EEC6C4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«уголь» в сумме </w:t>
      </w:r>
      <w:r w:rsidRPr="00207AE4">
        <w:rPr>
          <w:rFonts w:ascii="Times New Roman" w:eastAsia="Times New Roman" w:hAnsi="Times New Roman" w:cs="Times New Roman"/>
          <w:b/>
          <w:i/>
          <w:sz w:val="28"/>
          <w:szCs w:val="28"/>
        </w:rPr>
        <w:t>1424,20</w:t>
      </w:r>
      <w:r w:rsidRPr="00207AE4">
        <w:rPr>
          <w:rFonts w:ascii="Times New Roman" w:eastAsia="Times New Roman" w:hAnsi="Times New Roman" w:cs="Times New Roman"/>
          <w:sz w:val="28"/>
          <w:szCs w:val="28"/>
        </w:rPr>
        <w:t xml:space="preserve"> тыс. руб. по предложению организации, которое не превышает  фактические затраты ранее действующей организации на уголь в 2017 году, подтвержденных регистрами бухгалтерского учета, выставленными счетами, закупками и муниципальным контрактом от 12.10.2017 № 30/10/2017 с учетом индекса потребительских цен Минэкономразвития России на 2018 год (102,7%), на 2019 год (104,6%);</w:t>
      </w:r>
    </w:p>
    <w:p w14:paraId="0F038152"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roofErr w:type="gramStart"/>
      <w:r w:rsidRPr="00207AE4">
        <w:rPr>
          <w:rFonts w:ascii="Times New Roman" w:eastAsia="Times New Roman" w:hAnsi="Times New Roman" w:cs="Times New Roman"/>
          <w:sz w:val="28"/>
          <w:szCs w:val="28"/>
        </w:rPr>
        <w:t>-  «</w:t>
      </w:r>
      <w:proofErr w:type="gramEnd"/>
      <w:r w:rsidRPr="00207AE4">
        <w:rPr>
          <w:rFonts w:ascii="Times New Roman" w:eastAsia="Times New Roman" w:hAnsi="Times New Roman" w:cs="Times New Roman"/>
          <w:sz w:val="28"/>
          <w:szCs w:val="28"/>
        </w:rPr>
        <w:t xml:space="preserve">охрана объектов» в сумме </w:t>
      </w:r>
      <w:r w:rsidRPr="00207AE4">
        <w:rPr>
          <w:rFonts w:ascii="Times New Roman" w:eastAsia="Times New Roman" w:hAnsi="Times New Roman" w:cs="Times New Roman"/>
          <w:b/>
          <w:i/>
          <w:sz w:val="28"/>
          <w:szCs w:val="28"/>
        </w:rPr>
        <w:t>4939,40</w:t>
      </w:r>
      <w:r w:rsidRPr="00207AE4">
        <w:rPr>
          <w:rFonts w:ascii="Times New Roman" w:eastAsia="Times New Roman" w:hAnsi="Times New Roman" w:cs="Times New Roman"/>
          <w:sz w:val="28"/>
          <w:szCs w:val="28"/>
        </w:rPr>
        <w:t xml:space="preserve"> тыс. руб. согласно представленным договорам от 01.01.2018 № 08/18, от 01.09.2017 № 21/17 ТО ИСБ, контракту № 13/12/2017-44 от 29.12.2017 в части объектов водоотведения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eastAsia="Times New Roman" w:hAnsi="Times New Roman" w:cs="Times New Roman"/>
          <w:sz w:val="28"/>
          <w:szCs w:val="28"/>
        </w:rPr>
        <w:t>;</w:t>
      </w:r>
    </w:p>
    <w:p w14:paraId="1484D4D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«прочие расходы» - 9564,74 тыс. руб. (</w:t>
      </w:r>
      <w:proofErr w:type="spellStart"/>
      <w:r w:rsidRPr="00207AE4">
        <w:rPr>
          <w:rFonts w:ascii="Times New Roman" w:eastAsia="Times New Roman" w:hAnsi="Times New Roman" w:cs="Times New Roman"/>
          <w:sz w:val="28"/>
          <w:szCs w:val="28"/>
        </w:rPr>
        <w:t>хозинвентарь</w:t>
      </w:r>
      <w:proofErr w:type="spellEnd"/>
      <w:r w:rsidRPr="00207AE4">
        <w:rPr>
          <w:rFonts w:ascii="Times New Roman" w:eastAsia="Times New Roman" w:hAnsi="Times New Roman" w:cs="Times New Roman"/>
          <w:sz w:val="28"/>
          <w:szCs w:val="28"/>
        </w:rPr>
        <w:t>, охрана труда, командировочные расходы, ремонт оборудования автомобилей, канцелярские учтены по фактическим затратам счета 25 ранее действующей организации за 2017 год (расходы, отнесенные на услугу водоотведения), счета 23 (в доле 53,7% распределено пропорционально прямым затратам счета 20 согласно учетной политике), с учетом ИПЦ Минэкономразвития России на 2018 год (102,7%), на 2019 год (104,6%);</w:t>
      </w:r>
    </w:p>
    <w:bookmarkEnd w:id="35"/>
    <w:p w14:paraId="46E73DB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30365823"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 01.01.2019 по 30.06.2019 – 30402,09 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1/2 от 60804,18 тыс. руб.);</w:t>
      </w:r>
    </w:p>
    <w:p w14:paraId="2FE0105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 01.07.2019 по 31.12.2019 – 30402,09 тыс. </w:t>
      </w:r>
      <w:proofErr w:type="gramStart"/>
      <w:r w:rsidRPr="00207AE4">
        <w:rPr>
          <w:rFonts w:ascii="Times New Roman" w:eastAsia="Times New Roman" w:hAnsi="Times New Roman" w:cs="Times New Roman"/>
          <w:sz w:val="28"/>
          <w:szCs w:val="28"/>
        </w:rPr>
        <w:t>руб.(</w:t>
      </w:r>
      <w:proofErr w:type="gramEnd"/>
      <w:r w:rsidRPr="00207AE4">
        <w:rPr>
          <w:rFonts w:ascii="Times New Roman" w:eastAsia="Times New Roman" w:hAnsi="Times New Roman" w:cs="Times New Roman"/>
          <w:sz w:val="28"/>
          <w:szCs w:val="28"/>
        </w:rPr>
        <w:t>1/2 от 60804,18 тыс. руб.).</w:t>
      </w:r>
    </w:p>
    <w:p w14:paraId="41DF49A5" w14:textId="77777777" w:rsidR="00207AE4" w:rsidRPr="00207AE4" w:rsidRDefault="00207AE4" w:rsidP="00207AE4">
      <w:pPr>
        <w:tabs>
          <w:tab w:val="left" w:pos="1134"/>
        </w:tabs>
        <w:ind w:firstLine="709"/>
        <w:jc w:val="center"/>
        <w:rPr>
          <w:rFonts w:ascii="Times New Roman" w:hAnsi="Times New Roman" w:cs="Times New Roman"/>
          <w:b/>
          <w:color w:val="000000" w:themeColor="text1"/>
          <w:sz w:val="28"/>
          <w:szCs w:val="28"/>
          <w:u w:val="single"/>
        </w:rPr>
      </w:pPr>
      <w:r w:rsidRPr="00207AE4">
        <w:rPr>
          <w:rFonts w:ascii="Times New Roman" w:hAnsi="Times New Roman" w:cs="Times New Roman"/>
          <w:b/>
          <w:color w:val="000000" w:themeColor="text1"/>
          <w:sz w:val="28"/>
          <w:szCs w:val="28"/>
          <w:u w:val="single"/>
        </w:rPr>
        <w:t>2.2. «Ремонтные расходы»</w:t>
      </w:r>
    </w:p>
    <w:p w14:paraId="2E1924B2" w14:textId="77777777" w:rsidR="00207AE4" w:rsidRPr="00207AE4" w:rsidRDefault="00207AE4" w:rsidP="00207AE4">
      <w:pPr>
        <w:tabs>
          <w:tab w:val="left" w:pos="1134"/>
        </w:tabs>
        <w:ind w:firstLine="709"/>
        <w:jc w:val="center"/>
        <w:rPr>
          <w:rFonts w:ascii="Times New Roman" w:hAnsi="Times New Roman" w:cs="Times New Roman"/>
          <w:b/>
          <w:color w:val="000000" w:themeColor="text1"/>
          <w:sz w:val="28"/>
          <w:szCs w:val="28"/>
          <w:u w:val="single"/>
        </w:rPr>
      </w:pPr>
      <w:r w:rsidRPr="00207AE4">
        <w:rPr>
          <w:rFonts w:ascii="Times New Roman" w:hAnsi="Times New Roman" w:cs="Times New Roman"/>
          <w:b/>
          <w:color w:val="000000" w:themeColor="text1"/>
          <w:sz w:val="28"/>
          <w:szCs w:val="28"/>
          <w:u w:val="single"/>
        </w:rPr>
        <w:t>2.2.1. «Капитальный ремонт основных средств»</w:t>
      </w:r>
    </w:p>
    <w:p w14:paraId="15A18DC5" w14:textId="77777777" w:rsidR="00207AE4" w:rsidRPr="00207AE4" w:rsidRDefault="00207AE4" w:rsidP="00207AE4">
      <w:pPr>
        <w:tabs>
          <w:tab w:val="left" w:pos="1134"/>
        </w:tabs>
        <w:ind w:firstLine="709"/>
        <w:jc w:val="center"/>
        <w:rPr>
          <w:rFonts w:ascii="Times New Roman" w:eastAsia="Times New Roman" w:hAnsi="Times New Roman" w:cs="Times New Roman"/>
          <w:color w:val="000000" w:themeColor="text1"/>
          <w:sz w:val="12"/>
          <w:szCs w:val="28"/>
        </w:rPr>
      </w:pPr>
    </w:p>
    <w:p w14:paraId="71C86E8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7356,30 </w:t>
      </w:r>
      <w:r w:rsidRPr="00207AE4">
        <w:rPr>
          <w:rFonts w:ascii="Times New Roman" w:eastAsia="Times New Roman" w:hAnsi="Times New Roman" w:cs="Times New Roman"/>
          <w:sz w:val="28"/>
          <w:szCs w:val="28"/>
        </w:rPr>
        <w:t xml:space="preserve">тыс. руб. Мероприятия и объемы выполненных работ, заявленные организацией, идентичны </w:t>
      </w:r>
      <w:r w:rsidRPr="00207AE4">
        <w:rPr>
          <w:rFonts w:ascii="Times New Roman" w:eastAsia="Times New Roman" w:hAnsi="Times New Roman" w:cs="Times New Roman"/>
          <w:sz w:val="28"/>
          <w:szCs w:val="28"/>
        </w:rPr>
        <w:lastRenderedPageBreak/>
        <w:t>мероприятиям и объемам капитального ремонта, ранее заявленным МУП «Водоканал» (ранее действовавшая организация).</w:t>
      </w:r>
    </w:p>
    <w:p w14:paraId="3144C7B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статье приняты в соответствии с экспертным заключением по материалам, представленным МУП «Междуреченский Водоканал» для утверждения ремонтной программы в сфере водоснабжения и водоотведения на 2019 год (отчет в рамках государственного контракта от 01.06.2018 № 4к) в сумме </w:t>
      </w:r>
      <w:r w:rsidRPr="00207AE4">
        <w:rPr>
          <w:rFonts w:ascii="Times New Roman" w:eastAsia="Times New Roman" w:hAnsi="Times New Roman" w:cs="Times New Roman"/>
          <w:b/>
          <w:i/>
          <w:sz w:val="28"/>
          <w:szCs w:val="28"/>
        </w:rPr>
        <w:t>7356,25</w:t>
      </w:r>
      <w:r w:rsidRPr="00207AE4">
        <w:rPr>
          <w:rFonts w:ascii="Times New Roman" w:eastAsia="Times New Roman" w:hAnsi="Times New Roman" w:cs="Times New Roman"/>
          <w:sz w:val="28"/>
          <w:szCs w:val="28"/>
        </w:rPr>
        <w:t xml:space="preserve"> тыс. руб. по периодам календарной разбивки:</w:t>
      </w:r>
    </w:p>
    <w:p w14:paraId="36AFC5BA" w14:textId="77777777" w:rsidR="00207AE4" w:rsidRPr="00207AE4" w:rsidRDefault="00207AE4" w:rsidP="00207AE4">
      <w:pPr>
        <w:tabs>
          <w:tab w:val="left" w:pos="1134"/>
        </w:tabs>
        <w:ind w:left="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b/>
          <w:color w:val="000000" w:themeColor="text1"/>
          <w:sz w:val="28"/>
          <w:szCs w:val="28"/>
        </w:rPr>
        <w:t>с</w:t>
      </w:r>
      <w:r w:rsidRPr="00207AE4">
        <w:rPr>
          <w:rFonts w:ascii="Times New Roman" w:eastAsia="Times New Roman" w:hAnsi="Times New Roman" w:cs="Times New Roman"/>
          <w:color w:val="000000" w:themeColor="text1"/>
          <w:sz w:val="28"/>
          <w:szCs w:val="28"/>
        </w:rPr>
        <w:t xml:space="preserve"> </w:t>
      </w:r>
      <w:r w:rsidRPr="00207AE4">
        <w:rPr>
          <w:rFonts w:ascii="Times New Roman" w:eastAsia="Times New Roman" w:hAnsi="Times New Roman" w:cs="Times New Roman"/>
          <w:b/>
          <w:color w:val="000000" w:themeColor="text1"/>
          <w:sz w:val="28"/>
          <w:szCs w:val="28"/>
        </w:rPr>
        <w:t>01.01.2019 по 30.06.2019</w:t>
      </w:r>
      <w:r w:rsidRPr="00207AE4">
        <w:rPr>
          <w:rFonts w:ascii="Times New Roman" w:eastAsia="Times New Roman" w:hAnsi="Times New Roman" w:cs="Times New Roman"/>
          <w:color w:val="000000" w:themeColor="text1"/>
          <w:sz w:val="28"/>
          <w:szCs w:val="28"/>
        </w:rPr>
        <w:t xml:space="preserve"> – </w:t>
      </w:r>
      <w:r w:rsidRPr="00207AE4">
        <w:rPr>
          <w:rFonts w:ascii="Times New Roman" w:eastAsia="Times New Roman" w:hAnsi="Times New Roman" w:cs="Times New Roman"/>
          <w:b/>
          <w:i/>
          <w:color w:val="000000" w:themeColor="text1"/>
          <w:sz w:val="28"/>
          <w:szCs w:val="28"/>
        </w:rPr>
        <w:t>3678,13</w:t>
      </w:r>
      <w:r w:rsidRPr="00207AE4">
        <w:rPr>
          <w:rFonts w:ascii="Times New Roman" w:eastAsia="Times New Roman" w:hAnsi="Times New Roman" w:cs="Times New Roman"/>
          <w:color w:val="000000" w:themeColor="text1"/>
          <w:sz w:val="28"/>
          <w:szCs w:val="28"/>
        </w:rPr>
        <w:t xml:space="preserve"> тыс. руб. (1/2 от 7356,25 тыс. руб.);</w:t>
      </w:r>
    </w:p>
    <w:p w14:paraId="10413429" w14:textId="77777777" w:rsidR="00207AE4" w:rsidRPr="00207AE4" w:rsidRDefault="00207AE4" w:rsidP="00207AE4">
      <w:pPr>
        <w:tabs>
          <w:tab w:val="left" w:pos="1134"/>
        </w:tabs>
        <w:ind w:left="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b/>
          <w:color w:val="000000" w:themeColor="text1"/>
          <w:sz w:val="28"/>
          <w:szCs w:val="28"/>
        </w:rPr>
        <w:t>с</w:t>
      </w:r>
      <w:r w:rsidRPr="00207AE4">
        <w:rPr>
          <w:rFonts w:ascii="Times New Roman" w:eastAsia="Times New Roman" w:hAnsi="Times New Roman" w:cs="Times New Roman"/>
          <w:color w:val="000000" w:themeColor="text1"/>
          <w:sz w:val="28"/>
          <w:szCs w:val="28"/>
        </w:rPr>
        <w:t xml:space="preserve"> </w:t>
      </w:r>
      <w:r w:rsidRPr="00207AE4">
        <w:rPr>
          <w:rFonts w:ascii="Times New Roman" w:eastAsia="Times New Roman" w:hAnsi="Times New Roman" w:cs="Times New Roman"/>
          <w:b/>
          <w:color w:val="000000" w:themeColor="text1"/>
          <w:sz w:val="28"/>
          <w:szCs w:val="28"/>
        </w:rPr>
        <w:t>01.07.2019 по 31.12.2019</w:t>
      </w:r>
      <w:r w:rsidRPr="00207AE4">
        <w:rPr>
          <w:rFonts w:ascii="Times New Roman" w:eastAsia="Times New Roman" w:hAnsi="Times New Roman" w:cs="Times New Roman"/>
          <w:color w:val="000000" w:themeColor="text1"/>
          <w:sz w:val="28"/>
          <w:szCs w:val="28"/>
        </w:rPr>
        <w:t xml:space="preserve"> – </w:t>
      </w:r>
      <w:r w:rsidRPr="00207AE4">
        <w:rPr>
          <w:rFonts w:ascii="Times New Roman" w:eastAsia="Times New Roman" w:hAnsi="Times New Roman" w:cs="Times New Roman"/>
          <w:b/>
          <w:i/>
          <w:color w:val="000000" w:themeColor="text1"/>
          <w:sz w:val="28"/>
          <w:szCs w:val="28"/>
        </w:rPr>
        <w:t xml:space="preserve">3678,13 </w:t>
      </w:r>
      <w:r w:rsidRPr="00207AE4">
        <w:rPr>
          <w:rFonts w:ascii="Times New Roman" w:eastAsia="Times New Roman" w:hAnsi="Times New Roman" w:cs="Times New Roman"/>
          <w:color w:val="000000" w:themeColor="text1"/>
          <w:sz w:val="28"/>
          <w:szCs w:val="28"/>
        </w:rPr>
        <w:t>тыс. руб. (1/2 от 7356,25 тыс. руб.).</w:t>
      </w:r>
    </w:p>
    <w:p w14:paraId="307AB63A" w14:textId="77777777" w:rsidR="00207AE4" w:rsidRPr="00207AE4" w:rsidRDefault="00207AE4" w:rsidP="00207AE4">
      <w:pPr>
        <w:tabs>
          <w:tab w:val="left" w:pos="1134"/>
        </w:tabs>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32"/>
          <w:szCs w:val="32"/>
          <w:u w:val="single"/>
        </w:rPr>
        <w:t>2.2.2. «Текущий ремонт основных средств»</w:t>
      </w:r>
    </w:p>
    <w:p w14:paraId="6EADA4C9" w14:textId="77777777" w:rsidR="00207AE4" w:rsidRPr="00207AE4" w:rsidRDefault="00207AE4" w:rsidP="00207AE4">
      <w:pPr>
        <w:tabs>
          <w:tab w:val="left" w:pos="1134"/>
        </w:tabs>
        <w:ind w:firstLine="709"/>
        <w:jc w:val="center"/>
        <w:rPr>
          <w:rFonts w:ascii="Times New Roman" w:eastAsia="Times New Roman" w:hAnsi="Times New Roman" w:cs="Times New Roman"/>
          <w:sz w:val="12"/>
          <w:szCs w:val="28"/>
        </w:rPr>
      </w:pPr>
    </w:p>
    <w:p w14:paraId="1697AB6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436,70 </w:t>
      </w:r>
      <w:r w:rsidRPr="00207AE4">
        <w:rPr>
          <w:rFonts w:ascii="Times New Roman" w:eastAsia="Times New Roman" w:hAnsi="Times New Roman" w:cs="Times New Roman"/>
          <w:sz w:val="28"/>
          <w:szCs w:val="28"/>
        </w:rPr>
        <w:t>тыс. руб.</w:t>
      </w:r>
    </w:p>
    <w:p w14:paraId="539870E7" w14:textId="77777777" w:rsidR="00207AE4" w:rsidRPr="00207AE4" w:rsidRDefault="00207AE4" w:rsidP="00207AE4">
      <w:pPr>
        <w:ind w:firstLine="720"/>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Расходы по статье включают затраты на «Материалы на ремонт».</w:t>
      </w:r>
    </w:p>
    <w:p w14:paraId="1A3034D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статье приняты на уровне предложения организации, которое не превышает фактических расходов, ранее действующей организации в сумме </w:t>
      </w:r>
      <w:r w:rsidRPr="00207AE4">
        <w:rPr>
          <w:rFonts w:ascii="Times New Roman" w:eastAsia="Times New Roman" w:hAnsi="Times New Roman" w:cs="Times New Roman"/>
          <w:b/>
          <w:i/>
          <w:sz w:val="28"/>
          <w:szCs w:val="28"/>
        </w:rPr>
        <w:t>436,70</w:t>
      </w:r>
      <w:r w:rsidRPr="00207AE4">
        <w:rPr>
          <w:rFonts w:ascii="Times New Roman" w:eastAsia="Times New Roman" w:hAnsi="Times New Roman" w:cs="Times New Roman"/>
          <w:sz w:val="28"/>
          <w:szCs w:val="28"/>
        </w:rPr>
        <w:t xml:space="preserve"> тыс. руб. по периодам календарной разбивки:</w:t>
      </w:r>
    </w:p>
    <w:p w14:paraId="46691884"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218,35 </w:t>
      </w:r>
      <w:r w:rsidRPr="00207AE4">
        <w:rPr>
          <w:rFonts w:ascii="Times New Roman" w:eastAsia="Times New Roman" w:hAnsi="Times New Roman" w:cs="Times New Roman"/>
          <w:sz w:val="28"/>
          <w:szCs w:val="28"/>
        </w:rPr>
        <w:t>тыс. руб. (1/2 от 436,70 тыс. руб.);</w:t>
      </w:r>
    </w:p>
    <w:p w14:paraId="48DE610F"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218,35 </w:t>
      </w:r>
      <w:r w:rsidRPr="00207AE4">
        <w:rPr>
          <w:rFonts w:ascii="Times New Roman" w:eastAsia="Times New Roman" w:hAnsi="Times New Roman" w:cs="Times New Roman"/>
          <w:sz w:val="28"/>
          <w:szCs w:val="28"/>
        </w:rPr>
        <w:t>тыс. руб. (1/2 от 436,70 тыс. руб.).</w:t>
      </w:r>
    </w:p>
    <w:p w14:paraId="163E65E0" w14:textId="77777777" w:rsidR="00207AE4" w:rsidRPr="00207AE4" w:rsidRDefault="00207AE4" w:rsidP="00207AE4">
      <w:pPr>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2.3.«Административные расходы»</w:t>
      </w:r>
    </w:p>
    <w:p w14:paraId="72D70BA7" w14:textId="77777777" w:rsidR="00207AE4" w:rsidRPr="00207AE4" w:rsidRDefault="00207AE4" w:rsidP="00207AE4">
      <w:pPr>
        <w:ind w:firstLine="720"/>
        <w:jc w:val="both"/>
        <w:rPr>
          <w:rFonts w:ascii="Times New Roman" w:eastAsia="Times New Roman" w:hAnsi="Times New Roman" w:cs="Times New Roman"/>
          <w:color w:val="000000" w:themeColor="text1"/>
          <w:sz w:val="8"/>
          <w:szCs w:val="28"/>
        </w:rPr>
      </w:pPr>
    </w:p>
    <w:p w14:paraId="3EE6F83C"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2.3.1. «Заработная плата АУП»</w:t>
      </w:r>
    </w:p>
    <w:p w14:paraId="3DCDE54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19426,05 </w:t>
      </w:r>
      <w:r w:rsidRPr="00207AE4">
        <w:rPr>
          <w:rFonts w:ascii="Times New Roman" w:eastAsia="Times New Roman" w:hAnsi="Times New Roman" w:cs="Times New Roman"/>
          <w:sz w:val="28"/>
          <w:szCs w:val="28"/>
        </w:rPr>
        <w:t xml:space="preserve">тыс. руб. при численности </w:t>
      </w:r>
      <w:r w:rsidRPr="00207AE4">
        <w:rPr>
          <w:rFonts w:ascii="Times New Roman" w:eastAsia="Times New Roman" w:hAnsi="Times New Roman" w:cs="Times New Roman"/>
          <w:b/>
          <w:i/>
          <w:sz w:val="28"/>
          <w:szCs w:val="28"/>
        </w:rPr>
        <w:t>44</w:t>
      </w:r>
      <w:r w:rsidRPr="00207AE4">
        <w:rPr>
          <w:rFonts w:ascii="Times New Roman" w:eastAsia="Times New Roman" w:hAnsi="Times New Roman" w:cs="Times New Roman"/>
          <w:sz w:val="28"/>
          <w:szCs w:val="28"/>
        </w:rPr>
        <w:t xml:space="preserve"> человека и средней заработной плате </w:t>
      </w:r>
      <w:r w:rsidRPr="00207AE4">
        <w:rPr>
          <w:rFonts w:ascii="Times New Roman" w:eastAsia="Times New Roman" w:hAnsi="Times New Roman" w:cs="Times New Roman"/>
          <w:b/>
          <w:i/>
          <w:sz w:val="28"/>
          <w:szCs w:val="28"/>
        </w:rPr>
        <w:t xml:space="preserve">36791,76 </w:t>
      </w:r>
      <w:r w:rsidRPr="00207AE4">
        <w:rPr>
          <w:rFonts w:ascii="Times New Roman" w:eastAsia="Times New Roman" w:hAnsi="Times New Roman" w:cs="Times New Roman"/>
          <w:sz w:val="28"/>
          <w:szCs w:val="28"/>
        </w:rPr>
        <w:t>руб./чел./мес.</w:t>
      </w:r>
    </w:p>
    <w:p w14:paraId="1EE263B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на оплату труда приняты в сумме </w:t>
      </w:r>
      <w:r w:rsidRPr="00207AE4">
        <w:rPr>
          <w:rFonts w:ascii="Times New Roman" w:eastAsia="Times New Roman" w:hAnsi="Times New Roman" w:cs="Times New Roman"/>
          <w:b/>
          <w:i/>
          <w:sz w:val="28"/>
          <w:szCs w:val="28"/>
        </w:rPr>
        <w:t>15936,06</w:t>
      </w:r>
      <w:r w:rsidRPr="00207AE4">
        <w:rPr>
          <w:rFonts w:ascii="Times New Roman" w:eastAsia="Times New Roman" w:hAnsi="Times New Roman" w:cs="Times New Roman"/>
          <w:sz w:val="28"/>
          <w:szCs w:val="28"/>
        </w:rPr>
        <w:t xml:space="preserve"> тыс. руб. и рассчитаны исходя из фактических расходов ранее действующей организации за 2017 год с учетом ИПЦ Минэкономразвития России на 2018 год (102,7%), на 2019 год (104,6%) с разбивкой. </w:t>
      </w:r>
    </w:p>
    <w:p w14:paraId="6E18F5F1"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4EA005CD"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 xml:space="preserve">7968,03 </w:t>
      </w:r>
      <w:r w:rsidRPr="00207AE4">
        <w:rPr>
          <w:rFonts w:ascii="Times New Roman" w:eastAsia="Times New Roman" w:hAnsi="Times New Roman" w:cs="Times New Roman"/>
          <w:sz w:val="28"/>
          <w:szCs w:val="28"/>
        </w:rPr>
        <w:t>тыс. руб. (1/2 от 15936,06 тыс. руб.);</w:t>
      </w:r>
    </w:p>
    <w:p w14:paraId="6C0B6F00"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lastRenderedPageBreak/>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7968,03</w:t>
      </w:r>
      <w:r w:rsidRPr="00207AE4">
        <w:rPr>
          <w:rFonts w:ascii="Times New Roman" w:eastAsia="Times New Roman" w:hAnsi="Times New Roman" w:cs="Times New Roman"/>
          <w:sz w:val="28"/>
          <w:szCs w:val="28"/>
        </w:rPr>
        <w:t xml:space="preserve"> тыс. руб. (1/2 от 15936,06 тыс. руб.)</w:t>
      </w:r>
    </w:p>
    <w:p w14:paraId="0DAE3190"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Средняя заработная плата АУП составила </w:t>
      </w:r>
      <w:r w:rsidRPr="00207AE4">
        <w:rPr>
          <w:rFonts w:ascii="Times New Roman" w:eastAsia="Times New Roman" w:hAnsi="Times New Roman" w:cs="Times New Roman"/>
          <w:b/>
          <w:i/>
          <w:sz w:val="28"/>
          <w:szCs w:val="28"/>
        </w:rPr>
        <w:t xml:space="preserve">47428,74 </w:t>
      </w:r>
      <w:r w:rsidRPr="00207AE4">
        <w:rPr>
          <w:rFonts w:ascii="Times New Roman" w:eastAsia="Times New Roman" w:hAnsi="Times New Roman" w:cs="Times New Roman"/>
          <w:sz w:val="28"/>
          <w:szCs w:val="28"/>
        </w:rPr>
        <w:t>руб./чел./мес. Численность рассчитана в соответствии с приказом Госстроя РФ от 22.03.1999 № 66 «Об утверждении рекомендаций по нормированию труда работников водопроводно-канализационного хозяйства» и составила 28 человек. Расчет представлен в приложении 3 к настоящему заключению.</w:t>
      </w:r>
    </w:p>
    <w:p w14:paraId="6EB01DC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p w14:paraId="75734B88" w14:textId="77777777" w:rsidR="00207AE4" w:rsidRPr="00207AE4" w:rsidRDefault="00207AE4" w:rsidP="00207AE4">
      <w:pPr>
        <w:tabs>
          <w:tab w:val="left" w:pos="1134"/>
        </w:tabs>
        <w:ind w:firstLine="709"/>
        <w:jc w:val="both"/>
        <w:rPr>
          <w:rFonts w:ascii="Times New Roman" w:eastAsia="Times New Roman" w:hAnsi="Times New Roman" w:cs="Times New Roman"/>
          <w:color w:val="FF0000"/>
          <w:sz w:val="18"/>
          <w:szCs w:val="28"/>
        </w:rPr>
      </w:pPr>
    </w:p>
    <w:p w14:paraId="6325A481" w14:textId="77777777" w:rsidR="00207AE4" w:rsidRPr="00207AE4" w:rsidRDefault="00207AE4" w:rsidP="00207AE4">
      <w:pPr>
        <w:tabs>
          <w:tab w:val="left" w:pos="1134"/>
        </w:tabs>
        <w:ind w:left="709"/>
        <w:jc w:val="center"/>
        <w:rPr>
          <w:rFonts w:ascii="Times New Roman" w:eastAsia="Times New Roman" w:hAnsi="Times New Roman" w:cs="Times New Roman"/>
          <w:b/>
          <w:sz w:val="32"/>
          <w:szCs w:val="32"/>
          <w:u w:val="single"/>
        </w:rPr>
      </w:pPr>
      <w:r w:rsidRPr="00207AE4">
        <w:rPr>
          <w:rFonts w:ascii="Times New Roman" w:eastAsia="Times New Roman" w:hAnsi="Times New Roman" w:cs="Times New Roman"/>
          <w:b/>
          <w:color w:val="000000" w:themeColor="text1"/>
          <w:sz w:val="32"/>
          <w:szCs w:val="32"/>
          <w:u w:val="single"/>
        </w:rPr>
        <w:t>2</w:t>
      </w:r>
      <w:r w:rsidRPr="00207AE4">
        <w:rPr>
          <w:rFonts w:ascii="Times New Roman" w:eastAsia="Times New Roman" w:hAnsi="Times New Roman" w:cs="Times New Roman"/>
          <w:b/>
          <w:sz w:val="32"/>
          <w:szCs w:val="32"/>
          <w:u w:val="single"/>
        </w:rPr>
        <w:t>.3.2.«Отчисления на социальные нужды от заработной платы АУП»</w:t>
      </w:r>
    </w:p>
    <w:p w14:paraId="3624CBB2" w14:textId="77777777" w:rsidR="00207AE4" w:rsidRPr="00207AE4" w:rsidRDefault="00207AE4" w:rsidP="00207AE4">
      <w:pPr>
        <w:tabs>
          <w:tab w:val="left" w:pos="1134"/>
        </w:tabs>
        <w:ind w:left="709"/>
        <w:jc w:val="center"/>
        <w:rPr>
          <w:rFonts w:ascii="Times New Roman" w:eastAsia="Times New Roman" w:hAnsi="Times New Roman" w:cs="Times New Roman"/>
          <w:b/>
          <w:sz w:val="16"/>
          <w:szCs w:val="32"/>
          <w:u w:val="single"/>
        </w:rPr>
      </w:pPr>
    </w:p>
    <w:p w14:paraId="3CA7358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5866,67 </w:t>
      </w:r>
      <w:r w:rsidRPr="00207AE4">
        <w:rPr>
          <w:rFonts w:ascii="Times New Roman" w:eastAsia="Times New Roman" w:hAnsi="Times New Roman" w:cs="Times New Roman"/>
          <w:sz w:val="28"/>
          <w:szCs w:val="28"/>
        </w:rPr>
        <w:t>тыс. руб.</w:t>
      </w:r>
    </w:p>
    <w:p w14:paraId="75BDF314"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Расходы по данной статье рассчитаны на основании Федерального закона от 24.07.2009 № 212 – ФЗ (30,0%), а также в соответствии с Федеральным законом от 24.07.1998 № 125– ФЗ, уведомлением фонда социального страхования (0,2%), в том числе:</w:t>
      </w:r>
    </w:p>
    <w:p w14:paraId="13234173"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sz w:val="28"/>
          <w:szCs w:val="28"/>
        </w:rPr>
        <w:t xml:space="preserve"> </w:t>
      </w:r>
      <w:r w:rsidRPr="00207AE4">
        <w:rPr>
          <w:rFonts w:ascii="Times New Roman" w:hAnsi="Times New Roman" w:cs="Times New Roman"/>
          <w:sz w:val="28"/>
          <w:szCs w:val="28"/>
        </w:rPr>
        <w:t xml:space="preserve">- на обязательное пенсионное страхование 22 % - </w:t>
      </w:r>
      <w:r w:rsidRPr="00207AE4">
        <w:rPr>
          <w:rFonts w:ascii="Times New Roman" w:hAnsi="Times New Roman" w:cs="Times New Roman"/>
          <w:b/>
          <w:i/>
          <w:sz w:val="28"/>
          <w:szCs w:val="28"/>
        </w:rPr>
        <w:t>3505,93</w:t>
      </w:r>
      <w:r w:rsidRPr="00207AE4">
        <w:rPr>
          <w:rFonts w:ascii="Times New Roman" w:hAnsi="Times New Roman" w:cs="Times New Roman"/>
          <w:sz w:val="28"/>
          <w:szCs w:val="28"/>
        </w:rPr>
        <w:t xml:space="preserve"> тыс. руб.</w:t>
      </w:r>
    </w:p>
    <w:p w14:paraId="4A92A3EE"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социальное страхование на случай временной нетрудоспособности 2,9 % - </w:t>
      </w:r>
      <w:r w:rsidRPr="00207AE4">
        <w:rPr>
          <w:rFonts w:ascii="Times New Roman" w:hAnsi="Times New Roman" w:cs="Times New Roman"/>
          <w:b/>
          <w:i/>
          <w:sz w:val="28"/>
          <w:szCs w:val="28"/>
        </w:rPr>
        <w:t>462,15</w:t>
      </w:r>
      <w:r w:rsidRPr="00207AE4">
        <w:rPr>
          <w:rFonts w:ascii="Times New Roman" w:hAnsi="Times New Roman" w:cs="Times New Roman"/>
          <w:sz w:val="28"/>
          <w:szCs w:val="28"/>
        </w:rPr>
        <w:t xml:space="preserve"> тыс. руб.</w:t>
      </w:r>
    </w:p>
    <w:p w14:paraId="76A7C26A"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 на обязательное медицинское страхование 5,1 % - </w:t>
      </w:r>
      <w:r w:rsidRPr="00207AE4">
        <w:rPr>
          <w:rFonts w:ascii="Times New Roman" w:hAnsi="Times New Roman" w:cs="Times New Roman"/>
          <w:b/>
          <w:i/>
          <w:sz w:val="28"/>
          <w:szCs w:val="28"/>
        </w:rPr>
        <w:t>812,74</w:t>
      </w:r>
      <w:r w:rsidRPr="00207AE4">
        <w:rPr>
          <w:rFonts w:ascii="Times New Roman" w:hAnsi="Times New Roman" w:cs="Times New Roman"/>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sidRPr="00207AE4">
        <w:rPr>
          <w:rFonts w:ascii="Times New Roman" w:hAnsi="Times New Roman" w:cs="Times New Roman"/>
          <w:b/>
          <w:i/>
          <w:sz w:val="28"/>
          <w:szCs w:val="28"/>
        </w:rPr>
        <w:t>31,87</w:t>
      </w:r>
      <w:r w:rsidRPr="00207AE4">
        <w:rPr>
          <w:rFonts w:ascii="Times New Roman" w:hAnsi="Times New Roman" w:cs="Times New Roman"/>
          <w:sz w:val="28"/>
          <w:szCs w:val="28"/>
        </w:rPr>
        <w:t xml:space="preserve"> тыс. руб.</w:t>
      </w:r>
    </w:p>
    <w:p w14:paraId="1CDA5E5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Расходы по периодам календарной разбивки приняты в сумме </w:t>
      </w:r>
      <w:r w:rsidRPr="00207AE4">
        <w:rPr>
          <w:rFonts w:ascii="Times New Roman" w:eastAsia="Times New Roman" w:hAnsi="Times New Roman" w:cs="Times New Roman"/>
          <w:b/>
          <w:i/>
          <w:sz w:val="28"/>
          <w:szCs w:val="28"/>
        </w:rPr>
        <w:t>4812,69</w:t>
      </w:r>
      <w:r w:rsidRPr="00207AE4">
        <w:rPr>
          <w:rFonts w:ascii="Times New Roman" w:eastAsia="Times New Roman" w:hAnsi="Times New Roman" w:cs="Times New Roman"/>
          <w:sz w:val="28"/>
          <w:szCs w:val="28"/>
        </w:rPr>
        <w:t xml:space="preserve"> тыс. руб. с разбивкой по периодам:</w:t>
      </w:r>
    </w:p>
    <w:p w14:paraId="0062C106" w14:textId="77777777" w:rsidR="00207AE4" w:rsidRPr="00207AE4" w:rsidRDefault="00207AE4" w:rsidP="00207AE4">
      <w:pPr>
        <w:tabs>
          <w:tab w:val="left" w:pos="1134"/>
        </w:tabs>
        <w:ind w:left="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2406,34</w:t>
      </w:r>
      <w:r w:rsidRPr="00207AE4">
        <w:rPr>
          <w:rFonts w:ascii="Times New Roman" w:eastAsia="Times New Roman" w:hAnsi="Times New Roman" w:cs="Times New Roman"/>
          <w:sz w:val="28"/>
          <w:szCs w:val="28"/>
        </w:rPr>
        <w:t xml:space="preserve"> тыс. руб. (1/2 от 4812,69 тыс. руб.);</w:t>
      </w:r>
    </w:p>
    <w:p w14:paraId="6793AF3C" w14:textId="77777777" w:rsidR="00207AE4" w:rsidRPr="00207AE4" w:rsidRDefault="00207AE4" w:rsidP="00207AE4">
      <w:pPr>
        <w:tabs>
          <w:tab w:val="left" w:pos="1134"/>
        </w:tabs>
        <w:ind w:left="709"/>
        <w:jc w:val="both"/>
        <w:rPr>
          <w:rFonts w:ascii="Times New Roman" w:eastAsia="Times New Roman" w:hAnsi="Times New Roman" w:cs="Times New Roman"/>
          <w:b/>
          <w:sz w:val="32"/>
          <w:szCs w:val="32"/>
          <w:u w:val="single"/>
        </w:rPr>
      </w:pPr>
      <w:r w:rsidRPr="00207AE4">
        <w:rPr>
          <w:rFonts w:ascii="Times New Roman" w:eastAsia="Times New Roman" w:hAnsi="Times New Roman" w:cs="Times New Roman"/>
          <w:b/>
          <w:sz w:val="28"/>
          <w:szCs w:val="28"/>
        </w:rPr>
        <w:t>с</w:t>
      </w:r>
      <w:r w:rsidRPr="00207AE4">
        <w:rPr>
          <w:rFonts w:ascii="Times New Roman" w:eastAsia="Times New Roman" w:hAnsi="Times New Roman" w:cs="Times New Roman"/>
          <w:sz w:val="28"/>
          <w:szCs w:val="28"/>
        </w:rPr>
        <w:t xml:space="preserve"> </w:t>
      </w:r>
      <w:r w:rsidRPr="00207AE4">
        <w:rPr>
          <w:rFonts w:ascii="Times New Roman" w:eastAsia="Times New Roman" w:hAnsi="Times New Roman" w:cs="Times New Roman"/>
          <w:b/>
          <w:sz w:val="28"/>
          <w:szCs w:val="28"/>
        </w:rPr>
        <w:t>01.07.2019 по 31.12.2019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2406,34</w:t>
      </w:r>
      <w:r w:rsidRPr="00207AE4">
        <w:rPr>
          <w:rFonts w:ascii="Times New Roman" w:eastAsia="Times New Roman" w:hAnsi="Times New Roman" w:cs="Times New Roman"/>
          <w:sz w:val="28"/>
          <w:szCs w:val="28"/>
        </w:rPr>
        <w:t xml:space="preserve"> тыс. руб. (1/2 от 4812,69 тыс. руб.).</w:t>
      </w:r>
    </w:p>
    <w:p w14:paraId="27B68982" w14:textId="77777777" w:rsidR="00207AE4" w:rsidRPr="00207AE4" w:rsidRDefault="00207AE4" w:rsidP="00207AE4">
      <w:pPr>
        <w:tabs>
          <w:tab w:val="left" w:pos="1134"/>
        </w:tabs>
        <w:ind w:left="709"/>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2.3.3. «Прочие административные расходы»</w:t>
      </w:r>
    </w:p>
    <w:p w14:paraId="20C619FE" w14:textId="77777777" w:rsidR="00207AE4" w:rsidRPr="00207AE4" w:rsidRDefault="00207AE4" w:rsidP="00207AE4">
      <w:pPr>
        <w:tabs>
          <w:tab w:val="left" w:pos="1134"/>
        </w:tabs>
        <w:ind w:firstLine="709"/>
        <w:jc w:val="center"/>
        <w:rPr>
          <w:rFonts w:ascii="Times New Roman" w:eastAsia="Times New Roman" w:hAnsi="Times New Roman" w:cs="Times New Roman"/>
          <w:color w:val="FF0000"/>
          <w:sz w:val="12"/>
          <w:szCs w:val="28"/>
        </w:rPr>
      </w:pPr>
    </w:p>
    <w:p w14:paraId="6ADFEFF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sz w:val="28"/>
          <w:szCs w:val="28"/>
        </w:rPr>
        <w:t xml:space="preserve">2778,28 </w:t>
      </w:r>
      <w:r w:rsidRPr="00207AE4">
        <w:rPr>
          <w:rFonts w:ascii="Times New Roman" w:eastAsia="Times New Roman" w:hAnsi="Times New Roman" w:cs="Times New Roman"/>
          <w:sz w:val="28"/>
          <w:szCs w:val="28"/>
        </w:rPr>
        <w:t xml:space="preserve">тыс. руб., в том числе: электроэнергия – </w:t>
      </w:r>
      <w:r w:rsidRPr="00207AE4">
        <w:rPr>
          <w:rFonts w:ascii="Times New Roman" w:eastAsia="Times New Roman" w:hAnsi="Times New Roman" w:cs="Times New Roman"/>
          <w:b/>
          <w:i/>
          <w:sz w:val="28"/>
          <w:szCs w:val="28"/>
        </w:rPr>
        <w:t>218,04</w:t>
      </w:r>
      <w:r w:rsidRPr="00207AE4">
        <w:rPr>
          <w:rFonts w:ascii="Times New Roman" w:eastAsia="Times New Roman" w:hAnsi="Times New Roman" w:cs="Times New Roman"/>
          <w:sz w:val="28"/>
          <w:szCs w:val="28"/>
        </w:rPr>
        <w:t xml:space="preserve"> тыс. руб., амортизация – </w:t>
      </w:r>
      <w:r w:rsidRPr="00207AE4">
        <w:rPr>
          <w:rFonts w:ascii="Times New Roman" w:eastAsia="Times New Roman" w:hAnsi="Times New Roman" w:cs="Times New Roman"/>
          <w:b/>
          <w:i/>
          <w:sz w:val="28"/>
          <w:szCs w:val="28"/>
        </w:rPr>
        <w:t>216,80</w:t>
      </w:r>
      <w:r w:rsidRPr="00207AE4">
        <w:rPr>
          <w:rFonts w:ascii="Times New Roman" w:eastAsia="Times New Roman" w:hAnsi="Times New Roman" w:cs="Times New Roman"/>
          <w:sz w:val="28"/>
          <w:szCs w:val="28"/>
        </w:rPr>
        <w:t xml:space="preserve"> тыс. руб., прочие </w:t>
      </w:r>
      <w:r w:rsidRPr="00207AE4">
        <w:rPr>
          <w:rFonts w:ascii="Times New Roman" w:eastAsia="Times New Roman" w:hAnsi="Times New Roman" w:cs="Times New Roman"/>
          <w:sz w:val="28"/>
          <w:szCs w:val="28"/>
        </w:rPr>
        <w:lastRenderedPageBreak/>
        <w:t xml:space="preserve">(сч.26 за вычетом оплаты труда с начислениями и заявленных выше) – </w:t>
      </w:r>
      <w:r w:rsidRPr="00207AE4">
        <w:rPr>
          <w:rFonts w:ascii="Times New Roman" w:eastAsia="Times New Roman" w:hAnsi="Times New Roman" w:cs="Times New Roman"/>
          <w:b/>
          <w:i/>
          <w:sz w:val="28"/>
          <w:szCs w:val="28"/>
        </w:rPr>
        <w:t>2343,44</w:t>
      </w:r>
      <w:r w:rsidRPr="00207AE4">
        <w:rPr>
          <w:rFonts w:ascii="Times New Roman" w:eastAsia="Times New Roman" w:hAnsi="Times New Roman" w:cs="Times New Roman"/>
          <w:sz w:val="28"/>
          <w:szCs w:val="28"/>
        </w:rPr>
        <w:t xml:space="preserve"> тыс. руб.</w:t>
      </w:r>
    </w:p>
    <w:p w14:paraId="2C06275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Проанализировав представленное предложение предлагается принять расходы в сумме 2348,41 тыс. руб. в том числе:</w:t>
      </w:r>
    </w:p>
    <w:p w14:paraId="031FB5BC"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электроэнергия – </w:t>
      </w:r>
      <w:r w:rsidRPr="00207AE4">
        <w:rPr>
          <w:rFonts w:ascii="Times New Roman" w:eastAsia="Times New Roman" w:hAnsi="Times New Roman" w:cs="Times New Roman"/>
          <w:b/>
          <w:i/>
          <w:sz w:val="28"/>
          <w:szCs w:val="28"/>
        </w:rPr>
        <w:t>216,24</w:t>
      </w:r>
      <w:r w:rsidRPr="00207AE4">
        <w:rPr>
          <w:rFonts w:ascii="Times New Roman" w:eastAsia="Times New Roman" w:hAnsi="Times New Roman" w:cs="Times New Roman"/>
          <w:sz w:val="28"/>
          <w:szCs w:val="28"/>
        </w:rPr>
        <w:t xml:space="preserve"> тыс. руб. по фактическим затратам ранее действующей организации за 2017 год, подтвержденным данными счета 26 за исключением расходов на банкротство в сумме 1256,992 тыс. руб. (как не относящихся к данной организации), затрат на услуги ИРКЦ в сумме 3991,200 тыс. руб., что противоречит пункту </w:t>
      </w:r>
      <w:r w:rsidRPr="00207AE4">
        <w:rPr>
          <w:rFonts w:ascii="Times New Roman" w:hAnsi="Times New Roman" w:cs="Times New Roman"/>
          <w:sz w:val="28"/>
          <w:szCs w:val="28"/>
        </w:rPr>
        <w:t xml:space="preserve">27 Методических указаний № 1746-э в соответствии с которым 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18" w:history="1">
        <w:r w:rsidRPr="00207AE4">
          <w:rPr>
            <w:rFonts w:ascii="Times New Roman" w:hAnsi="Times New Roman" w:cs="Times New Roman"/>
            <w:sz w:val="28"/>
            <w:szCs w:val="28"/>
          </w:rPr>
          <w:t>Правилами</w:t>
        </w:r>
      </w:hyperlink>
      <w:r w:rsidRPr="00207AE4">
        <w:rPr>
          <w:rFonts w:ascii="Times New Roman" w:hAnsi="Times New Roman" w:cs="Times New Roman"/>
          <w:sz w:val="28"/>
          <w:szCs w:val="28"/>
        </w:rPr>
        <w:t xml:space="preserve"> содержания общего имущества в многоквартирном доме, утвержденными постановлением Правительства Российской Федерации от 13 августа 2006 г. № 491.) </w:t>
      </w:r>
      <w:r w:rsidRPr="00207AE4">
        <w:rPr>
          <w:rFonts w:ascii="Times New Roman" w:eastAsia="Times New Roman" w:hAnsi="Times New Roman" w:cs="Times New Roman"/>
          <w:sz w:val="28"/>
          <w:szCs w:val="28"/>
        </w:rPr>
        <w:t xml:space="preserve">и расшифровкой к счету 20 (распределение косвенных расходов) с учетом индекса потребительских цен Минэкономразвития России на 2018 год (102,7%), на 2019 год (104,6%), </w:t>
      </w:r>
    </w:p>
    <w:p w14:paraId="728B9634"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амортизация – </w:t>
      </w:r>
      <w:r w:rsidRPr="00207AE4">
        <w:rPr>
          <w:rFonts w:ascii="Times New Roman" w:eastAsia="Times New Roman" w:hAnsi="Times New Roman" w:cs="Times New Roman"/>
          <w:b/>
          <w:i/>
          <w:sz w:val="28"/>
          <w:szCs w:val="28"/>
        </w:rPr>
        <w:t>216,80</w:t>
      </w:r>
      <w:r w:rsidRPr="00207AE4">
        <w:rPr>
          <w:rFonts w:ascii="Times New Roman" w:eastAsia="Times New Roman" w:hAnsi="Times New Roman" w:cs="Times New Roman"/>
          <w:sz w:val="28"/>
          <w:szCs w:val="28"/>
        </w:rPr>
        <w:t xml:space="preserve"> тыс. руб., по предложению организации,</w:t>
      </w:r>
    </w:p>
    <w:p w14:paraId="700E4FD6"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прочие расходы (сч.26 за вычетом выше принятых расходов) – 1915,37 тыс. руб. Рассчитаны исходя из фактических расходов ранее действующей организации по данным счета 26 за 2017 год в доле прямых затрат водоотведения, согласно учетной политике (53,7%) с учетом ИПЦ Минэкономразвития России на 2018 год (102,7%), на 2019 год (104,6%). </w:t>
      </w:r>
    </w:p>
    <w:p w14:paraId="7019BAC0"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color w:val="000000" w:themeColor="text1"/>
          <w:sz w:val="28"/>
          <w:szCs w:val="28"/>
        </w:rPr>
        <w:t>По периодам календарной разбивки:</w:t>
      </w:r>
    </w:p>
    <w:p w14:paraId="261E5B40"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b/>
          <w:color w:val="000000" w:themeColor="text1"/>
          <w:sz w:val="28"/>
          <w:szCs w:val="28"/>
        </w:rPr>
        <w:t>с 01.01.2019 по 30.06.2019</w:t>
      </w:r>
      <w:r w:rsidRPr="00207AE4">
        <w:rPr>
          <w:rFonts w:ascii="Times New Roman" w:eastAsia="Times New Roman" w:hAnsi="Times New Roman" w:cs="Times New Roman"/>
          <w:color w:val="000000" w:themeColor="text1"/>
          <w:sz w:val="28"/>
          <w:szCs w:val="28"/>
        </w:rPr>
        <w:t xml:space="preserve"> – </w:t>
      </w:r>
      <w:r w:rsidRPr="00207AE4">
        <w:rPr>
          <w:rFonts w:ascii="Times New Roman" w:eastAsia="Times New Roman" w:hAnsi="Times New Roman" w:cs="Times New Roman"/>
          <w:b/>
          <w:i/>
          <w:color w:val="000000" w:themeColor="text1"/>
          <w:sz w:val="28"/>
          <w:szCs w:val="28"/>
        </w:rPr>
        <w:t>1174,20</w:t>
      </w:r>
      <w:r w:rsidRPr="00207AE4">
        <w:rPr>
          <w:rFonts w:ascii="Times New Roman" w:eastAsia="Times New Roman" w:hAnsi="Times New Roman" w:cs="Times New Roman"/>
          <w:color w:val="000000" w:themeColor="text1"/>
          <w:sz w:val="28"/>
          <w:szCs w:val="28"/>
        </w:rPr>
        <w:t xml:space="preserve"> тыс. руб. (1/2 от 2348,41 тыс. руб.)</w:t>
      </w:r>
    </w:p>
    <w:p w14:paraId="759F77B2"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b/>
          <w:color w:val="000000" w:themeColor="text1"/>
          <w:sz w:val="28"/>
          <w:szCs w:val="28"/>
        </w:rPr>
        <w:t xml:space="preserve">с 01.07.2019 по 31.12.2019 - </w:t>
      </w:r>
      <w:r w:rsidRPr="00207AE4">
        <w:rPr>
          <w:rFonts w:ascii="Times New Roman" w:eastAsia="Times New Roman" w:hAnsi="Times New Roman" w:cs="Times New Roman"/>
          <w:b/>
          <w:i/>
          <w:color w:val="000000" w:themeColor="text1"/>
          <w:sz w:val="28"/>
          <w:szCs w:val="28"/>
        </w:rPr>
        <w:t xml:space="preserve">1174,20 </w:t>
      </w:r>
      <w:r w:rsidRPr="00207AE4">
        <w:rPr>
          <w:rFonts w:ascii="Times New Roman" w:eastAsia="Times New Roman" w:hAnsi="Times New Roman" w:cs="Times New Roman"/>
          <w:color w:val="000000" w:themeColor="text1"/>
          <w:sz w:val="28"/>
          <w:szCs w:val="28"/>
        </w:rPr>
        <w:t>тыс. руб. (1/2 от 2348,41 тыс. руб.).</w:t>
      </w:r>
    </w:p>
    <w:p w14:paraId="01BFD284" w14:textId="77777777" w:rsidR="00207AE4" w:rsidRPr="00207AE4" w:rsidRDefault="00207AE4" w:rsidP="00207AE4">
      <w:pPr>
        <w:tabs>
          <w:tab w:val="left" w:pos="1134"/>
        </w:tabs>
        <w:ind w:left="709"/>
        <w:jc w:val="both"/>
        <w:rPr>
          <w:rFonts w:ascii="Times New Roman" w:eastAsia="Times New Roman" w:hAnsi="Times New Roman" w:cs="Times New Roman"/>
          <w:color w:val="000000" w:themeColor="text1"/>
          <w:sz w:val="20"/>
          <w:szCs w:val="28"/>
        </w:rPr>
      </w:pPr>
    </w:p>
    <w:p w14:paraId="36FBC654" w14:textId="77777777" w:rsidR="00207AE4" w:rsidRPr="00207AE4" w:rsidRDefault="00207AE4" w:rsidP="00207AE4">
      <w:pPr>
        <w:tabs>
          <w:tab w:val="left" w:pos="1134"/>
        </w:tabs>
        <w:ind w:firstLine="709"/>
        <w:jc w:val="center"/>
        <w:rPr>
          <w:rFonts w:ascii="Times New Roman" w:hAnsi="Times New Roman" w:cs="Times New Roman"/>
          <w:b/>
          <w:color w:val="000000" w:themeColor="text1"/>
          <w:sz w:val="28"/>
          <w:szCs w:val="28"/>
          <w:u w:val="single"/>
        </w:rPr>
      </w:pPr>
      <w:r w:rsidRPr="00207AE4">
        <w:rPr>
          <w:rFonts w:ascii="Times New Roman" w:hAnsi="Times New Roman" w:cs="Times New Roman"/>
          <w:b/>
          <w:color w:val="000000" w:themeColor="text1"/>
          <w:sz w:val="28"/>
          <w:szCs w:val="28"/>
          <w:u w:val="single"/>
        </w:rPr>
        <w:t>2.4. Амортизация</w:t>
      </w:r>
    </w:p>
    <w:p w14:paraId="73F45D15" w14:textId="77777777" w:rsidR="00207AE4" w:rsidRPr="00207AE4" w:rsidRDefault="00207AE4" w:rsidP="00207AE4">
      <w:pPr>
        <w:tabs>
          <w:tab w:val="left" w:pos="1134"/>
        </w:tabs>
        <w:ind w:firstLine="709"/>
        <w:jc w:val="center"/>
        <w:rPr>
          <w:rFonts w:ascii="Times New Roman" w:hAnsi="Times New Roman" w:cs="Times New Roman"/>
          <w:b/>
          <w:color w:val="000000" w:themeColor="text1"/>
          <w:sz w:val="28"/>
          <w:szCs w:val="28"/>
          <w:u w:val="single"/>
        </w:rPr>
      </w:pPr>
      <w:r w:rsidRPr="00207AE4">
        <w:rPr>
          <w:rFonts w:ascii="Times New Roman" w:hAnsi="Times New Roman" w:cs="Times New Roman"/>
          <w:b/>
          <w:color w:val="000000" w:themeColor="text1"/>
          <w:sz w:val="28"/>
          <w:szCs w:val="28"/>
          <w:u w:val="single"/>
        </w:rPr>
        <w:t>2.4.1. «Амортизация основных средств»</w:t>
      </w:r>
    </w:p>
    <w:p w14:paraId="00A3D3F0" w14:textId="77777777" w:rsidR="00207AE4" w:rsidRPr="00207AE4" w:rsidRDefault="00207AE4" w:rsidP="00207AE4">
      <w:pPr>
        <w:tabs>
          <w:tab w:val="left" w:pos="1134"/>
        </w:tabs>
        <w:ind w:firstLine="709"/>
        <w:jc w:val="both"/>
        <w:rPr>
          <w:rFonts w:ascii="Times New Roman" w:hAnsi="Times New Roman" w:cs="Times New Roman"/>
          <w:color w:val="000000" w:themeColor="text1"/>
          <w:sz w:val="28"/>
          <w:szCs w:val="28"/>
        </w:rPr>
      </w:pPr>
      <w:r w:rsidRPr="00207AE4">
        <w:rPr>
          <w:rFonts w:ascii="Times New Roman" w:hAnsi="Times New Roman" w:cs="Times New Roman"/>
          <w:color w:val="000000" w:themeColor="text1"/>
          <w:sz w:val="28"/>
          <w:szCs w:val="28"/>
        </w:rPr>
        <w:t xml:space="preserve">Организацией заявлены для учета в необходимой валовой выручке расходы по данной статье в сумме </w:t>
      </w:r>
      <w:bookmarkStart w:id="36" w:name="_Hlk533754222"/>
      <w:r w:rsidRPr="00207AE4">
        <w:rPr>
          <w:rFonts w:ascii="Times New Roman" w:hAnsi="Times New Roman" w:cs="Times New Roman"/>
          <w:b/>
          <w:i/>
          <w:color w:val="000000" w:themeColor="text1"/>
          <w:sz w:val="28"/>
          <w:szCs w:val="28"/>
        </w:rPr>
        <w:t>5612,10</w:t>
      </w:r>
      <w:r w:rsidRPr="00207AE4">
        <w:rPr>
          <w:rFonts w:ascii="Times New Roman" w:hAnsi="Times New Roman" w:cs="Times New Roman"/>
          <w:color w:val="000000" w:themeColor="text1"/>
          <w:sz w:val="28"/>
          <w:szCs w:val="28"/>
        </w:rPr>
        <w:t xml:space="preserve"> </w:t>
      </w:r>
      <w:bookmarkEnd w:id="36"/>
      <w:r w:rsidRPr="00207AE4">
        <w:rPr>
          <w:rFonts w:ascii="Times New Roman" w:hAnsi="Times New Roman" w:cs="Times New Roman"/>
          <w:color w:val="000000" w:themeColor="text1"/>
          <w:sz w:val="28"/>
          <w:szCs w:val="28"/>
        </w:rPr>
        <w:t>тыс. руб.</w:t>
      </w:r>
    </w:p>
    <w:p w14:paraId="2806417B" w14:textId="77777777" w:rsidR="00207AE4" w:rsidRPr="00207AE4" w:rsidRDefault="00207AE4" w:rsidP="00207AE4">
      <w:pPr>
        <w:jc w:val="both"/>
        <w:rPr>
          <w:rFonts w:ascii="Times New Roman" w:hAnsi="Times New Roman" w:cs="Times New Roman"/>
          <w:sz w:val="28"/>
          <w:szCs w:val="28"/>
        </w:rPr>
      </w:pPr>
      <w:r w:rsidRPr="00207AE4">
        <w:rPr>
          <w:rFonts w:ascii="Times New Roman" w:hAnsi="Times New Roman" w:cs="Times New Roman"/>
          <w:sz w:val="28"/>
          <w:szCs w:val="28"/>
        </w:rPr>
        <w:lastRenderedPageBreak/>
        <w:t xml:space="preserve">           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30AD45E"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t xml:space="preserve">Согласно пунктам 7,8 Приказа Минфина России от 30.03.2001 N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w:t>
      </w:r>
      <w:r w:rsidRPr="00207AE4">
        <w:rPr>
          <w:rFonts w:ascii="Times New Roman" w:hAnsi="Times New Roman" w:cs="Times New Roman"/>
          <w:b/>
          <w:sz w:val="28"/>
          <w:szCs w:val="28"/>
        </w:rPr>
        <w:t>сумма фактических затрат организации на приобретение, сооружение и изготовление</w:t>
      </w:r>
      <w:r w:rsidRPr="00207AE4">
        <w:rPr>
          <w:rFonts w:ascii="Times New Roman" w:hAnsi="Times New Roman" w:cs="Times New Roman"/>
          <w:sz w:val="28"/>
          <w:szCs w:val="28"/>
        </w:rPr>
        <w:t>,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2181E079"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В тарифном деле отсутствуют доказательства приобретения имущества МУП «Междуреченский водоканал», соответственно расходы в сумме </w:t>
      </w:r>
      <w:r w:rsidRPr="00207AE4">
        <w:rPr>
          <w:rFonts w:ascii="Times New Roman" w:hAnsi="Times New Roman" w:cs="Times New Roman"/>
          <w:b/>
          <w:i/>
          <w:sz w:val="28"/>
          <w:szCs w:val="28"/>
        </w:rPr>
        <w:t>5612,10</w:t>
      </w:r>
      <w:r w:rsidRPr="00207AE4">
        <w:rPr>
          <w:rFonts w:ascii="Times New Roman" w:hAnsi="Times New Roman" w:cs="Times New Roman"/>
          <w:sz w:val="28"/>
          <w:szCs w:val="28"/>
        </w:rPr>
        <w:t xml:space="preserve"> тыс. руб. отклонены регулирующим органом. Аналогичные нормы содержатся в Налоговом Кодексе. 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 Ввиду того, что  имущество МУП «Междуреченский Водоканал» приобретено за счет средств собственника (органа местного самоуправления), то оно не подлежит начислению амортизации, так как затраты на его создание организация не несла и возмещать их не может.</w:t>
      </w:r>
    </w:p>
    <w:p w14:paraId="0E8D3446" w14:textId="77777777" w:rsidR="00207AE4" w:rsidRPr="00207AE4" w:rsidRDefault="00207AE4" w:rsidP="00207AE4">
      <w:pPr>
        <w:tabs>
          <w:tab w:val="left" w:pos="1134"/>
        </w:tabs>
        <w:ind w:left="709"/>
        <w:jc w:val="center"/>
        <w:rPr>
          <w:rFonts w:ascii="Times New Roman" w:hAnsi="Times New Roman" w:cs="Times New Roman"/>
          <w:b/>
          <w:color w:val="000000" w:themeColor="text1"/>
          <w:sz w:val="32"/>
          <w:szCs w:val="32"/>
          <w:u w:val="single"/>
        </w:rPr>
      </w:pPr>
      <w:r w:rsidRPr="00207AE4">
        <w:rPr>
          <w:rFonts w:ascii="Times New Roman" w:hAnsi="Times New Roman" w:cs="Times New Roman"/>
          <w:b/>
          <w:color w:val="000000" w:themeColor="text1"/>
          <w:sz w:val="28"/>
          <w:szCs w:val="28"/>
          <w:u w:val="single"/>
        </w:rPr>
        <w:t>2.5</w:t>
      </w:r>
      <w:r w:rsidRPr="00207AE4">
        <w:rPr>
          <w:rFonts w:ascii="Times New Roman" w:hAnsi="Times New Roman" w:cs="Times New Roman"/>
          <w:b/>
          <w:color w:val="000000" w:themeColor="text1"/>
          <w:sz w:val="32"/>
          <w:szCs w:val="32"/>
          <w:u w:val="single"/>
        </w:rPr>
        <w:t>. Расходы, связанные с оплатой налогов и сборов</w:t>
      </w:r>
    </w:p>
    <w:p w14:paraId="5A1B2700"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hAnsi="Times New Roman" w:cs="Times New Roman"/>
          <w:sz w:val="28"/>
          <w:szCs w:val="28"/>
        </w:rPr>
        <w:t xml:space="preserve">Организацией заявлены для учета в необходимой валовой выручке расходы на плату за негативное воздействие на окружающую среду, уплату транспортного налогов, налога на имущество в общей сумме </w:t>
      </w:r>
      <w:r w:rsidRPr="00207AE4">
        <w:rPr>
          <w:rFonts w:ascii="Times New Roman" w:hAnsi="Times New Roman" w:cs="Times New Roman"/>
          <w:b/>
          <w:i/>
          <w:sz w:val="28"/>
          <w:szCs w:val="28"/>
        </w:rPr>
        <w:t>4185,70</w:t>
      </w:r>
      <w:r w:rsidRPr="00207AE4">
        <w:rPr>
          <w:rFonts w:ascii="Times New Roman" w:hAnsi="Times New Roman" w:cs="Times New Roman"/>
          <w:sz w:val="28"/>
          <w:szCs w:val="28"/>
        </w:rPr>
        <w:t xml:space="preserve"> тыс. руб., в том числе: плата за негативное воздействие на окружающую среду  -   </w:t>
      </w:r>
      <w:r w:rsidRPr="00207AE4">
        <w:rPr>
          <w:rFonts w:ascii="Times New Roman" w:hAnsi="Times New Roman" w:cs="Times New Roman"/>
          <w:b/>
          <w:i/>
          <w:sz w:val="28"/>
          <w:szCs w:val="28"/>
        </w:rPr>
        <w:t>1105,20</w:t>
      </w:r>
      <w:r w:rsidRPr="00207AE4">
        <w:rPr>
          <w:rFonts w:ascii="Times New Roman" w:hAnsi="Times New Roman" w:cs="Times New Roman"/>
          <w:sz w:val="28"/>
          <w:szCs w:val="28"/>
        </w:rPr>
        <w:t xml:space="preserve"> тыс. руб.,  транспортный налог – </w:t>
      </w:r>
      <w:r w:rsidRPr="00207AE4">
        <w:rPr>
          <w:rFonts w:ascii="Times New Roman" w:hAnsi="Times New Roman" w:cs="Times New Roman"/>
          <w:b/>
          <w:i/>
          <w:sz w:val="28"/>
          <w:szCs w:val="28"/>
        </w:rPr>
        <w:t>111,40</w:t>
      </w:r>
      <w:r w:rsidRPr="00207AE4">
        <w:rPr>
          <w:rFonts w:ascii="Times New Roman" w:hAnsi="Times New Roman" w:cs="Times New Roman"/>
          <w:sz w:val="28"/>
          <w:szCs w:val="28"/>
        </w:rPr>
        <w:t xml:space="preserve"> тыс. руб., налог на имущество – </w:t>
      </w:r>
      <w:r w:rsidRPr="00207AE4">
        <w:rPr>
          <w:rFonts w:ascii="Times New Roman" w:hAnsi="Times New Roman" w:cs="Times New Roman"/>
          <w:b/>
          <w:i/>
          <w:sz w:val="28"/>
          <w:szCs w:val="28"/>
        </w:rPr>
        <w:t>2292,30</w:t>
      </w:r>
      <w:r w:rsidRPr="00207AE4">
        <w:rPr>
          <w:rFonts w:ascii="Times New Roman" w:hAnsi="Times New Roman" w:cs="Times New Roman"/>
          <w:sz w:val="28"/>
          <w:szCs w:val="28"/>
        </w:rPr>
        <w:t xml:space="preserve"> тыс. руб.</w:t>
      </w:r>
    </w:p>
    <w:p w14:paraId="5EB40AB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lastRenderedPageBreak/>
        <w:t>Расходы</w:t>
      </w:r>
      <w:r w:rsidRPr="00207AE4">
        <w:rPr>
          <w:rFonts w:ascii="Times New Roman" w:eastAsia="Times New Roman" w:hAnsi="Times New Roman" w:cs="Times New Roman"/>
          <w:b/>
          <w:sz w:val="28"/>
          <w:szCs w:val="28"/>
        </w:rPr>
        <w:t xml:space="preserve"> </w:t>
      </w:r>
      <w:r w:rsidRPr="00207AE4">
        <w:rPr>
          <w:rFonts w:ascii="Times New Roman" w:eastAsia="Times New Roman" w:hAnsi="Times New Roman" w:cs="Times New Roman"/>
          <w:sz w:val="28"/>
          <w:szCs w:val="28"/>
        </w:rPr>
        <w:t xml:space="preserve">приняты регулятором на следующем уровне   </w:t>
      </w:r>
      <w:r w:rsidRPr="00207AE4">
        <w:rPr>
          <w:rFonts w:ascii="Times New Roman" w:eastAsia="Times New Roman" w:hAnsi="Times New Roman" w:cs="Times New Roman"/>
          <w:b/>
          <w:i/>
          <w:sz w:val="28"/>
          <w:szCs w:val="28"/>
        </w:rPr>
        <w:t>2239,86</w:t>
      </w:r>
      <w:r w:rsidRPr="00207AE4">
        <w:rPr>
          <w:rFonts w:ascii="Times New Roman" w:eastAsia="Times New Roman" w:hAnsi="Times New Roman" w:cs="Times New Roman"/>
          <w:sz w:val="28"/>
          <w:szCs w:val="28"/>
        </w:rPr>
        <w:t xml:space="preserve"> тыс. руб. в том числе:</w:t>
      </w:r>
    </w:p>
    <w:p w14:paraId="3C0C239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плата за негативное воздействие на окружающую среду – </w:t>
      </w:r>
      <w:r w:rsidRPr="00207AE4">
        <w:rPr>
          <w:rFonts w:ascii="Times New Roman" w:eastAsia="Times New Roman" w:hAnsi="Times New Roman" w:cs="Times New Roman"/>
          <w:b/>
          <w:i/>
          <w:sz w:val="28"/>
          <w:szCs w:val="28"/>
        </w:rPr>
        <w:t>75,20</w:t>
      </w:r>
      <w:r w:rsidRPr="00207AE4">
        <w:rPr>
          <w:rFonts w:ascii="Times New Roman" w:eastAsia="Times New Roman" w:hAnsi="Times New Roman" w:cs="Times New Roman"/>
          <w:sz w:val="28"/>
          <w:szCs w:val="28"/>
        </w:rPr>
        <w:t xml:space="preserve"> тыс. руб. учтена по фактическим затратам 2017 года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eastAsia="Times New Roman" w:hAnsi="Times New Roman" w:cs="Times New Roman"/>
          <w:sz w:val="28"/>
          <w:szCs w:val="28"/>
        </w:rPr>
        <w:t>, подтвержденным декларациями организации, осуществляющей деятельность в сопоставимых условиях хозяйствования, без учета 25-ти кратного увеличения;</w:t>
      </w:r>
    </w:p>
    <w:p w14:paraId="38BE1D2A"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транспортный налог- </w:t>
      </w:r>
      <w:r w:rsidRPr="00207AE4">
        <w:rPr>
          <w:rFonts w:ascii="Times New Roman" w:eastAsia="Times New Roman" w:hAnsi="Times New Roman" w:cs="Times New Roman"/>
          <w:b/>
          <w:i/>
          <w:sz w:val="28"/>
          <w:szCs w:val="28"/>
        </w:rPr>
        <w:t>64,47</w:t>
      </w:r>
      <w:r w:rsidRPr="00207AE4">
        <w:rPr>
          <w:rFonts w:ascii="Times New Roman" w:eastAsia="Times New Roman" w:hAnsi="Times New Roman" w:cs="Times New Roman"/>
          <w:sz w:val="28"/>
          <w:szCs w:val="28"/>
        </w:rPr>
        <w:t xml:space="preserve"> тыс. руб. (рассчитан исходя из мощности двигателей транспортных средств, закрепленных за участком водоотведения и распределяемых автомобилей (по доле выручки от реализации услуг водоотведения – 52,3%) и ставки налога на единицу мощности). Учтены только транспортные средства, указанные в акте приема – передачи к договору хозяйственного ведения;</w:t>
      </w:r>
    </w:p>
    <w:p w14:paraId="7071AEC5"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 налог на имущество – </w:t>
      </w:r>
      <w:r w:rsidRPr="00207AE4">
        <w:rPr>
          <w:rFonts w:ascii="Times New Roman" w:eastAsia="Times New Roman" w:hAnsi="Times New Roman" w:cs="Times New Roman"/>
          <w:b/>
          <w:i/>
          <w:sz w:val="28"/>
          <w:szCs w:val="28"/>
        </w:rPr>
        <w:t>2100,19</w:t>
      </w:r>
      <w:r w:rsidRPr="00207AE4">
        <w:rPr>
          <w:rFonts w:ascii="Times New Roman" w:eastAsia="Times New Roman" w:hAnsi="Times New Roman" w:cs="Times New Roman"/>
          <w:sz w:val="28"/>
          <w:szCs w:val="28"/>
        </w:rPr>
        <w:t xml:space="preserve"> тыс. руб. учтен по фактически исчисленному налогу </w:t>
      </w:r>
      <w:r w:rsidRPr="00207AE4">
        <w:rPr>
          <w:rFonts w:ascii="Times New Roman" w:eastAsia="Times New Roman" w:hAnsi="Times New Roman" w:cs="Times New Roman"/>
          <w:sz w:val="28"/>
          <w:szCs w:val="28"/>
          <w:u w:val="single"/>
        </w:rPr>
        <w:t>ранее действующей организации</w:t>
      </w:r>
      <w:r w:rsidRPr="00207AE4">
        <w:rPr>
          <w:rFonts w:ascii="Times New Roman" w:eastAsia="Times New Roman" w:hAnsi="Times New Roman" w:cs="Times New Roman"/>
          <w:sz w:val="28"/>
          <w:szCs w:val="28"/>
        </w:rPr>
        <w:t xml:space="preserve"> за 2017 год с распределением по видам деятельности (53,7% пропорционально прямым затратам согласно учетной политике).</w:t>
      </w:r>
    </w:p>
    <w:p w14:paraId="544AA597"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По периодам календарной разбивки:</w:t>
      </w:r>
    </w:p>
    <w:p w14:paraId="4EBF6C98"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b/>
          <w:sz w:val="28"/>
          <w:szCs w:val="28"/>
        </w:rPr>
        <w:t>с 01.01.2019 по 30.06.2019</w:t>
      </w:r>
      <w:r w:rsidRPr="00207AE4">
        <w:rPr>
          <w:rFonts w:ascii="Times New Roman" w:eastAsia="Times New Roman" w:hAnsi="Times New Roman" w:cs="Times New Roman"/>
          <w:sz w:val="28"/>
          <w:szCs w:val="28"/>
        </w:rPr>
        <w:t xml:space="preserve"> – </w:t>
      </w:r>
      <w:r w:rsidRPr="00207AE4">
        <w:rPr>
          <w:rFonts w:ascii="Times New Roman" w:eastAsia="Times New Roman" w:hAnsi="Times New Roman" w:cs="Times New Roman"/>
          <w:b/>
          <w:i/>
          <w:sz w:val="28"/>
          <w:szCs w:val="28"/>
        </w:rPr>
        <w:t>1119,92</w:t>
      </w:r>
      <w:r w:rsidRPr="00207AE4">
        <w:rPr>
          <w:rFonts w:ascii="Times New Roman" w:eastAsia="Times New Roman" w:hAnsi="Times New Roman" w:cs="Times New Roman"/>
          <w:sz w:val="28"/>
          <w:szCs w:val="28"/>
        </w:rPr>
        <w:t xml:space="preserve"> тыс. руб. (1/2 от 2239,86 тыс. руб.);</w:t>
      </w:r>
    </w:p>
    <w:p w14:paraId="20B5DBC9" w14:textId="77777777" w:rsidR="00207AE4" w:rsidRPr="00207AE4" w:rsidRDefault="00207AE4" w:rsidP="00207AE4">
      <w:pPr>
        <w:tabs>
          <w:tab w:val="left" w:pos="1134"/>
        </w:tabs>
        <w:ind w:firstLine="709"/>
        <w:jc w:val="both"/>
        <w:rPr>
          <w:rFonts w:ascii="Times New Roman" w:hAnsi="Times New Roman" w:cs="Times New Roman"/>
          <w:sz w:val="28"/>
          <w:szCs w:val="28"/>
        </w:rPr>
      </w:pPr>
      <w:r w:rsidRPr="00207AE4">
        <w:rPr>
          <w:rFonts w:ascii="Times New Roman" w:eastAsia="Times New Roman" w:hAnsi="Times New Roman" w:cs="Times New Roman"/>
          <w:b/>
          <w:sz w:val="28"/>
          <w:szCs w:val="28"/>
        </w:rPr>
        <w:t xml:space="preserve">с 01.07.2019 по 31.12.2019 – </w:t>
      </w:r>
      <w:r w:rsidRPr="00207AE4">
        <w:rPr>
          <w:rFonts w:ascii="Times New Roman" w:eastAsia="Times New Roman" w:hAnsi="Times New Roman" w:cs="Times New Roman"/>
          <w:b/>
          <w:i/>
          <w:sz w:val="28"/>
          <w:szCs w:val="28"/>
        </w:rPr>
        <w:t>1119,92</w:t>
      </w:r>
      <w:r w:rsidRPr="00207AE4">
        <w:rPr>
          <w:rFonts w:ascii="Times New Roman" w:eastAsia="Times New Roman" w:hAnsi="Times New Roman" w:cs="Times New Roman"/>
          <w:sz w:val="28"/>
          <w:szCs w:val="28"/>
        </w:rPr>
        <w:t xml:space="preserve"> тыс. руб. (1/2 от 2239,86 тыс. руб.).</w:t>
      </w:r>
    </w:p>
    <w:p w14:paraId="7BBD7C51" w14:textId="77777777" w:rsidR="00207AE4" w:rsidRPr="00207AE4" w:rsidRDefault="00207AE4" w:rsidP="00207AE4">
      <w:pPr>
        <w:tabs>
          <w:tab w:val="left" w:pos="1134"/>
        </w:tabs>
        <w:ind w:firstLine="709"/>
        <w:jc w:val="both"/>
        <w:rPr>
          <w:rFonts w:ascii="Times New Roman" w:hAnsi="Times New Roman" w:cs="Times New Roman"/>
          <w:sz w:val="28"/>
          <w:szCs w:val="28"/>
        </w:rPr>
      </w:pPr>
    </w:p>
    <w:p w14:paraId="2F572883"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2.6. Нормативная прибыль</w:t>
      </w:r>
    </w:p>
    <w:p w14:paraId="3DB9F172"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p>
    <w:p w14:paraId="217083AC"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color w:val="000000" w:themeColor="text1"/>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color w:val="000000" w:themeColor="text1"/>
          <w:sz w:val="28"/>
          <w:szCs w:val="28"/>
        </w:rPr>
        <w:t xml:space="preserve">2711,20 </w:t>
      </w:r>
      <w:r w:rsidRPr="00207AE4">
        <w:rPr>
          <w:rFonts w:ascii="Times New Roman" w:eastAsia="Times New Roman" w:hAnsi="Times New Roman" w:cs="Times New Roman"/>
          <w:color w:val="000000" w:themeColor="text1"/>
          <w:sz w:val="28"/>
          <w:szCs w:val="28"/>
        </w:rPr>
        <w:t xml:space="preserve">тыс. руб. на социальное развитие, налог на прибыль на реализацию производственной программы – </w:t>
      </w:r>
      <w:r w:rsidRPr="00207AE4">
        <w:rPr>
          <w:rFonts w:ascii="Times New Roman" w:eastAsia="Times New Roman" w:hAnsi="Times New Roman" w:cs="Times New Roman"/>
          <w:b/>
          <w:i/>
          <w:color w:val="000000" w:themeColor="text1"/>
          <w:sz w:val="28"/>
          <w:szCs w:val="28"/>
        </w:rPr>
        <w:t>676,80</w:t>
      </w:r>
      <w:r w:rsidRPr="00207AE4">
        <w:rPr>
          <w:rFonts w:ascii="Times New Roman" w:eastAsia="Times New Roman" w:hAnsi="Times New Roman" w:cs="Times New Roman"/>
          <w:color w:val="000000" w:themeColor="text1"/>
          <w:sz w:val="28"/>
          <w:szCs w:val="28"/>
        </w:rPr>
        <w:t xml:space="preserve"> тыс. руб.</w:t>
      </w:r>
    </w:p>
    <w:p w14:paraId="74782E7B"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hAnsi="Times New Roman" w:cs="Times New Roman"/>
          <w:bCs/>
          <w:color w:val="000000" w:themeColor="text1"/>
          <w:sz w:val="28"/>
          <w:szCs w:val="28"/>
        </w:rPr>
        <w:t>Регулирующим органом расходы по данной статье отклонены ввиду отсутствия подписанного и оформленного надлежащим образом коллективного договора. Организацией представлен только проект.</w:t>
      </w:r>
    </w:p>
    <w:p w14:paraId="419C0C16"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 xml:space="preserve">2.7. Недополученные доходы/ выпадающие расходы </w:t>
      </w:r>
    </w:p>
    <w:p w14:paraId="1A8874F2"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color w:val="000000" w:themeColor="text1"/>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color w:val="000000" w:themeColor="text1"/>
          <w:sz w:val="28"/>
          <w:szCs w:val="28"/>
        </w:rPr>
        <w:t xml:space="preserve">3901,60 </w:t>
      </w:r>
      <w:r w:rsidRPr="00207AE4">
        <w:rPr>
          <w:rFonts w:ascii="Times New Roman" w:eastAsia="Times New Roman" w:hAnsi="Times New Roman" w:cs="Times New Roman"/>
          <w:color w:val="000000" w:themeColor="text1"/>
          <w:sz w:val="28"/>
          <w:szCs w:val="28"/>
        </w:rPr>
        <w:t>тыс. руб. на приобретение разного рода лицензий, разрешений.</w:t>
      </w:r>
    </w:p>
    <w:p w14:paraId="7FFB304B" w14:textId="77777777" w:rsidR="00207AE4" w:rsidRPr="00207AE4" w:rsidRDefault="00207AE4" w:rsidP="00207AE4">
      <w:pPr>
        <w:ind w:firstLine="540"/>
        <w:jc w:val="both"/>
        <w:rPr>
          <w:rFonts w:ascii="Times New Roman" w:hAnsi="Times New Roman" w:cs="Times New Roman"/>
          <w:sz w:val="28"/>
          <w:szCs w:val="28"/>
        </w:rPr>
      </w:pPr>
      <w:r w:rsidRPr="00207AE4">
        <w:rPr>
          <w:rFonts w:ascii="Times New Roman" w:hAnsi="Times New Roman" w:cs="Times New Roman"/>
          <w:sz w:val="28"/>
          <w:szCs w:val="28"/>
        </w:rPr>
        <w:lastRenderedPageBreak/>
        <w:t>Согласно пункту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27898EB"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Учитывая, что организация обратилась впервые за установлением тарифа, данных расходов у нее быть не может.</w:t>
      </w:r>
    </w:p>
    <w:p w14:paraId="478F49F6"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Заявленные расходы на приобретение разного рода лицензий, разрешений не подтверждены договорами с указанием стоимости и объемов работ соответственно сделать вывод об экономически обоснованных расходах не представляется возможным. </w:t>
      </w:r>
    </w:p>
    <w:p w14:paraId="5F152CFF"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r w:rsidRPr="00207AE4">
        <w:rPr>
          <w:rFonts w:ascii="Times New Roman" w:hAnsi="Times New Roman" w:cs="Times New Roman"/>
          <w:bCs/>
          <w:sz w:val="28"/>
          <w:szCs w:val="28"/>
        </w:rPr>
        <w:t xml:space="preserve">Регулирующим органом расходы по данной статье отклонены </w:t>
      </w:r>
      <w:r w:rsidRPr="00207AE4">
        <w:rPr>
          <w:rFonts w:ascii="Times New Roman" w:eastAsia="Times New Roman" w:hAnsi="Times New Roman" w:cs="Times New Roman"/>
          <w:sz w:val="28"/>
          <w:szCs w:val="28"/>
        </w:rPr>
        <w:t xml:space="preserve">в сумме </w:t>
      </w:r>
      <w:r w:rsidRPr="00207AE4">
        <w:rPr>
          <w:rFonts w:ascii="Times New Roman" w:eastAsia="Times New Roman" w:hAnsi="Times New Roman" w:cs="Times New Roman"/>
          <w:b/>
          <w:i/>
          <w:sz w:val="28"/>
          <w:szCs w:val="28"/>
        </w:rPr>
        <w:t xml:space="preserve">3901,60 </w:t>
      </w:r>
      <w:r w:rsidRPr="00207AE4">
        <w:rPr>
          <w:rFonts w:ascii="Times New Roman" w:eastAsia="Times New Roman" w:hAnsi="Times New Roman" w:cs="Times New Roman"/>
          <w:sz w:val="28"/>
          <w:szCs w:val="28"/>
        </w:rPr>
        <w:t>тыс. руб.</w:t>
      </w:r>
    </w:p>
    <w:p w14:paraId="4A6C092E" w14:textId="77777777" w:rsidR="00207AE4" w:rsidRPr="00207AE4" w:rsidRDefault="00207AE4" w:rsidP="00207AE4">
      <w:pPr>
        <w:tabs>
          <w:tab w:val="left" w:pos="1134"/>
        </w:tabs>
        <w:ind w:firstLine="709"/>
        <w:jc w:val="both"/>
        <w:rPr>
          <w:rFonts w:ascii="Times New Roman" w:eastAsia="Times New Roman" w:hAnsi="Times New Roman" w:cs="Times New Roman"/>
          <w:sz w:val="28"/>
          <w:szCs w:val="28"/>
        </w:rPr>
      </w:pPr>
    </w:p>
    <w:p w14:paraId="2DA8FBAF"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r w:rsidRPr="00207AE4">
        <w:rPr>
          <w:rFonts w:ascii="Times New Roman" w:eastAsia="Times New Roman" w:hAnsi="Times New Roman" w:cs="Times New Roman"/>
          <w:b/>
          <w:color w:val="000000" w:themeColor="text1"/>
          <w:sz w:val="32"/>
          <w:szCs w:val="32"/>
          <w:u w:val="single"/>
        </w:rPr>
        <w:t xml:space="preserve">2.8. Экономически не обоснованные доходы прошлых периодов регулирования </w:t>
      </w:r>
    </w:p>
    <w:p w14:paraId="46CC3779" w14:textId="77777777" w:rsidR="00207AE4" w:rsidRPr="00207AE4" w:rsidRDefault="00207AE4" w:rsidP="00207AE4">
      <w:pPr>
        <w:tabs>
          <w:tab w:val="left" w:pos="1134"/>
        </w:tabs>
        <w:jc w:val="center"/>
        <w:rPr>
          <w:rFonts w:ascii="Times New Roman" w:eastAsia="Times New Roman" w:hAnsi="Times New Roman" w:cs="Times New Roman"/>
          <w:b/>
          <w:color w:val="000000" w:themeColor="text1"/>
          <w:sz w:val="32"/>
          <w:szCs w:val="32"/>
          <w:u w:val="single"/>
        </w:rPr>
      </w:pPr>
    </w:p>
    <w:p w14:paraId="23790110"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eastAsia="Times New Roman" w:hAnsi="Times New Roman" w:cs="Times New Roman"/>
          <w:color w:val="000000" w:themeColor="text1"/>
          <w:sz w:val="28"/>
          <w:szCs w:val="28"/>
        </w:rPr>
        <w:t xml:space="preserve">Организацией заявлены для учета в необходимой валовой выручке расходы по данной статье в сумме </w:t>
      </w:r>
      <w:r w:rsidRPr="00207AE4">
        <w:rPr>
          <w:rFonts w:ascii="Times New Roman" w:eastAsia="Times New Roman" w:hAnsi="Times New Roman" w:cs="Times New Roman"/>
          <w:b/>
          <w:i/>
          <w:color w:val="000000" w:themeColor="text1"/>
          <w:sz w:val="28"/>
          <w:szCs w:val="28"/>
        </w:rPr>
        <w:t xml:space="preserve">1529,20 </w:t>
      </w:r>
      <w:r w:rsidRPr="00207AE4">
        <w:rPr>
          <w:rFonts w:ascii="Times New Roman" w:eastAsia="Times New Roman" w:hAnsi="Times New Roman" w:cs="Times New Roman"/>
          <w:color w:val="000000" w:themeColor="text1"/>
          <w:sz w:val="28"/>
          <w:szCs w:val="28"/>
        </w:rPr>
        <w:t xml:space="preserve">тыс. руб. </w:t>
      </w:r>
    </w:p>
    <w:p w14:paraId="742A9010" w14:textId="77777777" w:rsidR="00207AE4" w:rsidRPr="00207AE4" w:rsidRDefault="00207AE4" w:rsidP="00207AE4">
      <w:pPr>
        <w:tabs>
          <w:tab w:val="left" w:pos="1134"/>
        </w:tabs>
        <w:ind w:firstLine="709"/>
        <w:jc w:val="both"/>
        <w:rPr>
          <w:rFonts w:ascii="Times New Roman" w:eastAsia="Times New Roman" w:hAnsi="Times New Roman" w:cs="Times New Roman"/>
          <w:color w:val="000000" w:themeColor="text1"/>
          <w:sz w:val="28"/>
          <w:szCs w:val="28"/>
        </w:rPr>
      </w:pPr>
      <w:r w:rsidRPr="00207AE4">
        <w:rPr>
          <w:rFonts w:ascii="Times New Roman" w:hAnsi="Times New Roman" w:cs="Times New Roman"/>
          <w:bCs/>
          <w:color w:val="000000" w:themeColor="text1"/>
          <w:sz w:val="28"/>
          <w:szCs w:val="28"/>
        </w:rPr>
        <w:t>Регулирующим органом расходы по данной статье отклонены ввиду того, что государственное регулирование в отношении данной организации осуществляется впервые.</w:t>
      </w:r>
    </w:p>
    <w:p w14:paraId="1FE59A12" w14:textId="77777777" w:rsidR="00207AE4" w:rsidRPr="00207AE4" w:rsidRDefault="00207AE4" w:rsidP="00207AE4">
      <w:pPr>
        <w:tabs>
          <w:tab w:val="left" w:pos="1134"/>
        </w:tabs>
        <w:ind w:firstLine="709"/>
        <w:jc w:val="center"/>
        <w:rPr>
          <w:rFonts w:ascii="Times New Roman" w:hAnsi="Times New Roman" w:cs="Times New Roman"/>
          <w:b/>
          <w:sz w:val="32"/>
          <w:szCs w:val="32"/>
          <w:u w:val="single"/>
        </w:rPr>
      </w:pPr>
    </w:p>
    <w:p w14:paraId="46545983" w14:textId="77777777" w:rsidR="00207AE4" w:rsidRPr="00207AE4" w:rsidRDefault="00207AE4" w:rsidP="00207AE4">
      <w:pPr>
        <w:tabs>
          <w:tab w:val="left" w:pos="1134"/>
        </w:tabs>
        <w:ind w:firstLine="709"/>
        <w:jc w:val="center"/>
        <w:rPr>
          <w:rFonts w:ascii="Times New Roman" w:hAnsi="Times New Roman" w:cs="Times New Roman"/>
          <w:b/>
          <w:sz w:val="32"/>
          <w:szCs w:val="32"/>
          <w:u w:val="single"/>
        </w:rPr>
      </w:pPr>
      <w:r w:rsidRPr="00207AE4">
        <w:rPr>
          <w:rFonts w:ascii="Times New Roman" w:hAnsi="Times New Roman" w:cs="Times New Roman"/>
          <w:b/>
          <w:sz w:val="32"/>
          <w:szCs w:val="32"/>
          <w:u w:val="single"/>
        </w:rPr>
        <w:t>Тарифы на питьевую воду, водоотведение</w:t>
      </w:r>
    </w:p>
    <w:p w14:paraId="2CFAE08A" w14:textId="77777777" w:rsidR="00207AE4" w:rsidRPr="00207AE4" w:rsidRDefault="00207AE4" w:rsidP="00207AE4">
      <w:pPr>
        <w:tabs>
          <w:tab w:val="left" w:pos="1134"/>
        </w:tabs>
        <w:ind w:firstLine="709"/>
        <w:jc w:val="center"/>
        <w:rPr>
          <w:rFonts w:ascii="Times New Roman" w:hAnsi="Times New Roman" w:cs="Times New Roman"/>
          <w:b/>
          <w:sz w:val="32"/>
          <w:szCs w:val="32"/>
          <w:u w:val="single"/>
        </w:rPr>
      </w:pPr>
    </w:p>
    <w:p w14:paraId="2F84E1D4" w14:textId="77777777" w:rsidR="00207AE4" w:rsidRPr="00207AE4" w:rsidRDefault="00207AE4" w:rsidP="00207AE4">
      <w:pPr>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 xml:space="preserve">Тарифы регулируемых организаций на питьевую воду (питьевое водоснабжение), техническую воду, транспортировку холодной воды, </w:t>
      </w:r>
      <w:r w:rsidRPr="00207AE4">
        <w:rPr>
          <w:rFonts w:ascii="Times New Roman" w:eastAsia="Times New Roman" w:hAnsi="Times New Roman" w:cs="Times New Roman"/>
          <w:sz w:val="28"/>
          <w:szCs w:val="28"/>
        </w:rPr>
        <w:lastRenderedPageBreak/>
        <w:t xml:space="preserve">водоотведение, без дифференциации в виде </w:t>
      </w:r>
      <w:proofErr w:type="spellStart"/>
      <w:r w:rsidRPr="00207AE4">
        <w:rPr>
          <w:rFonts w:ascii="Times New Roman" w:eastAsia="Times New Roman" w:hAnsi="Times New Roman" w:cs="Times New Roman"/>
          <w:sz w:val="28"/>
          <w:szCs w:val="28"/>
        </w:rPr>
        <w:t>одноставочных</w:t>
      </w:r>
      <w:proofErr w:type="spellEnd"/>
      <w:r w:rsidRPr="00207AE4">
        <w:rPr>
          <w:rFonts w:ascii="Times New Roman" w:eastAsia="Times New Roman" w:hAnsi="Times New Roman" w:cs="Times New Roman"/>
          <w:sz w:val="28"/>
          <w:szCs w:val="28"/>
        </w:rPr>
        <w:t xml:space="preserve"> тарифов рассчитываются в соответствии с формулой:</w:t>
      </w:r>
    </w:p>
    <w:p w14:paraId="17D857BD" w14:textId="77777777" w:rsidR="00207AE4" w:rsidRPr="00207AE4" w:rsidRDefault="00207AE4" w:rsidP="00207AE4">
      <w:pPr>
        <w:jc w:val="both"/>
        <w:rPr>
          <w:rFonts w:ascii="Times New Roman" w:eastAsia="Times New Roman" w:hAnsi="Times New Roman" w:cs="Times New Roman"/>
          <w:sz w:val="28"/>
          <w:szCs w:val="28"/>
        </w:rPr>
      </w:pPr>
    </w:p>
    <w:p w14:paraId="61AA9957" w14:textId="77777777" w:rsidR="00207AE4" w:rsidRPr="00207AE4" w:rsidRDefault="00207AE4" w:rsidP="00207AE4">
      <w:pPr>
        <w:jc w:val="center"/>
        <w:rPr>
          <w:rFonts w:ascii="Times New Roman" w:eastAsia="Times New Roman" w:hAnsi="Times New Roman" w:cs="Times New Roman"/>
          <w:sz w:val="28"/>
          <w:szCs w:val="28"/>
        </w:rPr>
      </w:pPr>
      <w:r w:rsidRPr="00207AE4">
        <w:rPr>
          <w:rFonts w:ascii="Times New Roman" w:eastAsia="Times New Roman" w:hAnsi="Times New Roman" w:cs="Times New Roman"/>
          <w:noProof/>
          <w:position w:val="-30"/>
          <w:sz w:val="28"/>
          <w:szCs w:val="28"/>
        </w:rPr>
        <w:drawing>
          <wp:inline distT="0" distB="0" distL="0" distR="0" wp14:anchorId="1FE18DCC" wp14:editId="2B09A147">
            <wp:extent cx="752475" cy="457200"/>
            <wp:effectExtent l="0" t="0" r="0" b="0"/>
            <wp:docPr id="149" name="Рисунок 149"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278584_52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207AE4">
        <w:rPr>
          <w:rFonts w:ascii="Times New Roman" w:eastAsia="Times New Roman" w:hAnsi="Times New Roman" w:cs="Times New Roman"/>
          <w:sz w:val="28"/>
          <w:szCs w:val="28"/>
        </w:rPr>
        <w:t xml:space="preserve">, </w:t>
      </w:r>
    </w:p>
    <w:p w14:paraId="68C99AD6" w14:textId="77777777" w:rsidR="00207AE4" w:rsidRPr="00207AE4" w:rsidRDefault="00207AE4" w:rsidP="00207AE4">
      <w:pPr>
        <w:jc w:val="both"/>
        <w:rPr>
          <w:rFonts w:ascii="Times New Roman" w:eastAsia="Times New Roman" w:hAnsi="Times New Roman" w:cs="Times New Roman"/>
          <w:sz w:val="28"/>
          <w:szCs w:val="28"/>
        </w:rPr>
      </w:pPr>
    </w:p>
    <w:p w14:paraId="1945E3BA" w14:textId="77777777" w:rsidR="00207AE4" w:rsidRPr="00207AE4" w:rsidRDefault="00207AE4" w:rsidP="00207AE4">
      <w:pPr>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sz w:val="28"/>
          <w:szCs w:val="28"/>
        </w:rPr>
        <w:t>где:</w:t>
      </w:r>
    </w:p>
    <w:p w14:paraId="293E2433" w14:textId="77777777" w:rsidR="00207AE4" w:rsidRPr="00207AE4" w:rsidRDefault="00207AE4" w:rsidP="00207AE4">
      <w:pPr>
        <w:spacing w:before="220"/>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noProof/>
          <w:position w:val="-12"/>
          <w:sz w:val="28"/>
          <w:szCs w:val="28"/>
        </w:rPr>
        <w:drawing>
          <wp:inline distT="0" distB="0" distL="0" distR="0" wp14:anchorId="2B7CF64A" wp14:editId="74013205">
            <wp:extent cx="200025" cy="247650"/>
            <wp:effectExtent l="0" t="0" r="9525" b="0"/>
            <wp:docPr id="150" name="Рисунок 150"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278584_52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207AE4">
        <w:rPr>
          <w:rFonts w:ascii="Times New Roman" w:eastAsia="Times New Roman" w:hAnsi="Times New Roman" w:cs="Times New Roman"/>
          <w:sz w:val="28"/>
          <w:szCs w:val="28"/>
        </w:rPr>
        <w:t xml:space="preserve"> - тариф регулируемой организации, устанавливаемый на i-</w:t>
      </w:r>
      <w:proofErr w:type="spellStart"/>
      <w:r w:rsidRPr="00207AE4">
        <w:rPr>
          <w:rFonts w:ascii="Times New Roman" w:eastAsia="Times New Roman" w:hAnsi="Times New Roman" w:cs="Times New Roman"/>
          <w:sz w:val="28"/>
          <w:szCs w:val="28"/>
        </w:rPr>
        <w:t>ый</w:t>
      </w:r>
      <w:proofErr w:type="spellEnd"/>
      <w:r w:rsidRPr="00207AE4">
        <w:rPr>
          <w:rFonts w:ascii="Times New Roman" w:eastAsia="Times New Roman" w:hAnsi="Times New Roman" w:cs="Times New Roman"/>
          <w:sz w:val="28"/>
          <w:szCs w:val="28"/>
        </w:rPr>
        <w:t xml:space="preserve"> год, руб./куб. м;</w:t>
      </w:r>
    </w:p>
    <w:p w14:paraId="4FFF72E5" w14:textId="77777777" w:rsidR="00207AE4" w:rsidRPr="00207AE4" w:rsidRDefault="00207AE4" w:rsidP="00207AE4">
      <w:pPr>
        <w:spacing w:before="220"/>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noProof/>
          <w:position w:val="-12"/>
          <w:sz w:val="28"/>
          <w:szCs w:val="28"/>
        </w:rPr>
        <w:drawing>
          <wp:inline distT="0" distB="0" distL="0" distR="0" wp14:anchorId="6CE8F269" wp14:editId="3FA88514">
            <wp:extent cx="457200" cy="247650"/>
            <wp:effectExtent l="0" t="0" r="0" b="0"/>
            <wp:docPr id="151" name="Рисунок 151"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1_278584_52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207AE4">
        <w:rPr>
          <w:rFonts w:ascii="Times New Roman" w:eastAsia="Times New Roman" w:hAnsi="Times New Roman" w:cs="Times New Roman"/>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207AE4">
        <w:rPr>
          <w:rFonts w:ascii="Times New Roman" w:eastAsia="Times New Roman" w:hAnsi="Times New Roman" w:cs="Times New Roman"/>
          <w:sz w:val="28"/>
          <w:szCs w:val="28"/>
        </w:rPr>
        <w:t>ый</w:t>
      </w:r>
      <w:proofErr w:type="spellEnd"/>
      <w:r w:rsidRPr="00207AE4">
        <w:rPr>
          <w:rFonts w:ascii="Times New Roman" w:eastAsia="Times New Roman" w:hAnsi="Times New Roman" w:cs="Times New Roman"/>
          <w:sz w:val="28"/>
          <w:szCs w:val="28"/>
        </w:rPr>
        <w:t xml:space="preserve"> год, руб.;</w:t>
      </w:r>
    </w:p>
    <w:p w14:paraId="15E7A824" w14:textId="77777777" w:rsidR="00207AE4" w:rsidRPr="00207AE4" w:rsidRDefault="00207AE4" w:rsidP="00207AE4">
      <w:pPr>
        <w:spacing w:before="220"/>
        <w:ind w:firstLine="540"/>
        <w:jc w:val="both"/>
        <w:rPr>
          <w:rFonts w:ascii="Times New Roman" w:eastAsia="Times New Roman" w:hAnsi="Times New Roman" w:cs="Times New Roman"/>
          <w:sz w:val="28"/>
          <w:szCs w:val="28"/>
        </w:rPr>
      </w:pPr>
      <w:r w:rsidRPr="00207AE4">
        <w:rPr>
          <w:rFonts w:ascii="Times New Roman" w:eastAsia="Times New Roman" w:hAnsi="Times New Roman" w:cs="Times New Roman"/>
          <w:noProof/>
          <w:position w:val="-12"/>
          <w:sz w:val="28"/>
          <w:szCs w:val="28"/>
        </w:rPr>
        <w:drawing>
          <wp:inline distT="0" distB="0" distL="0" distR="0" wp14:anchorId="3F062F80" wp14:editId="6B59162B">
            <wp:extent cx="209550" cy="247650"/>
            <wp:effectExtent l="0" t="0" r="0" b="0"/>
            <wp:docPr id="152" name="Рисунок 152"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278584_527"/>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7AE4">
        <w:rPr>
          <w:rFonts w:ascii="Times New Roman" w:eastAsia="Times New Roman" w:hAnsi="Times New Roman" w:cs="Times New Roman"/>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32A2499" w14:textId="77777777" w:rsidR="00207AE4" w:rsidRPr="00207AE4" w:rsidRDefault="00207AE4" w:rsidP="00207AE4">
      <w:pPr>
        <w:ind w:firstLine="709"/>
        <w:jc w:val="both"/>
        <w:rPr>
          <w:rStyle w:val="apple-style-span"/>
          <w:rFonts w:ascii="Times New Roman" w:hAnsi="Times New Roman" w:cs="Times New Roman"/>
          <w:sz w:val="28"/>
          <w:szCs w:val="28"/>
          <w:shd w:val="clear" w:color="auto" w:fill="FFFFFF"/>
        </w:rPr>
      </w:pPr>
      <w:r w:rsidRPr="00207AE4">
        <w:rPr>
          <w:rFonts w:ascii="Times New Roman" w:hAnsi="Times New Roman" w:cs="Times New Roman"/>
          <w:sz w:val="28"/>
          <w:szCs w:val="28"/>
        </w:rPr>
        <w:t xml:space="preserve">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на период </w:t>
      </w:r>
      <w:r w:rsidRPr="00207AE4">
        <w:rPr>
          <w:rStyle w:val="apple-style-span"/>
          <w:rFonts w:ascii="Times New Roman" w:hAnsi="Times New Roman" w:cs="Times New Roman"/>
          <w:sz w:val="28"/>
          <w:szCs w:val="28"/>
          <w:shd w:val="clear" w:color="auto" w:fill="FFFFFF"/>
        </w:rPr>
        <w:t>с 01.01.2019 по 31.12.2019 приведенные в графе 4 таблицы 1.</w:t>
      </w:r>
    </w:p>
    <w:p w14:paraId="26BF24E7" w14:textId="77777777" w:rsidR="00207AE4" w:rsidRPr="00207AE4" w:rsidRDefault="00207AE4" w:rsidP="00207AE4">
      <w:pPr>
        <w:ind w:firstLine="709"/>
        <w:jc w:val="right"/>
        <w:rPr>
          <w:rStyle w:val="apple-style-span"/>
          <w:rFonts w:ascii="Times New Roman" w:hAnsi="Times New Roman" w:cs="Times New Roman"/>
          <w:sz w:val="28"/>
          <w:szCs w:val="28"/>
          <w:shd w:val="clear" w:color="auto" w:fill="FFFFFF"/>
        </w:rPr>
      </w:pPr>
      <w:r w:rsidRPr="00207AE4">
        <w:rPr>
          <w:rStyle w:val="apple-style-span"/>
          <w:rFonts w:ascii="Times New Roman" w:hAnsi="Times New Roman" w:cs="Times New Roman"/>
          <w:sz w:val="28"/>
          <w:szCs w:val="28"/>
          <w:shd w:val="clear" w:color="auto" w:fill="FFFFFF"/>
        </w:rPr>
        <w:t>Таблица 1</w:t>
      </w:r>
    </w:p>
    <w:p w14:paraId="0DF786D1" w14:textId="77777777" w:rsidR="00207AE4" w:rsidRPr="00207AE4" w:rsidRDefault="00207AE4" w:rsidP="00207AE4">
      <w:pPr>
        <w:ind w:firstLine="709"/>
        <w:jc w:val="center"/>
        <w:rPr>
          <w:rFonts w:ascii="Times New Roman" w:hAnsi="Times New Roman" w:cs="Times New Roman"/>
          <w:sz w:val="28"/>
          <w:szCs w:val="28"/>
        </w:rPr>
      </w:pPr>
      <w:r w:rsidRPr="00207AE4">
        <w:rPr>
          <w:rFonts w:ascii="Times New Roman" w:hAnsi="Times New Roman" w:cs="Times New Roman"/>
          <w:sz w:val="28"/>
          <w:szCs w:val="28"/>
        </w:rPr>
        <w:t xml:space="preserve">Тарифы на питьевую воду, водоотведение реализуемые </w:t>
      </w:r>
      <w:r w:rsidRPr="00207AE4">
        <w:rPr>
          <w:rFonts w:ascii="Times New Roman" w:eastAsia="Times New Roman" w:hAnsi="Times New Roman" w:cs="Times New Roman"/>
          <w:bCs/>
          <w:kern w:val="32"/>
          <w:sz w:val="28"/>
          <w:szCs w:val="28"/>
        </w:rPr>
        <w:t xml:space="preserve">МУП «Междуреченский Водоканал» (г. Междуреченск) </w:t>
      </w:r>
      <w:r w:rsidRPr="00207AE4">
        <w:rPr>
          <w:rFonts w:ascii="Times New Roman" w:hAnsi="Times New Roman" w:cs="Times New Roman"/>
          <w:sz w:val="28"/>
          <w:szCs w:val="28"/>
        </w:rPr>
        <w:t>на потребительском рынке с 01.01.2019 по 31.12.2019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985"/>
        <w:gridCol w:w="1418"/>
        <w:gridCol w:w="2693"/>
      </w:tblGrid>
      <w:tr w:rsidR="00207AE4" w:rsidRPr="00207AE4" w14:paraId="19EFF9D3" w14:textId="77777777" w:rsidTr="00B84568">
        <w:trPr>
          <w:trHeight w:val="592"/>
        </w:trPr>
        <w:tc>
          <w:tcPr>
            <w:tcW w:w="3255" w:type="dxa"/>
            <w:shd w:val="clear" w:color="auto" w:fill="auto"/>
            <w:vAlign w:val="center"/>
          </w:tcPr>
          <w:p w14:paraId="6BFBABAE"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Организация</w:t>
            </w:r>
          </w:p>
        </w:tc>
        <w:tc>
          <w:tcPr>
            <w:tcW w:w="1985" w:type="dxa"/>
            <w:shd w:val="clear" w:color="auto" w:fill="auto"/>
            <w:vAlign w:val="center"/>
          </w:tcPr>
          <w:p w14:paraId="30F63569"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Календарная разбивка</w:t>
            </w:r>
          </w:p>
        </w:tc>
        <w:tc>
          <w:tcPr>
            <w:tcW w:w="1418" w:type="dxa"/>
            <w:shd w:val="clear" w:color="auto" w:fill="auto"/>
            <w:vAlign w:val="center"/>
          </w:tcPr>
          <w:p w14:paraId="706BD914" w14:textId="77777777" w:rsidR="00207AE4" w:rsidRPr="00207AE4" w:rsidRDefault="00207AE4" w:rsidP="00B84568">
            <w:pPr>
              <w:jc w:val="center"/>
              <w:rPr>
                <w:rFonts w:ascii="Times New Roman" w:hAnsi="Times New Roman" w:cs="Times New Roman"/>
                <w:vertAlign w:val="superscript"/>
              </w:rPr>
            </w:pPr>
            <w:r w:rsidRPr="00207AE4">
              <w:rPr>
                <w:rFonts w:ascii="Times New Roman" w:hAnsi="Times New Roman" w:cs="Times New Roman"/>
              </w:rPr>
              <w:t>Тарифы, руб./м</w:t>
            </w:r>
            <w:r w:rsidRPr="00207AE4">
              <w:rPr>
                <w:rFonts w:ascii="Times New Roman" w:hAnsi="Times New Roman" w:cs="Times New Roman"/>
                <w:vertAlign w:val="superscript"/>
              </w:rPr>
              <w:t>3</w:t>
            </w:r>
          </w:p>
        </w:tc>
        <w:tc>
          <w:tcPr>
            <w:tcW w:w="2693" w:type="dxa"/>
            <w:shd w:val="clear" w:color="auto" w:fill="auto"/>
            <w:vAlign w:val="center"/>
          </w:tcPr>
          <w:p w14:paraId="7473CF98"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Рост к предыдущему периоду, %</w:t>
            </w:r>
          </w:p>
        </w:tc>
      </w:tr>
      <w:tr w:rsidR="00207AE4" w:rsidRPr="00207AE4" w14:paraId="0144DB1C" w14:textId="77777777" w:rsidTr="00B84568">
        <w:trPr>
          <w:trHeight w:val="122"/>
        </w:trPr>
        <w:tc>
          <w:tcPr>
            <w:tcW w:w="3255" w:type="dxa"/>
            <w:shd w:val="clear" w:color="auto" w:fill="auto"/>
            <w:vAlign w:val="center"/>
          </w:tcPr>
          <w:p w14:paraId="264FD405"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1</w:t>
            </w:r>
          </w:p>
        </w:tc>
        <w:tc>
          <w:tcPr>
            <w:tcW w:w="1985" w:type="dxa"/>
            <w:shd w:val="clear" w:color="auto" w:fill="auto"/>
            <w:vAlign w:val="center"/>
          </w:tcPr>
          <w:p w14:paraId="5F85786A"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3</w:t>
            </w:r>
          </w:p>
        </w:tc>
        <w:tc>
          <w:tcPr>
            <w:tcW w:w="1418" w:type="dxa"/>
            <w:shd w:val="clear" w:color="auto" w:fill="auto"/>
            <w:vAlign w:val="center"/>
          </w:tcPr>
          <w:p w14:paraId="1E6967FB"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4</w:t>
            </w:r>
          </w:p>
        </w:tc>
        <w:tc>
          <w:tcPr>
            <w:tcW w:w="2693" w:type="dxa"/>
            <w:shd w:val="clear" w:color="auto" w:fill="auto"/>
            <w:vAlign w:val="center"/>
          </w:tcPr>
          <w:p w14:paraId="4CC6CA1F"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5</w:t>
            </w:r>
          </w:p>
        </w:tc>
      </w:tr>
      <w:tr w:rsidR="00207AE4" w:rsidRPr="00207AE4" w14:paraId="2D7E650A" w14:textId="77777777" w:rsidTr="00B84568">
        <w:trPr>
          <w:trHeight w:val="142"/>
        </w:trPr>
        <w:tc>
          <w:tcPr>
            <w:tcW w:w="9351" w:type="dxa"/>
            <w:gridSpan w:val="4"/>
            <w:shd w:val="clear" w:color="auto" w:fill="auto"/>
            <w:vAlign w:val="center"/>
          </w:tcPr>
          <w:p w14:paraId="49967E77"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Питьевая вода</w:t>
            </w:r>
          </w:p>
        </w:tc>
      </w:tr>
      <w:tr w:rsidR="00207AE4" w:rsidRPr="00207AE4" w14:paraId="56B0E810" w14:textId="77777777" w:rsidTr="00B84568">
        <w:trPr>
          <w:trHeight w:val="966"/>
        </w:trPr>
        <w:tc>
          <w:tcPr>
            <w:tcW w:w="3255" w:type="dxa"/>
            <w:shd w:val="clear" w:color="auto" w:fill="auto"/>
            <w:vAlign w:val="center"/>
          </w:tcPr>
          <w:p w14:paraId="64F6EC59" w14:textId="77777777" w:rsidR="00207AE4" w:rsidRPr="00207AE4" w:rsidRDefault="00207AE4" w:rsidP="00B84568">
            <w:pPr>
              <w:jc w:val="center"/>
              <w:rPr>
                <w:rFonts w:ascii="Times New Roman" w:hAnsi="Times New Roman" w:cs="Times New Roman"/>
              </w:rPr>
            </w:pPr>
            <w:r w:rsidRPr="00207AE4">
              <w:rPr>
                <w:rFonts w:ascii="Times New Roman" w:eastAsia="Times New Roman" w:hAnsi="Times New Roman" w:cs="Times New Roman"/>
                <w:bCs/>
                <w:kern w:val="32"/>
                <w:sz w:val="28"/>
                <w:szCs w:val="28"/>
              </w:rPr>
              <w:t xml:space="preserve">МУП «Междуреченский </w:t>
            </w:r>
            <w:proofErr w:type="gramStart"/>
            <w:r w:rsidRPr="00207AE4">
              <w:rPr>
                <w:rFonts w:ascii="Times New Roman" w:eastAsia="Times New Roman" w:hAnsi="Times New Roman" w:cs="Times New Roman"/>
                <w:bCs/>
                <w:kern w:val="32"/>
                <w:sz w:val="28"/>
                <w:szCs w:val="28"/>
              </w:rPr>
              <w:t xml:space="preserve">Водоканал»   </w:t>
            </w:r>
            <w:proofErr w:type="gramEnd"/>
            <w:r w:rsidRPr="00207AE4">
              <w:rPr>
                <w:rFonts w:ascii="Times New Roman" w:eastAsia="Times New Roman" w:hAnsi="Times New Roman" w:cs="Times New Roman"/>
                <w:bCs/>
                <w:kern w:val="32"/>
                <w:sz w:val="28"/>
                <w:szCs w:val="28"/>
              </w:rPr>
              <w:t xml:space="preserve">                           (г. Междуреченск)</w:t>
            </w:r>
          </w:p>
        </w:tc>
        <w:tc>
          <w:tcPr>
            <w:tcW w:w="1985" w:type="dxa"/>
            <w:shd w:val="clear" w:color="auto" w:fill="auto"/>
            <w:vAlign w:val="center"/>
          </w:tcPr>
          <w:p w14:paraId="6FD6099E"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 xml:space="preserve">с 01.01.2019 по </w:t>
            </w:r>
          </w:p>
          <w:p w14:paraId="013BD2D6"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31.12.2019</w:t>
            </w:r>
          </w:p>
        </w:tc>
        <w:tc>
          <w:tcPr>
            <w:tcW w:w="1418" w:type="dxa"/>
            <w:shd w:val="clear" w:color="auto" w:fill="auto"/>
            <w:vAlign w:val="center"/>
          </w:tcPr>
          <w:p w14:paraId="6F140686"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16,67</w:t>
            </w:r>
          </w:p>
        </w:tc>
        <w:tc>
          <w:tcPr>
            <w:tcW w:w="2693" w:type="dxa"/>
            <w:shd w:val="clear" w:color="auto" w:fill="auto"/>
            <w:vAlign w:val="center"/>
          </w:tcPr>
          <w:p w14:paraId="6E4B3804"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4,2</w:t>
            </w:r>
          </w:p>
        </w:tc>
      </w:tr>
      <w:tr w:rsidR="00207AE4" w:rsidRPr="00207AE4" w14:paraId="7A513FA5" w14:textId="77777777" w:rsidTr="00B84568">
        <w:tc>
          <w:tcPr>
            <w:tcW w:w="9351" w:type="dxa"/>
            <w:gridSpan w:val="4"/>
            <w:shd w:val="clear" w:color="auto" w:fill="auto"/>
            <w:vAlign w:val="center"/>
          </w:tcPr>
          <w:p w14:paraId="5BC39C55"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Водоотведение</w:t>
            </w:r>
          </w:p>
        </w:tc>
      </w:tr>
      <w:tr w:rsidR="00207AE4" w:rsidRPr="00207AE4" w14:paraId="3DDE1D41" w14:textId="77777777" w:rsidTr="00B84568">
        <w:trPr>
          <w:trHeight w:val="966"/>
        </w:trPr>
        <w:tc>
          <w:tcPr>
            <w:tcW w:w="3255" w:type="dxa"/>
            <w:shd w:val="clear" w:color="auto" w:fill="auto"/>
            <w:vAlign w:val="center"/>
          </w:tcPr>
          <w:p w14:paraId="1A0383D2" w14:textId="77777777" w:rsidR="00207AE4" w:rsidRPr="00207AE4" w:rsidRDefault="00207AE4" w:rsidP="00B84568">
            <w:pPr>
              <w:jc w:val="center"/>
              <w:rPr>
                <w:rFonts w:ascii="Times New Roman" w:hAnsi="Times New Roman" w:cs="Times New Roman"/>
              </w:rPr>
            </w:pPr>
            <w:r w:rsidRPr="00207AE4">
              <w:rPr>
                <w:rFonts w:ascii="Times New Roman" w:eastAsia="Times New Roman" w:hAnsi="Times New Roman" w:cs="Times New Roman"/>
                <w:bCs/>
                <w:kern w:val="32"/>
                <w:sz w:val="28"/>
                <w:szCs w:val="28"/>
              </w:rPr>
              <w:lastRenderedPageBreak/>
              <w:t xml:space="preserve">МУП «Междуреченский </w:t>
            </w:r>
            <w:proofErr w:type="gramStart"/>
            <w:r w:rsidRPr="00207AE4">
              <w:rPr>
                <w:rFonts w:ascii="Times New Roman" w:eastAsia="Times New Roman" w:hAnsi="Times New Roman" w:cs="Times New Roman"/>
                <w:bCs/>
                <w:kern w:val="32"/>
                <w:sz w:val="28"/>
                <w:szCs w:val="28"/>
              </w:rPr>
              <w:t xml:space="preserve">Водоканал»   </w:t>
            </w:r>
            <w:proofErr w:type="gramEnd"/>
            <w:r w:rsidRPr="00207AE4">
              <w:rPr>
                <w:rFonts w:ascii="Times New Roman" w:eastAsia="Times New Roman" w:hAnsi="Times New Roman" w:cs="Times New Roman"/>
                <w:bCs/>
                <w:kern w:val="32"/>
                <w:sz w:val="28"/>
                <w:szCs w:val="28"/>
              </w:rPr>
              <w:t xml:space="preserve">                           (г. Междуреченск)</w:t>
            </w:r>
          </w:p>
        </w:tc>
        <w:tc>
          <w:tcPr>
            <w:tcW w:w="1985" w:type="dxa"/>
            <w:shd w:val="clear" w:color="auto" w:fill="auto"/>
            <w:vAlign w:val="center"/>
          </w:tcPr>
          <w:p w14:paraId="13E4D1E7"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 xml:space="preserve">с 01.01.2019 </w:t>
            </w:r>
          </w:p>
          <w:p w14:paraId="4C5550C0"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по 31.12.2019</w:t>
            </w:r>
          </w:p>
        </w:tc>
        <w:tc>
          <w:tcPr>
            <w:tcW w:w="1418" w:type="dxa"/>
            <w:shd w:val="clear" w:color="auto" w:fill="auto"/>
            <w:vAlign w:val="center"/>
          </w:tcPr>
          <w:p w14:paraId="0007BAAF"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33,47</w:t>
            </w:r>
          </w:p>
        </w:tc>
        <w:tc>
          <w:tcPr>
            <w:tcW w:w="2693" w:type="dxa"/>
            <w:shd w:val="clear" w:color="auto" w:fill="auto"/>
            <w:vAlign w:val="center"/>
          </w:tcPr>
          <w:p w14:paraId="43917263" w14:textId="77777777" w:rsidR="00207AE4" w:rsidRPr="00207AE4" w:rsidRDefault="00207AE4" w:rsidP="00B84568">
            <w:pPr>
              <w:jc w:val="center"/>
              <w:rPr>
                <w:rFonts w:ascii="Times New Roman" w:hAnsi="Times New Roman" w:cs="Times New Roman"/>
              </w:rPr>
            </w:pPr>
            <w:r w:rsidRPr="00207AE4">
              <w:rPr>
                <w:rFonts w:ascii="Times New Roman" w:hAnsi="Times New Roman" w:cs="Times New Roman"/>
              </w:rPr>
              <w:t>22,5</w:t>
            </w:r>
          </w:p>
        </w:tc>
      </w:tr>
    </w:tbl>
    <w:p w14:paraId="0D150D33" w14:textId="77777777" w:rsidR="00207AE4" w:rsidRPr="00207AE4" w:rsidRDefault="00207AE4" w:rsidP="00207AE4">
      <w:pPr>
        <w:pStyle w:val="33"/>
        <w:ind w:firstLine="0"/>
        <w:jc w:val="both"/>
        <w:rPr>
          <w:sz w:val="28"/>
          <w:szCs w:val="28"/>
        </w:rPr>
      </w:pPr>
    </w:p>
    <w:p w14:paraId="7BA8150C" w14:textId="77777777" w:rsidR="00207AE4" w:rsidRPr="00207AE4" w:rsidRDefault="00207AE4" w:rsidP="00207AE4">
      <w:pPr>
        <w:pStyle w:val="33"/>
        <w:ind w:firstLine="0"/>
        <w:jc w:val="both"/>
        <w:rPr>
          <w:sz w:val="28"/>
          <w:szCs w:val="28"/>
        </w:rPr>
      </w:pPr>
    </w:p>
    <w:p w14:paraId="7A3C5E0C" w14:textId="77777777" w:rsidR="00207AE4" w:rsidRPr="00207AE4" w:rsidRDefault="00207AE4" w:rsidP="00207AE4">
      <w:pPr>
        <w:pStyle w:val="33"/>
        <w:ind w:firstLine="0"/>
        <w:jc w:val="both"/>
        <w:rPr>
          <w:sz w:val="28"/>
          <w:szCs w:val="28"/>
        </w:rPr>
      </w:pPr>
    </w:p>
    <w:p w14:paraId="78F0F9C0" w14:textId="08BEB3AD" w:rsidR="00207AE4" w:rsidRPr="00207AE4" w:rsidRDefault="00207AE4" w:rsidP="00207AE4">
      <w:pPr>
        <w:pStyle w:val="33"/>
        <w:ind w:firstLine="0"/>
        <w:jc w:val="both"/>
        <w:rPr>
          <w:sz w:val="28"/>
          <w:szCs w:val="28"/>
        </w:rPr>
      </w:pPr>
    </w:p>
    <w:p w14:paraId="40B04B1C" w14:textId="77777777" w:rsidR="00207AE4" w:rsidRDefault="00207AE4" w:rsidP="00207AE4">
      <w:pPr>
        <w:pStyle w:val="33"/>
        <w:ind w:firstLine="0"/>
        <w:jc w:val="right"/>
        <w:rPr>
          <w:sz w:val="28"/>
          <w:szCs w:val="28"/>
        </w:rPr>
      </w:pPr>
      <w:r>
        <w:rPr>
          <w:sz w:val="28"/>
          <w:szCs w:val="28"/>
        </w:rPr>
        <w:t>Приложение 1</w:t>
      </w:r>
    </w:p>
    <w:p w14:paraId="463E35BB" w14:textId="77777777" w:rsidR="00207AE4" w:rsidRDefault="00207AE4" w:rsidP="00207AE4">
      <w:pPr>
        <w:pStyle w:val="33"/>
        <w:ind w:firstLine="0"/>
        <w:jc w:val="center"/>
        <w:rPr>
          <w:sz w:val="28"/>
          <w:szCs w:val="28"/>
        </w:rPr>
      </w:pPr>
      <w:r>
        <w:rPr>
          <w:sz w:val="28"/>
          <w:szCs w:val="28"/>
        </w:rPr>
        <w:t>Порядок распределения прямых затрат</w:t>
      </w:r>
    </w:p>
    <w:p w14:paraId="5BA033F4" w14:textId="77777777" w:rsidR="00207AE4" w:rsidRDefault="00207AE4" w:rsidP="00207AE4">
      <w:pPr>
        <w:pStyle w:val="33"/>
        <w:ind w:firstLine="0"/>
        <w:jc w:val="center"/>
        <w:rPr>
          <w:sz w:val="28"/>
          <w:szCs w:val="28"/>
        </w:rPr>
      </w:pPr>
    </w:p>
    <w:tbl>
      <w:tblPr>
        <w:tblStyle w:val="a7"/>
        <w:tblW w:w="0" w:type="auto"/>
        <w:jc w:val="center"/>
        <w:tblLook w:val="04A0" w:firstRow="1" w:lastRow="0" w:firstColumn="1" w:lastColumn="0" w:noHBand="0" w:noVBand="1"/>
      </w:tblPr>
      <w:tblGrid>
        <w:gridCol w:w="3679"/>
        <w:gridCol w:w="2691"/>
        <w:gridCol w:w="2549"/>
      </w:tblGrid>
      <w:tr w:rsidR="00207AE4" w14:paraId="07D618D0" w14:textId="77777777" w:rsidTr="00B84568">
        <w:trPr>
          <w:jc w:val="center"/>
        </w:trPr>
        <w:tc>
          <w:tcPr>
            <w:tcW w:w="3686" w:type="dxa"/>
          </w:tcPr>
          <w:p w14:paraId="2BF5FC7F" w14:textId="77777777" w:rsidR="00207AE4" w:rsidRDefault="00207AE4" w:rsidP="00B84568">
            <w:pPr>
              <w:pStyle w:val="33"/>
              <w:ind w:firstLine="0"/>
              <w:jc w:val="center"/>
              <w:rPr>
                <w:sz w:val="28"/>
                <w:szCs w:val="28"/>
              </w:rPr>
            </w:pPr>
            <w:r>
              <w:rPr>
                <w:sz w:val="28"/>
                <w:szCs w:val="28"/>
              </w:rPr>
              <w:t>Вид деятельности</w:t>
            </w:r>
          </w:p>
        </w:tc>
        <w:tc>
          <w:tcPr>
            <w:tcW w:w="2694" w:type="dxa"/>
          </w:tcPr>
          <w:p w14:paraId="16E45A59" w14:textId="77777777" w:rsidR="00207AE4" w:rsidRDefault="00207AE4" w:rsidP="00B84568">
            <w:pPr>
              <w:pStyle w:val="33"/>
              <w:ind w:firstLine="0"/>
              <w:jc w:val="center"/>
              <w:rPr>
                <w:sz w:val="28"/>
                <w:szCs w:val="28"/>
              </w:rPr>
            </w:pPr>
            <w:r>
              <w:rPr>
                <w:sz w:val="28"/>
                <w:szCs w:val="28"/>
              </w:rPr>
              <w:t>Величина прямых затрат, руб.</w:t>
            </w:r>
          </w:p>
        </w:tc>
        <w:tc>
          <w:tcPr>
            <w:tcW w:w="2551" w:type="dxa"/>
          </w:tcPr>
          <w:p w14:paraId="516AC360" w14:textId="77777777" w:rsidR="00207AE4" w:rsidRDefault="00207AE4" w:rsidP="00B84568">
            <w:pPr>
              <w:pStyle w:val="33"/>
              <w:ind w:firstLine="0"/>
              <w:jc w:val="center"/>
              <w:rPr>
                <w:sz w:val="28"/>
                <w:szCs w:val="28"/>
              </w:rPr>
            </w:pPr>
            <w:r>
              <w:rPr>
                <w:sz w:val="28"/>
                <w:szCs w:val="28"/>
              </w:rPr>
              <w:t>Процент распределения, %</w:t>
            </w:r>
          </w:p>
        </w:tc>
      </w:tr>
      <w:tr w:rsidR="00207AE4" w14:paraId="65223D31" w14:textId="77777777" w:rsidTr="00B84568">
        <w:trPr>
          <w:jc w:val="center"/>
        </w:trPr>
        <w:tc>
          <w:tcPr>
            <w:tcW w:w="3686" w:type="dxa"/>
          </w:tcPr>
          <w:p w14:paraId="3B829C5C" w14:textId="77777777" w:rsidR="00207AE4" w:rsidRDefault="00207AE4" w:rsidP="00B84568">
            <w:pPr>
              <w:pStyle w:val="33"/>
              <w:ind w:firstLine="0"/>
              <w:jc w:val="center"/>
              <w:rPr>
                <w:sz w:val="28"/>
                <w:szCs w:val="28"/>
              </w:rPr>
            </w:pPr>
            <w:r>
              <w:rPr>
                <w:sz w:val="28"/>
                <w:szCs w:val="28"/>
              </w:rPr>
              <w:t>Холодное водоснабжение</w:t>
            </w:r>
          </w:p>
        </w:tc>
        <w:tc>
          <w:tcPr>
            <w:tcW w:w="2694" w:type="dxa"/>
            <w:vAlign w:val="center"/>
          </w:tcPr>
          <w:p w14:paraId="1CB54320" w14:textId="77777777" w:rsidR="00207AE4" w:rsidRDefault="00207AE4" w:rsidP="00B84568">
            <w:pPr>
              <w:pStyle w:val="33"/>
              <w:ind w:firstLine="0"/>
              <w:jc w:val="center"/>
              <w:rPr>
                <w:sz w:val="28"/>
                <w:szCs w:val="28"/>
              </w:rPr>
            </w:pPr>
            <w:r w:rsidRPr="00D431F5">
              <w:rPr>
                <w:b/>
                <w:bCs/>
                <w:sz w:val="28"/>
                <w:szCs w:val="28"/>
              </w:rPr>
              <w:t xml:space="preserve">74 072 362,64   </w:t>
            </w:r>
          </w:p>
        </w:tc>
        <w:tc>
          <w:tcPr>
            <w:tcW w:w="2551" w:type="dxa"/>
            <w:vAlign w:val="center"/>
          </w:tcPr>
          <w:p w14:paraId="70DCE3F6" w14:textId="77777777" w:rsidR="00207AE4" w:rsidRDefault="00207AE4" w:rsidP="00B84568">
            <w:pPr>
              <w:pStyle w:val="33"/>
              <w:ind w:firstLine="0"/>
              <w:jc w:val="center"/>
              <w:rPr>
                <w:sz w:val="28"/>
                <w:szCs w:val="28"/>
              </w:rPr>
            </w:pPr>
            <w:r>
              <w:rPr>
                <w:sz w:val="28"/>
                <w:szCs w:val="28"/>
              </w:rPr>
              <w:t>46,3</w:t>
            </w:r>
          </w:p>
        </w:tc>
      </w:tr>
      <w:tr w:rsidR="00207AE4" w14:paraId="7BEDACB5" w14:textId="77777777" w:rsidTr="00B84568">
        <w:trPr>
          <w:jc w:val="center"/>
        </w:trPr>
        <w:tc>
          <w:tcPr>
            <w:tcW w:w="3686" w:type="dxa"/>
          </w:tcPr>
          <w:p w14:paraId="6D925F22" w14:textId="77777777" w:rsidR="00207AE4" w:rsidRDefault="00207AE4" w:rsidP="00B84568">
            <w:pPr>
              <w:pStyle w:val="33"/>
              <w:ind w:firstLine="0"/>
              <w:jc w:val="center"/>
              <w:rPr>
                <w:sz w:val="28"/>
                <w:szCs w:val="28"/>
              </w:rPr>
            </w:pPr>
            <w:r>
              <w:rPr>
                <w:sz w:val="28"/>
                <w:szCs w:val="28"/>
              </w:rPr>
              <w:t>Водоотведение</w:t>
            </w:r>
          </w:p>
        </w:tc>
        <w:tc>
          <w:tcPr>
            <w:tcW w:w="2694" w:type="dxa"/>
            <w:vAlign w:val="center"/>
          </w:tcPr>
          <w:p w14:paraId="23588F7E" w14:textId="77777777" w:rsidR="00207AE4" w:rsidRDefault="00207AE4" w:rsidP="00B84568">
            <w:pPr>
              <w:pStyle w:val="33"/>
              <w:ind w:firstLine="0"/>
              <w:jc w:val="center"/>
              <w:rPr>
                <w:sz w:val="28"/>
                <w:szCs w:val="28"/>
              </w:rPr>
            </w:pPr>
            <w:r w:rsidRPr="00D431F5">
              <w:rPr>
                <w:b/>
                <w:bCs/>
                <w:sz w:val="28"/>
                <w:szCs w:val="28"/>
              </w:rPr>
              <w:t xml:space="preserve">85 960 083,70   </w:t>
            </w:r>
          </w:p>
        </w:tc>
        <w:tc>
          <w:tcPr>
            <w:tcW w:w="2551" w:type="dxa"/>
            <w:vAlign w:val="center"/>
          </w:tcPr>
          <w:p w14:paraId="17859D3B" w14:textId="77777777" w:rsidR="00207AE4" w:rsidRDefault="00207AE4" w:rsidP="00B84568">
            <w:pPr>
              <w:pStyle w:val="33"/>
              <w:ind w:firstLine="0"/>
              <w:jc w:val="center"/>
              <w:rPr>
                <w:sz w:val="28"/>
                <w:szCs w:val="28"/>
              </w:rPr>
            </w:pPr>
            <w:r>
              <w:rPr>
                <w:sz w:val="28"/>
                <w:szCs w:val="28"/>
              </w:rPr>
              <w:t>53,7</w:t>
            </w:r>
          </w:p>
        </w:tc>
      </w:tr>
      <w:tr w:rsidR="00207AE4" w14:paraId="2DA9AFF3" w14:textId="77777777" w:rsidTr="00B84568">
        <w:trPr>
          <w:jc w:val="center"/>
        </w:trPr>
        <w:tc>
          <w:tcPr>
            <w:tcW w:w="3686" w:type="dxa"/>
          </w:tcPr>
          <w:p w14:paraId="68079882" w14:textId="77777777" w:rsidR="00207AE4" w:rsidRDefault="00207AE4" w:rsidP="00B84568">
            <w:pPr>
              <w:pStyle w:val="33"/>
              <w:ind w:firstLine="0"/>
              <w:jc w:val="center"/>
              <w:rPr>
                <w:sz w:val="28"/>
                <w:szCs w:val="28"/>
              </w:rPr>
            </w:pPr>
          </w:p>
        </w:tc>
        <w:tc>
          <w:tcPr>
            <w:tcW w:w="2694" w:type="dxa"/>
          </w:tcPr>
          <w:p w14:paraId="06729DB4" w14:textId="77777777" w:rsidR="00207AE4" w:rsidRPr="00D431F5" w:rsidRDefault="00207AE4" w:rsidP="00B84568">
            <w:pPr>
              <w:pStyle w:val="33"/>
              <w:ind w:firstLine="0"/>
              <w:jc w:val="center"/>
              <w:rPr>
                <w:b/>
                <w:bCs/>
                <w:sz w:val="28"/>
                <w:szCs w:val="28"/>
              </w:rPr>
            </w:pPr>
            <w:r>
              <w:rPr>
                <w:b/>
                <w:bCs/>
                <w:sz w:val="28"/>
                <w:szCs w:val="28"/>
              </w:rPr>
              <w:t>158032446,34</w:t>
            </w:r>
          </w:p>
        </w:tc>
        <w:tc>
          <w:tcPr>
            <w:tcW w:w="2551" w:type="dxa"/>
            <w:vAlign w:val="center"/>
          </w:tcPr>
          <w:p w14:paraId="7618BA22" w14:textId="77777777" w:rsidR="00207AE4" w:rsidRDefault="00207AE4" w:rsidP="00B84568">
            <w:pPr>
              <w:pStyle w:val="33"/>
              <w:ind w:firstLine="0"/>
              <w:jc w:val="center"/>
              <w:rPr>
                <w:sz w:val="28"/>
                <w:szCs w:val="28"/>
              </w:rPr>
            </w:pPr>
            <w:r>
              <w:rPr>
                <w:sz w:val="28"/>
                <w:szCs w:val="28"/>
              </w:rPr>
              <w:t>100</w:t>
            </w:r>
          </w:p>
        </w:tc>
      </w:tr>
    </w:tbl>
    <w:p w14:paraId="61CFD205" w14:textId="77777777" w:rsidR="00207AE4" w:rsidRDefault="00207AE4" w:rsidP="00207AE4">
      <w:pPr>
        <w:pStyle w:val="33"/>
        <w:ind w:firstLine="0"/>
        <w:jc w:val="center"/>
        <w:rPr>
          <w:sz w:val="28"/>
          <w:szCs w:val="28"/>
        </w:rPr>
      </w:pPr>
      <w:r>
        <w:rPr>
          <w:sz w:val="28"/>
          <w:szCs w:val="28"/>
        </w:rPr>
        <w:br w:type="textWrapping" w:clear="all"/>
      </w:r>
    </w:p>
    <w:p w14:paraId="7CB8F45C" w14:textId="77777777" w:rsidR="00207AE4" w:rsidRDefault="00207AE4" w:rsidP="00207AE4">
      <w:pPr>
        <w:pStyle w:val="33"/>
        <w:ind w:firstLine="0"/>
        <w:jc w:val="center"/>
        <w:rPr>
          <w:sz w:val="28"/>
          <w:szCs w:val="28"/>
        </w:rPr>
      </w:pPr>
    </w:p>
    <w:p w14:paraId="5E8378DD" w14:textId="77777777" w:rsidR="00207AE4" w:rsidRDefault="00207AE4" w:rsidP="00207AE4">
      <w:pPr>
        <w:pStyle w:val="33"/>
        <w:ind w:firstLine="0"/>
        <w:jc w:val="center"/>
        <w:rPr>
          <w:sz w:val="28"/>
          <w:szCs w:val="28"/>
        </w:rPr>
      </w:pPr>
    </w:p>
    <w:p w14:paraId="74C09178" w14:textId="77777777" w:rsidR="00207AE4" w:rsidRDefault="00207AE4" w:rsidP="00207AE4">
      <w:pPr>
        <w:pStyle w:val="33"/>
        <w:ind w:firstLine="0"/>
        <w:jc w:val="center"/>
        <w:rPr>
          <w:sz w:val="28"/>
          <w:szCs w:val="28"/>
        </w:rPr>
      </w:pPr>
    </w:p>
    <w:p w14:paraId="1A99AAF9" w14:textId="77777777" w:rsidR="00207AE4" w:rsidRDefault="00207AE4" w:rsidP="00207AE4">
      <w:pPr>
        <w:pStyle w:val="33"/>
        <w:ind w:firstLine="0"/>
        <w:jc w:val="center"/>
        <w:rPr>
          <w:sz w:val="28"/>
          <w:szCs w:val="28"/>
        </w:rPr>
      </w:pPr>
    </w:p>
    <w:p w14:paraId="1440C809" w14:textId="77777777" w:rsidR="00207AE4" w:rsidRDefault="00207AE4" w:rsidP="00207AE4">
      <w:pPr>
        <w:pStyle w:val="33"/>
        <w:ind w:firstLine="0"/>
        <w:jc w:val="center"/>
        <w:rPr>
          <w:sz w:val="28"/>
          <w:szCs w:val="28"/>
        </w:rPr>
      </w:pPr>
    </w:p>
    <w:p w14:paraId="1446AFE1" w14:textId="77777777" w:rsidR="00207AE4" w:rsidRDefault="00207AE4" w:rsidP="00207AE4">
      <w:pPr>
        <w:pStyle w:val="33"/>
        <w:ind w:firstLine="0"/>
        <w:jc w:val="center"/>
        <w:rPr>
          <w:sz w:val="28"/>
          <w:szCs w:val="28"/>
        </w:rPr>
      </w:pPr>
    </w:p>
    <w:p w14:paraId="76D5FD76" w14:textId="77777777" w:rsidR="00207AE4" w:rsidRDefault="00207AE4" w:rsidP="00207AE4">
      <w:pPr>
        <w:pStyle w:val="33"/>
        <w:ind w:firstLine="0"/>
        <w:jc w:val="center"/>
        <w:rPr>
          <w:sz w:val="28"/>
          <w:szCs w:val="28"/>
        </w:rPr>
      </w:pPr>
    </w:p>
    <w:p w14:paraId="0A6996F3" w14:textId="77777777" w:rsidR="00207AE4" w:rsidRDefault="00207AE4" w:rsidP="00207AE4">
      <w:pPr>
        <w:pStyle w:val="33"/>
        <w:ind w:firstLine="0"/>
        <w:jc w:val="center"/>
        <w:rPr>
          <w:sz w:val="28"/>
          <w:szCs w:val="28"/>
        </w:rPr>
      </w:pPr>
    </w:p>
    <w:p w14:paraId="0FD09E27" w14:textId="77777777" w:rsidR="00207AE4" w:rsidRDefault="00207AE4" w:rsidP="00207AE4">
      <w:pPr>
        <w:pStyle w:val="33"/>
        <w:ind w:firstLine="0"/>
        <w:jc w:val="center"/>
        <w:rPr>
          <w:sz w:val="28"/>
          <w:szCs w:val="28"/>
        </w:rPr>
      </w:pPr>
    </w:p>
    <w:p w14:paraId="515008A5" w14:textId="77777777" w:rsidR="00207AE4" w:rsidRDefault="00207AE4" w:rsidP="00207AE4">
      <w:pPr>
        <w:pStyle w:val="33"/>
        <w:ind w:firstLine="0"/>
        <w:jc w:val="center"/>
        <w:rPr>
          <w:sz w:val="28"/>
          <w:szCs w:val="28"/>
        </w:rPr>
      </w:pPr>
    </w:p>
    <w:p w14:paraId="066890EA" w14:textId="77777777" w:rsidR="00207AE4" w:rsidRDefault="00207AE4" w:rsidP="00207AE4">
      <w:pPr>
        <w:pStyle w:val="33"/>
        <w:ind w:firstLine="0"/>
        <w:jc w:val="center"/>
        <w:rPr>
          <w:sz w:val="28"/>
          <w:szCs w:val="28"/>
        </w:rPr>
      </w:pPr>
    </w:p>
    <w:p w14:paraId="748C14DB" w14:textId="77777777" w:rsidR="00207AE4" w:rsidRDefault="00207AE4" w:rsidP="00207AE4">
      <w:pPr>
        <w:pStyle w:val="33"/>
        <w:ind w:firstLine="0"/>
        <w:jc w:val="center"/>
        <w:rPr>
          <w:sz w:val="28"/>
          <w:szCs w:val="28"/>
        </w:rPr>
      </w:pPr>
    </w:p>
    <w:p w14:paraId="3D090A13" w14:textId="77777777" w:rsidR="00207AE4" w:rsidRDefault="00207AE4" w:rsidP="00207AE4">
      <w:pPr>
        <w:pStyle w:val="33"/>
        <w:ind w:firstLine="0"/>
        <w:jc w:val="center"/>
        <w:rPr>
          <w:sz w:val="28"/>
          <w:szCs w:val="28"/>
        </w:rPr>
      </w:pPr>
    </w:p>
    <w:p w14:paraId="1ED43FC4" w14:textId="77777777" w:rsidR="00207AE4" w:rsidRDefault="00207AE4" w:rsidP="00207AE4">
      <w:pPr>
        <w:pStyle w:val="33"/>
        <w:ind w:firstLine="0"/>
        <w:jc w:val="center"/>
        <w:rPr>
          <w:sz w:val="28"/>
          <w:szCs w:val="28"/>
        </w:rPr>
      </w:pPr>
    </w:p>
    <w:p w14:paraId="4F9EF2E8" w14:textId="77777777" w:rsidR="00207AE4" w:rsidRDefault="00207AE4" w:rsidP="00207AE4">
      <w:pPr>
        <w:pStyle w:val="33"/>
        <w:ind w:firstLine="0"/>
        <w:jc w:val="center"/>
        <w:rPr>
          <w:sz w:val="28"/>
          <w:szCs w:val="28"/>
        </w:rPr>
      </w:pPr>
    </w:p>
    <w:p w14:paraId="1FD98AAC" w14:textId="77777777" w:rsidR="00207AE4" w:rsidRDefault="00207AE4" w:rsidP="00207AE4">
      <w:pPr>
        <w:pStyle w:val="33"/>
        <w:ind w:firstLine="0"/>
        <w:jc w:val="center"/>
        <w:rPr>
          <w:sz w:val="28"/>
          <w:szCs w:val="28"/>
        </w:rPr>
      </w:pPr>
    </w:p>
    <w:p w14:paraId="77A99A89" w14:textId="77777777" w:rsidR="00207AE4" w:rsidRDefault="00207AE4" w:rsidP="00207AE4">
      <w:pPr>
        <w:pStyle w:val="33"/>
        <w:ind w:firstLine="0"/>
        <w:jc w:val="center"/>
        <w:rPr>
          <w:sz w:val="28"/>
          <w:szCs w:val="28"/>
        </w:rPr>
      </w:pPr>
    </w:p>
    <w:p w14:paraId="409A607F" w14:textId="77777777" w:rsidR="00207AE4" w:rsidRDefault="00207AE4" w:rsidP="00207AE4">
      <w:pPr>
        <w:pStyle w:val="33"/>
        <w:ind w:firstLine="0"/>
        <w:jc w:val="center"/>
        <w:rPr>
          <w:sz w:val="28"/>
          <w:szCs w:val="28"/>
        </w:rPr>
      </w:pPr>
    </w:p>
    <w:p w14:paraId="7D74C32C" w14:textId="77777777" w:rsidR="00207AE4" w:rsidRDefault="00207AE4" w:rsidP="00207AE4">
      <w:pPr>
        <w:pStyle w:val="33"/>
        <w:ind w:firstLine="0"/>
        <w:jc w:val="center"/>
        <w:rPr>
          <w:sz w:val="28"/>
          <w:szCs w:val="28"/>
        </w:rPr>
      </w:pPr>
    </w:p>
    <w:p w14:paraId="0370636D" w14:textId="77777777" w:rsidR="00207AE4" w:rsidRDefault="00207AE4" w:rsidP="00207AE4">
      <w:pPr>
        <w:pStyle w:val="33"/>
        <w:ind w:firstLine="0"/>
        <w:jc w:val="center"/>
        <w:rPr>
          <w:sz w:val="28"/>
          <w:szCs w:val="28"/>
        </w:rPr>
      </w:pPr>
    </w:p>
    <w:p w14:paraId="09A30A91" w14:textId="77777777" w:rsidR="00207AE4" w:rsidRDefault="00207AE4" w:rsidP="00207AE4">
      <w:pPr>
        <w:pStyle w:val="33"/>
        <w:ind w:firstLine="0"/>
        <w:jc w:val="center"/>
        <w:rPr>
          <w:sz w:val="28"/>
          <w:szCs w:val="28"/>
        </w:rPr>
      </w:pPr>
    </w:p>
    <w:p w14:paraId="4ED91878" w14:textId="77777777" w:rsidR="00207AE4" w:rsidRDefault="00207AE4" w:rsidP="00207AE4">
      <w:pPr>
        <w:pStyle w:val="33"/>
        <w:ind w:firstLine="0"/>
        <w:jc w:val="center"/>
        <w:rPr>
          <w:sz w:val="28"/>
          <w:szCs w:val="28"/>
        </w:rPr>
      </w:pPr>
    </w:p>
    <w:p w14:paraId="798C8B7B" w14:textId="77777777" w:rsidR="00207AE4" w:rsidRDefault="00207AE4" w:rsidP="00207AE4">
      <w:pPr>
        <w:pStyle w:val="33"/>
        <w:ind w:firstLine="0"/>
        <w:jc w:val="center"/>
        <w:rPr>
          <w:sz w:val="28"/>
          <w:szCs w:val="28"/>
        </w:rPr>
      </w:pPr>
    </w:p>
    <w:p w14:paraId="1FCFF05C" w14:textId="77777777" w:rsidR="00207AE4" w:rsidRDefault="00207AE4" w:rsidP="00207AE4">
      <w:pPr>
        <w:pStyle w:val="33"/>
        <w:ind w:firstLine="0"/>
        <w:jc w:val="center"/>
        <w:rPr>
          <w:sz w:val="28"/>
          <w:szCs w:val="28"/>
        </w:rPr>
      </w:pPr>
    </w:p>
    <w:p w14:paraId="0744CADF" w14:textId="77777777" w:rsidR="00207AE4" w:rsidRDefault="00207AE4" w:rsidP="00207AE4">
      <w:pPr>
        <w:pStyle w:val="33"/>
        <w:ind w:firstLine="0"/>
        <w:jc w:val="center"/>
        <w:rPr>
          <w:sz w:val="28"/>
          <w:szCs w:val="28"/>
        </w:rPr>
      </w:pPr>
    </w:p>
    <w:p w14:paraId="7527917E" w14:textId="77777777" w:rsidR="00207AE4" w:rsidRDefault="00207AE4" w:rsidP="00207AE4">
      <w:pPr>
        <w:pStyle w:val="33"/>
        <w:ind w:firstLine="0"/>
        <w:jc w:val="center"/>
        <w:rPr>
          <w:sz w:val="28"/>
          <w:szCs w:val="28"/>
        </w:rPr>
      </w:pPr>
    </w:p>
    <w:p w14:paraId="0A058FBB" w14:textId="77777777" w:rsidR="00207AE4" w:rsidRDefault="00207AE4" w:rsidP="00207AE4">
      <w:pPr>
        <w:pStyle w:val="33"/>
        <w:ind w:firstLine="0"/>
        <w:jc w:val="center"/>
        <w:rPr>
          <w:sz w:val="28"/>
          <w:szCs w:val="28"/>
        </w:rPr>
      </w:pPr>
    </w:p>
    <w:p w14:paraId="12679D47" w14:textId="77777777" w:rsidR="00207AE4" w:rsidRDefault="00207AE4" w:rsidP="00207AE4">
      <w:pPr>
        <w:pStyle w:val="33"/>
        <w:ind w:firstLine="0"/>
        <w:jc w:val="center"/>
        <w:rPr>
          <w:sz w:val="28"/>
          <w:szCs w:val="28"/>
        </w:rPr>
      </w:pPr>
    </w:p>
    <w:p w14:paraId="2C0963F1" w14:textId="77777777" w:rsidR="00207AE4" w:rsidRDefault="00207AE4" w:rsidP="00207AE4">
      <w:pPr>
        <w:pStyle w:val="33"/>
        <w:ind w:firstLine="0"/>
        <w:jc w:val="center"/>
        <w:rPr>
          <w:sz w:val="28"/>
          <w:szCs w:val="28"/>
        </w:rPr>
      </w:pPr>
    </w:p>
    <w:p w14:paraId="7F4BE266" w14:textId="77777777" w:rsidR="00207AE4" w:rsidRDefault="00207AE4" w:rsidP="00207AE4">
      <w:pPr>
        <w:pStyle w:val="33"/>
        <w:ind w:firstLine="0"/>
        <w:jc w:val="center"/>
        <w:rPr>
          <w:sz w:val="28"/>
          <w:szCs w:val="28"/>
        </w:rPr>
      </w:pPr>
    </w:p>
    <w:p w14:paraId="1D3958B2" w14:textId="77777777" w:rsidR="00207AE4" w:rsidRDefault="00207AE4" w:rsidP="00207AE4">
      <w:pPr>
        <w:pStyle w:val="33"/>
        <w:ind w:firstLine="0"/>
        <w:jc w:val="center"/>
        <w:rPr>
          <w:sz w:val="28"/>
          <w:szCs w:val="28"/>
        </w:rPr>
      </w:pPr>
    </w:p>
    <w:p w14:paraId="3C0C5F09" w14:textId="77777777" w:rsidR="00207AE4" w:rsidRDefault="00207AE4" w:rsidP="00207AE4">
      <w:pPr>
        <w:pStyle w:val="33"/>
        <w:ind w:firstLine="0"/>
        <w:jc w:val="center"/>
        <w:rPr>
          <w:sz w:val="28"/>
          <w:szCs w:val="28"/>
        </w:rPr>
      </w:pPr>
    </w:p>
    <w:p w14:paraId="41A6A2DA" w14:textId="77777777" w:rsidR="00207AE4" w:rsidRDefault="00207AE4" w:rsidP="00207AE4">
      <w:pPr>
        <w:pStyle w:val="33"/>
        <w:ind w:firstLine="0"/>
        <w:jc w:val="center"/>
        <w:rPr>
          <w:sz w:val="28"/>
          <w:szCs w:val="28"/>
        </w:rPr>
      </w:pPr>
    </w:p>
    <w:p w14:paraId="2364FA60" w14:textId="77777777" w:rsidR="00207AE4" w:rsidRDefault="00207AE4" w:rsidP="00207AE4">
      <w:pPr>
        <w:pStyle w:val="33"/>
        <w:ind w:firstLine="0"/>
        <w:jc w:val="right"/>
        <w:rPr>
          <w:sz w:val="28"/>
          <w:szCs w:val="28"/>
        </w:rPr>
      </w:pPr>
    </w:p>
    <w:p w14:paraId="577F85D0" w14:textId="77777777" w:rsidR="00207AE4" w:rsidRDefault="00207AE4" w:rsidP="00207AE4">
      <w:pPr>
        <w:pStyle w:val="33"/>
        <w:ind w:firstLine="0"/>
        <w:jc w:val="right"/>
        <w:rPr>
          <w:sz w:val="28"/>
          <w:szCs w:val="28"/>
        </w:rPr>
      </w:pPr>
    </w:p>
    <w:p w14:paraId="30C26315" w14:textId="73E5F1F0" w:rsidR="00207AE4" w:rsidRDefault="00207AE4" w:rsidP="00207AE4">
      <w:pPr>
        <w:pStyle w:val="33"/>
        <w:ind w:firstLine="0"/>
        <w:jc w:val="right"/>
        <w:rPr>
          <w:sz w:val="28"/>
          <w:szCs w:val="28"/>
        </w:rPr>
      </w:pPr>
      <w:r>
        <w:rPr>
          <w:sz w:val="28"/>
          <w:szCs w:val="28"/>
        </w:rPr>
        <w:t>Приложение 2</w:t>
      </w:r>
    </w:p>
    <w:p w14:paraId="2C5FE6F6" w14:textId="77777777" w:rsidR="00207AE4" w:rsidRDefault="00207AE4" w:rsidP="00207AE4">
      <w:pPr>
        <w:pStyle w:val="33"/>
        <w:ind w:firstLine="0"/>
        <w:jc w:val="center"/>
        <w:rPr>
          <w:sz w:val="28"/>
          <w:szCs w:val="28"/>
        </w:rPr>
      </w:pPr>
      <w:bookmarkStart w:id="37" w:name="_Hlk533752944"/>
      <w:r>
        <w:rPr>
          <w:sz w:val="28"/>
          <w:szCs w:val="28"/>
        </w:rPr>
        <w:t>Расчет нормативной численности цехового персонала для услуги холодного водоснабжения</w:t>
      </w:r>
    </w:p>
    <w:tbl>
      <w:tblPr>
        <w:tblStyle w:val="a7"/>
        <w:tblW w:w="0" w:type="auto"/>
        <w:tblLook w:val="04A0" w:firstRow="1" w:lastRow="0" w:firstColumn="1" w:lastColumn="0" w:noHBand="0" w:noVBand="1"/>
      </w:tblPr>
      <w:tblGrid>
        <w:gridCol w:w="5098"/>
        <w:gridCol w:w="2694"/>
      </w:tblGrid>
      <w:tr w:rsidR="00207AE4" w:rsidRPr="00207AE4" w14:paraId="46CDF21F" w14:textId="77777777" w:rsidTr="00B84568">
        <w:tc>
          <w:tcPr>
            <w:tcW w:w="5098" w:type="dxa"/>
          </w:tcPr>
          <w:p w14:paraId="762C2608" w14:textId="77777777" w:rsidR="00207AE4" w:rsidRPr="00207AE4" w:rsidRDefault="00207AE4" w:rsidP="00B84568">
            <w:pPr>
              <w:pStyle w:val="33"/>
              <w:ind w:firstLine="0"/>
              <w:jc w:val="center"/>
              <w:rPr>
                <w:sz w:val="22"/>
                <w:szCs w:val="22"/>
              </w:rPr>
            </w:pPr>
            <w:bookmarkStart w:id="38" w:name="_Hlk533766913"/>
            <w:r w:rsidRPr="00207AE4">
              <w:rPr>
                <w:sz w:val="22"/>
                <w:szCs w:val="22"/>
              </w:rPr>
              <w:t>Категория персонала</w:t>
            </w:r>
          </w:p>
        </w:tc>
        <w:tc>
          <w:tcPr>
            <w:tcW w:w="2694" w:type="dxa"/>
          </w:tcPr>
          <w:p w14:paraId="16BC09BA" w14:textId="77777777" w:rsidR="00207AE4" w:rsidRPr="00207AE4" w:rsidRDefault="00207AE4" w:rsidP="00B84568">
            <w:pPr>
              <w:pStyle w:val="33"/>
              <w:ind w:firstLine="0"/>
              <w:jc w:val="center"/>
              <w:rPr>
                <w:sz w:val="22"/>
                <w:szCs w:val="22"/>
              </w:rPr>
            </w:pPr>
            <w:r w:rsidRPr="00207AE4">
              <w:rPr>
                <w:sz w:val="22"/>
                <w:szCs w:val="22"/>
              </w:rPr>
              <w:t>Нормативная численность, чел.</w:t>
            </w:r>
          </w:p>
        </w:tc>
      </w:tr>
      <w:tr w:rsidR="00207AE4" w:rsidRPr="00207AE4" w14:paraId="3A9FFC3F" w14:textId="77777777" w:rsidTr="00B84568">
        <w:trPr>
          <w:trHeight w:val="375"/>
        </w:trPr>
        <w:tc>
          <w:tcPr>
            <w:tcW w:w="7792" w:type="dxa"/>
            <w:gridSpan w:val="2"/>
          </w:tcPr>
          <w:p w14:paraId="65CE6906" w14:textId="77777777" w:rsidR="00207AE4" w:rsidRPr="00207AE4" w:rsidRDefault="00207AE4" w:rsidP="00B84568">
            <w:pPr>
              <w:pStyle w:val="33"/>
              <w:ind w:firstLine="0"/>
              <w:jc w:val="center"/>
              <w:rPr>
                <w:sz w:val="22"/>
                <w:szCs w:val="22"/>
              </w:rPr>
            </w:pPr>
            <w:proofErr w:type="spellStart"/>
            <w:r w:rsidRPr="00207AE4">
              <w:rPr>
                <w:sz w:val="22"/>
                <w:szCs w:val="22"/>
              </w:rPr>
              <w:t>Цеховый</w:t>
            </w:r>
            <w:proofErr w:type="spellEnd"/>
            <w:r w:rsidRPr="00207AE4">
              <w:rPr>
                <w:sz w:val="22"/>
                <w:szCs w:val="22"/>
              </w:rPr>
              <w:t xml:space="preserve"> персонал, относимый напрямую на ВС</w:t>
            </w:r>
          </w:p>
        </w:tc>
      </w:tr>
      <w:tr w:rsidR="00207AE4" w:rsidRPr="00207AE4" w14:paraId="63C0BB8E" w14:textId="77777777" w:rsidTr="00B84568">
        <w:tc>
          <w:tcPr>
            <w:tcW w:w="5098" w:type="dxa"/>
          </w:tcPr>
          <w:p w14:paraId="269CDA66" w14:textId="77777777" w:rsidR="00207AE4" w:rsidRPr="00207AE4" w:rsidRDefault="00207AE4" w:rsidP="00B84568">
            <w:pPr>
              <w:pStyle w:val="33"/>
              <w:ind w:firstLine="0"/>
              <w:jc w:val="center"/>
              <w:rPr>
                <w:sz w:val="22"/>
                <w:szCs w:val="22"/>
              </w:rPr>
            </w:pPr>
            <w:r w:rsidRPr="00207AE4">
              <w:rPr>
                <w:rFonts w:eastAsia="Calibri"/>
                <w:sz w:val="22"/>
                <w:szCs w:val="22"/>
                <w:lang w:eastAsia="en-US"/>
              </w:rPr>
              <w:t>Уборка помещений уч. Водозабор 891,34 м2.</w:t>
            </w:r>
          </w:p>
        </w:tc>
        <w:tc>
          <w:tcPr>
            <w:tcW w:w="2694" w:type="dxa"/>
            <w:vAlign w:val="center"/>
          </w:tcPr>
          <w:p w14:paraId="6A7348E7" w14:textId="77777777" w:rsidR="00207AE4" w:rsidRPr="00207AE4" w:rsidRDefault="00207AE4" w:rsidP="00B84568">
            <w:pPr>
              <w:pStyle w:val="33"/>
              <w:ind w:firstLine="0"/>
              <w:jc w:val="center"/>
              <w:rPr>
                <w:sz w:val="22"/>
                <w:szCs w:val="22"/>
              </w:rPr>
            </w:pPr>
            <w:r w:rsidRPr="00207AE4">
              <w:rPr>
                <w:sz w:val="22"/>
                <w:szCs w:val="22"/>
              </w:rPr>
              <w:t>2</w:t>
            </w:r>
          </w:p>
        </w:tc>
      </w:tr>
      <w:tr w:rsidR="00207AE4" w:rsidRPr="00207AE4" w14:paraId="523E259D" w14:textId="77777777" w:rsidTr="00B84568">
        <w:tc>
          <w:tcPr>
            <w:tcW w:w="5098" w:type="dxa"/>
          </w:tcPr>
          <w:p w14:paraId="73E8172A" w14:textId="77777777" w:rsidR="00207AE4" w:rsidRPr="00207AE4" w:rsidRDefault="00207AE4" w:rsidP="00B84568">
            <w:pPr>
              <w:pStyle w:val="33"/>
              <w:ind w:firstLine="0"/>
              <w:jc w:val="center"/>
              <w:rPr>
                <w:sz w:val="22"/>
                <w:szCs w:val="22"/>
              </w:rPr>
            </w:pPr>
            <w:r w:rsidRPr="00207AE4">
              <w:rPr>
                <w:sz w:val="22"/>
                <w:szCs w:val="22"/>
              </w:rPr>
              <w:t>Котельная участок Водозабор (машинист (кочегар) котельной, транспортировщик, слесарь по ремонту оборудования котельной, электромонтер по ремонту и обслуживанию эл. оборудования)</w:t>
            </w:r>
          </w:p>
        </w:tc>
        <w:tc>
          <w:tcPr>
            <w:tcW w:w="2694" w:type="dxa"/>
            <w:vAlign w:val="center"/>
          </w:tcPr>
          <w:p w14:paraId="29CDABA2" w14:textId="77777777" w:rsidR="00207AE4" w:rsidRPr="00207AE4" w:rsidRDefault="00207AE4" w:rsidP="00B84568">
            <w:pPr>
              <w:pStyle w:val="33"/>
              <w:ind w:firstLine="0"/>
              <w:jc w:val="center"/>
              <w:rPr>
                <w:sz w:val="22"/>
                <w:szCs w:val="22"/>
              </w:rPr>
            </w:pPr>
            <w:r w:rsidRPr="00207AE4">
              <w:rPr>
                <w:sz w:val="22"/>
                <w:szCs w:val="22"/>
              </w:rPr>
              <w:t>11</w:t>
            </w:r>
          </w:p>
        </w:tc>
      </w:tr>
      <w:tr w:rsidR="00207AE4" w:rsidRPr="00207AE4" w14:paraId="624CBB7E" w14:textId="77777777" w:rsidTr="00B84568">
        <w:tc>
          <w:tcPr>
            <w:tcW w:w="5098" w:type="dxa"/>
          </w:tcPr>
          <w:p w14:paraId="3535E7FB" w14:textId="77777777" w:rsidR="00207AE4" w:rsidRPr="00207AE4" w:rsidRDefault="00207AE4" w:rsidP="00B84568">
            <w:pPr>
              <w:pStyle w:val="33"/>
              <w:ind w:firstLine="0"/>
              <w:jc w:val="center"/>
              <w:rPr>
                <w:sz w:val="22"/>
                <w:szCs w:val="22"/>
              </w:rPr>
            </w:pPr>
            <w:r w:rsidRPr="00207AE4">
              <w:rPr>
                <w:sz w:val="22"/>
                <w:szCs w:val="22"/>
              </w:rPr>
              <w:t>Оперативное руководство эксплуатацией водопроводных сооружений по забору, подаче, хранению и перекачке воды   I подъем = 67 тыс. м3/</w:t>
            </w:r>
            <w:proofErr w:type="spellStart"/>
            <w:r w:rsidRPr="00207AE4">
              <w:rPr>
                <w:sz w:val="22"/>
                <w:szCs w:val="22"/>
              </w:rPr>
              <w:t>сут</w:t>
            </w:r>
            <w:proofErr w:type="spellEnd"/>
          </w:p>
        </w:tc>
        <w:tc>
          <w:tcPr>
            <w:tcW w:w="2694" w:type="dxa"/>
          </w:tcPr>
          <w:p w14:paraId="701149E5" w14:textId="77777777" w:rsidR="00207AE4" w:rsidRPr="00207AE4" w:rsidRDefault="00207AE4" w:rsidP="00B84568">
            <w:pPr>
              <w:pStyle w:val="33"/>
              <w:ind w:firstLine="0"/>
              <w:jc w:val="center"/>
              <w:rPr>
                <w:sz w:val="22"/>
                <w:szCs w:val="22"/>
              </w:rPr>
            </w:pPr>
            <w:r w:rsidRPr="00207AE4">
              <w:rPr>
                <w:sz w:val="22"/>
                <w:szCs w:val="22"/>
              </w:rPr>
              <w:t>3</w:t>
            </w:r>
          </w:p>
        </w:tc>
      </w:tr>
      <w:tr w:rsidR="00207AE4" w:rsidRPr="00207AE4" w14:paraId="76E3F4AF" w14:textId="77777777" w:rsidTr="00B84568">
        <w:tc>
          <w:tcPr>
            <w:tcW w:w="5098" w:type="dxa"/>
          </w:tcPr>
          <w:p w14:paraId="34C1C0CB" w14:textId="77777777" w:rsidR="00207AE4" w:rsidRPr="00207AE4" w:rsidRDefault="00207AE4" w:rsidP="00B84568">
            <w:pPr>
              <w:pStyle w:val="33"/>
              <w:jc w:val="center"/>
              <w:rPr>
                <w:sz w:val="22"/>
                <w:szCs w:val="22"/>
              </w:rPr>
            </w:pPr>
            <w:r w:rsidRPr="00207AE4">
              <w:rPr>
                <w:sz w:val="22"/>
                <w:szCs w:val="22"/>
              </w:rPr>
              <w:t>Оперативное руководство эксплуатацией станций водоподготовки</w:t>
            </w:r>
          </w:p>
          <w:p w14:paraId="080DF46E" w14:textId="77777777" w:rsidR="00207AE4" w:rsidRPr="00207AE4" w:rsidRDefault="00207AE4" w:rsidP="00B84568">
            <w:pPr>
              <w:pStyle w:val="33"/>
              <w:ind w:firstLine="0"/>
              <w:jc w:val="center"/>
              <w:rPr>
                <w:sz w:val="22"/>
                <w:szCs w:val="22"/>
              </w:rPr>
            </w:pPr>
            <w:r w:rsidRPr="00207AE4">
              <w:rPr>
                <w:sz w:val="22"/>
                <w:szCs w:val="22"/>
              </w:rPr>
              <w:t>30 чел. Х 1,12 =33,6 человек среднесписочная численность</w:t>
            </w:r>
          </w:p>
        </w:tc>
        <w:tc>
          <w:tcPr>
            <w:tcW w:w="2694" w:type="dxa"/>
          </w:tcPr>
          <w:p w14:paraId="1A66DAC8" w14:textId="77777777" w:rsidR="00207AE4" w:rsidRPr="00207AE4" w:rsidRDefault="00207AE4" w:rsidP="00B84568">
            <w:pPr>
              <w:pStyle w:val="33"/>
              <w:ind w:firstLine="0"/>
              <w:jc w:val="center"/>
              <w:rPr>
                <w:sz w:val="22"/>
                <w:szCs w:val="22"/>
              </w:rPr>
            </w:pPr>
            <w:r w:rsidRPr="00207AE4">
              <w:rPr>
                <w:sz w:val="22"/>
                <w:szCs w:val="22"/>
              </w:rPr>
              <w:t>5</w:t>
            </w:r>
          </w:p>
        </w:tc>
      </w:tr>
      <w:tr w:rsidR="00207AE4" w:rsidRPr="00207AE4" w14:paraId="3CEE4F2B" w14:textId="77777777" w:rsidTr="00B84568">
        <w:tc>
          <w:tcPr>
            <w:tcW w:w="5098" w:type="dxa"/>
          </w:tcPr>
          <w:p w14:paraId="222EC919" w14:textId="77777777" w:rsidR="00207AE4" w:rsidRPr="00207AE4" w:rsidRDefault="00207AE4" w:rsidP="00B84568">
            <w:pPr>
              <w:pStyle w:val="33"/>
              <w:ind w:firstLine="0"/>
              <w:jc w:val="center"/>
              <w:rPr>
                <w:sz w:val="22"/>
                <w:szCs w:val="22"/>
              </w:rPr>
            </w:pPr>
            <w:r w:rsidRPr="00207AE4">
              <w:rPr>
                <w:sz w:val="22"/>
                <w:szCs w:val="22"/>
              </w:rPr>
              <w:t>Контроль качества воды. Объем 67 тыс. м3</w:t>
            </w:r>
          </w:p>
        </w:tc>
        <w:tc>
          <w:tcPr>
            <w:tcW w:w="2694" w:type="dxa"/>
          </w:tcPr>
          <w:p w14:paraId="77E590BB" w14:textId="77777777" w:rsidR="00207AE4" w:rsidRPr="00207AE4" w:rsidRDefault="00207AE4" w:rsidP="00B84568">
            <w:pPr>
              <w:pStyle w:val="33"/>
              <w:ind w:firstLine="0"/>
              <w:jc w:val="center"/>
              <w:rPr>
                <w:sz w:val="22"/>
                <w:szCs w:val="22"/>
              </w:rPr>
            </w:pPr>
            <w:r w:rsidRPr="00207AE4">
              <w:rPr>
                <w:sz w:val="22"/>
                <w:szCs w:val="22"/>
              </w:rPr>
              <w:t>5</w:t>
            </w:r>
          </w:p>
        </w:tc>
      </w:tr>
      <w:tr w:rsidR="00207AE4" w:rsidRPr="00207AE4" w14:paraId="7F9B195B" w14:textId="77777777" w:rsidTr="00B84568">
        <w:tc>
          <w:tcPr>
            <w:tcW w:w="5098" w:type="dxa"/>
          </w:tcPr>
          <w:p w14:paraId="1D5FFA91" w14:textId="77777777" w:rsidR="00207AE4" w:rsidRPr="00207AE4" w:rsidRDefault="00207AE4" w:rsidP="00B84568">
            <w:pPr>
              <w:pStyle w:val="33"/>
              <w:jc w:val="center"/>
              <w:rPr>
                <w:sz w:val="22"/>
                <w:szCs w:val="22"/>
              </w:rPr>
            </w:pPr>
            <w:r w:rsidRPr="00207AE4">
              <w:rPr>
                <w:sz w:val="22"/>
                <w:szCs w:val="22"/>
              </w:rPr>
              <w:t>Оперативное руководство эксплуатацией водопроводных сооружений по забору, подаче, хранению и перекачке воды   I подъем (скважины и подкачивающие насосные станции, расположенные в городе и пригородных поселках):</w:t>
            </w:r>
          </w:p>
          <w:p w14:paraId="061C4D45" w14:textId="77777777" w:rsidR="00207AE4" w:rsidRPr="00207AE4" w:rsidRDefault="00207AE4" w:rsidP="00B84568">
            <w:pPr>
              <w:pStyle w:val="33"/>
              <w:ind w:firstLine="0"/>
              <w:jc w:val="center"/>
              <w:rPr>
                <w:sz w:val="22"/>
                <w:szCs w:val="22"/>
              </w:rPr>
            </w:pPr>
            <w:r w:rsidRPr="00207AE4">
              <w:rPr>
                <w:sz w:val="22"/>
                <w:szCs w:val="22"/>
              </w:rPr>
              <w:t>Скважины 759,4 м3/</w:t>
            </w:r>
            <w:proofErr w:type="spellStart"/>
            <w:r w:rsidRPr="00207AE4">
              <w:rPr>
                <w:sz w:val="22"/>
                <w:szCs w:val="22"/>
              </w:rPr>
              <w:t>сут</w:t>
            </w:r>
            <w:proofErr w:type="spellEnd"/>
            <w:r w:rsidRPr="00207AE4">
              <w:rPr>
                <w:sz w:val="22"/>
                <w:szCs w:val="22"/>
              </w:rPr>
              <w:t>., насосные станции 10060 м3/</w:t>
            </w:r>
            <w:proofErr w:type="spellStart"/>
            <w:r w:rsidRPr="00207AE4">
              <w:rPr>
                <w:sz w:val="22"/>
                <w:szCs w:val="22"/>
              </w:rPr>
              <w:t>сут</w:t>
            </w:r>
            <w:proofErr w:type="spellEnd"/>
          </w:p>
        </w:tc>
        <w:tc>
          <w:tcPr>
            <w:tcW w:w="2694" w:type="dxa"/>
          </w:tcPr>
          <w:p w14:paraId="06CCF336" w14:textId="77777777" w:rsidR="00207AE4" w:rsidRPr="00207AE4" w:rsidRDefault="00207AE4" w:rsidP="00B84568">
            <w:pPr>
              <w:pStyle w:val="33"/>
              <w:ind w:firstLine="0"/>
              <w:jc w:val="center"/>
              <w:rPr>
                <w:sz w:val="22"/>
                <w:szCs w:val="22"/>
              </w:rPr>
            </w:pPr>
            <w:r w:rsidRPr="00207AE4">
              <w:rPr>
                <w:sz w:val="22"/>
                <w:szCs w:val="22"/>
              </w:rPr>
              <w:t>2</w:t>
            </w:r>
          </w:p>
        </w:tc>
      </w:tr>
      <w:tr w:rsidR="00207AE4" w:rsidRPr="00207AE4" w14:paraId="3270A0D9" w14:textId="77777777" w:rsidTr="00B84568">
        <w:tc>
          <w:tcPr>
            <w:tcW w:w="5098" w:type="dxa"/>
          </w:tcPr>
          <w:p w14:paraId="7C28C7D8" w14:textId="77777777" w:rsidR="00207AE4" w:rsidRPr="00207AE4" w:rsidRDefault="00207AE4" w:rsidP="00B84568">
            <w:pPr>
              <w:pStyle w:val="33"/>
              <w:jc w:val="center"/>
              <w:rPr>
                <w:sz w:val="22"/>
                <w:szCs w:val="22"/>
              </w:rPr>
            </w:pPr>
            <w:r w:rsidRPr="00207AE4">
              <w:rPr>
                <w:sz w:val="22"/>
                <w:szCs w:val="22"/>
              </w:rPr>
              <w:t>Оперативное руководство эксплуатацией водопроводных сетей</w:t>
            </w:r>
          </w:p>
          <w:p w14:paraId="43879930" w14:textId="77777777" w:rsidR="00207AE4" w:rsidRPr="00207AE4" w:rsidRDefault="00207AE4" w:rsidP="00B84568">
            <w:pPr>
              <w:pStyle w:val="33"/>
              <w:ind w:firstLine="0"/>
              <w:jc w:val="center"/>
              <w:rPr>
                <w:sz w:val="22"/>
                <w:szCs w:val="22"/>
              </w:rPr>
            </w:pPr>
            <w:r w:rsidRPr="00207AE4">
              <w:rPr>
                <w:sz w:val="22"/>
                <w:szCs w:val="22"/>
              </w:rPr>
              <w:t xml:space="preserve">31 </w:t>
            </w:r>
            <w:proofErr w:type="gramStart"/>
            <w:r w:rsidRPr="00207AE4">
              <w:rPr>
                <w:sz w:val="22"/>
                <w:szCs w:val="22"/>
              </w:rPr>
              <w:t>чел</w:t>
            </w:r>
            <w:proofErr w:type="gramEnd"/>
            <w:r w:rsidRPr="00207AE4">
              <w:rPr>
                <w:sz w:val="22"/>
                <w:szCs w:val="22"/>
              </w:rPr>
              <w:t xml:space="preserve"> х 1,14 = 35,34 чел</w:t>
            </w:r>
          </w:p>
        </w:tc>
        <w:tc>
          <w:tcPr>
            <w:tcW w:w="2694" w:type="dxa"/>
          </w:tcPr>
          <w:p w14:paraId="440C99AF" w14:textId="77777777" w:rsidR="00207AE4" w:rsidRPr="00207AE4" w:rsidRDefault="00207AE4" w:rsidP="00B84568">
            <w:pPr>
              <w:pStyle w:val="33"/>
              <w:ind w:firstLine="0"/>
              <w:jc w:val="center"/>
              <w:rPr>
                <w:sz w:val="22"/>
                <w:szCs w:val="22"/>
              </w:rPr>
            </w:pPr>
            <w:r w:rsidRPr="00207AE4">
              <w:rPr>
                <w:sz w:val="22"/>
                <w:szCs w:val="22"/>
              </w:rPr>
              <w:t>3</w:t>
            </w:r>
          </w:p>
        </w:tc>
      </w:tr>
      <w:tr w:rsidR="00207AE4" w:rsidRPr="00207AE4" w14:paraId="5035B131" w14:textId="77777777" w:rsidTr="00B84568">
        <w:tc>
          <w:tcPr>
            <w:tcW w:w="5098" w:type="dxa"/>
          </w:tcPr>
          <w:p w14:paraId="25D7693E" w14:textId="77777777" w:rsidR="00207AE4" w:rsidRPr="00207AE4" w:rsidRDefault="00207AE4" w:rsidP="00B84568">
            <w:pPr>
              <w:pStyle w:val="33"/>
              <w:ind w:firstLine="0"/>
              <w:jc w:val="center"/>
              <w:rPr>
                <w:b/>
                <w:sz w:val="22"/>
                <w:szCs w:val="22"/>
              </w:rPr>
            </w:pPr>
            <w:r w:rsidRPr="00207AE4">
              <w:rPr>
                <w:b/>
                <w:sz w:val="22"/>
                <w:szCs w:val="22"/>
              </w:rPr>
              <w:t xml:space="preserve">Итого </w:t>
            </w:r>
            <w:proofErr w:type="spellStart"/>
            <w:r w:rsidRPr="00207AE4">
              <w:rPr>
                <w:b/>
                <w:sz w:val="22"/>
                <w:szCs w:val="22"/>
              </w:rPr>
              <w:t>цеховый</w:t>
            </w:r>
            <w:proofErr w:type="spellEnd"/>
            <w:r w:rsidRPr="00207AE4">
              <w:rPr>
                <w:b/>
                <w:sz w:val="22"/>
                <w:szCs w:val="22"/>
              </w:rPr>
              <w:t xml:space="preserve"> персонал напрямую</w:t>
            </w:r>
          </w:p>
        </w:tc>
        <w:tc>
          <w:tcPr>
            <w:tcW w:w="2694" w:type="dxa"/>
          </w:tcPr>
          <w:p w14:paraId="53ED4324" w14:textId="77777777" w:rsidR="00207AE4" w:rsidRPr="00207AE4" w:rsidRDefault="00207AE4" w:rsidP="00B84568">
            <w:pPr>
              <w:pStyle w:val="33"/>
              <w:ind w:firstLine="0"/>
              <w:jc w:val="center"/>
              <w:rPr>
                <w:sz w:val="22"/>
                <w:szCs w:val="22"/>
              </w:rPr>
            </w:pPr>
            <w:r w:rsidRPr="00207AE4">
              <w:rPr>
                <w:sz w:val="22"/>
                <w:szCs w:val="22"/>
              </w:rPr>
              <w:t>31</w:t>
            </w:r>
          </w:p>
        </w:tc>
      </w:tr>
      <w:tr w:rsidR="00207AE4" w:rsidRPr="00207AE4" w14:paraId="098BCB00" w14:textId="77777777" w:rsidTr="00B84568">
        <w:tc>
          <w:tcPr>
            <w:tcW w:w="5098" w:type="dxa"/>
          </w:tcPr>
          <w:p w14:paraId="36DB7AF8" w14:textId="77777777" w:rsidR="00207AE4" w:rsidRPr="00207AE4" w:rsidRDefault="00207AE4" w:rsidP="00B84568">
            <w:pPr>
              <w:pStyle w:val="33"/>
              <w:ind w:firstLine="0"/>
              <w:jc w:val="center"/>
              <w:rPr>
                <w:sz w:val="22"/>
                <w:szCs w:val="22"/>
              </w:rPr>
            </w:pPr>
            <w:r w:rsidRPr="00207AE4">
              <w:rPr>
                <w:sz w:val="22"/>
                <w:szCs w:val="22"/>
              </w:rPr>
              <w:t xml:space="preserve">организация </w:t>
            </w:r>
            <w:proofErr w:type="spellStart"/>
            <w:r w:rsidRPr="00207AE4">
              <w:rPr>
                <w:sz w:val="22"/>
                <w:szCs w:val="22"/>
              </w:rPr>
              <w:t>ремонтно</w:t>
            </w:r>
            <w:proofErr w:type="spellEnd"/>
            <w:r w:rsidRPr="00207AE4">
              <w:rPr>
                <w:sz w:val="22"/>
                <w:szCs w:val="22"/>
              </w:rPr>
              <w:t xml:space="preserve"> - эксплуатационного обслуживания, контрольно- измерительных приборов и средств автоматики</w:t>
            </w:r>
          </w:p>
        </w:tc>
        <w:tc>
          <w:tcPr>
            <w:tcW w:w="2694" w:type="dxa"/>
          </w:tcPr>
          <w:p w14:paraId="1D095197" w14:textId="77777777" w:rsidR="00207AE4" w:rsidRPr="00207AE4" w:rsidRDefault="00207AE4" w:rsidP="00B84568">
            <w:pPr>
              <w:pStyle w:val="33"/>
              <w:ind w:firstLine="0"/>
              <w:jc w:val="center"/>
              <w:rPr>
                <w:sz w:val="22"/>
                <w:szCs w:val="22"/>
              </w:rPr>
            </w:pPr>
            <w:r w:rsidRPr="00207AE4">
              <w:rPr>
                <w:sz w:val="22"/>
                <w:szCs w:val="22"/>
              </w:rPr>
              <w:t>1</w:t>
            </w:r>
          </w:p>
        </w:tc>
      </w:tr>
      <w:tr w:rsidR="00207AE4" w:rsidRPr="00207AE4" w14:paraId="3375D46B" w14:textId="77777777" w:rsidTr="00B84568">
        <w:tc>
          <w:tcPr>
            <w:tcW w:w="5098" w:type="dxa"/>
          </w:tcPr>
          <w:p w14:paraId="52F77ADE" w14:textId="77777777" w:rsidR="00207AE4" w:rsidRPr="00207AE4" w:rsidRDefault="00207AE4" w:rsidP="00B84568">
            <w:pPr>
              <w:pStyle w:val="33"/>
              <w:ind w:firstLine="0"/>
              <w:jc w:val="center"/>
              <w:rPr>
                <w:sz w:val="22"/>
                <w:szCs w:val="22"/>
              </w:rPr>
            </w:pPr>
            <w:r w:rsidRPr="00207AE4">
              <w:rPr>
                <w:sz w:val="22"/>
                <w:szCs w:val="22"/>
              </w:rPr>
              <w:t xml:space="preserve">организация </w:t>
            </w:r>
            <w:proofErr w:type="spellStart"/>
            <w:r w:rsidRPr="00207AE4">
              <w:rPr>
                <w:sz w:val="22"/>
                <w:szCs w:val="22"/>
              </w:rPr>
              <w:t>ремонтно</w:t>
            </w:r>
            <w:proofErr w:type="spellEnd"/>
            <w:r w:rsidRPr="00207AE4">
              <w:rPr>
                <w:sz w:val="22"/>
                <w:szCs w:val="22"/>
              </w:rPr>
              <w:t xml:space="preserve"> - технического обслуживания зданий и сооружений</w:t>
            </w:r>
          </w:p>
        </w:tc>
        <w:tc>
          <w:tcPr>
            <w:tcW w:w="2694" w:type="dxa"/>
          </w:tcPr>
          <w:p w14:paraId="7B317581" w14:textId="77777777" w:rsidR="00207AE4" w:rsidRPr="00207AE4" w:rsidRDefault="00207AE4" w:rsidP="00B84568">
            <w:pPr>
              <w:pStyle w:val="33"/>
              <w:ind w:firstLine="0"/>
              <w:jc w:val="center"/>
              <w:rPr>
                <w:sz w:val="22"/>
                <w:szCs w:val="22"/>
              </w:rPr>
            </w:pPr>
            <w:r w:rsidRPr="00207AE4">
              <w:rPr>
                <w:sz w:val="22"/>
                <w:szCs w:val="22"/>
              </w:rPr>
              <w:t>1</w:t>
            </w:r>
          </w:p>
        </w:tc>
      </w:tr>
      <w:tr w:rsidR="00207AE4" w:rsidRPr="00207AE4" w14:paraId="4872375D" w14:textId="77777777" w:rsidTr="00B84568">
        <w:tc>
          <w:tcPr>
            <w:tcW w:w="5098" w:type="dxa"/>
          </w:tcPr>
          <w:p w14:paraId="4A62DEC4" w14:textId="77777777" w:rsidR="00207AE4" w:rsidRPr="00207AE4" w:rsidRDefault="00207AE4" w:rsidP="00B84568">
            <w:pPr>
              <w:pStyle w:val="33"/>
              <w:ind w:firstLine="0"/>
              <w:jc w:val="center"/>
              <w:rPr>
                <w:sz w:val="22"/>
                <w:szCs w:val="22"/>
              </w:rPr>
            </w:pPr>
            <w:r w:rsidRPr="00207AE4">
              <w:rPr>
                <w:sz w:val="22"/>
                <w:szCs w:val="22"/>
              </w:rPr>
              <w:t>организация ремонта и технического обслуживания автотранспорта, специальных дорожных и строительных машин, чел.</w:t>
            </w:r>
          </w:p>
        </w:tc>
        <w:tc>
          <w:tcPr>
            <w:tcW w:w="2694" w:type="dxa"/>
          </w:tcPr>
          <w:p w14:paraId="4E08F37F" w14:textId="77777777" w:rsidR="00207AE4" w:rsidRPr="00207AE4" w:rsidRDefault="00207AE4" w:rsidP="00B84568">
            <w:pPr>
              <w:pStyle w:val="33"/>
              <w:ind w:firstLine="0"/>
              <w:jc w:val="center"/>
              <w:rPr>
                <w:sz w:val="22"/>
                <w:szCs w:val="22"/>
              </w:rPr>
            </w:pPr>
            <w:r w:rsidRPr="00207AE4">
              <w:rPr>
                <w:sz w:val="22"/>
                <w:szCs w:val="22"/>
              </w:rPr>
              <w:t>1</w:t>
            </w:r>
          </w:p>
        </w:tc>
      </w:tr>
      <w:tr w:rsidR="00207AE4" w:rsidRPr="00207AE4" w14:paraId="67B57F69" w14:textId="77777777" w:rsidTr="00B84568">
        <w:tc>
          <w:tcPr>
            <w:tcW w:w="5098" w:type="dxa"/>
          </w:tcPr>
          <w:p w14:paraId="60C2B7A9" w14:textId="77777777" w:rsidR="00207AE4" w:rsidRPr="00207AE4" w:rsidRDefault="00207AE4" w:rsidP="00B84568">
            <w:pPr>
              <w:jc w:val="both"/>
              <w:rPr>
                <w:sz w:val="22"/>
                <w:szCs w:val="22"/>
              </w:rPr>
            </w:pPr>
            <w:r w:rsidRPr="00207AE4">
              <w:rPr>
                <w:sz w:val="22"/>
                <w:szCs w:val="22"/>
              </w:rPr>
              <w:t>диспетчерская служба</w:t>
            </w:r>
          </w:p>
        </w:tc>
        <w:tc>
          <w:tcPr>
            <w:tcW w:w="2694" w:type="dxa"/>
          </w:tcPr>
          <w:p w14:paraId="290CB62C" w14:textId="77777777" w:rsidR="00207AE4" w:rsidRPr="00207AE4" w:rsidRDefault="00207AE4" w:rsidP="00B84568">
            <w:pPr>
              <w:jc w:val="center"/>
              <w:rPr>
                <w:sz w:val="22"/>
                <w:szCs w:val="22"/>
              </w:rPr>
            </w:pPr>
            <w:r w:rsidRPr="00207AE4">
              <w:rPr>
                <w:sz w:val="22"/>
                <w:szCs w:val="22"/>
              </w:rPr>
              <w:t>2,5</w:t>
            </w:r>
          </w:p>
        </w:tc>
      </w:tr>
      <w:tr w:rsidR="00207AE4" w:rsidRPr="00207AE4" w14:paraId="51B64651" w14:textId="77777777" w:rsidTr="00B84568">
        <w:tc>
          <w:tcPr>
            <w:tcW w:w="5098" w:type="dxa"/>
          </w:tcPr>
          <w:p w14:paraId="38E5DFA6" w14:textId="77777777" w:rsidR="00207AE4" w:rsidRPr="00207AE4" w:rsidRDefault="00207AE4" w:rsidP="00B84568">
            <w:pPr>
              <w:jc w:val="both"/>
              <w:rPr>
                <w:sz w:val="22"/>
                <w:szCs w:val="22"/>
              </w:rPr>
            </w:pPr>
            <w:r w:rsidRPr="00207AE4">
              <w:rPr>
                <w:sz w:val="22"/>
                <w:szCs w:val="22"/>
              </w:rPr>
              <w:t>вспомогательные службы</w:t>
            </w:r>
          </w:p>
        </w:tc>
        <w:tc>
          <w:tcPr>
            <w:tcW w:w="2694" w:type="dxa"/>
          </w:tcPr>
          <w:p w14:paraId="65C1AA7C" w14:textId="77777777" w:rsidR="00207AE4" w:rsidRPr="00207AE4" w:rsidRDefault="00207AE4" w:rsidP="00B84568">
            <w:pPr>
              <w:jc w:val="center"/>
              <w:rPr>
                <w:sz w:val="22"/>
                <w:szCs w:val="22"/>
              </w:rPr>
            </w:pPr>
            <w:r w:rsidRPr="00207AE4">
              <w:rPr>
                <w:sz w:val="22"/>
                <w:szCs w:val="22"/>
              </w:rPr>
              <w:t>1,5</w:t>
            </w:r>
          </w:p>
        </w:tc>
      </w:tr>
      <w:tr w:rsidR="00207AE4" w:rsidRPr="00207AE4" w14:paraId="63482206" w14:textId="77777777" w:rsidTr="00B84568">
        <w:tc>
          <w:tcPr>
            <w:tcW w:w="5098" w:type="dxa"/>
          </w:tcPr>
          <w:p w14:paraId="58B46126" w14:textId="77777777" w:rsidR="00207AE4" w:rsidRPr="00207AE4" w:rsidRDefault="00207AE4" w:rsidP="00B84568">
            <w:pPr>
              <w:pStyle w:val="33"/>
              <w:ind w:firstLine="0"/>
              <w:jc w:val="center"/>
              <w:rPr>
                <w:sz w:val="22"/>
                <w:szCs w:val="22"/>
              </w:rPr>
            </w:pPr>
            <w:r w:rsidRPr="00207AE4">
              <w:rPr>
                <w:sz w:val="22"/>
                <w:szCs w:val="22"/>
              </w:rPr>
              <w:t>водители и механизаторы 45 человек, согласно расстановке и закреплением за техникой и участками</w:t>
            </w:r>
          </w:p>
        </w:tc>
        <w:tc>
          <w:tcPr>
            <w:tcW w:w="2694" w:type="dxa"/>
          </w:tcPr>
          <w:p w14:paraId="1AFFD2D6" w14:textId="77777777" w:rsidR="00207AE4" w:rsidRPr="00207AE4" w:rsidRDefault="00207AE4" w:rsidP="00B84568">
            <w:pPr>
              <w:pStyle w:val="33"/>
              <w:ind w:firstLine="0"/>
              <w:jc w:val="center"/>
              <w:rPr>
                <w:sz w:val="22"/>
                <w:szCs w:val="22"/>
              </w:rPr>
            </w:pPr>
            <w:r w:rsidRPr="00207AE4">
              <w:rPr>
                <w:sz w:val="22"/>
                <w:szCs w:val="22"/>
              </w:rPr>
              <w:t>25,3</w:t>
            </w:r>
          </w:p>
        </w:tc>
      </w:tr>
      <w:tr w:rsidR="00207AE4" w:rsidRPr="00207AE4" w14:paraId="7973EA96" w14:textId="77777777" w:rsidTr="00B84568">
        <w:tc>
          <w:tcPr>
            <w:tcW w:w="5098" w:type="dxa"/>
          </w:tcPr>
          <w:p w14:paraId="614E288E" w14:textId="77777777" w:rsidR="00207AE4" w:rsidRPr="00207AE4" w:rsidRDefault="00207AE4" w:rsidP="00B84568">
            <w:pPr>
              <w:jc w:val="both"/>
              <w:rPr>
                <w:sz w:val="22"/>
                <w:szCs w:val="22"/>
              </w:rPr>
            </w:pPr>
            <w:r w:rsidRPr="00207AE4">
              <w:rPr>
                <w:sz w:val="22"/>
                <w:szCs w:val="22"/>
              </w:rPr>
              <w:t>Ремонт автомобилей и ДСТ, ТО и текущий ремонт</w:t>
            </w:r>
          </w:p>
        </w:tc>
        <w:tc>
          <w:tcPr>
            <w:tcW w:w="2694" w:type="dxa"/>
          </w:tcPr>
          <w:p w14:paraId="0E76AA67" w14:textId="77777777" w:rsidR="00207AE4" w:rsidRPr="00207AE4" w:rsidRDefault="00207AE4" w:rsidP="00B84568">
            <w:pPr>
              <w:pStyle w:val="33"/>
              <w:ind w:firstLine="0"/>
              <w:jc w:val="center"/>
              <w:rPr>
                <w:sz w:val="22"/>
                <w:szCs w:val="22"/>
              </w:rPr>
            </w:pPr>
            <w:r w:rsidRPr="00207AE4">
              <w:rPr>
                <w:sz w:val="22"/>
                <w:szCs w:val="22"/>
              </w:rPr>
              <w:t>1,5</w:t>
            </w:r>
          </w:p>
        </w:tc>
      </w:tr>
      <w:tr w:rsidR="00207AE4" w:rsidRPr="00207AE4" w14:paraId="61CFEC4B" w14:textId="77777777" w:rsidTr="00B84568">
        <w:tc>
          <w:tcPr>
            <w:tcW w:w="5098" w:type="dxa"/>
          </w:tcPr>
          <w:p w14:paraId="6EFB6D08" w14:textId="77777777" w:rsidR="00207AE4" w:rsidRPr="00207AE4" w:rsidRDefault="00207AE4" w:rsidP="00B84568">
            <w:pPr>
              <w:jc w:val="both"/>
              <w:rPr>
                <w:sz w:val="22"/>
                <w:szCs w:val="22"/>
              </w:rPr>
            </w:pPr>
            <w:r w:rsidRPr="00207AE4">
              <w:rPr>
                <w:sz w:val="22"/>
                <w:szCs w:val="22"/>
              </w:rPr>
              <w:t>Уборка производственных и служебных помещений:</w:t>
            </w:r>
          </w:p>
          <w:p w14:paraId="3E92C584" w14:textId="77777777" w:rsidR="00207AE4" w:rsidRPr="00207AE4" w:rsidRDefault="00207AE4" w:rsidP="00B84568">
            <w:pPr>
              <w:jc w:val="both"/>
              <w:rPr>
                <w:sz w:val="22"/>
                <w:szCs w:val="22"/>
              </w:rPr>
            </w:pPr>
            <w:r w:rsidRPr="00207AE4">
              <w:rPr>
                <w:sz w:val="22"/>
                <w:szCs w:val="22"/>
              </w:rPr>
              <w:lastRenderedPageBreak/>
              <w:t>АТУ – 1,28 х 1,12 = 1,43 человека</w:t>
            </w:r>
          </w:p>
          <w:p w14:paraId="1FB02B4D" w14:textId="77777777" w:rsidR="00207AE4" w:rsidRPr="00207AE4" w:rsidRDefault="00207AE4" w:rsidP="00B84568">
            <w:pPr>
              <w:jc w:val="both"/>
              <w:rPr>
                <w:sz w:val="22"/>
                <w:szCs w:val="22"/>
              </w:rPr>
            </w:pPr>
            <w:r w:rsidRPr="00207AE4">
              <w:rPr>
                <w:sz w:val="22"/>
                <w:szCs w:val="22"/>
              </w:rPr>
              <w:t>РМУ – 1,6 х 1,12 = 1,79 человека</w:t>
            </w:r>
          </w:p>
          <w:p w14:paraId="4479F45A" w14:textId="77777777" w:rsidR="00207AE4" w:rsidRPr="00207AE4" w:rsidRDefault="00207AE4" w:rsidP="00B84568">
            <w:pPr>
              <w:jc w:val="both"/>
              <w:rPr>
                <w:sz w:val="22"/>
                <w:szCs w:val="22"/>
              </w:rPr>
            </w:pPr>
            <w:r w:rsidRPr="00207AE4">
              <w:rPr>
                <w:sz w:val="22"/>
                <w:szCs w:val="22"/>
              </w:rPr>
              <w:t>Управление – 2,1 х 1,12 = 2,35 человека</w:t>
            </w:r>
          </w:p>
        </w:tc>
        <w:tc>
          <w:tcPr>
            <w:tcW w:w="2694" w:type="dxa"/>
          </w:tcPr>
          <w:p w14:paraId="159FF032" w14:textId="77777777" w:rsidR="00207AE4" w:rsidRPr="00207AE4" w:rsidRDefault="00207AE4" w:rsidP="00B84568">
            <w:pPr>
              <w:pStyle w:val="33"/>
              <w:ind w:firstLine="0"/>
              <w:jc w:val="center"/>
              <w:rPr>
                <w:sz w:val="22"/>
                <w:szCs w:val="22"/>
              </w:rPr>
            </w:pPr>
            <w:r w:rsidRPr="00207AE4">
              <w:rPr>
                <w:sz w:val="22"/>
                <w:szCs w:val="22"/>
              </w:rPr>
              <w:lastRenderedPageBreak/>
              <w:t>0,43</w:t>
            </w:r>
          </w:p>
          <w:p w14:paraId="33CE7D4A" w14:textId="77777777" w:rsidR="00207AE4" w:rsidRPr="00207AE4" w:rsidRDefault="00207AE4" w:rsidP="00B84568">
            <w:pPr>
              <w:pStyle w:val="33"/>
              <w:ind w:firstLine="0"/>
              <w:jc w:val="center"/>
              <w:rPr>
                <w:sz w:val="22"/>
                <w:szCs w:val="22"/>
              </w:rPr>
            </w:pPr>
            <w:r w:rsidRPr="00207AE4">
              <w:rPr>
                <w:sz w:val="22"/>
                <w:szCs w:val="22"/>
              </w:rPr>
              <w:t>0,79</w:t>
            </w:r>
          </w:p>
          <w:p w14:paraId="13A95288" w14:textId="77777777" w:rsidR="00207AE4" w:rsidRPr="00207AE4" w:rsidRDefault="00207AE4" w:rsidP="00B84568">
            <w:pPr>
              <w:pStyle w:val="33"/>
              <w:ind w:firstLine="0"/>
              <w:jc w:val="center"/>
              <w:rPr>
                <w:sz w:val="22"/>
                <w:szCs w:val="22"/>
              </w:rPr>
            </w:pPr>
            <w:r w:rsidRPr="00207AE4">
              <w:rPr>
                <w:sz w:val="22"/>
                <w:szCs w:val="22"/>
              </w:rPr>
              <w:lastRenderedPageBreak/>
              <w:t>1,5</w:t>
            </w:r>
          </w:p>
        </w:tc>
      </w:tr>
      <w:tr w:rsidR="00207AE4" w:rsidRPr="00207AE4" w14:paraId="7939113B" w14:textId="77777777" w:rsidTr="00B84568">
        <w:tc>
          <w:tcPr>
            <w:tcW w:w="5098" w:type="dxa"/>
          </w:tcPr>
          <w:p w14:paraId="00A8DEA1" w14:textId="77777777" w:rsidR="00207AE4" w:rsidRPr="00207AE4" w:rsidRDefault="00207AE4" w:rsidP="00B84568">
            <w:pPr>
              <w:jc w:val="both"/>
              <w:rPr>
                <w:sz w:val="22"/>
                <w:szCs w:val="22"/>
              </w:rPr>
            </w:pPr>
            <w:r w:rsidRPr="00207AE4">
              <w:rPr>
                <w:sz w:val="22"/>
                <w:szCs w:val="22"/>
              </w:rPr>
              <w:lastRenderedPageBreak/>
              <w:t>Сторожа круглосуточно:</w:t>
            </w:r>
          </w:p>
          <w:p w14:paraId="697170BF" w14:textId="77777777" w:rsidR="00207AE4" w:rsidRPr="00207AE4" w:rsidRDefault="00207AE4" w:rsidP="00B84568">
            <w:pPr>
              <w:jc w:val="both"/>
              <w:rPr>
                <w:sz w:val="22"/>
                <w:szCs w:val="22"/>
              </w:rPr>
            </w:pPr>
            <w:r w:rsidRPr="00207AE4">
              <w:rPr>
                <w:sz w:val="22"/>
                <w:szCs w:val="22"/>
              </w:rPr>
              <w:t>АТУ 4,4 чел. Х 1,12 = 4,9 человек.</w:t>
            </w:r>
          </w:p>
          <w:p w14:paraId="3FFF3A50" w14:textId="77777777" w:rsidR="00207AE4" w:rsidRPr="00207AE4" w:rsidRDefault="00207AE4" w:rsidP="00B84568">
            <w:pPr>
              <w:jc w:val="both"/>
              <w:rPr>
                <w:sz w:val="22"/>
                <w:szCs w:val="22"/>
              </w:rPr>
            </w:pPr>
            <w:r w:rsidRPr="00207AE4">
              <w:rPr>
                <w:sz w:val="22"/>
                <w:szCs w:val="22"/>
              </w:rPr>
              <w:t>Управление 4,4 чел. Х 1,12 = 4,9 человек</w:t>
            </w:r>
          </w:p>
        </w:tc>
        <w:tc>
          <w:tcPr>
            <w:tcW w:w="2694" w:type="dxa"/>
          </w:tcPr>
          <w:p w14:paraId="3D6CD5B8" w14:textId="77777777" w:rsidR="00207AE4" w:rsidRPr="00207AE4" w:rsidRDefault="00207AE4" w:rsidP="00B84568">
            <w:pPr>
              <w:pStyle w:val="33"/>
              <w:ind w:firstLine="0"/>
              <w:jc w:val="center"/>
              <w:rPr>
                <w:sz w:val="22"/>
                <w:szCs w:val="22"/>
              </w:rPr>
            </w:pPr>
            <w:r w:rsidRPr="00207AE4">
              <w:rPr>
                <w:sz w:val="22"/>
                <w:szCs w:val="22"/>
              </w:rPr>
              <w:t>2,9</w:t>
            </w:r>
          </w:p>
          <w:p w14:paraId="134FD8B3" w14:textId="77777777" w:rsidR="00207AE4" w:rsidRPr="00207AE4" w:rsidRDefault="00207AE4" w:rsidP="00B84568">
            <w:pPr>
              <w:pStyle w:val="33"/>
              <w:ind w:firstLine="0"/>
              <w:jc w:val="center"/>
              <w:rPr>
                <w:sz w:val="22"/>
                <w:szCs w:val="22"/>
              </w:rPr>
            </w:pPr>
            <w:r w:rsidRPr="00207AE4">
              <w:rPr>
                <w:sz w:val="22"/>
                <w:szCs w:val="22"/>
              </w:rPr>
              <w:t>2,9</w:t>
            </w:r>
          </w:p>
        </w:tc>
      </w:tr>
      <w:tr w:rsidR="00207AE4" w:rsidRPr="00207AE4" w14:paraId="43F84ED0" w14:textId="77777777" w:rsidTr="00B84568">
        <w:tc>
          <w:tcPr>
            <w:tcW w:w="5098" w:type="dxa"/>
          </w:tcPr>
          <w:p w14:paraId="1D570C35" w14:textId="77777777" w:rsidR="00207AE4" w:rsidRPr="00207AE4" w:rsidRDefault="00207AE4" w:rsidP="00B84568">
            <w:pPr>
              <w:rPr>
                <w:sz w:val="22"/>
                <w:szCs w:val="22"/>
              </w:rPr>
            </w:pPr>
            <w:r w:rsidRPr="00207AE4">
              <w:rPr>
                <w:sz w:val="22"/>
                <w:szCs w:val="22"/>
              </w:rPr>
              <w:t>Контроль и учет расхода воды (контролер водопроводного хозяйства)</w:t>
            </w:r>
          </w:p>
        </w:tc>
        <w:tc>
          <w:tcPr>
            <w:tcW w:w="2694" w:type="dxa"/>
          </w:tcPr>
          <w:p w14:paraId="2F7C05D3" w14:textId="77777777" w:rsidR="00207AE4" w:rsidRPr="00207AE4" w:rsidRDefault="00207AE4" w:rsidP="00B84568">
            <w:pPr>
              <w:pStyle w:val="33"/>
              <w:ind w:firstLine="0"/>
              <w:jc w:val="center"/>
              <w:rPr>
                <w:sz w:val="22"/>
                <w:szCs w:val="22"/>
              </w:rPr>
            </w:pPr>
            <w:r w:rsidRPr="00207AE4">
              <w:rPr>
                <w:sz w:val="22"/>
                <w:szCs w:val="22"/>
              </w:rPr>
              <w:t>4,5</w:t>
            </w:r>
          </w:p>
        </w:tc>
      </w:tr>
      <w:tr w:rsidR="00207AE4" w:rsidRPr="00207AE4" w14:paraId="08755976" w14:textId="77777777" w:rsidTr="00B84568">
        <w:tc>
          <w:tcPr>
            <w:tcW w:w="5098" w:type="dxa"/>
          </w:tcPr>
          <w:p w14:paraId="27F44F44" w14:textId="77777777" w:rsidR="00207AE4" w:rsidRPr="00207AE4" w:rsidRDefault="00207AE4" w:rsidP="00B84568">
            <w:pPr>
              <w:rPr>
                <w:b/>
                <w:sz w:val="22"/>
                <w:szCs w:val="22"/>
              </w:rPr>
            </w:pPr>
            <w:r w:rsidRPr="00207AE4">
              <w:rPr>
                <w:b/>
                <w:sz w:val="22"/>
                <w:szCs w:val="22"/>
              </w:rPr>
              <w:t>ИТОГО ЦЕХОВЫЙ ПЕРСОНАЛ</w:t>
            </w:r>
          </w:p>
        </w:tc>
        <w:tc>
          <w:tcPr>
            <w:tcW w:w="2694" w:type="dxa"/>
          </w:tcPr>
          <w:p w14:paraId="6291A50A" w14:textId="77777777" w:rsidR="00207AE4" w:rsidRPr="00207AE4" w:rsidRDefault="00207AE4" w:rsidP="00B84568">
            <w:pPr>
              <w:pStyle w:val="33"/>
              <w:ind w:firstLine="0"/>
              <w:jc w:val="center"/>
              <w:rPr>
                <w:b/>
                <w:sz w:val="22"/>
                <w:szCs w:val="22"/>
              </w:rPr>
            </w:pPr>
            <w:r w:rsidRPr="00207AE4">
              <w:rPr>
                <w:b/>
                <w:sz w:val="22"/>
                <w:szCs w:val="22"/>
              </w:rPr>
              <w:t>77,82</w:t>
            </w:r>
          </w:p>
        </w:tc>
      </w:tr>
    </w:tbl>
    <w:bookmarkEnd w:id="38"/>
    <w:bookmarkEnd w:id="37"/>
    <w:p w14:paraId="3A0FF3E5" w14:textId="77777777" w:rsidR="00207AE4" w:rsidRDefault="00207AE4" w:rsidP="00207AE4">
      <w:pPr>
        <w:pStyle w:val="33"/>
        <w:ind w:firstLine="0"/>
        <w:jc w:val="right"/>
        <w:rPr>
          <w:sz w:val="28"/>
          <w:szCs w:val="28"/>
        </w:rPr>
      </w:pPr>
      <w:r>
        <w:rPr>
          <w:sz w:val="28"/>
          <w:szCs w:val="28"/>
        </w:rPr>
        <w:t>Приложение 3</w:t>
      </w:r>
    </w:p>
    <w:p w14:paraId="110C6585" w14:textId="77777777" w:rsidR="00207AE4" w:rsidRDefault="00207AE4" w:rsidP="00207AE4">
      <w:pPr>
        <w:pStyle w:val="33"/>
        <w:ind w:firstLine="0"/>
        <w:jc w:val="center"/>
        <w:rPr>
          <w:sz w:val="28"/>
          <w:szCs w:val="28"/>
        </w:rPr>
      </w:pPr>
      <w:r>
        <w:rPr>
          <w:sz w:val="28"/>
          <w:szCs w:val="28"/>
        </w:rPr>
        <w:t>Нормативная численность АУП с распределением по видам деятельности</w:t>
      </w:r>
    </w:p>
    <w:p w14:paraId="239F642D" w14:textId="77777777" w:rsidR="00207AE4" w:rsidRDefault="00207AE4" w:rsidP="00207AE4">
      <w:pPr>
        <w:pStyle w:val="33"/>
        <w:ind w:firstLine="0"/>
        <w:jc w:val="center"/>
        <w:rPr>
          <w:sz w:val="28"/>
          <w:szCs w:val="28"/>
        </w:rPr>
      </w:pPr>
    </w:p>
    <w:p w14:paraId="34D2E96A" w14:textId="77777777" w:rsidR="00207AE4" w:rsidRPr="003B6C86" w:rsidRDefault="00207AE4" w:rsidP="00207AE4">
      <w:r w:rsidRPr="005E718E">
        <w:rPr>
          <w:noProof/>
        </w:rPr>
        <w:drawing>
          <wp:inline distT="0" distB="0" distL="0" distR="0" wp14:anchorId="53B45333" wp14:editId="47E8B4CD">
            <wp:extent cx="5381625" cy="70580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7058025"/>
                    </a:xfrm>
                    <a:prstGeom prst="rect">
                      <a:avLst/>
                    </a:prstGeom>
                    <a:noFill/>
                    <a:ln>
                      <a:noFill/>
                    </a:ln>
                  </pic:spPr>
                </pic:pic>
              </a:graphicData>
            </a:graphic>
          </wp:inline>
        </w:drawing>
      </w:r>
    </w:p>
    <w:p w14:paraId="1A5163E6" w14:textId="77777777" w:rsidR="00207AE4" w:rsidRPr="003B6C86" w:rsidRDefault="00207AE4" w:rsidP="00207AE4"/>
    <w:p w14:paraId="3F72209B" w14:textId="77777777" w:rsidR="00207AE4" w:rsidRPr="003B6C86" w:rsidRDefault="00207AE4" w:rsidP="00207AE4"/>
    <w:p w14:paraId="1859C10A" w14:textId="77777777" w:rsidR="00207AE4" w:rsidRPr="003B6C86" w:rsidRDefault="00207AE4" w:rsidP="00207AE4"/>
    <w:p w14:paraId="464F513B" w14:textId="77777777" w:rsidR="00207AE4" w:rsidRDefault="00207AE4" w:rsidP="00207AE4"/>
    <w:p w14:paraId="6BEC31E7" w14:textId="77777777" w:rsidR="00207AE4" w:rsidRDefault="00207AE4" w:rsidP="00207AE4"/>
    <w:p w14:paraId="5F435337" w14:textId="77777777" w:rsidR="00207AE4" w:rsidRDefault="00207AE4" w:rsidP="00207AE4"/>
    <w:p w14:paraId="34DC5F31" w14:textId="77777777" w:rsidR="00207AE4" w:rsidRDefault="00207AE4" w:rsidP="00207AE4"/>
    <w:p w14:paraId="053C9819" w14:textId="77777777" w:rsidR="00207AE4" w:rsidRDefault="00207AE4" w:rsidP="00207AE4"/>
    <w:p w14:paraId="00A39A87" w14:textId="77777777" w:rsidR="00207AE4" w:rsidRDefault="00207AE4" w:rsidP="00207AE4">
      <w:pPr>
        <w:pStyle w:val="33"/>
        <w:ind w:firstLine="0"/>
        <w:jc w:val="right"/>
        <w:rPr>
          <w:sz w:val="28"/>
          <w:szCs w:val="28"/>
        </w:rPr>
      </w:pPr>
      <w:r>
        <w:rPr>
          <w:sz w:val="28"/>
          <w:szCs w:val="28"/>
        </w:rPr>
        <w:t>Приложение 4</w:t>
      </w:r>
    </w:p>
    <w:p w14:paraId="1F6BDD4D" w14:textId="77777777" w:rsidR="00207AE4" w:rsidRDefault="00207AE4" w:rsidP="00207AE4">
      <w:pPr>
        <w:pStyle w:val="33"/>
        <w:ind w:firstLine="0"/>
        <w:jc w:val="center"/>
        <w:rPr>
          <w:sz w:val="28"/>
          <w:szCs w:val="28"/>
        </w:rPr>
      </w:pPr>
      <w:r>
        <w:rPr>
          <w:sz w:val="28"/>
          <w:szCs w:val="28"/>
        </w:rPr>
        <w:t>Расчет нормативной численности цехового персонала для водоотведения</w:t>
      </w:r>
    </w:p>
    <w:p w14:paraId="0815858E" w14:textId="77777777" w:rsidR="00207AE4" w:rsidRDefault="00207AE4" w:rsidP="00207AE4">
      <w:pPr>
        <w:pStyle w:val="33"/>
        <w:ind w:firstLine="0"/>
        <w:jc w:val="center"/>
        <w:rPr>
          <w:sz w:val="28"/>
          <w:szCs w:val="28"/>
        </w:rPr>
      </w:pPr>
    </w:p>
    <w:tbl>
      <w:tblPr>
        <w:tblStyle w:val="a7"/>
        <w:tblW w:w="0" w:type="auto"/>
        <w:tblLook w:val="04A0" w:firstRow="1" w:lastRow="0" w:firstColumn="1" w:lastColumn="0" w:noHBand="0" w:noVBand="1"/>
      </w:tblPr>
      <w:tblGrid>
        <w:gridCol w:w="5098"/>
        <w:gridCol w:w="2694"/>
      </w:tblGrid>
      <w:tr w:rsidR="00207AE4" w14:paraId="7C106FAA" w14:textId="77777777" w:rsidTr="00B84568">
        <w:tc>
          <w:tcPr>
            <w:tcW w:w="5098" w:type="dxa"/>
          </w:tcPr>
          <w:p w14:paraId="3CB14881" w14:textId="77777777" w:rsidR="00207AE4" w:rsidRDefault="00207AE4" w:rsidP="00B84568">
            <w:pPr>
              <w:pStyle w:val="33"/>
              <w:ind w:firstLine="0"/>
              <w:jc w:val="center"/>
              <w:rPr>
                <w:sz w:val="28"/>
                <w:szCs w:val="28"/>
              </w:rPr>
            </w:pPr>
            <w:r>
              <w:rPr>
                <w:sz w:val="28"/>
                <w:szCs w:val="28"/>
              </w:rPr>
              <w:t>Категория персонала</w:t>
            </w:r>
          </w:p>
        </w:tc>
        <w:tc>
          <w:tcPr>
            <w:tcW w:w="2694" w:type="dxa"/>
          </w:tcPr>
          <w:p w14:paraId="783749A0" w14:textId="77777777" w:rsidR="00207AE4" w:rsidRDefault="00207AE4" w:rsidP="00B84568">
            <w:pPr>
              <w:pStyle w:val="33"/>
              <w:ind w:firstLine="0"/>
              <w:jc w:val="center"/>
              <w:rPr>
                <w:sz w:val="28"/>
                <w:szCs w:val="28"/>
              </w:rPr>
            </w:pPr>
            <w:r>
              <w:rPr>
                <w:sz w:val="28"/>
                <w:szCs w:val="28"/>
              </w:rPr>
              <w:t>Нормативная численность, чел.</w:t>
            </w:r>
          </w:p>
        </w:tc>
      </w:tr>
      <w:tr w:rsidR="00207AE4" w14:paraId="08FED680" w14:textId="77777777" w:rsidTr="00B84568">
        <w:trPr>
          <w:trHeight w:val="375"/>
        </w:trPr>
        <w:tc>
          <w:tcPr>
            <w:tcW w:w="7792" w:type="dxa"/>
            <w:gridSpan w:val="2"/>
          </w:tcPr>
          <w:p w14:paraId="1D98C65E" w14:textId="77777777" w:rsidR="00207AE4" w:rsidRDefault="00207AE4" w:rsidP="00B84568">
            <w:pPr>
              <w:pStyle w:val="33"/>
              <w:ind w:firstLine="0"/>
              <w:jc w:val="center"/>
              <w:rPr>
                <w:sz w:val="28"/>
                <w:szCs w:val="28"/>
              </w:rPr>
            </w:pPr>
            <w:proofErr w:type="spellStart"/>
            <w:r>
              <w:rPr>
                <w:sz w:val="28"/>
                <w:szCs w:val="28"/>
              </w:rPr>
              <w:t>Цеховый</w:t>
            </w:r>
            <w:proofErr w:type="spellEnd"/>
            <w:r>
              <w:rPr>
                <w:sz w:val="28"/>
                <w:szCs w:val="28"/>
              </w:rPr>
              <w:t xml:space="preserve"> персонал, относимый напрямую на ВО</w:t>
            </w:r>
          </w:p>
        </w:tc>
      </w:tr>
      <w:tr w:rsidR="00207AE4" w14:paraId="2A4CE544" w14:textId="77777777" w:rsidTr="00B84568">
        <w:tc>
          <w:tcPr>
            <w:tcW w:w="5098" w:type="dxa"/>
          </w:tcPr>
          <w:p w14:paraId="33779184" w14:textId="77777777" w:rsidR="00207AE4" w:rsidRPr="00750704" w:rsidRDefault="00207AE4" w:rsidP="00B84568">
            <w:pPr>
              <w:pStyle w:val="33"/>
              <w:ind w:firstLine="0"/>
              <w:jc w:val="center"/>
              <w:rPr>
                <w:szCs w:val="24"/>
              </w:rPr>
            </w:pPr>
            <w:r w:rsidRPr="00750704">
              <w:rPr>
                <w:rFonts w:eastAsia="Calibri"/>
                <w:szCs w:val="24"/>
                <w:lang w:eastAsia="en-US"/>
              </w:rPr>
              <w:t xml:space="preserve">Уборка помещений уч. </w:t>
            </w:r>
            <w:r>
              <w:rPr>
                <w:rFonts w:eastAsia="Calibri"/>
                <w:szCs w:val="24"/>
                <w:lang w:eastAsia="en-US"/>
              </w:rPr>
              <w:t>ГОС 1684</w:t>
            </w:r>
            <w:r w:rsidRPr="00750704">
              <w:rPr>
                <w:rFonts w:eastAsia="Calibri"/>
                <w:szCs w:val="24"/>
                <w:lang w:eastAsia="en-US"/>
              </w:rPr>
              <w:t xml:space="preserve"> м2.</w:t>
            </w:r>
          </w:p>
        </w:tc>
        <w:tc>
          <w:tcPr>
            <w:tcW w:w="2694" w:type="dxa"/>
            <w:vAlign w:val="center"/>
          </w:tcPr>
          <w:p w14:paraId="0D164475" w14:textId="77777777" w:rsidR="00207AE4" w:rsidRDefault="00207AE4" w:rsidP="00B84568">
            <w:pPr>
              <w:pStyle w:val="33"/>
              <w:ind w:firstLine="0"/>
              <w:jc w:val="center"/>
              <w:rPr>
                <w:sz w:val="28"/>
                <w:szCs w:val="28"/>
              </w:rPr>
            </w:pPr>
            <w:r>
              <w:rPr>
                <w:sz w:val="28"/>
                <w:szCs w:val="28"/>
              </w:rPr>
              <w:t>3,4</w:t>
            </w:r>
          </w:p>
        </w:tc>
      </w:tr>
      <w:tr w:rsidR="00207AE4" w14:paraId="7D6A3681" w14:textId="77777777" w:rsidTr="00B84568">
        <w:tc>
          <w:tcPr>
            <w:tcW w:w="5098" w:type="dxa"/>
          </w:tcPr>
          <w:p w14:paraId="63043459" w14:textId="77777777" w:rsidR="00207AE4" w:rsidRPr="00750704" w:rsidRDefault="00207AE4" w:rsidP="00B84568">
            <w:pPr>
              <w:pStyle w:val="33"/>
              <w:ind w:firstLine="0"/>
              <w:jc w:val="center"/>
              <w:rPr>
                <w:szCs w:val="24"/>
              </w:rPr>
            </w:pPr>
            <w:r w:rsidRPr="00750704">
              <w:rPr>
                <w:szCs w:val="24"/>
              </w:rPr>
              <w:t xml:space="preserve">Котельная участок </w:t>
            </w:r>
            <w:r>
              <w:rPr>
                <w:szCs w:val="24"/>
              </w:rPr>
              <w:t>ГОС (машинист (кочегар) котельной, транспортировщик, слесарь по ремонту оборудования котельной, электромонтер по ремонту и обслуживанию эл. оборудования)</w:t>
            </w:r>
          </w:p>
        </w:tc>
        <w:tc>
          <w:tcPr>
            <w:tcW w:w="2694" w:type="dxa"/>
            <w:vAlign w:val="center"/>
          </w:tcPr>
          <w:p w14:paraId="33592196" w14:textId="77777777" w:rsidR="00207AE4" w:rsidRDefault="00207AE4" w:rsidP="00B84568">
            <w:pPr>
              <w:pStyle w:val="33"/>
              <w:ind w:firstLine="0"/>
              <w:jc w:val="center"/>
              <w:rPr>
                <w:sz w:val="28"/>
                <w:szCs w:val="28"/>
              </w:rPr>
            </w:pPr>
            <w:r>
              <w:rPr>
                <w:sz w:val="28"/>
                <w:szCs w:val="28"/>
              </w:rPr>
              <w:t>15,8</w:t>
            </w:r>
          </w:p>
        </w:tc>
      </w:tr>
      <w:tr w:rsidR="00207AE4" w14:paraId="412211BF" w14:textId="77777777" w:rsidTr="00B84568">
        <w:tc>
          <w:tcPr>
            <w:tcW w:w="5098" w:type="dxa"/>
          </w:tcPr>
          <w:p w14:paraId="6EB9E9D9" w14:textId="77777777" w:rsidR="00207AE4" w:rsidRPr="00750704" w:rsidRDefault="00207AE4" w:rsidP="00B84568">
            <w:pPr>
              <w:pStyle w:val="33"/>
              <w:ind w:firstLine="0"/>
              <w:jc w:val="center"/>
              <w:rPr>
                <w:szCs w:val="24"/>
              </w:rPr>
            </w:pPr>
            <w:r w:rsidRPr="00750704">
              <w:rPr>
                <w:szCs w:val="24"/>
              </w:rPr>
              <w:t xml:space="preserve">Оперативное руководство эксплуатацией </w:t>
            </w:r>
            <w:r>
              <w:rPr>
                <w:szCs w:val="24"/>
              </w:rPr>
              <w:t>очистных сооружений канализации</w:t>
            </w:r>
          </w:p>
        </w:tc>
        <w:tc>
          <w:tcPr>
            <w:tcW w:w="2694" w:type="dxa"/>
          </w:tcPr>
          <w:p w14:paraId="6D4D14C1" w14:textId="77777777" w:rsidR="00207AE4" w:rsidRDefault="00207AE4" w:rsidP="00B84568">
            <w:pPr>
              <w:pStyle w:val="33"/>
              <w:ind w:firstLine="0"/>
              <w:jc w:val="center"/>
              <w:rPr>
                <w:sz w:val="28"/>
                <w:szCs w:val="28"/>
              </w:rPr>
            </w:pPr>
            <w:r>
              <w:rPr>
                <w:sz w:val="28"/>
                <w:szCs w:val="28"/>
              </w:rPr>
              <w:t>4,5</w:t>
            </w:r>
          </w:p>
        </w:tc>
      </w:tr>
      <w:tr w:rsidR="00207AE4" w14:paraId="1D010C59" w14:textId="77777777" w:rsidTr="00B84568">
        <w:tc>
          <w:tcPr>
            <w:tcW w:w="5098" w:type="dxa"/>
          </w:tcPr>
          <w:p w14:paraId="530F99F0" w14:textId="77777777" w:rsidR="00207AE4" w:rsidRPr="00750704" w:rsidRDefault="00207AE4" w:rsidP="00B84568">
            <w:pPr>
              <w:pStyle w:val="33"/>
              <w:jc w:val="center"/>
              <w:rPr>
                <w:szCs w:val="24"/>
              </w:rPr>
            </w:pPr>
            <w:r w:rsidRPr="00750704">
              <w:rPr>
                <w:szCs w:val="24"/>
              </w:rPr>
              <w:t xml:space="preserve">Оперативное руководство эксплуатацией </w:t>
            </w:r>
            <w:r>
              <w:rPr>
                <w:szCs w:val="24"/>
              </w:rPr>
              <w:t>канализационных насосных станций</w:t>
            </w:r>
          </w:p>
        </w:tc>
        <w:tc>
          <w:tcPr>
            <w:tcW w:w="2694" w:type="dxa"/>
          </w:tcPr>
          <w:p w14:paraId="189165F4" w14:textId="77777777" w:rsidR="00207AE4" w:rsidRDefault="00207AE4" w:rsidP="00B84568">
            <w:pPr>
              <w:pStyle w:val="33"/>
              <w:ind w:firstLine="0"/>
              <w:jc w:val="center"/>
              <w:rPr>
                <w:sz w:val="28"/>
                <w:szCs w:val="28"/>
              </w:rPr>
            </w:pPr>
            <w:r>
              <w:rPr>
                <w:sz w:val="28"/>
                <w:szCs w:val="28"/>
              </w:rPr>
              <w:t>2</w:t>
            </w:r>
          </w:p>
        </w:tc>
      </w:tr>
      <w:tr w:rsidR="00207AE4" w14:paraId="14D4940C" w14:textId="77777777" w:rsidTr="00B84568">
        <w:tc>
          <w:tcPr>
            <w:tcW w:w="5098" w:type="dxa"/>
          </w:tcPr>
          <w:p w14:paraId="4C43697B" w14:textId="77777777" w:rsidR="00207AE4" w:rsidRPr="00750704" w:rsidRDefault="00207AE4" w:rsidP="00B84568">
            <w:pPr>
              <w:pStyle w:val="33"/>
              <w:ind w:firstLine="0"/>
              <w:jc w:val="center"/>
              <w:rPr>
                <w:szCs w:val="24"/>
              </w:rPr>
            </w:pPr>
            <w:r w:rsidRPr="00750704">
              <w:rPr>
                <w:szCs w:val="24"/>
              </w:rPr>
              <w:t xml:space="preserve">Контроль </w:t>
            </w:r>
            <w:r>
              <w:rPr>
                <w:szCs w:val="24"/>
              </w:rPr>
              <w:t>приема (сброса) сточных вод</w:t>
            </w:r>
          </w:p>
        </w:tc>
        <w:tc>
          <w:tcPr>
            <w:tcW w:w="2694" w:type="dxa"/>
          </w:tcPr>
          <w:p w14:paraId="51326189" w14:textId="77777777" w:rsidR="00207AE4" w:rsidRDefault="00207AE4" w:rsidP="00B84568">
            <w:pPr>
              <w:pStyle w:val="33"/>
              <w:ind w:firstLine="0"/>
              <w:jc w:val="center"/>
              <w:rPr>
                <w:sz w:val="28"/>
                <w:szCs w:val="28"/>
              </w:rPr>
            </w:pPr>
            <w:r>
              <w:rPr>
                <w:sz w:val="28"/>
                <w:szCs w:val="28"/>
              </w:rPr>
              <w:t>3,5</w:t>
            </w:r>
          </w:p>
        </w:tc>
      </w:tr>
      <w:tr w:rsidR="00207AE4" w14:paraId="48A3F107" w14:textId="77777777" w:rsidTr="00B84568">
        <w:tc>
          <w:tcPr>
            <w:tcW w:w="5098" w:type="dxa"/>
          </w:tcPr>
          <w:p w14:paraId="3A404A94" w14:textId="77777777" w:rsidR="00207AE4" w:rsidRPr="00750704" w:rsidRDefault="00207AE4" w:rsidP="00B84568">
            <w:pPr>
              <w:pStyle w:val="33"/>
              <w:jc w:val="center"/>
              <w:rPr>
                <w:szCs w:val="24"/>
              </w:rPr>
            </w:pPr>
            <w:r w:rsidRPr="00750704">
              <w:rPr>
                <w:szCs w:val="24"/>
              </w:rPr>
              <w:t xml:space="preserve">Оперативное руководство эксплуатацией </w:t>
            </w:r>
            <w:r>
              <w:rPr>
                <w:szCs w:val="24"/>
              </w:rPr>
              <w:t xml:space="preserve">канализационных </w:t>
            </w:r>
            <w:r w:rsidRPr="00750704">
              <w:rPr>
                <w:szCs w:val="24"/>
              </w:rPr>
              <w:t>сетей</w:t>
            </w:r>
          </w:p>
          <w:p w14:paraId="4F79EEC6" w14:textId="77777777" w:rsidR="00207AE4" w:rsidRPr="00750704" w:rsidRDefault="00207AE4" w:rsidP="00B84568">
            <w:pPr>
              <w:pStyle w:val="33"/>
              <w:ind w:firstLine="0"/>
              <w:jc w:val="center"/>
              <w:rPr>
                <w:szCs w:val="24"/>
              </w:rPr>
            </w:pPr>
          </w:p>
        </w:tc>
        <w:tc>
          <w:tcPr>
            <w:tcW w:w="2694" w:type="dxa"/>
          </w:tcPr>
          <w:p w14:paraId="13CA080F" w14:textId="77777777" w:rsidR="00207AE4" w:rsidRDefault="00207AE4" w:rsidP="00B84568">
            <w:pPr>
              <w:pStyle w:val="33"/>
              <w:ind w:firstLine="0"/>
              <w:jc w:val="center"/>
              <w:rPr>
                <w:sz w:val="28"/>
                <w:szCs w:val="28"/>
              </w:rPr>
            </w:pPr>
            <w:r>
              <w:rPr>
                <w:sz w:val="28"/>
                <w:szCs w:val="28"/>
              </w:rPr>
              <w:t>6</w:t>
            </w:r>
          </w:p>
        </w:tc>
      </w:tr>
      <w:tr w:rsidR="00207AE4" w14:paraId="1EB1160C" w14:textId="77777777" w:rsidTr="00B84568">
        <w:tc>
          <w:tcPr>
            <w:tcW w:w="5098" w:type="dxa"/>
          </w:tcPr>
          <w:p w14:paraId="5462819E" w14:textId="77777777" w:rsidR="00207AE4" w:rsidRPr="00750704" w:rsidRDefault="00207AE4" w:rsidP="00B84568">
            <w:pPr>
              <w:pStyle w:val="33"/>
              <w:ind w:firstLine="0"/>
              <w:jc w:val="center"/>
              <w:rPr>
                <w:b/>
                <w:szCs w:val="24"/>
              </w:rPr>
            </w:pPr>
            <w:r w:rsidRPr="00750704">
              <w:rPr>
                <w:b/>
                <w:szCs w:val="24"/>
              </w:rPr>
              <w:t xml:space="preserve">Итого </w:t>
            </w:r>
            <w:proofErr w:type="spellStart"/>
            <w:r w:rsidRPr="00750704">
              <w:rPr>
                <w:b/>
                <w:szCs w:val="24"/>
              </w:rPr>
              <w:t>цеховый</w:t>
            </w:r>
            <w:proofErr w:type="spellEnd"/>
            <w:r w:rsidRPr="00750704">
              <w:rPr>
                <w:b/>
                <w:szCs w:val="24"/>
              </w:rPr>
              <w:t xml:space="preserve"> персонал напрямую</w:t>
            </w:r>
          </w:p>
        </w:tc>
        <w:tc>
          <w:tcPr>
            <w:tcW w:w="2694" w:type="dxa"/>
          </w:tcPr>
          <w:p w14:paraId="62136FB3" w14:textId="77777777" w:rsidR="00207AE4" w:rsidRDefault="00207AE4" w:rsidP="00B84568">
            <w:pPr>
              <w:pStyle w:val="33"/>
              <w:ind w:firstLine="0"/>
              <w:jc w:val="center"/>
              <w:rPr>
                <w:sz w:val="28"/>
                <w:szCs w:val="28"/>
              </w:rPr>
            </w:pPr>
            <w:r>
              <w:rPr>
                <w:sz w:val="28"/>
                <w:szCs w:val="28"/>
              </w:rPr>
              <w:t>35,2</w:t>
            </w:r>
          </w:p>
        </w:tc>
      </w:tr>
      <w:tr w:rsidR="00207AE4" w14:paraId="53BE66F4" w14:textId="77777777" w:rsidTr="00B84568">
        <w:tc>
          <w:tcPr>
            <w:tcW w:w="5098" w:type="dxa"/>
          </w:tcPr>
          <w:p w14:paraId="0AA7930B" w14:textId="77777777" w:rsidR="00207AE4" w:rsidRPr="00750704" w:rsidRDefault="00207AE4" w:rsidP="00B84568">
            <w:pPr>
              <w:pStyle w:val="33"/>
              <w:ind w:firstLine="0"/>
              <w:jc w:val="center"/>
              <w:rPr>
                <w:szCs w:val="24"/>
              </w:rPr>
            </w:pPr>
            <w:r w:rsidRPr="00750704">
              <w:rPr>
                <w:szCs w:val="24"/>
              </w:rPr>
              <w:t xml:space="preserve">организация </w:t>
            </w:r>
            <w:proofErr w:type="spellStart"/>
            <w:r w:rsidRPr="00750704">
              <w:rPr>
                <w:szCs w:val="24"/>
              </w:rPr>
              <w:t>ремонтно</w:t>
            </w:r>
            <w:proofErr w:type="spellEnd"/>
            <w:r w:rsidRPr="00750704">
              <w:rPr>
                <w:szCs w:val="24"/>
              </w:rPr>
              <w:t xml:space="preserve"> - эксплуатационного обслуживания, контрольно- измерительных приборов и средств автоматики</w:t>
            </w:r>
          </w:p>
        </w:tc>
        <w:tc>
          <w:tcPr>
            <w:tcW w:w="2694" w:type="dxa"/>
          </w:tcPr>
          <w:p w14:paraId="59C0C7D0" w14:textId="77777777" w:rsidR="00207AE4" w:rsidRDefault="00207AE4" w:rsidP="00B84568">
            <w:pPr>
              <w:pStyle w:val="33"/>
              <w:ind w:firstLine="0"/>
              <w:jc w:val="center"/>
              <w:rPr>
                <w:sz w:val="28"/>
                <w:szCs w:val="28"/>
              </w:rPr>
            </w:pPr>
            <w:r>
              <w:rPr>
                <w:sz w:val="28"/>
                <w:szCs w:val="28"/>
              </w:rPr>
              <w:t>2</w:t>
            </w:r>
          </w:p>
        </w:tc>
      </w:tr>
      <w:tr w:rsidR="00207AE4" w14:paraId="215492A6" w14:textId="77777777" w:rsidTr="00B84568">
        <w:tc>
          <w:tcPr>
            <w:tcW w:w="5098" w:type="dxa"/>
          </w:tcPr>
          <w:p w14:paraId="4A808A2A" w14:textId="77777777" w:rsidR="00207AE4" w:rsidRPr="00750704" w:rsidRDefault="00207AE4" w:rsidP="00B84568">
            <w:pPr>
              <w:pStyle w:val="33"/>
              <w:ind w:firstLine="0"/>
              <w:jc w:val="center"/>
              <w:rPr>
                <w:szCs w:val="24"/>
              </w:rPr>
            </w:pPr>
            <w:r w:rsidRPr="00750704">
              <w:rPr>
                <w:szCs w:val="24"/>
              </w:rPr>
              <w:t xml:space="preserve">организация </w:t>
            </w:r>
            <w:proofErr w:type="spellStart"/>
            <w:r w:rsidRPr="00750704">
              <w:rPr>
                <w:szCs w:val="24"/>
              </w:rPr>
              <w:t>ремонтно</w:t>
            </w:r>
            <w:proofErr w:type="spellEnd"/>
            <w:r w:rsidRPr="00750704">
              <w:rPr>
                <w:szCs w:val="24"/>
              </w:rPr>
              <w:t xml:space="preserve"> - технического обслуживания зданий и сооружений</w:t>
            </w:r>
          </w:p>
        </w:tc>
        <w:tc>
          <w:tcPr>
            <w:tcW w:w="2694" w:type="dxa"/>
          </w:tcPr>
          <w:p w14:paraId="404139D6" w14:textId="77777777" w:rsidR="00207AE4" w:rsidRDefault="00207AE4" w:rsidP="00B84568">
            <w:pPr>
              <w:pStyle w:val="33"/>
              <w:ind w:firstLine="0"/>
              <w:jc w:val="center"/>
              <w:rPr>
                <w:sz w:val="28"/>
                <w:szCs w:val="28"/>
              </w:rPr>
            </w:pPr>
            <w:r>
              <w:rPr>
                <w:sz w:val="28"/>
                <w:szCs w:val="28"/>
              </w:rPr>
              <w:t>2</w:t>
            </w:r>
          </w:p>
        </w:tc>
      </w:tr>
      <w:tr w:rsidR="00207AE4" w14:paraId="0BA580CD" w14:textId="77777777" w:rsidTr="00B84568">
        <w:tc>
          <w:tcPr>
            <w:tcW w:w="5098" w:type="dxa"/>
          </w:tcPr>
          <w:p w14:paraId="448A9DDB" w14:textId="77777777" w:rsidR="00207AE4" w:rsidRPr="00750704" w:rsidRDefault="00207AE4" w:rsidP="00B84568">
            <w:pPr>
              <w:pStyle w:val="33"/>
              <w:ind w:firstLine="0"/>
              <w:jc w:val="center"/>
              <w:rPr>
                <w:szCs w:val="24"/>
              </w:rPr>
            </w:pPr>
            <w:r w:rsidRPr="00750704">
              <w:rPr>
                <w:szCs w:val="24"/>
              </w:rPr>
              <w:t>организация ремонта и технического обслуживания автотранспорта, специальных дорожных и строительных машин, чел.</w:t>
            </w:r>
          </w:p>
        </w:tc>
        <w:tc>
          <w:tcPr>
            <w:tcW w:w="2694" w:type="dxa"/>
          </w:tcPr>
          <w:p w14:paraId="14D6B334" w14:textId="77777777" w:rsidR="00207AE4" w:rsidRDefault="00207AE4" w:rsidP="00B84568">
            <w:pPr>
              <w:pStyle w:val="33"/>
              <w:ind w:firstLine="0"/>
              <w:jc w:val="center"/>
              <w:rPr>
                <w:sz w:val="28"/>
                <w:szCs w:val="28"/>
              </w:rPr>
            </w:pPr>
            <w:r>
              <w:rPr>
                <w:sz w:val="28"/>
                <w:szCs w:val="28"/>
              </w:rPr>
              <w:t>2</w:t>
            </w:r>
          </w:p>
        </w:tc>
      </w:tr>
      <w:tr w:rsidR="00207AE4" w14:paraId="6BE52A11" w14:textId="77777777" w:rsidTr="00B84568">
        <w:tc>
          <w:tcPr>
            <w:tcW w:w="5098" w:type="dxa"/>
          </w:tcPr>
          <w:p w14:paraId="674AE0B5" w14:textId="77777777" w:rsidR="00207AE4" w:rsidRDefault="00207AE4" w:rsidP="00B84568">
            <w:pPr>
              <w:jc w:val="both"/>
            </w:pPr>
            <w:r>
              <w:t>диспетчерская служба</w:t>
            </w:r>
          </w:p>
        </w:tc>
        <w:tc>
          <w:tcPr>
            <w:tcW w:w="2694" w:type="dxa"/>
          </w:tcPr>
          <w:p w14:paraId="3E9B6E59" w14:textId="77777777" w:rsidR="00207AE4" w:rsidRDefault="00207AE4" w:rsidP="00B84568">
            <w:pPr>
              <w:jc w:val="center"/>
            </w:pPr>
            <w:r>
              <w:t>2,5</w:t>
            </w:r>
          </w:p>
        </w:tc>
      </w:tr>
      <w:tr w:rsidR="00207AE4" w14:paraId="294364BF" w14:textId="77777777" w:rsidTr="00B84568">
        <w:tc>
          <w:tcPr>
            <w:tcW w:w="5098" w:type="dxa"/>
          </w:tcPr>
          <w:p w14:paraId="518BB0EE" w14:textId="77777777" w:rsidR="00207AE4" w:rsidRDefault="00207AE4" w:rsidP="00B84568">
            <w:pPr>
              <w:jc w:val="both"/>
            </w:pPr>
            <w:r w:rsidRPr="00660E53">
              <w:t>вспомогательные службы</w:t>
            </w:r>
          </w:p>
        </w:tc>
        <w:tc>
          <w:tcPr>
            <w:tcW w:w="2694" w:type="dxa"/>
          </w:tcPr>
          <w:p w14:paraId="770F83E2" w14:textId="77777777" w:rsidR="00207AE4" w:rsidRPr="00BE70A3" w:rsidRDefault="00207AE4" w:rsidP="00B84568">
            <w:pPr>
              <w:jc w:val="center"/>
            </w:pPr>
            <w:r>
              <w:t>1,59</w:t>
            </w:r>
          </w:p>
        </w:tc>
      </w:tr>
      <w:tr w:rsidR="00207AE4" w14:paraId="33190D18" w14:textId="77777777" w:rsidTr="00B84568">
        <w:tc>
          <w:tcPr>
            <w:tcW w:w="5098" w:type="dxa"/>
          </w:tcPr>
          <w:p w14:paraId="197CBFBE" w14:textId="77777777" w:rsidR="00207AE4" w:rsidRPr="00750704" w:rsidRDefault="00207AE4" w:rsidP="00B84568">
            <w:pPr>
              <w:pStyle w:val="33"/>
              <w:ind w:firstLine="0"/>
              <w:jc w:val="center"/>
              <w:rPr>
                <w:szCs w:val="24"/>
              </w:rPr>
            </w:pPr>
            <w:r w:rsidRPr="00750704">
              <w:rPr>
                <w:szCs w:val="24"/>
              </w:rPr>
              <w:t>водители и механизаторы 45 человек, согласно расстановке и закреплением за техникой и участками</w:t>
            </w:r>
          </w:p>
        </w:tc>
        <w:tc>
          <w:tcPr>
            <w:tcW w:w="2694" w:type="dxa"/>
          </w:tcPr>
          <w:p w14:paraId="61D49305" w14:textId="77777777" w:rsidR="00207AE4" w:rsidRPr="00BE70A3" w:rsidRDefault="00207AE4" w:rsidP="00B84568">
            <w:pPr>
              <w:pStyle w:val="33"/>
              <w:ind w:firstLine="0"/>
              <w:jc w:val="center"/>
              <w:rPr>
                <w:szCs w:val="24"/>
              </w:rPr>
            </w:pPr>
            <w:r>
              <w:rPr>
                <w:szCs w:val="24"/>
              </w:rPr>
              <w:t>21,4</w:t>
            </w:r>
          </w:p>
        </w:tc>
      </w:tr>
      <w:tr w:rsidR="00207AE4" w14:paraId="6C21808A" w14:textId="77777777" w:rsidTr="00B84568">
        <w:tc>
          <w:tcPr>
            <w:tcW w:w="5098" w:type="dxa"/>
          </w:tcPr>
          <w:p w14:paraId="6318293C" w14:textId="77777777" w:rsidR="00207AE4" w:rsidRDefault="00207AE4" w:rsidP="00B84568">
            <w:pPr>
              <w:jc w:val="both"/>
            </w:pPr>
            <w:r>
              <w:t>Ремонт автомобилей и ДСТ, ТО и текущий ремонт</w:t>
            </w:r>
          </w:p>
        </w:tc>
        <w:tc>
          <w:tcPr>
            <w:tcW w:w="2694" w:type="dxa"/>
          </w:tcPr>
          <w:p w14:paraId="30F2C2A2" w14:textId="77777777" w:rsidR="00207AE4" w:rsidRPr="00BE70A3" w:rsidRDefault="00207AE4" w:rsidP="00B84568">
            <w:pPr>
              <w:pStyle w:val="33"/>
              <w:ind w:firstLine="0"/>
              <w:jc w:val="center"/>
              <w:rPr>
                <w:szCs w:val="24"/>
              </w:rPr>
            </w:pPr>
            <w:r>
              <w:rPr>
                <w:szCs w:val="24"/>
              </w:rPr>
              <w:t>1,5</w:t>
            </w:r>
          </w:p>
        </w:tc>
      </w:tr>
      <w:tr w:rsidR="00207AE4" w14:paraId="63E35CAB" w14:textId="77777777" w:rsidTr="00B84568">
        <w:tc>
          <w:tcPr>
            <w:tcW w:w="5098" w:type="dxa"/>
          </w:tcPr>
          <w:p w14:paraId="5C4D171B" w14:textId="77777777" w:rsidR="00207AE4" w:rsidRDefault="00207AE4" w:rsidP="00B84568">
            <w:pPr>
              <w:jc w:val="both"/>
            </w:pPr>
            <w:r>
              <w:t>Уборка производственных и служебных помещений:</w:t>
            </w:r>
          </w:p>
          <w:p w14:paraId="147C5315" w14:textId="77777777" w:rsidR="00207AE4" w:rsidRDefault="00207AE4" w:rsidP="00B84568">
            <w:pPr>
              <w:jc w:val="both"/>
            </w:pPr>
            <w:r>
              <w:t>АТУ – 1,28 х 1,12 = 1,43 человека</w:t>
            </w:r>
          </w:p>
          <w:p w14:paraId="008C122B" w14:textId="77777777" w:rsidR="00207AE4" w:rsidRDefault="00207AE4" w:rsidP="00B84568">
            <w:pPr>
              <w:jc w:val="both"/>
            </w:pPr>
            <w:r>
              <w:t>РМУ – 1,6 х 1,12 = 1,79 человека</w:t>
            </w:r>
          </w:p>
          <w:p w14:paraId="18A19E51" w14:textId="77777777" w:rsidR="00207AE4" w:rsidRDefault="00207AE4" w:rsidP="00B84568">
            <w:pPr>
              <w:jc w:val="both"/>
            </w:pPr>
            <w:r>
              <w:t>Управление – 2,1 х 1,12 = 2,35 человека</w:t>
            </w:r>
          </w:p>
        </w:tc>
        <w:tc>
          <w:tcPr>
            <w:tcW w:w="2694" w:type="dxa"/>
          </w:tcPr>
          <w:p w14:paraId="0B4340BA" w14:textId="77777777" w:rsidR="00207AE4" w:rsidRPr="00BE70A3" w:rsidRDefault="00207AE4" w:rsidP="00B84568">
            <w:pPr>
              <w:pStyle w:val="33"/>
              <w:ind w:firstLine="0"/>
              <w:jc w:val="center"/>
              <w:rPr>
                <w:szCs w:val="24"/>
              </w:rPr>
            </w:pPr>
            <w:r>
              <w:rPr>
                <w:szCs w:val="24"/>
              </w:rPr>
              <w:t>1</w:t>
            </w:r>
          </w:p>
          <w:p w14:paraId="2E16E07F" w14:textId="77777777" w:rsidR="00207AE4" w:rsidRPr="00BE70A3" w:rsidRDefault="00207AE4" w:rsidP="00B84568">
            <w:pPr>
              <w:pStyle w:val="33"/>
              <w:ind w:firstLine="0"/>
              <w:jc w:val="center"/>
              <w:rPr>
                <w:szCs w:val="24"/>
              </w:rPr>
            </w:pPr>
            <w:r>
              <w:rPr>
                <w:szCs w:val="24"/>
              </w:rPr>
              <w:t>1</w:t>
            </w:r>
          </w:p>
          <w:p w14:paraId="3EAF3DD1" w14:textId="77777777" w:rsidR="00207AE4" w:rsidRPr="00BE70A3" w:rsidRDefault="00207AE4" w:rsidP="00B84568">
            <w:pPr>
              <w:pStyle w:val="33"/>
              <w:ind w:firstLine="0"/>
              <w:jc w:val="center"/>
              <w:rPr>
                <w:szCs w:val="24"/>
              </w:rPr>
            </w:pPr>
            <w:r>
              <w:rPr>
                <w:szCs w:val="24"/>
              </w:rPr>
              <w:t>0,85</w:t>
            </w:r>
          </w:p>
        </w:tc>
      </w:tr>
      <w:tr w:rsidR="00207AE4" w14:paraId="38F9E149" w14:textId="77777777" w:rsidTr="00B84568">
        <w:tc>
          <w:tcPr>
            <w:tcW w:w="5098" w:type="dxa"/>
          </w:tcPr>
          <w:p w14:paraId="2466F745" w14:textId="77777777" w:rsidR="00207AE4" w:rsidRDefault="00207AE4" w:rsidP="00B84568">
            <w:pPr>
              <w:jc w:val="both"/>
            </w:pPr>
            <w:r>
              <w:t>Сторожа круглосуточно:</w:t>
            </w:r>
          </w:p>
          <w:p w14:paraId="1D28E22B" w14:textId="77777777" w:rsidR="00207AE4" w:rsidRDefault="00207AE4" w:rsidP="00B84568">
            <w:pPr>
              <w:jc w:val="both"/>
            </w:pPr>
            <w:r>
              <w:lastRenderedPageBreak/>
              <w:t>АТУ 4,4 чел. Х 1,12 = 4,9 человек.</w:t>
            </w:r>
          </w:p>
          <w:p w14:paraId="447945C4" w14:textId="77777777" w:rsidR="00207AE4" w:rsidRDefault="00207AE4" w:rsidP="00B84568">
            <w:pPr>
              <w:jc w:val="both"/>
            </w:pPr>
            <w:r>
              <w:t>Управление 4,4 чел. Х 1,12 = 4,9 человек</w:t>
            </w:r>
          </w:p>
        </w:tc>
        <w:tc>
          <w:tcPr>
            <w:tcW w:w="2694" w:type="dxa"/>
          </w:tcPr>
          <w:p w14:paraId="7B76483E" w14:textId="77777777" w:rsidR="00207AE4" w:rsidRPr="00BE70A3" w:rsidRDefault="00207AE4" w:rsidP="00B84568">
            <w:pPr>
              <w:pStyle w:val="33"/>
              <w:ind w:firstLine="0"/>
              <w:jc w:val="center"/>
              <w:rPr>
                <w:szCs w:val="24"/>
              </w:rPr>
            </w:pPr>
            <w:r>
              <w:rPr>
                <w:szCs w:val="24"/>
              </w:rPr>
              <w:lastRenderedPageBreak/>
              <w:t>2</w:t>
            </w:r>
          </w:p>
          <w:p w14:paraId="03BE5CC7" w14:textId="77777777" w:rsidR="00207AE4" w:rsidRPr="00BE70A3" w:rsidRDefault="00207AE4" w:rsidP="00B84568">
            <w:pPr>
              <w:pStyle w:val="33"/>
              <w:ind w:firstLine="0"/>
              <w:jc w:val="center"/>
              <w:rPr>
                <w:szCs w:val="24"/>
              </w:rPr>
            </w:pPr>
            <w:r>
              <w:rPr>
                <w:szCs w:val="24"/>
              </w:rPr>
              <w:lastRenderedPageBreak/>
              <w:t>2</w:t>
            </w:r>
          </w:p>
        </w:tc>
      </w:tr>
      <w:tr w:rsidR="00207AE4" w14:paraId="63BAEFD6" w14:textId="77777777" w:rsidTr="00B84568">
        <w:tc>
          <w:tcPr>
            <w:tcW w:w="5098" w:type="dxa"/>
          </w:tcPr>
          <w:p w14:paraId="654480B0" w14:textId="77777777" w:rsidR="00207AE4" w:rsidRPr="00CE231F" w:rsidRDefault="00207AE4" w:rsidP="00B84568">
            <w:r>
              <w:lastRenderedPageBreak/>
              <w:t xml:space="preserve">Контроль и учет расхода воды </w:t>
            </w:r>
            <w:r w:rsidRPr="00CE231F">
              <w:t>(</w:t>
            </w:r>
            <w:r>
              <w:t>к</w:t>
            </w:r>
            <w:r w:rsidRPr="00CE231F">
              <w:t>онтролер водопроводного хозяйства)</w:t>
            </w:r>
          </w:p>
        </w:tc>
        <w:tc>
          <w:tcPr>
            <w:tcW w:w="2694" w:type="dxa"/>
          </w:tcPr>
          <w:p w14:paraId="1009D19B" w14:textId="77777777" w:rsidR="00207AE4" w:rsidRPr="00BE70A3" w:rsidRDefault="00207AE4" w:rsidP="00B84568">
            <w:pPr>
              <w:pStyle w:val="33"/>
              <w:ind w:firstLine="0"/>
              <w:jc w:val="center"/>
              <w:rPr>
                <w:szCs w:val="24"/>
              </w:rPr>
            </w:pPr>
            <w:r w:rsidRPr="00BE70A3">
              <w:rPr>
                <w:szCs w:val="24"/>
              </w:rPr>
              <w:t>4</w:t>
            </w:r>
          </w:p>
        </w:tc>
      </w:tr>
      <w:tr w:rsidR="00207AE4" w14:paraId="222F9281" w14:textId="77777777" w:rsidTr="00B84568">
        <w:tc>
          <w:tcPr>
            <w:tcW w:w="5098" w:type="dxa"/>
          </w:tcPr>
          <w:p w14:paraId="158FDE5B" w14:textId="77777777" w:rsidR="00207AE4" w:rsidRPr="00BE70A3" w:rsidRDefault="00207AE4" w:rsidP="00B84568">
            <w:pPr>
              <w:rPr>
                <w:b/>
              </w:rPr>
            </w:pPr>
            <w:r w:rsidRPr="00BE70A3">
              <w:rPr>
                <w:b/>
              </w:rPr>
              <w:t>ИТОГО ЦЕХОВЫЙ ПЕРСОНАЛ</w:t>
            </w:r>
          </w:p>
        </w:tc>
        <w:tc>
          <w:tcPr>
            <w:tcW w:w="2694" w:type="dxa"/>
          </w:tcPr>
          <w:p w14:paraId="4B51F4F7" w14:textId="77777777" w:rsidR="00207AE4" w:rsidRPr="00BE70A3" w:rsidRDefault="00207AE4" w:rsidP="00B84568">
            <w:pPr>
              <w:pStyle w:val="33"/>
              <w:ind w:firstLine="0"/>
              <w:jc w:val="center"/>
              <w:rPr>
                <w:b/>
                <w:szCs w:val="24"/>
              </w:rPr>
            </w:pPr>
            <w:r>
              <w:rPr>
                <w:b/>
                <w:szCs w:val="24"/>
              </w:rPr>
              <w:t>79,04</w:t>
            </w:r>
          </w:p>
        </w:tc>
      </w:tr>
    </w:tbl>
    <w:p w14:paraId="1614327C" w14:textId="77777777" w:rsidR="00207AE4" w:rsidRPr="003B6C86" w:rsidRDefault="00207AE4" w:rsidP="00207AE4">
      <w:pPr>
        <w:jc w:val="right"/>
      </w:pPr>
    </w:p>
    <w:p w14:paraId="34A0BD52" w14:textId="158BB4CE" w:rsidR="006358CB" w:rsidRDefault="006358CB" w:rsidP="006358CB">
      <w:pPr>
        <w:ind w:left="3969"/>
        <w:rPr>
          <w:rFonts w:ascii="Times New Roman" w:hAnsi="Times New Roman" w:cs="Times New Roman"/>
          <w:sz w:val="24"/>
          <w:szCs w:val="24"/>
        </w:rPr>
      </w:pPr>
    </w:p>
    <w:p w14:paraId="057FFA1D" w14:textId="6A3F02D4" w:rsidR="009F0175" w:rsidRDefault="009F0175" w:rsidP="009F0175">
      <w:pPr>
        <w:ind w:left="3969"/>
        <w:rPr>
          <w:rFonts w:ascii="Times New Roman" w:hAnsi="Times New Roman" w:cs="Times New Roman"/>
          <w:sz w:val="24"/>
          <w:szCs w:val="24"/>
        </w:rPr>
      </w:pPr>
      <w:r w:rsidRPr="000345E5">
        <w:rPr>
          <w:rFonts w:ascii="Times New Roman" w:hAnsi="Times New Roman" w:cs="Times New Roman"/>
          <w:sz w:val="24"/>
          <w:szCs w:val="24"/>
        </w:rPr>
        <w:t xml:space="preserve">Приложение </w:t>
      </w:r>
      <w:r>
        <w:rPr>
          <w:rFonts w:ascii="Times New Roman" w:hAnsi="Times New Roman" w:cs="Times New Roman"/>
          <w:sz w:val="24"/>
          <w:szCs w:val="24"/>
        </w:rPr>
        <w:t>№ 4 к протоколу заседания Правления региональной энергетической комиссии Кемеровской области № 86 от 27.12.2018</w:t>
      </w:r>
    </w:p>
    <w:p w14:paraId="0E5C6C0A" w14:textId="0AA97A20" w:rsidR="009F0175" w:rsidRDefault="009F0175" w:rsidP="009F0175">
      <w:pPr>
        <w:ind w:left="3969"/>
        <w:rPr>
          <w:rFonts w:ascii="Times New Roman" w:hAnsi="Times New Roman" w:cs="Times New Roman"/>
          <w:sz w:val="24"/>
          <w:szCs w:val="24"/>
        </w:rPr>
      </w:pPr>
    </w:p>
    <w:p w14:paraId="73DB3469" w14:textId="77777777" w:rsidR="001B271F" w:rsidRPr="001B271F" w:rsidRDefault="001B271F" w:rsidP="001B271F">
      <w:pPr>
        <w:tabs>
          <w:tab w:val="left" w:pos="3052"/>
        </w:tabs>
        <w:jc w:val="center"/>
        <w:rPr>
          <w:rFonts w:ascii="Times New Roman" w:hAnsi="Times New Roman" w:cs="Times New Roman"/>
          <w:b/>
          <w:bCs/>
          <w:sz w:val="24"/>
          <w:szCs w:val="24"/>
          <w:lang w:eastAsia="ru-RU"/>
        </w:rPr>
      </w:pPr>
      <w:r w:rsidRPr="001B271F">
        <w:rPr>
          <w:rFonts w:ascii="Times New Roman" w:hAnsi="Times New Roman" w:cs="Times New Roman"/>
          <w:b/>
          <w:bCs/>
          <w:sz w:val="24"/>
          <w:szCs w:val="24"/>
          <w:lang w:eastAsia="ru-RU"/>
        </w:rPr>
        <w:t xml:space="preserve">Производственная программа </w:t>
      </w:r>
    </w:p>
    <w:p w14:paraId="3B7696E8" w14:textId="77777777" w:rsidR="001B271F" w:rsidRPr="001B271F" w:rsidRDefault="001B271F" w:rsidP="001B271F">
      <w:pPr>
        <w:tabs>
          <w:tab w:val="left" w:pos="3052"/>
        </w:tabs>
        <w:jc w:val="center"/>
        <w:rPr>
          <w:rFonts w:ascii="Times New Roman" w:hAnsi="Times New Roman" w:cs="Times New Roman"/>
          <w:b/>
          <w:sz w:val="24"/>
          <w:szCs w:val="24"/>
        </w:rPr>
      </w:pPr>
      <w:r w:rsidRPr="001B271F">
        <w:rPr>
          <w:rFonts w:ascii="Times New Roman" w:hAnsi="Times New Roman" w:cs="Times New Roman"/>
          <w:b/>
          <w:sz w:val="24"/>
          <w:szCs w:val="24"/>
        </w:rPr>
        <w:t>МУП «Междуреченский Водоканал» (г. Междуреченск)</w:t>
      </w:r>
    </w:p>
    <w:p w14:paraId="4F881860" w14:textId="77777777" w:rsidR="001B271F" w:rsidRPr="001B271F" w:rsidRDefault="001B271F" w:rsidP="001B271F">
      <w:pPr>
        <w:tabs>
          <w:tab w:val="left" w:pos="3052"/>
        </w:tabs>
        <w:jc w:val="center"/>
        <w:rPr>
          <w:rFonts w:ascii="Times New Roman" w:hAnsi="Times New Roman" w:cs="Times New Roman"/>
          <w:b/>
          <w:bCs/>
          <w:sz w:val="24"/>
          <w:szCs w:val="24"/>
          <w:lang w:eastAsia="ru-RU"/>
        </w:rPr>
      </w:pPr>
      <w:r w:rsidRPr="001B271F">
        <w:rPr>
          <w:rFonts w:ascii="Times New Roman" w:hAnsi="Times New Roman" w:cs="Times New Roman"/>
          <w:b/>
          <w:bCs/>
          <w:kern w:val="32"/>
          <w:sz w:val="24"/>
          <w:szCs w:val="24"/>
        </w:rPr>
        <w:t xml:space="preserve"> </w:t>
      </w:r>
      <w:r w:rsidRPr="001B271F">
        <w:rPr>
          <w:rFonts w:ascii="Times New Roman" w:hAnsi="Times New Roman" w:cs="Times New Roman"/>
          <w:b/>
          <w:bCs/>
          <w:sz w:val="24"/>
          <w:szCs w:val="24"/>
          <w:lang w:eastAsia="ru-RU"/>
        </w:rPr>
        <w:t xml:space="preserve">в сфере холодного водоснабжения питьевой водой, водоотведения </w:t>
      </w:r>
    </w:p>
    <w:p w14:paraId="331BE967" w14:textId="77777777" w:rsidR="001B271F" w:rsidRPr="001B271F" w:rsidRDefault="001B271F" w:rsidP="001B271F">
      <w:pPr>
        <w:tabs>
          <w:tab w:val="left" w:pos="3052"/>
        </w:tabs>
        <w:jc w:val="center"/>
        <w:rPr>
          <w:rFonts w:ascii="Times New Roman" w:hAnsi="Times New Roman" w:cs="Times New Roman"/>
          <w:b/>
          <w:sz w:val="24"/>
          <w:szCs w:val="24"/>
        </w:rPr>
      </w:pPr>
      <w:r w:rsidRPr="001B271F">
        <w:rPr>
          <w:rFonts w:ascii="Times New Roman" w:hAnsi="Times New Roman" w:cs="Times New Roman"/>
          <w:b/>
          <w:bCs/>
          <w:sz w:val="24"/>
          <w:szCs w:val="24"/>
          <w:lang w:eastAsia="ru-RU"/>
        </w:rPr>
        <w:t>на период с 01.01.2019 по 31.12.2019</w:t>
      </w:r>
    </w:p>
    <w:p w14:paraId="36735611" w14:textId="77777777" w:rsidR="001B271F" w:rsidRPr="001B271F" w:rsidRDefault="001B271F" w:rsidP="001B271F">
      <w:pPr>
        <w:rPr>
          <w:rFonts w:ascii="Times New Roman" w:hAnsi="Times New Roman" w:cs="Times New Roman"/>
          <w:sz w:val="24"/>
          <w:szCs w:val="24"/>
        </w:rPr>
      </w:pPr>
    </w:p>
    <w:p w14:paraId="01B9AC90" w14:textId="77777777" w:rsidR="001B271F" w:rsidRPr="001B271F" w:rsidRDefault="001B271F" w:rsidP="001B271F">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Раздел 1. Паспорт производственной программы</w:t>
      </w:r>
    </w:p>
    <w:p w14:paraId="4B1DB062" w14:textId="77777777" w:rsidR="001B271F" w:rsidRPr="001B271F" w:rsidRDefault="001B271F" w:rsidP="001B271F">
      <w:pPr>
        <w:jc w:val="center"/>
        <w:rPr>
          <w:rFonts w:ascii="Times New Roman" w:hAnsi="Times New Roman" w:cs="Times New Roman"/>
          <w:sz w:val="24"/>
          <w:szCs w:val="24"/>
          <w:lang w:eastAsia="ru-RU"/>
        </w:rPr>
      </w:pPr>
    </w:p>
    <w:tbl>
      <w:tblPr>
        <w:tblStyle w:val="a7"/>
        <w:tblW w:w="10065" w:type="dxa"/>
        <w:tblInd w:w="-431" w:type="dxa"/>
        <w:tblLook w:val="04A0" w:firstRow="1" w:lastRow="0" w:firstColumn="1" w:lastColumn="0" w:noHBand="0" w:noVBand="1"/>
      </w:tblPr>
      <w:tblGrid>
        <w:gridCol w:w="5103"/>
        <w:gridCol w:w="4962"/>
      </w:tblGrid>
      <w:tr w:rsidR="001B271F" w:rsidRPr="001B271F" w14:paraId="13733254" w14:textId="77777777" w:rsidTr="00AD0556">
        <w:trPr>
          <w:trHeight w:val="1221"/>
        </w:trPr>
        <w:tc>
          <w:tcPr>
            <w:tcW w:w="5103" w:type="dxa"/>
            <w:vAlign w:val="center"/>
          </w:tcPr>
          <w:p w14:paraId="4D046F8D" w14:textId="77777777" w:rsidR="001B271F" w:rsidRPr="001B271F" w:rsidRDefault="001B271F" w:rsidP="00AD0556">
            <w:pPr>
              <w:rPr>
                <w:sz w:val="24"/>
                <w:szCs w:val="24"/>
              </w:rPr>
            </w:pPr>
            <w:r w:rsidRPr="001B271F">
              <w:rPr>
                <w:sz w:val="24"/>
                <w:szCs w:val="24"/>
              </w:rPr>
              <w:t>Наименование организации</w:t>
            </w:r>
          </w:p>
        </w:tc>
        <w:tc>
          <w:tcPr>
            <w:tcW w:w="4962" w:type="dxa"/>
            <w:vAlign w:val="center"/>
          </w:tcPr>
          <w:p w14:paraId="3E385DCC" w14:textId="77777777" w:rsidR="001B271F" w:rsidRPr="001B271F" w:rsidRDefault="001B271F" w:rsidP="00AD0556">
            <w:pPr>
              <w:jc w:val="center"/>
              <w:rPr>
                <w:sz w:val="24"/>
                <w:szCs w:val="24"/>
              </w:rPr>
            </w:pPr>
            <w:r w:rsidRPr="001B271F">
              <w:rPr>
                <w:sz w:val="24"/>
                <w:szCs w:val="24"/>
              </w:rPr>
              <w:t>МУП «Междуреченский Водоканал»</w:t>
            </w:r>
          </w:p>
        </w:tc>
      </w:tr>
      <w:tr w:rsidR="001B271F" w:rsidRPr="001B271F" w14:paraId="4DA52540" w14:textId="77777777" w:rsidTr="00AD0556">
        <w:trPr>
          <w:trHeight w:val="1109"/>
        </w:trPr>
        <w:tc>
          <w:tcPr>
            <w:tcW w:w="5103" w:type="dxa"/>
            <w:vAlign w:val="center"/>
          </w:tcPr>
          <w:p w14:paraId="455E847A" w14:textId="77777777" w:rsidR="001B271F" w:rsidRPr="001B271F" w:rsidRDefault="001B271F" w:rsidP="00AD0556">
            <w:pPr>
              <w:rPr>
                <w:sz w:val="24"/>
                <w:szCs w:val="24"/>
              </w:rPr>
            </w:pPr>
            <w:r w:rsidRPr="001B271F">
              <w:rPr>
                <w:sz w:val="24"/>
                <w:szCs w:val="24"/>
              </w:rPr>
              <w:t>Юридический адрес, почтовый адрес</w:t>
            </w:r>
          </w:p>
        </w:tc>
        <w:tc>
          <w:tcPr>
            <w:tcW w:w="4962" w:type="dxa"/>
            <w:vAlign w:val="center"/>
          </w:tcPr>
          <w:p w14:paraId="560D0C7E" w14:textId="14A57C6B" w:rsidR="001B271F" w:rsidRPr="001B271F" w:rsidRDefault="001B271F" w:rsidP="00AD0556">
            <w:pPr>
              <w:jc w:val="center"/>
              <w:rPr>
                <w:sz w:val="24"/>
                <w:szCs w:val="24"/>
              </w:rPr>
            </w:pPr>
            <w:r w:rsidRPr="001B271F">
              <w:rPr>
                <w:sz w:val="24"/>
                <w:szCs w:val="24"/>
              </w:rPr>
              <w:t xml:space="preserve">652877, г. </w:t>
            </w:r>
            <w:proofErr w:type="gramStart"/>
            <w:r w:rsidRPr="001B271F">
              <w:rPr>
                <w:sz w:val="24"/>
                <w:szCs w:val="24"/>
              </w:rPr>
              <w:t xml:space="preserve">Междуреченск,   </w:t>
            </w:r>
            <w:proofErr w:type="gramEnd"/>
            <w:r w:rsidRPr="001B271F">
              <w:rPr>
                <w:sz w:val="24"/>
                <w:szCs w:val="24"/>
              </w:rPr>
              <w:t xml:space="preserve"> </w:t>
            </w:r>
            <w:r>
              <w:rPr>
                <w:sz w:val="24"/>
                <w:szCs w:val="24"/>
              </w:rPr>
              <w:t xml:space="preserve">                            </w:t>
            </w:r>
            <w:r w:rsidRPr="001B271F">
              <w:rPr>
                <w:sz w:val="24"/>
                <w:szCs w:val="24"/>
              </w:rPr>
              <w:t xml:space="preserve">                ул. Кузнецкая, д.27</w:t>
            </w:r>
          </w:p>
        </w:tc>
      </w:tr>
      <w:tr w:rsidR="001B271F" w:rsidRPr="001B271F" w14:paraId="7F815E91" w14:textId="77777777" w:rsidTr="00AD0556">
        <w:tc>
          <w:tcPr>
            <w:tcW w:w="5103" w:type="dxa"/>
            <w:vAlign w:val="center"/>
          </w:tcPr>
          <w:p w14:paraId="5392DC2B" w14:textId="77777777" w:rsidR="001B271F" w:rsidRPr="001B271F" w:rsidRDefault="001B271F" w:rsidP="00AD0556">
            <w:pPr>
              <w:rPr>
                <w:sz w:val="24"/>
                <w:szCs w:val="24"/>
              </w:rPr>
            </w:pPr>
            <w:r w:rsidRPr="001B271F">
              <w:rPr>
                <w:sz w:val="24"/>
                <w:szCs w:val="24"/>
              </w:rPr>
              <w:t>Наименование уполномоченного органа, утвердившего производственную программу</w:t>
            </w:r>
          </w:p>
        </w:tc>
        <w:tc>
          <w:tcPr>
            <w:tcW w:w="4962" w:type="dxa"/>
            <w:vAlign w:val="center"/>
          </w:tcPr>
          <w:p w14:paraId="4415483E" w14:textId="77777777" w:rsidR="001B271F" w:rsidRPr="001B271F" w:rsidRDefault="001B271F" w:rsidP="00AD0556">
            <w:pPr>
              <w:jc w:val="center"/>
              <w:rPr>
                <w:sz w:val="24"/>
                <w:szCs w:val="24"/>
              </w:rPr>
            </w:pPr>
            <w:r w:rsidRPr="001B271F">
              <w:rPr>
                <w:sz w:val="24"/>
                <w:szCs w:val="24"/>
              </w:rPr>
              <w:t>региональная энергетическая комиссия Кемеровской области</w:t>
            </w:r>
          </w:p>
        </w:tc>
      </w:tr>
      <w:tr w:rsidR="001B271F" w:rsidRPr="001B271F" w14:paraId="69AFEA2E" w14:textId="77777777" w:rsidTr="00AD0556">
        <w:tc>
          <w:tcPr>
            <w:tcW w:w="5103" w:type="dxa"/>
            <w:vAlign w:val="center"/>
          </w:tcPr>
          <w:p w14:paraId="2115DE08" w14:textId="77777777" w:rsidR="001B271F" w:rsidRPr="001B271F" w:rsidRDefault="001B271F" w:rsidP="00AD0556">
            <w:pPr>
              <w:rPr>
                <w:sz w:val="24"/>
                <w:szCs w:val="24"/>
              </w:rPr>
            </w:pPr>
            <w:r w:rsidRPr="001B271F">
              <w:rPr>
                <w:sz w:val="24"/>
                <w:szCs w:val="24"/>
              </w:rPr>
              <w:t>Юридический адрес, почтовый адрес уполномоченного органа, утвердившего программу</w:t>
            </w:r>
          </w:p>
        </w:tc>
        <w:tc>
          <w:tcPr>
            <w:tcW w:w="4962" w:type="dxa"/>
            <w:vAlign w:val="center"/>
          </w:tcPr>
          <w:p w14:paraId="5EF3AE66" w14:textId="77777777" w:rsidR="001B271F" w:rsidRPr="001B271F" w:rsidRDefault="001B271F" w:rsidP="00AD0556">
            <w:pPr>
              <w:jc w:val="center"/>
              <w:rPr>
                <w:sz w:val="24"/>
                <w:szCs w:val="24"/>
              </w:rPr>
            </w:pPr>
            <w:r w:rsidRPr="001B271F">
              <w:rPr>
                <w:sz w:val="24"/>
                <w:szCs w:val="24"/>
              </w:rPr>
              <w:t xml:space="preserve">650993, г. Кемерово, </w:t>
            </w:r>
          </w:p>
          <w:p w14:paraId="4576628F" w14:textId="77777777" w:rsidR="001B271F" w:rsidRPr="001B271F" w:rsidRDefault="001B271F" w:rsidP="00AD0556">
            <w:pPr>
              <w:jc w:val="center"/>
              <w:rPr>
                <w:sz w:val="24"/>
                <w:szCs w:val="24"/>
              </w:rPr>
            </w:pPr>
            <w:r w:rsidRPr="001B271F">
              <w:rPr>
                <w:sz w:val="24"/>
                <w:szCs w:val="24"/>
              </w:rPr>
              <w:t>ул. Н. Островского, д. 32</w:t>
            </w:r>
          </w:p>
        </w:tc>
      </w:tr>
    </w:tbl>
    <w:p w14:paraId="1CB7C593" w14:textId="77777777" w:rsidR="001B271F" w:rsidRPr="001B271F" w:rsidRDefault="001B271F" w:rsidP="001B271F">
      <w:pPr>
        <w:jc w:val="center"/>
        <w:rPr>
          <w:rFonts w:ascii="Times New Roman" w:hAnsi="Times New Roman" w:cs="Times New Roman"/>
          <w:sz w:val="24"/>
          <w:szCs w:val="24"/>
          <w:lang w:eastAsia="ru-RU"/>
        </w:rPr>
      </w:pPr>
      <w:bookmarkStart w:id="39" w:name="_Hlk524619157"/>
    </w:p>
    <w:p w14:paraId="51234A3B" w14:textId="77777777" w:rsidR="001B271F" w:rsidRPr="001B271F" w:rsidRDefault="001B271F" w:rsidP="001B271F">
      <w:pPr>
        <w:rPr>
          <w:rFonts w:ascii="Times New Roman" w:hAnsi="Times New Roman" w:cs="Times New Roman"/>
          <w:sz w:val="24"/>
          <w:szCs w:val="24"/>
          <w:lang w:eastAsia="ru-RU"/>
        </w:rPr>
      </w:pPr>
      <w:r w:rsidRPr="001B271F">
        <w:rPr>
          <w:rFonts w:ascii="Times New Roman" w:hAnsi="Times New Roman" w:cs="Times New Roman"/>
          <w:sz w:val="24"/>
          <w:szCs w:val="24"/>
          <w:lang w:eastAsia="ru-RU"/>
        </w:rPr>
        <w:br w:type="page"/>
      </w:r>
    </w:p>
    <w:p w14:paraId="51E38B41" w14:textId="77777777" w:rsidR="001B271F" w:rsidRPr="001B271F" w:rsidRDefault="001B271F" w:rsidP="001B271F">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216223F1" w14:textId="77777777" w:rsidR="001B271F" w:rsidRPr="001B271F" w:rsidRDefault="001B271F" w:rsidP="001B271F">
      <w:pPr>
        <w:jc w:val="center"/>
        <w:rPr>
          <w:rFonts w:ascii="Times New Roman" w:hAnsi="Times New Roman" w:cs="Times New Roman"/>
          <w:sz w:val="24"/>
          <w:szCs w:val="24"/>
          <w:lang w:eastAsia="ru-RU"/>
        </w:rPr>
      </w:pPr>
    </w:p>
    <w:tbl>
      <w:tblPr>
        <w:tblStyle w:val="a7"/>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1B271F" w:rsidRPr="001B271F" w14:paraId="45809560" w14:textId="77777777" w:rsidTr="00AD0556">
        <w:trPr>
          <w:trHeight w:val="706"/>
        </w:trPr>
        <w:tc>
          <w:tcPr>
            <w:tcW w:w="636" w:type="dxa"/>
            <w:vMerge w:val="restart"/>
            <w:vAlign w:val="center"/>
          </w:tcPr>
          <w:p w14:paraId="4D099A89" w14:textId="77777777" w:rsidR="001B271F" w:rsidRPr="001B271F" w:rsidRDefault="001B271F" w:rsidP="00AD0556">
            <w:pPr>
              <w:jc w:val="center"/>
              <w:rPr>
                <w:sz w:val="24"/>
                <w:szCs w:val="24"/>
              </w:rPr>
            </w:pPr>
            <w:r w:rsidRPr="001B271F">
              <w:rPr>
                <w:sz w:val="24"/>
                <w:szCs w:val="24"/>
              </w:rPr>
              <w:t>№ п/п</w:t>
            </w:r>
          </w:p>
        </w:tc>
        <w:tc>
          <w:tcPr>
            <w:tcW w:w="3334" w:type="dxa"/>
            <w:vMerge w:val="restart"/>
            <w:vAlign w:val="center"/>
          </w:tcPr>
          <w:p w14:paraId="047A4646" w14:textId="77777777" w:rsidR="001B271F" w:rsidRPr="001B271F" w:rsidRDefault="001B271F" w:rsidP="00AD0556">
            <w:pPr>
              <w:jc w:val="center"/>
              <w:rPr>
                <w:sz w:val="24"/>
                <w:szCs w:val="24"/>
              </w:rPr>
            </w:pPr>
            <w:r w:rsidRPr="001B271F">
              <w:rPr>
                <w:sz w:val="24"/>
                <w:szCs w:val="24"/>
              </w:rPr>
              <w:t>Наименование мероприятия</w:t>
            </w:r>
          </w:p>
        </w:tc>
        <w:tc>
          <w:tcPr>
            <w:tcW w:w="992" w:type="dxa"/>
            <w:vMerge w:val="restart"/>
            <w:vAlign w:val="center"/>
          </w:tcPr>
          <w:p w14:paraId="61E6B05D" w14:textId="77777777" w:rsidR="001B271F" w:rsidRPr="001B271F" w:rsidRDefault="001B271F" w:rsidP="00AD0556">
            <w:pPr>
              <w:jc w:val="center"/>
              <w:rPr>
                <w:sz w:val="24"/>
                <w:szCs w:val="24"/>
              </w:rPr>
            </w:pPr>
            <w:r w:rsidRPr="001B271F">
              <w:rPr>
                <w:sz w:val="24"/>
                <w:szCs w:val="24"/>
              </w:rPr>
              <w:t xml:space="preserve">Срок </w:t>
            </w:r>
            <w:proofErr w:type="spellStart"/>
            <w:proofErr w:type="gramStart"/>
            <w:r w:rsidRPr="001B271F">
              <w:rPr>
                <w:sz w:val="24"/>
                <w:szCs w:val="24"/>
              </w:rPr>
              <w:t>реали-зации</w:t>
            </w:r>
            <w:proofErr w:type="spellEnd"/>
            <w:proofErr w:type="gramEnd"/>
          </w:p>
        </w:tc>
        <w:tc>
          <w:tcPr>
            <w:tcW w:w="1451" w:type="dxa"/>
            <w:vMerge w:val="restart"/>
          </w:tcPr>
          <w:p w14:paraId="6A08BDD1" w14:textId="77777777" w:rsidR="001B271F" w:rsidRPr="001B271F" w:rsidRDefault="001B271F" w:rsidP="00AD0556">
            <w:pPr>
              <w:jc w:val="center"/>
              <w:rPr>
                <w:sz w:val="24"/>
                <w:szCs w:val="24"/>
              </w:rPr>
            </w:pPr>
            <w:proofErr w:type="spellStart"/>
            <w:proofErr w:type="gramStart"/>
            <w:r w:rsidRPr="001B271F">
              <w:rPr>
                <w:sz w:val="24"/>
                <w:szCs w:val="24"/>
              </w:rPr>
              <w:t>Финан-совые</w:t>
            </w:r>
            <w:proofErr w:type="spellEnd"/>
            <w:proofErr w:type="gramEnd"/>
            <w:r w:rsidRPr="001B271F">
              <w:rPr>
                <w:sz w:val="24"/>
                <w:szCs w:val="24"/>
              </w:rPr>
              <w:t xml:space="preserve"> потреб-</w:t>
            </w:r>
            <w:proofErr w:type="spellStart"/>
            <w:r w:rsidRPr="001B271F">
              <w:rPr>
                <w:sz w:val="24"/>
                <w:szCs w:val="24"/>
              </w:rPr>
              <w:t>ности</w:t>
            </w:r>
            <w:proofErr w:type="spellEnd"/>
            <w:r w:rsidRPr="001B271F">
              <w:rPr>
                <w:sz w:val="24"/>
                <w:szCs w:val="24"/>
              </w:rPr>
              <w:t>, тыс. руб. (без НДС)</w:t>
            </w:r>
          </w:p>
        </w:tc>
        <w:tc>
          <w:tcPr>
            <w:tcW w:w="3794" w:type="dxa"/>
            <w:gridSpan w:val="3"/>
            <w:vAlign w:val="center"/>
          </w:tcPr>
          <w:p w14:paraId="6C66F98D" w14:textId="77777777" w:rsidR="001B271F" w:rsidRPr="001B271F" w:rsidRDefault="001B271F" w:rsidP="00AD0556">
            <w:pPr>
              <w:jc w:val="center"/>
              <w:rPr>
                <w:sz w:val="24"/>
                <w:szCs w:val="24"/>
              </w:rPr>
            </w:pPr>
            <w:r w:rsidRPr="001B271F">
              <w:rPr>
                <w:sz w:val="24"/>
                <w:szCs w:val="24"/>
              </w:rPr>
              <w:t>Ожидаемый эффект</w:t>
            </w:r>
          </w:p>
        </w:tc>
      </w:tr>
      <w:tr w:rsidR="001B271F" w:rsidRPr="001B271F" w14:paraId="0C947D2E" w14:textId="77777777" w:rsidTr="00AD0556">
        <w:trPr>
          <w:trHeight w:val="844"/>
        </w:trPr>
        <w:tc>
          <w:tcPr>
            <w:tcW w:w="636" w:type="dxa"/>
            <w:vMerge/>
          </w:tcPr>
          <w:p w14:paraId="70EF6727" w14:textId="77777777" w:rsidR="001B271F" w:rsidRPr="001B271F" w:rsidRDefault="001B271F" w:rsidP="00AD0556">
            <w:pPr>
              <w:jc w:val="center"/>
              <w:rPr>
                <w:sz w:val="24"/>
                <w:szCs w:val="24"/>
              </w:rPr>
            </w:pPr>
          </w:p>
        </w:tc>
        <w:tc>
          <w:tcPr>
            <w:tcW w:w="3334" w:type="dxa"/>
            <w:vMerge/>
          </w:tcPr>
          <w:p w14:paraId="2B5536DC" w14:textId="77777777" w:rsidR="001B271F" w:rsidRPr="001B271F" w:rsidRDefault="001B271F" w:rsidP="00AD0556">
            <w:pPr>
              <w:jc w:val="center"/>
              <w:rPr>
                <w:sz w:val="24"/>
                <w:szCs w:val="24"/>
              </w:rPr>
            </w:pPr>
          </w:p>
        </w:tc>
        <w:tc>
          <w:tcPr>
            <w:tcW w:w="992" w:type="dxa"/>
            <w:vMerge/>
          </w:tcPr>
          <w:p w14:paraId="7F265AC7" w14:textId="77777777" w:rsidR="001B271F" w:rsidRPr="001B271F" w:rsidRDefault="001B271F" w:rsidP="00AD0556">
            <w:pPr>
              <w:jc w:val="center"/>
              <w:rPr>
                <w:sz w:val="24"/>
                <w:szCs w:val="24"/>
              </w:rPr>
            </w:pPr>
          </w:p>
        </w:tc>
        <w:tc>
          <w:tcPr>
            <w:tcW w:w="1451" w:type="dxa"/>
            <w:vMerge/>
          </w:tcPr>
          <w:p w14:paraId="7D7581B8" w14:textId="77777777" w:rsidR="001B271F" w:rsidRPr="001B271F" w:rsidRDefault="001B271F" w:rsidP="00AD0556">
            <w:pPr>
              <w:jc w:val="center"/>
              <w:rPr>
                <w:sz w:val="24"/>
                <w:szCs w:val="24"/>
              </w:rPr>
            </w:pPr>
          </w:p>
        </w:tc>
        <w:tc>
          <w:tcPr>
            <w:tcW w:w="1983" w:type="dxa"/>
            <w:vAlign w:val="center"/>
          </w:tcPr>
          <w:p w14:paraId="1FFE72BF" w14:textId="77777777" w:rsidR="001B271F" w:rsidRPr="001B271F" w:rsidRDefault="001B271F" w:rsidP="00AD0556">
            <w:pPr>
              <w:jc w:val="center"/>
              <w:rPr>
                <w:sz w:val="24"/>
                <w:szCs w:val="24"/>
              </w:rPr>
            </w:pPr>
            <w:r w:rsidRPr="001B271F">
              <w:rPr>
                <w:sz w:val="24"/>
                <w:szCs w:val="24"/>
              </w:rPr>
              <w:t>Наименование показателей</w:t>
            </w:r>
          </w:p>
        </w:tc>
        <w:tc>
          <w:tcPr>
            <w:tcW w:w="980" w:type="dxa"/>
            <w:vAlign w:val="center"/>
          </w:tcPr>
          <w:p w14:paraId="7F84C972" w14:textId="77777777" w:rsidR="001B271F" w:rsidRPr="001B271F" w:rsidRDefault="001B271F" w:rsidP="00AD0556">
            <w:pPr>
              <w:jc w:val="center"/>
              <w:rPr>
                <w:sz w:val="24"/>
                <w:szCs w:val="24"/>
              </w:rPr>
            </w:pPr>
            <w:r w:rsidRPr="001B271F">
              <w:rPr>
                <w:sz w:val="24"/>
                <w:szCs w:val="24"/>
              </w:rPr>
              <w:t>тыс. руб.</w:t>
            </w:r>
          </w:p>
        </w:tc>
        <w:tc>
          <w:tcPr>
            <w:tcW w:w="831" w:type="dxa"/>
            <w:vAlign w:val="center"/>
          </w:tcPr>
          <w:p w14:paraId="2431263B" w14:textId="77777777" w:rsidR="001B271F" w:rsidRPr="001B271F" w:rsidRDefault="001B271F" w:rsidP="00AD0556">
            <w:pPr>
              <w:jc w:val="center"/>
              <w:rPr>
                <w:sz w:val="24"/>
                <w:szCs w:val="24"/>
              </w:rPr>
            </w:pPr>
            <w:r w:rsidRPr="001B271F">
              <w:rPr>
                <w:sz w:val="24"/>
                <w:szCs w:val="24"/>
              </w:rPr>
              <w:t>%</w:t>
            </w:r>
          </w:p>
        </w:tc>
      </w:tr>
      <w:tr w:rsidR="001B271F" w:rsidRPr="001B271F" w14:paraId="1BE993E6" w14:textId="77777777" w:rsidTr="00AD0556">
        <w:tc>
          <w:tcPr>
            <w:tcW w:w="10207" w:type="dxa"/>
            <w:gridSpan w:val="7"/>
          </w:tcPr>
          <w:p w14:paraId="3792F5B9" w14:textId="77777777" w:rsidR="001B271F" w:rsidRPr="001B271F" w:rsidRDefault="001B271F" w:rsidP="00AD0556">
            <w:pPr>
              <w:pStyle w:val="a8"/>
              <w:numPr>
                <w:ilvl w:val="0"/>
                <w:numId w:val="1"/>
              </w:numPr>
              <w:jc w:val="center"/>
            </w:pPr>
            <w:r w:rsidRPr="001B271F">
              <w:t>Холодное водоснабжение питьевой водой</w:t>
            </w:r>
          </w:p>
        </w:tc>
      </w:tr>
      <w:tr w:rsidR="001B271F" w:rsidRPr="001B271F" w14:paraId="09928195" w14:textId="77777777" w:rsidTr="00AD0556">
        <w:tc>
          <w:tcPr>
            <w:tcW w:w="636" w:type="dxa"/>
            <w:vAlign w:val="center"/>
          </w:tcPr>
          <w:p w14:paraId="6ADBA24A" w14:textId="77777777" w:rsidR="001B271F" w:rsidRPr="001B271F" w:rsidRDefault="001B271F" w:rsidP="00AD0556">
            <w:pPr>
              <w:jc w:val="center"/>
              <w:rPr>
                <w:sz w:val="24"/>
                <w:szCs w:val="24"/>
              </w:rPr>
            </w:pPr>
            <w:r w:rsidRPr="001B271F">
              <w:rPr>
                <w:sz w:val="24"/>
                <w:szCs w:val="24"/>
              </w:rPr>
              <w:t>1.1.</w:t>
            </w:r>
          </w:p>
        </w:tc>
        <w:tc>
          <w:tcPr>
            <w:tcW w:w="3334" w:type="dxa"/>
            <w:vAlign w:val="center"/>
          </w:tcPr>
          <w:p w14:paraId="06EDD285" w14:textId="77777777" w:rsidR="001B271F" w:rsidRPr="001B271F" w:rsidRDefault="001B271F" w:rsidP="00AD0556">
            <w:pPr>
              <w:jc w:val="center"/>
              <w:rPr>
                <w:sz w:val="24"/>
                <w:szCs w:val="24"/>
              </w:rPr>
            </w:pPr>
            <w:r w:rsidRPr="001B271F">
              <w:rPr>
                <w:sz w:val="24"/>
                <w:szCs w:val="24"/>
              </w:rPr>
              <w:t>Капитальный ремонт</w:t>
            </w:r>
          </w:p>
        </w:tc>
        <w:tc>
          <w:tcPr>
            <w:tcW w:w="992" w:type="dxa"/>
          </w:tcPr>
          <w:p w14:paraId="6CB1DF80" w14:textId="77777777" w:rsidR="001B271F" w:rsidRPr="001B271F" w:rsidRDefault="001B271F" w:rsidP="00AD0556">
            <w:pPr>
              <w:jc w:val="center"/>
              <w:rPr>
                <w:sz w:val="24"/>
                <w:szCs w:val="24"/>
              </w:rPr>
            </w:pPr>
            <w:r w:rsidRPr="001B271F">
              <w:rPr>
                <w:sz w:val="24"/>
                <w:szCs w:val="24"/>
              </w:rPr>
              <w:t>2019</w:t>
            </w:r>
          </w:p>
        </w:tc>
        <w:tc>
          <w:tcPr>
            <w:tcW w:w="1451" w:type="dxa"/>
          </w:tcPr>
          <w:p w14:paraId="7ED831A0" w14:textId="77777777" w:rsidR="001B271F" w:rsidRPr="001B271F" w:rsidRDefault="001B271F" w:rsidP="00AD0556">
            <w:pPr>
              <w:jc w:val="center"/>
              <w:rPr>
                <w:sz w:val="24"/>
                <w:szCs w:val="24"/>
              </w:rPr>
            </w:pPr>
            <w:r w:rsidRPr="001B271F">
              <w:rPr>
                <w:sz w:val="24"/>
                <w:szCs w:val="24"/>
              </w:rPr>
              <w:t>6087,21</w:t>
            </w:r>
          </w:p>
        </w:tc>
        <w:tc>
          <w:tcPr>
            <w:tcW w:w="1983" w:type="dxa"/>
          </w:tcPr>
          <w:p w14:paraId="46F4B857" w14:textId="77777777" w:rsidR="001B271F" w:rsidRPr="001B271F" w:rsidRDefault="001B271F" w:rsidP="00AD0556">
            <w:pPr>
              <w:jc w:val="center"/>
              <w:rPr>
                <w:sz w:val="24"/>
                <w:szCs w:val="24"/>
              </w:rPr>
            </w:pPr>
            <w:r w:rsidRPr="001B271F">
              <w:rPr>
                <w:sz w:val="24"/>
                <w:szCs w:val="24"/>
              </w:rPr>
              <w:t>-</w:t>
            </w:r>
          </w:p>
        </w:tc>
        <w:tc>
          <w:tcPr>
            <w:tcW w:w="980" w:type="dxa"/>
          </w:tcPr>
          <w:p w14:paraId="3550CD21" w14:textId="77777777" w:rsidR="001B271F" w:rsidRPr="001B271F" w:rsidRDefault="001B271F" w:rsidP="00AD0556">
            <w:pPr>
              <w:jc w:val="center"/>
              <w:rPr>
                <w:sz w:val="24"/>
                <w:szCs w:val="24"/>
              </w:rPr>
            </w:pPr>
            <w:r w:rsidRPr="001B271F">
              <w:rPr>
                <w:sz w:val="24"/>
                <w:szCs w:val="24"/>
              </w:rPr>
              <w:t>-</w:t>
            </w:r>
          </w:p>
        </w:tc>
        <w:tc>
          <w:tcPr>
            <w:tcW w:w="831" w:type="dxa"/>
          </w:tcPr>
          <w:p w14:paraId="77DA3790" w14:textId="77777777" w:rsidR="001B271F" w:rsidRPr="001B271F" w:rsidRDefault="001B271F" w:rsidP="00AD0556">
            <w:pPr>
              <w:jc w:val="center"/>
              <w:rPr>
                <w:sz w:val="24"/>
                <w:szCs w:val="24"/>
              </w:rPr>
            </w:pPr>
            <w:r w:rsidRPr="001B271F">
              <w:rPr>
                <w:sz w:val="24"/>
                <w:szCs w:val="24"/>
              </w:rPr>
              <w:t>-</w:t>
            </w:r>
          </w:p>
        </w:tc>
      </w:tr>
      <w:tr w:rsidR="001B271F" w:rsidRPr="001B271F" w14:paraId="34F0CBB1" w14:textId="77777777" w:rsidTr="00AD0556">
        <w:tc>
          <w:tcPr>
            <w:tcW w:w="636" w:type="dxa"/>
          </w:tcPr>
          <w:p w14:paraId="5481E4C1" w14:textId="77777777" w:rsidR="001B271F" w:rsidRPr="001B271F" w:rsidRDefault="001B271F" w:rsidP="00AD0556">
            <w:pPr>
              <w:jc w:val="center"/>
              <w:rPr>
                <w:sz w:val="24"/>
                <w:szCs w:val="24"/>
              </w:rPr>
            </w:pPr>
          </w:p>
        </w:tc>
        <w:tc>
          <w:tcPr>
            <w:tcW w:w="4326" w:type="dxa"/>
            <w:gridSpan w:val="2"/>
          </w:tcPr>
          <w:p w14:paraId="16319FBA" w14:textId="77777777" w:rsidR="001B271F" w:rsidRPr="001B271F" w:rsidRDefault="001B271F" w:rsidP="00AD0556">
            <w:pPr>
              <w:rPr>
                <w:sz w:val="24"/>
                <w:szCs w:val="24"/>
              </w:rPr>
            </w:pPr>
            <w:r w:rsidRPr="001B271F">
              <w:rPr>
                <w:sz w:val="24"/>
                <w:szCs w:val="24"/>
              </w:rPr>
              <w:t>Итого:</w:t>
            </w:r>
          </w:p>
        </w:tc>
        <w:tc>
          <w:tcPr>
            <w:tcW w:w="1451" w:type="dxa"/>
          </w:tcPr>
          <w:p w14:paraId="08C94D5C" w14:textId="77777777" w:rsidR="001B271F" w:rsidRPr="001B271F" w:rsidRDefault="001B271F" w:rsidP="00AD0556">
            <w:pPr>
              <w:jc w:val="center"/>
              <w:rPr>
                <w:sz w:val="24"/>
                <w:szCs w:val="24"/>
              </w:rPr>
            </w:pPr>
            <w:r w:rsidRPr="001B271F">
              <w:rPr>
                <w:sz w:val="24"/>
                <w:szCs w:val="24"/>
              </w:rPr>
              <w:t>6087,21</w:t>
            </w:r>
          </w:p>
        </w:tc>
        <w:tc>
          <w:tcPr>
            <w:tcW w:w="1983" w:type="dxa"/>
          </w:tcPr>
          <w:p w14:paraId="2DA96B09" w14:textId="77777777" w:rsidR="001B271F" w:rsidRPr="001B271F" w:rsidRDefault="001B271F" w:rsidP="00AD0556">
            <w:pPr>
              <w:jc w:val="center"/>
              <w:rPr>
                <w:sz w:val="24"/>
                <w:szCs w:val="24"/>
              </w:rPr>
            </w:pPr>
            <w:r w:rsidRPr="001B271F">
              <w:rPr>
                <w:sz w:val="24"/>
                <w:szCs w:val="24"/>
              </w:rPr>
              <w:t>-</w:t>
            </w:r>
          </w:p>
        </w:tc>
        <w:tc>
          <w:tcPr>
            <w:tcW w:w="980" w:type="dxa"/>
          </w:tcPr>
          <w:p w14:paraId="577BFCFA" w14:textId="77777777" w:rsidR="001B271F" w:rsidRPr="001B271F" w:rsidRDefault="001B271F" w:rsidP="00AD0556">
            <w:pPr>
              <w:jc w:val="center"/>
              <w:rPr>
                <w:sz w:val="24"/>
                <w:szCs w:val="24"/>
              </w:rPr>
            </w:pPr>
            <w:r w:rsidRPr="001B271F">
              <w:rPr>
                <w:sz w:val="24"/>
                <w:szCs w:val="24"/>
              </w:rPr>
              <w:t>-</w:t>
            </w:r>
          </w:p>
        </w:tc>
        <w:tc>
          <w:tcPr>
            <w:tcW w:w="831" w:type="dxa"/>
          </w:tcPr>
          <w:p w14:paraId="4AA4F250" w14:textId="77777777" w:rsidR="001B271F" w:rsidRPr="001B271F" w:rsidRDefault="001B271F" w:rsidP="00AD0556">
            <w:pPr>
              <w:jc w:val="center"/>
              <w:rPr>
                <w:sz w:val="24"/>
                <w:szCs w:val="24"/>
              </w:rPr>
            </w:pPr>
            <w:r w:rsidRPr="001B271F">
              <w:rPr>
                <w:sz w:val="24"/>
                <w:szCs w:val="24"/>
              </w:rPr>
              <w:t>-</w:t>
            </w:r>
          </w:p>
        </w:tc>
      </w:tr>
      <w:tr w:rsidR="001B271F" w:rsidRPr="001B271F" w14:paraId="1C3B1D81" w14:textId="77777777" w:rsidTr="00AD0556">
        <w:tc>
          <w:tcPr>
            <w:tcW w:w="10207" w:type="dxa"/>
            <w:gridSpan w:val="7"/>
          </w:tcPr>
          <w:p w14:paraId="14C31CF8" w14:textId="77777777" w:rsidR="001B271F" w:rsidRPr="001B271F" w:rsidRDefault="001B271F" w:rsidP="00AD0556">
            <w:pPr>
              <w:pStyle w:val="a8"/>
              <w:numPr>
                <w:ilvl w:val="0"/>
                <w:numId w:val="1"/>
              </w:numPr>
              <w:jc w:val="center"/>
            </w:pPr>
            <w:r w:rsidRPr="001B271F">
              <w:t xml:space="preserve">Водоотведение </w:t>
            </w:r>
          </w:p>
        </w:tc>
      </w:tr>
      <w:tr w:rsidR="001B271F" w:rsidRPr="001B271F" w14:paraId="5187BF77" w14:textId="77777777" w:rsidTr="00AD0556">
        <w:tc>
          <w:tcPr>
            <w:tcW w:w="636" w:type="dxa"/>
            <w:vAlign w:val="center"/>
          </w:tcPr>
          <w:p w14:paraId="22E79550" w14:textId="77777777" w:rsidR="001B271F" w:rsidRPr="001B271F" w:rsidRDefault="001B271F" w:rsidP="00AD0556">
            <w:pPr>
              <w:jc w:val="center"/>
              <w:rPr>
                <w:sz w:val="24"/>
                <w:szCs w:val="24"/>
              </w:rPr>
            </w:pPr>
            <w:r w:rsidRPr="001B271F">
              <w:rPr>
                <w:sz w:val="24"/>
                <w:szCs w:val="24"/>
              </w:rPr>
              <w:t>2.1.</w:t>
            </w:r>
          </w:p>
        </w:tc>
        <w:tc>
          <w:tcPr>
            <w:tcW w:w="3334" w:type="dxa"/>
            <w:vAlign w:val="center"/>
          </w:tcPr>
          <w:p w14:paraId="2957E16D" w14:textId="77777777" w:rsidR="001B271F" w:rsidRPr="001B271F" w:rsidRDefault="001B271F" w:rsidP="00AD0556">
            <w:pPr>
              <w:jc w:val="center"/>
              <w:rPr>
                <w:sz w:val="24"/>
                <w:szCs w:val="24"/>
              </w:rPr>
            </w:pPr>
            <w:r w:rsidRPr="001B271F">
              <w:rPr>
                <w:sz w:val="24"/>
                <w:szCs w:val="24"/>
              </w:rPr>
              <w:t>Капитальный ремонт</w:t>
            </w:r>
          </w:p>
        </w:tc>
        <w:tc>
          <w:tcPr>
            <w:tcW w:w="992" w:type="dxa"/>
          </w:tcPr>
          <w:p w14:paraId="2B6FD164" w14:textId="77777777" w:rsidR="001B271F" w:rsidRPr="001B271F" w:rsidRDefault="001B271F" w:rsidP="00AD0556">
            <w:pPr>
              <w:jc w:val="center"/>
              <w:rPr>
                <w:sz w:val="24"/>
                <w:szCs w:val="24"/>
              </w:rPr>
            </w:pPr>
            <w:r w:rsidRPr="001B271F">
              <w:rPr>
                <w:sz w:val="24"/>
                <w:szCs w:val="24"/>
              </w:rPr>
              <w:t>2019</w:t>
            </w:r>
          </w:p>
        </w:tc>
        <w:tc>
          <w:tcPr>
            <w:tcW w:w="1451" w:type="dxa"/>
          </w:tcPr>
          <w:p w14:paraId="7BC0A50B" w14:textId="77777777" w:rsidR="001B271F" w:rsidRPr="001B271F" w:rsidRDefault="001B271F" w:rsidP="00AD0556">
            <w:pPr>
              <w:jc w:val="center"/>
              <w:rPr>
                <w:sz w:val="24"/>
                <w:szCs w:val="24"/>
              </w:rPr>
            </w:pPr>
            <w:r w:rsidRPr="001B271F">
              <w:rPr>
                <w:sz w:val="24"/>
                <w:szCs w:val="24"/>
              </w:rPr>
              <w:t>7356,25</w:t>
            </w:r>
          </w:p>
        </w:tc>
        <w:tc>
          <w:tcPr>
            <w:tcW w:w="1983" w:type="dxa"/>
          </w:tcPr>
          <w:p w14:paraId="28888E49" w14:textId="77777777" w:rsidR="001B271F" w:rsidRPr="001B271F" w:rsidRDefault="001B271F" w:rsidP="00AD0556">
            <w:pPr>
              <w:jc w:val="center"/>
              <w:rPr>
                <w:sz w:val="24"/>
                <w:szCs w:val="24"/>
              </w:rPr>
            </w:pPr>
            <w:r w:rsidRPr="001B271F">
              <w:rPr>
                <w:sz w:val="24"/>
                <w:szCs w:val="24"/>
              </w:rPr>
              <w:t>-</w:t>
            </w:r>
          </w:p>
        </w:tc>
        <w:tc>
          <w:tcPr>
            <w:tcW w:w="980" w:type="dxa"/>
          </w:tcPr>
          <w:p w14:paraId="19C74097" w14:textId="77777777" w:rsidR="001B271F" w:rsidRPr="001B271F" w:rsidRDefault="001B271F" w:rsidP="00AD0556">
            <w:pPr>
              <w:jc w:val="center"/>
              <w:rPr>
                <w:sz w:val="24"/>
                <w:szCs w:val="24"/>
              </w:rPr>
            </w:pPr>
            <w:r w:rsidRPr="001B271F">
              <w:rPr>
                <w:sz w:val="24"/>
                <w:szCs w:val="24"/>
              </w:rPr>
              <w:t>-</w:t>
            </w:r>
          </w:p>
        </w:tc>
        <w:tc>
          <w:tcPr>
            <w:tcW w:w="831" w:type="dxa"/>
          </w:tcPr>
          <w:p w14:paraId="0C05B1EE" w14:textId="77777777" w:rsidR="001B271F" w:rsidRPr="001B271F" w:rsidRDefault="001B271F" w:rsidP="00AD0556">
            <w:pPr>
              <w:jc w:val="center"/>
              <w:rPr>
                <w:sz w:val="24"/>
                <w:szCs w:val="24"/>
              </w:rPr>
            </w:pPr>
            <w:r w:rsidRPr="001B271F">
              <w:rPr>
                <w:sz w:val="24"/>
                <w:szCs w:val="24"/>
              </w:rPr>
              <w:t>-</w:t>
            </w:r>
          </w:p>
        </w:tc>
      </w:tr>
      <w:tr w:rsidR="001B271F" w:rsidRPr="001B271F" w14:paraId="26985807" w14:textId="77777777" w:rsidTr="00AD0556">
        <w:tc>
          <w:tcPr>
            <w:tcW w:w="636" w:type="dxa"/>
          </w:tcPr>
          <w:p w14:paraId="5FC9276C" w14:textId="77777777" w:rsidR="001B271F" w:rsidRPr="001B271F" w:rsidRDefault="001B271F" w:rsidP="00AD0556">
            <w:pPr>
              <w:jc w:val="center"/>
              <w:rPr>
                <w:sz w:val="24"/>
                <w:szCs w:val="24"/>
              </w:rPr>
            </w:pPr>
          </w:p>
        </w:tc>
        <w:tc>
          <w:tcPr>
            <w:tcW w:w="4326" w:type="dxa"/>
            <w:gridSpan w:val="2"/>
          </w:tcPr>
          <w:p w14:paraId="42FA495A" w14:textId="77777777" w:rsidR="001B271F" w:rsidRPr="001B271F" w:rsidRDefault="001B271F" w:rsidP="00AD0556">
            <w:pPr>
              <w:rPr>
                <w:sz w:val="24"/>
                <w:szCs w:val="24"/>
              </w:rPr>
            </w:pPr>
            <w:r w:rsidRPr="001B271F">
              <w:rPr>
                <w:sz w:val="24"/>
                <w:szCs w:val="24"/>
              </w:rPr>
              <w:t>Итого:</w:t>
            </w:r>
          </w:p>
        </w:tc>
        <w:tc>
          <w:tcPr>
            <w:tcW w:w="1451" w:type="dxa"/>
          </w:tcPr>
          <w:p w14:paraId="16DCE9D9" w14:textId="77777777" w:rsidR="001B271F" w:rsidRPr="001B271F" w:rsidRDefault="001B271F" w:rsidP="00AD0556">
            <w:pPr>
              <w:jc w:val="center"/>
              <w:rPr>
                <w:sz w:val="24"/>
                <w:szCs w:val="24"/>
              </w:rPr>
            </w:pPr>
            <w:r w:rsidRPr="001B271F">
              <w:rPr>
                <w:sz w:val="24"/>
                <w:szCs w:val="24"/>
              </w:rPr>
              <w:t>7356,25</w:t>
            </w:r>
          </w:p>
        </w:tc>
        <w:tc>
          <w:tcPr>
            <w:tcW w:w="1983" w:type="dxa"/>
          </w:tcPr>
          <w:p w14:paraId="3403EFBE" w14:textId="77777777" w:rsidR="001B271F" w:rsidRPr="001B271F" w:rsidRDefault="001B271F" w:rsidP="00AD0556">
            <w:pPr>
              <w:jc w:val="center"/>
              <w:rPr>
                <w:sz w:val="24"/>
                <w:szCs w:val="24"/>
              </w:rPr>
            </w:pPr>
            <w:r w:rsidRPr="001B271F">
              <w:rPr>
                <w:sz w:val="24"/>
                <w:szCs w:val="24"/>
              </w:rPr>
              <w:t>-</w:t>
            </w:r>
          </w:p>
        </w:tc>
        <w:tc>
          <w:tcPr>
            <w:tcW w:w="980" w:type="dxa"/>
          </w:tcPr>
          <w:p w14:paraId="1611118F" w14:textId="77777777" w:rsidR="001B271F" w:rsidRPr="001B271F" w:rsidRDefault="001B271F" w:rsidP="00AD0556">
            <w:pPr>
              <w:jc w:val="center"/>
              <w:rPr>
                <w:sz w:val="24"/>
                <w:szCs w:val="24"/>
              </w:rPr>
            </w:pPr>
            <w:r w:rsidRPr="001B271F">
              <w:rPr>
                <w:sz w:val="24"/>
                <w:szCs w:val="24"/>
              </w:rPr>
              <w:t>-</w:t>
            </w:r>
          </w:p>
        </w:tc>
        <w:tc>
          <w:tcPr>
            <w:tcW w:w="831" w:type="dxa"/>
          </w:tcPr>
          <w:p w14:paraId="27DB6402" w14:textId="77777777" w:rsidR="001B271F" w:rsidRPr="001B271F" w:rsidRDefault="001B271F" w:rsidP="00AD0556">
            <w:pPr>
              <w:jc w:val="center"/>
              <w:rPr>
                <w:sz w:val="24"/>
                <w:szCs w:val="24"/>
              </w:rPr>
            </w:pPr>
            <w:r w:rsidRPr="001B271F">
              <w:rPr>
                <w:sz w:val="24"/>
                <w:szCs w:val="24"/>
              </w:rPr>
              <w:t>-</w:t>
            </w:r>
          </w:p>
        </w:tc>
      </w:tr>
    </w:tbl>
    <w:p w14:paraId="3D75B9F8" w14:textId="77777777" w:rsidR="001B271F" w:rsidRPr="001B271F" w:rsidRDefault="001B271F" w:rsidP="001B271F">
      <w:pPr>
        <w:jc w:val="center"/>
        <w:rPr>
          <w:rFonts w:ascii="Times New Roman" w:hAnsi="Times New Roman" w:cs="Times New Roman"/>
          <w:sz w:val="24"/>
          <w:szCs w:val="24"/>
          <w:lang w:eastAsia="ru-RU"/>
        </w:rPr>
      </w:pPr>
      <w:bookmarkStart w:id="40" w:name="_Hlk524619172"/>
      <w:bookmarkEnd w:id="39"/>
    </w:p>
    <w:p w14:paraId="17FF7AF6" w14:textId="230CB7E0" w:rsidR="001B271F" w:rsidRPr="001B271F" w:rsidRDefault="001B271F" w:rsidP="001B271F">
      <w:p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1B271F">
        <w:rPr>
          <w:rFonts w:ascii="Times New Roman" w:hAnsi="Times New Roman" w:cs="Times New Roman"/>
          <w:sz w:val="24"/>
          <w:szCs w:val="24"/>
          <w:lang w:eastAsia="ru-RU"/>
        </w:rPr>
        <w:t>аздел 3. Перечень плановых мероприятий, направленных на улучшение качества питьевой воды и (или) качества очистки сточных вод</w:t>
      </w:r>
    </w:p>
    <w:p w14:paraId="3F1CE0F8" w14:textId="77777777" w:rsidR="001B271F" w:rsidRPr="001B271F" w:rsidRDefault="001B271F" w:rsidP="001B271F">
      <w:pPr>
        <w:jc w:val="center"/>
        <w:rPr>
          <w:rFonts w:ascii="Times New Roman" w:hAnsi="Times New Roman" w:cs="Times New Roman"/>
          <w:sz w:val="24"/>
          <w:szCs w:val="24"/>
          <w:lang w:eastAsia="ru-RU"/>
        </w:rPr>
      </w:pPr>
    </w:p>
    <w:tbl>
      <w:tblPr>
        <w:tblStyle w:val="a7"/>
        <w:tblW w:w="10207" w:type="dxa"/>
        <w:tblInd w:w="-431" w:type="dxa"/>
        <w:tblLook w:val="04A0" w:firstRow="1" w:lastRow="0" w:firstColumn="1" w:lastColumn="0" w:noHBand="0" w:noVBand="1"/>
      </w:tblPr>
      <w:tblGrid>
        <w:gridCol w:w="3334"/>
        <w:gridCol w:w="992"/>
        <w:gridCol w:w="1451"/>
        <w:gridCol w:w="2446"/>
        <w:gridCol w:w="980"/>
        <w:gridCol w:w="1004"/>
      </w:tblGrid>
      <w:tr w:rsidR="001B271F" w:rsidRPr="001B271F" w14:paraId="76840E4F" w14:textId="77777777" w:rsidTr="00AD0556">
        <w:trPr>
          <w:trHeight w:val="706"/>
        </w:trPr>
        <w:tc>
          <w:tcPr>
            <w:tcW w:w="3334" w:type="dxa"/>
            <w:vMerge w:val="restart"/>
            <w:vAlign w:val="center"/>
          </w:tcPr>
          <w:p w14:paraId="51EF6D5F" w14:textId="77777777" w:rsidR="001B271F" w:rsidRPr="001B271F" w:rsidRDefault="001B271F" w:rsidP="00AD0556">
            <w:pPr>
              <w:jc w:val="center"/>
              <w:rPr>
                <w:sz w:val="24"/>
                <w:szCs w:val="24"/>
              </w:rPr>
            </w:pPr>
            <w:r w:rsidRPr="001B271F">
              <w:rPr>
                <w:sz w:val="24"/>
                <w:szCs w:val="24"/>
              </w:rPr>
              <w:t>Наименование мероприятия</w:t>
            </w:r>
          </w:p>
        </w:tc>
        <w:tc>
          <w:tcPr>
            <w:tcW w:w="992" w:type="dxa"/>
            <w:vMerge w:val="restart"/>
            <w:vAlign w:val="center"/>
          </w:tcPr>
          <w:p w14:paraId="6943C933" w14:textId="77777777" w:rsidR="001B271F" w:rsidRPr="001B271F" w:rsidRDefault="001B271F" w:rsidP="00AD0556">
            <w:pPr>
              <w:jc w:val="center"/>
              <w:rPr>
                <w:sz w:val="24"/>
                <w:szCs w:val="24"/>
              </w:rPr>
            </w:pPr>
            <w:r w:rsidRPr="001B271F">
              <w:rPr>
                <w:sz w:val="24"/>
                <w:szCs w:val="24"/>
              </w:rPr>
              <w:t xml:space="preserve">Срок </w:t>
            </w:r>
            <w:proofErr w:type="spellStart"/>
            <w:proofErr w:type="gramStart"/>
            <w:r w:rsidRPr="001B271F">
              <w:rPr>
                <w:sz w:val="24"/>
                <w:szCs w:val="24"/>
              </w:rPr>
              <w:t>реали-зации</w:t>
            </w:r>
            <w:proofErr w:type="spellEnd"/>
            <w:proofErr w:type="gramEnd"/>
          </w:p>
        </w:tc>
        <w:tc>
          <w:tcPr>
            <w:tcW w:w="1451" w:type="dxa"/>
            <w:vMerge w:val="restart"/>
          </w:tcPr>
          <w:p w14:paraId="688A94BF" w14:textId="77777777" w:rsidR="001B271F" w:rsidRPr="001B271F" w:rsidRDefault="001B271F" w:rsidP="00AD0556">
            <w:pPr>
              <w:jc w:val="center"/>
              <w:rPr>
                <w:sz w:val="24"/>
                <w:szCs w:val="24"/>
              </w:rPr>
            </w:pPr>
            <w:proofErr w:type="spellStart"/>
            <w:proofErr w:type="gramStart"/>
            <w:r w:rsidRPr="001B271F">
              <w:rPr>
                <w:sz w:val="24"/>
                <w:szCs w:val="24"/>
              </w:rPr>
              <w:t>Финан-совые</w:t>
            </w:r>
            <w:proofErr w:type="spellEnd"/>
            <w:proofErr w:type="gramEnd"/>
            <w:r w:rsidRPr="001B271F">
              <w:rPr>
                <w:sz w:val="24"/>
                <w:szCs w:val="24"/>
              </w:rPr>
              <w:t xml:space="preserve"> потреб-</w:t>
            </w:r>
            <w:proofErr w:type="spellStart"/>
            <w:r w:rsidRPr="001B271F">
              <w:rPr>
                <w:sz w:val="24"/>
                <w:szCs w:val="24"/>
              </w:rPr>
              <w:t>ности</w:t>
            </w:r>
            <w:proofErr w:type="spellEnd"/>
            <w:r w:rsidRPr="001B271F">
              <w:rPr>
                <w:sz w:val="24"/>
                <w:szCs w:val="24"/>
              </w:rPr>
              <w:t>, тыс. руб. (без НДС)</w:t>
            </w:r>
          </w:p>
        </w:tc>
        <w:tc>
          <w:tcPr>
            <w:tcW w:w="4430" w:type="dxa"/>
            <w:gridSpan w:val="3"/>
            <w:vAlign w:val="center"/>
          </w:tcPr>
          <w:p w14:paraId="277960D2" w14:textId="77777777" w:rsidR="001B271F" w:rsidRPr="001B271F" w:rsidRDefault="001B271F" w:rsidP="00AD0556">
            <w:pPr>
              <w:jc w:val="center"/>
              <w:rPr>
                <w:sz w:val="24"/>
                <w:szCs w:val="24"/>
              </w:rPr>
            </w:pPr>
            <w:r w:rsidRPr="001B271F">
              <w:rPr>
                <w:sz w:val="24"/>
                <w:szCs w:val="24"/>
              </w:rPr>
              <w:t>Ожидаемый эффект</w:t>
            </w:r>
          </w:p>
        </w:tc>
      </w:tr>
      <w:tr w:rsidR="001B271F" w:rsidRPr="001B271F" w14:paraId="107B97F3" w14:textId="77777777" w:rsidTr="00AD0556">
        <w:trPr>
          <w:trHeight w:val="844"/>
        </w:trPr>
        <w:tc>
          <w:tcPr>
            <w:tcW w:w="3334" w:type="dxa"/>
            <w:vMerge/>
          </w:tcPr>
          <w:p w14:paraId="4325EB7A" w14:textId="77777777" w:rsidR="001B271F" w:rsidRPr="001B271F" w:rsidRDefault="001B271F" w:rsidP="00AD0556">
            <w:pPr>
              <w:jc w:val="center"/>
              <w:rPr>
                <w:sz w:val="24"/>
                <w:szCs w:val="24"/>
              </w:rPr>
            </w:pPr>
          </w:p>
        </w:tc>
        <w:tc>
          <w:tcPr>
            <w:tcW w:w="992" w:type="dxa"/>
            <w:vMerge/>
          </w:tcPr>
          <w:p w14:paraId="20C78E0D" w14:textId="77777777" w:rsidR="001B271F" w:rsidRPr="001B271F" w:rsidRDefault="001B271F" w:rsidP="00AD0556">
            <w:pPr>
              <w:jc w:val="center"/>
              <w:rPr>
                <w:sz w:val="24"/>
                <w:szCs w:val="24"/>
              </w:rPr>
            </w:pPr>
          </w:p>
        </w:tc>
        <w:tc>
          <w:tcPr>
            <w:tcW w:w="1451" w:type="dxa"/>
            <w:vMerge/>
          </w:tcPr>
          <w:p w14:paraId="22A13D53" w14:textId="77777777" w:rsidR="001B271F" w:rsidRPr="001B271F" w:rsidRDefault="001B271F" w:rsidP="00AD0556">
            <w:pPr>
              <w:jc w:val="center"/>
              <w:rPr>
                <w:sz w:val="24"/>
                <w:szCs w:val="24"/>
              </w:rPr>
            </w:pPr>
          </w:p>
        </w:tc>
        <w:tc>
          <w:tcPr>
            <w:tcW w:w="2446" w:type="dxa"/>
            <w:vAlign w:val="center"/>
          </w:tcPr>
          <w:p w14:paraId="1EBA6043" w14:textId="77777777" w:rsidR="001B271F" w:rsidRPr="001B271F" w:rsidRDefault="001B271F" w:rsidP="00AD0556">
            <w:pPr>
              <w:jc w:val="center"/>
              <w:rPr>
                <w:sz w:val="24"/>
                <w:szCs w:val="24"/>
              </w:rPr>
            </w:pPr>
            <w:r w:rsidRPr="001B271F">
              <w:rPr>
                <w:sz w:val="24"/>
                <w:szCs w:val="24"/>
              </w:rPr>
              <w:t>Наименование показателей</w:t>
            </w:r>
          </w:p>
        </w:tc>
        <w:tc>
          <w:tcPr>
            <w:tcW w:w="980" w:type="dxa"/>
            <w:vAlign w:val="center"/>
          </w:tcPr>
          <w:p w14:paraId="6F0BAC46" w14:textId="77777777" w:rsidR="001B271F" w:rsidRPr="001B271F" w:rsidRDefault="001B271F" w:rsidP="00AD0556">
            <w:pPr>
              <w:jc w:val="center"/>
              <w:rPr>
                <w:sz w:val="24"/>
                <w:szCs w:val="24"/>
              </w:rPr>
            </w:pPr>
            <w:r w:rsidRPr="001B271F">
              <w:rPr>
                <w:sz w:val="24"/>
                <w:szCs w:val="24"/>
              </w:rPr>
              <w:t>тыс. руб.</w:t>
            </w:r>
          </w:p>
        </w:tc>
        <w:tc>
          <w:tcPr>
            <w:tcW w:w="1004" w:type="dxa"/>
            <w:vAlign w:val="center"/>
          </w:tcPr>
          <w:p w14:paraId="2DDCF3A4" w14:textId="77777777" w:rsidR="001B271F" w:rsidRPr="001B271F" w:rsidRDefault="001B271F" w:rsidP="00AD0556">
            <w:pPr>
              <w:jc w:val="center"/>
              <w:rPr>
                <w:sz w:val="24"/>
                <w:szCs w:val="24"/>
              </w:rPr>
            </w:pPr>
            <w:r w:rsidRPr="001B271F">
              <w:rPr>
                <w:sz w:val="24"/>
                <w:szCs w:val="24"/>
              </w:rPr>
              <w:t>%</w:t>
            </w:r>
          </w:p>
        </w:tc>
      </w:tr>
      <w:tr w:rsidR="001B271F" w:rsidRPr="001B271F" w14:paraId="1D780570" w14:textId="77777777" w:rsidTr="00AD0556">
        <w:tc>
          <w:tcPr>
            <w:tcW w:w="10207" w:type="dxa"/>
            <w:gridSpan w:val="6"/>
          </w:tcPr>
          <w:p w14:paraId="7080EFAF" w14:textId="77777777" w:rsidR="001B271F" w:rsidRPr="001B271F" w:rsidRDefault="001B271F" w:rsidP="001B271F">
            <w:pPr>
              <w:numPr>
                <w:ilvl w:val="0"/>
                <w:numId w:val="2"/>
              </w:numPr>
              <w:jc w:val="center"/>
              <w:rPr>
                <w:sz w:val="24"/>
                <w:szCs w:val="24"/>
              </w:rPr>
            </w:pPr>
            <w:r w:rsidRPr="001B271F">
              <w:rPr>
                <w:sz w:val="24"/>
                <w:szCs w:val="24"/>
              </w:rPr>
              <w:t>Холодное водоснабжение питьевой водой</w:t>
            </w:r>
          </w:p>
        </w:tc>
      </w:tr>
      <w:tr w:rsidR="001B271F" w:rsidRPr="001B271F" w14:paraId="524F306B" w14:textId="77777777" w:rsidTr="00AD0556">
        <w:tc>
          <w:tcPr>
            <w:tcW w:w="3334" w:type="dxa"/>
            <w:vAlign w:val="center"/>
          </w:tcPr>
          <w:p w14:paraId="20754CB7" w14:textId="77777777" w:rsidR="001B271F" w:rsidRPr="001B271F" w:rsidRDefault="001B271F" w:rsidP="00AD0556">
            <w:pPr>
              <w:jc w:val="center"/>
              <w:rPr>
                <w:sz w:val="24"/>
                <w:szCs w:val="24"/>
              </w:rPr>
            </w:pPr>
            <w:r w:rsidRPr="001B271F">
              <w:rPr>
                <w:sz w:val="24"/>
                <w:szCs w:val="24"/>
              </w:rPr>
              <w:t>-</w:t>
            </w:r>
          </w:p>
        </w:tc>
        <w:tc>
          <w:tcPr>
            <w:tcW w:w="992" w:type="dxa"/>
          </w:tcPr>
          <w:p w14:paraId="4F0CD6B4" w14:textId="77777777" w:rsidR="001B271F" w:rsidRPr="001B271F" w:rsidRDefault="001B271F" w:rsidP="00AD0556">
            <w:pPr>
              <w:jc w:val="center"/>
              <w:rPr>
                <w:sz w:val="24"/>
                <w:szCs w:val="24"/>
              </w:rPr>
            </w:pPr>
            <w:r w:rsidRPr="001B271F">
              <w:rPr>
                <w:sz w:val="24"/>
                <w:szCs w:val="24"/>
              </w:rPr>
              <w:t>-</w:t>
            </w:r>
          </w:p>
        </w:tc>
        <w:tc>
          <w:tcPr>
            <w:tcW w:w="1451" w:type="dxa"/>
          </w:tcPr>
          <w:p w14:paraId="3A95A982" w14:textId="77777777" w:rsidR="001B271F" w:rsidRPr="001B271F" w:rsidRDefault="001B271F" w:rsidP="00AD0556">
            <w:pPr>
              <w:jc w:val="center"/>
              <w:rPr>
                <w:sz w:val="24"/>
                <w:szCs w:val="24"/>
              </w:rPr>
            </w:pPr>
            <w:r w:rsidRPr="001B271F">
              <w:rPr>
                <w:sz w:val="24"/>
                <w:szCs w:val="24"/>
              </w:rPr>
              <w:t>-</w:t>
            </w:r>
          </w:p>
        </w:tc>
        <w:tc>
          <w:tcPr>
            <w:tcW w:w="2446" w:type="dxa"/>
          </w:tcPr>
          <w:p w14:paraId="1A94AC35" w14:textId="77777777" w:rsidR="001B271F" w:rsidRPr="001B271F" w:rsidRDefault="001B271F" w:rsidP="00AD0556">
            <w:pPr>
              <w:jc w:val="center"/>
              <w:rPr>
                <w:sz w:val="24"/>
                <w:szCs w:val="24"/>
              </w:rPr>
            </w:pPr>
            <w:r w:rsidRPr="001B271F">
              <w:rPr>
                <w:sz w:val="24"/>
                <w:szCs w:val="24"/>
              </w:rPr>
              <w:t>-</w:t>
            </w:r>
          </w:p>
        </w:tc>
        <w:tc>
          <w:tcPr>
            <w:tcW w:w="980" w:type="dxa"/>
          </w:tcPr>
          <w:p w14:paraId="549F27C6" w14:textId="77777777" w:rsidR="001B271F" w:rsidRPr="001B271F" w:rsidRDefault="001B271F" w:rsidP="00AD0556">
            <w:pPr>
              <w:jc w:val="center"/>
              <w:rPr>
                <w:sz w:val="24"/>
                <w:szCs w:val="24"/>
              </w:rPr>
            </w:pPr>
            <w:r w:rsidRPr="001B271F">
              <w:rPr>
                <w:sz w:val="24"/>
                <w:szCs w:val="24"/>
              </w:rPr>
              <w:t>-</w:t>
            </w:r>
          </w:p>
        </w:tc>
        <w:tc>
          <w:tcPr>
            <w:tcW w:w="1004" w:type="dxa"/>
          </w:tcPr>
          <w:p w14:paraId="78C5AB72" w14:textId="77777777" w:rsidR="001B271F" w:rsidRPr="001B271F" w:rsidRDefault="001B271F" w:rsidP="00AD0556">
            <w:pPr>
              <w:jc w:val="center"/>
              <w:rPr>
                <w:sz w:val="24"/>
                <w:szCs w:val="24"/>
              </w:rPr>
            </w:pPr>
            <w:r w:rsidRPr="001B271F">
              <w:rPr>
                <w:sz w:val="24"/>
                <w:szCs w:val="24"/>
              </w:rPr>
              <w:t>-</w:t>
            </w:r>
          </w:p>
        </w:tc>
      </w:tr>
      <w:tr w:rsidR="001B271F" w:rsidRPr="001B271F" w14:paraId="285B38EC" w14:textId="77777777" w:rsidTr="00AD0556">
        <w:tc>
          <w:tcPr>
            <w:tcW w:w="10207" w:type="dxa"/>
            <w:gridSpan w:val="6"/>
          </w:tcPr>
          <w:p w14:paraId="43016A63" w14:textId="77777777" w:rsidR="001B271F" w:rsidRPr="001B271F" w:rsidRDefault="001B271F" w:rsidP="001B271F">
            <w:pPr>
              <w:numPr>
                <w:ilvl w:val="0"/>
                <w:numId w:val="2"/>
              </w:numPr>
              <w:jc w:val="center"/>
              <w:rPr>
                <w:sz w:val="24"/>
                <w:szCs w:val="24"/>
              </w:rPr>
            </w:pPr>
            <w:r w:rsidRPr="001B271F">
              <w:rPr>
                <w:sz w:val="24"/>
                <w:szCs w:val="24"/>
              </w:rPr>
              <w:t xml:space="preserve">Водоотведение </w:t>
            </w:r>
          </w:p>
        </w:tc>
      </w:tr>
      <w:tr w:rsidR="001B271F" w:rsidRPr="001B271F" w14:paraId="10E75134" w14:textId="77777777" w:rsidTr="00AD0556">
        <w:tc>
          <w:tcPr>
            <w:tcW w:w="3334" w:type="dxa"/>
          </w:tcPr>
          <w:p w14:paraId="4EA39139" w14:textId="77777777" w:rsidR="001B271F" w:rsidRPr="001B271F" w:rsidRDefault="001B271F" w:rsidP="00AD0556">
            <w:pPr>
              <w:jc w:val="center"/>
              <w:rPr>
                <w:sz w:val="24"/>
                <w:szCs w:val="24"/>
              </w:rPr>
            </w:pPr>
            <w:r w:rsidRPr="001B271F">
              <w:rPr>
                <w:sz w:val="24"/>
                <w:szCs w:val="24"/>
              </w:rPr>
              <w:t>-</w:t>
            </w:r>
          </w:p>
        </w:tc>
        <w:tc>
          <w:tcPr>
            <w:tcW w:w="992" w:type="dxa"/>
          </w:tcPr>
          <w:p w14:paraId="7407093A" w14:textId="77777777" w:rsidR="001B271F" w:rsidRPr="001B271F" w:rsidRDefault="001B271F" w:rsidP="00AD0556">
            <w:pPr>
              <w:jc w:val="center"/>
              <w:rPr>
                <w:sz w:val="24"/>
                <w:szCs w:val="24"/>
              </w:rPr>
            </w:pPr>
            <w:r w:rsidRPr="001B271F">
              <w:rPr>
                <w:sz w:val="24"/>
                <w:szCs w:val="24"/>
              </w:rPr>
              <w:t>-</w:t>
            </w:r>
          </w:p>
        </w:tc>
        <w:tc>
          <w:tcPr>
            <w:tcW w:w="1451" w:type="dxa"/>
          </w:tcPr>
          <w:p w14:paraId="4CF9E7E3" w14:textId="77777777" w:rsidR="001B271F" w:rsidRPr="001B271F" w:rsidRDefault="001B271F" w:rsidP="00AD0556">
            <w:pPr>
              <w:jc w:val="center"/>
              <w:rPr>
                <w:sz w:val="24"/>
                <w:szCs w:val="24"/>
              </w:rPr>
            </w:pPr>
            <w:r w:rsidRPr="001B271F">
              <w:rPr>
                <w:sz w:val="24"/>
                <w:szCs w:val="24"/>
              </w:rPr>
              <w:t>-</w:t>
            </w:r>
          </w:p>
        </w:tc>
        <w:tc>
          <w:tcPr>
            <w:tcW w:w="2446" w:type="dxa"/>
          </w:tcPr>
          <w:p w14:paraId="2A41C602" w14:textId="77777777" w:rsidR="001B271F" w:rsidRPr="001B271F" w:rsidRDefault="001B271F" w:rsidP="00AD0556">
            <w:pPr>
              <w:jc w:val="center"/>
              <w:rPr>
                <w:sz w:val="24"/>
                <w:szCs w:val="24"/>
              </w:rPr>
            </w:pPr>
            <w:r w:rsidRPr="001B271F">
              <w:rPr>
                <w:sz w:val="24"/>
                <w:szCs w:val="24"/>
              </w:rPr>
              <w:t>-</w:t>
            </w:r>
          </w:p>
        </w:tc>
        <w:tc>
          <w:tcPr>
            <w:tcW w:w="980" w:type="dxa"/>
          </w:tcPr>
          <w:p w14:paraId="38560CB3" w14:textId="77777777" w:rsidR="001B271F" w:rsidRPr="001B271F" w:rsidRDefault="001B271F" w:rsidP="00AD0556">
            <w:pPr>
              <w:jc w:val="center"/>
              <w:rPr>
                <w:sz w:val="24"/>
                <w:szCs w:val="24"/>
              </w:rPr>
            </w:pPr>
            <w:r w:rsidRPr="001B271F">
              <w:rPr>
                <w:sz w:val="24"/>
                <w:szCs w:val="24"/>
              </w:rPr>
              <w:t>-</w:t>
            </w:r>
          </w:p>
        </w:tc>
        <w:tc>
          <w:tcPr>
            <w:tcW w:w="1004" w:type="dxa"/>
          </w:tcPr>
          <w:p w14:paraId="5831FDED" w14:textId="77777777" w:rsidR="001B271F" w:rsidRPr="001B271F" w:rsidRDefault="001B271F" w:rsidP="00AD0556">
            <w:pPr>
              <w:jc w:val="center"/>
              <w:rPr>
                <w:sz w:val="24"/>
                <w:szCs w:val="24"/>
              </w:rPr>
            </w:pPr>
            <w:r w:rsidRPr="001B271F">
              <w:rPr>
                <w:sz w:val="24"/>
                <w:szCs w:val="24"/>
              </w:rPr>
              <w:t>-</w:t>
            </w:r>
          </w:p>
        </w:tc>
      </w:tr>
      <w:bookmarkEnd w:id="40"/>
    </w:tbl>
    <w:p w14:paraId="15230525" w14:textId="77777777" w:rsidR="001B271F" w:rsidRPr="001B271F" w:rsidRDefault="001B271F" w:rsidP="001B271F">
      <w:pPr>
        <w:jc w:val="center"/>
        <w:rPr>
          <w:rFonts w:ascii="Times New Roman" w:hAnsi="Times New Roman" w:cs="Times New Roman"/>
          <w:sz w:val="24"/>
          <w:szCs w:val="24"/>
          <w:lang w:eastAsia="ru-RU"/>
        </w:rPr>
      </w:pPr>
    </w:p>
    <w:p w14:paraId="7B891A54" w14:textId="77777777" w:rsidR="001B271F" w:rsidRPr="001B271F" w:rsidRDefault="001B271F" w:rsidP="001B271F">
      <w:pPr>
        <w:rPr>
          <w:rFonts w:ascii="Times New Roman" w:hAnsi="Times New Roman" w:cs="Times New Roman"/>
          <w:sz w:val="24"/>
          <w:szCs w:val="24"/>
          <w:lang w:eastAsia="ru-RU"/>
        </w:rPr>
      </w:pPr>
      <w:r w:rsidRPr="001B271F">
        <w:rPr>
          <w:rFonts w:ascii="Times New Roman" w:hAnsi="Times New Roman" w:cs="Times New Roman"/>
          <w:sz w:val="24"/>
          <w:szCs w:val="24"/>
          <w:lang w:eastAsia="ru-RU"/>
        </w:rPr>
        <w:br w:type="page"/>
      </w:r>
    </w:p>
    <w:p w14:paraId="13D6EFFE" w14:textId="77777777" w:rsidR="001B271F" w:rsidRDefault="001B271F" w:rsidP="001B271F">
      <w:pPr>
        <w:jc w:val="center"/>
        <w:rPr>
          <w:rFonts w:ascii="Times New Roman" w:hAnsi="Times New Roman" w:cs="Times New Roman"/>
          <w:sz w:val="24"/>
          <w:szCs w:val="24"/>
          <w:lang w:eastAsia="ru-RU"/>
        </w:rPr>
      </w:pPr>
    </w:p>
    <w:p w14:paraId="55C40A11" w14:textId="2CE475F8" w:rsidR="001B271F" w:rsidRPr="001B271F" w:rsidRDefault="001B271F" w:rsidP="001B271F">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Раздел 4. Перечень плановых мероприятий по энергосбережению и повышению энергетической эффективности холодного водоснабжения</w:t>
      </w:r>
      <w:proofErr w:type="gramStart"/>
      <w:r w:rsidRPr="001B271F">
        <w:rPr>
          <w:rFonts w:ascii="Times New Roman" w:hAnsi="Times New Roman" w:cs="Times New Roman"/>
          <w:sz w:val="24"/>
          <w:szCs w:val="24"/>
          <w:lang w:eastAsia="ru-RU"/>
        </w:rPr>
        <w:t xml:space="preserve">   (</w:t>
      </w:r>
      <w:proofErr w:type="gramEnd"/>
      <w:r w:rsidRPr="001B271F">
        <w:rPr>
          <w:rFonts w:ascii="Times New Roman" w:hAnsi="Times New Roman" w:cs="Times New Roman"/>
          <w:sz w:val="24"/>
          <w:szCs w:val="24"/>
          <w:lang w:eastAsia="ru-RU"/>
        </w:rPr>
        <w:t>в том числе по снижению потерь воды при транспортировке)   и водоотведения</w:t>
      </w:r>
    </w:p>
    <w:p w14:paraId="5CC30A43" w14:textId="77777777" w:rsidR="001B271F" w:rsidRPr="001B271F" w:rsidRDefault="001B271F" w:rsidP="001B271F">
      <w:pPr>
        <w:jc w:val="center"/>
        <w:rPr>
          <w:rFonts w:ascii="Times New Roman" w:hAnsi="Times New Roman" w:cs="Times New Roman"/>
          <w:sz w:val="24"/>
          <w:szCs w:val="24"/>
          <w:lang w:eastAsia="ru-RU"/>
        </w:rPr>
      </w:pPr>
    </w:p>
    <w:tbl>
      <w:tblPr>
        <w:tblStyle w:val="a7"/>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1B271F" w:rsidRPr="001B271F" w14:paraId="6A8127E6" w14:textId="77777777" w:rsidTr="00AD0556">
        <w:trPr>
          <w:trHeight w:val="706"/>
        </w:trPr>
        <w:tc>
          <w:tcPr>
            <w:tcW w:w="3334" w:type="dxa"/>
            <w:vMerge w:val="restart"/>
            <w:vAlign w:val="center"/>
          </w:tcPr>
          <w:p w14:paraId="416D8F3F" w14:textId="77777777" w:rsidR="001B271F" w:rsidRPr="001B271F" w:rsidRDefault="001B271F" w:rsidP="00AD0556">
            <w:pPr>
              <w:jc w:val="center"/>
              <w:rPr>
                <w:sz w:val="24"/>
                <w:szCs w:val="24"/>
              </w:rPr>
            </w:pPr>
            <w:r w:rsidRPr="001B271F">
              <w:rPr>
                <w:sz w:val="24"/>
                <w:szCs w:val="24"/>
              </w:rPr>
              <w:t>Наименование мероприятия</w:t>
            </w:r>
          </w:p>
        </w:tc>
        <w:tc>
          <w:tcPr>
            <w:tcW w:w="992" w:type="dxa"/>
            <w:vMerge w:val="restart"/>
            <w:vAlign w:val="center"/>
          </w:tcPr>
          <w:p w14:paraId="231D34BD" w14:textId="77777777" w:rsidR="001B271F" w:rsidRPr="001B271F" w:rsidRDefault="001B271F" w:rsidP="00AD0556">
            <w:pPr>
              <w:jc w:val="center"/>
              <w:rPr>
                <w:sz w:val="24"/>
                <w:szCs w:val="24"/>
              </w:rPr>
            </w:pPr>
            <w:r w:rsidRPr="001B271F">
              <w:rPr>
                <w:sz w:val="24"/>
                <w:szCs w:val="24"/>
              </w:rPr>
              <w:t xml:space="preserve">Срок </w:t>
            </w:r>
            <w:proofErr w:type="spellStart"/>
            <w:proofErr w:type="gramStart"/>
            <w:r w:rsidRPr="001B271F">
              <w:rPr>
                <w:sz w:val="24"/>
                <w:szCs w:val="24"/>
              </w:rPr>
              <w:t>реали-зации</w:t>
            </w:r>
            <w:proofErr w:type="spellEnd"/>
            <w:proofErr w:type="gramEnd"/>
          </w:p>
        </w:tc>
        <w:tc>
          <w:tcPr>
            <w:tcW w:w="1451" w:type="dxa"/>
            <w:vMerge w:val="restart"/>
          </w:tcPr>
          <w:p w14:paraId="327CE9C3" w14:textId="77777777" w:rsidR="001B271F" w:rsidRPr="001B271F" w:rsidRDefault="001B271F" w:rsidP="00AD0556">
            <w:pPr>
              <w:jc w:val="center"/>
              <w:rPr>
                <w:sz w:val="24"/>
                <w:szCs w:val="24"/>
              </w:rPr>
            </w:pPr>
            <w:proofErr w:type="spellStart"/>
            <w:proofErr w:type="gramStart"/>
            <w:r w:rsidRPr="001B271F">
              <w:rPr>
                <w:sz w:val="24"/>
                <w:szCs w:val="24"/>
              </w:rPr>
              <w:t>Финан-совые</w:t>
            </w:r>
            <w:proofErr w:type="spellEnd"/>
            <w:proofErr w:type="gramEnd"/>
            <w:r w:rsidRPr="001B271F">
              <w:rPr>
                <w:sz w:val="24"/>
                <w:szCs w:val="24"/>
              </w:rPr>
              <w:t xml:space="preserve"> потреб-</w:t>
            </w:r>
            <w:proofErr w:type="spellStart"/>
            <w:r w:rsidRPr="001B271F">
              <w:rPr>
                <w:sz w:val="24"/>
                <w:szCs w:val="24"/>
              </w:rPr>
              <w:t>ности</w:t>
            </w:r>
            <w:proofErr w:type="spellEnd"/>
            <w:r w:rsidRPr="001B271F">
              <w:rPr>
                <w:sz w:val="24"/>
                <w:szCs w:val="24"/>
              </w:rPr>
              <w:t>, тыс. руб. (без НДС)</w:t>
            </w:r>
          </w:p>
        </w:tc>
        <w:tc>
          <w:tcPr>
            <w:tcW w:w="4375" w:type="dxa"/>
            <w:gridSpan w:val="3"/>
            <w:vAlign w:val="center"/>
          </w:tcPr>
          <w:p w14:paraId="7D20B308" w14:textId="77777777" w:rsidR="001B271F" w:rsidRPr="001B271F" w:rsidRDefault="001B271F" w:rsidP="00AD0556">
            <w:pPr>
              <w:jc w:val="center"/>
              <w:rPr>
                <w:sz w:val="24"/>
                <w:szCs w:val="24"/>
              </w:rPr>
            </w:pPr>
            <w:r w:rsidRPr="001B271F">
              <w:rPr>
                <w:sz w:val="24"/>
                <w:szCs w:val="24"/>
              </w:rPr>
              <w:t>Ожидаемый эффект</w:t>
            </w:r>
          </w:p>
        </w:tc>
      </w:tr>
      <w:tr w:rsidR="001B271F" w:rsidRPr="001B271F" w14:paraId="2B65F3E9" w14:textId="77777777" w:rsidTr="00AD0556">
        <w:trPr>
          <w:trHeight w:val="844"/>
        </w:trPr>
        <w:tc>
          <w:tcPr>
            <w:tcW w:w="3334" w:type="dxa"/>
            <w:vMerge/>
          </w:tcPr>
          <w:p w14:paraId="77E49544" w14:textId="77777777" w:rsidR="001B271F" w:rsidRPr="001B271F" w:rsidRDefault="001B271F" w:rsidP="00AD0556">
            <w:pPr>
              <w:jc w:val="center"/>
              <w:rPr>
                <w:sz w:val="24"/>
                <w:szCs w:val="24"/>
              </w:rPr>
            </w:pPr>
          </w:p>
        </w:tc>
        <w:tc>
          <w:tcPr>
            <w:tcW w:w="992" w:type="dxa"/>
            <w:vMerge/>
          </w:tcPr>
          <w:p w14:paraId="173F556E" w14:textId="77777777" w:rsidR="001B271F" w:rsidRPr="001B271F" w:rsidRDefault="001B271F" w:rsidP="00AD0556">
            <w:pPr>
              <w:jc w:val="center"/>
              <w:rPr>
                <w:sz w:val="24"/>
                <w:szCs w:val="24"/>
              </w:rPr>
            </w:pPr>
          </w:p>
        </w:tc>
        <w:tc>
          <w:tcPr>
            <w:tcW w:w="1451" w:type="dxa"/>
            <w:vMerge/>
          </w:tcPr>
          <w:p w14:paraId="73BD1D06" w14:textId="77777777" w:rsidR="001B271F" w:rsidRPr="001B271F" w:rsidRDefault="001B271F" w:rsidP="00AD0556">
            <w:pPr>
              <w:jc w:val="center"/>
              <w:rPr>
                <w:sz w:val="24"/>
                <w:szCs w:val="24"/>
              </w:rPr>
            </w:pPr>
          </w:p>
        </w:tc>
        <w:tc>
          <w:tcPr>
            <w:tcW w:w="2020" w:type="dxa"/>
            <w:vAlign w:val="center"/>
          </w:tcPr>
          <w:p w14:paraId="390F54A2" w14:textId="77777777" w:rsidR="001B271F" w:rsidRPr="001B271F" w:rsidRDefault="001B271F" w:rsidP="00AD0556">
            <w:pPr>
              <w:jc w:val="center"/>
              <w:rPr>
                <w:sz w:val="24"/>
                <w:szCs w:val="24"/>
              </w:rPr>
            </w:pPr>
            <w:r w:rsidRPr="001B271F">
              <w:rPr>
                <w:sz w:val="24"/>
                <w:szCs w:val="24"/>
              </w:rPr>
              <w:t>Наименование показателей</w:t>
            </w:r>
          </w:p>
        </w:tc>
        <w:tc>
          <w:tcPr>
            <w:tcW w:w="1171" w:type="dxa"/>
            <w:vAlign w:val="center"/>
          </w:tcPr>
          <w:p w14:paraId="1C2EA298" w14:textId="77777777" w:rsidR="001B271F" w:rsidRPr="001B271F" w:rsidRDefault="001B271F" w:rsidP="00AD0556">
            <w:pPr>
              <w:jc w:val="center"/>
              <w:rPr>
                <w:sz w:val="24"/>
                <w:szCs w:val="24"/>
              </w:rPr>
            </w:pPr>
            <w:r w:rsidRPr="001B271F">
              <w:rPr>
                <w:sz w:val="24"/>
                <w:szCs w:val="24"/>
              </w:rPr>
              <w:t>тыс. руб.</w:t>
            </w:r>
          </w:p>
        </w:tc>
        <w:tc>
          <w:tcPr>
            <w:tcW w:w="1184" w:type="dxa"/>
            <w:vAlign w:val="center"/>
          </w:tcPr>
          <w:p w14:paraId="44206F98" w14:textId="77777777" w:rsidR="001B271F" w:rsidRPr="001B271F" w:rsidRDefault="001B271F" w:rsidP="00AD0556">
            <w:pPr>
              <w:jc w:val="center"/>
              <w:rPr>
                <w:sz w:val="24"/>
                <w:szCs w:val="24"/>
              </w:rPr>
            </w:pPr>
            <w:r w:rsidRPr="001B271F">
              <w:rPr>
                <w:sz w:val="24"/>
                <w:szCs w:val="24"/>
              </w:rPr>
              <w:t>%</w:t>
            </w:r>
          </w:p>
        </w:tc>
      </w:tr>
      <w:tr w:rsidR="001B271F" w:rsidRPr="001B271F" w14:paraId="33B46BDF" w14:textId="77777777" w:rsidTr="00AD0556">
        <w:tc>
          <w:tcPr>
            <w:tcW w:w="10152" w:type="dxa"/>
            <w:gridSpan w:val="6"/>
          </w:tcPr>
          <w:p w14:paraId="014AF562" w14:textId="77777777" w:rsidR="001B271F" w:rsidRPr="001B271F" w:rsidRDefault="001B271F" w:rsidP="00AD0556">
            <w:pPr>
              <w:pStyle w:val="a8"/>
              <w:numPr>
                <w:ilvl w:val="0"/>
                <w:numId w:val="3"/>
              </w:numPr>
              <w:jc w:val="center"/>
            </w:pPr>
            <w:r w:rsidRPr="001B271F">
              <w:t>Холодное водоснабжение питьевой водой</w:t>
            </w:r>
          </w:p>
        </w:tc>
      </w:tr>
      <w:tr w:rsidR="001B271F" w:rsidRPr="001B271F" w14:paraId="29F4155E" w14:textId="77777777" w:rsidTr="00AD0556">
        <w:tc>
          <w:tcPr>
            <w:tcW w:w="3334" w:type="dxa"/>
          </w:tcPr>
          <w:p w14:paraId="2B9B177E" w14:textId="77777777" w:rsidR="001B271F" w:rsidRPr="001B271F" w:rsidRDefault="001B271F" w:rsidP="00AD0556">
            <w:pPr>
              <w:jc w:val="center"/>
              <w:rPr>
                <w:sz w:val="24"/>
                <w:szCs w:val="24"/>
              </w:rPr>
            </w:pPr>
            <w:r w:rsidRPr="001B271F">
              <w:rPr>
                <w:sz w:val="24"/>
                <w:szCs w:val="24"/>
              </w:rPr>
              <w:t>-</w:t>
            </w:r>
          </w:p>
        </w:tc>
        <w:tc>
          <w:tcPr>
            <w:tcW w:w="992" w:type="dxa"/>
          </w:tcPr>
          <w:p w14:paraId="77E0F4B4" w14:textId="77777777" w:rsidR="001B271F" w:rsidRPr="001B271F" w:rsidRDefault="001B271F" w:rsidP="00AD0556">
            <w:pPr>
              <w:jc w:val="center"/>
              <w:rPr>
                <w:sz w:val="24"/>
                <w:szCs w:val="24"/>
              </w:rPr>
            </w:pPr>
            <w:r w:rsidRPr="001B271F">
              <w:rPr>
                <w:sz w:val="24"/>
                <w:szCs w:val="24"/>
              </w:rPr>
              <w:t>-</w:t>
            </w:r>
          </w:p>
        </w:tc>
        <w:tc>
          <w:tcPr>
            <w:tcW w:w="1451" w:type="dxa"/>
          </w:tcPr>
          <w:p w14:paraId="0C18A13B" w14:textId="77777777" w:rsidR="001B271F" w:rsidRPr="001B271F" w:rsidRDefault="001B271F" w:rsidP="00AD0556">
            <w:pPr>
              <w:jc w:val="center"/>
              <w:rPr>
                <w:sz w:val="24"/>
                <w:szCs w:val="24"/>
              </w:rPr>
            </w:pPr>
            <w:r w:rsidRPr="001B271F">
              <w:rPr>
                <w:sz w:val="24"/>
                <w:szCs w:val="24"/>
              </w:rPr>
              <w:t>-</w:t>
            </w:r>
          </w:p>
        </w:tc>
        <w:tc>
          <w:tcPr>
            <w:tcW w:w="2020" w:type="dxa"/>
          </w:tcPr>
          <w:p w14:paraId="27EE0BA8" w14:textId="77777777" w:rsidR="001B271F" w:rsidRPr="001B271F" w:rsidRDefault="001B271F" w:rsidP="00AD0556">
            <w:pPr>
              <w:jc w:val="center"/>
              <w:rPr>
                <w:sz w:val="24"/>
                <w:szCs w:val="24"/>
              </w:rPr>
            </w:pPr>
            <w:r w:rsidRPr="001B271F">
              <w:rPr>
                <w:sz w:val="24"/>
                <w:szCs w:val="24"/>
              </w:rPr>
              <w:t>-</w:t>
            </w:r>
          </w:p>
        </w:tc>
        <w:tc>
          <w:tcPr>
            <w:tcW w:w="1171" w:type="dxa"/>
          </w:tcPr>
          <w:p w14:paraId="724200D9" w14:textId="77777777" w:rsidR="001B271F" w:rsidRPr="001B271F" w:rsidRDefault="001B271F" w:rsidP="00AD0556">
            <w:pPr>
              <w:jc w:val="center"/>
              <w:rPr>
                <w:sz w:val="24"/>
                <w:szCs w:val="24"/>
              </w:rPr>
            </w:pPr>
            <w:r w:rsidRPr="001B271F">
              <w:rPr>
                <w:sz w:val="24"/>
                <w:szCs w:val="24"/>
              </w:rPr>
              <w:t>-</w:t>
            </w:r>
          </w:p>
        </w:tc>
        <w:tc>
          <w:tcPr>
            <w:tcW w:w="1184" w:type="dxa"/>
          </w:tcPr>
          <w:p w14:paraId="69277659" w14:textId="77777777" w:rsidR="001B271F" w:rsidRPr="001B271F" w:rsidRDefault="001B271F" w:rsidP="00AD0556">
            <w:pPr>
              <w:jc w:val="center"/>
              <w:rPr>
                <w:sz w:val="24"/>
                <w:szCs w:val="24"/>
              </w:rPr>
            </w:pPr>
            <w:r w:rsidRPr="001B271F">
              <w:rPr>
                <w:sz w:val="24"/>
                <w:szCs w:val="24"/>
              </w:rPr>
              <w:t>-</w:t>
            </w:r>
          </w:p>
        </w:tc>
      </w:tr>
      <w:tr w:rsidR="001B271F" w:rsidRPr="001B271F" w14:paraId="3E25DEED" w14:textId="77777777" w:rsidTr="00AD0556">
        <w:tc>
          <w:tcPr>
            <w:tcW w:w="10152" w:type="dxa"/>
            <w:gridSpan w:val="6"/>
          </w:tcPr>
          <w:p w14:paraId="13E4733E" w14:textId="77777777" w:rsidR="001B271F" w:rsidRPr="001B271F" w:rsidRDefault="001B271F" w:rsidP="00AD0556">
            <w:pPr>
              <w:pStyle w:val="a8"/>
              <w:numPr>
                <w:ilvl w:val="0"/>
                <w:numId w:val="3"/>
              </w:numPr>
              <w:jc w:val="center"/>
            </w:pPr>
            <w:r w:rsidRPr="001B271F">
              <w:t xml:space="preserve">Водоотведение </w:t>
            </w:r>
          </w:p>
        </w:tc>
      </w:tr>
      <w:tr w:rsidR="001B271F" w:rsidRPr="001B271F" w14:paraId="0E040DCE" w14:textId="77777777" w:rsidTr="00AD0556">
        <w:tc>
          <w:tcPr>
            <w:tcW w:w="3334" w:type="dxa"/>
          </w:tcPr>
          <w:p w14:paraId="4DE5F5ED" w14:textId="77777777" w:rsidR="001B271F" w:rsidRPr="001B271F" w:rsidRDefault="001B271F" w:rsidP="00AD0556">
            <w:pPr>
              <w:jc w:val="center"/>
              <w:rPr>
                <w:color w:val="FF0000"/>
                <w:sz w:val="24"/>
                <w:szCs w:val="24"/>
              </w:rPr>
            </w:pPr>
            <w:r w:rsidRPr="001B271F">
              <w:rPr>
                <w:sz w:val="24"/>
                <w:szCs w:val="24"/>
              </w:rPr>
              <w:t>-</w:t>
            </w:r>
          </w:p>
        </w:tc>
        <w:tc>
          <w:tcPr>
            <w:tcW w:w="992" w:type="dxa"/>
          </w:tcPr>
          <w:p w14:paraId="0A18580C" w14:textId="77777777" w:rsidR="001B271F" w:rsidRPr="001B271F" w:rsidRDefault="001B271F" w:rsidP="00AD0556">
            <w:pPr>
              <w:jc w:val="center"/>
              <w:rPr>
                <w:sz w:val="24"/>
                <w:szCs w:val="24"/>
              </w:rPr>
            </w:pPr>
            <w:r w:rsidRPr="001B271F">
              <w:rPr>
                <w:sz w:val="24"/>
                <w:szCs w:val="24"/>
              </w:rPr>
              <w:t>-</w:t>
            </w:r>
          </w:p>
        </w:tc>
        <w:tc>
          <w:tcPr>
            <w:tcW w:w="1451" w:type="dxa"/>
          </w:tcPr>
          <w:p w14:paraId="62F67AC1" w14:textId="77777777" w:rsidR="001B271F" w:rsidRPr="001B271F" w:rsidRDefault="001B271F" w:rsidP="00AD0556">
            <w:pPr>
              <w:jc w:val="center"/>
              <w:rPr>
                <w:sz w:val="24"/>
                <w:szCs w:val="24"/>
              </w:rPr>
            </w:pPr>
            <w:r w:rsidRPr="001B271F">
              <w:rPr>
                <w:sz w:val="24"/>
                <w:szCs w:val="24"/>
              </w:rPr>
              <w:t>-</w:t>
            </w:r>
          </w:p>
        </w:tc>
        <w:tc>
          <w:tcPr>
            <w:tcW w:w="2020" w:type="dxa"/>
          </w:tcPr>
          <w:p w14:paraId="24D0395F" w14:textId="77777777" w:rsidR="001B271F" w:rsidRPr="001B271F" w:rsidRDefault="001B271F" w:rsidP="00AD0556">
            <w:pPr>
              <w:jc w:val="center"/>
              <w:rPr>
                <w:sz w:val="24"/>
                <w:szCs w:val="24"/>
              </w:rPr>
            </w:pPr>
            <w:r w:rsidRPr="001B271F">
              <w:rPr>
                <w:sz w:val="24"/>
                <w:szCs w:val="24"/>
              </w:rPr>
              <w:t>-</w:t>
            </w:r>
          </w:p>
        </w:tc>
        <w:tc>
          <w:tcPr>
            <w:tcW w:w="1171" w:type="dxa"/>
          </w:tcPr>
          <w:p w14:paraId="6335C3A2" w14:textId="77777777" w:rsidR="001B271F" w:rsidRPr="001B271F" w:rsidRDefault="001B271F" w:rsidP="00AD0556">
            <w:pPr>
              <w:jc w:val="center"/>
              <w:rPr>
                <w:sz w:val="24"/>
                <w:szCs w:val="24"/>
              </w:rPr>
            </w:pPr>
            <w:r w:rsidRPr="001B271F">
              <w:rPr>
                <w:sz w:val="24"/>
                <w:szCs w:val="24"/>
              </w:rPr>
              <w:t>-</w:t>
            </w:r>
          </w:p>
        </w:tc>
        <w:tc>
          <w:tcPr>
            <w:tcW w:w="1184" w:type="dxa"/>
          </w:tcPr>
          <w:p w14:paraId="209EFAB1" w14:textId="77777777" w:rsidR="001B271F" w:rsidRPr="001B271F" w:rsidRDefault="001B271F" w:rsidP="00AD0556">
            <w:pPr>
              <w:jc w:val="center"/>
              <w:rPr>
                <w:sz w:val="24"/>
                <w:szCs w:val="24"/>
              </w:rPr>
            </w:pPr>
            <w:r w:rsidRPr="001B271F">
              <w:rPr>
                <w:sz w:val="24"/>
                <w:szCs w:val="24"/>
              </w:rPr>
              <w:t>-</w:t>
            </w:r>
          </w:p>
        </w:tc>
      </w:tr>
    </w:tbl>
    <w:p w14:paraId="4C923F79" w14:textId="77777777" w:rsidR="001B271F" w:rsidRPr="001B271F" w:rsidRDefault="001B271F" w:rsidP="001B271F">
      <w:pPr>
        <w:jc w:val="center"/>
        <w:rPr>
          <w:rFonts w:ascii="Times New Roman" w:hAnsi="Times New Roman" w:cs="Times New Roman"/>
          <w:sz w:val="24"/>
          <w:szCs w:val="24"/>
          <w:lang w:eastAsia="ru-RU"/>
        </w:rPr>
        <w:sectPr w:rsidR="001B271F" w:rsidRPr="001B271F" w:rsidSect="00AD0556">
          <w:pgSz w:w="11906" w:h="16838"/>
          <w:pgMar w:top="851" w:right="1418" w:bottom="709" w:left="1559" w:header="709" w:footer="709" w:gutter="0"/>
          <w:cols w:space="708"/>
          <w:titlePg/>
          <w:docGrid w:linePitch="360"/>
        </w:sectPr>
      </w:pPr>
    </w:p>
    <w:p w14:paraId="2199E22C" w14:textId="77777777" w:rsidR="001B271F" w:rsidRPr="001B271F" w:rsidRDefault="001B271F" w:rsidP="001B271F">
      <w:pPr>
        <w:jc w:val="center"/>
        <w:rPr>
          <w:rFonts w:ascii="Times New Roman" w:hAnsi="Times New Roman" w:cs="Times New Roman"/>
          <w:sz w:val="24"/>
          <w:szCs w:val="24"/>
          <w:lang w:eastAsia="ru-RU"/>
        </w:rPr>
      </w:pPr>
      <w:bookmarkStart w:id="41" w:name="_Hlk524619332"/>
      <w:r w:rsidRPr="001B271F">
        <w:rPr>
          <w:rFonts w:ascii="Times New Roman" w:hAnsi="Times New Roman" w:cs="Times New Roman"/>
          <w:sz w:val="24"/>
          <w:szCs w:val="24"/>
          <w:lang w:eastAsia="ru-RU"/>
        </w:rPr>
        <w:lastRenderedPageBreak/>
        <w:t>Раздел 5. Планируемые объемы подачи питьевой воды и объемы принимаемых сточных вод</w:t>
      </w:r>
    </w:p>
    <w:p w14:paraId="278663F7" w14:textId="77777777" w:rsidR="001B271F" w:rsidRPr="001B271F" w:rsidRDefault="001B271F" w:rsidP="001B271F">
      <w:pPr>
        <w:jc w:val="center"/>
        <w:rPr>
          <w:rFonts w:ascii="Times New Roman" w:hAnsi="Times New Roman" w:cs="Times New Roman"/>
          <w:sz w:val="24"/>
          <w:szCs w:val="24"/>
          <w:lang w:eastAsia="ru-RU"/>
        </w:rPr>
      </w:pPr>
    </w:p>
    <w:tbl>
      <w:tblPr>
        <w:tblStyle w:val="a7"/>
        <w:tblW w:w="10491" w:type="dxa"/>
        <w:tblInd w:w="-572" w:type="dxa"/>
        <w:tblLayout w:type="fixed"/>
        <w:tblLook w:val="04A0" w:firstRow="1" w:lastRow="0" w:firstColumn="1" w:lastColumn="0" w:noHBand="0" w:noVBand="1"/>
      </w:tblPr>
      <w:tblGrid>
        <w:gridCol w:w="1135"/>
        <w:gridCol w:w="4678"/>
        <w:gridCol w:w="850"/>
        <w:gridCol w:w="1985"/>
        <w:gridCol w:w="1843"/>
      </w:tblGrid>
      <w:tr w:rsidR="001B271F" w:rsidRPr="00936585" w14:paraId="56C713C8" w14:textId="77777777" w:rsidTr="00936585">
        <w:trPr>
          <w:trHeight w:val="936"/>
        </w:trPr>
        <w:tc>
          <w:tcPr>
            <w:tcW w:w="1135" w:type="dxa"/>
            <w:vAlign w:val="center"/>
          </w:tcPr>
          <w:p w14:paraId="69B5B420" w14:textId="77777777" w:rsidR="001B271F" w:rsidRPr="00936585" w:rsidRDefault="001B271F" w:rsidP="00AD0556">
            <w:pPr>
              <w:jc w:val="center"/>
              <w:rPr>
                <w:sz w:val="22"/>
                <w:szCs w:val="22"/>
              </w:rPr>
            </w:pPr>
            <w:r w:rsidRPr="00936585">
              <w:rPr>
                <w:sz w:val="22"/>
                <w:szCs w:val="22"/>
              </w:rPr>
              <w:t>№</w:t>
            </w:r>
          </w:p>
          <w:p w14:paraId="7ACC0EB5" w14:textId="77777777" w:rsidR="001B271F" w:rsidRPr="00936585" w:rsidRDefault="001B271F" w:rsidP="00AD0556">
            <w:pPr>
              <w:jc w:val="center"/>
              <w:rPr>
                <w:sz w:val="22"/>
                <w:szCs w:val="22"/>
              </w:rPr>
            </w:pPr>
            <w:r w:rsidRPr="00936585">
              <w:rPr>
                <w:sz w:val="22"/>
                <w:szCs w:val="22"/>
              </w:rPr>
              <w:t>п/п</w:t>
            </w:r>
          </w:p>
        </w:tc>
        <w:tc>
          <w:tcPr>
            <w:tcW w:w="4678" w:type="dxa"/>
            <w:vAlign w:val="center"/>
          </w:tcPr>
          <w:p w14:paraId="015D22DB" w14:textId="77777777" w:rsidR="001B271F" w:rsidRPr="00936585" w:rsidRDefault="001B271F" w:rsidP="00AD0556">
            <w:pPr>
              <w:jc w:val="center"/>
              <w:rPr>
                <w:sz w:val="22"/>
                <w:szCs w:val="22"/>
              </w:rPr>
            </w:pPr>
            <w:r w:rsidRPr="00936585">
              <w:rPr>
                <w:sz w:val="22"/>
                <w:szCs w:val="22"/>
              </w:rPr>
              <w:t>Наименование показателя</w:t>
            </w:r>
          </w:p>
        </w:tc>
        <w:tc>
          <w:tcPr>
            <w:tcW w:w="850" w:type="dxa"/>
            <w:vAlign w:val="center"/>
          </w:tcPr>
          <w:p w14:paraId="6D0ECAA7" w14:textId="77777777" w:rsidR="001B271F" w:rsidRPr="00936585" w:rsidRDefault="001B271F" w:rsidP="00AD0556">
            <w:pPr>
              <w:jc w:val="center"/>
              <w:rPr>
                <w:sz w:val="22"/>
                <w:szCs w:val="22"/>
              </w:rPr>
            </w:pPr>
            <w:r w:rsidRPr="00936585">
              <w:rPr>
                <w:sz w:val="22"/>
                <w:szCs w:val="22"/>
              </w:rPr>
              <w:t>Ед. изм.</w:t>
            </w:r>
          </w:p>
        </w:tc>
        <w:tc>
          <w:tcPr>
            <w:tcW w:w="1985" w:type="dxa"/>
            <w:vAlign w:val="center"/>
          </w:tcPr>
          <w:p w14:paraId="6B81511E" w14:textId="77777777" w:rsidR="001B271F" w:rsidRPr="00936585" w:rsidRDefault="001B271F" w:rsidP="00AD0556">
            <w:pPr>
              <w:jc w:val="center"/>
              <w:rPr>
                <w:sz w:val="22"/>
                <w:szCs w:val="22"/>
              </w:rPr>
            </w:pPr>
            <w:r w:rsidRPr="00936585">
              <w:rPr>
                <w:sz w:val="22"/>
                <w:szCs w:val="22"/>
              </w:rPr>
              <w:t>с 01.01.2019    по 30.06.2019</w:t>
            </w:r>
          </w:p>
        </w:tc>
        <w:tc>
          <w:tcPr>
            <w:tcW w:w="1843" w:type="dxa"/>
            <w:vAlign w:val="center"/>
          </w:tcPr>
          <w:p w14:paraId="5B11D938" w14:textId="77777777" w:rsidR="001B271F" w:rsidRPr="00936585" w:rsidRDefault="001B271F" w:rsidP="00AD0556">
            <w:pPr>
              <w:jc w:val="center"/>
              <w:rPr>
                <w:sz w:val="22"/>
                <w:szCs w:val="22"/>
              </w:rPr>
            </w:pPr>
            <w:r w:rsidRPr="00936585">
              <w:rPr>
                <w:sz w:val="22"/>
                <w:szCs w:val="22"/>
              </w:rPr>
              <w:t>с 01.07.2019     по 31.12.2019</w:t>
            </w:r>
          </w:p>
        </w:tc>
      </w:tr>
      <w:tr w:rsidR="001B271F" w:rsidRPr="00936585" w14:paraId="28EB1913" w14:textId="77777777" w:rsidTr="00936585">
        <w:trPr>
          <w:trHeight w:val="253"/>
        </w:trPr>
        <w:tc>
          <w:tcPr>
            <w:tcW w:w="1135" w:type="dxa"/>
          </w:tcPr>
          <w:p w14:paraId="2E4EC2B6" w14:textId="77777777" w:rsidR="001B271F" w:rsidRPr="00936585" w:rsidRDefault="001B271F" w:rsidP="00AD0556">
            <w:pPr>
              <w:jc w:val="center"/>
              <w:rPr>
                <w:sz w:val="22"/>
                <w:szCs w:val="22"/>
              </w:rPr>
            </w:pPr>
            <w:r w:rsidRPr="00936585">
              <w:rPr>
                <w:sz w:val="22"/>
                <w:szCs w:val="22"/>
              </w:rPr>
              <w:t>1</w:t>
            </w:r>
          </w:p>
        </w:tc>
        <w:tc>
          <w:tcPr>
            <w:tcW w:w="4678" w:type="dxa"/>
          </w:tcPr>
          <w:p w14:paraId="1E909EE7" w14:textId="77777777" w:rsidR="001B271F" w:rsidRPr="00936585" w:rsidRDefault="001B271F" w:rsidP="00AD0556">
            <w:pPr>
              <w:jc w:val="center"/>
              <w:rPr>
                <w:sz w:val="22"/>
                <w:szCs w:val="22"/>
              </w:rPr>
            </w:pPr>
            <w:r w:rsidRPr="00936585">
              <w:rPr>
                <w:sz w:val="22"/>
                <w:szCs w:val="22"/>
              </w:rPr>
              <w:t>2</w:t>
            </w:r>
          </w:p>
        </w:tc>
        <w:tc>
          <w:tcPr>
            <w:tcW w:w="850" w:type="dxa"/>
          </w:tcPr>
          <w:p w14:paraId="2D2CD524" w14:textId="77777777" w:rsidR="001B271F" w:rsidRPr="00936585" w:rsidRDefault="001B271F" w:rsidP="00AD0556">
            <w:pPr>
              <w:jc w:val="center"/>
              <w:rPr>
                <w:sz w:val="22"/>
                <w:szCs w:val="22"/>
              </w:rPr>
            </w:pPr>
            <w:r w:rsidRPr="00936585">
              <w:rPr>
                <w:sz w:val="22"/>
                <w:szCs w:val="22"/>
              </w:rPr>
              <w:t>3</w:t>
            </w:r>
          </w:p>
        </w:tc>
        <w:tc>
          <w:tcPr>
            <w:tcW w:w="1985" w:type="dxa"/>
            <w:vAlign w:val="center"/>
          </w:tcPr>
          <w:p w14:paraId="2BF99C06" w14:textId="77777777" w:rsidR="001B271F" w:rsidRPr="00936585" w:rsidRDefault="001B271F" w:rsidP="00AD0556">
            <w:pPr>
              <w:jc w:val="center"/>
              <w:rPr>
                <w:sz w:val="22"/>
                <w:szCs w:val="22"/>
              </w:rPr>
            </w:pPr>
            <w:r w:rsidRPr="00936585">
              <w:rPr>
                <w:sz w:val="22"/>
                <w:szCs w:val="22"/>
              </w:rPr>
              <w:t>4</w:t>
            </w:r>
          </w:p>
        </w:tc>
        <w:tc>
          <w:tcPr>
            <w:tcW w:w="1843" w:type="dxa"/>
            <w:vAlign w:val="center"/>
          </w:tcPr>
          <w:p w14:paraId="21E352C5" w14:textId="77777777" w:rsidR="001B271F" w:rsidRPr="00936585" w:rsidRDefault="001B271F" w:rsidP="00AD0556">
            <w:pPr>
              <w:jc w:val="center"/>
              <w:rPr>
                <w:sz w:val="22"/>
                <w:szCs w:val="22"/>
              </w:rPr>
            </w:pPr>
            <w:r w:rsidRPr="00936585">
              <w:rPr>
                <w:sz w:val="22"/>
                <w:szCs w:val="22"/>
              </w:rPr>
              <w:t>5</w:t>
            </w:r>
          </w:p>
        </w:tc>
      </w:tr>
      <w:tr w:rsidR="001B271F" w:rsidRPr="00936585" w14:paraId="18ABAB5E" w14:textId="77777777" w:rsidTr="00936585">
        <w:trPr>
          <w:trHeight w:val="469"/>
        </w:trPr>
        <w:tc>
          <w:tcPr>
            <w:tcW w:w="10491" w:type="dxa"/>
            <w:gridSpan w:val="5"/>
          </w:tcPr>
          <w:p w14:paraId="5E2DA8A5" w14:textId="77777777" w:rsidR="001B271F" w:rsidRPr="00936585" w:rsidRDefault="001B271F" w:rsidP="00AD0556">
            <w:pPr>
              <w:jc w:val="center"/>
              <w:rPr>
                <w:sz w:val="22"/>
                <w:szCs w:val="22"/>
              </w:rPr>
            </w:pPr>
            <w:r w:rsidRPr="00936585">
              <w:rPr>
                <w:color w:val="000000" w:themeColor="text1"/>
                <w:sz w:val="22"/>
                <w:szCs w:val="22"/>
              </w:rPr>
              <w:t xml:space="preserve">1. </w:t>
            </w:r>
            <w:r w:rsidRPr="00936585">
              <w:rPr>
                <w:sz w:val="22"/>
                <w:szCs w:val="22"/>
              </w:rPr>
              <w:t>Холодное водоснабжение питьевой водой</w:t>
            </w:r>
          </w:p>
        </w:tc>
      </w:tr>
      <w:tr w:rsidR="001B271F" w:rsidRPr="00936585" w14:paraId="52EBDEE7" w14:textId="77777777" w:rsidTr="00936585">
        <w:trPr>
          <w:trHeight w:val="439"/>
        </w:trPr>
        <w:tc>
          <w:tcPr>
            <w:tcW w:w="1135" w:type="dxa"/>
            <w:vAlign w:val="center"/>
          </w:tcPr>
          <w:p w14:paraId="0CD9FE6F" w14:textId="77777777" w:rsidR="001B271F" w:rsidRPr="00936585" w:rsidRDefault="001B271F" w:rsidP="00AD0556">
            <w:pPr>
              <w:jc w:val="center"/>
              <w:rPr>
                <w:sz w:val="22"/>
                <w:szCs w:val="22"/>
              </w:rPr>
            </w:pPr>
            <w:r w:rsidRPr="00936585">
              <w:rPr>
                <w:sz w:val="22"/>
                <w:szCs w:val="22"/>
              </w:rPr>
              <w:t>1.1.</w:t>
            </w:r>
          </w:p>
        </w:tc>
        <w:tc>
          <w:tcPr>
            <w:tcW w:w="4678" w:type="dxa"/>
            <w:vAlign w:val="center"/>
          </w:tcPr>
          <w:p w14:paraId="22028E2A" w14:textId="77777777" w:rsidR="001B271F" w:rsidRPr="00936585" w:rsidRDefault="001B271F" w:rsidP="00AD0556">
            <w:pPr>
              <w:rPr>
                <w:sz w:val="22"/>
                <w:szCs w:val="22"/>
              </w:rPr>
            </w:pPr>
            <w:r w:rsidRPr="00936585">
              <w:rPr>
                <w:sz w:val="22"/>
                <w:szCs w:val="22"/>
              </w:rPr>
              <w:t>Поднято воды</w:t>
            </w:r>
          </w:p>
        </w:tc>
        <w:tc>
          <w:tcPr>
            <w:tcW w:w="850" w:type="dxa"/>
            <w:vAlign w:val="center"/>
          </w:tcPr>
          <w:p w14:paraId="5714B0AE" w14:textId="77777777" w:rsidR="001B271F" w:rsidRPr="00936585" w:rsidRDefault="001B271F" w:rsidP="00AD0556">
            <w:pPr>
              <w:jc w:val="center"/>
              <w:rPr>
                <w:sz w:val="22"/>
                <w:szCs w:val="22"/>
                <w:vertAlign w:val="superscript"/>
              </w:rPr>
            </w:pPr>
            <w:r w:rsidRPr="00936585">
              <w:rPr>
                <w:sz w:val="22"/>
                <w:szCs w:val="22"/>
              </w:rPr>
              <w:t>м</w:t>
            </w:r>
            <w:r w:rsidRPr="00936585">
              <w:rPr>
                <w:sz w:val="22"/>
                <w:szCs w:val="22"/>
                <w:vertAlign w:val="superscript"/>
              </w:rPr>
              <w:t>3</w:t>
            </w:r>
          </w:p>
        </w:tc>
        <w:tc>
          <w:tcPr>
            <w:tcW w:w="1985" w:type="dxa"/>
            <w:vAlign w:val="center"/>
          </w:tcPr>
          <w:p w14:paraId="4FCAF1BB" w14:textId="77777777" w:rsidR="001B271F" w:rsidRPr="00936585" w:rsidRDefault="001B271F" w:rsidP="00AD0556">
            <w:pPr>
              <w:jc w:val="center"/>
              <w:rPr>
                <w:sz w:val="22"/>
                <w:szCs w:val="22"/>
              </w:rPr>
            </w:pPr>
            <w:r w:rsidRPr="00936585">
              <w:rPr>
                <w:sz w:val="22"/>
                <w:szCs w:val="22"/>
              </w:rPr>
              <w:t>8625550,00</w:t>
            </w:r>
          </w:p>
        </w:tc>
        <w:tc>
          <w:tcPr>
            <w:tcW w:w="1843" w:type="dxa"/>
            <w:vAlign w:val="center"/>
          </w:tcPr>
          <w:p w14:paraId="37A869B4" w14:textId="77777777" w:rsidR="001B271F" w:rsidRPr="00936585" w:rsidRDefault="001B271F" w:rsidP="00AD0556">
            <w:pPr>
              <w:jc w:val="center"/>
              <w:rPr>
                <w:sz w:val="22"/>
                <w:szCs w:val="22"/>
              </w:rPr>
            </w:pPr>
            <w:r w:rsidRPr="00936585">
              <w:rPr>
                <w:sz w:val="22"/>
                <w:szCs w:val="22"/>
              </w:rPr>
              <w:t>8625550,00</w:t>
            </w:r>
          </w:p>
        </w:tc>
      </w:tr>
      <w:tr w:rsidR="001B271F" w:rsidRPr="00936585" w14:paraId="77CF81CC" w14:textId="77777777" w:rsidTr="00936585">
        <w:tc>
          <w:tcPr>
            <w:tcW w:w="1135" w:type="dxa"/>
            <w:vAlign w:val="center"/>
          </w:tcPr>
          <w:p w14:paraId="3DD32CD1" w14:textId="77777777" w:rsidR="001B271F" w:rsidRPr="00936585" w:rsidRDefault="001B271F" w:rsidP="00AD0556">
            <w:pPr>
              <w:jc w:val="center"/>
              <w:rPr>
                <w:sz w:val="22"/>
                <w:szCs w:val="22"/>
              </w:rPr>
            </w:pPr>
            <w:r w:rsidRPr="00936585">
              <w:rPr>
                <w:sz w:val="22"/>
                <w:szCs w:val="22"/>
              </w:rPr>
              <w:t>1.2.</w:t>
            </w:r>
          </w:p>
        </w:tc>
        <w:tc>
          <w:tcPr>
            <w:tcW w:w="4678" w:type="dxa"/>
            <w:vAlign w:val="center"/>
          </w:tcPr>
          <w:p w14:paraId="696B3327" w14:textId="77777777" w:rsidR="001B271F" w:rsidRPr="00936585" w:rsidRDefault="001B271F" w:rsidP="00AD0556">
            <w:pPr>
              <w:rPr>
                <w:sz w:val="22"/>
                <w:szCs w:val="22"/>
              </w:rPr>
            </w:pPr>
            <w:r w:rsidRPr="00936585">
              <w:rPr>
                <w:sz w:val="22"/>
                <w:szCs w:val="22"/>
              </w:rPr>
              <w:t>Получено со стороны</w:t>
            </w:r>
          </w:p>
        </w:tc>
        <w:tc>
          <w:tcPr>
            <w:tcW w:w="850" w:type="dxa"/>
            <w:vAlign w:val="center"/>
          </w:tcPr>
          <w:p w14:paraId="50964837"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305D5926" w14:textId="77777777" w:rsidR="001B271F" w:rsidRPr="00936585" w:rsidRDefault="001B271F" w:rsidP="00AD0556">
            <w:pPr>
              <w:jc w:val="center"/>
              <w:rPr>
                <w:sz w:val="22"/>
                <w:szCs w:val="22"/>
              </w:rPr>
            </w:pPr>
            <w:r w:rsidRPr="00936585">
              <w:rPr>
                <w:sz w:val="22"/>
                <w:szCs w:val="22"/>
              </w:rPr>
              <w:t>-</w:t>
            </w:r>
          </w:p>
        </w:tc>
        <w:tc>
          <w:tcPr>
            <w:tcW w:w="1843" w:type="dxa"/>
            <w:vAlign w:val="center"/>
          </w:tcPr>
          <w:p w14:paraId="0831C141" w14:textId="77777777" w:rsidR="001B271F" w:rsidRPr="00936585" w:rsidRDefault="001B271F" w:rsidP="00AD0556">
            <w:pPr>
              <w:jc w:val="center"/>
              <w:rPr>
                <w:sz w:val="22"/>
                <w:szCs w:val="22"/>
              </w:rPr>
            </w:pPr>
            <w:r w:rsidRPr="00936585">
              <w:rPr>
                <w:sz w:val="22"/>
                <w:szCs w:val="22"/>
              </w:rPr>
              <w:t>-</w:t>
            </w:r>
          </w:p>
        </w:tc>
      </w:tr>
      <w:tr w:rsidR="001B271F" w:rsidRPr="00936585" w14:paraId="4E06E7FE" w14:textId="77777777" w:rsidTr="00936585">
        <w:tc>
          <w:tcPr>
            <w:tcW w:w="1135" w:type="dxa"/>
            <w:vAlign w:val="center"/>
          </w:tcPr>
          <w:p w14:paraId="6EB36F3C" w14:textId="77777777" w:rsidR="001B271F" w:rsidRPr="00936585" w:rsidRDefault="001B271F" w:rsidP="00AD0556">
            <w:pPr>
              <w:jc w:val="center"/>
              <w:rPr>
                <w:sz w:val="22"/>
                <w:szCs w:val="22"/>
              </w:rPr>
            </w:pPr>
            <w:r w:rsidRPr="00936585">
              <w:rPr>
                <w:sz w:val="22"/>
                <w:szCs w:val="22"/>
              </w:rPr>
              <w:t>1.3.</w:t>
            </w:r>
          </w:p>
        </w:tc>
        <w:tc>
          <w:tcPr>
            <w:tcW w:w="4678" w:type="dxa"/>
            <w:vAlign w:val="center"/>
          </w:tcPr>
          <w:p w14:paraId="74BF4203" w14:textId="77777777" w:rsidR="001B271F" w:rsidRPr="00936585" w:rsidRDefault="001B271F" w:rsidP="00AD0556">
            <w:pPr>
              <w:rPr>
                <w:sz w:val="22"/>
                <w:szCs w:val="22"/>
              </w:rPr>
            </w:pPr>
            <w:r w:rsidRPr="00936585">
              <w:rPr>
                <w:sz w:val="22"/>
                <w:szCs w:val="22"/>
              </w:rPr>
              <w:t>Расход воды на коммунально-бытовые нужды</w:t>
            </w:r>
          </w:p>
        </w:tc>
        <w:tc>
          <w:tcPr>
            <w:tcW w:w="850" w:type="dxa"/>
            <w:vAlign w:val="center"/>
          </w:tcPr>
          <w:p w14:paraId="6854589C"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06D84BB1" w14:textId="77777777" w:rsidR="001B271F" w:rsidRPr="00936585" w:rsidRDefault="001B271F" w:rsidP="00AD0556">
            <w:pPr>
              <w:jc w:val="center"/>
              <w:rPr>
                <w:sz w:val="22"/>
                <w:szCs w:val="22"/>
              </w:rPr>
            </w:pPr>
            <w:r w:rsidRPr="00936585">
              <w:rPr>
                <w:sz w:val="22"/>
                <w:szCs w:val="22"/>
              </w:rPr>
              <w:t>-</w:t>
            </w:r>
          </w:p>
        </w:tc>
        <w:tc>
          <w:tcPr>
            <w:tcW w:w="1843" w:type="dxa"/>
            <w:vAlign w:val="center"/>
          </w:tcPr>
          <w:p w14:paraId="32DC71CF" w14:textId="77777777" w:rsidR="001B271F" w:rsidRPr="00936585" w:rsidRDefault="001B271F" w:rsidP="00AD0556">
            <w:pPr>
              <w:jc w:val="center"/>
              <w:rPr>
                <w:sz w:val="22"/>
                <w:szCs w:val="22"/>
              </w:rPr>
            </w:pPr>
            <w:r w:rsidRPr="00936585">
              <w:rPr>
                <w:sz w:val="22"/>
                <w:szCs w:val="22"/>
              </w:rPr>
              <w:t>-</w:t>
            </w:r>
          </w:p>
        </w:tc>
      </w:tr>
      <w:tr w:rsidR="001B271F" w:rsidRPr="00936585" w14:paraId="1065FD16" w14:textId="77777777" w:rsidTr="00936585">
        <w:tc>
          <w:tcPr>
            <w:tcW w:w="1135" w:type="dxa"/>
            <w:vAlign w:val="center"/>
          </w:tcPr>
          <w:p w14:paraId="79FED449" w14:textId="77777777" w:rsidR="001B271F" w:rsidRPr="00936585" w:rsidRDefault="001B271F" w:rsidP="00AD0556">
            <w:pPr>
              <w:jc w:val="center"/>
              <w:rPr>
                <w:sz w:val="22"/>
                <w:szCs w:val="22"/>
              </w:rPr>
            </w:pPr>
            <w:r w:rsidRPr="00936585">
              <w:rPr>
                <w:sz w:val="22"/>
                <w:szCs w:val="22"/>
              </w:rPr>
              <w:t>1.4.</w:t>
            </w:r>
          </w:p>
        </w:tc>
        <w:tc>
          <w:tcPr>
            <w:tcW w:w="4678" w:type="dxa"/>
            <w:vAlign w:val="center"/>
          </w:tcPr>
          <w:p w14:paraId="4022ECA1" w14:textId="77777777" w:rsidR="001B271F" w:rsidRPr="00936585" w:rsidRDefault="001B271F" w:rsidP="00AD0556">
            <w:pPr>
              <w:rPr>
                <w:sz w:val="22"/>
                <w:szCs w:val="22"/>
              </w:rPr>
            </w:pPr>
            <w:r w:rsidRPr="00936585">
              <w:rPr>
                <w:sz w:val="22"/>
                <w:szCs w:val="22"/>
              </w:rPr>
              <w:t>Расход воды на нужды предприятия:</w:t>
            </w:r>
          </w:p>
        </w:tc>
        <w:tc>
          <w:tcPr>
            <w:tcW w:w="850" w:type="dxa"/>
            <w:vAlign w:val="center"/>
          </w:tcPr>
          <w:p w14:paraId="16DCBCED"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2D487ACF" w14:textId="77777777" w:rsidR="001B271F" w:rsidRPr="00936585" w:rsidRDefault="001B271F" w:rsidP="00AD0556">
            <w:pPr>
              <w:jc w:val="center"/>
              <w:rPr>
                <w:sz w:val="22"/>
                <w:szCs w:val="22"/>
              </w:rPr>
            </w:pPr>
            <w:r w:rsidRPr="00936585">
              <w:rPr>
                <w:sz w:val="22"/>
                <w:szCs w:val="22"/>
              </w:rPr>
              <w:t>1515803,65</w:t>
            </w:r>
          </w:p>
        </w:tc>
        <w:tc>
          <w:tcPr>
            <w:tcW w:w="1843" w:type="dxa"/>
            <w:vAlign w:val="center"/>
          </w:tcPr>
          <w:p w14:paraId="509C1F34" w14:textId="77777777" w:rsidR="001B271F" w:rsidRPr="00936585" w:rsidRDefault="001B271F" w:rsidP="00AD0556">
            <w:pPr>
              <w:jc w:val="center"/>
              <w:rPr>
                <w:sz w:val="22"/>
                <w:szCs w:val="22"/>
              </w:rPr>
            </w:pPr>
            <w:r w:rsidRPr="00936585">
              <w:rPr>
                <w:sz w:val="22"/>
                <w:szCs w:val="22"/>
              </w:rPr>
              <w:t>1515803,65</w:t>
            </w:r>
          </w:p>
        </w:tc>
      </w:tr>
      <w:tr w:rsidR="001B271F" w:rsidRPr="00936585" w14:paraId="004F8588" w14:textId="77777777" w:rsidTr="00936585">
        <w:tc>
          <w:tcPr>
            <w:tcW w:w="1135" w:type="dxa"/>
            <w:vAlign w:val="center"/>
          </w:tcPr>
          <w:p w14:paraId="33AAFDC0" w14:textId="77777777" w:rsidR="001B271F" w:rsidRPr="00936585" w:rsidRDefault="001B271F" w:rsidP="00AD0556">
            <w:pPr>
              <w:jc w:val="center"/>
              <w:rPr>
                <w:sz w:val="22"/>
                <w:szCs w:val="22"/>
              </w:rPr>
            </w:pPr>
            <w:r w:rsidRPr="00936585">
              <w:rPr>
                <w:sz w:val="22"/>
                <w:szCs w:val="22"/>
              </w:rPr>
              <w:t>1.4.1.</w:t>
            </w:r>
          </w:p>
        </w:tc>
        <w:tc>
          <w:tcPr>
            <w:tcW w:w="4678" w:type="dxa"/>
            <w:vAlign w:val="center"/>
          </w:tcPr>
          <w:p w14:paraId="41D5708A" w14:textId="77777777" w:rsidR="001B271F" w:rsidRPr="00936585" w:rsidRDefault="001B271F" w:rsidP="00AD0556">
            <w:pPr>
              <w:rPr>
                <w:sz w:val="22"/>
                <w:szCs w:val="22"/>
              </w:rPr>
            </w:pPr>
            <w:r w:rsidRPr="00936585">
              <w:rPr>
                <w:sz w:val="22"/>
                <w:szCs w:val="22"/>
              </w:rPr>
              <w:t>- на очистные сооружения</w:t>
            </w:r>
          </w:p>
        </w:tc>
        <w:tc>
          <w:tcPr>
            <w:tcW w:w="850" w:type="dxa"/>
            <w:vAlign w:val="center"/>
          </w:tcPr>
          <w:p w14:paraId="344B240B"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41B27F88" w14:textId="77777777" w:rsidR="001B271F" w:rsidRPr="00936585" w:rsidRDefault="001B271F" w:rsidP="00AD0556">
            <w:pPr>
              <w:jc w:val="center"/>
              <w:rPr>
                <w:sz w:val="22"/>
                <w:szCs w:val="22"/>
              </w:rPr>
            </w:pPr>
            <w:r w:rsidRPr="00936585">
              <w:rPr>
                <w:sz w:val="22"/>
                <w:szCs w:val="22"/>
              </w:rPr>
              <w:t>537933,65</w:t>
            </w:r>
          </w:p>
        </w:tc>
        <w:tc>
          <w:tcPr>
            <w:tcW w:w="1843" w:type="dxa"/>
            <w:vAlign w:val="center"/>
          </w:tcPr>
          <w:p w14:paraId="77D34D75" w14:textId="77777777" w:rsidR="001B271F" w:rsidRPr="00936585" w:rsidRDefault="001B271F" w:rsidP="00AD0556">
            <w:pPr>
              <w:jc w:val="center"/>
              <w:rPr>
                <w:sz w:val="22"/>
                <w:szCs w:val="22"/>
              </w:rPr>
            </w:pPr>
            <w:r w:rsidRPr="00936585">
              <w:rPr>
                <w:sz w:val="22"/>
                <w:szCs w:val="22"/>
              </w:rPr>
              <w:t>537933,65</w:t>
            </w:r>
          </w:p>
        </w:tc>
      </w:tr>
      <w:tr w:rsidR="001B271F" w:rsidRPr="00936585" w14:paraId="3BAC71D3" w14:textId="77777777" w:rsidTr="00936585">
        <w:tc>
          <w:tcPr>
            <w:tcW w:w="1135" w:type="dxa"/>
            <w:vAlign w:val="center"/>
          </w:tcPr>
          <w:p w14:paraId="05C267FC" w14:textId="77777777" w:rsidR="001B271F" w:rsidRPr="00936585" w:rsidRDefault="001B271F" w:rsidP="00AD0556">
            <w:pPr>
              <w:jc w:val="center"/>
              <w:rPr>
                <w:sz w:val="22"/>
                <w:szCs w:val="22"/>
              </w:rPr>
            </w:pPr>
            <w:r w:rsidRPr="00936585">
              <w:rPr>
                <w:sz w:val="22"/>
                <w:szCs w:val="22"/>
              </w:rPr>
              <w:t>1.4.2.</w:t>
            </w:r>
          </w:p>
        </w:tc>
        <w:tc>
          <w:tcPr>
            <w:tcW w:w="4678" w:type="dxa"/>
            <w:vAlign w:val="center"/>
          </w:tcPr>
          <w:p w14:paraId="0E1BDD28" w14:textId="77777777" w:rsidR="001B271F" w:rsidRPr="00936585" w:rsidRDefault="001B271F" w:rsidP="00AD0556">
            <w:pPr>
              <w:rPr>
                <w:sz w:val="22"/>
                <w:szCs w:val="22"/>
              </w:rPr>
            </w:pPr>
            <w:r w:rsidRPr="00936585">
              <w:rPr>
                <w:sz w:val="22"/>
                <w:szCs w:val="22"/>
              </w:rPr>
              <w:t>- на промывку сетей</w:t>
            </w:r>
          </w:p>
        </w:tc>
        <w:tc>
          <w:tcPr>
            <w:tcW w:w="850" w:type="dxa"/>
            <w:vAlign w:val="center"/>
          </w:tcPr>
          <w:p w14:paraId="5E0008A1"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4257EBE1" w14:textId="77777777" w:rsidR="001B271F" w:rsidRPr="00936585" w:rsidRDefault="001B271F" w:rsidP="00AD0556">
            <w:pPr>
              <w:jc w:val="center"/>
              <w:rPr>
                <w:sz w:val="22"/>
                <w:szCs w:val="22"/>
              </w:rPr>
            </w:pPr>
            <w:r w:rsidRPr="00936585">
              <w:rPr>
                <w:sz w:val="22"/>
                <w:szCs w:val="22"/>
              </w:rPr>
              <w:t>1521,50</w:t>
            </w:r>
          </w:p>
        </w:tc>
        <w:tc>
          <w:tcPr>
            <w:tcW w:w="1843" w:type="dxa"/>
            <w:vAlign w:val="center"/>
          </w:tcPr>
          <w:p w14:paraId="420101BC" w14:textId="77777777" w:rsidR="001B271F" w:rsidRPr="00936585" w:rsidRDefault="001B271F" w:rsidP="00AD0556">
            <w:pPr>
              <w:jc w:val="center"/>
              <w:rPr>
                <w:sz w:val="22"/>
                <w:szCs w:val="22"/>
              </w:rPr>
            </w:pPr>
            <w:r w:rsidRPr="00936585">
              <w:rPr>
                <w:sz w:val="22"/>
                <w:szCs w:val="22"/>
              </w:rPr>
              <w:t>1521,50</w:t>
            </w:r>
          </w:p>
        </w:tc>
      </w:tr>
      <w:tr w:rsidR="001B271F" w:rsidRPr="00936585" w14:paraId="314744F0" w14:textId="77777777" w:rsidTr="00936585">
        <w:trPr>
          <w:trHeight w:val="183"/>
        </w:trPr>
        <w:tc>
          <w:tcPr>
            <w:tcW w:w="1135" w:type="dxa"/>
            <w:vAlign w:val="center"/>
          </w:tcPr>
          <w:p w14:paraId="61976E09" w14:textId="77777777" w:rsidR="001B271F" w:rsidRPr="00936585" w:rsidRDefault="001B271F" w:rsidP="00AD0556">
            <w:pPr>
              <w:jc w:val="center"/>
              <w:rPr>
                <w:sz w:val="22"/>
                <w:szCs w:val="22"/>
              </w:rPr>
            </w:pPr>
            <w:r w:rsidRPr="00936585">
              <w:rPr>
                <w:sz w:val="22"/>
                <w:szCs w:val="22"/>
              </w:rPr>
              <w:t>1.4.3.</w:t>
            </w:r>
          </w:p>
        </w:tc>
        <w:tc>
          <w:tcPr>
            <w:tcW w:w="4678" w:type="dxa"/>
            <w:vAlign w:val="center"/>
          </w:tcPr>
          <w:p w14:paraId="09654CEE" w14:textId="77777777" w:rsidR="001B271F" w:rsidRPr="00936585" w:rsidRDefault="001B271F" w:rsidP="00AD0556">
            <w:pPr>
              <w:rPr>
                <w:sz w:val="22"/>
                <w:szCs w:val="22"/>
              </w:rPr>
            </w:pPr>
            <w:r w:rsidRPr="00936585">
              <w:rPr>
                <w:sz w:val="22"/>
                <w:szCs w:val="22"/>
              </w:rPr>
              <w:t>- прочие</w:t>
            </w:r>
          </w:p>
        </w:tc>
        <w:tc>
          <w:tcPr>
            <w:tcW w:w="850" w:type="dxa"/>
            <w:vAlign w:val="center"/>
          </w:tcPr>
          <w:p w14:paraId="0E44EB08"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04F93799" w14:textId="77777777" w:rsidR="001B271F" w:rsidRPr="00936585" w:rsidRDefault="001B271F" w:rsidP="00AD0556">
            <w:pPr>
              <w:jc w:val="center"/>
              <w:rPr>
                <w:sz w:val="22"/>
                <w:szCs w:val="22"/>
              </w:rPr>
            </w:pPr>
            <w:r w:rsidRPr="00936585">
              <w:rPr>
                <w:sz w:val="22"/>
                <w:szCs w:val="22"/>
              </w:rPr>
              <w:t>976348,50</w:t>
            </w:r>
          </w:p>
        </w:tc>
        <w:tc>
          <w:tcPr>
            <w:tcW w:w="1843" w:type="dxa"/>
            <w:vAlign w:val="center"/>
          </w:tcPr>
          <w:p w14:paraId="67D6AA11" w14:textId="77777777" w:rsidR="001B271F" w:rsidRPr="00936585" w:rsidRDefault="001B271F" w:rsidP="00AD0556">
            <w:pPr>
              <w:jc w:val="center"/>
              <w:rPr>
                <w:sz w:val="22"/>
                <w:szCs w:val="22"/>
              </w:rPr>
            </w:pPr>
            <w:r w:rsidRPr="00936585">
              <w:rPr>
                <w:sz w:val="22"/>
                <w:szCs w:val="22"/>
              </w:rPr>
              <w:t>976348,50</w:t>
            </w:r>
          </w:p>
        </w:tc>
      </w:tr>
      <w:tr w:rsidR="001B271F" w:rsidRPr="00936585" w14:paraId="5BA6EC41" w14:textId="77777777" w:rsidTr="00936585">
        <w:trPr>
          <w:trHeight w:val="718"/>
        </w:trPr>
        <w:tc>
          <w:tcPr>
            <w:tcW w:w="1135" w:type="dxa"/>
            <w:vAlign w:val="center"/>
          </w:tcPr>
          <w:p w14:paraId="162C8135" w14:textId="77777777" w:rsidR="001B271F" w:rsidRPr="00936585" w:rsidRDefault="001B271F" w:rsidP="00AD0556">
            <w:pPr>
              <w:jc w:val="center"/>
              <w:rPr>
                <w:sz w:val="22"/>
                <w:szCs w:val="22"/>
              </w:rPr>
            </w:pPr>
            <w:r w:rsidRPr="00936585">
              <w:rPr>
                <w:sz w:val="22"/>
                <w:szCs w:val="22"/>
              </w:rPr>
              <w:t>1.5.</w:t>
            </w:r>
          </w:p>
        </w:tc>
        <w:tc>
          <w:tcPr>
            <w:tcW w:w="4678" w:type="dxa"/>
            <w:vAlign w:val="center"/>
          </w:tcPr>
          <w:p w14:paraId="446595CF" w14:textId="77777777" w:rsidR="001B271F" w:rsidRPr="00936585" w:rsidRDefault="001B271F" w:rsidP="00AD0556">
            <w:pPr>
              <w:rPr>
                <w:sz w:val="22"/>
                <w:szCs w:val="22"/>
              </w:rPr>
            </w:pPr>
            <w:r w:rsidRPr="00936585">
              <w:rPr>
                <w:sz w:val="22"/>
                <w:szCs w:val="22"/>
              </w:rPr>
              <w:t>Объем пропущенной воды через очистные сооружения</w:t>
            </w:r>
          </w:p>
        </w:tc>
        <w:tc>
          <w:tcPr>
            <w:tcW w:w="850" w:type="dxa"/>
            <w:vAlign w:val="center"/>
          </w:tcPr>
          <w:p w14:paraId="083111F3"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5D8A5265" w14:textId="77777777" w:rsidR="001B271F" w:rsidRPr="00936585" w:rsidRDefault="001B271F" w:rsidP="00AD0556">
            <w:pPr>
              <w:jc w:val="center"/>
              <w:rPr>
                <w:sz w:val="22"/>
                <w:szCs w:val="22"/>
              </w:rPr>
            </w:pPr>
            <w:r w:rsidRPr="00936585">
              <w:rPr>
                <w:sz w:val="22"/>
                <w:szCs w:val="22"/>
              </w:rPr>
              <w:t>8545458,00</w:t>
            </w:r>
          </w:p>
        </w:tc>
        <w:tc>
          <w:tcPr>
            <w:tcW w:w="1843" w:type="dxa"/>
            <w:vAlign w:val="center"/>
          </w:tcPr>
          <w:p w14:paraId="1E87D299" w14:textId="77777777" w:rsidR="001B271F" w:rsidRPr="00936585" w:rsidRDefault="001B271F" w:rsidP="00AD0556">
            <w:pPr>
              <w:jc w:val="center"/>
              <w:rPr>
                <w:sz w:val="22"/>
                <w:szCs w:val="22"/>
              </w:rPr>
            </w:pPr>
            <w:r w:rsidRPr="00936585">
              <w:rPr>
                <w:sz w:val="22"/>
                <w:szCs w:val="22"/>
              </w:rPr>
              <w:t>8545458,00</w:t>
            </w:r>
          </w:p>
        </w:tc>
      </w:tr>
      <w:tr w:rsidR="001B271F" w:rsidRPr="00936585" w14:paraId="02332F30" w14:textId="77777777" w:rsidTr="00936585">
        <w:tc>
          <w:tcPr>
            <w:tcW w:w="1135" w:type="dxa"/>
            <w:vAlign w:val="center"/>
          </w:tcPr>
          <w:p w14:paraId="2DC26E0E" w14:textId="77777777" w:rsidR="001B271F" w:rsidRPr="00936585" w:rsidRDefault="001B271F" w:rsidP="00AD0556">
            <w:pPr>
              <w:jc w:val="center"/>
              <w:rPr>
                <w:sz w:val="22"/>
                <w:szCs w:val="22"/>
              </w:rPr>
            </w:pPr>
            <w:r w:rsidRPr="00936585">
              <w:rPr>
                <w:sz w:val="22"/>
                <w:szCs w:val="22"/>
              </w:rPr>
              <w:t>1.6.</w:t>
            </w:r>
          </w:p>
        </w:tc>
        <w:tc>
          <w:tcPr>
            <w:tcW w:w="4678" w:type="dxa"/>
            <w:vAlign w:val="center"/>
          </w:tcPr>
          <w:p w14:paraId="1704CCE8" w14:textId="77777777" w:rsidR="001B271F" w:rsidRPr="00936585" w:rsidRDefault="001B271F" w:rsidP="00AD0556">
            <w:pPr>
              <w:rPr>
                <w:sz w:val="22"/>
                <w:szCs w:val="22"/>
              </w:rPr>
            </w:pPr>
            <w:r w:rsidRPr="00936585">
              <w:rPr>
                <w:sz w:val="22"/>
                <w:szCs w:val="22"/>
              </w:rPr>
              <w:t>Подано воды в сеть</w:t>
            </w:r>
          </w:p>
        </w:tc>
        <w:tc>
          <w:tcPr>
            <w:tcW w:w="850" w:type="dxa"/>
            <w:vAlign w:val="center"/>
          </w:tcPr>
          <w:p w14:paraId="2E358E24"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579AB4D9" w14:textId="77777777" w:rsidR="001B271F" w:rsidRPr="00936585" w:rsidRDefault="001B271F" w:rsidP="00AD0556">
            <w:pPr>
              <w:jc w:val="center"/>
              <w:rPr>
                <w:sz w:val="22"/>
                <w:szCs w:val="22"/>
              </w:rPr>
            </w:pPr>
            <w:r w:rsidRPr="00936585">
              <w:rPr>
                <w:sz w:val="22"/>
                <w:szCs w:val="22"/>
              </w:rPr>
              <w:t>7109743,85</w:t>
            </w:r>
          </w:p>
        </w:tc>
        <w:tc>
          <w:tcPr>
            <w:tcW w:w="1843" w:type="dxa"/>
            <w:vAlign w:val="center"/>
          </w:tcPr>
          <w:p w14:paraId="6518C464" w14:textId="77777777" w:rsidR="001B271F" w:rsidRPr="00936585" w:rsidRDefault="001B271F" w:rsidP="00AD0556">
            <w:pPr>
              <w:jc w:val="center"/>
              <w:rPr>
                <w:sz w:val="22"/>
                <w:szCs w:val="22"/>
              </w:rPr>
            </w:pPr>
            <w:r w:rsidRPr="00936585">
              <w:rPr>
                <w:sz w:val="22"/>
                <w:szCs w:val="22"/>
              </w:rPr>
              <w:t>7109743,85</w:t>
            </w:r>
          </w:p>
        </w:tc>
      </w:tr>
      <w:tr w:rsidR="001B271F" w:rsidRPr="00936585" w14:paraId="7900AEDB" w14:textId="77777777" w:rsidTr="00936585">
        <w:trPr>
          <w:trHeight w:val="435"/>
        </w:trPr>
        <w:tc>
          <w:tcPr>
            <w:tcW w:w="1135" w:type="dxa"/>
            <w:vAlign w:val="center"/>
          </w:tcPr>
          <w:p w14:paraId="00A5E569" w14:textId="77777777" w:rsidR="001B271F" w:rsidRPr="00936585" w:rsidRDefault="001B271F" w:rsidP="00AD0556">
            <w:pPr>
              <w:jc w:val="center"/>
              <w:rPr>
                <w:sz w:val="22"/>
                <w:szCs w:val="22"/>
              </w:rPr>
            </w:pPr>
            <w:r w:rsidRPr="00936585">
              <w:rPr>
                <w:sz w:val="22"/>
                <w:szCs w:val="22"/>
              </w:rPr>
              <w:t>1.7.</w:t>
            </w:r>
          </w:p>
        </w:tc>
        <w:tc>
          <w:tcPr>
            <w:tcW w:w="4678" w:type="dxa"/>
            <w:vAlign w:val="center"/>
          </w:tcPr>
          <w:p w14:paraId="775E9D9F" w14:textId="77777777" w:rsidR="001B271F" w:rsidRPr="00936585" w:rsidRDefault="001B271F" w:rsidP="00AD0556">
            <w:pPr>
              <w:rPr>
                <w:sz w:val="22"/>
                <w:szCs w:val="22"/>
              </w:rPr>
            </w:pPr>
            <w:r w:rsidRPr="00936585">
              <w:rPr>
                <w:sz w:val="22"/>
                <w:szCs w:val="22"/>
              </w:rPr>
              <w:t>Потери воды</w:t>
            </w:r>
          </w:p>
        </w:tc>
        <w:tc>
          <w:tcPr>
            <w:tcW w:w="850" w:type="dxa"/>
            <w:vAlign w:val="center"/>
          </w:tcPr>
          <w:p w14:paraId="03D1E19C"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25C8BFEB" w14:textId="77777777" w:rsidR="001B271F" w:rsidRPr="00936585" w:rsidRDefault="001B271F" w:rsidP="00AD0556">
            <w:pPr>
              <w:jc w:val="center"/>
              <w:rPr>
                <w:sz w:val="22"/>
                <w:szCs w:val="22"/>
              </w:rPr>
            </w:pPr>
            <w:r w:rsidRPr="00936585">
              <w:rPr>
                <w:sz w:val="22"/>
                <w:szCs w:val="22"/>
              </w:rPr>
              <w:t>2361643,85</w:t>
            </w:r>
          </w:p>
        </w:tc>
        <w:tc>
          <w:tcPr>
            <w:tcW w:w="1843" w:type="dxa"/>
            <w:vAlign w:val="center"/>
          </w:tcPr>
          <w:p w14:paraId="21774E39" w14:textId="77777777" w:rsidR="001B271F" w:rsidRPr="00936585" w:rsidRDefault="001B271F" w:rsidP="00AD0556">
            <w:pPr>
              <w:jc w:val="center"/>
              <w:rPr>
                <w:sz w:val="22"/>
                <w:szCs w:val="22"/>
              </w:rPr>
            </w:pPr>
            <w:r w:rsidRPr="00936585">
              <w:rPr>
                <w:sz w:val="22"/>
                <w:szCs w:val="22"/>
              </w:rPr>
              <w:t>2361643,85</w:t>
            </w:r>
          </w:p>
        </w:tc>
      </w:tr>
      <w:tr w:rsidR="001B271F" w:rsidRPr="00936585" w14:paraId="1BCF9690" w14:textId="77777777" w:rsidTr="00936585">
        <w:trPr>
          <w:trHeight w:val="558"/>
        </w:trPr>
        <w:tc>
          <w:tcPr>
            <w:tcW w:w="1135" w:type="dxa"/>
            <w:vAlign w:val="center"/>
          </w:tcPr>
          <w:p w14:paraId="2A40F2B5" w14:textId="77777777" w:rsidR="001B271F" w:rsidRPr="00936585" w:rsidRDefault="001B271F" w:rsidP="00AD0556">
            <w:pPr>
              <w:jc w:val="center"/>
              <w:rPr>
                <w:sz w:val="22"/>
                <w:szCs w:val="22"/>
              </w:rPr>
            </w:pPr>
            <w:r w:rsidRPr="00936585">
              <w:rPr>
                <w:sz w:val="22"/>
                <w:szCs w:val="22"/>
              </w:rPr>
              <w:t>1.8.</w:t>
            </w:r>
          </w:p>
        </w:tc>
        <w:tc>
          <w:tcPr>
            <w:tcW w:w="4678" w:type="dxa"/>
            <w:vAlign w:val="center"/>
          </w:tcPr>
          <w:p w14:paraId="18ABDA01" w14:textId="77777777" w:rsidR="001B271F" w:rsidRPr="00936585" w:rsidRDefault="001B271F" w:rsidP="00AD0556">
            <w:pPr>
              <w:rPr>
                <w:sz w:val="22"/>
                <w:szCs w:val="22"/>
              </w:rPr>
            </w:pPr>
            <w:r w:rsidRPr="00936585">
              <w:rPr>
                <w:sz w:val="22"/>
                <w:szCs w:val="22"/>
              </w:rPr>
              <w:t>Уровень потерь к объему поданной воды в сеть</w:t>
            </w:r>
          </w:p>
        </w:tc>
        <w:tc>
          <w:tcPr>
            <w:tcW w:w="850" w:type="dxa"/>
            <w:vAlign w:val="center"/>
          </w:tcPr>
          <w:p w14:paraId="13D72073" w14:textId="77777777" w:rsidR="001B271F" w:rsidRPr="00936585" w:rsidRDefault="001B271F" w:rsidP="00AD0556">
            <w:pPr>
              <w:jc w:val="center"/>
              <w:rPr>
                <w:sz w:val="22"/>
                <w:szCs w:val="22"/>
              </w:rPr>
            </w:pPr>
            <w:r w:rsidRPr="00936585">
              <w:rPr>
                <w:sz w:val="22"/>
                <w:szCs w:val="22"/>
              </w:rPr>
              <w:t>%</w:t>
            </w:r>
          </w:p>
        </w:tc>
        <w:tc>
          <w:tcPr>
            <w:tcW w:w="1985" w:type="dxa"/>
            <w:vAlign w:val="center"/>
          </w:tcPr>
          <w:p w14:paraId="3F048537" w14:textId="77777777" w:rsidR="001B271F" w:rsidRPr="00936585" w:rsidRDefault="001B271F" w:rsidP="00AD0556">
            <w:pPr>
              <w:jc w:val="center"/>
              <w:rPr>
                <w:sz w:val="22"/>
                <w:szCs w:val="22"/>
              </w:rPr>
            </w:pPr>
            <w:r w:rsidRPr="00936585">
              <w:rPr>
                <w:sz w:val="22"/>
                <w:szCs w:val="22"/>
              </w:rPr>
              <w:t>33,22</w:t>
            </w:r>
          </w:p>
        </w:tc>
        <w:tc>
          <w:tcPr>
            <w:tcW w:w="1843" w:type="dxa"/>
            <w:vAlign w:val="center"/>
          </w:tcPr>
          <w:p w14:paraId="2B77539E" w14:textId="77777777" w:rsidR="001B271F" w:rsidRPr="00936585" w:rsidRDefault="001B271F" w:rsidP="00AD0556">
            <w:pPr>
              <w:jc w:val="center"/>
              <w:rPr>
                <w:sz w:val="22"/>
                <w:szCs w:val="22"/>
              </w:rPr>
            </w:pPr>
            <w:r w:rsidRPr="00936585">
              <w:rPr>
                <w:sz w:val="22"/>
                <w:szCs w:val="22"/>
              </w:rPr>
              <w:t>33,22</w:t>
            </w:r>
          </w:p>
        </w:tc>
      </w:tr>
      <w:tr w:rsidR="001B271F" w:rsidRPr="00936585" w14:paraId="54C06B65" w14:textId="77777777" w:rsidTr="00936585">
        <w:tc>
          <w:tcPr>
            <w:tcW w:w="1135" w:type="dxa"/>
            <w:vAlign w:val="center"/>
          </w:tcPr>
          <w:p w14:paraId="05CFD4B4" w14:textId="77777777" w:rsidR="001B271F" w:rsidRPr="00936585" w:rsidRDefault="001B271F" w:rsidP="00AD0556">
            <w:pPr>
              <w:jc w:val="center"/>
              <w:rPr>
                <w:sz w:val="22"/>
                <w:szCs w:val="22"/>
              </w:rPr>
            </w:pPr>
            <w:r w:rsidRPr="00936585">
              <w:rPr>
                <w:sz w:val="22"/>
                <w:szCs w:val="22"/>
              </w:rPr>
              <w:t>1.9.</w:t>
            </w:r>
          </w:p>
        </w:tc>
        <w:tc>
          <w:tcPr>
            <w:tcW w:w="4678" w:type="dxa"/>
            <w:vAlign w:val="center"/>
          </w:tcPr>
          <w:p w14:paraId="111FAE52" w14:textId="77777777" w:rsidR="001B271F" w:rsidRPr="00936585" w:rsidRDefault="001B271F" w:rsidP="00AD0556">
            <w:pPr>
              <w:rPr>
                <w:sz w:val="22"/>
                <w:szCs w:val="22"/>
              </w:rPr>
            </w:pPr>
            <w:r w:rsidRPr="00936585">
              <w:rPr>
                <w:sz w:val="22"/>
                <w:szCs w:val="22"/>
              </w:rPr>
              <w:t>Отпущено воды по категориям потребителей</w:t>
            </w:r>
          </w:p>
        </w:tc>
        <w:tc>
          <w:tcPr>
            <w:tcW w:w="850" w:type="dxa"/>
            <w:vAlign w:val="center"/>
          </w:tcPr>
          <w:p w14:paraId="076F4AB9"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539240E5" w14:textId="77777777" w:rsidR="001B271F" w:rsidRPr="00936585" w:rsidRDefault="001B271F" w:rsidP="00AD0556">
            <w:pPr>
              <w:jc w:val="center"/>
              <w:rPr>
                <w:sz w:val="22"/>
                <w:szCs w:val="22"/>
              </w:rPr>
            </w:pPr>
            <w:r w:rsidRPr="00936585">
              <w:rPr>
                <w:sz w:val="22"/>
                <w:szCs w:val="22"/>
              </w:rPr>
              <w:t>4748100,00</w:t>
            </w:r>
          </w:p>
        </w:tc>
        <w:tc>
          <w:tcPr>
            <w:tcW w:w="1843" w:type="dxa"/>
            <w:vAlign w:val="center"/>
          </w:tcPr>
          <w:p w14:paraId="2CD0790B" w14:textId="77777777" w:rsidR="001B271F" w:rsidRPr="00936585" w:rsidRDefault="001B271F" w:rsidP="00AD0556">
            <w:pPr>
              <w:jc w:val="center"/>
              <w:rPr>
                <w:sz w:val="22"/>
                <w:szCs w:val="22"/>
              </w:rPr>
            </w:pPr>
            <w:r w:rsidRPr="00936585">
              <w:rPr>
                <w:sz w:val="22"/>
                <w:szCs w:val="22"/>
              </w:rPr>
              <w:t>4748100,00</w:t>
            </w:r>
          </w:p>
        </w:tc>
      </w:tr>
      <w:tr w:rsidR="001B271F" w:rsidRPr="00936585" w14:paraId="7BD00DE2" w14:textId="77777777" w:rsidTr="00936585">
        <w:trPr>
          <w:trHeight w:val="501"/>
        </w:trPr>
        <w:tc>
          <w:tcPr>
            <w:tcW w:w="1135" w:type="dxa"/>
            <w:vAlign w:val="center"/>
          </w:tcPr>
          <w:p w14:paraId="74E4D7B5" w14:textId="77777777" w:rsidR="001B271F" w:rsidRPr="00936585" w:rsidRDefault="001B271F" w:rsidP="00AD0556">
            <w:pPr>
              <w:jc w:val="center"/>
              <w:rPr>
                <w:sz w:val="22"/>
                <w:szCs w:val="22"/>
              </w:rPr>
            </w:pPr>
            <w:r w:rsidRPr="00936585">
              <w:rPr>
                <w:sz w:val="22"/>
                <w:szCs w:val="22"/>
              </w:rPr>
              <w:t>1.9.1.</w:t>
            </w:r>
          </w:p>
        </w:tc>
        <w:tc>
          <w:tcPr>
            <w:tcW w:w="4678" w:type="dxa"/>
            <w:vAlign w:val="center"/>
          </w:tcPr>
          <w:p w14:paraId="0A3428AD" w14:textId="77777777" w:rsidR="001B271F" w:rsidRPr="00936585" w:rsidRDefault="001B271F" w:rsidP="00AD0556">
            <w:pPr>
              <w:rPr>
                <w:sz w:val="22"/>
                <w:szCs w:val="22"/>
              </w:rPr>
            </w:pPr>
            <w:r w:rsidRPr="00936585">
              <w:rPr>
                <w:sz w:val="22"/>
                <w:szCs w:val="22"/>
              </w:rPr>
              <w:t>Потребительский рынок</w:t>
            </w:r>
          </w:p>
        </w:tc>
        <w:tc>
          <w:tcPr>
            <w:tcW w:w="850" w:type="dxa"/>
            <w:vAlign w:val="center"/>
          </w:tcPr>
          <w:p w14:paraId="0E093A4F"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130EAACA" w14:textId="77777777" w:rsidR="001B271F" w:rsidRPr="00936585" w:rsidRDefault="001B271F" w:rsidP="00AD0556">
            <w:pPr>
              <w:jc w:val="center"/>
              <w:rPr>
                <w:sz w:val="22"/>
                <w:szCs w:val="22"/>
              </w:rPr>
            </w:pPr>
            <w:r w:rsidRPr="00936585">
              <w:rPr>
                <w:sz w:val="22"/>
                <w:szCs w:val="22"/>
              </w:rPr>
              <w:t>4748100,00</w:t>
            </w:r>
          </w:p>
        </w:tc>
        <w:tc>
          <w:tcPr>
            <w:tcW w:w="1843" w:type="dxa"/>
            <w:vAlign w:val="center"/>
          </w:tcPr>
          <w:p w14:paraId="34BAC2CD" w14:textId="77777777" w:rsidR="001B271F" w:rsidRPr="00936585" w:rsidRDefault="001B271F" w:rsidP="00AD0556">
            <w:pPr>
              <w:jc w:val="center"/>
              <w:rPr>
                <w:sz w:val="22"/>
                <w:szCs w:val="22"/>
              </w:rPr>
            </w:pPr>
            <w:r w:rsidRPr="00936585">
              <w:rPr>
                <w:sz w:val="22"/>
                <w:szCs w:val="22"/>
              </w:rPr>
              <w:t>4748100,00</w:t>
            </w:r>
          </w:p>
        </w:tc>
      </w:tr>
      <w:tr w:rsidR="001B271F" w:rsidRPr="00936585" w14:paraId="039F70A4" w14:textId="77777777" w:rsidTr="00936585">
        <w:trPr>
          <w:trHeight w:val="281"/>
        </w:trPr>
        <w:tc>
          <w:tcPr>
            <w:tcW w:w="1135" w:type="dxa"/>
            <w:vAlign w:val="center"/>
          </w:tcPr>
          <w:p w14:paraId="77B18804" w14:textId="77777777" w:rsidR="001B271F" w:rsidRPr="00936585" w:rsidRDefault="001B271F" w:rsidP="00AD0556">
            <w:pPr>
              <w:jc w:val="center"/>
              <w:rPr>
                <w:sz w:val="22"/>
                <w:szCs w:val="22"/>
              </w:rPr>
            </w:pPr>
            <w:r w:rsidRPr="00936585">
              <w:rPr>
                <w:sz w:val="22"/>
                <w:szCs w:val="22"/>
              </w:rPr>
              <w:t>1.9.1.1.</w:t>
            </w:r>
          </w:p>
        </w:tc>
        <w:tc>
          <w:tcPr>
            <w:tcW w:w="4678" w:type="dxa"/>
            <w:vAlign w:val="center"/>
          </w:tcPr>
          <w:p w14:paraId="70BBF776" w14:textId="77777777" w:rsidR="001B271F" w:rsidRPr="00936585" w:rsidRDefault="001B271F" w:rsidP="00AD0556">
            <w:pPr>
              <w:rPr>
                <w:sz w:val="22"/>
                <w:szCs w:val="22"/>
              </w:rPr>
            </w:pPr>
            <w:r w:rsidRPr="00936585">
              <w:rPr>
                <w:sz w:val="22"/>
                <w:szCs w:val="22"/>
              </w:rPr>
              <w:t>- население</w:t>
            </w:r>
          </w:p>
        </w:tc>
        <w:tc>
          <w:tcPr>
            <w:tcW w:w="850" w:type="dxa"/>
            <w:vAlign w:val="center"/>
          </w:tcPr>
          <w:p w14:paraId="76116D5D"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159D8099" w14:textId="77777777" w:rsidR="001B271F" w:rsidRPr="00936585" w:rsidRDefault="001B271F" w:rsidP="00AD0556">
            <w:pPr>
              <w:jc w:val="center"/>
              <w:rPr>
                <w:sz w:val="22"/>
                <w:szCs w:val="22"/>
              </w:rPr>
            </w:pPr>
            <w:r w:rsidRPr="00936585">
              <w:rPr>
                <w:sz w:val="22"/>
                <w:szCs w:val="22"/>
              </w:rPr>
              <w:t>1421700,00</w:t>
            </w:r>
          </w:p>
        </w:tc>
        <w:tc>
          <w:tcPr>
            <w:tcW w:w="1843" w:type="dxa"/>
            <w:vAlign w:val="center"/>
          </w:tcPr>
          <w:p w14:paraId="565B3224" w14:textId="77777777" w:rsidR="001B271F" w:rsidRPr="00936585" w:rsidRDefault="001B271F" w:rsidP="00AD0556">
            <w:pPr>
              <w:jc w:val="center"/>
              <w:rPr>
                <w:sz w:val="22"/>
                <w:szCs w:val="22"/>
              </w:rPr>
            </w:pPr>
            <w:r w:rsidRPr="00936585">
              <w:rPr>
                <w:sz w:val="22"/>
                <w:szCs w:val="22"/>
              </w:rPr>
              <w:t>1421700,00</w:t>
            </w:r>
          </w:p>
        </w:tc>
      </w:tr>
      <w:tr w:rsidR="001B271F" w:rsidRPr="00936585" w14:paraId="5713872D" w14:textId="77777777" w:rsidTr="00936585">
        <w:trPr>
          <w:trHeight w:val="271"/>
        </w:trPr>
        <w:tc>
          <w:tcPr>
            <w:tcW w:w="1135" w:type="dxa"/>
            <w:vAlign w:val="center"/>
          </w:tcPr>
          <w:p w14:paraId="16B0E3BA" w14:textId="77777777" w:rsidR="001B271F" w:rsidRPr="00936585" w:rsidRDefault="001B271F" w:rsidP="00AD0556">
            <w:pPr>
              <w:jc w:val="center"/>
              <w:rPr>
                <w:sz w:val="22"/>
                <w:szCs w:val="22"/>
              </w:rPr>
            </w:pPr>
            <w:r w:rsidRPr="00936585">
              <w:rPr>
                <w:sz w:val="22"/>
                <w:szCs w:val="22"/>
              </w:rPr>
              <w:t>1.9.1.2.</w:t>
            </w:r>
          </w:p>
        </w:tc>
        <w:tc>
          <w:tcPr>
            <w:tcW w:w="4678" w:type="dxa"/>
            <w:vAlign w:val="center"/>
          </w:tcPr>
          <w:p w14:paraId="1B1D0720" w14:textId="77777777" w:rsidR="001B271F" w:rsidRPr="00936585" w:rsidRDefault="001B271F" w:rsidP="00AD0556">
            <w:pPr>
              <w:rPr>
                <w:sz w:val="22"/>
                <w:szCs w:val="22"/>
              </w:rPr>
            </w:pPr>
            <w:r w:rsidRPr="00936585">
              <w:rPr>
                <w:sz w:val="22"/>
                <w:szCs w:val="22"/>
              </w:rPr>
              <w:t>- прочие потребители</w:t>
            </w:r>
          </w:p>
        </w:tc>
        <w:tc>
          <w:tcPr>
            <w:tcW w:w="850" w:type="dxa"/>
            <w:vAlign w:val="center"/>
          </w:tcPr>
          <w:p w14:paraId="43A72513"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7E462A8E" w14:textId="77777777" w:rsidR="001B271F" w:rsidRPr="00936585" w:rsidRDefault="001B271F" w:rsidP="00AD0556">
            <w:pPr>
              <w:jc w:val="center"/>
              <w:rPr>
                <w:sz w:val="22"/>
                <w:szCs w:val="22"/>
              </w:rPr>
            </w:pPr>
            <w:r w:rsidRPr="00936585">
              <w:rPr>
                <w:sz w:val="22"/>
                <w:szCs w:val="22"/>
              </w:rPr>
              <w:t>3326400,00</w:t>
            </w:r>
          </w:p>
        </w:tc>
        <w:tc>
          <w:tcPr>
            <w:tcW w:w="1843" w:type="dxa"/>
            <w:vAlign w:val="center"/>
          </w:tcPr>
          <w:p w14:paraId="64DB95ED" w14:textId="77777777" w:rsidR="001B271F" w:rsidRPr="00936585" w:rsidRDefault="001B271F" w:rsidP="00AD0556">
            <w:pPr>
              <w:jc w:val="center"/>
              <w:rPr>
                <w:sz w:val="22"/>
                <w:szCs w:val="22"/>
              </w:rPr>
            </w:pPr>
            <w:r w:rsidRPr="00936585">
              <w:rPr>
                <w:sz w:val="22"/>
                <w:szCs w:val="22"/>
              </w:rPr>
              <w:t>3326400,00</w:t>
            </w:r>
          </w:p>
        </w:tc>
      </w:tr>
      <w:tr w:rsidR="001B271F" w:rsidRPr="00936585" w14:paraId="1977FEAD" w14:textId="77777777" w:rsidTr="00936585">
        <w:trPr>
          <w:trHeight w:val="498"/>
        </w:trPr>
        <w:tc>
          <w:tcPr>
            <w:tcW w:w="1135" w:type="dxa"/>
            <w:vAlign w:val="center"/>
          </w:tcPr>
          <w:p w14:paraId="2335C0A3" w14:textId="77777777" w:rsidR="001B271F" w:rsidRPr="00936585" w:rsidRDefault="001B271F" w:rsidP="00AD0556">
            <w:pPr>
              <w:jc w:val="center"/>
              <w:rPr>
                <w:sz w:val="22"/>
                <w:szCs w:val="22"/>
              </w:rPr>
            </w:pPr>
            <w:r w:rsidRPr="00936585">
              <w:rPr>
                <w:sz w:val="22"/>
                <w:szCs w:val="22"/>
              </w:rPr>
              <w:t>1.9.2.</w:t>
            </w:r>
          </w:p>
        </w:tc>
        <w:tc>
          <w:tcPr>
            <w:tcW w:w="4678" w:type="dxa"/>
            <w:vAlign w:val="center"/>
          </w:tcPr>
          <w:p w14:paraId="602BE748" w14:textId="77777777" w:rsidR="001B271F" w:rsidRPr="00936585" w:rsidRDefault="001B271F" w:rsidP="00AD0556">
            <w:pPr>
              <w:rPr>
                <w:sz w:val="22"/>
                <w:szCs w:val="22"/>
              </w:rPr>
            </w:pPr>
            <w:r w:rsidRPr="00936585">
              <w:rPr>
                <w:sz w:val="22"/>
                <w:szCs w:val="22"/>
              </w:rPr>
              <w:t>Собственные нужды производства</w:t>
            </w:r>
          </w:p>
        </w:tc>
        <w:tc>
          <w:tcPr>
            <w:tcW w:w="850" w:type="dxa"/>
            <w:vAlign w:val="center"/>
          </w:tcPr>
          <w:p w14:paraId="0F54AC98"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3E6E0B3A" w14:textId="77777777" w:rsidR="001B271F" w:rsidRPr="00936585" w:rsidRDefault="001B271F" w:rsidP="00AD0556">
            <w:pPr>
              <w:jc w:val="center"/>
              <w:rPr>
                <w:sz w:val="22"/>
                <w:szCs w:val="22"/>
              </w:rPr>
            </w:pPr>
            <w:r w:rsidRPr="00936585">
              <w:rPr>
                <w:sz w:val="22"/>
                <w:szCs w:val="22"/>
              </w:rPr>
              <w:t>-</w:t>
            </w:r>
          </w:p>
        </w:tc>
        <w:tc>
          <w:tcPr>
            <w:tcW w:w="1843" w:type="dxa"/>
            <w:vAlign w:val="center"/>
          </w:tcPr>
          <w:p w14:paraId="1EB178E7" w14:textId="77777777" w:rsidR="001B271F" w:rsidRPr="00936585" w:rsidRDefault="001B271F" w:rsidP="00AD0556">
            <w:pPr>
              <w:jc w:val="center"/>
              <w:rPr>
                <w:sz w:val="22"/>
                <w:szCs w:val="22"/>
              </w:rPr>
            </w:pPr>
            <w:r w:rsidRPr="00936585">
              <w:rPr>
                <w:sz w:val="22"/>
                <w:szCs w:val="22"/>
              </w:rPr>
              <w:t>-</w:t>
            </w:r>
          </w:p>
        </w:tc>
      </w:tr>
      <w:tr w:rsidR="001B271F" w:rsidRPr="00936585" w14:paraId="4DC2D71F" w14:textId="77777777" w:rsidTr="00936585">
        <w:trPr>
          <w:trHeight w:val="435"/>
        </w:trPr>
        <w:tc>
          <w:tcPr>
            <w:tcW w:w="10491" w:type="dxa"/>
            <w:gridSpan w:val="5"/>
            <w:vAlign w:val="center"/>
          </w:tcPr>
          <w:p w14:paraId="2B71F4A3" w14:textId="77777777" w:rsidR="001B271F" w:rsidRPr="00936585" w:rsidRDefault="001B271F" w:rsidP="00AD0556">
            <w:pPr>
              <w:ind w:left="360"/>
              <w:jc w:val="center"/>
              <w:rPr>
                <w:color w:val="FF0000"/>
                <w:sz w:val="22"/>
                <w:szCs w:val="22"/>
              </w:rPr>
            </w:pPr>
            <w:r w:rsidRPr="00936585">
              <w:rPr>
                <w:sz w:val="22"/>
                <w:szCs w:val="22"/>
              </w:rPr>
              <w:t>2.</w:t>
            </w:r>
            <w:r w:rsidRPr="00936585">
              <w:rPr>
                <w:color w:val="FF0000"/>
                <w:sz w:val="22"/>
                <w:szCs w:val="22"/>
              </w:rPr>
              <w:t xml:space="preserve"> </w:t>
            </w:r>
            <w:r w:rsidRPr="00936585">
              <w:rPr>
                <w:sz w:val="22"/>
                <w:szCs w:val="22"/>
              </w:rPr>
              <w:t>Водоотведение</w:t>
            </w:r>
          </w:p>
        </w:tc>
      </w:tr>
      <w:tr w:rsidR="001B271F" w:rsidRPr="00936585" w14:paraId="058DB388" w14:textId="77777777" w:rsidTr="00936585">
        <w:trPr>
          <w:trHeight w:val="275"/>
        </w:trPr>
        <w:tc>
          <w:tcPr>
            <w:tcW w:w="1135" w:type="dxa"/>
            <w:vAlign w:val="center"/>
          </w:tcPr>
          <w:p w14:paraId="46C3AC29" w14:textId="77777777" w:rsidR="001B271F" w:rsidRPr="00936585" w:rsidRDefault="001B271F" w:rsidP="00AD0556">
            <w:pPr>
              <w:jc w:val="center"/>
              <w:rPr>
                <w:sz w:val="22"/>
                <w:szCs w:val="22"/>
              </w:rPr>
            </w:pPr>
            <w:r w:rsidRPr="00936585">
              <w:rPr>
                <w:sz w:val="22"/>
                <w:szCs w:val="22"/>
              </w:rPr>
              <w:t>2.1.</w:t>
            </w:r>
          </w:p>
        </w:tc>
        <w:tc>
          <w:tcPr>
            <w:tcW w:w="4678" w:type="dxa"/>
            <w:vAlign w:val="center"/>
          </w:tcPr>
          <w:p w14:paraId="5BB069F3" w14:textId="77777777" w:rsidR="001B271F" w:rsidRPr="00936585" w:rsidRDefault="001B271F" w:rsidP="00AD0556">
            <w:pPr>
              <w:rPr>
                <w:sz w:val="22"/>
                <w:szCs w:val="22"/>
              </w:rPr>
            </w:pPr>
            <w:r w:rsidRPr="00936585">
              <w:rPr>
                <w:sz w:val="22"/>
                <w:szCs w:val="22"/>
              </w:rPr>
              <w:t>Объем отведенных стоков</w:t>
            </w:r>
          </w:p>
        </w:tc>
        <w:tc>
          <w:tcPr>
            <w:tcW w:w="850" w:type="dxa"/>
            <w:vAlign w:val="center"/>
          </w:tcPr>
          <w:p w14:paraId="19DD6CF1"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5EA90EF9" w14:textId="77777777" w:rsidR="001B271F" w:rsidRPr="00936585" w:rsidRDefault="001B271F" w:rsidP="00AD0556">
            <w:pPr>
              <w:jc w:val="center"/>
              <w:rPr>
                <w:sz w:val="22"/>
                <w:szCs w:val="22"/>
              </w:rPr>
            </w:pPr>
            <w:r w:rsidRPr="00936585">
              <w:rPr>
                <w:sz w:val="22"/>
                <w:szCs w:val="22"/>
              </w:rPr>
              <w:t>7321150,00</w:t>
            </w:r>
          </w:p>
        </w:tc>
        <w:tc>
          <w:tcPr>
            <w:tcW w:w="1843" w:type="dxa"/>
            <w:vAlign w:val="center"/>
          </w:tcPr>
          <w:p w14:paraId="16B053DB" w14:textId="77777777" w:rsidR="001B271F" w:rsidRPr="00936585" w:rsidRDefault="001B271F" w:rsidP="00AD0556">
            <w:pPr>
              <w:jc w:val="center"/>
              <w:rPr>
                <w:sz w:val="22"/>
                <w:szCs w:val="22"/>
              </w:rPr>
            </w:pPr>
            <w:r w:rsidRPr="00936585">
              <w:rPr>
                <w:sz w:val="22"/>
                <w:szCs w:val="22"/>
              </w:rPr>
              <w:t>7321150,00</w:t>
            </w:r>
          </w:p>
        </w:tc>
      </w:tr>
      <w:tr w:rsidR="001B271F" w:rsidRPr="00936585" w14:paraId="73383491" w14:textId="77777777" w:rsidTr="00936585">
        <w:trPr>
          <w:trHeight w:val="275"/>
        </w:trPr>
        <w:tc>
          <w:tcPr>
            <w:tcW w:w="1135" w:type="dxa"/>
            <w:vAlign w:val="center"/>
          </w:tcPr>
          <w:p w14:paraId="282D1A03" w14:textId="77777777" w:rsidR="001B271F" w:rsidRPr="00936585" w:rsidRDefault="001B271F" w:rsidP="00AD0556">
            <w:pPr>
              <w:jc w:val="center"/>
              <w:rPr>
                <w:sz w:val="22"/>
                <w:szCs w:val="22"/>
              </w:rPr>
            </w:pPr>
            <w:r w:rsidRPr="00936585">
              <w:rPr>
                <w:sz w:val="22"/>
                <w:szCs w:val="22"/>
              </w:rPr>
              <w:t>2.2.</w:t>
            </w:r>
          </w:p>
        </w:tc>
        <w:tc>
          <w:tcPr>
            <w:tcW w:w="4678" w:type="dxa"/>
            <w:vAlign w:val="center"/>
          </w:tcPr>
          <w:p w14:paraId="654BA201" w14:textId="77777777" w:rsidR="001B271F" w:rsidRPr="00936585" w:rsidRDefault="001B271F" w:rsidP="00AD0556">
            <w:pPr>
              <w:rPr>
                <w:sz w:val="22"/>
                <w:szCs w:val="22"/>
              </w:rPr>
            </w:pPr>
            <w:r w:rsidRPr="00936585">
              <w:rPr>
                <w:sz w:val="22"/>
                <w:szCs w:val="22"/>
              </w:rPr>
              <w:t>Хозяйственные нужды предприятия</w:t>
            </w:r>
          </w:p>
        </w:tc>
        <w:tc>
          <w:tcPr>
            <w:tcW w:w="850" w:type="dxa"/>
            <w:vAlign w:val="center"/>
          </w:tcPr>
          <w:p w14:paraId="2192F40E"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1DA981F3" w14:textId="77777777" w:rsidR="001B271F" w:rsidRPr="00936585" w:rsidRDefault="001B271F" w:rsidP="00AD0556">
            <w:pPr>
              <w:jc w:val="center"/>
              <w:rPr>
                <w:sz w:val="22"/>
                <w:szCs w:val="22"/>
              </w:rPr>
            </w:pPr>
            <w:r w:rsidRPr="00936585">
              <w:rPr>
                <w:sz w:val="22"/>
                <w:szCs w:val="22"/>
              </w:rPr>
              <w:t>-</w:t>
            </w:r>
          </w:p>
        </w:tc>
        <w:tc>
          <w:tcPr>
            <w:tcW w:w="1843" w:type="dxa"/>
            <w:vAlign w:val="center"/>
          </w:tcPr>
          <w:p w14:paraId="0AEAF7FC" w14:textId="77777777" w:rsidR="001B271F" w:rsidRPr="00936585" w:rsidRDefault="001B271F" w:rsidP="00AD0556">
            <w:pPr>
              <w:jc w:val="center"/>
              <w:rPr>
                <w:sz w:val="22"/>
                <w:szCs w:val="22"/>
              </w:rPr>
            </w:pPr>
            <w:r w:rsidRPr="00936585">
              <w:rPr>
                <w:sz w:val="22"/>
                <w:szCs w:val="22"/>
              </w:rPr>
              <w:t>-</w:t>
            </w:r>
          </w:p>
        </w:tc>
      </w:tr>
      <w:tr w:rsidR="001B271F" w:rsidRPr="00936585" w14:paraId="32D72FF5" w14:textId="77777777" w:rsidTr="00936585">
        <w:trPr>
          <w:trHeight w:val="275"/>
        </w:trPr>
        <w:tc>
          <w:tcPr>
            <w:tcW w:w="1135" w:type="dxa"/>
            <w:vAlign w:val="center"/>
          </w:tcPr>
          <w:p w14:paraId="4E459D74" w14:textId="77777777" w:rsidR="001B271F" w:rsidRPr="00936585" w:rsidRDefault="001B271F" w:rsidP="00AD0556">
            <w:pPr>
              <w:jc w:val="center"/>
              <w:rPr>
                <w:sz w:val="22"/>
                <w:szCs w:val="22"/>
              </w:rPr>
            </w:pPr>
            <w:r w:rsidRPr="00936585">
              <w:rPr>
                <w:sz w:val="22"/>
                <w:szCs w:val="22"/>
              </w:rPr>
              <w:t>2.3.</w:t>
            </w:r>
          </w:p>
        </w:tc>
        <w:tc>
          <w:tcPr>
            <w:tcW w:w="4678" w:type="dxa"/>
          </w:tcPr>
          <w:p w14:paraId="5FB651DE" w14:textId="77777777" w:rsidR="001B271F" w:rsidRPr="00936585" w:rsidRDefault="001B271F" w:rsidP="00AD0556">
            <w:pPr>
              <w:rPr>
                <w:sz w:val="22"/>
                <w:szCs w:val="22"/>
              </w:rPr>
            </w:pPr>
            <w:r w:rsidRPr="00936585">
              <w:rPr>
                <w:sz w:val="22"/>
                <w:szCs w:val="22"/>
              </w:rPr>
              <w:t>Принято сточных вод по категориям потребителей</w:t>
            </w:r>
          </w:p>
        </w:tc>
        <w:tc>
          <w:tcPr>
            <w:tcW w:w="850" w:type="dxa"/>
            <w:vAlign w:val="center"/>
          </w:tcPr>
          <w:p w14:paraId="706F8C9C"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02722A25" w14:textId="77777777" w:rsidR="001B271F" w:rsidRPr="00936585" w:rsidRDefault="001B271F" w:rsidP="00AD0556">
            <w:pPr>
              <w:jc w:val="center"/>
              <w:rPr>
                <w:sz w:val="22"/>
                <w:szCs w:val="22"/>
              </w:rPr>
            </w:pPr>
            <w:r w:rsidRPr="00936585">
              <w:rPr>
                <w:sz w:val="22"/>
                <w:szCs w:val="22"/>
              </w:rPr>
              <w:t>2767200,00</w:t>
            </w:r>
          </w:p>
        </w:tc>
        <w:tc>
          <w:tcPr>
            <w:tcW w:w="1843" w:type="dxa"/>
            <w:vAlign w:val="center"/>
          </w:tcPr>
          <w:p w14:paraId="70C78F73" w14:textId="77777777" w:rsidR="001B271F" w:rsidRPr="00936585" w:rsidRDefault="001B271F" w:rsidP="00AD0556">
            <w:pPr>
              <w:jc w:val="center"/>
              <w:rPr>
                <w:sz w:val="22"/>
                <w:szCs w:val="22"/>
              </w:rPr>
            </w:pPr>
            <w:r w:rsidRPr="00936585">
              <w:rPr>
                <w:sz w:val="22"/>
                <w:szCs w:val="22"/>
              </w:rPr>
              <w:t>2767200,00</w:t>
            </w:r>
          </w:p>
        </w:tc>
      </w:tr>
      <w:tr w:rsidR="001B271F" w:rsidRPr="00936585" w14:paraId="407FCFF3" w14:textId="77777777" w:rsidTr="00936585">
        <w:trPr>
          <w:trHeight w:val="275"/>
        </w:trPr>
        <w:tc>
          <w:tcPr>
            <w:tcW w:w="1135" w:type="dxa"/>
            <w:vAlign w:val="center"/>
          </w:tcPr>
          <w:p w14:paraId="04579A42" w14:textId="77777777" w:rsidR="001B271F" w:rsidRPr="00936585" w:rsidRDefault="001B271F" w:rsidP="00AD0556">
            <w:pPr>
              <w:jc w:val="center"/>
              <w:rPr>
                <w:sz w:val="22"/>
                <w:szCs w:val="22"/>
              </w:rPr>
            </w:pPr>
            <w:r w:rsidRPr="00936585">
              <w:rPr>
                <w:sz w:val="22"/>
                <w:szCs w:val="22"/>
              </w:rPr>
              <w:t>2.3.1.</w:t>
            </w:r>
          </w:p>
        </w:tc>
        <w:tc>
          <w:tcPr>
            <w:tcW w:w="4678" w:type="dxa"/>
          </w:tcPr>
          <w:p w14:paraId="2FC577B2" w14:textId="77777777" w:rsidR="001B271F" w:rsidRPr="00936585" w:rsidRDefault="001B271F" w:rsidP="00AD0556">
            <w:pPr>
              <w:rPr>
                <w:sz w:val="22"/>
                <w:szCs w:val="22"/>
              </w:rPr>
            </w:pPr>
            <w:r w:rsidRPr="00936585">
              <w:rPr>
                <w:sz w:val="22"/>
                <w:szCs w:val="22"/>
              </w:rPr>
              <w:t>Потребительский рынок</w:t>
            </w:r>
          </w:p>
        </w:tc>
        <w:tc>
          <w:tcPr>
            <w:tcW w:w="850" w:type="dxa"/>
            <w:vAlign w:val="center"/>
          </w:tcPr>
          <w:p w14:paraId="458DB776"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68C414DD" w14:textId="77777777" w:rsidR="001B271F" w:rsidRPr="00936585" w:rsidRDefault="001B271F" w:rsidP="00AD0556">
            <w:pPr>
              <w:jc w:val="center"/>
              <w:rPr>
                <w:sz w:val="22"/>
                <w:szCs w:val="22"/>
              </w:rPr>
            </w:pPr>
            <w:r w:rsidRPr="00936585">
              <w:rPr>
                <w:sz w:val="22"/>
                <w:szCs w:val="22"/>
              </w:rPr>
              <w:t>2767200,00</w:t>
            </w:r>
          </w:p>
        </w:tc>
        <w:tc>
          <w:tcPr>
            <w:tcW w:w="1843" w:type="dxa"/>
            <w:vAlign w:val="center"/>
          </w:tcPr>
          <w:p w14:paraId="45614ACF" w14:textId="77777777" w:rsidR="001B271F" w:rsidRPr="00936585" w:rsidRDefault="001B271F" w:rsidP="00AD0556">
            <w:pPr>
              <w:jc w:val="center"/>
              <w:rPr>
                <w:sz w:val="22"/>
                <w:szCs w:val="22"/>
              </w:rPr>
            </w:pPr>
            <w:r w:rsidRPr="00936585">
              <w:rPr>
                <w:sz w:val="22"/>
                <w:szCs w:val="22"/>
              </w:rPr>
              <w:t>2767200,00</w:t>
            </w:r>
          </w:p>
        </w:tc>
      </w:tr>
      <w:tr w:rsidR="001B271F" w:rsidRPr="00936585" w14:paraId="72E95D64" w14:textId="77777777" w:rsidTr="00936585">
        <w:trPr>
          <w:trHeight w:val="275"/>
        </w:trPr>
        <w:tc>
          <w:tcPr>
            <w:tcW w:w="1135" w:type="dxa"/>
            <w:vAlign w:val="center"/>
          </w:tcPr>
          <w:p w14:paraId="02597493" w14:textId="77777777" w:rsidR="001B271F" w:rsidRPr="00936585" w:rsidRDefault="001B271F" w:rsidP="00AD0556">
            <w:pPr>
              <w:jc w:val="center"/>
              <w:rPr>
                <w:sz w:val="22"/>
                <w:szCs w:val="22"/>
              </w:rPr>
            </w:pPr>
            <w:r w:rsidRPr="00936585">
              <w:rPr>
                <w:sz w:val="22"/>
                <w:szCs w:val="22"/>
              </w:rPr>
              <w:t>2.3.1.1.</w:t>
            </w:r>
          </w:p>
        </w:tc>
        <w:tc>
          <w:tcPr>
            <w:tcW w:w="4678" w:type="dxa"/>
          </w:tcPr>
          <w:p w14:paraId="3CD9CFF8" w14:textId="77777777" w:rsidR="001B271F" w:rsidRPr="00936585" w:rsidRDefault="001B271F" w:rsidP="00AD0556">
            <w:pPr>
              <w:rPr>
                <w:sz w:val="22"/>
                <w:szCs w:val="22"/>
              </w:rPr>
            </w:pPr>
            <w:r w:rsidRPr="00936585">
              <w:rPr>
                <w:sz w:val="22"/>
                <w:szCs w:val="22"/>
              </w:rPr>
              <w:t>- население</w:t>
            </w:r>
          </w:p>
        </w:tc>
        <w:tc>
          <w:tcPr>
            <w:tcW w:w="850" w:type="dxa"/>
            <w:vAlign w:val="center"/>
          </w:tcPr>
          <w:p w14:paraId="0B0C2927"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6C936F4B" w14:textId="77777777" w:rsidR="001B271F" w:rsidRPr="00936585" w:rsidRDefault="001B271F" w:rsidP="00AD0556">
            <w:pPr>
              <w:jc w:val="center"/>
              <w:rPr>
                <w:sz w:val="22"/>
                <w:szCs w:val="22"/>
              </w:rPr>
            </w:pPr>
            <w:r w:rsidRPr="00936585">
              <w:rPr>
                <w:sz w:val="22"/>
                <w:szCs w:val="22"/>
              </w:rPr>
              <w:t>2138700,00</w:t>
            </w:r>
          </w:p>
        </w:tc>
        <w:tc>
          <w:tcPr>
            <w:tcW w:w="1843" w:type="dxa"/>
            <w:vAlign w:val="center"/>
          </w:tcPr>
          <w:p w14:paraId="6F217DF0" w14:textId="77777777" w:rsidR="001B271F" w:rsidRPr="00936585" w:rsidRDefault="001B271F" w:rsidP="00AD0556">
            <w:pPr>
              <w:jc w:val="center"/>
              <w:rPr>
                <w:sz w:val="22"/>
                <w:szCs w:val="22"/>
              </w:rPr>
            </w:pPr>
            <w:r w:rsidRPr="00936585">
              <w:rPr>
                <w:sz w:val="22"/>
                <w:szCs w:val="22"/>
              </w:rPr>
              <w:t>2138700,00</w:t>
            </w:r>
          </w:p>
        </w:tc>
      </w:tr>
      <w:tr w:rsidR="001B271F" w:rsidRPr="00936585" w14:paraId="4C416012" w14:textId="77777777" w:rsidTr="00936585">
        <w:trPr>
          <w:trHeight w:val="275"/>
        </w:trPr>
        <w:tc>
          <w:tcPr>
            <w:tcW w:w="1135" w:type="dxa"/>
            <w:vAlign w:val="center"/>
          </w:tcPr>
          <w:p w14:paraId="7DB0B33F" w14:textId="77777777" w:rsidR="001B271F" w:rsidRPr="00936585" w:rsidRDefault="001B271F" w:rsidP="00AD0556">
            <w:pPr>
              <w:jc w:val="center"/>
              <w:rPr>
                <w:sz w:val="22"/>
                <w:szCs w:val="22"/>
              </w:rPr>
            </w:pPr>
            <w:r w:rsidRPr="00936585">
              <w:rPr>
                <w:sz w:val="22"/>
                <w:szCs w:val="22"/>
              </w:rPr>
              <w:t>2.3.1.2.</w:t>
            </w:r>
          </w:p>
        </w:tc>
        <w:tc>
          <w:tcPr>
            <w:tcW w:w="4678" w:type="dxa"/>
          </w:tcPr>
          <w:p w14:paraId="7ED963B4" w14:textId="77777777" w:rsidR="001B271F" w:rsidRPr="00936585" w:rsidRDefault="001B271F" w:rsidP="00AD0556">
            <w:pPr>
              <w:rPr>
                <w:sz w:val="22"/>
                <w:szCs w:val="22"/>
              </w:rPr>
            </w:pPr>
            <w:r w:rsidRPr="00936585">
              <w:rPr>
                <w:sz w:val="22"/>
                <w:szCs w:val="22"/>
              </w:rPr>
              <w:t>- прочие потребители</w:t>
            </w:r>
          </w:p>
        </w:tc>
        <w:tc>
          <w:tcPr>
            <w:tcW w:w="850" w:type="dxa"/>
            <w:vAlign w:val="center"/>
          </w:tcPr>
          <w:p w14:paraId="74D2FF47"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5D982F9E" w14:textId="77777777" w:rsidR="001B271F" w:rsidRPr="00936585" w:rsidRDefault="001B271F" w:rsidP="00AD0556">
            <w:pPr>
              <w:jc w:val="center"/>
              <w:rPr>
                <w:sz w:val="22"/>
                <w:szCs w:val="22"/>
              </w:rPr>
            </w:pPr>
            <w:r w:rsidRPr="00936585">
              <w:rPr>
                <w:sz w:val="22"/>
                <w:szCs w:val="22"/>
              </w:rPr>
              <w:t>628500,00</w:t>
            </w:r>
          </w:p>
        </w:tc>
        <w:tc>
          <w:tcPr>
            <w:tcW w:w="1843" w:type="dxa"/>
            <w:vAlign w:val="center"/>
          </w:tcPr>
          <w:p w14:paraId="32679EBC" w14:textId="77777777" w:rsidR="001B271F" w:rsidRPr="00936585" w:rsidRDefault="001B271F" w:rsidP="00AD0556">
            <w:pPr>
              <w:jc w:val="center"/>
              <w:rPr>
                <w:sz w:val="22"/>
                <w:szCs w:val="22"/>
              </w:rPr>
            </w:pPr>
            <w:r w:rsidRPr="00936585">
              <w:rPr>
                <w:sz w:val="22"/>
                <w:szCs w:val="22"/>
              </w:rPr>
              <w:t>628500,00</w:t>
            </w:r>
          </w:p>
        </w:tc>
      </w:tr>
      <w:tr w:rsidR="001B271F" w:rsidRPr="00936585" w14:paraId="20DDBA04" w14:textId="77777777" w:rsidTr="00936585">
        <w:trPr>
          <w:trHeight w:val="372"/>
        </w:trPr>
        <w:tc>
          <w:tcPr>
            <w:tcW w:w="1135" w:type="dxa"/>
            <w:vAlign w:val="center"/>
          </w:tcPr>
          <w:p w14:paraId="030F8136" w14:textId="77777777" w:rsidR="001B271F" w:rsidRPr="00936585" w:rsidRDefault="001B271F" w:rsidP="00AD0556">
            <w:pPr>
              <w:jc w:val="center"/>
              <w:rPr>
                <w:sz w:val="22"/>
                <w:szCs w:val="22"/>
              </w:rPr>
            </w:pPr>
            <w:r w:rsidRPr="00936585">
              <w:rPr>
                <w:sz w:val="22"/>
                <w:szCs w:val="22"/>
              </w:rPr>
              <w:t>2.3.2.</w:t>
            </w:r>
          </w:p>
        </w:tc>
        <w:tc>
          <w:tcPr>
            <w:tcW w:w="4678" w:type="dxa"/>
          </w:tcPr>
          <w:p w14:paraId="04DCB2F6" w14:textId="77777777" w:rsidR="001B271F" w:rsidRPr="00936585" w:rsidRDefault="001B271F" w:rsidP="00AD0556">
            <w:pPr>
              <w:rPr>
                <w:sz w:val="22"/>
                <w:szCs w:val="22"/>
              </w:rPr>
            </w:pPr>
            <w:r w:rsidRPr="00936585">
              <w:rPr>
                <w:sz w:val="22"/>
                <w:szCs w:val="22"/>
              </w:rPr>
              <w:t>Собственные нужды производства</w:t>
            </w:r>
          </w:p>
        </w:tc>
        <w:tc>
          <w:tcPr>
            <w:tcW w:w="850" w:type="dxa"/>
            <w:vAlign w:val="center"/>
          </w:tcPr>
          <w:p w14:paraId="21CA3FA5"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66F850DB" w14:textId="77777777" w:rsidR="001B271F" w:rsidRPr="00936585" w:rsidRDefault="001B271F" w:rsidP="00AD0556">
            <w:pPr>
              <w:jc w:val="center"/>
              <w:rPr>
                <w:sz w:val="22"/>
                <w:szCs w:val="22"/>
              </w:rPr>
            </w:pPr>
            <w:r w:rsidRPr="00936585">
              <w:rPr>
                <w:sz w:val="22"/>
                <w:szCs w:val="22"/>
              </w:rPr>
              <w:t>-</w:t>
            </w:r>
          </w:p>
        </w:tc>
        <w:tc>
          <w:tcPr>
            <w:tcW w:w="1843" w:type="dxa"/>
            <w:vAlign w:val="center"/>
          </w:tcPr>
          <w:p w14:paraId="5F42CDCA" w14:textId="77777777" w:rsidR="001B271F" w:rsidRPr="00936585" w:rsidRDefault="001B271F" w:rsidP="00AD0556">
            <w:pPr>
              <w:jc w:val="center"/>
              <w:rPr>
                <w:sz w:val="22"/>
                <w:szCs w:val="22"/>
              </w:rPr>
            </w:pPr>
            <w:r w:rsidRPr="00936585">
              <w:rPr>
                <w:sz w:val="22"/>
                <w:szCs w:val="22"/>
              </w:rPr>
              <w:t>-</w:t>
            </w:r>
          </w:p>
        </w:tc>
      </w:tr>
      <w:tr w:rsidR="001B271F" w:rsidRPr="00936585" w14:paraId="4450BB79" w14:textId="77777777" w:rsidTr="00936585">
        <w:trPr>
          <w:trHeight w:val="846"/>
        </w:trPr>
        <w:tc>
          <w:tcPr>
            <w:tcW w:w="1135" w:type="dxa"/>
            <w:vAlign w:val="center"/>
          </w:tcPr>
          <w:p w14:paraId="7535FA0D" w14:textId="77777777" w:rsidR="001B271F" w:rsidRPr="00936585" w:rsidRDefault="001B271F" w:rsidP="00AD0556">
            <w:pPr>
              <w:jc w:val="center"/>
              <w:rPr>
                <w:sz w:val="22"/>
                <w:szCs w:val="22"/>
              </w:rPr>
            </w:pPr>
            <w:r w:rsidRPr="00936585">
              <w:rPr>
                <w:sz w:val="22"/>
                <w:szCs w:val="22"/>
              </w:rPr>
              <w:t>2.4.</w:t>
            </w:r>
          </w:p>
        </w:tc>
        <w:tc>
          <w:tcPr>
            <w:tcW w:w="4678" w:type="dxa"/>
          </w:tcPr>
          <w:p w14:paraId="32C6B351" w14:textId="77777777" w:rsidR="001B271F" w:rsidRPr="00936585" w:rsidRDefault="001B271F" w:rsidP="00AD0556">
            <w:pPr>
              <w:rPr>
                <w:sz w:val="22"/>
                <w:szCs w:val="22"/>
              </w:rPr>
            </w:pPr>
            <w:r w:rsidRPr="00936585">
              <w:rPr>
                <w:sz w:val="22"/>
                <w:szCs w:val="22"/>
              </w:rPr>
              <w:t>Пропущено через собственные очистные сооружения</w:t>
            </w:r>
          </w:p>
        </w:tc>
        <w:tc>
          <w:tcPr>
            <w:tcW w:w="850" w:type="dxa"/>
            <w:vAlign w:val="center"/>
          </w:tcPr>
          <w:p w14:paraId="0BDA082A" w14:textId="77777777" w:rsidR="001B271F" w:rsidRPr="00936585" w:rsidRDefault="001B271F" w:rsidP="00AD0556">
            <w:pPr>
              <w:jc w:val="center"/>
              <w:rPr>
                <w:sz w:val="22"/>
                <w:szCs w:val="22"/>
              </w:rPr>
            </w:pPr>
            <w:r w:rsidRPr="00936585">
              <w:rPr>
                <w:sz w:val="22"/>
                <w:szCs w:val="22"/>
              </w:rPr>
              <w:t>м</w:t>
            </w:r>
            <w:r w:rsidRPr="00936585">
              <w:rPr>
                <w:sz w:val="22"/>
                <w:szCs w:val="22"/>
                <w:vertAlign w:val="superscript"/>
              </w:rPr>
              <w:t>3</w:t>
            </w:r>
          </w:p>
        </w:tc>
        <w:tc>
          <w:tcPr>
            <w:tcW w:w="1985" w:type="dxa"/>
            <w:vAlign w:val="center"/>
          </w:tcPr>
          <w:p w14:paraId="4677EFA6" w14:textId="77777777" w:rsidR="001B271F" w:rsidRPr="00936585" w:rsidRDefault="001B271F" w:rsidP="00AD0556">
            <w:pPr>
              <w:jc w:val="center"/>
              <w:rPr>
                <w:sz w:val="22"/>
                <w:szCs w:val="22"/>
              </w:rPr>
            </w:pPr>
            <w:r w:rsidRPr="00936585">
              <w:rPr>
                <w:sz w:val="22"/>
                <w:szCs w:val="22"/>
              </w:rPr>
              <w:t>7321150,00</w:t>
            </w:r>
          </w:p>
        </w:tc>
        <w:tc>
          <w:tcPr>
            <w:tcW w:w="1843" w:type="dxa"/>
            <w:vAlign w:val="center"/>
          </w:tcPr>
          <w:p w14:paraId="02319C95" w14:textId="77777777" w:rsidR="001B271F" w:rsidRPr="00936585" w:rsidRDefault="001B271F" w:rsidP="00AD0556">
            <w:pPr>
              <w:jc w:val="center"/>
              <w:rPr>
                <w:sz w:val="22"/>
                <w:szCs w:val="22"/>
              </w:rPr>
            </w:pPr>
            <w:r w:rsidRPr="00936585">
              <w:rPr>
                <w:sz w:val="22"/>
                <w:szCs w:val="22"/>
              </w:rPr>
              <w:t>7321150,00</w:t>
            </w:r>
          </w:p>
        </w:tc>
      </w:tr>
    </w:tbl>
    <w:p w14:paraId="6834E567" w14:textId="77777777" w:rsidR="001B271F" w:rsidRPr="001B271F" w:rsidRDefault="001B271F" w:rsidP="001B271F">
      <w:pPr>
        <w:jc w:val="center"/>
        <w:rPr>
          <w:rFonts w:ascii="Times New Roman" w:hAnsi="Times New Roman" w:cs="Times New Roman"/>
          <w:bCs/>
          <w:sz w:val="24"/>
          <w:szCs w:val="24"/>
          <w:lang w:eastAsia="ru-RU"/>
        </w:rPr>
      </w:pPr>
      <w:r w:rsidRPr="001B271F">
        <w:rPr>
          <w:rFonts w:ascii="Times New Roman" w:hAnsi="Times New Roman" w:cs="Times New Roman"/>
          <w:sz w:val="24"/>
          <w:szCs w:val="24"/>
          <w:lang w:eastAsia="ru-RU"/>
        </w:rPr>
        <w:br w:type="page"/>
      </w:r>
      <w:r w:rsidRPr="001B271F">
        <w:rPr>
          <w:rFonts w:ascii="Times New Roman" w:hAnsi="Times New Roman" w:cs="Times New Roman"/>
          <w:bCs/>
          <w:sz w:val="24"/>
          <w:szCs w:val="24"/>
          <w:lang w:eastAsia="ru-RU"/>
        </w:rPr>
        <w:lastRenderedPageBreak/>
        <w:t>Раздел 6. Объем финансовых потребностей, необходимых для реализации производственной программы</w:t>
      </w:r>
    </w:p>
    <w:p w14:paraId="50518618" w14:textId="77777777" w:rsidR="001B271F" w:rsidRPr="001B271F" w:rsidRDefault="001B271F" w:rsidP="001B271F">
      <w:pPr>
        <w:ind w:left="-567"/>
        <w:jc w:val="center"/>
        <w:rPr>
          <w:rFonts w:ascii="Times New Roman" w:hAnsi="Times New Roman" w:cs="Times New Roman"/>
          <w:bCs/>
          <w:sz w:val="24"/>
          <w:szCs w:val="24"/>
          <w:lang w:eastAsia="ru-RU"/>
        </w:rPr>
      </w:pPr>
    </w:p>
    <w:tbl>
      <w:tblPr>
        <w:tblStyle w:val="a7"/>
        <w:tblW w:w="9924" w:type="dxa"/>
        <w:tblInd w:w="-5" w:type="dxa"/>
        <w:tblLook w:val="04A0" w:firstRow="1" w:lastRow="0" w:firstColumn="1" w:lastColumn="0" w:noHBand="0" w:noVBand="1"/>
      </w:tblPr>
      <w:tblGrid>
        <w:gridCol w:w="594"/>
        <w:gridCol w:w="5644"/>
        <w:gridCol w:w="1843"/>
        <w:gridCol w:w="1843"/>
      </w:tblGrid>
      <w:tr w:rsidR="001B271F" w:rsidRPr="001B271F" w14:paraId="188BE767" w14:textId="77777777" w:rsidTr="001B271F">
        <w:trPr>
          <w:trHeight w:val="554"/>
        </w:trPr>
        <w:tc>
          <w:tcPr>
            <w:tcW w:w="594" w:type="dxa"/>
            <w:vAlign w:val="center"/>
          </w:tcPr>
          <w:p w14:paraId="62923337" w14:textId="77777777" w:rsidR="001B271F" w:rsidRPr="001B271F" w:rsidRDefault="001B271F" w:rsidP="00AD0556">
            <w:pPr>
              <w:jc w:val="center"/>
              <w:rPr>
                <w:bCs/>
                <w:color w:val="000000"/>
                <w:sz w:val="24"/>
                <w:szCs w:val="24"/>
              </w:rPr>
            </w:pPr>
            <w:r w:rsidRPr="001B271F">
              <w:rPr>
                <w:bCs/>
                <w:color w:val="000000"/>
                <w:sz w:val="24"/>
                <w:szCs w:val="24"/>
              </w:rPr>
              <w:t>№ п/п</w:t>
            </w:r>
          </w:p>
        </w:tc>
        <w:tc>
          <w:tcPr>
            <w:tcW w:w="5644" w:type="dxa"/>
            <w:vAlign w:val="center"/>
          </w:tcPr>
          <w:p w14:paraId="1DC39F6C" w14:textId="77777777" w:rsidR="001B271F" w:rsidRPr="001B271F" w:rsidRDefault="001B271F" w:rsidP="00AD0556">
            <w:pPr>
              <w:jc w:val="center"/>
              <w:rPr>
                <w:bCs/>
                <w:color w:val="000000"/>
                <w:sz w:val="24"/>
                <w:szCs w:val="24"/>
              </w:rPr>
            </w:pPr>
            <w:r w:rsidRPr="001B271F">
              <w:rPr>
                <w:bCs/>
                <w:color w:val="000000"/>
                <w:sz w:val="24"/>
                <w:szCs w:val="24"/>
              </w:rPr>
              <w:t>Наименование показателя</w:t>
            </w:r>
          </w:p>
        </w:tc>
        <w:tc>
          <w:tcPr>
            <w:tcW w:w="1843" w:type="dxa"/>
            <w:vAlign w:val="center"/>
          </w:tcPr>
          <w:p w14:paraId="74C7AEEC" w14:textId="77777777" w:rsidR="001B271F" w:rsidRPr="001B271F" w:rsidRDefault="001B271F" w:rsidP="00AD0556">
            <w:pPr>
              <w:jc w:val="center"/>
              <w:rPr>
                <w:sz w:val="24"/>
                <w:szCs w:val="24"/>
              </w:rPr>
            </w:pPr>
            <w:r w:rsidRPr="001B271F">
              <w:rPr>
                <w:sz w:val="24"/>
                <w:szCs w:val="24"/>
              </w:rPr>
              <w:t>с 01.01.2019    по 30.06.2019</w:t>
            </w:r>
          </w:p>
        </w:tc>
        <w:tc>
          <w:tcPr>
            <w:tcW w:w="1843" w:type="dxa"/>
          </w:tcPr>
          <w:p w14:paraId="2B8E98E2" w14:textId="77777777" w:rsidR="001B271F" w:rsidRPr="001B271F" w:rsidRDefault="001B271F" w:rsidP="00AD0556">
            <w:pPr>
              <w:jc w:val="center"/>
              <w:rPr>
                <w:bCs/>
                <w:color w:val="000000"/>
                <w:sz w:val="24"/>
                <w:szCs w:val="24"/>
              </w:rPr>
            </w:pPr>
            <w:r w:rsidRPr="001B271F">
              <w:rPr>
                <w:sz w:val="24"/>
                <w:szCs w:val="24"/>
              </w:rPr>
              <w:t>с 01.07.2019    по 31.12.2019</w:t>
            </w:r>
          </w:p>
        </w:tc>
      </w:tr>
      <w:tr w:rsidR="001B271F" w:rsidRPr="001B271F" w14:paraId="646247C8" w14:textId="77777777" w:rsidTr="001B271F">
        <w:tc>
          <w:tcPr>
            <w:tcW w:w="594" w:type="dxa"/>
          </w:tcPr>
          <w:p w14:paraId="4A3910F7" w14:textId="77777777" w:rsidR="001B271F" w:rsidRPr="001B271F" w:rsidRDefault="001B271F" w:rsidP="00AD0556">
            <w:pPr>
              <w:jc w:val="center"/>
              <w:rPr>
                <w:bCs/>
                <w:color w:val="000000"/>
                <w:sz w:val="24"/>
                <w:szCs w:val="24"/>
              </w:rPr>
            </w:pPr>
            <w:r w:rsidRPr="001B271F">
              <w:rPr>
                <w:bCs/>
                <w:color w:val="000000"/>
                <w:sz w:val="24"/>
                <w:szCs w:val="24"/>
              </w:rPr>
              <w:t>1</w:t>
            </w:r>
          </w:p>
        </w:tc>
        <w:tc>
          <w:tcPr>
            <w:tcW w:w="5644" w:type="dxa"/>
          </w:tcPr>
          <w:p w14:paraId="0A4CB691" w14:textId="77777777" w:rsidR="001B271F" w:rsidRPr="001B271F" w:rsidRDefault="001B271F" w:rsidP="00AD0556">
            <w:pPr>
              <w:jc w:val="center"/>
              <w:rPr>
                <w:bCs/>
                <w:color w:val="000000"/>
                <w:sz w:val="24"/>
                <w:szCs w:val="24"/>
              </w:rPr>
            </w:pPr>
            <w:r w:rsidRPr="001B271F">
              <w:rPr>
                <w:bCs/>
                <w:color w:val="000000"/>
                <w:sz w:val="24"/>
                <w:szCs w:val="24"/>
              </w:rPr>
              <w:t>2</w:t>
            </w:r>
          </w:p>
        </w:tc>
        <w:tc>
          <w:tcPr>
            <w:tcW w:w="1843" w:type="dxa"/>
          </w:tcPr>
          <w:p w14:paraId="3C047C31" w14:textId="77777777" w:rsidR="001B271F" w:rsidRPr="001B271F" w:rsidRDefault="001B271F" w:rsidP="00AD0556">
            <w:pPr>
              <w:jc w:val="center"/>
              <w:rPr>
                <w:bCs/>
                <w:color w:val="000000"/>
                <w:sz w:val="24"/>
                <w:szCs w:val="24"/>
              </w:rPr>
            </w:pPr>
            <w:r w:rsidRPr="001B271F">
              <w:rPr>
                <w:bCs/>
                <w:color w:val="000000"/>
                <w:sz w:val="24"/>
                <w:szCs w:val="24"/>
              </w:rPr>
              <w:t>3</w:t>
            </w:r>
          </w:p>
        </w:tc>
        <w:tc>
          <w:tcPr>
            <w:tcW w:w="1843" w:type="dxa"/>
          </w:tcPr>
          <w:p w14:paraId="131D4164" w14:textId="77777777" w:rsidR="001B271F" w:rsidRPr="001B271F" w:rsidRDefault="001B271F" w:rsidP="00AD0556">
            <w:pPr>
              <w:jc w:val="center"/>
              <w:rPr>
                <w:bCs/>
                <w:color w:val="000000"/>
                <w:sz w:val="24"/>
                <w:szCs w:val="24"/>
              </w:rPr>
            </w:pPr>
            <w:r w:rsidRPr="001B271F">
              <w:rPr>
                <w:bCs/>
                <w:color w:val="000000"/>
                <w:sz w:val="24"/>
                <w:szCs w:val="24"/>
              </w:rPr>
              <w:t>4</w:t>
            </w:r>
          </w:p>
        </w:tc>
      </w:tr>
      <w:tr w:rsidR="001B271F" w:rsidRPr="001B271F" w14:paraId="0C04D4FD" w14:textId="77777777" w:rsidTr="001B271F">
        <w:trPr>
          <w:trHeight w:val="1471"/>
        </w:trPr>
        <w:tc>
          <w:tcPr>
            <w:tcW w:w="594" w:type="dxa"/>
            <w:vAlign w:val="center"/>
          </w:tcPr>
          <w:p w14:paraId="2968B52D" w14:textId="77777777" w:rsidR="001B271F" w:rsidRPr="001B271F" w:rsidRDefault="001B271F" w:rsidP="00AD0556">
            <w:pPr>
              <w:jc w:val="center"/>
              <w:rPr>
                <w:bCs/>
                <w:color w:val="000000"/>
                <w:sz w:val="24"/>
                <w:szCs w:val="24"/>
              </w:rPr>
            </w:pPr>
            <w:r w:rsidRPr="001B271F">
              <w:rPr>
                <w:bCs/>
                <w:color w:val="000000"/>
                <w:sz w:val="24"/>
                <w:szCs w:val="24"/>
              </w:rPr>
              <w:t>1.</w:t>
            </w:r>
          </w:p>
        </w:tc>
        <w:tc>
          <w:tcPr>
            <w:tcW w:w="5644" w:type="dxa"/>
            <w:vAlign w:val="center"/>
          </w:tcPr>
          <w:p w14:paraId="30FB39F1" w14:textId="77777777" w:rsidR="001B271F" w:rsidRPr="001B271F" w:rsidRDefault="001B271F" w:rsidP="00AD0556">
            <w:pPr>
              <w:rPr>
                <w:bCs/>
                <w:color w:val="000000"/>
                <w:sz w:val="24"/>
                <w:szCs w:val="24"/>
              </w:rPr>
            </w:pPr>
            <w:r w:rsidRPr="001B271F">
              <w:rPr>
                <w:bCs/>
                <w:color w:val="000000"/>
                <w:sz w:val="24"/>
                <w:szCs w:val="24"/>
              </w:rPr>
              <w:t xml:space="preserve">Финансовые потребности, необходимые для реализации производственной программы в сфере </w:t>
            </w:r>
            <w:r w:rsidRPr="001B271F">
              <w:rPr>
                <w:bCs/>
                <w:sz w:val="24"/>
                <w:szCs w:val="24"/>
              </w:rPr>
              <w:t>холодного водоснабжения питьевой водой,</w:t>
            </w:r>
            <w:r w:rsidRPr="001B271F">
              <w:rPr>
                <w:bCs/>
                <w:color w:val="FF0000"/>
                <w:sz w:val="24"/>
                <w:szCs w:val="24"/>
              </w:rPr>
              <w:t xml:space="preserve"> </w:t>
            </w:r>
            <w:r w:rsidRPr="001B271F">
              <w:rPr>
                <w:bCs/>
                <w:color w:val="000000"/>
                <w:sz w:val="24"/>
                <w:szCs w:val="24"/>
              </w:rPr>
              <w:t>тыс. руб.</w:t>
            </w:r>
          </w:p>
        </w:tc>
        <w:tc>
          <w:tcPr>
            <w:tcW w:w="1843" w:type="dxa"/>
            <w:vAlign w:val="center"/>
          </w:tcPr>
          <w:p w14:paraId="30EAAE0A" w14:textId="77777777" w:rsidR="001B271F" w:rsidRPr="001B271F" w:rsidRDefault="001B271F" w:rsidP="00AD0556">
            <w:pPr>
              <w:jc w:val="center"/>
              <w:rPr>
                <w:bCs/>
                <w:color w:val="000000"/>
                <w:sz w:val="24"/>
                <w:szCs w:val="24"/>
              </w:rPr>
            </w:pPr>
            <w:r w:rsidRPr="001B271F">
              <w:rPr>
                <w:bCs/>
                <w:color w:val="000000"/>
                <w:sz w:val="24"/>
                <w:szCs w:val="24"/>
              </w:rPr>
              <w:t>79150,83</w:t>
            </w:r>
          </w:p>
        </w:tc>
        <w:tc>
          <w:tcPr>
            <w:tcW w:w="1843" w:type="dxa"/>
            <w:vAlign w:val="center"/>
          </w:tcPr>
          <w:p w14:paraId="36238728" w14:textId="77777777" w:rsidR="001B271F" w:rsidRPr="001B271F" w:rsidRDefault="001B271F" w:rsidP="00AD0556">
            <w:pPr>
              <w:jc w:val="center"/>
              <w:rPr>
                <w:bCs/>
                <w:color w:val="000000"/>
                <w:sz w:val="24"/>
                <w:szCs w:val="24"/>
              </w:rPr>
            </w:pPr>
            <w:r w:rsidRPr="001B271F">
              <w:rPr>
                <w:bCs/>
                <w:color w:val="000000"/>
                <w:sz w:val="24"/>
                <w:szCs w:val="24"/>
              </w:rPr>
              <w:t>79150,83</w:t>
            </w:r>
          </w:p>
        </w:tc>
      </w:tr>
      <w:tr w:rsidR="001B271F" w:rsidRPr="001B271F" w14:paraId="71BC09EA" w14:textId="77777777" w:rsidTr="001B271F">
        <w:trPr>
          <w:trHeight w:val="1446"/>
        </w:trPr>
        <w:tc>
          <w:tcPr>
            <w:tcW w:w="594" w:type="dxa"/>
            <w:vAlign w:val="center"/>
          </w:tcPr>
          <w:p w14:paraId="306B9E04" w14:textId="77777777" w:rsidR="001B271F" w:rsidRPr="001B271F" w:rsidRDefault="001B271F" w:rsidP="00AD0556">
            <w:pPr>
              <w:jc w:val="center"/>
              <w:rPr>
                <w:bCs/>
                <w:color w:val="000000"/>
                <w:sz w:val="24"/>
                <w:szCs w:val="24"/>
              </w:rPr>
            </w:pPr>
            <w:r w:rsidRPr="001B271F">
              <w:rPr>
                <w:bCs/>
                <w:color w:val="000000"/>
                <w:sz w:val="24"/>
                <w:szCs w:val="24"/>
              </w:rPr>
              <w:t>2.</w:t>
            </w:r>
          </w:p>
        </w:tc>
        <w:tc>
          <w:tcPr>
            <w:tcW w:w="5644" w:type="dxa"/>
            <w:vAlign w:val="center"/>
          </w:tcPr>
          <w:p w14:paraId="2B99CA75" w14:textId="77777777" w:rsidR="001B271F" w:rsidRPr="001B271F" w:rsidRDefault="001B271F" w:rsidP="00AD0556">
            <w:pPr>
              <w:rPr>
                <w:bCs/>
                <w:color w:val="000000"/>
                <w:sz w:val="24"/>
                <w:szCs w:val="24"/>
              </w:rPr>
            </w:pPr>
            <w:r w:rsidRPr="001B271F">
              <w:rPr>
                <w:bCs/>
                <w:color w:val="000000"/>
                <w:sz w:val="24"/>
                <w:szCs w:val="24"/>
              </w:rPr>
              <w:t xml:space="preserve">Финансовые потребности, необходимые для реализации производственной программы в сфере </w:t>
            </w:r>
            <w:r w:rsidRPr="001B271F">
              <w:rPr>
                <w:bCs/>
                <w:sz w:val="24"/>
                <w:szCs w:val="24"/>
              </w:rPr>
              <w:t>водоотведения,</w:t>
            </w:r>
            <w:r w:rsidRPr="001B271F">
              <w:rPr>
                <w:bCs/>
                <w:color w:val="000000"/>
                <w:sz w:val="24"/>
                <w:szCs w:val="24"/>
              </w:rPr>
              <w:t xml:space="preserve"> тыс. руб.</w:t>
            </w:r>
          </w:p>
        </w:tc>
        <w:tc>
          <w:tcPr>
            <w:tcW w:w="1843" w:type="dxa"/>
            <w:vAlign w:val="center"/>
          </w:tcPr>
          <w:p w14:paraId="45F8BD86" w14:textId="77777777" w:rsidR="001B271F" w:rsidRPr="001B271F" w:rsidRDefault="001B271F" w:rsidP="00AD0556">
            <w:pPr>
              <w:jc w:val="center"/>
              <w:rPr>
                <w:bCs/>
                <w:color w:val="000000"/>
                <w:sz w:val="24"/>
                <w:szCs w:val="24"/>
              </w:rPr>
            </w:pPr>
            <w:r w:rsidRPr="001B271F">
              <w:rPr>
                <w:bCs/>
                <w:color w:val="000000"/>
                <w:sz w:val="24"/>
                <w:szCs w:val="24"/>
              </w:rPr>
              <w:t>92618,18</w:t>
            </w:r>
          </w:p>
        </w:tc>
        <w:tc>
          <w:tcPr>
            <w:tcW w:w="1843" w:type="dxa"/>
            <w:vAlign w:val="center"/>
          </w:tcPr>
          <w:p w14:paraId="728BA168" w14:textId="77777777" w:rsidR="001B271F" w:rsidRPr="001B271F" w:rsidRDefault="001B271F" w:rsidP="00AD0556">
            <w:pPr>
              <w:jc w:val="center"/>
              <w:rPr>
                <w:bCs/>
                <w:color w:val="000000"/>
                <w:sz w:val="24"/>
                <w:szCs w:val="24"/>
              </w:rPr>
            </w:pPr>
            <w:r w:rsidRPr="001B271F">
              <w:rPr>
                <w:bCs/>
                <w:color w:val="000000"/>
                <w:sz w:val="24"/>
                <w:szCs w:val="24"/>
              </w:rPr>
              <w:t>92618,18</w:t>
            </w:r>
          </w:p>
        </w:tc>
      </w:tr>
    </w:tbl>
    <w:p w14:paraId="0EB04EA3" w14:textId="77777777" w:rsidR="001B271F" w:rsidRDefault="001B271F" w:rsidP="001B271F">
      <w:pPr>
        <w:ind w:left="-567"/>
        <w:jc w:val="center"/>
        <w:rPr>
          <w:rFonts w:ascii="Times New Roman" w:hAnsi="Times New Roman" w:cs="Times New Roman"/>
          <w:bCs/>
          <w:sz w:val="24"/>
          <w:szCs w:val="24"/>
          <w:lang w:eastAsia="ru-RU"/>
        </w:rPr>
      </w:pPr>
    </w:p>
    <w:p w14:paraId="5FFF639B" w14:textId="77777777" w:rsidR="001B271F" w:rsidRDefault="001B271F" w:rsidP="001B271F">
      <w:pPr>
        <w:ind w:left="-567"/>
        <w:jc w:val="center"/>
        <w:rPr>
          <w:rFonts w:ascii="Times New Roman" w:hAnsi="Times New Roman" w:cs="Times New Roman"/>
          <w:bCs/>
          <w:sz w:val="24"/>
          <w:szCs w:val="24"/>
          <w:lang w:eastAsia="ru-RU"/>
        </w:rPr>
      </w:pPr>
    </w:p>
    <w:p w14:paraId="1EFA51DA" w14:textId="77777777" w:rsidR="001B271F" w:rsidRDefault="001B271F" w:rsidP="001B271F">
      <w:pPr>
        <w:ind w:left="-567"/>
        <w:jc w:val="center"/>
        <w:rPr>
          <w:rFonts w:ascii="Times New Roman" w:hAnsi="Times New Roman" w:cs="Times New Roman"/>
          <w:bCs/>
          <w:sz w:val="24"/>
          <w:szCs w:val="24"/>
          <w:lang w:eastAsia="ru-RU"/>
        </w:rPr>
      </w:pPr>
    </w:p>
    <w:p w14:paraId="495BEF95" w14:textId="77777777" w:rsidR="001B271F" w:rsidRDefault="001B271F" w:rsidP="001B271F">
      <w:pPr>
        <w:ind w:left="-567"/>
        <w:jc w:val="center"/>
        <w:rPr>
          <w:rFonts w:ascii="Times New Roman" w:hAnsi="Times New Roman" w:cs="Times New Roman"/>
          <w:bCs/>
          <w:sz w:val="24"/>
          <w:szCs w:val="24"/>
          <w:lang w:eastAsia="ru-RU"/>
        </w:rPr>
      </w:pPr>
    </w:p>
    <w:p w14:paraId="40E045A4" w14:textId="0422E29A" w:rsidR="001B271F" w:rsidRPr="001B271F" w:rsidRDefault="001B271F" w:rsidP="001B271F">
      <w:pPr>
        <w:ind w:left="-567"/>
        <w:jc w:val="center"/>
        <w:rPr>
          <w:rFonts w:ascii="Times New Roman" w:hAnsi="Times New Roman" w:cs="Times New Roman"/>
          <w:bCs/>
          <w:sz w:val="24"/>
          <w:szCs w:val="24"/>
          <w:lang w:eastAsia="ru-RU"/>
        </w:rPr>
      </w:pPr>
      <w:r w:rsidRPr="001B271F">
        <w:rPr>
          <w:rFonts w:ascii="Times New Roman" w:hAnsi="Times New Roman" w:cs="Times New Roman"/>
          <w:bCs/>
          <w:sz w:val="24"/>
          <w:szCs w:val="24"/>
          <w:lang w:eastAsia="ru-RU"/>
        </w:rPr>
        <w:t>Раздел 7. График реализации мероприятий производственной программы</w:t>
      </w:r>
    </w:p>
    <w:p w14:paraId="76DC713A" w14:textId="77777777" w:rsidR="001B271F" w:rsidRPr="001B271F" w:rsidRDefault="001B271F" w:rsidP="001B271F">
      <w:pPr>
        <w:ind w:left="-567"/>
        <w:jc w:val="center"/>
        <w:rPr>
          <w:rFonts w:ascii="Times New Roman" w:hAnsi="Times New Roman" w:cs="Times New Roman"/>
          <w:bCs/>
          <w:sz w:val="24"/>
          <w:szCs w:val="24"/>
          <w:lang w:eastAsia="ru-RU"/>
        </w:rPr>
      </w:pPr>
    </w:p>
    <w:tbl>
      <w:tblPr>
        <w:tblStyle w:val="a7"/>
        <w:tblW w:w="10060" w:type="dxa"/>
        <w:tblInd w:w="-567" w:type="dxa"/>
        <w:tblLook w:val="04A0" w:firstRow="1" w:lastRow="0" w:firstColumn="1" w:lastColumn="0" w:noHBand="0" w:noVBand="1"/>
      </w:tblPr>
      <w:tblGrid>
        <w:gridCol w:w="3539"/>
        <w:gridCol w:w="3260"/>
        <w:gridCol w:w="3261"/>
      </w:tblGrid>
      <w:tr w:rsidR="001B271F" w:rsidRPr="001B271F" w14:paraId="3A0D6AE3" w14:textId="77777777" w:rsidTr="00AD0556">
        <w:trPr>
          <w:trHeight w:val="914"/>
        </w:trPr>
        <w:tc>
          <w:tcPr>
            <w:tcW w:w="3539" w:type="dxa"/>
            <w:vAlign w:val="center"/>
          </w:tcPr>
          <w:p w14:paraId="01F0B74F" w14:textId="77777777" w:rsidR="001B271F" w:rsidRPr="001B271F" w:rsidRDefault="001B271F" w:rsidP="00AD0556">
            <w:pPr>
              <w:jc w:val="center"/>
              <w:rPr>
                <w:bCs/>
                <w:sz w:val="24"/>
                <w:szCs w:val="24"/>
              </w:rPr>
            </w:pPr>
            <w:r w:rsidRPr="001B271F">
              <w:rPr>
                <w:bCs/>
                <w:sz w:val="24"/>
                <w:szCs w:val="24"/>
              </w:rPr>
              <w:t>Наименование мероприятия</w:t>
            </w:r>
          </w:p>
        </w:tc>
        <w:tc>
          <w:tcPr>
            <w:tcW w:w="3260" w:type="dxa"/>
            <w:vAlign w:val="center"/>
          </w:tcPr>
          <w:p w14:paraId="0AB50148" w14:textId="77777777" w:rsidR="001B271F" w:rsidRPr="001B271F" w:rsidRDefault="001B271F" w:rsidP="00AD0556">
            <w:pPr>
              <w:jc w:val="center"/>
              <w:rPr>
                <w:bCs/>
                <w:sz w:val="24"/>
                <w:szCs w:val="24"/>
              </w:rPr>
            </w:pPr>
            <w:r w:rsidRPr="001B271F">
              <w:rPr>
                <w:bCs/>
                <w:sz w:val="24"/>
                <w:szCs w:val="24"/>
              </w:rPr>
              <w:t>Дата начала    реализации мероприятий</w:t>
            </w:r>
          </w:p>
        </w:tc>
        <w:tc>
          <w:tcPr>
            <w:tcW w:w="3261" w:type="dxa"/>
            <w:vAlign w:val="center"/>
          </w:tcPr>
          <w:p w14:paraId="5CFEE7BF" w14:textId="77777777" w:rsidR="001B271F" w:rsidRPr="001B271F" w:rsidRDefault="001B271F" w:rsidP="00AD0556">
            <w:pPr>
              <w:jc w:val="center"/>
              <w:rPr>
                <w:bCs/>
                <w:sz w:val="24"/>
                <w:szCs w:val="24"/>
              </w:rPr>
            </w:pPr>
            <w:r w:rsidRPr="001B271F">
              <w:rPr>
                <w:bCs/>
                <w:sz w:val="24"/>
                <w:szCs w:val="24"/>
              </w:rPr>
              <w:t>Дата окончания реализации мероприятий</w:t>
            </w:r>
          </w:p>
        </w:tc>
      </w:tr>
      <w:tr w:rsidR="001B271F" w:rsidRPr="001B271F" w14:paraId="78B09EF7" w14:textId="77777777" w:rsidTr="00AD0556">
        <w:trPr>
          <w:trHeight w:val="1409"/>
        </w:trPr>
        <w:tc>
          <w:tcPr>
            <w:tcW w:w="3539" w:type="dxa"/>
            <w:vAlign w:val="center"/>
          </w:tcPr>
          <w:p w14:paraId="2FCA4F39" w14:textId="77777777" w:rsidR="001B271F" w:rsidRPr="001B271F" w:rsidRDefault="001B271F" w:rsidP="00AD0556">
            <w:pPr>
              <w:jc w:val="center"/>
              <w:rPr>
                <w:bCs/>
                <w:sz w:val="24"/>
                <w:szCs w:val="24"/>
              </w:rPr>
            </w:pPr>
            <w:r w:rsidRPr="001B271F">
              <w:rPr>
                <w:bCs/>
                <w:sz w:val="24"/>
                <w:szCs w:val="24"/>
              </w:rPr>
              <w:t>Бесперебойное холодное водоснабжение и (или) водоотведение</w:t>
            </w:r>
          </w:p>
        </w:tc>
        <w:tc>
          <w:tcPr>
            <w:tcW w:w="3260" w:type="dxa"/>
            <w:vAlign w:val="center"/>
          </w:tcPr>
          <w:p w14:paraId="7F4DFF7E" w14:textId="77777777" w:rsidR="001B271F" w:rsidRPr="001B271F" w:rsidRDefault="001B271F" w:rsidP="00AD0556">
            <w:pPr>
              <w:jc w:val="center"/>
              <w:rPr>
                <w:bCs/>
                <w:sz w:val="24"/>
                <w:szCs w:val="24"/>
              </w:rPr>
            </w:pPr>
            <w:r w:rsidRPr="001B271F">
              <w:rPr>
                <w:bCs/>
                <w:sz w:val="24"/>
                <w:szCs w:val="24"/>
              </w:rPr>
              <w:t>01.01.2019</w:t>
            </w:r>
          </w:p>
        </w:tc>
        <w:tc>
          <w:tcPr>
            <w:tcW w:w="3261" w:type="dxa"/>
            <w:vAlign w:val="center"/>
          </w:tcPr>
          <w:p w14:paraId="6E4F710B" w14:textId="77777777" w:rsidR="001B271F" w:rsidRPr="001B271F" w:rsidRDefault="001B271F" w:rsidP="00AD0556">
            <w:pPr>
              <w:jc w:val="center"/>
              <w:rPr>
                <w:bCs/>
                <w:sz w:val="24"/>
                <w:szCs w:val="24"/>
              </w:rPr>
            </w:pPr>
            <w:r w:rsidRPr="001B271F">
              <w:rPr>
                <w:bCs/>
                <w:sz w:val="24"/>
                <w:szCs w:val="24"/>
              </w:rPr>
              <w:t>31.12.2019</w:t>
            </w:r>
          </w:p>
        </w:tc>
      </w:tr>
    </w:tbl>
    <w:p w14:paraId="2ACF6032" w14:textId="77777777" w:rsidR="001B271F" w:rsidRPr="001B271F" w:rsidRDefault="001B271F" w:rsidP="001B271F">
      <w:pPr>
        <w:ind w:left="-567"/>
        <w:jc w:val="center"/>
        <w:rPr>
          <w:rFonts w:ascii="Times New Roman" w:hAnsi="Times New Roman" w:cs="Times New Roman"/>
          <w:bCs/>
          <w:sz w:val="24"/>
          <w:szCs w:val="24"/>
          <w:lang w:eastAsia="ru-RU"/>
        </w:rPr>
        <w:sectPr w:rsidR="001B271F" w:rsidRPr="001B271F" w:rsidSect="00AD0556">
          <w:headerReference w:type="default" r:id="rId24"/>
          <w:headerReference w:type="first" r:id="rId25"/>
          <w:pgSz w:w="11906" w:h="16838"/>
          <w:pgMar w:top="851" w:right="709" w:bottom="709" w:left="1559" w:header="709" w:footer="709" w:gutter="0"/>
          <w:cols w:space="708"/>
          <w:titlePg/>
          <w:docGrid w:linePitch="360"/>
        </w:sectPr>
      </w:pPr>
    </w:p>
    <w:p w14:paraId="70AA1861" w14:textId="77777777" w:rsidR="001B271F" w:rsidRPr="001B271F" w:rsidRDefault="001B271F" w:rsidP="001B271F">
      <w:pPr>
        <w:ind w:left="-567"/>
        <w:jc w:val="center"/>
        <w:rPr>
          <w:rFonts w:ascii="Times New Roman" w:hAnsi="Times New Roman" w:cs="Times New Roman"/>
          <w:bCs/>
          <w:sz w:val="24"/>
          <w:szCs w:val="24"/>
          <w:lang w:eastAsia="ru-RU"/>
        </w:rPr>
      </w:pPr>
      <w:r w:rsidRPr="001B271F">
        <w:rPr>
          <w:rFonts w:ascii="Times New Roman" w:hAnsi="Times New Roman" w:cs="Times New Roman"/>
          <w:bCs/>
          <w:sz w:val="24"/>
          <w:szCs w:val="24"/>
          <w:lang w:eastAsia="ru-RU"/>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51E982C4" w14:textId="77777777" w:rsidR="001B271F" w:rsidRPr="001B271F" w:rsidRDefault="001B271F" w:rsidP="001B271F">
      <w:pPr>
        <w:ind w:left="-284"/>
        <w:jc w:val="center"/>
        <w:rPr>
          <w:rFonts w:ascii="Times New Roman" w:hAnsi="Times New Roman" w:cs="Times New Roman"/>
          <w:bCs/>
          <w:sz w:val="24"/>
          <w:szCs w:val="24"/>
          <w:lang w:eastAsia="ru-RU"/>
        </w:rPr>
      </w:pPr>
    </w:p>
    <w:tbl>
      <w:tblPr>
        <w:tblStyle w:val="a7"/>
        <w:tblW w:w="11341" w:type="dxa"/>
        <w:tblInd w:w="-856" w:type="dxa"/>
        <w:tblLayout w:type="fixed"/>
        <w:tblLook w:val="04A0" w:firstRow="1" w:lastRow="0" w:firstColumn="1" w:lastColumn="0" w:noHBand="0" w:noVBand="1"/>
      </w:tblPr>
      <w:tblGrid>
        <w:gridCol w:w="709"/>
        <w:gridCol w:w="4820"/>
        <w:gridCol w:w="1276"/>
        <w:gridCol w:w="1701"/>
        <w:gridCol w:w="1276"/>
        <w:gridCol w:w="1559"/>
      </w:tblGrid>
      <w:tr w:rsidR="001B271F" w:rsidRPr="001B271F" w14:paraId="1A5A922C" w14:textId="77777777" w:rsidTr="001B271F">
        <w:tc>
          <w:tcPr>
            <w:tcW w:w="709" w:type="dxa"/>
            <w:vAlign w:val="center"/>
          </w:tcPr>
          <w:p w14:paraId="7C7FB4CC" w14:textId="77777777" w:rsidR="001B271F" w:rsidRPr="001B271F" w:rsidRDefault="001B271F" w:rsidP="00AD0556">
            <w:pPr>
              <w:jc w:val="center"/>
              <w:rPr>
                <w:bCs/>
                <w:color w:val="000000"/>
              </w:rPr>
            </w:pPr>
            <w:r w:rsidRPr="001B271F">
              <w:rPr>
                <w:bCs/>
                <w:color w:val="000000"/>
              </w:rPr>
              <w:t>№ п/п</w:t>
            </w:r>
          </w:p>
        </w:tc>
        <w:tc>
          <w:tcPr>
            <w:tcW w:w="4820" w:type="dxa"/>
            <w:vAlign w:val="center"/>
          </w:tcPr>
          <w:p w14:paraId="4A47E60D" w14:textId="77777777" w:rsidR="001B271F" w:rsidRPr="001B271F" w:rsidRDefault="001B271F" w:rsidP="00AD0556">
            <w:pPr>
              <w:jc w:val="center"/>
              <w:rPr>
                <w:bCs/>
                <w:color w:val="000000"/>
              </w:rPr>
            </w:pPr>
            <w:r w:rsidRPr="001B271F">
              <w:rPr>
                <w:bCs/>
                <w:color w:val="000000"/>
              </w:rPr>
              <w:t>Наименование показателя</w:t>
            </w:r>
          </w:p>
        </w:tc>
        <w:tc>
          <w:tcPr>
            <w:tcW w:w="1276" w:type="dxa"/>
            <w:vAlign w:val="center"/>
          </w:tcPr>
          <w:p w14:paraId="435168F3" w14:textId="77777777" w:rsidR="001B271F" w:rsidRPr="001B271F" w:rsidRDefault="001B271F" w:rsidP="00AD0556">
            <w:pPr>
              <w:jc w:val="center"/>
              <w:rPr>
                <w:bCs/>
                <w:color w:val="000000"/>
              </w:rPr>
            </w:pPr>
            <w:r w:rsidRPr="001B271F">
              <w:rPr>
                <w:bCs/>
                <w:color w:val="000000"/>
              </w:rPr>
              <w:t>Факт</w:t>
            </w:r>
          </w:p>
          <w:p w14:paraId="2533FF28" w14:textId="77777777" w:rsidR="001B271F" w:rsidRPr="001B271F" w:rsidRDefault="001B271F" w:rsidP="00AD0556">
            <w:pPr>
              <w:jc w:val="center"/>
              <w:rPr>
                <w:bCs/>
                <w:color w:val="000000"/>
              </w:rPr>
            </w:pPr>
            <w:r w:rsidRPr="001B271F">
              <w:rPr>
                <w:bCs/>
                <w:color w:val="000000"/>
              </w:rPr>
              <w:t xml:space="preserve"> 2017 год</w:t>
            </w:r>
          </w:p>
        </w:tc>
        <w:tc>
          <w:tcPr>
            <w:tcW w:w="1701" w:type="dxa"/>
            <w:vAlign w:val="center"/>
          </w:tcPr>
          <w:p w14:paraId="56D062F1" w14:textId="77777777" w:rsidR="001B271F" w:rsidRPr="001B271F" w:rsidRDefault="001B271F" w:rsidP="00AD0556">
            <w:pPr>
              <w:jc w:val="center"/>
              <w:rPr>
                <w:bCs/>
                <w:color w:val="000000"/>
              </w:rPr>
            </w:pPr>
            <w:r w:rsidRPr="001B271F">
              <w:rPr>
                <w:bCs/>
                <w:color w:val="000000"/>
              </w:rPr>
              <w:t>Ожидаемые значения</w:t>
            </w:r>
          </w:p>
          <w:p w14:paraId="1370A759" w14:textId="77777777" w:rsidR="001B271F" w:rsidRPr="001B271F" w:rsidRDefault="001B271F" w:rsidP="00AD0556">
            <w:pPr>
              <w:jc w:val="center"/>
              <w:rPr>
                <w:bCs/>
                <w:color w:val="000000"/>
              </w:rPr>
            </w:pPr>
            <w:r w:rsidRPr="001B271F">
              <w:rPr>
                <w:bCs/>
                <w:color w:val="000000"/>
              </w:rPr>
              <w:t xml:space="preserve"> 2018 год</w:t>
            </w:r>
          </w:p>
        </w:tc>
        <w:tc>
          <w:tcPr>
            <w:tcW w:w="1276" w:type="dxa"/>
            <w:vAlign w:val="center"/>
          </w:tcPr>
          <w:p w14:paraId="63D0B51B" w14:textId="77777777" w:rsidR="001B271F" w:rsidRPr="001B271F" w:rsidRDefault="001B271F" w:rsidP="00AD0556">
            <w:pPr>
              <w:jc w:val="center"/>
              <w:rPr>
                <w:bCs/>
                <w:color w:val="000000"/>
              </w:rPr>
            </w:pPr>
            <w:r w:rsidRPr="001B271F">
              <w:rPr>
                <w:bCs/>
                <w:color w:val="000000"/>
              </w:rPr>
              <w:t xml:space="preserve">План </w:t>
            </w:r>
          </w:p>
          <w:p w14:paraId="58C0BA5A" w14:textId="77777777" w:rsidR="001B271F" w:rsidRPr="001B271F" w:rsidRDefault="001B271F" w:rsidP="00AD0556">
            <w:pPr>
              <w:jc w:val="center"/>
              <w:rPr>
                <w:bCs/>
                <w:color w:val="000000"/>
              </w:rPr>
            </w:pPr>
            <w:r w:rsidRPr="001B271F">
              <w:rPr>
                <w:bCs/>
                <w:color w:val="000000"/>
              </w:rPr>
              <w:t>2019 год</w:t>
            </w:r>
          </w:p>
        </w:tc>
        <w:tc>
          <w:tcPr>
            <w:tcW w:w="1559" w:type="dxa"/>
            <w:vAlign w:val="center"/>
          </w:tcPr>
          <w:p w14:paraId="74B9FDF6" w14:textId="77777777" w:rsidR="001B271F" w:rsidRPr="001B271F" w:rsidRDefault="001B271F" w:rsidP="00AD0556">
            <w:pPr>
              <w:jc w:val="center"/>
              <w:rPr>
                <w:bCs/>
                <w:color w:val="000000"/>
              </w:rPr>
            </w:pPr>
            <w:r w:rsidRPr="001B271F">
              <w:rPr>
                <w:bCs/>
                <w:color w:val="000000"/>
              </w:rPr>
              <w:t xml:space="preserve">План </w:t>
            </w:r>
          </w:p>
          <w:p w14:paraId="1E50BC75" w14:textId="77777777" w:rsidR="001B271F" w:rsidRPr="001B271F" w:rsidRDefault="001B271F" w:rsidP="00AD0556">
            <w:pPr>
              <w:jc w:val="center"/>
              <w:rPr>
                <w:bCs/>
                <w:color w:val="000000"/>
              </w:rPr>
            </w:pPr>
            <w:r w:rsidRPr="001B271F">
              <w:rPr>
                <w:bCs/>
                <w:color w:val="000000"/>
              </w:rPr>
              <w:t>2020</w:t>
            </w:r>
            <w:r w:rsidRPr="001B271F">
              <w:rPr>
                <w:bCs/>
                <w:color w:val="000000"/>
                <w:lang w:val="en-US"/>
              </w:rPr>
              <w:t xml:space="preserve"> </w:t>
            </w:r>
            <w:r w:rsidRPr="001B271F">
              <w:rPr>
                <w:bCs/>
                <w:color w:val="000000"/>
              </w:rPr>
              <w:t>год</w:t>
            </w:r>
          </w:p>
        </w:tc>
      </w:tr>
      <w:tr w:rsidR="001B271F" w:rsidRPr="001B271F" w14:paraId="0427A78B" w14:textId="77777777" w:rsidTr="001B271F">
        <w:trPr>
          <w:trHeight w:val="195"/>
        </w:trPr>
        <w:tc>
          <w:tcPr>
            <w:tcW w:w="709" w:type="dxa"/>
          </w:tcPr>
          <w:p w14:paraId="1FA66845" w14:textId="77777777" w:rsidR="001B271F" w:rsidRPr="001B271F" w:rsidRDefault="001B271F" w:rsidP="00AD0556">
            <w:pPr>
              <w:jc w:val="center"/>
              <w:rPr>
                <w:bCs/>
                <w:color w:val="000000"/>
              </w:rPr>
            </w:pPr>
            <w:r w:rsidRPr="001B271F">
              <w:rPr>
                <w:bCs/>
                <w:color w:val="000000"/>
              </w:rPr>
              <w:t>1</w:t>
            </w:r>
          </w:p>
        </w:tc>
        <w:tc>
          <w:tcPr>
            <w:tcW w:w="4820" w:type="dxa"/>
          </w:tcPr>
          <w:p w14:paraId="4DFAE114" w14:textId="77777777" w:rsidR="001B271F" w:rsidRPr="001B271F" w:rsidRDefault="001B271F" w:rsidP="00AD0556">
            <w:pPr>
              <w:jc w:val="center"/>
              <w:rPr>
                <w:bCs/>
                <w:color w:val="000000"/>
              </w:rPr>
            </w:pPr>
            <w:r w:rsidRPr="001B271F">
              <w:rPr>
                <w:bCs/>
                <w:color w:val="000000"/>
              </w:rPr>
              <w:t>2</w:t>
            </w:r>
          </w:p>
        </w:tc>
        <w:tc>
          <w:tcPr>
            <w:tcW w:w="1276" w:type="dxa"/>
          </w:tcPr>
          <w:p w14:paraId="2C999715" w14:textId="77777777" w:rsidR="001B271F" w:rsidRPr="001B271F" w:rsidRDefault="001B271F" w:rsidP="00AD0556">
            <w:pPr>
              <w:jc w:val="center"/>
              <w:rPr>
                <w:bCs/>
                <w:color w:val="000000"/>
              </w:rPr>
            </w:pPr>
            <w:r w:rsidRPr="001B271F">
              <w:rPr>
                <w:bCs/>
                <w:color w:val="000000"/>
              </w:rPr>
              <w:t>3</w:t>
            </w:r>
          </w:p>
        </w:tc>
        <w:tc>
          <w:tcPr>
            <w:tcW w:w="1701" w:type="dxa"/>
          </w:tcPr>
          <w:p w14:paraId="1B45B9CD" w14:textId="77777777" w:rsidR="001B271F" w:rsidRPr="001B271F" w:rsidRDefault="001B271F" w:rsidP="00AD0556">
            <w:pPr>
              <w:jc w:val="center"/>
              <w:rPr>
                <w:bCs/>
                <w:color w:val="000000"/>
              </w:rPr>
            </w:pPr>
            <w:r w:rsidRPr="001B271F">
              <w:rPr>
                <w:bCs/>
                <w:color w:val="000000"/>
              </w:rPr>
              <w:t>4</w:t>
            </w:r>
          </w:p>
        </w:tc>
        <w:tc>
          <w:tcPr>
            <w:tcW w:w="1276" w:type="dxa"/>
          </w:tcPr>
          <w:p w14:paraId="5CF5B7A6" w14:textId="77777777" w:rsidR="001B271F" w:rsidRPr="001B271F" w:rsidRDefault="001B271F" w:rsidP="00AD0556">
            <w:pPr>
              <w:jc w:val="center"/>
              <w:rPr>
                <w:bCs/>
                <w:color w:val="000000"/>
                <w:lang w:val="en-US"/>
              </w:rPr>
            </w:pPr>
            <w:r w:rsidRPr="001B271F">
              <w:rPr>
                <w:bCs/>
                <w:color w:val="000000"/>
                <w:lang w:val="en-US"/>
              </w:rPr>
              <w:t>5</w:t>
            </w:r>
          </w:p>
        </w:tc>
        <w:tc>
          <w:tcPr>
            <w:tcW w:w="1559" w:type="dxa"/>
          </w:tcPr>
          <w:p w14:paraId="599354C3" w14:textId="77777777" w:rsidR="001B271F" w:rsidRPr="001B271F" w:rsidRDefault="001B271F" w:rsidP="00AD0556">
            <w:pPr>
              <w:jc w:val="center"/>
              <w:rPr>
                <w:bCs/>
                <w:color w:val="000000"/>
                <w:lang w:val="en-US"/>
              </w:rPr>
            </w:pPr>
            <w:r w:rsidRPr="001B271F">
              <w:rPr>
                <w:bCs/>
                <w:color w:val="000000"/>
                <w:lang w:val="en-US"/>
              </w:rPr>
              <w:t>6</w:t>
            </w:r>
          </w:p>
        </w:tc>
      </w:tr>
      <w:tr w:rsidR="001B271F" w:rsidRPr="001B271F" w14:paraId="10DD62E5" w14:textId="77777777" w:rsidTr="001B271F">
        <w:trPr>
          <w:trHeight w:val="299"/>
        </w:trPr>
        <w:tc>
          <w:tcPr>
            <w:tcW w:w="11341" w:type="dxa"/>
            <w:gridSpan w:val="6"/>
            <w:vAlign w:val="center"/>
          </w:tcPr>
          <w:p w14:paraId="005325CA" w14:textId="77777777" w:rsidR="001B271F" w:rsidRPr="001B271F" w:rsidRDefault="001B271F" w:rsidP="00AD0556">
            <w:pPr>
              <w:pStyle w:val="a8"/>
              <w:numPr>
                <w:ilvl w:val="0"/>
                <w:numId w:val="4"/>
              </w:numPr>
              <w:jc w:val="center"/>
              <w:rPr>
                <w:bCs/>
                <w:color w:val="000000"/>
                <w:sz w:val="20"/>
                <w:szCs w:val="20"/>
              </w:rPr>
            </w:pPr>
            <w:r w:rsidRPr="001B271F">
              <w:rPr>
                <w:bCs/>
                <w:color w:val="000000"/>
                <w:sz w:val="20"/>
                <w:szCs w:val="20"/>
              </w:rPr>
              <w:t>Показатели качества воды</w:t>
            </w:r>
          </w:p>
        </w:tc>
      </w:tr>
      <w:tr w:rsidR="001B271F" w:rsidRPr="001B271F" w14:paraId="10817FEA" w14:textId="77777777" w:rsidTr="001B271F">
        <w:trPr>
          <w:trHeight w:val="2112"/>
        </w:trPr>
        <w:tc>
          <w:tcPr>
            <w:tcW w:w="709" w:type="dxa"/>
            <w:vAlign w:val="center"/>
          </w:tcPr>
          <w:p w14:paraId="18279AA0" w14:textId="77777777" w:rsidR="001B271F" w:rsidRPr="001B271F" w:rsidRDefault="001B271F" w:rsidP="00AD0556">
            <w:pPr>
              <w:jc w:val="center"/>
              <w:rPr>
                <w:bCs/>
                <w:color w:val="000000"/>
              </w:rPr>
            </w:pPr>
            <w:r w:rsidRPr="001B271F">
              <w:rPr>
                <w:bCs/>
                <w:color w:val="000000"/>
              </w:rPr>
              <w:t>1.1.</w:t>
            </w:r>
          </w:p>
        </w:tc>
        <w:tc>
          <w:tcPr>
            <w:tcW w:w="4820" w:type="dxa"/>
            <w:vAlign w:val="center"/>
          </w:tcPr>
          <w:p w14:paraId="4263AD25" w14:textId="77777777" w:rsidR="001B271F" w:rsidRPr="001B271F" w:rsidRDefault="001B271F" w:rsidP="00AD0556">
            <w:pPr>
              <w:rPr>
                <w:color w:val="000000" w:themeColor="text1"/>
              </w:rPr>
            </w:pPr>
            <w:r w:rsidRPr="001B271F">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6" w:type="dxa"/>
            <w:vAlign w:val="center"/>
          </w:tcPr>
          <w:p w14:paraId="04F6393F"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74FED28B"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6EE00239" w14:textId="77777777" w:rsidR="001B271F" w:rsidRPr="001B271F" w:rsidRDefault="001B271F" w:rsidP="00AD0556">
            <w:pPr>
              <w:jc w:val="center"/>
              <w:rPr>
                <w:bCs/>
                <w:color w:val="000000"/>
              </w:rPr>
            </w:pPr>
            <w:r w:rsidRPr="001B271F">
              <w:rPr>
                <w:bCs/>
                <w:color w:val="000000"/>
              </w:rPr>
              <w:t>0,035</w:t>
            </w:r>
          </w:p>
        </w:tc>
        <w:tc>
          <w:tcPr>
            <w:tcW w:w="1559" w:type="dxa"/>
            <w:vAlign w:val="center"/>
          </w:tcPr>
          <w:p w14:paraId="22C23BEC" w14:textId="77777777" w:rsidR="001B271F" w:rsidRPr="001B271F" w:rsidRDefault="001B271F" w:rsidP="00AD0556">
            <w:pPr>
              <w:jc w:val="center"/>
              <w:rPr>
                <w:bCs/>
                <w:color w:val="000000"/>
              </w:rPr>
            </w:pPr>
            <w:r w:rsidRPr="001B271F">
              <w:rPr>
                <w:bCs/>
                <w:color w:val="000000"/>
              </w:rPr>
              <w:t>0,035</w:t>
            </w:r>
          </w:p>
        </w:tc>
      </w:tr>
      <w:tr w:rsidR="001B271F" w:rsidRPr="001B271F" w14:paraId="2E28122F" w14:textId="77777777" w:rsidTr="001B271F">
        <w:trPr>
          <w:trHeight w:val="1547"/>
        </w:trPr>
        <w:tc>
          <w:tcPr>
            <w:tcW w:w="709" w:type="dxa"/>
            <w:vAlign w:val="center"/>
          </w:tcPr>
          <w:p w14:paraId="5314E9CE" w14:textId="77777777" w:rsidR="001B271F" w:rsidRPr="001B271F" w:rsidRDefault="001B271F" w:rsidP="00AD0556">
            <w:pPr>
              <w:jc w:val="center"/>
              <w:rPr>
                <w:bCs/>
                <w:color w:val="000000"/>
              </w:rPr>
            </w:pPr>
            <w:r w:rsidRPr="001B271F">
              <w:rPr>
                <w:bCs/>
                <w:color w:val="000000"/>
              </w:rPr>
              <w:t>1.2.</w:t>
            </w:r>
          </w:p>
        </w:tc>
        <w:tc>
          <w:tcPr>
            <w:tcW w:w="4820" w:type="dxa"/>
            <w:vAlign w:val="center"/>
          </w:tcPr>
          <w:p w14:paraId="645A6DB5" w14:textId="77777777" w:rsidR="001B271F" w:rsidRPr="001B271F" w:rsidRDefault="001B271F" w:rsidP="00AD0556">
            <w:pPr>
              <w:rPr>
                <w:bCs/>
                <w:color w:val="000000"/>
              </w:rPr>
            </w:pPr>
            <w:r w:rsidRPr="001B271F">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6" w:type="dxa"/>
            <w:vAlign w:val="center"/>
          </w:tcPr>
          <w:p w14:paraId="7C2FABD7"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4BE0574F"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8824371"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38624CC6" w14:textId="77777777" w:rsidR="001B271F" w:rsidRPr="001B271F" w:rsidRDefault="001B271F" w:rsidP="00AD0556">
            <w:pPr>
              <w:jc w:val="center"/>
              <w:rPr>
                <w:bCs/>
                <w:color w:val="000000"/>
              </w:rPr>
            </w:pPr>
            <w:r w:rsidRPr="001B271F">
              <w:rPr>
                <w:bCs/>
                <w:color w:val="000000"/>
              </w:rPr>
              <w:t>-</w:t>
            </w:r>
          </w:p>
        </w:tc>
      </w:tr>
      <w:tr w:rsidR="001B271F" w:rsidRPr="001B271F" w14:paraId="260A784B" w14:textId="77777777" w:rsidTr="001B271F">
        <w:trPr>
          <w:trHeight w:val="389"/>
        </w:trPr>
        <w:tc>
          <w:tcPr>
            <w:tcW w:w="11341" w:type="dxa"/>
            <w:gridSpan w:val="6"/>
            <w:vAlign w:val="center"/>
          </w:tcPr>
          <w:p w14:paraId="524E6F23" w14:textId="77777777" w:rsidR="001B271F" w:rsidRPr="001B271F" w:rsidRDefault="001B271F" w:rsidP="00AD0556">
            <w:pPr>
              <w:pStyle w:val="a8"/>
              <w:numPr>
                <w:ilvl w:val="0"/>
                <w:numId w:val="4"/>
              </w:numPr>
              <w:jc w:val="center"/>
              <w:rPr>
                <w:bCs/>
                <w:color w:val="000000"/>
                <w:sz w:val="20"/>
                <w:szCs w:val="20"/>
              </w:rPr>
            </w:pPr>
            <w:r w:rsidRPr="001B271F">
              <w:rPr>
                <w:bCs/>
                <w:color w:val="000000"/>
                <w:sz w:val="20"/>
                <w:szCs w:val="20"/>
              </w:rPr>
              <w:t>Показатели надежности и бесперебойности водоснабжения и водоотведения</w:t>
            </w:r>
          </w:p>
        </w:tc>
      </w:tr>
      <w:tr w:rsidR="001B271F" w:rsidRPr="001B271F" w14:paraId="14057E5B" w14:textId="77777777" w:rsidTr="001B271F">
        <w:trPr>
          <w:trHeight w:val="3228"/>
        </w:trPr>
        <w:tc>
          <w:tcPr>
            <w:tcW w:w="709" w:type="dxa"/>
            <w:vAlign w:val="center"/>
          </w:tcPr>
          <w:p w14:paraId="7AB5A245" w14:textId="77777777" w:rsidR="001B271F" w:rsidRPr="001B271F" w:rsidRDefault="001B271F" w:rsidP="00AD0556">
            <w:pPr>
              <w:jc w:val="center"/>
              <w:rPr>
                <w:bCs/>
                <w:color w:val="000000"/>
              </w:rPr>
            </w:pPr>
            <w:r w:rsidRPr="001B271F">
              <w:rPr>
                <w:bCs/>
                <w:color w:val="000000"/>
              </w:rPr>
              <w:t>2.1.</w:t>
            </w:r>
          </w:p>
        </w:tc>
        <w:tc>
          <w:tcPr>
            <w:tcW w:w="4820" w:type="dxa"/>
            <w:vAlign w:val="center"/>
          </w:tcPr>
          <w:p w14:paraId="251F26C8" w14:textId="77777777" w:rsidR="001B271F" w:rsidRPr="001B271F" w:rsidRDefault="001B271F" w:rsidP="00AD0556">
            <w:pPr>
              <w:rPr>
                <w:bCs/>
                <w:color w:val="000000"/>
              </w:rPr>
            </w:pPr>
            <w:r w:rsidRPr="001B271F">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6" w:type="dxa"/>
            <w:vAlign w:val="center"/>
          </w:tcPr>
          <w:p w14:paraId="371F87EB"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4FAE243A"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66B0A773" w14:textId="77777777" w:rsidR="001B271F" w:rsidRPr="001B271F" w:rsidRDefault="001B271F" w:rsidP="00AD0556">
            <w:pPr>
              <w:jc w:val="center"/>
              <w:rPr>
                <w:bCs/>
                <w:color w:val="000000"/>
              </w:rPr>
            </w:pPr>
            <w:r w:rsidRPr="001B271F">
              <w:rPr>
                <w:bCs/>
                <w:color w:val="000000"/>
              </w:rPr>
              <w:t>0,70</w:t>
            </w:r>
          </w:p>
        </w:tc>
        <w:tc>
          <w:tcPr>
            <w:tcW w:w="1559" w:type="dxa"/>
            <w:vAlign w:val="center"/>
          </w:tcPr>
          <w:p w14:paraId="2214D393" w14:textId="77777777" w:rsidR="001B271F" w:rsidRPr="001B271F" w:rsidRDefault="001B271F" w:rsidP="00AD0556">
            <w:pPr>
              <w:jc w:val="center"/>
              <w:rPr>
                <w:bCs/>
                <w:color w:val="000000"/>
              </w:rPr>
            </w:pPr>
            <w:r w:rsidRPr="001B271F">
              <w:rPr>
                <w:bCs/>
                <w:color w:val="000000"/>
              </w:rPr>
              <w:t>0,70</w:t>
            </w:r>
          </w:p>
        </w:tc>
      </w:tr>
      <w:tr w:rsidR="001B271F" w:rsidRPr="001B271F" w14:paraId="0C5A52B8" w14:textId="77777777" w:rsidTr="001B271F">
        <w:trPr>
          <w:trHeight w:val="1003"/>
        </w:trPr>
        <w:tc>
          <w:tcPr>
            <w:tcW w:w="709" w:type="dxa"/>
            <w:vAlign w:val="center"/>
          </w:tcPr>
          <w:p w14:paraId="31CD1544" w14:textId="77777777" w:rsidR="001B271F" w:rsidRPr="001B271F" w:rsidRDefault="001B271F" w:rsidP="00AD0556">
            <w:pPr>
              <w:jc w:val="center"/>
              <w:rPr>
                <w:bCs/>
                <w:color w:val="000000"/>
              </w:rPr>
            </w:pPr>
            <w:r w:rsidRPr="001B271F">
              <w:rPr>
                <w:bCs/>
                <w:color w:val="000000"/>
              </w:rPr>
              <w:t>2.2.</w:t>
            </w:r>
          </w:p>
        </w:tc>
        <w:tc>
          <w:tcPr>
            <w:tcW w:w="4820" w:type="dxa"/>
            <w:vAlign w:val="center"/>
          </w:tcPr>
          <w:p w14:paraId="23B5B1FD" w14:textId="77777777" w:rsidR="001B271F" w:rsidRPr="001B271F" w:rsidRDefault="001B271F" w:rsidP="00AD0556">
            <w:pPr>
              <w:rPr>
                <w:bCs/>
                <w:color w:val="000000"/>
              </w:rPr>
            </w:pPr>
            <w:r w:rsidRPr="001B271F">
              <w:rPr>
                <w:color w:val="000000" w:themeColor="text1"/>
              </w:rPr>
              <w:t>Удельное количество аварий и засоров в расчете на протяженность канализационной сети в год (ед./км)</w:t>
            </w:r>
          </w:p>
        </w:tc>
        <w:tc>
          <w:tcPr>
            <w:tcW w:w="1276" w:type="dxa"/>
            <w:vAlign w:val="center"/>
          </w:tcPr>
          <w:p w14:paraId="0C79FA0D"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3E7A6E9C"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9F21EC0" w14:textId="77777777" w:rsidR="001B271F" w:rsidRPr="001B271F" w:rsidRDefault="001B271F" w:rsidP="00AD0556">
            <w:pPr>
              <w:jc w:val="center"/>
              <w:rPr>
                <w:bCs/>
                <w:color w:val="000000"/>
              </w:rPr>
            </w:pPr>
            <w:r w:rsidRPr="001B271F">
              <w:rPr>
                <w:bCs/>
                <w:color w:val="000000"/>
              </w:rPr>
              <w:t>29,60</w:t>
            </w:r>
          </w:p>
        </w:tc>
        <w:tc>
          <w:tcPr>
            <w:tcW w:w="1559" w:type="dxa"/>
            <w:vAlign w:val="center"/>
          </w:tcPr>
          <w:p w14:paraId="5892A1E9" w14:textId="77777777" w:rsidR="001B271F" w:rsidRPr="001B271F" w:rsidRDefault="001B271F" w:rsidP="00AD0556">
            <w:pPr>
              <w:jc w:val="center"/>
              <w:rPr>
                <w:bCs/>
                <w:color w:val="000000"/>
              </w:rPr>
            </w:pPr>
            <w:r w:rsidRPr="001B271F">
              <w:rPr>
                <w:bCs/>
                <w:color w:val="000000"/>
              </w:rPr>
              <w:t>29,60</w:t>
            </w:r>
          </w:p>
        </w:tc>
      </w:tr>
      <w:tr w:rsidR="001B271F" w:rsidRPr="001B271F" w14:paraId="05D1A617" w14:textId="77777777" w:rsidTr="001B271F">
        <w:trPr>
          <w:trHeight w:val="563"/>
        </w:trPr>
        <w:tc>
          <w:tcPr>
            <w:tcW w:w="11341" w:type="dxa"/>
            <w:gridSpan w:val="6"/>
            <w:vAlign w:val="center"/>
          </w:tcPr>
          <w:p w14:paraId="002425FA" w14:textId="77777777" w:rsidR="001B271F" w:rsidRPr="001B271F" w:rsidRDefault="001B271F" w:rsidP="00AD0556">
            <w:pPr>
              <w:pStyle w:val="a8"/>
              <w:numPr>
                <w:ilvl w:val="0"/>
                <w:numId w:val="4"/>
              </w:numPr>
              <w:jc w:val="center"/>
              <w:rPr>
                <w:bCs/>
                <w:color w:val="000000"/>
                <w:sz w:val="20"/>
                <w:szCs w:val="20"/>
              </w:rPr>
            </w:pPr>
            <w:r w:rsidRPr="001B271F">
              <w:rPr>
                <w:bCs/>
                <w:color w:val="000000"/>
                <w:sz w:val="20"/>
                <w:szCs w:val="20"/>
              </w:rPr>
              <w:t>Показатели качества очистки сточных вод</w:t>
            </w:r>
          </w:p>
        </w:tc>
      </w:tr>
      <w:tr w:rsidR="001B271F" w:rsidRPr="001B271F" w14:paraId="2FE50349" w14:textId="77777777" w:rsidTr="001B271F">
        <w:trPr>
          <w:trHeight w:val="1487"/>
        </w:trPr>
        <w:tc>
          <w:tcPr>
            <w:tcW w:w="709" w:type="dxa"/>
            <w:vAlign w:val="center"/>
          </w:tcPr>
          <w:p w14:paraId="56DD71A9" w14:textId="77777777" w:rsidR="001B271F" w:rsidRPr="001B271F" w:rsidRDefault="001B271F" w:rsidP="00AD0556">
            <w:pPr>
              <w:jc w:val="center"/>
              <w:rPr>
                <w:bCs/>
                <w:color w:val="000000"/>
              </w:rPr>
            </w:pPr>
            <w:r w:rsidRPr="001B271F">
              <w:rPr>
                <w:bCs/>
                <w:color w:val="000000"/>
              </w:rPr>
              <w:t>3.1.</w:t>
            </w:r>
          </w:p>
        </w:tc>
        <w:tc>
          <w:tcPr>
            <w:tcW w:w="4820" w:type="dxa"/>
            <w:vAlign w:val="center"/>
          </w:tcPr>
          <w:p w14:paraId="085E362D" w14:textId="77777777" w:rsidR="001B271F" w:rsidRPr="001B271F" w:rsidRDefault="001B271F" w:rsidP="00AD0556">
            <w:pPr>
              <w:rPr>
                <w:color w:val="000000" w:themeColor="text1"/>
              </w:rPr>
            </w:pPr>
            <w:r w:rsidRPr="001B271F">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6" w:type="dxa"/>
            <w:vAlign w:val="center"/>
          </w:tcPr>
          <w:p w14:paraId="21511E83"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400C49FA"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327ED31D"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4675CA77" w14:textId="77777777" w:rsidR="001B271F" w:rsidRPr="001B271F" w:rsidRDefault="001B271F" w:rsidP="00AD0556">
            <w:pPr>
              <w:jc w:val="center"/>
              <w:rPr>
                <w:bCs/>
                <w:color w:val="000000"/>
              </w:rPr>
            </w:pPr>
            <w:r w:rsidRPr="001B271F">
              <w:rPr>
                <w:bCs/>
                <w:color w:val="000000"/>
              </w:rPr>
              <w:t>-</w:t>
            </w:r>
          </w:p>
        </w:tc>
      </w:tr>
      <w:tr w:rsidR="001B271F" w:rsidRPr="001B271F" w14:paraId="765E8F58" w14:textId="77777777" w:rsidTr="001B271F">
        <w:trPr>
          <w:trHeight w:val="1565"/>
        </w:trPr>
        <w:tc>
          <w:tcPr>
            <w:tcW w:w="709" w:type="dxa"/>
            <w:vAlign w:val="center"/>
          </w:tcPr>
          <w:p w14:paraId="7FBBC901" w14:textId="77777777" w:rsidR="001B271F" w:rsidRPr="001B271F" w:rsidRDefault="001B271F" w:rsidP="00AD0556">
            <w:pPr>
              <w:jc w:val="center"/>
              <w:rPr>
                <w:bCs/>
                <w:color w:val="000000"/>
              </w:rPr>
            </w:pPr>
            <w:r w:rsidRPr="001B271F">
              <w:rPr>
                <w:bCs/>
                <w:color w:val="000000"/>
              </w:rPr>
              <w:t>3.2.</w:t>
            </w:r>
          </w:p>
        </w:tc>
        <w:tc>
          <w:tcPr>
            <w:tcW w:w="4820" w:type="dxa"/>
            <w:vAlign w:val="center"/>
          </w:tcPr>
          <w:p w14:paraId="1D9E7FD6" w14:textId="77777777" w:rsidR="001B271F" w:rsidRDefault="001B271F" w:rsidP="00AD0556">
            <w:pPr>
              <w:rPr>
                <w:color w:val="000000" w:themeColor="text1"/>
              </w:rPr>
            </w:pPr>
            <w:r w:rsidRPr="001B271F">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2791A995" w14:textId="77777777" w:rsidR="001B271F" w:rsidRDefault="001B271F" w:rsidP="00AD0556">
            <w:pPr>
              <w:rPr>
                <w:bCs/>
                <w:color w:val="000000"/>
              </w:rPr>
            </w:pPr>
          </w:p>
          <w:p w14:paraId="61E104BB" w14:textId="77777777" w:rsidR="001B271F" w:rsidRDefault="001B271F" w:rsidP="00AD0556">
            <w:pPr>
              <w:rPr>
                <w:bCs/>
                <w:color w:val="000000"/>
              </w:rPr>
            </w:pPr>
          </w:p>
          <w:p w14:paraId="621B221F" w14:textId="1A239392" w:rsidR="001B271F" w:rsidRPr="001B271F" w:rsidRDefault="001B271F" w:rsidP="00AD0556">
            <w:pPr>
              <w:rPr>
                <w:bCs/>
                <w:color w:val="000000"/>
              </w:rPr>
            </w:pPr>
          </w:p>
        </w:tc>
        <w:tc>
          <w:tcPr>
            <w:tcW w:w="1276" w:type="dxa"/>
            <w:vAlign w:val="center"/>
          </w:tcPr>
          <w:p w14:paraId="45F8FBB8"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7BDD905E"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DF84DC5"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39CC86DD" w14:textId="77777777" w:rsidR="001B271F" w:rsidRPr="001B271F" w:rsidRDefault="001B271F" w:rsidP="00AD0556">
            <w:pPr>
              <w:jc w:val="center"/>
              <w:rPr>
                <w:bCs/>
                <w:color w:val="000000"/>
              </w:rPr>
            </w:pPr>
            <w:r w:rsidRPr="001B271F">
              <w:rPr>
                <w:bCs/>
                <w:color w:val="000000"/>
              </w:rPr>
              <w:t>-</w:t>
            </w:r>
          </w:p>
        </w:tc>
      </w:tr>
      <w:tr w:rsidR="001B271F" w:rsidRPr="001B271F" w14:paraId="6326DB38" w14:textId="77777777" w:rsidTr="001B271F">
        <w:trPr>
          <w:trHeight w:val="282"/>
        </w:trPr>
        <w:tc>
          <w:tcPr>
            <w:tcW w:w="709" w:type="dxa"/>
            <w:vAlign w:val="center"/>
          </w:tcPr>
          <w:p w14:paraId="24AE129D" w14:textId="77777777" w:rsidR="001B271F" w:rsidRPr="001B271F" w:rsidRDefault="001B271F" w:rsidP="00AD0556">
            <w:pPr>
              <w:jc w:val="center"/>
              <w:rPr>
                <w:bCs/>
                <w:color w:val="000000"/>
              </w:rPr>
            </w:pPr>
            <w:r w:rsidRPr="001B271F">
              <w:rPr>
                <w:bCs/>
                <w:color w:val="000000"/>
              </w:rPr>
              <w:lastRenderedPageBreak/>
              <w:t>1</w:t>
            </w:r>
          </w:p>
        </w:tc>
        <w:tc>
          <w:tcPr>
            <w:tcW w:w="4820" w:type="dxa"/>
            <w:vAlign w:val="center"/>
          </w:tcPr>
          <w:p w14:paraId="450CDD63" w14:textId="77777777" w:rsidR="001B271F" w:rsidRPr="001B271F" w:rsidRDefault="001B271F" w:rsidP="00AD0556">
            <w:pPr>
              <w:jc w:val="center"/>
              <w:rPr>
                <w:color w:val="000000" w:themeColor="text1"/>
              </w:rPr>
            </w:pPr>
            <w:r w:rsidRPr="001B271F">
              <w:rPr>
                <w:color w:val="000000" w:themeColor="text1"/>
              </w:rPr>
              <w:t>2</w:t>
            </w:r>
          </w:p>
        </w:tc>
        <w:tc>
          <w:tcPr>
            <w:tcW w:w="1276" w:type="dxa"/>
            <w:vAlign w:val="center"/>
          </w:tcPr>
          <w:p w14:paraId="1995FC54" w14:textId="77777777" w:rsidR="001B271F" w:rsidRPr="001B271F" w:rsidRDefault="001B271F" w:rsidP="00AD0556">
            <w:pPr>
              <w:jc w:val="center"/>
              <w:rPr>
                <w:bCs/>
                <w:color w:val="000000"/>
              </w:rPr>
            </w:pPr>
            <w:r w:rsidRPr="001B271F">
              <w:rPr>
                <w:bCs/>
                <w:color w:val="000000"/>
              </w:rPr>
              <w:t>3</w:t>
            </w:r>
          </w:p>
        </w:tc>
        <w:tc>
          <w:tcPr>
            <w:tcW w:w="1701" w:type="dxa"/>
            <w:vAlign w:val="center"/>
          </w:tcPr>
          <w:p w14:paraId="29FDE26E" w14:textId="77777777" w:rsidR="001B271F" w:rsidRPr="001B271F" w:rsidRDefault="001B271F" w:rsidP="00AD0556">
            <w:pPr>
              <w:jc w:val="center"/>
              <w:rPr>
                <w:bCs/>
                <w:color w:val="000000"/>
              </w:rPr>
            </w:pPr>
            <w:r w:rsidRPr="001B271F">
              <w:rPr>
                <w:bCs/>
                <w:color w:val="000000"/>
              </w:rPr>
              <w:t>4</w:t>
            </w:r>
          </w:p>
        </w:tc>
        <w:tc>
          <w:tcPr>
            <w:tcW w:w="1276" w:type="dxa"/>
            <w:vAlign w:val="center"/>
          </w:tcPr>
          <w:p w14:paraId="0BE46D7B" w14:textId="77777777" w:rsidR="001B271F" w:rsidRPr="001B271F" w:rsidRDefault="001B271F" w:rsidP="00AD0556">
            <w:pPr>
              <w:jc w:val="center"/>
              <w:rPr>
                <w:bCs/>
                <w:color w:val="000000"/>
                <w:lang w:val="en-US"/>
              </w:rPr>
            </w:pPr>
            <w:r w:rsidRPr="001B271F">
              <w:rPr>
                <w:bCs/>
                <w:color w:val="000000"/>
                <w:lang w:val="en-US"/>
              </w:rPr>
              <w:t>5</w:t>
            </w:r>
          </w:p>
        </w:tc>
        <w:tc>
          <w:tcPr>
            <w:tcW w:w="1559" w:type="dxa"/>
            <w:vAlign w:val="center"/>
          </w:tcPr>
          <w:p w14:paraId="5548C127" w14:textId="77777777" w:rsidR="001B271F" w:rsidRPr="001B271F" w:rsidRDefault="001B271F" w:rsidP="00AD0556">
            <w:pPr>
              <w:jc w:val="center"/>
              <w:rPr>
                <w:bCs/>
                <w:color w:val="000000"/>
                <w:lang w:val="en-US"/>
              </w:rPr>
            </w:pPr>
            <w:r w:rsidRPr="001B271F">
              <w:rPr>
                <w:bCs/>
                <w:color w:val="000000"/>
                <w:lang w:val="en-US"/>
              </w:rPr>
              <w:t>6</w:t>
            </w:r>
          </w:p>
        </w:tc>
      </w:tr>
      <w:tr w:rsidR="001B271F" w:rsidRPr="001B271F" w14:paraId="13FEC0FC" w14:textId="77777777" w:rsidTr="001B271F">
        <w:trPr>
          <w:trHeight w:val="1855"/>
        </w:trPr>
        <w:tc>
          <w:tcPr>
            <w:tcW w:w="709" w:type="dxa"/>
            <w:vAlign w:val="center"/>
          </w:tcPr>
          <w:p w14:paraId="64B4DC51" w14:textId="77777777" w:rsidR="001B271F" w:rsidRPr="001B271F" w:rsidRDefault="001B271F" w:rsidP="00AD0556">
            <w:pPr>
              <w:jc w:val="center"/>
              <w:rPr>
                <w:bCs/>
                <w:color w:val="000000"/>
              </w:rPr>
            </w:pPr>
            <w:r w:rsidRPr="001B271F">
              <w:rPr>
                <w:bCs/>
                <w:color w:val="000000"/>
              </w:rPr>
              <w:t>3.3.</w:t>
            </w:r>
          </w:p>
        </w:tc>
        <w:tc>
          <w:tcPr>
            <w:tcW w:w="4820" w:type="dxa"/>
            <w:vAlign w:val="center"/>
          </w:tcPr>
          <w:p w14:paraId="0974FBA0" w14:textId="77777777" w:rsidR="001B271F" w:rsidRPr="001B271F" w:rsidRDefault="001B271F" w:rsidP="00AD0556">
            <w:pPr>
              <w:rPr>
                <w:color w:val="000000" w:themeColor="text1"/>
              </w:rPr>
            </w:pPr>
            <w:r w:rsidRPr="001B271F">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6" w:type="dxa"/>
            <w:vAlign w:val="center"/>
          </w:tcPr>
          <w:p w14:paraId="67E5E7B0"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79F63E79"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6C7AB9A" w14:textId="77777777" w:rsidR="001B271F" w:rsidRPr="001B271F" w:rsidRDefault="001B271F" w:rsidP="00AD0556">
            <w:pPr>
              <w:jc w:val="center"/>
              <w:rPr>
                <w:bCs/>
                <w:color w:val="000000"/>
              </w:rPr>
            </w:pPr>
            <w:r w:rsidRPr="001B271F">
              <w:rPr>
                <w:bCs/>
                <w:color w:val="000000"/>
              </w:rPr>
              <w:t>15,00</w:t>
            </w:r>
          </w:p>
        </w:tc>
        <w:tc>
          <w:tcPr>
            <w:tcW w:w="1559" w:type="dxa"/>
            <w:vAlign w:val="center"/>
          </w:tcPr>
          <w:p w14:paraId="650F38B1" w14:textId="77777777" w:rsidR="001B271F" w:rsidRPr="001B271F" w:rsidRDefault="001B271F" w:rsidP="00AD0556">
            <w:pPr>
              <w:jc w:val="center"/>
              <w:rPr>
                <w:bCs/>
                <w:color w:val="000000"/>
              </w:rPr>
            </w:pPr>
            <w:r w:rsidRPr="001B271F">
              <w:rPr>
                <w:bCs/>
                <w:color w:val="000000"/>
              </w:rPr>
              <w:t>15,00</w:t>
            </w:r>
          </w:p>
        </w:tc>
      </w:tr>
      <w:tr w:rsidR="001B271F" w:rsidRPr="001B271F" w14:paraId="34DBEC3B" w14:textId="77777777" w:rsidTr="001B271F">
        <w:trPr>
          <w:trHeight w:val="754"/>
        </w:trPr>
        <w:tc>
          <w:tcPr>
            <w:tcW w:w="11341" w:type="dxa"/>
            <w:gridSpan w:val="6"/>
            <w:vAlign w:val="center"/>
          </w:tcPr>
          <w:p w14:paraId="2F3E3F7E" w14:textId="77777777" w:rsidR="001B271F" w:rsidRPr="001B271F" w:rsidRDefault="001B271F" w:rsidP="00AD0556">
            <w:pPr>
              <w:pStyle w:val="a8"/>
              <w:numPr>
                <w:ilvl w:val="0"/>
                <w:numId w:val="4"/>
              </w:numPr>
              <w:jc w:val="center"/>
              <w:rPr>
                <w:bCs/>
                <w:color w:val="000000"/>
                <w:sz w:val="20"/>
                <w:szCs w:val="20"/>
              </w:rPr>
            </w:pPr>
            <w:r w:rsidRPr="001B271F">
              <w:rPr>
                <w:bCs/>
                <w:color w:val="000000"/>
                <w:sz w:val="20"/>
                <w:szCs w:val="20"/>
              </w:rPr>
              <w:t xml:space="preserve">Показатели энергетической эффективности использования ресурсов, </w:t>
            </w:r>
          </w:p>
          <w:p w14:paraId="0216843E" w14:textId="77777777" w:rsidR="001B271F" w:rsidRPr="001B271F" w:rsidRDefault="001B271F" w:rsidP="00AD0556">
            <w:pPr>
              <w:pStyle w:val="a8"/>
              <w:jc w:val="center"/>
              <w:rPr>
                <w:bCs/>
                <w:color w:val="000000"/>
                <w:sz w:val="20"/>
                <w:szCs w:val="20"/>
              </w:rPr>
            </w:pPr>
            <w:r w:rsidRPr="001B271F">
              <w:rPr>
                <w:bCs/>
                <w:color w:val="000000"/>
                <w:sz w:val="20"/>
                <w:szCs w:val="20"/>
              </w:rPr>
              <w:t>в том числе уровень потерь воды</w:t>
            </w:r>
          </w:p>
        </w:tc>
      </w:tr>
      <w:tr w:rsidR="001B271F" w:rsidRPr="001B271F" w14:paraId="553517F9" w14:textId="77777777" w:rsidTr="001B271F">
        <w:trPr>
          <w:trHeight w:val="1104"/>
        </w:trPr>
        <w:tc>
          <w:tcPr>
            <w:tcW w:w="709" w:type="dxa"/>
            <w:vAlign w:val="center"/>
          </w:tcPr>
          <w:p w14:paraId="740265A1" w14:textId="77777777" w:rsidR="001B271F" w:rsidRPr="001B271F" w:rsidRDefault="001B271F" w:rsidP="00AD0556">
            <w:pPr>
              <w:jc w:val="center"/>
              <w:rPr>
                <w:bCs/>
                <w:color w:val="000000"/>
              </w:rPr>
            </w:pPr>
            <w:r w:rsidRPr="001B271F">
              <w:rPr>
                <w:bCs/>
                <w:color w:val="000000"/>
              </w:rPr>
              <w:t>4.1.</w:t>
            </w:r>
          </w:p>
        </w:tc>
        <w:tc>
          <w:tcPr>
            <w:tcW w:w="4820" w:type="dxa"/>
            <w:vAlign w:val="center"/>
          </w:tcPr>
          <w:p w14:paraId="1B01CC4C" w14:textId="77777777" w:rsidR="001B271F" w:rsidRPr="001B271F" w:rsidRDefault="001B271F" w:rsidP="00AD0556">
            <w:pPr>
              <w:rPr>
                <w:bCs/>
                <w:color w:val="000000"/>
              </w:rPr>
            </w:pPr>
            <w:r w:rsidRPr="001B271F">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6" w:type="dxa"/>
            <w:vAlign w:val="center"/>
          </w:tcPr>
          <w:p w14:paraId="2F074E5C"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4655F597"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6ABB7759" w14:textId="77777777" w:rsidR="001B271F" w:rsidRPr="001B271F" w:rsidRDefault="001B271F" w:rsidP="00AD0556">
            <w:pPr>
              <w:jc w:val="center"/>
              <w:rPr>
                <w:bCs/>
                <w:color w:val="000000"/>
              </w:rPr>
            </w:pPr>
            <w:r w:rsidRPr="001B271F">
              <w:rPr>
                <w:bCs/>
                <w:color w:val="000000"/>
              </w:rPr>
              <w:t>33,22</w:t>
            </w:r>
          </w:p>
        </w:tc>
        <w:tc>
          <w:tcPr>
            <w:tcW w:w="1559" w:type="dxa"/>
            <w:vAlign w:val="center"/>
          </w:tcPr>
          <w:p w14:paraId="34DE74D6" w14:textId="77777777" w:rsidR="001B271F" w:rsidRPr="001B271F" w:rsidRDefault="001B271F" w:rsidP="00AD0556">
            <w:pPr>
              <w:jc w:val="center"/>
              <w:rPr>
                <w:bCs/>
                <w:color w:val="000000"/>
              </w:rPr>
            </w:pPr>
            <w:r w:rsidRPr="001B271F">
              <w:rPr>
                <w:bCs/>
                <w:color w:val="000000"/>
              </w:rPr>
              <w:t>33,22</w:t>
            </w:r>
          </w:p>
        </w:tc>
      </w:tr>
      <w:tr w:rsidR="001B271F" w:rsidRPr="001B271F" w14:paraId="3C15EE63" w14:textId="77777777" w:rsidTr="001B271F">
        <w:trPr>
          <w:trHeight w:val="1531"/>
        </w:trPr>
        <w:tc>
          <w:tcPr>
            <w:tcW w:w="709" w:type="dxa"/>
            <w:vAlign w:val="center"/>
          </w:tcPr>
          <w:p w14:paraId="70E58A50" w14:textId="77777777" w:rsidR="001B271F" w:rsidRPr="001B271F" w:rsidRDefault="001B271F" w:rsidP="00AD0556">
            <w:pPr>
              <w:jc w:val="center"/>
              <w:rPr>
                <w:bCs/>
                <w:color w:val="000000"/>
              </w:rPr>
            </w:pPr>
            <w:r w:rsidRPr="001B271F">
              <w:rPr>
                <w:bCs/>
                <w:color w:val="000000"/>
              </w:rPr>
              <w:t>4.2.</w:t>
            </w:r>
          </w:p>
        </w:tc>
        <w:tc>
          <w:tcPr>
            <w:tcW w:w="4820" w:type="dxa"/>
            <w:vAlign w:val="center"/>
          </w:tcPr>
          <w:p w14:paraId="30F81D9E" w14:textId="77777777" w:rsidR="001B271F" w:rsidRPr="001B271F" w:rsidRDefault="001B271F" w:rsidP="00AD0556">
            <w:pPr>
              <w:rPr>
                <w:bCs/>
                <w:color w:val="000000"/>
              </w:rPr>
            </w:pPr>
            <w:r w:rsidRPr="001B271F">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B271F">
              <w:t>м</w:t>
            </w:r>
            <w:r w:rsidRPr="001B271F">
              <w:rPr>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по водоподготовке</w:t>
            </w:r>
          </w:p>
        </w:tc>
        <w:tc>
          <w:tcPr>
            <w:tcW w:w="1276" w:type="dxa"/>
            <w:vAlign w:val="center"/>
          </w:tcPr>
          <w:p w14:paraId="3995084C"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256C138B"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3E367D5C"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4B73FF4C" w14:textId="77777777" w:rsidR="001B271F" w:rsidRPr="001B271F" w:rsidRDefault="001B271F" w:rsidP="00AD0556">
            <w:pPr>
              <w:jc w:val="center"/>
              <w:rPr>
                <w:bCs/>
                <w:color w:val="000000"/>
              </w:rPr>
            </w:pPr>
            <w:r w:rsidRPr="001B271F">
              <w:rPr>
                <w:bCs/>
                <w:color w:val="000000"/>
              </w:rPr>
              <w:t>-</w:t>
            </w:r>
          </w:p>
        </w:tc>
      </w:tr>
      <w:tr w:rsidR="001B271F" w:rsidRPr="001B271F" w14:paraId="3C7B57F1" w14:textId="77777777" w:rsidTr="001B271F">
        <w:trPr>
          <w:trHeight w:val="1567"/>
        </w:trPr>
        <w:tc>
          <w:tcPr>
            <w:tcW w:w="709" w:type="dxa"/>
            <w:vAlign w:val="center"/>
          </w:tcPr>
          <w:p w14:paraId="30671565" w14:textId="77777777" w:rsidR="001B271F" w:rsidRPr="001B271F" w:rsidRDefault="001B271F" w:rsidP="00AD0556">
            <w:pPr>
              <w:jc w:val="center"/>
              <w:rPr>
                <w:bCs/>
                <w:color w:val="000000"/>
              </w:rPr>
            </w:pPr>
            <w:r w:rsidRPr="001B271F">
              <w:rPr>
                <w:bCs/>
                <w:color w:val="000000"/>
              </w:rPr>
              <w:t>4.3.</w:t>
            </w:r>
          </w:p>
        </w:tc>
        <w:tc>
          <w:tcPr>
            <w:tcW w:w="4820" w:type="dxa"/>
            <w:vAlign w:val="center"/>
          </w:tcPr>
          <w:p w14:paraId="7DAC9DD4" w14:textId="77777777" w:rsidR="001B271F" w:rsidRPr="001B271F" w:rsidRDefault="001B271F" w:rsidP="00AD0556">
            <w:pPr>
              <w:rPr>
                <w:color w:val="000000" w:themeColor="text1"/>
              </w:rPr>
            </w:pPr>
            <w:r w:rsidRPr="001B271F">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B271F">
              <w:t>м</w:t>
            </w:r>
            <w:r w:rsidRPr="001B271F">
              <w:rPr>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по транспортировке</w:t>
            </w:r>
          </w:p>
        </w:tc>
        <w:tc>
          <w:tcPr>
            <w:tcW w:w="1276" w:type="dxa"/>
            <w:vAlign w:val="center"/>
          </w:tcPr>
          <w:p w14:paraId="622FBB8F"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5C3B4C5E"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69ED8FCE"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59B2D3FC" w14:textId="77777777" w:rsidR="001B271F" w:rsidRPr="001B271F" w:rsidRDefault="001B271F" w:rsidP="00AD0556">
            <w:pPr>
              <w:jc w:val="center"/>
              <w:rPr>
                <w:bCs/>
                <w:color w:val="000000"/>
              </w:rPr>
            </w:pPr>
            <w:r w:rsidRPr="001B271F">
              <w:rPr>
                <w:bCs/>
                <w:color w:val="000000"/>
              </w:rPr>
              <w:t>-</w:t>
            </w:r>
          </w:p>
        </w:tc>
      </w:tr>
      <w:tr w:rsidR="001B271F" w:rsidRPr="001B271F" w14:paraId="6DA2A374" w14:textId="77777777" w:rsidTr="001B271F">
        <w:trPr>
          <w:trHeight w:val="1688"/>
        </w:trPr>
        <w:tc>
          <w:tcPr>
            <w:tcW w:w="709" w:type="dxa"/>
            <w:vAlign w:val="center"/>
          </w:tcPr>
          <w:p w14:paraId="62E999E1" w14:textId="77777777" w:rsidR="001B271F" w:rsidRPr="001B271F" w:rsidRDefault="001B271F" w:rsidP="00AD0556">
            <w:pPr>
              <w:jc w:val="center"/>
              <w:rPr>
                <w:bCs/>
                <w:color w:val="000000"/>
              </w:rPr>
            </w:pPr>
            <w:r w:rsidRPr="001B271F">
              <w:rPr>
                <w:bCs/>
                <w:color w:val="000000"/>
              </w:rPr>
              <w:t>4.4.</w:t>
            </w:r>
          </w:p>
        </w:tc>
        <w:tc>
          <w:tcPr>
            <w:tcW w:w="4820" w:type="dxa"/>
            <w:vAlign w:val="center"/>
          </w:tcPr>
          <w:p w14:paraId="36C14B11" w14:textId="77777777" w:rsidR="001B271F" w:rsidRPr="001B271F" w:rsidRDefault="001B271F" w:rsidP="00AD0556">
            <w:pPr>
              <w:rPr>
                <w:bCs/>
                <w:color w:val="000000"/>
              </w:rPr>
            </w:pPr>
            <w:r w:rsidRPr="001B271F">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B271F">
              <w:t>м</w:t>
            </w:r>
            <w:r w:rsidRPr="001B271F">
              <w:rPr>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водоснабжения (полный цикл)</w:t>
            </w:r>
          </w:p>
        </w:tc>
        <w:tc>
          <w:tcPr>
            <w:tcW w:w="1276" w:type="dxa"/>
            <w:vAlign w:val="center"/>
          </w:tcPr>
          <w:p w14:paraId="3069AE75"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61568BD4"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503F2F3D" w14:textId="77777777" w:rsidR="001B271F" w:rsidRPr="001B271F" w:rsidRDefault="001B271F" w:rsidP="00AD0556">
            <w:pPr>
              <w:jc w:val="center"/>
              <w:rPr>
                <w:bCs/>
                <w:color w:val="000000"/>
              </w:rPr>
            </w:pPr>
            <w:r w:rsidRPr="001B271F">
              <w:rPr>
                <w:bCs/>
                <w:color w:val="000000"/>
              </w:rPr>
              <w:t>0,52</w:t>
            </w:r>
          </w:p>
        </w:tc>
        <w:tc>
          <w:tcPr>
            <w:tcW w:w="1559" w:type="dxa"/>
            <w:vAlign w:val="center"/>
          </w:tcPr>
          <w:p w14:paraId="23040E3B" w14:textId="77777777" w:rsidR="001B271F" w:rsidRPr="001B271F" w:rsidRDefault="001B271F" w:rsidP="00AD0556">
            <w:pPr>
              <w:jc w:val="center"/>
              <w:rPr>
                <w:bCs/>
                <w:color w:val="000000"/>
              </w:rPr>
            </w:pPr>
            <w:r w:rsidRPr="001B271F">
              <w:rPr>
                <w:bCs/>
                <w:color w:val="000000"/>
              </w:rPr>
              <w:t>0,52</w:t>
            </w:r>
          </w:p>
        </w:tc>
      </w:tr>
      <w:tr w:rsidR="001B271F" w:rsidRPr="001B271F" w14:paraId="45843EFB" w14:textId="77777777" w:rsidTr="001B271F">
        <w:trPr>
          <w:trHeight w:val="1826"/>
        </w:trPr>
        <w:tc>
          <w:tcPr>
            <w:tcW w:w="709" w:type="dxa"/>
            <w:vAlign w:val="center"/>
          </w:tcPr>
          <w:p w14:paraId="136597EC" w14:textId="77777777" w:rsidR="001B271F" w:rsidRPr="001B271F" w:rsidRDefault="001B271F" w:rsidP="00AD0556">
            <w:pPr>
              <w:jc w:val="center"/>
              <w:rPr>
                <w:bCs/>
                <w:color w:val="000000"/>
              </w:rPr>
            </w:pPr>
            <w:r w:rsidRPr="001B271F">
              <w:rPr>
                <w:bCs/>
                <w:color w:val="000000"/>
              </w:rPr>
              <w:t>4.5.</w:t>
            </w:r>
          </w:p>
        </w:tc>
        <w:tc>
          <w:tcPr>
            <w:tcW w:w="4820" w:type="dxa"/>
            <w:vAlign w:val="center"/>
          </w:tcPr>
          <w:p w14:paraId="3B81F919" w14:textId="77777777" w:rsidR="001B271F" w:rsidRPr="001B271F" w:rsidRDefault="001B271F" w:rsidP="00AD0556">
            <w:pPr>
              <w:rPr>
                <w:bCs/>
                <w:color w:val="000000"/>
              </w:rPr>
            </w:pPr>
            <w:r w:rsidRPr="001B271F">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B271F">
              <w:rPr>
                <w:color w:val="000000" w:themeColor="text1"/>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по очистке сточных вод</w:t>
            </w:r>
          </w:p>
        </w:tc>
        <w:tc>
          <w:tcPr>
            <w:tcW w:w="1276" w:type="dxa"/>
            <w:vAlign w:val="center"/>
          </w:tcPr>
          <w:p w14:paraId="043E0F0D"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5BD40677"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008EB87"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21409441" w14:textId="77777777" w:rsidR="001B271F" w:rsidRPr="001B271F" w:rsidRDefault="001B271F" w:rsidP="00AD0556">
            <w:pPr>
              <w:jc w:val="center"/>
              <w:rPr>
                <w:bCs/>
                <w:color w:val="000000"/>
              </w:rPr>
            </w:pPr>
            <w:r w:rsidRPr="001B271F">
              <w:rPr>
                <w:bCs/>
                <w:color w:val="000000"/>
              </w:rPr>
              <w:t>-</w:t>
            </w:r>
          </w:p>
        </w:tc>
      </w:tr>
      <w:tr w:rsidR="001B271F" w:rsidRPr="001B271F" w14:paraId="52ACF2CA" w14:textId="77777777" w:rsidTr="001B271F">
        <w:trPr>
          <w:trHeight w:val="1689"/>
        </w:trPr>
        <w:tc>
          <w:tcPr>
            <w:tcW w:w="709" w:type="dxa"/>
            <w:vAlign w:val="center"/>
          </w:tcPr>
          <w:p w14:paraId="7D70F3F4" w14:textId="77777777" w:rsidR="001B271F" w:rsidRPr="001B271F" w:rsidRDefault="001B271F" w:rsidP="00AD0556">
            <w:pPr>
              <w:jc w:val="center"/>
              <w:rPr>
                <w:bCs/>
                <w:color w:val="000000"/>
              </w:rPr>
            </w:pPr>
            <w:r w:rsidRPr="001B271F">
              <w:rPr>
                <w:bCs/>
                <w:color w:val="000000"/>
              </w:rPr>
              <w:t>4.6.</w:t>
            </w:r>
          </w:p>
        </w:tc>
        <w:tc>
          <w:tcPr>
            <w:tcW w:w="4820" w:type="dxa"/>
            <w:vAlign w:val="center"/>
          </w:tcPr>
          <w:p w14:paraId="714BD07F" w14:textId="77777777" w:rsidR="001B271F" w:rsidRPr="001B271F" w:rsidRDefault="001B271F" w:rsidP="00AD0556">
            <w:pPr>
              <w:rPr>
                <w:color w:val="000000" w:themeColor="text1"/>
              </w:rPr>
            </w:pPr>
            <w:r w:rsidRPr="001B271F">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B271F">
              <w:rPr>
                <w:color w:val="000000" w:themeColor="text1"/>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по транспортировке сточных вод</w:t>
            </w:r>
          </w:p>
        </w:tc>
        <w:tc>
          <w:tcPr>
            <w:tcW w:w="1276" w:type="dxa"/>
            <w:vAlign w:val="center"/>
          </w:tcPr>
          <w:p w14:paraId="048A97E5"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53F1D421"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7F63C8B5" w14:textId="77777777" w:rsidR="001B271F" w:rsidRPr="001B271F" w:rsidRDefault="001B271F" w:rsidP="00AD0556">
            <w:pPr>
              <w:jc w:val="center"/>
              <w:rPr>
                <w:bCs/>
                <w:color w:val="000000"/>
              </w:rPr>
            </w:pPr>
            <w:r w:rsidRPr="001B271F">
              <w:rPr>
                <w:bCs/>
                <w:color w:val="000000"/>
              </w:rPr>
              <w:t>-</w:t>
            </w:r>
          </w:p>
        </w:tc>
        <w:tc>
          <w:tcPr>
            <w:tcW w:w="1559" w:type="dxa"/>
            <w:vAlign w:val="center"/>
          </w:tcPr>
          <w:p w14:paraId="3217B5F9" w14:textId="77777777" w:rsidR="001B271F" w:rsidRPr="001B271F" w:rsidRDefault="001B271F" w:rsidP="00AD0556">
            <w:pPr>
              <w:jc w:val="center"/>
              <w:rPr>
                <w:bCs/>
                <w:color w:val="000000"/>
              </w:rPr>
            </w:pPr>
            <w:r w:rsidRPr="001B271F">
              <w:rPr>
                <w:bCs/>
                <w:color w:val="000000"/>
              </w:rPr>
              <w:t>-</w:t>
            </w:r>
          </w:p>
        </w:tc>
      </w:tr>
      <w:tr w:rsidR="001B271F" w:rsidRPr="001B271F" w14:paraId="22E13AB2" w14:textId="77777777" w:rsidTr="001B271F">
        <w:trPr>
          <w:trHeight w:val="1724"/>
        </w:trPr>
        <w:tc>
          <w:tcPr>
            <w:tcW w:w="709" w:type="dxa"/>
            <w:vAlign w:val="center"/>
          </w:tcPr>
          <w:p w14:paraId="4FEB0759" w14:textId="77777777" w:rsidR="001B271F" w:rsidRPr="001B271F" w:rsidRDefault="001B271F" w:rsidP="00AD0556">
            <w:pPr>
              <w:jc w:val="center"/>
              <w:rPr>
                <w:bCs/>
                <w:color w:val="000000"/>
              </w:rPr>
            </w:pPr>
            <w:r w:rsidRPr="001B271F">
              <w:rPr>
                <w:bCs/>
                <w:color w:val="000000"/>
              </w:rPr>
              <w:t>4.7.</w:t>
            </w:r>
          </w:p>
        </w:tc>
        <w:tc>
          <w:tcPr>
            <w:tcW w:w="4820" w:type="dxa"/>
            <w:vAlign w:val="center"/>
          </w:tcPr>
          <w:p w14:paraId="0685C49E" w14:textId="77777777" w:rsidR="001B271F" w:rsidRPr="001B271F" w:rsidRDefault="001B271F" w:rsidP="00AD0556">
            <w:pPr>
              <w:rPr>
                <w:color w:val="000000" w:themeColor="text1"/>
              </w:rPr>
            </w:pPr>
            <w:r w:rsidRPr="001B271F">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B271F">
              <w:rPr>
                <w:color w:val="000000" w:themeColor="text1"/>
                <w:vertAlign w:val="superscript"/>
              </w:rPr>
              <w:t>3</w:t>
            </w:r>
            <w:r w:rsidRPr="001B271F">
              <w:rPr>
                <w:color w:val="000000" w:themeColor="text1"/>
              </w:rPr>
              <w:t xml:space="preserve">) – </w:t>
            </w:r>
            <w:r w:rsidRPr="001B271F">
              <w:rPr>
                <w:color w:val="000000" w:themeColor="text1"/>
                <w:u w:val="single"/>
              </w:rPr>
              <w:t>для организаций, оказывающих услуги по водоотведению</w:t>
            </w:r>
          </w:p>
        </w:tc>
        <w:tc>
          <w:tcPr>
            <w:tcW w:w="1276" w:type="dxa"/>
            <w:vAlign w:val="center"/>
          </w:tcPr>
          <w:p w14:paraId="54D4885C" w14:textId="77777777" w:rsidR="001B271F" w:rsidRPr="001B271F" w:rsidRDefault="001B271F" w:rsidP="00AD0556">
            <w:pPr>
              <w:jc w:val="center"/>
              <w:rPr>
                <w:bCs/>
                <w:color w:val="000000"/>
              </w:rPr>
            </w:pPr>
            <w:r w:rsidRPr="001B271F">
              <w:rPr>
                <w:bCs/>
                <w:color w:val="000000"/>
              </w:rPr>
              <w:t>-</w:t>
            </w:r>
          </w:p>
        </w:tc>
        <w:tc>
          <w:tcPr>
            <w:tcW w:w="1701" w:type="dxa"/>
            <w:vAlign w:val="center"/>
          </w:tcPr>
          <w:p w14:paraId="78801CA4" w14:textId="77777777" w:rsidR="001B271F" w:rsidRPr="001B271F" w:rsidRDefault="001B271F" w:rsidP="00AD0556">
            <w:pPr>
              <w:jc w:val="center"/>
              <w:rPr>
                <w:bCs/>
                <w:color w:val="000000"/>
              </w:rPr>
            </w:pPr>
            <w:r w:rsidRPr="001B271F">
              <w:rPr>
                <w:bCs/>
                <w:color w:val="000000"/>
              </w:rPr>
              <w:t>-</w:t>
            </w:r>
          </w:p>
        </w:tc>
        <w:tc>
          <w:tcPr>
            <w:tcW w:w="1276" w:type="dxa"/>
            <w:vAlign w:val="center"/>
          </w:tcPr>
          <w:p w14:paraId="65D7BD02" w14:textId="77777777" w:rsidR="001B271F" w:rsidRPr="001B271F" w:rsidRDefault="001B271F" w:rsidP="00AD0556">
            <w:pPr>
              <w:jc w:val="center"/>
              <w:rPr>
                <w:bCs/>
                <w:color w:val="000000"/>
              </w:rPr>
            </w:pPr>
            <w:r w:rsidRPr="001B271F">
              <w:rPr>
                <w:bCs/>
                <w:color w:val="000000"/>
              </w:rPr>
              <w:t>0,60</w:t>
            </w:r>
          </w:p>
        </w:tc>
        <w:tc>
          <w:tcPr>
            <w:tcW w:w="1559" w:type="dxa"/>
            <w:vAlign w:val="center"/>
          </w:tcPr>
          <w:p w14:paraId="207AD244" w14:textId="77777777" w:rsidR="001B271F" w:rsidRPr="001B271F" w:rsidRDefault="001B271F" w:rsidP="00AD0556">
            <w:pPr>
              <w:jc w:val="center"/>
              <w:rPr>
                <w:bCs/>
                <w:color w:val="000000"/>
              </w:rPr>
            </w:pPr>
            <w:r w:rsidRPr="001B271F">
              <w:rPr>
                <w:bCs/>
                <w:color w:val="000000"/>
              </w:rPr>
              <w:t>0,60</w:t>
            </w:r>
          </w:p>
        </w:tc>
      </w:tr>
    </w:tbl>
    <w:p w14:paraId="359576C9" w14:textId="77777777" w:rsidR="001B271F" w:rsidRPr="001B271F" w:rsidRDefault="001B271F" w:rsidP="001B271F">
      <w:pPr>
        <w:ind w:left="-567"/>
        <w:jc w:val="center"/>
        <w:rPr>
          <w:rFonts w:ascii="Times New Roman" w:hAnsi="Times New Roman" w:cs="Times New Roman"/>
          <w:bCs/>
          <w:sz w:val="24"/>
          <w:szCs w:val="24"/>
          <w:lang w:eastAsia="ru-RU"/>
        </w:rPr>
      </w:pPr>
    </w:p>
    <w:p w14:paraId="41FAD8BB" w14:textId="77777777" w:rsidR="001B271F" w:rsidRPr="001B271F" w:rsidRDefault="001B271F" w:rsidP="001B271F">
      <w:pPr>
        <w:ind w:left="-567"/>
        <w:jc w:val="center"/>
        <w:rPr>
          <w:rFonts w:ascii="Times New Roman" w:hAnsi="Times New Roman" w:cs="Times New Roman"/>
          <w:bCs/>
          <w:sz w:val="24"/>
          <w:szCs w:val="24"/>
          <w:lang w:eastAsia="ru-RU"/>
        </w:rPr>
        <w:sectPr w:rsidR="001B271F" w:rsidRPr="001B271F" w:rsidSect="00AD0556">
          <w:pgSz w:w="11906" w:h="16838"/>
          <w:pgMar w:top="851" w:right="709" w:bottom="709" w:left="1134" w:header="709" w:footer="709" w:gutter="0"/>
          <w:cols w:space="708"/>
          <w:titlePg/>
          <w:docGrid w:linePitch="360"/>
        </w:sectPr>
      </w:pPr>
    </w:p>
    <w:p w14:paraId="4F59645C" w14:textId="77777777" w:rsidR="001B271F" w:rsidRPr="001B271F" w:rsidRDefault="001B271F" w:rsidP="001B271F">
      <w:pPr>
        <w:ind w:left="-567"/>
        <w:jc w:val="center"/>
        <w:rPr>
          <w:rFonts w:ascii="Times New Roman" w:hAnsi="Times New Roman" w:cs="Times New Roman"/>
          <w:bCs/>
          <w:sz w:val="24"/>
          <w:szCs w:val="24"/>
          <w:lang w:eastAsia="ru-RU"/>
        </w:rPr>
      </w:pPr>
      <w:r w:rsidRPr="001B271F">
        <w:rPr>
          <w:rFonts w:ascii="Times New Roman" w:hAnsi="Times New Roman" w:cs="Times New Roman"/>
          <w:bCs/>
          <w:sz w:val="24"/>
          <w:szCs w:val="24"/>
          <w:lang w:eastAsia="ru-RU"/>
        </w:rPr>
        <w:lastRenderedPageBreak/>
        <w:t>Раздел 9. Расчет эффективности производственной программы</w:t>
      </w:r>
    </w:p>
    <w:p w14:paraId="336C02E0" w14:textId="77777777" w:rsidR="001B271F" w:rsidRPr="001B271F" w:rsidRDefault="001B271F" w:rsidP="001B271F">
      <w:pPr>
        <w:ind w:left="-567"/>
        <w:jc w:val="center"/>
        <w:rPr>
          <w:rFonts w:ascii="Times New Roman" w:hAnsi="Times New Roman" w:cs="Times New Roman"/>
          <w:bCs/>
          <w:sz w:val="24"/>
          <w:szCs w:val="24"/>
          <w:lang w:eastAsia="ru-RU"/>
        </w:rPr>
      </w:pPr>
    </w:p>
    <w:tbl>
      <w:tblPr>
        <w:tblStyle w:val="a7"/>
        <w:tblW w:w="10630" w:type="dxa"/>
        <w:tblInd w:w="-856" w:type="dxa"/>
        <w:tblLayout w:type="fixed"/>
        <w:tblLook w:val="04A0" w:firstRow="1" w:lastRow="0" w:firstColumn="1" w:lastColumn="0" w:noHBand="0" w:noVBand="1"/>
      </w:tblPr>
      <w:tblGrid>
        <w:gridCol w:w="736"/>
        <w:gridCol w:w="3659"/>
        <w:gridCol w:w="1559"/>
        <w:gridCol w:w="2551"/>
        <w:gridCol w:w="2125"/>
      </w:tblGrid>
      <w:tr w:rsidR="001B271F" w:rsidRPr="00AD0556" w14:paraId="37EA5F9F" w14:textId="77777777" w:rsidTr="00936585">
        <w:trPr>
          <w:trHeight w:val="1938"/>
        </w:trPr>
        <w:tc>
          <w:tcPr>
            <w:tcW w:w="736" w:type="dxa"/>
            <w:vAlign w:val="center"/>
          </w:tcPr>
          <w:p w14:paraId="51B722F7" w14:textId="77777777" w:rsidR="001B271F" w:rsidRPr="00AD0556" w:rsidRDefault="001B271F" w:rsidP="00AD0556">
            <w:pPr>
              <w:jc w:val="center"/>
              <w:rPr>
                <w:bCs/>
              </w:rPr>
            </w:pPr>
            <w:r w:rsidRPr="00AD0556">
              <w:rPr>
                <w:bCs/>
              </w:rPr>
              <w:t>№ п/п</w:t>
            </w:r>
          </w:p>
        </w:tc>
        <w:tc>
          <w:tcPr>
            <w:tcW w:w="3659" w:type="dxa"/>
            <w:vAlign w:val="center"/>
          </w:tcPr>
          <w:p w14:paraId="79C54487" w14:textId="77777777" w:rsidR="001B271F" w:rsidRPr="00AD0556" w:rsidRDefault="001B271F" w:rsidP="00AD0556">
            <w:pPr>
              <w:jc w:val="center"/>
              <w:rPr>
                <w:bCs/>
              </w:rPr>
            </w:pPr>
            <w:r w:rsidRPr="00AD0556">
              <w:rPr>
                <w:bCs/>
              </w:rPr>
              <w:t>Наименование показателя</w:t>
            </w:r>
          </w:p>
        </w:tc>
        <w:tc>
          <w:tcPr>
            <w:tcW w:w="1559" w:type="dxa"/>
            <w:vAlign w:val="center"/>
          </w:tcPr>
          <w:p w14:paraId="1FE2F757" w14:textId="77777777" w:rsidR="001B271F" w:rsidRPr="00AD0556" w:rsidRDefault="001B271F" w:rsidP="00AD0556">
            <w:pPr>
              <w:jc w:val="center"/>
              <w:rPr>
                <w:bCs/>
              </w:rPr>
            </w:pPr>
            <w:r w:rsidRPr="00AD0556">
              <w:rPr>
                <w:bCs/>
              </w:rPr>
              <w:t>Значение показателя в базовом периоде    2019 год</w:t>
            </w:r>
          </w:p>
        </w:tc>
        <w:tc>
          <w:tcPr>
            <w:tcW w:w="2551" w:type="dxa"/>
            <w:vAlign w:val="center"/>
          </w:tcPr>
          <w:p w14:paraId="613787AA" w14:textId="77777777" w:rsidR="001B271F" w:rsidRPr="00AD0556" w:rsidRDefault="001B271F" w:rsidP="00AD0556">
            <w:pPr>
              <w:jc w:val="center"/>
              <w:rPr>
                <w:bCs/>
              </w:rPr>
            </w:pPr>
            <w:r w:rsidRPr="00AD0556">
              <w:rPr>
                <w:bCs/>
              </w:rPr>
              <w:t>Планируемое значение показателя по итогам реализации производственной программы                  2020 год</w:t>
            </w:r>
          </w:p>
        </w:tc>
        <w:tc>
          <w:tcPr>
            <w:tcW w:w="2125" w:type="dxa"/>
            <w:vAlign w:val="center"/>
          </w:tcPr>
          <w:p w14:paraId="2A5C7467" w14:textId="0FD7DF9E" w:rsidR="001B271F" w:rsidRPr="00AD0556" w:rsidRDefault="001B271F" w:rsidP="00AD0556">
            <w:pPr>
              <w:jc w:val="center"/>
              <w:rPr>
                <w:bCs/>
              </w:rPr>
            </w:pPr>
            <w:r w:rsidRPr="00AD0556">
              <w:rPr>
                <w:bCs/>
              </w:rPr>
              <w:t xml:space="preserve">Эффективность производственной </w:t>
            </w:r>
            <w:proofErr w:type="gramStart"/>
            <w:r w:rsidRPr="00AD0556">
              <w:rPr>
                <w:bCs/>
              </w:rPr>
              <w:t xml:space="preserve">программы,   </w:t>
            </w:r>
            <w:proofErr w:type="gramEnd"/>
            <w:r w:rsidRPr="00AD0556">
              <w:rPr>
                <w:bCs/>
              </w:rPr>
              <w:t xml:space="preserve">            тыс. руб.</w:t>
            </w:r>
          </w:p>
        </w:tc>
      </w:tr>
      <w:tr w:rsidR="001B271F" w:rsidRPr="00AD0556" w14:paraId="7506B794" w14:textId="77777777" w:rsidTr="00AD0556">
        <w:tc>
          <w:tcPr>
            <w:tcW w:w="736" w:type="dxa"/>
          </w:tcPr>
          <w:p w14:paraId="35632630" w14:textId="77777777" w:rsidR="001B271F" w:rsidRPr="00AD0556" w:rsidRDefault="001B271F" w:rsidP="00AD0556">
            <w:pPr>
              <w:jc w:val="center"/>
              <w:rPr>
                <w:bCs/>
              </w:rPr>
            </w:pPr>
            <w:r w:rsidRPr="00AD0556">
              <w:rPr>
                <w:bCs/>
              </w:rPr>
              <w:t>1</w:t>
            </w:r>
          </w:p>
        </w:tc>
        <w:tc>
          <w:tcPr>
            <w:tcW w:w="3659" w:type="dxa"/>
          </w:tcPr>
          <w:p w14:paraId="37BCC798" w14:textId="77777777" w:rsidR="001B271F" w:rsidRPr="00AD0556" w:rsidRDefault="001B271F" w:rsidP="00AD0556">
            <w:pPr>
              <w:jc w:val="center"/>
              <w:rPr>
                <w:bCs/>
              </w:rPr>
            </w:pPr>
            <w:r w:rsidRPr="00AD0556">
              <w:rPr>
                <w:bCs/>
              </w:rPr>
              <w:t>2</w:t>
            </w:r>
          </w:p>
        </w:tc>
        <w:tc>
          <w:tcPr>
            <w:tcW w:w="1559" w:type="dxa"/>
          </w:tcPr>
          <w:p w14:paraId="6041E8FC" w14:textId="77777777" w:rsidR="001B271F" w:rsidRPr="00AD0556" w:rsidRDefault="001B271F" w:rsidP="00AD0556">
            <w:pPr>
              <w:jc w:val="center"/>
              <w:rPr>
                <w:bCs/>
              </w:rPr>
            </w:pPr>
            <w:r w:rsidRPr="00AD0556">
              <w:rPr>
                <w:bCs/>
              </w:rPr>
              <w:t>3</w:t>
            </w:r>
          </w:p>
        </w:tc>
        <w:tc>
          <w:tcPr>
            <w:tcW w:w="2551" w:type="dxa"/>
          </w:tcPr>
          <w:p w14:paraId="5B93F26C" w14:textId="77777777" w:rsidR="001B271F" w:rsidRPr="00AD0556" w:rsidRDefault="001B271F" w:rsidP="00AD0556">
            <w:pPr>
              <w:jc w:val="center"/>
              <w:rPr>
                <w:bCs/>
              </w:rPr>
            </w:pPr>
            <w:r w:rsidRPr="00AD0556">
              <w:rPr>
                <w:bCs/>
              </w:rPr>
              <w:t>4</w:t>
            </w:r>
          </w:p>
        </w:tc>
        <w:tc>
          <w:tcPr>
            <w:tcW w:w="2125" w:type="dxa"/>
          </w:tcPr>
          <w:p w14:paraId="55C80222" w14:textId="77777777" w:rsidR="001B271F" w:rsidRPr="00AD0556" w:rsidRDefault="001B271F" w:rsidP="00AD0556">
            <w:pPr>
              <w:jc w:val="center"/>
              <w:rPr>
                <w:bCs/>
              </w:rPr>
            </w:pPr>
            <w:r w:rsidRPr="00AD0556">
              <w:rPr>
                <w:bCs/>
              </w:rPr>
              <w:t>5</w:t>
            </w:r>
          </w:p>
        </w:tc>
      </w:tr>
      <w:tr w:rsidR="001B271F" w:rsidRPr="00AD0556" w14:paraId="0C8FCBE1" w14:textId="77777777" w:rsidTr="00936585">
        <w:trPr>
          <w:trHeight w:val="389"/>
        </w:trPr>
        <w:tc>
          <w:tcPr>
            <w:tcW w:w="10630" w:type="dxa"/>
            <w:gridSpan w:val="5"/>
            <w:vAlign w:val="center"/>
          </w:tcPr>
          <w:p w14:paraId="1DBD91D1" w14:textId="77777777" w:rsidR="001B271F" w:rsidRPr="00AD0556" w:rsidRDefault="001B271F" w:rsidP="00AD0556">
            <w:pPr>
              <w:pStyle w:val="a8"/>
              <w:numPr>
                <w:ilvl w:val="0"/>
                <w:numId w:val="5"/>
              </w:numPr>
              <w:jc w:val="center"/>
              <w:rPr>
                <w:bCs/>
                <w:sz w:val="20"/>
                <w:szCs w:val="20"/>
              </w:rPr>
            </w:pPr>
            <w:r w:rsidRPr="00AD0556">
              <w:rPr>
                <w:bCs/>
                <w:sz w:val="20"/>
                <w:szCs w:val="20"/>
              </w:rPr>
              <w:t>Показатели качества воды</w:t>
            </w:r>
          </w:p>
        </w:tc>
      </w:tr>
      <w:tr w:rsidR="001B271F" w:rsidRPr="00AD0556" w14:paraId="61E158D1" w14:textId="77777777" w:rsidTr="00AD0556">
        <w:trPr>
          <w:trHeight w:val="3565"/>
        </w:trPr>
        <w:tc>
          <w:tcPr>
            <w:tcW w:w="736" w:type="dxa"/>
            <w:vAlign w:val="center"/>
          </w:tcPr>
          <w:p w14:paraId="038D3F1F" w14:textId="77777777" w:rsidR="001B271F" w:rsidRPr="00AD0556" w:rsidRDefault="001B271F" w:rsidP="00AD0556">
            <w:pPr>
              <w:jc w:val="center"/>
              <w:rPr>
                <w:bCs/>
              </w:rPr>
            </w:pPr>
            <w:r w:rsidRPr="00AD0556">
              <w:rPr>
                <w:bCs/>
              </w:rPr>
              <w:t>1.1.</w:t>
            </w:r>
          </w:p>
        </w:tc>
        <w:tc>
          <w:tcPr>
            <w:tcW w:w="3659" w:type="dxa"/>
            <w:vAlign w:val="center"/>
          </w:tcPr>
          <w:p w14:paraId="5CBB4D92" w14:textId="77777777" w:rsidR="001B271F" w:rsidRPr="00AD0556" w:rsidRDefault="001B271F" w:rsidP="00AD0556">
            <w:r w:rsidRPr="00AD0556">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89BB48E" w14:textId="77777777" w:rsidR="001B271F" w:rsidRPr="00AD0556" w:rsidRDefault="001B271F" w:rsidP="00AD0556">
            <w:pPr>
              <w:jc w:val="center"/>
              <w:rPr>
                <w:bCs/>
              </w:rPr>
            </w:pPr>
            <w:r w:rsidRPr="00AD0556">
              <w:rPr>
                <w:bCs/>
              </w:rPr>
              <w:t>0,035</w:t>
            </w:r>
          </w:p>
        </w:tc>
        <w:tc>
          <w:tcPr>
            <w:tcW w:w="2551" w:type="dxa"/>
            <w:vAlign w:val="center"/>
          </w:tcPr>
          <w:p w14:paraId="286A6F3F" w14:textId="77777777" w:rsidR="001B271F" w:rsidRPr="00AD0556" w:rsidRDefault="001B271F" w:rsidP="00AD0556">
            <w:pPr>
              <w:jc w:val="center"/>
              <w:rPr>
                <w:bCs/>
              </w:rPr>
            </w:pPr>
            <w:r w:rsidRPr="00AD0556">
              <w:rPr>
                <w:bCs/>
              </w:rPr>
              <w:t>0,035</w:t>
            </w:r>
          </w:p>
        </w:tc>
        <w:tc>
          <w:tcPr>
            <w:tcW w:w="2125" w:type="dxa"/>
            <w:vAlign w:val="center"/>
          </w:tcPr>
          <w:p w14:paraId="163A9E8E" w14:textId="77777777" w:rsidR="001B271F" w:rsidRPr="00AD0556" w:rsidRDefault="001B271F" w:rsidP="00AD0556">
            <w:pPr>
              <w:jc w:val="center"/>
              <w:rPr>
                <w:bCs/>
              </w:rPr>
            </w:pPr>
            <w:r w:rsidRPr="00AD0556">
              <w:rPr>
                <w:bCs/>
              </w:rPr>
              <w:t>-</w:t>
            </w:r>
          </w:p>
        </w:tc>
      </w:tr>
      <w:tr w:rsidR="001B271F" w:rsidRPr="00AD0556" w14:paraId="00A4C59A" w14:textId="77777777" w:rsidTr="00AD0556">
        <w:trPr>
          <w:trHeight w:val="2266"/>
        </w:trPr>
        <w:tc>
          <w:tcPr>
            <w:tcW w:w="736" w:type="dxa"/>
            <w:vAlign w:val="center"/>
          </w:tcPr>
          <w:p w14:paraId="1D1942B6" w14:textId="77777777" w:rsidR="001B271F" w:rsidRPr="00AD0556" w:rsidRDefault="001B271F" w:rsidP="00AD0556">
            <w:pPr>
              <w:jc w:val="center"/>
              <w:rPr>
                <w:bCs/>
              </w:rPr>
            </w:pPr>
            <w:r w:rsidRPr="00AD0556">
              <w:rPr>
                <w:bCs/>
              </w:rPr>
              <w:t>1.2.</w:t>
            </w:r>
          </w:p>
        </w:tc>
        <w:tc>
          <w:tcPr>
            <w:tcW w:w="3659" w:type="dxa"/>
            <w:vAlign w:val="center"/>
          </w:tcPr>
          <w:p w14:paraId="6D211276" w14:textId="77777777" w:rsidR="001B271F" w:rsidRPr="00AD0556" w:rsidRDefault="001B271F" w:rsidP="00AD0556">
            <w:pPr>
              <w:rPr>
                <w:bCs/>
              </w:rPr>
            </w:pPr>
            <w:r w:rsidRPr="00AD0556">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8CE2A9C" w14:textId="77777777" w:rsidR="001B271F" w:rsidRPr="00AD0556" w:rsidRDefault="001B271F" w:rsidP="00AD0556">
            <w:pPr>
              <w:jc w:val="center"/>
              <w:rPr>
                <w:bCs/>
              </w:rPr>
            </w:pPr>
            <w:r w:rsidRPr="00AD0556">
              <w:rPr>
                <w:bCs/>
              </w:rPr>
              <w:t>-</w:t>
            </w:r>
          </w:p>
        </w:tc>
        <w:tc>
          <w:tcPr>
            <w:tcW w:w="2551" w:type="dxa"/>
            <w:vAlign w:val="center"/>
          </w:tcPr>
          <w:p w14:paraId="08457253" w14:textId="77777777" w:rsidR="001B271F" w:rsidRPr="00AD0556" w:rsidRDefault="001B271F" w:rsidP="00AD0556">
            <w:pPr>
              <w:jc w:val="center"/>
              <w:rPr>
                <w:bCs/>
              </w:rPr>
            </w:pPr>
            <w:r w:rsidRPr="00AD0556">
              <w:rPr>
                <w:bCs/>
              </w:rPr>
              <w:t>-</w:t>
            </w:r>
          </w:p>
        </w:tc>
        <w:tc>
          <w:tcPr>
            <w:tcW w:w="2125" w:type="dxa"/>
            <w:vAlign w:val="center"/>
          </w:tcPr>
          <w:p w14:paraId="6B3F90D9" w14:textId="77777777" w:rsidR="001B271F" w:rsidRPr="00AD0556" w:rsidRDefault="001B271F" w:rsidP="00AD0556">
            <w:pPr>
              <w:jc w:val="center"/>
              <w:rPr>
                <w:bCs/>
              </w:rPr>
            </w:pPr>
            <w:r w:rsidRPr="00AD0556">
              <w:rPr>
                <w:bCs/>
              </w:rPr>
              <w:t>-</w:t>
            </w:r>
          </w:p>
        </w:tc>
      </w:tr>
      <w:tr w:rsidR="001B271F" w:rsidRPr="00AD0556" w14:paraId="6A982055" w14:textId="77777777" w:rsidTr="00AD0556">
        <w:trPr>
          <w:trHeight w:val="508"/>
        </w:trPr>
        <w:tc>
          <w:tcPr>
            <w:tcW w:w="10630" w:type="dxa"/>
            <w:gridSpan w:val="5"/>
            <w:vAlign w:val="center"/>
          </w:tcPr>
          <w:p w14:paraId="4C3D66A8" w14:textId="77777777" w:rsidR="001B271F" w:rsidRPr="00AD0556" w:rsidRDefault="001B271F" w:rsidP="00AD0556">
            <w:pPr>
              <w:pStyle w:val="a8"/>
              <w:numPr>
                <w:ilvl w:val="0"/>
                <w:numId w:val="5"/>
              </w:numPr>
              <w:jc w:val="center"/>
              <w:rPr>
                <w:bCs/>
                <w:sz w:val="20"/>
                <w:szCs w:val="20"/>
              </w:rPr>
            </w:pPr>
            <w:r w:rsidRPr="00AD0556">
              <w:rPr>
                <w:bCs/>
                <w:sz w:val="20"/>
                <w:szCs w:val="20"/>
              </w:rPr>
              <w:t>Показатели надежности и бесперебойности водоснабжения и водоотведения</w:t>
            </w:r>
          </w:p>
        </w:tc>
      </w:tr>
      <w:tr w:rsidR="001B271F" w:rsidRPr="00AD0556" w14:paraId="06021658" w14:textId="77777777" w:rsidTr="00AD0556">
        <w:trPr>
          <w:trHeight w:val="4124"/>
        </w:trPr>
        <w:tc>
          <w:tcPr>
            <w:tcW w:w="736" w:type="dxa"/>
            <w:vAlign w:val="center"/>
          </w:tcPr>
          <w:p w14:paraId="691D585C" w14:textId="77777777" w:rsidR="001B271F" w:rsidRPr="00AD0556" w:rsidRDefault="001B271F" w:rsidP="00AD0556">
            <w:pPr>
              <w:jc w:val="center"/>
              <w:rPr>
                <w:bCs/>
              </w:rPr>
            </w:pPr>
            <w:r w:rsidRPr="00AD0556">
              <w:rPr>
                <w:bCs/>
              </w:rPr>
              <w:t>2.1.</w:t>
            </w:r>
          </w:p>
        </w:tc>
        <w:tc>
          <w:tcPr>
            <w:tcW w:w="3659" w:type="dxa"/>
            <w:vAlign w:val="center"/>
          </w:tcPr>
          <w:p w14:paraId="0E9B3BFD" w14:textId="77777777" w:rsidR="001B271F" w:rsidRDefault="001B271F" w:rsidP="00AD0556">
            <w:r w:rsidRPr="00AD0556">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1AAF7BF0" w14:textId="77777777" w:rsidR="00936585" w:rsidRDefault="00936585" w:rsidP="00AD0556">
            <w:pPr>
              <w:rPr>
                <w:bCs/>
              </w:rPr>
            </w:pPr>
          </w:p>
          <w:p w14:paraId="7BB7DFA6" w14:textId="77777777" w:rsidR="00936585" w:rsidRDefault="00936585" w:rsidP="00AD0556">
            <w:pPr>
              <w:rPr>
                <w:bCs/>
              </w:rPr>
            </w:pPr>
          </w:p>
          <w:p w14:paraId="5D1DAD36" w14:textId="77777777" w:rsidR="00936585" w:rsidRDefault="00936585" w:rsidP="00AD0556">
            <w:pPr>
              <w:rPr>
                <w:bCs/>
              </w:rPr>
            </w:pPr>
          </w:p>
          <w:p w14:paraId="2709CAB8" w14:textId="77777777" w:rsidR="00936585" w:rsidRDefault="00936585" w:rsidP="00AD0556">
            <w:pPr>
              <w:rPr>
                <w:bCs/>
              </w:rPr>
            </w:pPr>
          </w:p>
          <w:p w14:paraId="0CBBE343" w14:textId="77777777" w:rsidR="00936585" w:rsidRDefault="00936585" w:rsidP="00AD0556">
            <w:pPr>
              <w:rPr>
                <w:bCs/>
              </w:rPr>
            </w:pPr>
          </w:p>
          <w:p w14:paraId="66FA97B0" w14:textId="77777777" w:rsidR="00936585" w:rsidRDefault="00936585" w:rsidP="00AD0556">
            <w:pPr>
              <w:rPr>
                <w:bCs/>
              </w:rPr>
            </w:pPr>
          </w:p>
          <w:p w14:paraId="25D3A873" w14:textId="1F0A3E09" w:rsidR="00936585" w:rsidRPr="00AD0556" w:rsidRDefault="00936585" w:rsidP="00AD0556">
            <w:pPr>
              <w:rPr>
                <w:bCs/>
              </w:rPr>
            </w:pPr>
          </w:p>
        </w:tc>
        <w:tc>
          <w:tcPr>
            <w:tcW w:w="1559" w:type="dxa"/>
            <w:vAlign w:val="center"/>
          </w:tcPr>
          <w:p w14:paraId="43F21440" w14:textId="77777777" w:rsidR="001B271F" w:rsidRPr="00AD0556" w:rsidRDefault="001B271F" w:rsidP="00AD0556">
            <w:pPr>
              <w:jc w:val="center"/>
              <w:rPr>
                <w:bCs/>
              </w:rPr>
            </w:pPr>
            <w:r w:rsidRPr="00AD0556">
              <w:rPr>
                <w:bCs/>
              </w:rPr>
              <w:t>0,70</w:t>
            </w:r>
          </w:p>
        </w:tc>
        <w:tc>
          <w:tcPr>
            <w:tcW w:w="2551" w:type="dxa"/>
            <w:vAlign w:val="center"/>
          </w:tcPr>
          <w:p w14:paraId="38FFB83D" w14:textId="77777777" w:rsidR="001B271F" w:rsidRPr="00AD0556" w:rsidRDefault="001B271F" w:rsidP="00AD0556">
            <w:pPr>
              <w:jc w:val="center"/>
              <w:rPr>
                <w:bCs/>
              </w:rPr>
            </w:pPr>
            <w:r w:rsidRPr="00AD0556">
              <w:rPr>
                <w:bCs/>
              </w:rPr>
              <w:t>0,70</w:t>
            </w:r>
          </w:p>
        </w:tc>
        <w:tc>
          <w:tcPr>
            <w:tcW w:w="2125" w:type="dxa"/>
            <w:vAlign w:val="center"/>
          </w:tcPr>
          <w:p w14:paraId="454BBF98" w14:textId="77777777" w:rsidR="001B271F" w:rsidRPr="00AD0556" w:rsidRDefault="001B271F" w:rsidP="00AD0556">
            <w:pPr>
              <w:jc w:val="center"/>
              <w:rPr>
                <w:bCs/>
              </w:rPr>
            </w:pPr>
            <w:r w:rsidRPr="00AD0556">
              <w:rPr>
                <w:bCs/>
              </w:rPr>
              <w:t>-</w:t>
            </w:r>
          </w:p>
        </w:tc>
      </w:tr>
      <w:tr w:rsidR="001B271F" w:rsidRPr="00AD0556" w14:paraId="44E3C366" w14:textId="77777777" w:rsidTr="00AD0556">
        <w:tc>
          <w:tcPr>
            <w:tcW w:w="736" w:type="dxa"/>
          </w:tcPr>
          <w:p w14:paraId="191FE591" w14:textId="77777777" w:rsidR="001B271F" w:rsidRPr="00AD0556" w:rsidRDefault="001B271F" w:rsidP="00AD0556">
            <w:pPr>
              <w:jc w:val="center"/>
              <w:rPr>
                <w:bCs/>
              </w:rPr>
            </w:pPr>
            <w:r w:rsidRPr="00AD0556">
              <w:rPr>
                <w:bCs/>
              </w:rPr>
              <w:lastRenderedPageBreak/>
              <w:t>1</w:t>
            </w:r>
          </w:p>
        </w:tc>
        <w:tc>
          <w:tcPr>
            <w:tcW w:w="3659" w:type="dxa"/>
          </w:tcPr>
          <w:p w14:paraId="77B6BCF8" w14:textId="77777777" w:rsidR="001B271F" w:rsidRPr="00AD0556" w:rsidRDefault="001B271F" w:rsidP="00AD0556">
            <w:pPr>
              <w:jc w:val="center"/>
              <w:rPr>
                <w:bCs/>
              </w:rPr>
            </w:pPr>
            <w:r w:rsidRPr="00AD0556">
              <w:rPr>
                <w:bCs/>
              </w:rPr>
              <w:t>2</w:t>
            </w:r>
          </w:p>
        </w:tc>
        <w:tc>
          <w:tcPr>
            <w:tcW w:w="1559" w:type="dxa"/>
          </w:tcPr>
          <w:p w14:paraId="387C795E" w14:textId="77777777" w:rsidR="001B271F" w:rsidRPr="00AD0556" w:rsidRDefault="001B271F" w:rsidP="00AD0556">
            <w:pPr>
              <w:jc w:val="center"/>
              <w:rPr>
                <w:bCs/>
              </w:rPr>
            </w:pPr>
            <w:r w:rsidRPr="00AD0556">
              <w:rPr>
                <w:bCs/>
              </w:rPr>
              <w:t>3</w:t>
            </w:r>
          </w:p>
        </w:tc>
        <w:tc>
          <w:tcPr>
            <w:tcW w:w="2551" w:type="dxa"/>
          </w:tcPr>
          <w:p w14:paraId="1A48EDFB" w14:textId="77777777" w:rsidR="001B271F" w:rsidRPr="00AD0556" w:rsidRDefault="001B271F" w:rsidP="00AD0556">
            <w:pPr>
              <w:jc w:val="center"/>
              <w:rPr>
                <w:bCs/>
              </w:rPr>
            </w:pPr>
            <w:r w:rsidRPr="00AD0556">
              <w:rPr>
                <w:bCs/>
              </w:rPr>
              <w:t>4</w:t>
            </w:r>
          </w:p>
        </w:tc>
        <w:tc>
          <w:tcPr>
            <w:tcW w:w="2125" w:type="dxa"/>
          </w:tcPr>
          <w:p w14:paraId="7ADE800F" w14:textId="77777777" w:rsidR="001B271F" w:rsidRPr="00AD0556" w:rsidRDefault="001B271F" w:rsidP="00AD0556">
            <w:pPr>
              <w:jc w:val="center"/>
              <w:rPr>
                <w:bCs/>
              </w:rPr>
            </w:pPr>
            <w:r w:rsidRPr="00AD0556">
              <w:rPr>
                <w:bCs/>
              </w:rPr>
              <w:t>5</w:t>
            </w:r>
          </w:p>
        </w:tc>
      </w:tr>
      <w:tr w:rsidR="001B271F" w:rsidRPr="00AD0556" w14:paraId="6A04F9EC" w14:textId="77777777" w:rsidTr="00AD0556">
        <w:trPr>
          <w:trHeight w:val="953"/>
        </w:trPr>
        <w:tc>
          <w:tcPr>
            <w:tcW w:w="736" w:type="dxa"/>
            <w:vAlign w:val="center"/>
          </w:tcPr>
          <w:p w14:paraId="70CBF4F2" w14:textId="77777777" w:rsidR="001B271F" w:rsidRPr="00AD0556" w:rsidRDefault="001B271F" w:rsidP="00AD0556">
            <w:pPr>
              <w:jc w:val="center"/>
              <w:rPr>
                <w:bCs/>
              </w:rPr>
            </w:pPr>
            <w:r w:rsidRPr="00AD0556">
              <w:rPr>
                <w:bCs/>
              </w:rPr>
              <w:t>2.2.</w:t>
            </w:r>
          </w:p>
        </w:tc>
        <w:tc>
          <w:tcPr>
            <w:tcW w:w="3659" w:type="dxa"/>
            <w:vAlign w:val="center"/>
          </w:tcPr>
          <w:p w14:paraId="5B80E066" w14:textId="77777777" w:rsidR="001B271F" w:rsidRPr="00AD0556" w:rsidRDefault="001B271F" w:rsidP="00AD0556">
            <w:pPr>
              <w:rPr>
                <w:bCs/>
              </w:rPr>
            </w:pPr>
            <w:r w:rsidRPr="00AD0556">
              <w:t>Удельное количество аварий и засоров в расчете на протяженность канализационной сети в год (ед./км)</w:t>
            </w:r>
          </w:p>
        </w:tc>
        <w:tc>
          <w:tcPr>
            <w:tcW w:w="1559" w:type="dxa"/>
            <w:vAlign w:val="center"/>
          </w:tcPr>
          <w:p w14:paraId="7A2D85E3" w14:textId="77777777" w:rsidR="001B271F" w:rsidRPr="00AD0556" w:rsidRDefault="001B271F" w:rsidP="00AD0556">
            <w:pPr>
              <w:jc w:val="center"/>
              <w:rPr>
                <w:bCs/>
              </w:rPr>
            </w:pPr>
            <w:r w:rsidRPr="00AD0556">
              <w:rPr>
                <w:bCs/>
              </w:rPr>
              <w:t>29,60</w:t>
            </w:r>
          </w:p>
        </w:tc>
        <w:tc>
          <w:tcPr>
            <w:tcW w:w="2551" w:type="dxa"/>
            <w:vAlign w:val="center"/>
          </w:tcPr>
          <w:p w14:paraId="3F7657B1" w14:textId="77777777" w:rsidR="001B271F" w:rsidRPr="00AD0556" w:rsidRDefault="001B271F" w:rsidP="00AD0556">
            <w:pPr>
              <w:jc w:val="center"/>
              <w:rPr>
                <w:bCs/>
              </w:rPr>
            </w:pPr>
            <w:r w:rsidRPr="00AD0556">
              <w:rPr>
                <w:bCs/>
              </w:rPr>
              <w:t>29,60</w:t>
            </w:r>
          </w:p>
        </w:tc>
        <w:tc>
          <w:tcPr>
            <w:tcW w:w="2125" w:type="dxa"/>
            <w:vAlign w:val="center"/>
          </w:tcPr>
          <w:p w14:paraId="3A0EEF74" w14:textId="77777777" w:rsidR="001B271F" w:rsidRPr="00AD0556" w:rsidRDefault="001B271F" w:rsidP="00AD0556">
            <w:pPr>
              <w:jc w:val="center"/>
              <w:rPr>
                <w:bCs/>
              </w:rPr>
            </w:pPr>
            <w:r w:rsidRPr="00AD0556">
              <w:rPr>
                <w:bCs/>
              </w:rPr>
              <w:t>-</w:t>
            </w:r>
          </w:p>
        </w:tc>
      </w:tr>
      <w:tr w:rsidR="001B271F" w:rsidRPr="00AD0556" w14:paraId="58D763AC" w14:textId="77777777" w:rsidTr="00AD0556">
        <w:trPr>
          <w:trHeight w:val="498"/>
        </w:trPr>
        <w:tc>
          <w:tcPr>
            <w:tcW w:w="10630" w:type="dxa"/>
            <w:gridSpan w:val="5"/>
            <w:vAlign w:val="center"/>
          </w:tcPr>
          <w:p w14:paraId="5BF4C932" w14:textId="77777777" w:rsidR="001B271F" w:rsidRPr="00AD0556" w:rsidRDefault="001B271F" w:rsidP="00AD0556">
            <w:pPr>
              <w:pStyle w:val="a8"/>
              <w:numPr>
                <w:ilvl w:val="0"/>
                <w:numId w:val="5"/>
              </w:numPr>
              <w:jc w:val="center"/>
              <w:rPr>
                <w:bCs/>
                <w:sz w:val="20"/>
                <w:szCs w:val="20"/>
              </w:rPr>
            </w:pPr>
            <w:r w:rsidRPr="00AD0556">
              <w:rPr>
                <w:bCs/>
                <w:sz w:val="20"/>
                <w:szCs w:val="20"/>
              </w:rPr>
              <w:t>Показатели качества очистки сточных вод</w:t>
            </w:r>
          </w:p>
        </w:tc>
      </w:tr>
      <w:tr w:rsidR="001B271F" w:rsidRPr="00AD0556" w14:paraId="3C27BB17" w14:textId="77777777" w:rsidTr="00AD0556">
        <w:trPr>
          <w:trHeight w:val="1894"/>
        </w:trPr>
        <w:tc>
          <w:tcPr>
            <w:tcW w:w="736" w:type="dxa"/>
            <w:vAlign w:val="center"/>
          </w:tcPr>
          <w:p w14:paraId="5A179586" w14:textId="77777777" w:rsidR="001B271F" w:rsidRPr="00AD0556" w:rsidRDefault="001B271F" w:rsidP="00AD0556">
            <w:pPr>
              <w:jc w:val="center"/>
              <w:rPr>
                <w:bCs/>
              </w:rPr>
            </w:pPr>
            <w:r w:rsidRPr="00AD0556">
              <w:rPr>
                <w:bCs/>
              </w:rPr>
              <w:t>3.1.</w:t>
            </w:r>
          </w:p>
        </w:tc>
        <w:tc>
          <w:tcPr>
            <w:tcW w:w="3659" w:type="dxa"/>
            <w:vAlign w:val="center"/>
          </w:tcPr>
          <w:p w14:paraId="55D01FED" w14:textId="77777777" w:rsidR="001B271F" w:rsidRPr="00AD0556" w:rsidRDefault="001B271F" w:rsidP="00AD0556">
            <w:r w:rsidRPr="00AD0556">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C65B6AB" w14:textId="77777777" w:rsidR="001B271F" w:rsidRPr="00AD0556" w:rsidRDefault="001B271F" w:rsidP="00AD0556">
            <w:pPr>
              <w:jc w:val="center"/>
              <w:rPr>
                <w:bCs/>
              </w:rPr>
            </w:pPr>
            <w:r w:rsidRPr="00AD0556">
              <w:rPr>
                <w:bCs/>
              </w:rPr>
              <w:t>-</w:t>
            </w:r>
          </w:p>
        </w:tc>
        <w:tc>
          <w:tcPr>
            <w:tcW w:w="2551" w:type="dxa"/>
            <w:vAlign w:val="center"/>
          </w:tcPr>
          <w:p w14:paraId="551D835B" w14:textId="77777777" w:rsidR="001B271F" w:rsidRPr="00AD0556" w:rsidRDefault="001B271F" w:rsidP="00AD0556">
            <w:pPr>
              <w:jc w:val="center"/>
              <w:rPr>
                <w:bCs/>
              </w:rPr>
            </w:pPr>
            <w:r w:rsidRPr="00AD0556">
              <w:rPr>
                <w:bCs/>
              </w:rPr>
              <w:t>-</w:t>
            </w:r>
          </w:p>
        </w:tc>
        <w:tc>
          <w:tcPr>
            <w:tcW w:w="2125" w:type="dxa"/>
            <w:vAlign w:val="center"/>
          </w:tcPr>
          <w:p w14:paraId="68450D9A" w14:textId="77777777" w:rsidR="001B271F" w:rsidRPr="00AD0556" w:rsidRDefault="001B271F" w:rsidP="00AD0556">
            <w:pPr>
              <w:jc w:val="center"/>
              <w:rPr>
                <w:bCs/>
              </w:rPr>
            </w:pPr>
            <w:r w:rsidRPr="00AD0556">
              <w:rPr>
                <w:bCs/>
              </w:rPr>
              <w:t>-</w:t>
            </w:r>
          </w:p>
        </w:tc>
      </w:tr>
      <w:tr w:rsidR="001B271F" w:rsidRPr="00AD0556" w14:paraId="4EE0759F" w14:textId="77777777" w:rsidTr="00AD0556">
        <w:trPr>
          <w:trHeight w:val="2120"/>
        </w:trPr>
        <w:tc>
          <w:tcPr>
            <w:tcW w:w="736" w:type="dxa"/>
            <w:vAlign w:val="center"/>
          </w:tcPr>
          <w:p w14:paraId="5B413BA5" w14:textId="77777777" w:rsidR="001B271F" w:rsidRPr="00AD0556" w:rsidRDefault="001B271F" w:rsidP="00AD0556">
            <w:pPr>
              <w:jc w:val="center"/>
              <w:rPr>
                <w:bCs/>
              </w:rPr>
            </w:pPr>
            <w:r w:rsidRPr="00AD0556">
              <w:rPr>
                <w:bCs/>
              </w:rPr>
              <w:t>3.2.</w:t>
            </w:r>
          </w:p>
        </w:tc>
        <w:tc>
          <w:tcPr>
            <w:tcW w:w="3659" w:type="dxa"/>
            <w:vAlign w:val="center"/>
          </w:tcPr>
          <w:p w14:paraId="7099FE0F" w14:textId="77777777" w:rsidR="001B271F" w:rsidRPr="00AD0556" w:rsidRDefault="001B271F" w:rsidP="00AD0556">
            <w:pPr>
              <w:rPr>
                <w:bCs/>
              </w:rPr>
            </w:pPr>
            <w:r w:rsidRPr="00AD0556">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EB46C79" w14:textId="77777777" w:rsidR="001B271F" w:rsidRPr="00AD0556" w:rsidRDefault="001B271F" w:rsidP="00AD0556">
            <w:pPr>
              <w:jc w:val="center"/>
              <w:rPr>
                <w:bCs/>
              </w:rPr>
            </w:pPr>
            <w:r w:rsidRPr="00AD0556">
              <w:rPr>
                <w:bCs/>
              </w:rPr>
              <w:t>-</w:t>
            </w:r>
          </w:p>
        </w:tc>
        <w:tc>
          <w:tcPr>
            <w:tcW w:w="2551" w:type="dxa"/>
            <w:vAlign w:val="center"/>
          </w:tcPr>
          <w:p w14:paraId="4AB254DE" w14:textId="77777777" w:rsidR="001B271F" w:rsidRPr="00AD0556" w:rsidRDefault="001B271F" w:rsidP="00AD0556">
            <w:pPr>
              <w:jc w:val="center"/>
              <w:rPr>
                <w:bCs/>
              </w:rPr>
            </w:pPr>
            <w:r w:rsidRPr="00AD0556">
              <w:rPr>
                <w:bCs/>
              </w:rPr>
              <w:t>-</w:t>
            </w:r>
          </w:p>
        </w:tc>
        <w:tc>
          <w:tcPr>
            <w:tcW w:w="2125" w:type="dxa"/>
            <w:vAlign w:val="center"/>
          </w:tcPr>
          <w:p w14:paraId="366EAC9B" w14:textId="77777777" w:rsidR="001B271F" w:rsidRPr="00AD0556" w:rsidRDefault="001B271F" w:rsidP="00AD0556">
            <w:pPr>
              <w:jc w:val="center"/>
              <w:rPr>
                <w:bCs/>
              </w:rPr>
            </w:pPr>
            <w:r w:rsidRPr="00AD0556">
              <w:rPr>
                <w:bCs/>
              </w:rPr>
              <w:t>-</w:t>
            </w:r>
          </w:p>
        </w:tc>
      </w:tr>
      <w:tr w:rsidR="001B271F" w:rsidRPr="00AD0556" w14:paraId="4DEC4547" w14:textId="77777777" w:rsidTr="00AD0556">
        <w:trPr>
          <w:trHeight w:val="3242"/>
        </w:trPr>
        <w:tc>
          <w:tcPr>
            <w:tcW w:w="736" w:type="dxa"/>
            <w:vAlign w:val="center"/>
          </w:tcPr>
          <w:p w14:paraId="140D4143" w14:textId="77777777" w:rsidR="001B271F" w:rsidRPr="00AD0556" w:rsidRDefault="001B271F" w:rsidP="00AD0556">
            <w:pPr>
              <w:jc w:val="center"/>
              <w:rPr>
                <w:bCs/>
              </w:rPr>
            </w:pPr>
            <w:r w:rsidRPr="00AD0556">
              <w:rPr>
                <w:bCs/>
              </w:rPr>
              <w:t>3.3.</w:t>
            </w:r>
          </w:p>
        </w:tc>
        <w:tc>
          <w:tcPr>
            <w:tcW w:w="3659" w:type="dxa"/>
            <w:vAlign w:val="center"/>
          </w:tcPr>
          <w:p w14:paraId="5B8D5B6A" w14:textId="77777777" w:rsidR="001B271F" w:rsidRPr="00AD0556" w:rsidRDefault="001B271F" w:rsidP="00AD0556">
            <w:r w:rsidRPr="00AD0556">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8F8D490" w14:textId="77777777" w:rsidR="001B271F" w:rsidRPr="00AD0556" w:rsidRDefault="001B271F" w:rsidP="00AD0556">
            <w:pPr>
              <w:jc w:val="center"/>
              <w:rPr>
                <w:bCs/>
              </w:rPr>
            </w:pPr>
            <w:r w:rsidRPr="00AD0556">
              <w:rPr>
                <w:bCs/>
              </w:rPr>
              <w:t>15,00</w:t>
            </w:r>
          </w:p>
        </w:tc>
        <w:tc>
          <w:tcPr>
            <w:tcW w:w="2551" w:type="dxa"/>
            <w:vAlign w:val="center"/>
          </w:tcPr>
          <w:p w14:paraId="5CFF7718" w14:textId="77777777" w:rsidR="001B271F" w:rsidRPr="00AD0556" w:rsidRDefault="001B271F" w:rsidP="00AD0556">
            <w:pPr>
              <w:jc w:val="center"/>
              <w:rPr>
                <w:bCs/>
              </w:rPr>
            </w:pPr>
            <w:r w:rsidRPr="00AD0556">
              <w:rPr>
                <w:bCs/>
              </w:rPr>
              <w:t>15,00</w:t>
            </w:r>
          </w:p>
        </w:tc>
        <w:tc>
          <w:tcPr>
            <w:tcW w:w="2125" w:type="dxa"/>
            <w:vAlign w:val="center"/>
          </w:tcPr>
          <w:p w14:paraId="4F88CB4E" w14:textId="77777777" w:rsidR="001B271F" w:rsidRPr="00AD0556" w:rsidRDefault="001B271F" w:rsidP="00AD0556">
            <w:pPr>
              <w:jc w:val="center"/>
              <w:rPr>
                <w:bCs/>
              </w:rPr>
            </w:pPr>
            <w:r w:rsidRPr="00AD0556">
              <w:rPr>
                <w:bCs/>
              </w:rPr>
              <w:t>-</w:t>
            </w:r>
          </w:p>
        </w:tc>
      </w:tr>
      <w:tr w:rsidR="001B271F" w:rsidRPr="00AD0556" w14:paraId="09A5B7E5" w14:textId="77777777" w:rsidTr="00AD0556">
        <w:trPr>
          <w:trHeight w:val="982"/>
        </w:trPr>
        <w:tc>
          <w:tcPr>
            <w:tcW w:w="10630" w:type="dxa"/>
            <w:gridSpan w:val="5"/>
            <w:vAlign w:val="center"/>
          </w:tcPr>
          <w:p w14:paraId="7C2A9BBE" w14:textId="77777777" w:rsidR="001B271F" w:rsidRPr="00AD0556" w:rsidRDefault="001B271F" w:rsidP="00AD0556">
            <w:pPr>
              <w:pStyle w:val="a8"/>
              <w:numPr>
                <w:ilvl w:val="0"/>
                <w:numId w:val="5"/>
              </w:numPr>
              <w:jc w:val="center"/>
              <w:rPr>
                <w:bCs/>
                <w:sz w:val="20"/>
                <w:szCs w:val="20"/>
              </w:rPr>
            </w:pPr>
            <w:r w:rsidRPr="00AD0556">
              <w:rPr>
                <w:bCs/>
                <w:sz w:val="20"/>
                <w:szCs w:val="20"/>
              </w:rPr>
              <w:t>Показатели энергетической эффективности использования ресурсов, в том числе уровень потерь воды</w:t>
            </w:r>
          </w:p>
        </w:tc>
      </w:tr>
      <w:tr w:rsidR="001B271F" w:rsidRPr="00AD0556" w14:paraId="74D5C108" w14:textId="77777777" w:rsidTr="00AD0556">
        <w:trPr>
          <w:trHeight w:val="1980"/>
        </w:trPr>
        <w:tc>
          <w:tcPr>
            <w:tcW w:w="736" w:type="dxa"/>
            <w:vAlign w:val="center"/>
          </w:tcPr>
          <w:p w14:paraId="358C8703" w14:textId="77777777" w:rsidR="001B271F" w:rsidRPr="00AD0556" w:rsidRDefault="001B271F" w:rsidP="00AD0556">
            <w:pPr>
              <w:jc w:val="center"/>
              <w:rPr>
                <w:bCs/>
              </w:rPr>
            </w:pPr>
            <w:r w:rsidRPr="00AD0556">
              <w:rPr>
                <w:bCs/>
              </w:rPr>
              <w:t>4.1.</w:t>
            </w:r>
          </w:p>
        </w:tc>
        <w:tc>
          <w:tcPr>
            <w:tcW w:w="3659" w:type="dxa"/>
            <w:vAlign w:val="center"/>
          </w:tcPr>
          <w:p w14:paraId="6B24481E" w14:textId="77777777" w:rsidR="001B271F" w:rsidRPr="00AD0556" w:rsidRDefault="001B271F" w:rsidP="00AD0556">
            <w:pPr>
              <w:rPr>
                <w:bCs/>
              </w:rPr>
            </w:pPr>
            <w:r w:rsidRPr="00AD0556">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9EF926B" w14:textId="77777777" w:rsidR="001B271F" w:rsidRPr="00AD0556" w:rsidRDefault="001B271F" w:rsidP="00AD0556">
            <w:pPr>
              <w:jc w:val="center"/>
              <w:rPr>
                <w:bCs/>
              </w:rPr>
            </w:pPr>
            <w:r w:rsidRPr="00AD0556">
              <w:rPr>
                <w:bCs/>
              </w:rPr>
              <w:t>33,22</w:t>
            </w:r>
          </w:p>
        </w:tc>
        <w:tc>
          <w:tcPr>
            <w:tcW w:w="2551" w:type="dxa"/>
            <w:vAlign w:val="center"/>
          </w:tcPr>
          <w:p w14:paraId="26D105E3" w14:textId="77777777" w:rsidR="001B271F" w:rsidRPr="00AD0556" w:rsidRDefault="001B271F" w:rsidP="00AD0556">
            <w:pPr>
              <w:jc w:val="center"/>
              <w:rPr>
                <w:bCs/>
              </w:rPr>
            </w:pPr>
            <w:r w:rsidRPr="00AD0556">
              <w:rPr>
                <w:bCs/>
              </w:rPr>
              <w:t>33,22</w:t>
            </w:r>
          </w:p>
        </w:tc>
        <w:tc>
          <w:tcPr>
            <w:tcW w:w="2125" w:type="dxa"/>
            <w:vAlign w:val="center"/>
          </w:tcPr>
          <w:p w14:paraId="3BDBA856" w14:textId="77777777" w:rsidR="001B271F" w:rsidRPr="00AD0556" w:rsidRDefault="001B271F" w:rsidP="00AD0556">
            <w:pPr>
              <w:jc w:val="center"/>
              <w:rPr>
                <w:bCs/>
              </w:rPr>
            </w:pPr>
            <w:r w:rsidRPr="00AD0556">
              <w:rPr>
                <w:bCs/>
              </w:rPr>
              <w:t>-</w:t>
            </w:r>
          </w:p>
        </w:tc>
      </w:tr>
      <w:tr w:rsidR="001B271F" w:rsidRPr="00AD0556" w14:paraId="6E5CCEF4" w14:textId="77777777" w:rsidTr="00AD0556">
        <w:trPr>
          <w:trHeight w:val="2534"/>
        </w:trPr>
        <w:tc>
          <w:tcPr>
            <w:tcW w:w="736" w:type="dxa"/>
            <w:vAlign w:val="center"/>
          </w:tcPr>
          <w:p w14:paraId="475B4F49" w14:textId="77777777" w:rsidR="001B271F" w:rsidRPr="00AD0556" w:rsidRDefault="001B271F" w:rsidP="00AD0556">
            <w:pPr>
              <w:jc w:val="center"/>
              <w:rPr>
                <w:bCs/>
              </w:rPr>
            </w:pPr>
            <w:r w:rsidRPr="00AD0556">
              <w:rPr>
                <w:bCs/>
              </w:rPr>
              <w:t>4.2.</w:t>
            </w:r>
          </w:p>
        </w:tc>
        <w:tc>
          <w:tcPr>
            <w:tcW w:w="3659" w:type="dxa"/>
            <w:vAlign w:val="center"/>
          </w:tcPr>
          <w:p w14:paraId="40361892" w14:textId="77777777" w:rsidR="001B271F" w:rsidRDefault="001B271F" w:rsidP="00AD0556">
            <w:pPr>
              <w:rPr>
                <w:u w:val="single"/>
              </w:rPr>
            </w:pPr>
            <w:r w:rsidRPr="00AD0556">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D0556">
              <w:rPr>
                <w:vertAlign w:val="superscript"/>
              </w:rPr>
              <w:t>3</w:t>
            </w:r>
            <w:r w:rsidRPr="00AD0556">
              <w:t xml:space="preserve">) – </w:t>
            </w:r>
            <w:r w:rsidRPr="00AD0556">
              <w:rPr>
                <w:u w:val="single"/>
              </w:rPr>
              <w:t>для организаций, оказывающих услуги по водоподготовке</w:t>
            </w:r>
          </w:p>
          <w:p w14:paraId="5D6E57E1" w14:textId="77777777" w:rsidR="00AD0556" w:rsidRDefault="00AD0556" w:rsidP="00AD0556">
            <w:pPr>
              <w:rPr>
                <w:bCs/>
              </w:rPr>
            </w:pPr>
          </w:p>
          <w:p w14:paraId="210EE8D1" w14:textId="77777777" w:rsidR="00AD0556" w:rsidRDefault="00AD0556" w:rsidP="00AD0556">
            <w:pPr>
              <w:rPr>
                <w:bCs/>
              </w:rPr>
            </w:pPr>
          </w:p>
          <w:p w14:paraId="13D6976F" w14:textId="77777777" w:rsidR="00AD0556" w:rsidRDefault="00AD0556" w:rsidP="00AD0556">
            <w:pPr>
              <w:rPr>
                <w:bCs/>
              </w:rPr>
            </w:pPr>
          </w:p>
          <w:p w14:paraId="7A8E2CF3" w14:textId="77777777" w:rsidR="00AD0556" w:rsidRDefault="00AD0556" w:rsidP="00AD0556">
            <w:pPr>
              <w:rPr>
                <w:bCs/>
              </w:rPr>
            </w:pPr>
          </w:p>
          <w:p w14:paraId="14FD7545" w14:textId="2A7C3872" w:rsidR="00AD0556" w:rsidRPr="00AD0556" w:rsidRDefault="00AD0556" w:rsidP="00AD0556">
            <w:pPr>
              <w:rPr>
                <w:bCs/>
              </w:rPr>
            </w:pPr>
          </w:p>
        </w:tc>
        <w:tc>
          <w:tcPr>
            <w:tcW w:w="1559" w:type="dxa"/>
            <w:vAlign w:val="center"/>
          </w:tcPr>
          <w:p w14:paraId="5A88920F" w14:textId="77777777" w:rsidR="001B271F" w:rsidRPr="00AD0556" w:rsidRDefault="001B271F" w:rsidP="00AD0556">
            <w:pPr>
              <w:jc w:val="center"/>
              <w:rPr>
                <w:bCs/>
              </w:rPr>
            </w:pPr>
            <w:r w:rsidRPr="00AD0556">
              <w:rPr>
                <w:bCs/>
              </w:rPr>
              <w:t>-</w:t>
            </w:r>
          </w:p>
        </w:tc>
        <w:tc>
          <w:tcPr>
            <w:tcW w:w="2551" w:type="dxa"/>
            <w:vAlign w:val="center"/>
          </w:tcPr>
          <w:p w14:paraId="445839EB" w14:textId="77777777" w:rsidR="001B271F" w:rsidRPr="00AD0556" w:rsidRDefault="001B271F" w:rsidP="00AD0556">
            <w:pPr>
              <w:jc w:val="center"/>
              <w:rPr>
                <w:bCs/>
              </w:rPr>
            </w:pPr>
            <w:r w:rsidRPr="00AD0556">
              <w:rPr>
                <w:bCs/>
              </w:rPr>
              <w:t>-</w:t>
            </w:r>
          </w:p>
        </w:tc>
        <w:tc>
          <w:tcPr>
            <w:tcW w:w="2125" w:type="dxa"/>
            <w:vAlign w:val="center"/>
          </w:tcPr>
          <w:p w14:paraId="07B2B881" w14:textId="77777777" w:rsidR="001B271F" w:rsidRPr="00AD0556" w:rsidRDefault="001B271F" w:rsidP="00AD0556">
            <w:pPr>
              <w:jc w:val="center"/>
              <w:rPr>
                <w:bCs/>
              </w:rPr>
            </w:pPr>
            <w:r w:rsidRPr="00AD0556">
              <w:rPr>
                <w:bCs/>
              </w:rPr>
              <w:t>-</w:t>
            </w:r>
          </w:p>
        </w:tc>
      </w:tr>
      <w:tr w:rsidR="001B271F" w:rsidRPr="00AD0556" w14:paraId="501E7BD9" w14:textId="77777777" w:rsidTr="00AD0556">
        <w:tc>
          <w:tcPr>
            <w:tcW w:w="736" w:type="dxa"/>
            <w:vAlign w:val="center"/>
          </w:tcPr>
          <w:p w14:paraId="797C5947" w14:textId="77777777" w:rsidR="001B271F" w:rsidRPr="00AD0556" w:rsidRDefault="001B271F" w:rsidP="00AD0556">
            <w:pPr>
              <w:jc w:val="center"/>
              <w:rPr>
                <w:bCs/>
              </w:rPr>
            </w:pPr>
            <w:r w:rsidRPr="00AD0556">
              <w:rPr>
                <w:bCs/>
              </w:rPr>
              <w:lastRenderedPageBreak/>
              <w:t>1</w:t>
            </w:r>
          </w:p>
        </w:tc>
        <w:tc>
          <w:tcPr>
            <w:tcW w:w="3659" w:type="dxa"/>
            <w:vAlign w:val="center"/>
          </w:tcPr>
          <w:p w14:paraId="3279F5B3" w14:textId="77777777" w:rsidR="001B271F" w:rsidRPr="00AD0556" w:rsidRDefault="001B271F" w:rsidP="00AD0556">
            <w:pPr>
              <w:jc w:val="center"/>
            </w:pPr>
            <w:r w:rsidRPr="00AD0556">
              <w:t>2</w:t>
            </w:r>
          </w:p>
        </w:tc>
        <w:tc>
          <w:tcPr>
            <w:tcW w:w="1559" w:type="dxa"/>
            <w:vAlign w:val="center"/>
          </w:tcPr>
          <w:p w14:paraId="0BD3A614" w14:textId="77777777" w:rsidR="001B271F" w:rsidRPr="00AD0556" w:rsidRDefault="001B271F" w:rsidP="00AD0556">
            <w:pPr>
              <w:jc w:val="center"/>
              <w:rPr>
                <w:bCs/>
              </w:rPr>
            </w:pPr>
            <w:r w:rsidRPr="00AD0556">
              <w:rPr>
                <w:bCs/>
              </w:rPr>
              <w:t>3</w:t>
            </w:r>
          </w:p>
        </w:tc>
        <w:tc>
          <w:tcPr>
            <w:tcW w:w="2551" w:type="dxa"/>
            <w:vAlign w:val="center"/>
          </w:tcPr>
          <w:p w14:paraId="5196FCC5" w14:textId="77777777" w:rsidR="001B271F" w:rsidRPr="00AD0556" w:rsidRDefault="001B271F" w:rsidP="00AD0556">
            <w:pPr>
              <w:jc w:val="center"/>
              <w:rPr>
                <w:bCs/>
              </w:rPr>
            </w:pPr>
            <w:r w:rsidRPr="00AD0556">
              <w:rPr>
                <w:bCs/>
              </w:rPr>
              <w:t>4</w:t>
            </w:r>
          </w:p>
        </w:tc>
        <w:tc>
          <w:tcPr>
            <w:tcW w:w="2125" w:type="dxa"/>
            <w:vAlign w:val="center"/>
          </w:tcPr>
          <w:p w14:paraId="286BF18D" w14:textId="77777777" w:rsidR="001B271F" w:rsidRPr="00AD0556" w:rsidRDefault="001B271F" w:rsidP="00AD0556">
            <w:pPr>
              <w:jc w:val="center"/>
              <w:rPr>
                <w:bCs/>
              </w:rPr>
            </w:pPr>
            <w:r w:rsidRPr="00AD0556">
              <w:rPr>
                <w:bCs/>
              </w:rPr>
              <w:t>5</w:t>
            </w:r>
          </w:p>
        </w:tc>
      </w:tr>
      <w:tr w:rsidR="001B271F" w:rsidRPr="00AD0556" w14:paraId="5F74F8A1" w14:textId="77777777" w:rsidTr="00AD0556">
        <w:trPr>
          <w:trHeight w:val="2228"/>
        </w:trPr>
        <w:tc>
          <w:tcPr>
            <w:tcW w:w="736" w:type="dxa"/>
            <w:vAlign w:val="center"/>
          </w:tcPr>
          <w:p w14:paraId="3C821491" w14:textId="77777777" w:rsidR="001B271F" w:rsidRPr="00AD0556" w:rsidRDefault="001B271F" w:rsidP="00AD0556">
            <w:pPr>
              <w:jc w:val="center"/>
              <w:rPr>
                <w:bCs/>
              </w:rPr>
            </w:pPr>
            <w:r w:rsidRPr="00AD0556">
              <w:rPr>
                <w:bCs/>
              </w:rPr>
              <w:t>4.3.</w:t>
            </w:r>
          </w:p>
        </w:tc>
        <w:tc>
          <w:tcPr>
            <w:tcW w:w="3659" w:type="dxa"/>
            <w:vAlign w:val="center"/>
          </w:tcPr>
          <w:p w14:paraId="655BC542" w14:textId="77777777" w:rsidR="001B271F" w:rsidRPr="00AD0556" w:rsidRDefault="001B271F" w:rsidP="00AD0556">
            <w:r w:rsidRPr="00AD0556">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D0556">
              <w:rPr>
                <w:vertAlign w:val="superscript"/>
              </w:rPr>
              <w:t>3</w:t>
            </w:r>
            <w:r w:rsidRPr="00AD0556">
              <w:t xml:space="preserve">) – </w:t>
            </w:r>
            <w:r w:rsidRPr="00AD0556">
              <w:rPr>
                <w:u w:val="single"/>
              </w:rPr>
              <w:t>для организаций, оказывающих услуги по транспортировке</w:t>
            </w:r>
          </w:p>
        </w:tc>
        <w:tc>
          <w:tcPr>
            <w:tcW w:w="1559" w:type="dxa"/>
            <w:vAlign w:val="center"/>
          </w:tcPr>
          <w:p w14:paraId="0CAB52DD" w14:textId="77777777" w:rsidR="001B271F" w:rsidRPr="00AD0556" w:rsidRDefault="001B271F" w:rsidP="00AD0556">
            <w:pPr>
              <w:jc w:val="center"/>
              <w:rPr>
                <w:bCs/>
              </w:rPr>
            </w:pPr>
            <w:r w:rsidRPr="00AD0556">
              <w:rPr>
                <w:bCs/>
              </w:rPr>
              <w:t>-</w:t>
            </w:r>
          </w:p>
        </w:tc>
        <w:tc>
          <w:tcPr>
            <w:tcW w:w="2551" w:type="dxa"/>
            <w:vAlign w:val="center"/>
          </w:tcPr>
          <w:p w14:paraId="2396B29E" w14:textId="77777777" w:rsidR="001B271F" w:rsidRPr="00AD0556" w:rsidRDefault="001B271F" w:rsidP="00AD0556">
            <w:pPr>
              <w:jc w:val="center"/>
              <w:rPr>
                <w:bCs/>
              </w:rPr>
            </w:pPr>
            <w:r w:rsidRPr="00AD0556">
              <w:rPr>
                <w:bCs/>
              </w:rPr>
              <w:t>-</w:t>
            </w:r>
          </w:p>
        </w:tc>
        <w:tc>
          <w:tcPr>
            <w:tcW w:w="2125" w:type="dxa"/>
            <w:vAlign w:val="center"/>
          </w:tcPr>
          <w:p w14:paraId="674F1211" w14:textId="77777777" w:rsidR="001B271F" w:rsidRPr="00AD0556" w:rsidRDefault="001B271F" w:rsidP="00AD0556">
            <w:pPr>
              <w:jc w:val="center"/>
              <w:rPr>
                <w:bCs/>
              </w:rPr>
            </w:pPr>
            <w:r w:rsidRPr="00AD0556">
              <w:rPr>
                <w:bCs/>
              </w:rPr>
              <w:t>-</w:t>
            </w:r>
          </w:p>
        </w:tc>
      </w:tr>
      <w:tr w:rsidR="001B271F" w:rsidRPr="00AD0556" w14:paraId="2DA80A7A" w14:textId="77777777" w:rsidTr="00AD0556">
        <w:trPr>
          <w:trHeight w:val="2259"/>
        </w:trPr>
        <w:tc>
          <w:tcPr>
            <w:tcW w:w="736" w:type="dxa"/>
            <w:vAlign w:val="center"/>
          </w:tcPr>
          <w:p w14:paraId="25732C41" w14:textId="77777777" w:rsidR="001B271F" w:rsidRPr="00AD0556" w:rsidRDefault="001B271F" w:rsidP="00AD0556">
            <w:pPr>
              <w:jc w:val="center"/>
              <w:rPr>
                <w:bCs/>
              </w:rPr>
            </w:pPr>
            <w:r w:rsidRPr="00AD0556">
              <w:rPr>
                <w:bCs/>
              </w:rPr>
              <w:t>4.4.</w:t>
            </w:r>
          </w:p>
        </w:tc>
        <w:tc>
          <w:tcPr>
            <w:tcW w:w="3659" w:type="dxa"/>
            <w:vAlign w:val="center"/>
          </w:tcPr>
          <w:p w14:paraId="4E758571" w14:textId="77777777" w:rsidR="001B271F" w:rsidRPr="00AD0556" w:rsidRDefault="001B271F" w:rsidP="00AD0556">
            <w:pPr>
              <w:rPr>
                <w:bCs/>
              </w:rPr>
            </w:pPr>
            <w:r w:rsidRPr="00AD0556">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D0556">
              <w:rPr>
                <w:vertAlign w:val="superscript"/>
              </w:rPr>
              <w:t>3</w:t>
            </w:r>
            <w:r w:rsidRPr="00AD0556">
              <w:t xml:space="preserve">) – </w:t>
            </w:r>
            <w:r w:rsidRPr="00AD0556">
              <w:rPr>
                <w:u w:val="single"/>
              </w:rPr>
              <w:t>для организаций, оказывающих услуги водоснабжения (полный цикл)</w:t>
            </w:r>
          </w:p>
        </w:tc>
        <w:tc>
          <w:tcPr>
            <w:tcW w:w="1559" w:type="dxa"/>
            <w:vAlign w:val="center"/>
          </w:tcPr>
          <w:p w14:paraId="0D8D1300" w14:textId="77777777" w:rsidR="001B271F" w:rsidRPr="00AD0556" w:rsidRDefault="001B271F" w:rsidP="00AD0556">
            <w:pPr>
              <w:jc w:val="center"/>
              <w:rPr>
                <w:bCs/>
              </w:rPr>
            </w:pPr>
            <w:r w:rsidRPr="00AD0556">
              <w:rPr>
                <w:bCs/>
              </w:rPr>
              <w:t>0,52</w:t>
            </w:r>
          </w:p>
        </w:tc>
        <w:tc>
          <w:tcPr>
            <w:tcW w:w="2551" w:type="dxa"/>
            <w:vAlign w:val="center"/>
          </w:tcPr>
          <w:p w14:paraId="781E9D65" w14:textId="77777777" w:rsidR="001B271F" w:rsidRPr="00AD0556" w:rsidRDefault="001B271F" w:rsidP="00AD0556">
            <w:pPr>
              <w:jc w:val="center"/>
              <w:rPr>
                <w:bCs/>
              </w:rPr>
            </w:pPr>
            <w:r w:rsidRPr="00AD0556">
              <w:rPr>
                <w:bCs/>
              </w:rPr>
              <w:t>0,52</w:t>
            </w:r>
          </w:p>
        </w:tc>
        <w:tc>
          <w:tcPr>
            <w:tcW w:w="2125" w:type="dxa"/>
            <w:vAlign w:val="center"/>
          </w:tcPr>
          <w:p w14:paraId="498926F3" w14:textId="77777777" w:rsidR="001B271F" w:rsidRPr="00AD0556" w:rsidRDefault="001B271F" w:rsidP="00AD0556">
            <w:pPr>
              <w:jc w:val="center"/>
              <w:rPr>
                <w:bCs/>
              </w:rPr>
            </w:pPr>
            <w:r w:rsidRPr="00AD0556">
              <w:rPr>
                <w:bCs/>
              </w:rPr>
              <w:t>-</w:t>
            </w:r>
          </w:p>
        </w:tc>
      </w:tr>
      <w:tr w:rsidR="001B271F" w:rsidRPr="00AD0556" w14:paraId="53D37133" w14:textId="77777777" w:rsidTr="00AD0556">
        <w:trPr>
          <w:trHeight w:val="1978"/>
        </w:trPr>
        <w:tc>
          <w:tcPr>
            <w:tcW w:w="736" w:type="dxa"/>
            <w:vAlign w:val="center"/>
          </w:tcPr>
          <w:p w14:paraId="22A6A7C3" w14:textId="77777777" w:rsidR="001B271F" w:rsidRPr="00AD0556" w:rsidRDefault="001B271F" w:rsidP="00AD0556">
            <w:pPr>
              <w:jc w:val="center"/>
              <w:rPr>
                <w:bCs/>
              </w:rPr>
            </w:pPr>
            <w:r w:rsidRPr="00AD0556">
              <w:rPr>
                <w:bCs/>
              </w:rPr>
              <w:t>4.5.</w:t>
            </w:r>
          </w:p>
        </w:tc>
        <w:tc>
          <w:tcPr>
            <w:tcW w:w="3659" w:type="dxa"/>
            <w:vAlign w:val="center"/>
          </w:tcPr>
          <w:p w14:paraId="6E7EBB94" w14:textId="77777777" w:rsidR="001B271F" w:rsidRPr="00AD0556" w:rsidRDefault="001B271F" w:rsidP="00AD0556">
            <w:pPr>
              <w:rPr>
                <w:bCs/>
              </w:rPr>
            </w:pPr>
            <w:r w:rsidRPr="00AD0556">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D0556">
              <w:rPr>
                <w:vertAlign w:val="superscript"/>
              </w:rPr>
              <w:t>3</w:t>
            </w:r>
            <w:r w:rsidRPr="00AD0556">
              <w:t xml:space="preserve">) – </w:t>
            </w:r>
            <w:r w:rsidRPr="00AD0556">
              <w:rPr>
                <w:u w:val="single"/>
              </w:rPr>
              <w:t>для организаций, оказывающих услуги по очистке сточных вод</w:t>
            </w:r>
          </w:p>
        </w:tc>
        <w:tc>
          <w:tcPr>
            <w:tcW w:w="1559" w:type="dxa"/>
            <w:vAlign w:val="center"/>
          </w:tcPr>
          <w:p w14:paraId="0EEF1182" w14:textId="77777777" w:rsidR="001B271F" w:rsidRPr="00AD0556" w:rsidRDefault="001B271F" w:rsidP="00AD0556">
            <w:pPr>
              <w:jc w:val="center"/>
              <w:rPr>
                <w:bCs/>
              </w:rPr>
            </w:pPr>
            <w:r w:rsidRPr="00AD0556">
              <w:rPr>
                <w:bCs/>
              </w:rPr>
              <w:t>-</w:t>
            </w:r>
          </w:p>
        </w:tc>
        <w:tc>
          <w:tcPr>
            <w:tcW w:w="2551" w:type="dxa"/>
            <w:vAlign w:val="center"/>
          </w:tcPr>
          <w:p w14:paraId="047F5BB5" w14:textId="77777777" w:rsidR="001B271F" w:rsidRPr="00AD0556" w:rsidRDefault="001B271F" w:rsidP="00AD0556">
            <w:pPr>
              <w:jc w:val="center"/>
              <w:rPr>
                <w:bCs/>
              </w:rPr>
            </w:pPr>
            <w:r w:rsidRPr="00AD0556">
              <w:rPr>
                <w:bCs/>
              </w:rPr>
              <w:t>-</w:t>
            </w:r>
          </w:p>
        </w:tc>
        <w:tc>
          <w:tcPr>
            <w:tcW w:w="2125" w:type="dxa"/>
            <w:vAlign w:val="center"/>
          </w:tcPr>
          <w:p w14:paraId="24EDDA10" w14:textId="77777777" w:rsidR="001B271F" w:rsidRPr="00AD0556" w:rsidRDefault="001B271F" w:rsidP="00AD0556">
            <w:pPr>
              <w:jc w:val="center"/>
              <w:rPr>
                <w:bCs/>
              </w:rPr>
            </w:pPr>
            <w:r w:rsidRPr="00AD0556">
              <w:rPr>
                <w:bCs/>
              </w:rPr>
              <w:t>-</w:t>
            </w:r>
          </w:p>
        </w:tc>
      </w:tr>
      <w:tr w:rsidR="001B271F" w:rsidRPr="00AD0556" w14:paraId="6863A0D4" w14:textId="77777777" w:rsidTr="00AD0556">
        <w:trPr>
          <w:trHeight w:val="2117"/>
        </w:trPr>
        <w:tc>
          <w:tcPr>
            <w:tcW w:w="736" w:type="dxa"/>
            <w:vAlign w:val="center"/>
          </w:tcPr>
          <w:p w14:paraId="71AAA61D" w14:textId="77777777" w:rsidR="001B271F" w:rsidRPr="00AD0556" w:rsidRDefault="001B271F" w:rsidP="00AD0556">
            <w:pPr>
              <w:jc w:val="center"/>
              <w:rPr>
                <w:bCs/>
              </w:rPr>
            </w:pPr>
            <w:r w:rsidRPr="00AD0556">
              <w:rPr>
                <w:bCs/>
              </w:rPr>
              <w:t>4.6.</w:t>
            </w:r>
          </w:p>
        </w:tc>
        <w:tc>
          <w:tcPr>
            <w:tcW w:w="3659" w:type="dxa"/>
            <w:vAlign w:val="center"/>
          </w:tcPr>
          <w:p w14:paraId="3AB398A7" w14:textId="77777777" w:rsidR="001B271F" w:rsidRPr="00AD0556" w:rsidRDefault="001B271F" w:rsidP="00AD0556">
            <w:r w:rsidRPr="00AD0556">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D0556">
              <w:rPr>
                <w:vertAlign w:val="superscript"/>
              </w:rPr>
              <w:t>3</w:t>
            </w:r>
            <w:r w:rsidRPr="00AD0556">
              <w:t xml:space="preserve">) – </w:t>
            </w:r>
            <w:r w:rsidRPr="00AD0556">
              <w:rPr>
                <w:u w:val="single"/>
              </w:rPr>
              <w:t>для организаций, оказывающих услуги по транспортировке сточных вод</w:t>
            </w:r>
          </w:p>
        </w:tc>
        <w:tc>
          <w:tcPr>
            <w:tcW w:w="1559" w:type="dxa"/>
            <w:vAlign w:val="center"/>
          </w:tcPr>
          <w:p w14:paraId="16F40AB9" w14:textId="77777777" w:rsidR="001B271F" w:rsidRPr="00AD0556" w:rsidRDefault="001B271F" w:rsidP="00AD0556">
            <w:pPr>
              <w:jc w:val="center"/>
              <w:rPr>
                <w:bCs/>
              </w:rPr>
            </w:pPr>
            <w:r w:rsidRPr="00AD0556">
              <w:rPr>
                <w:bCs/>
              </w:rPr>
              <w:t>-</w:t>
            </w:r>
          </w:p>
        </w:tc>
        <w:tc>
          <w:tcPr>
            <w:tcW w:w="2551" w:type="dxa"/>
            <w:vAlign w:val="center"/>
          </w:tcPr>
          <w:p w14:paraId="2B4C1CB2" w14:textId="77777777" w:rsidR="001B271F" w:rsidRPr="00AD0556" w:rsidRDefault="001B271F" w:rsidP="00AD0556">
            <w:pPr>
              <w:jc w:val="center"/>
              <w:rPr>
                <w:bCs/>
              </w:rPr>
            </w:pPr>
            <w:r w:rsidRPr="00AD0556">
              <w:rPr>
                <w:bCs/>
              </w:rPr>
              <w:t>-</w:t>
            </w:r>
          </w:p>
        </w:tc>
        <w:tc>
          <w:tcPr>
            <w:tcW w:w="2125" w:type="dxa"/>
            <w:vAlign w:val="center"/>
          </w:tcPr>
          <w:p w14:paraId="21F5A910" w14:textId="77777777" w:rsidR="001B271F" w:rsidRPr="00AD0556" w:rsidRDefault="001B271F" w:rsidP="00AD0556">
            <w:pPr>
              <w:jc w:val="center"/>
              <w:rPr>
                <w:bCs/>
              </w:rPr>
            </w:pPr>
            <w:r w:rsidRPr="00AD0556">
              <w:rPr>
                <w:bCs/>
              </w:rPr>
              <w:t>-</w:t>
            </w:r>
          </w:p>
        </w:tc>
      </w:tr>
      <w:tr w:rsidR="001B271F" w:rsidRPr="00AD0556" w14:paraId="6F1DB3E5" w14:textId="77777777" w:rsidTr="00AD0556">
        <w:trPr>
          <w:trHeight w:val="2248"/>
        </w:trPr>
        <w:tc>
          <w:tcPr>
            <w:tcW w:w="736" w:type="dxa"/>
            <w:vAlign w:val="center"/>
          </w:tcPr>
          <w:p w14:paraId="511DD2EF" w14:textId="77777777" w:rsidR="001B271F" w:rsidRPr="00AD0556" w:rsidRDefault="001B271F" w:rsidP="00AD0556">
            <w:pPr>
              <w:jc w:val="center"/>
              <w:rPr>
                <w:bCs/>
              </w:rPr>
            </w:pPr>
            <w:r w:rsidRPr="00AD0556">
              <w:rPr>
                <w:bCs/>
              </w:rPr>
              <w:t>4.7.</w:t>
            </w:r>
          </w:p>
        </w:tc>
        <w:tc>
          <w:tcPr>
            <w:tcW w:w="3659" w:type="dxa"/>
            <w:vAlign w:val="center"/>
          </w:tcPr>
          <w:p w14:paraId="00320693" w14:textId="77777777" w:rsidR="001B271F" w:rsidRPr="00AD0556" w:rsidRDefault="001B271F" w:rsidP="00AD0556">
            <w:r w:rsidRPr="00AD0556">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D0556">
              <w:rPr>
                <w:vertAlign w:val="superscript"/>
              </w:rPr>
              <w:t>3</w:t>
            </w:r>
            <w:r w:rsidRPr="00AD0556">
              <w:t xml:space="preserve">) – </w:t>
            </w:r>
            <w:r w:rsidRPr="00AD0556">
              <w:rPr>
                <w:u w:val="single"/>
              </w:rPr>
              <w:t>для организаций, оказывающих услуги по водоотведению</w:t>
            </w:r>
          </w:p>
        </w:tc>
        <w:tc>
          <w:tcPr>
            <w:tcW w:w="1559" w:type="dxa"/>
            <w:vAlign w:val="center"/>
          </w:tcPr>
          <w:p w14:paraId="1A32F086" w14:textId="77777777" w:rsidR="001B271F" w:rsidRPr="00AD0556" w:rsidRDefault="001B271F" w:rsidP="00AD0556">
            <w:pPr>
              <w:jc w:val="center"/>
              <w:rPr>
                <w:bCs/>
              </w:rPr>
            </w:pPr>
            <w:r w:rsidRPr="00AD0556">
              <w:rPr>
                <w:bCs/>
              </w:rPr>
              <w:t>0,60</w:t>
            </w:r>
          </w:p>
        </w:tc>
        <w:tc>
          <w:tcPr>
            <w:tcW w:w="2551" w:type="dxa"/>
            <w:vAlign w:val="center"/>
          </w:tcPr>
          <w:p w14:paraId="2F420439" w14:textId="77777777" w:rsidR="001B271F" w:rsidRPr="00AD0556" w:rsidRDefault="001B271F" w:rsidP="00AD0556">
            <w:pPr>
              <w:jc w:val="center"/>
              <w:rPr>
                <w:bCs/>
              </w:rPr>
            </w:pPr>
            <w:r w:rsidRPr="00AD0556">
              <w:rPr>
                <w:bCs/>
              </w:rPr>
              <w:t>0,60</w:t>
            </w:r>
          </w:p>
        </w:tc>
        <w:tc>
          <w:tcPr>
            <w:tcW w:w="2125" w:type="dxa"/>
            <w:vAlign w:val="center"/>
          </w:tcPr>
          <w:p w14:paraId="12A8C1C1" w14:textId="77777777" w:rsidR="001B271F" w:rsidRPr="00AD0556" w:rsidRDefault="001B271F" w:rsidP="00AD0556">
            <w:pPr>
              <w:jc w:val="center"/>
              <w:rPr>
                <w:bCs/>
              </w:rPr>
            </w:pPr>
            <w:r w:rsidRPr="00AD0556">
              <w:rPr>
                <w:bCs/>
              </w:rPr>
              <w:t>-</w:t>
            </w:r>
          </w:p>
        </w:tc>
      </w:tr>
    </w:tbl>
    <w:p w14:paraId="618B4D87" w14:textId="77777777" w:rsidR="001B271F" w:rsidRPr="001B271F" w:rsidRDefault="001B271F" w:rsidP="001B271F">
      <w:pPr>
        <w:ind w:left="-567"/>
        <w:jc w:val="center"/>
        <w:rPr>
          <w:rFonts w:ascii="Times New Roman" w:hAnsi="Times New Roman" w:cs="Times New Roman"/>
          <w:bCs/>
          <w:sz w:val="24"/>
          <w:szCs w:val="24"/>
          <w:lang w:eastAsia="ru-RU"/>
        </w:rPr>
      </w:pPr>
    </w:p>
    <w:p w14:paraId="382A1F44" w14:textId="77777777" w:rsidR="001B271F" w:rsidRPr="001B271F" w:rsidRDefault="001B271F" w:rsidP="001B271F">
      <w:pPr>
        <w:rPr>
          <w:rFonts w:ascii="Times New Roman" w:hAnsi="Times New Roman" w:cs="Times New Roman"/>
          <w:sz w:val="24"/>
          <w:szCs w:val="24"/>
          <w:lang w:eastAsia="ru-RU"/>
        </w:rPr>
      </w:pPr>
      <w:r w:rsidRPr="001B271F">
        <w:rPr>
          <w:rFonts w:ascii="Times New Roman" w:hAnsi="Times New Roman" w:cs="Times New Roman"/>
          <w:sz w:val="24"/>
          <w:szCs w:val="24"/>
          <w:lang w:eastAsia="ru-RU"/>
        </w:rPr>
        <w:br w:type="page"/>
      </w:r>
    </w:p>
    <w:p w14:paraId="42FE4AC5" w14:textId="77777777" w:rsidR="001B271F" w:rsidRPr="001B271F" w:rsidRDefault="001B271F" w:rsidP="001B271F">
      <w:pPr>
        <w:ind w:left="-567"/>
        <w:jc w:val="center"/>
        <w:rPr>
          <w:rFonts w:ascii="Times New Roman" w:hAnsi="Times New Roman" w:cs="Times New Roman"/>
          <w:bCs/>
          <w:sz w:val="24"/>
          <w:szCs w:val="24"/>
          <w:lang w:eastAsia="ru-RU"/>
        </w:rPr>
      </w:pPr>
      <w:r w:rsidRPr="001B271F">
        <w:rPr>
          <w:rFonts w:ascii="Times New Roman" w:hAnsi="Times New Roman" w:cs="Times New Roman"/>
          <w:bCs/>
          <w:sz w:val="24"/>
          <w:szCs w:val="24"/>
          <w:lang w:eastAsia="ru-RU"/>
        </w:rPr>
        <w:lastRenderedPageBreak/>
        <w:t>Раздел 10. Отчет об исполнении производственной программы за 2017 год</w:t>
      </w:r>
    </w:p>
    <w:p w14:paraId="308743F4" w14:textId="77777777" w:rsidR="001B271F" w:rsidRPr="001B271F" w:rsidRDefault="001B271F" w:rsidP="001B271F">
      <w:pPr>
        <w:ind w:left="-567"/>
        <w:jc w:val="center"/>
        <w:rPr>
          <w:rFonts w:ascii="Times New Roman" w:hAnsi="Times New Roman" w:cs="Times New Roman"/>
          <w:bCs/>
          <w:sz w:val="24"/>
          <w:szCs w:val="24"/>
          <w:lang w:eastAsia="ru-RU"/>
        </w:rPr>
      </w:pPr>
    </w:p>
    <w:tbl>
      <w:tblPr>
        <w:tblStyle w:val="a7"/>
        <w:tblW w:w="10173" w:type="dxa"/>
        <w:tblInd w:w="-567" w:type="dxa"/>
        <w:tblLook w:val="04A0" w:firstRow="1" w:lastRow="0" w:firstColumn="1" w:lastColumn="0" w:noHBand="0" w:noVBand="1"/>
      </w:tblPr>
      <w:tblGrid>
        <w:gridCol w:w="6641"/>
        <w:gridCol w:w="3532"/>
      </w:tblGrid>
      <w:tr w:rsidR="001B271F" w:rsidRPr="001B271F" w14:paraId="2CC56987" w14:textId="77777777" w:rsidTr="00AD0556">
        <w:tc>
          <w:tcPr>
            <w:tcW w:w="6641" w:type="dxa"/>
            <w:vAlign w:val="center"/>
          </w:tcPr>
          <w:p w14:paraId="5046C00E" w14:textId="77777777" w:rsidR="001B271F" w:rsidRPr="001B271F" w:rsidRDefault="001B271F" w:rsidP="00AD0556">
            <w:pPr>
              <w:jc w:val="center"/>
              <w:rPr>
                <w:bCs/>
                <w:color w:val="000000"/>
                <w:sz w:val="24"/>
                <w:szCs w:val="24"/>
              </w:rPr>
            </w:pPr>
            <w:r w:rsidRPr="001B271F">
              <w:rPr>
                <w:bCs/>
                <w:color w:val="000000"/>
                <w:sz w:val="24"/>
                <w:szCs w:val="24"/>
              </w:rPr>
              <w:t>Наименование показателя</w:t>
            </w:r>
          </w:p>
        </w:tc>
        <w:tc>
          <w:tcPr>
            <w:tcW w:w="3532" w:type="dxa"/>
            <w:vAlign w:val="center"/>
          </w:tcPr>
          <w:p w14:paraId="4542BFD0" w14:textId="77777777" w:rsidR="001B271F" w:rsidRPr="001B271F" w:rsidRDefault="001B271F" w:rsidP="00AD0556">
            <w:pPr>
              <w:jc w:val="center"/>
              <w:rPr>
                <w:bCs/>
                <w:color w:val="000000"/>
                <w:sz w:val="24"/>
                <w:szCs w:val="24"/>
              </w:rPr>
            </w:pPr>
            <w:r w:rsidRPr="001B271F">
              <w:rPr>
                <w:bCs/>
                <w:color w:val="000000"/>
                <w:sz w:val="24"/>
                <w:szCs w:val="24"/>
              </w:rPr>
              <w:t>Фактическое значение показателя, тыс. руб.</w:t>
            </w:r>
          </w:p>
        </w:tc>
      </w:tr>
      <w:tr w:rsidR="001B271F" w:rsidRPr="001B271F" w14:paraId="01F670A8" w14:textId="77777777" w:rsidTr="00AD0556">
        <w:tc>
          <w:tcPr>
            <w:tcW w:w="6641" w:type="dxa"/>
            <w:vAlign w:val="center"/>
          </w:tcPr>
          <w:p w14:paraId="2C6E2727" w14:textId="77777777" w:rsidR="001B271F" w:rsidRPr="001B271F" w:rsidRDefault="001B271F" w:rsidP="00AD0556">
            <w:pPr>
              <w:jc w:val="center"/>
              <w:rPr>
                <w:bCs/>
                <w:sz w:val="24"/>
                <w:szCs w:val="24"/>
              </w:rPr>
            </w:pPr>
            <w:r w:rsidRPr="001B271F">
              <w:rPr>
                <w:bCs/>
                <w:sz w:val="24"/>
                <w:szCs w:val="24"/>
              </w:rPr>
              <w:t>-</w:t>
            </w:r>
          </w:p>
        </w:tc>
        <w:tc>
          <w:tcPr>
            <w:tcW w:w="3532" w:type="dxa"/>
            <w:vAlign w:val="center"/>
          </w:tcPr>
          <w:p w14:paraId="18E0C51C" w14:textId="77777777" w:rsidR="001B271F" w:rsidRPr="001B271F" w:rsidRDefault="001B271F" w:rsidP="00AD0556">
            <w:pPr>
              <w:jc w:val="center"/>
              <w:rPr>
                <w:bCs/>
                <w:sz w:val="24"/>
                <w:szCs w:val="24"/>
              </w:rPr>
            </w:pPr>
            <w:r w:rsidRPr="001B271F">
              <w:rPr>
                <w:bCs/>
                <w:sz w:val="24"/>
                <w:szCs w:val="24"/>
              </w:rPr>
              <w:t>-</w:t>
            </w:r>
          </w:p>
        </w:tc>
      </w:tr>
    </w:tbl>
    <w:p w14:paraId="317F2C49" w14:textId="77777777" w:rsidR="00936585" w:rsidRDefault="00936585" w:rsidP="00936585">
      <w:pPr>
        <w:rPr>
          <w:rFonts w:ascii="Times New Roman" w:hAnsi="Times New Roman" w:cs="Times New Roman"/>
          <w:sz w:val="24"/>
          <w:szCs w:val="24"/>
          <w:lang w:eastAsia="ru-RU"/>
        </w:rPr>
      </w:pPr>
    </w:p>
    <w:p w14:paraId="0FF67EC0" w14:textId="28F5CB5D" w:rsidR="00936585" w:rsidRDefault="00936585" w:rsidP="00936585">
      <w:pPr>
        <w:tabs>
          <w:tab w:val="left" w:pos="3937"/>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14:paraId="78876541" w14:textId="7D4470D6" w:rsidR="00936585" w:rsidRDefault="00936585" w:rsidP="00936585">
      <w:pPr>
        <w:tabs>
          <w:tab w:val="left" w:pos="3937"/>
        </w:tabs>
        <w:rPr>
          <w:rFonts w:ascii="Times New Roman" w:hAnsi="Times New Roman" w:cs="Times New Roman"/>
          <w:sz w:val="24"/>
          <w:szCs w:val="24"/>
          <w:lang w:eastAsia="ru-RU"/>
        </w:rPr>
      </w:pPr>
    </w:p>
    <w:p w14:paraId="45A9B641" w14:textId="1AC1C6D7" w:rsidR="00936585" w:rsidRDefault="00936585" w:rsidP="00936585">
      <w:pPr>
        <w:tabs>
          <w:tab w:val="left" w:pos="3937"/>
        </w:tabs>
        <w:rPr>
          <w:rFonts w:ascii="Times New Roman" w:hAnsi="Times New Roman" w:cs="Times New Roman"/>
          <w:sz w:val="24"/>
          <w:szCs w:val="24"/>
          <w:lang w:eastAsia="ru-RU"/>
        </w:rPr>
      </w:pPr>
    </w:p>
    <w:p w14:paraId="23C92BF6" w14:textId="703E9F95" w:rsidR="001B271F" w:rsidRPr="001B271F" w:rsidRDefault="001B271F" w:rsidP="00936585">
      <w:pPr>
        <w:rPr>
          <w:rFonts w:ascii="Times New Roman" w:hAnsi="Times New Roman" w:cs="Times New Roman"/>
          <w:bCs/>
          <w:sz w:val="24"/>
          <w:szCs w:val="24"/>
          <w:lang w:eastAsia="ru-RU"/>
        </w:rPr>
      </w:pPr>
      <w:r w:rsidRPr="001B271F">
        <w:rPr>
          <w:rFonts w:ascii="Times New Roman" w:hAnsi="Times New Roman" w:cs="Times New Roman"/>
          <w:bCs/>
          <w:sz w:val="24"/>
          <w:szCs w:val="24"/>
          <w:lang w:eastAsia="ru-RU"/>
        </w:rPr>
        <w:t>Раздел 11. Мероприятия, направленные на повышение качества обслуживания абонентов</w:t>
      </w:r>
    </w:p>
    <w:p w14:paraId="77A8439F" w14:textId="77777777" w:rsidR="001B271F" w:rsidRPr="001B271F" w:rsidRDefault="001B271F" w:rsidP="001B271F">
      <w:pPr>
        <w:ind w:left="-567"/>
        <w:jc w:val="center"/>
        <w:rPr>
          <w:rFonts w:ascii="Times New Roman" w:hAnsi="Times New Roman" w:cs="Times New Roman"/>
          <w:bCs/>
          <w:sz w:val="24"/>
          <w:szCs w:val="24"/>
          <w:lang w:eastAsia="ru-RU"/>
        </w:rPr>
      </w:pPr>
    </w:p>
    <w:tbl>
      <w:tblPr>
        <w:tblStyle w:val="a7"/>
        <w:tblW w:w="9918" w:type="dxa"/>
        <w:tblInd w:w="-567" w:type="dxa"/>
        <w:tblLook w:val="04A0" w:firstRow="1" w:lastRow="0" w:firstColumn="1" w:lastColumn="0" w:noHBand="0" w:noVBand="1"/>
      </w:tblPr>
      <w:tblGrid>
        <w:gridCol w:w="5935"/>
        <w:gridCol w:w="3983"/>
      </w:tblGrid>
      <w:tr w:rsidR="001B271F" w:rsidRPr="001B271F" w14:paraId="07976018" w14:textId="77777777" w:rsidTr="00AD0556">
        <w:trPr>
          <w:trHeight w:val="748"/>
        </w:trPr>
        <w:tc>
          <w:tcPr>
            <w:tcW w:w="5935" w:type="dxa"/>
            <w:vAlign w:val="center"/>
          </w:tcPr>
          <w:p w14:paraId="0D372101" w14:textId="77777777" w:rsidR="001B271F" w:rsidRPr="001B271F" w:rsidRDefault="001B271F" w:rsidP="00AD0556">
            <w:pPr>
              <w:jc w:val="center"/>
              <w:rPr>
                <w:bCs/>
                <w:sz w:val="24"/>
                <w:szCs w:val="24"/>
              </w:rPr>
            </w:pPr>
            <w:r w:rsidRPr="001B271F">
              <w:rPr>
                <w:bCs/>
                <w:sz w:val="24"/>
                <w:szCs w:val="24"/>
              </w:rPr>
              <w:t>Наименование мероприятия</w:t>
            </w:r>
          </w:p>
        </w:tc>
        <w:tc>
          <w:tcPr>
            <w:tcW w:w="3983" w:type="dxa"/>
            <w:vAlign w:val="center"/>
          </w:tcPr>
          <w:p w14:paraId="16F9C8C1" w14:textId="77777777" w:rsidR="001B271F" w:rsidRPr="001B271F" w:rsidRDefault="001B271F" w:rsidP="00AD0556">
            <w:pPr>
              <w:jc w:val="center"/>
              <w:rPr>
                <w:bCs/>
                <w:sz w:val="24"/>
                <w:szCs w:val="24"/>
              </w:rPr>
            </w:pPr>
            <w:r w:rsidRPr="001B271F">
              <w:rPr>
                <w:bCs/>
                <w:sz w:val="24"/>
                <w:szCs w:val="24"/>
              </w:rPr>
              <w:t>Период проведения мероприятий</w:t>
            </w:r>
          </w:p>
        </w:tc>
      </w:tr>
      <w:tr w:rsidR="001B271F" w:rsidRPr="001B271F" w14:paraId="77FF0BDA" w14:textId="77777777" w:rsidTr="00AD0556">
        <w:trPr>
          <w:trHeight w:val="517"/>
        </w:trPr>
        <w:tc>
          <w:tcPr>
            <w:tcW w:w="5935" w:type="dxa"/>
            <w:vAlign w:val="center"/>
          </w:tcPr>
          <w:p w14:paraId="554E333D" w14:textId="77777777" w:rsidR="001B271F" w:rsidRPr="001B271F" w:rsidRDefault="001B271F" w:rsidP="00AD0556">
            <w:pPr>
              <w:jc w:val="center"/>
              <w:rPr>
                <w:bCs/>
                <w:sz w:val="24"/>
                <w:szCs w:val="24"/>
              </w:rPr>
            </w:pPr>
            <w:r w:rsidRPr="001B271F">
              <w:rPr>
                <w:bCs/>
                <w:sz w:val="24"/>
                <w:szCs w:val="24"/>
              </w:rPr>
              <w:t>-</w:t>
            </w:r>
          </w:p>
        </w:tc>
        <w:tc>
          <w:tcPr>
            <w:tcW w:w="3983" w:type="dxa"/>
            <w:vAlign w:val="center"/>
          </w:tcPr>
          <w:p w14:paraId="34107FAE" w14:textId="77777777" w:rsidR="001B271F" w:rsidRPr="001B271F" w:rsidRDefault="001B271F" w:rsidP="00AD0556">
            <w:pPr>
              <w:jc w:val="center"/>
              <w:rPr>
                <w:bCs/>
                <w:sz w:val="24"/>
                <w:szCs w:val="24"/>
              </w:rPr>
            </w:pPr>
            <w:r w:rsidRPr="001B271F">
              <w:rPr>
                <w:bCs/>
                <w:sz w:val="24"/>
                <w:szCs w:val="24"/>
              </w:rPr>
              <w:t>-</w:t>
            </w:r>
          </w:p>
        </w:tc>
      </w:tr>
    </w:tbl>
    <w:p w14:paraId="04C311F9" w14:textId="77777777" w:rsidR="001B271F" w:rsidRDefault="001B271F" w:rsidP="001B271F">
      <w:pPr>
        <w:jc w:val="both"/>
        <w:rPr>
          <w:rFonts w:ascii="Times New Roman" w:hAnsi="Times New Roman" w:cs="Times New Roman"/>
          <w:sz w:val="24"/>
          <w:szCs w:val="24"/>
        </w:rPr>
      </w:pPr>
    </w:p>
    <w:p w14:paraId="59FE816C" w14:textId="77777777" w:rsidR="00936585" w:rsidRPr="00936585" w:rsidRDefault="00936585" w:rsidP="00936585">
      <w:pPr>
        <w:rPr>
          <w:rFonts w:ascii="Times New Roman" w:hAnsi="Times New Roman" w:cs="Times New Roman"/>
          <w:sz w:val="24"/>
          <w:szCs w:val="24"/>
        </w:rPr>
      </w:pPr>
    </w:p>
    <w:p w14:paraId="15A84309" w14:textId="77777777" w:rsidR="00936585" w:rsidRPr="00936585" w:rsidRDefault="00936585" w:rsidP="00936585">
      <w:pPr>
        <w:rPr>
          <w:rFonts w:ascii="Times New Roman" w:hAnsi="Times New Roman" w:cs="Times New Roman"/>
          <w:sz w:val="24"/>
          <w:szCs w:val="24"/>
        </w:rPr>
      </w:pPr>
    </w:p>
    <w:p w14:paraId="3F9645EB" w14:textId="77777777" w:rsidR="00936585" w:rsidRDefault="00936585" w:rsidP="00936585">
      <w:pPr>
        <w:rPr>
          <w:rFonts w:ascii="Times New Roman" w:hAnsi="Times New Roman" w:cs="Times New Roman"/>
          <w:sz w:val="24"/>
          <w:szCs w:val="24"/>
        </w:rPr>
      </w:pPr>
    </w:p>
    <w:p w14:paraId="74E1DB99" w14:textId="3F5D45B6" w:rsidR="00936585" w:rsidRDefault="00936585" w:rsidP="00936585">
      <w:pPr>
        <w:tabs>
          <w:tab w:val="left" w:pos="934"/>
        </w:tabs>
        <w:rPr>
          <w:rFonts w:ascii="Times New Roman" w:hAnsi="Times New Roman" w:cs="Times New Roman"/>
          <w:sz w:val="24"/>
          <w:szCs w:val="24"/>
        </w:rPr>
      </w:pPr>
      <w:r>
        <w:rPr>
          <w:rFonts w:ascii="Times New Roman" w:hAnsi="Times New Roman" w:cs="Times New Roman"/>
          <w:sz w:val="24"/>
          <w:szCs w:val="24"/>
        </w:rPr>
        <w:tab/>
      </w:r>
    </w:p>
    <w:p w14:paraId="78482304" w14:textId="027450BC" w:rsidR="00936585" w:rsidRDefault="00936585" w:rsidP="00936585">
      <w:pPr>
        <w:tabs>
          <w:tab w:val="left" w:pos="934"/>
        </w:tabs>
        <w:rPr>
          <w:rFonts w:ascii="Times New Roman" w:hAnsi="Times New Roman" w:cs="Times New Roman"/>
          <w:sz w:val="24"/>
          <w:szCs w:val="24"/>
        </w:rPr>
      </w:pPr>
    </w:p>
    <w:p w14:paraId="4349EE93" w14:textId="065252AD" w:rsidR="00936585" w:rsidRDefault="00936585" w:rsidP="00936585">
      <w:pPr>
        <w:tabs>
          <w:tab w:val="left" w:pos="934"/>
        </w:tabs>
        <w:rPr>
          <w:rFonts w:ascii="Times New Roman" w:hAnsi="Times New Roman" w:cs="Times New Roman"/>
          <w:sz w:val="24"/>
          <w:szCs w:val="24"/>
        </w:rPr>
      </w:pPr>
    </w:p>
    <w:p w14:paraId="1F3A7617" w14:textId="20D10F86" w:rsidR="00936585" w:rsidRDefault="00936585" w:rsidP="00936585">
      <w:pPr>
        <w:tabs>
          <w:tab w:val="left" w:pos="934"/>
        </w:tabs>
        <w:rPr>
          <w:rFonts w:ascii="Times New Roman" w:hAnsi="Times New Roman" w:cs="Times New Roman"/>
          <w:sz w:val="24"/>
          <w:szCs w:val="24"/>
        </w:rPr>
      </w:pPr>
    </w:p>
    <w:p w14:paraId="0F4D3FE1" w14:textId="2198570F" w:rsidR="00936585" w:rsidRDefault="00936585" w:rsidP="00936585">
      <w:pPr>
        <w:tabs>
          <w:tab w:val="left" w:pos="934"/>
        </w:tabs>
        <w:rPr>
          <w:rFonts w:ascii="Times New Roman" w:hAnsi="Times New Roman" w:cs="Times New Roman"/>
          <w:sz w:val="24"/>
          <w:szCs w:val="24"/>
        </w:rPr>
      </w:pPr>
    </w:p>
    <w:p w14:paraId="6C509664" w14:textId="6AA66027" w:rsidR="00936585" w:rsidRDefault="00936585" w:rsidP="00936585">
      <w:pPr>
        <w:tabs>
          <w:tab w:val="left" w:pos="934"/>
        </w:tabs>
        <w:rPr>
          <w:rFonts w:ascii="Times New Roman" w:hAnsi="Times New Roman" w:cs="Times New Roman"/>
          <w:sz w:val="24"/>
          <w:szCs w:val="24"/>
        </w:rPr>
      </w:pPr>
    </w:p>
    <w:p w14:paraId="0BC3B2AE" w14:textId="6DAA7003" w:rsidR="00936585" w:rsidRDefault="00936585" w:rsidP="00936585">
      <w:pPr>
        <w:tabs>
          <w:tab w:val="left" w:pos="934"/>
        </w:tabs>
        <w:rPr>
          <w:rFonts w:ascii="Times New Roman" w:hAnsi="Times New Roman" w:cs="Times New Roman"/>
          <w:sz w:val="24"/>
          <w:szCs w:val="24"/>
        </w:rPr>
      </w:pPr>
    </w:p>
    <w:p w14:paraId="3E9802C6" w14:textId="68AF3E1E" w:rsidR="00936585" w:rsidRDefault="00936585" w:rsidP="00936585">
      <w:pPr>
        <w:tabs>
          <w:tab w:val="left" w:pos="934"/>
        </w:tabs>
        <w:rPr>
          <w:rFonts w:ascii="Times New Roman" w:hAnsi="Times New Roman" w:cs="Times New Roman"/>
          <w:sz w:val="24"/>
          <w:szCs w:val="24"/>
        </w:rPr>
      </w:pPr>
    </w:p>
    <w:p w14:paraId="25EEFD16" w14:textId="5C6FF5F4" w:rsidR="00936585" w:rsidRDefault="00936585" w:rsidP="00936585">
      <w:pPr>
        <w:tabs>
          <w:tab w:val="left" w:pos="934"/>
        </w:tabs>
        <w:rPr>
          <w:rFonts w:ascii="Times New Roman" w:hAnsi="Times New Roman" w:cs="Times New Roman"/>
          <w:sz w:val="24"/>
          <w:szCs w:val="24"/>
        </w:rPr>
      </w:pPr>
    </w:p>
    <w:p w14:paraId="4E3B7DFD" w14:textId="5B5D1F69" w:rsidR="00936585" w:rsidRDefault="00936585" w:rsidP="00936585">
      <w:pPr>
        <w:tabs>
          <w:tab w:val="left" w:pos="934"/>
        </w:tabs>
        <w:rPr>
          <w:rFonts w:ascii="Times New Roman" w:hAnsi="Times New Roman" w:cs="Times New Roman"/>
          <w:sz w:val="24"/>
          <w:szCs w:val="24"/>
        </w:rPr>
      </w:pPr>
    </w:p>
    <w:p w14:paraId="1E8AEA72" w14:textId="5250CF16" w:rsidR="00936585" w:rsidRDefault="00936585" w:rsidP="00936585">
      <w:pPr>
        <w:tabs>
          <w:tab w:val="left" w:pos="934"/>
        </w:tabs>
        <w:rPr>
          <w:rFonts w:ascii="Times New Roman" w:hAnsi="Times New Roman" w:cs="Times New Roman"/>
          <w:sz w:val="24"/>
          <w:szCs w:val="24"/>
        </w:rPr>
      </w:pPr>
    </w:p>
    <w:p w14:paraId="01255743" w14:textId="109157C5" w:rsidR="00936585" w:rsidRDefault="00936585" w:rsidP="00936585">
      <w:pPr>
        <w:tabs>
          <w:tab w:val="left" w:pos="934"/>
        </w:tabs>
        <w:rPr>
          <w:rFonts w:ascii="Times New Roman" w:hAnsi="Times New Roman" w:cs="Times New Roman"/>
          <w:sz w:val="24"/>
          <w:szCs w:val="24"/>
        </w:rPr>
      </w:pPr>
    </w:p>
    <w:p w14:paraId="77B9EEE6" w14:textId="77777777" w:rsidR="00D058C7" w:rsidRDefault="00D058C7" w:rsidP="00936585">
      <w:pPr>
        <w:tabs>
          <w:tab w:val="left" w:pos="934"/>
        </w:tabs>
        <w:rPr>
          <w:rFonts w:ascii="Times New Roman" w:hAnsi="Times New Roman" w:cs="Times New Roman"/>
          <w:sz w:val="24"/>
          <w:szCs w:val="24"/>
        </w:rPr>
        <w:sectPr w:rsidR="00D058C7" w:rsidSect="00AD0556">
          <w:pgSz w:w="11906" w:h="16838"/>
          <w:pgMar w:top="851" w:right="709" w:bottom="709" w:left="1559" w:header="709" w:footer="709" w:gutter="0"/>
          <w:cols w:space="708"/>
          <w:titlePg/>
          <w:docGrid w:linePitch="360"/>
        </w:sectPr>
      </w:pPr>
    </w:p>
    <w:p w14:paraId="2739C499" w14:textId="40FEF7C9" w:rsidR="00936585" w:rsidRDefault="00936585" w:rsidP="00D058C7">
      <w:pPr>
        <w:ind w:left="6804"/>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5 к протоколу заседания Правления региональной энергетической комиссии Кемеровской области № 86 от 27.12.2018</w:t>
      </w:r>
    </w:p>
    <w:p w14:paraId="56213826" w14:textId="03477B04" w:rsidR="00936585" w:rsidRDefault="0040338F" w:rsidP="00936585">
      <w:pPr>
        <w:tabs>
          <w:tab w:val="left" w:pos="934"/>
        </w:tabs>
        <w:rPr>
          <w:rFonts w:ascii="Times New Roman" w:hAnsi="Times New Roman" w:cs="Times New Roman"/>
          <w:sz w:val="24"/>
          <w:szCs w:val="24"/>
        </w:rPr>
      </w:pPr>
      <w:r>
        <w:rPr>
          <w:rFonts w:ascii="Times New Roman" w:hAnsi="Times New Roman" w:cs="Times New Roman"/>
          <w:sz w:val="24"/>
          <w:szCs w:val="24"/>
        </w:rPr>
        <w:t>Водоснабжение</w:t>
      </w:r>
    </w:p>
    <w:p w14:paraId="0E769BA4" w14:textId="49A16363" w:rsidR="00D058C7" w:rsidRPr="00936585" w:rsidRDefault="0040338F" w:rsidP="00936585">
      <w:pPr>
        <w:tabs>
          <w:tab w:val="left" w:pos="934"/>
        </w:tabs>
        <w:rPr>
          <w:rFonts w:ascii="Times New Roman" w:hAnsi="Times New Roman" w:cs="Times New Roman"/>
          <w:sz w:val="24"/>
          <w:szCs w:val="24"/>
        </w:rPr>
        <w:sectPr w:rsidR="00D058C7" w:rsidRPr="00936585" w:rsidSect="00D058C7">
          <w:pgSz w:w="16838" w:h="11906" w:orient="landscape"/>
          <w:pgMar w:top="1559" w:right="851" w:bottom="709" w:left="709" w:header="709" w:footer="709" w:gutter="0"/>
          <w:cols w:space="708"/>
          <w:titlePg/>
          <w:docGrid w:linePitch="360"/>
        </w:sectPr>
      </w:pPr>
      <w:r w:rsidRPr="0040338F">
        <w:rPr>
          <w:noProof/>
        </w:rPr>
        <w:drawing>
          <wp:inline distT="0" distB="0" distL="0" distR="0" wp14:anchorId="405990DB" wp14:editId="6EE10EF4">
            <wp:extent cx="9701499" cy="47470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1990" cy="4752232"/>
                    </a:xfrm>
                    <a:prstGeom prst="rect">
                      <a:avLst/>
                    </a:prstGeom>
                    <a:noFill/>
                    <a:ln>
                      <a:noFill/>
                    </a:ln>
                  </pic:spPr>
                </pic:pic>
              </a:graphicData>
            </a:graphic>
          </wp:inline>
        </w:drawing>
      </w:r>
    </w:p>
    <w:p w14:paraId="7C14C6C4" w14:textId="22E39B17" w:rsidR="00672E85" w:rsidRDefault="00672E85" w:rsidP="00672E85">
      <w:pPr>
        <w:tabs>
          <w:tab w:val="left" w:pos="0"/>
        </w:tabs>
        <w:jc w:val="center"/>
        <w:rPr>
          <w:rFonts w:ascii="Times New Roman" w:hAnsi="Times New Roman" w:cs="Times New Roman"/>
          <w:sz w:val="24"/>
          <w:szCs w:val="24"/>
          <w:lang w:eastAsia="ru-RU"/>
        </w:rPr>
      </w:pPr>
      <w:r w:rsidRPr="00672E85">
        <w:rPr>
          <w:noProof/>
        </w:rPr>
        <w:lastRenderedPageBreak/>
        <w:drawing>
          <wp:inline distT="0" distB="0" distL="0" distR="0" wp14:anchorId="160740B8" wp14:editId="3F545F95">
            <wp:extent cx="8942705" cy="6120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42705" cy="6120130"/>
                    </a:xfrm>
                    <a:prstGeom prst="rect">
                      <a:avLst/>
                    </a:prstGeom>
                    <a:noFill/>
                    <a:ln>
                      <a:noFill/>
                    </a:ln>
                  </pic:spPr>
                </pic:pic>
              </a:graphicData>
            </a:graphic>
          </wp:inline>
        </w:drawing>
      </w:r>
    </w:p>
    <w:p w14:paraId="3FF30249" w14:textId="787C96FD" w:rsidR="00672E85" w:rsidRDefault="00672E85" w:rsidP="00672E85">
      <w:pPr>
        <w:tabs>
          <w:tab w:val="left" w:pos="0"/>
        </w:tabs>
        <w:ind w:firstLine="567"/>
        <w:rPr>
          <w:rFonts w:ascii="Times New Roman" w:hAnsi="Times New Roman" w:cs="Times New Roman"/>
          <w:sz w:val="24"/>
          <w:szCs w:val="24"/>
          <w:lang w:eastAsia="ru-RU"/>
        </w:rPr>
      </w:pPr>
      <w:r w:rsidRPr="00672E85">
        <w:rPr>
          <w:noProof/>
        </w:rPr>
        <w:lastRenderedPageBreak/>
        <w:drawing>
          <wp:inline distT="0" distB="0" distL="0" distR="0" wp14:anchorId="6B8B8BD9" wp14:editId="2A92032D">
            <wp:extent cx="9124544" cy="612013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0070" cy="6123837"/>
                    </a:xfrm>
                    <a:prstGeom prst="rect">
                      <a:avLst/>
                    </a:prstGeom>
                    <a:noFill/>
                    <a:ln>
                      <a:noFill/>
                    </a:ln>
                  </pic:spPr>
                </pic:pic>
              </a:graphicData>
            </a:graphic>
          </wp:inline>
        </w:drawing>
      </w:r>
    </w:p>
    <w:p w14:paraId="158EBFC8" w14:textId="30D09BAB" w:rsidR="00672E85" w:rsidRDefault="00AA3600" w:rsidP="00AA3600">
      <w:pPr>
        <w:tabs>
          <w:tab w:val="left" w:pos="0"/>
        </w:tabs>
        <w:ind w:left="567"/>
        <w:jc w:val="center"/>
        <w:rPr>
          <w:rFonts w:ascii="Times New Roman" w:hAnsi="Times New Roman" w:cs="Times New Roman"/>
          <w:sz w:val="24"/>
          <w:szCs w:val="24"/>
          <w:lang w:eastAsia="ru-RU"/>
        </w:rPr>
      </w:pPr>
      <w:r w:rsidRPr="00AA3600">
        <w:rPr>
          <w:noProof/>
        </w:rPr>
        <w:lastRenderedPageBreak/>
        <w:drawing>
          <wp:inline distT="0" distB="0" distL="0" distR="0" wp14:anchorId="0C95542A" wp14:editId="0634C0AF">
            <wp:extent cx="9423400" cy="612013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3400" cy="6120130"/>
                    </a:xfrm>
                    <a:prstGeom prst="rect">
                      <a:avLst/>
                    </a:prstGeom>
                    <a:noFill/>
                    <a:ln>
                      <a:noFill/>
                    </a:ln>
                  </pic:spPr>
                </pic:pic>
              </a:graphicData>
            </a:graphic>
          </wp:inline>
        </w:drawing>
      </w:r>
    </w:p>
    <w:p w14:paraId="74F449DF" w14:textId="76A56041" w:rsidR="00672E85" w:rsidRDefault="00AA3600" w:rsidP="00AA3600">
      <w:pPr>
        <w:tabs>
          <w:tab w:val="left" w:pos="0"/>
          <w:tab w:val="left" w:pos="567"/>
          <w:tab w:val="left" w:pos="5546"/>
        </w:tabs>
        <w:ind w:left="567" w:hanging="142"/>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Pr="00AA3600">
        <w:rPr>
          <w:noProof/>
        </w:rPr>
        <w:drawing>
          <wp:inline distT="0" distB="0" distL="0" distR="0" wp14:anchorId="0F35B800" wp14:editId="409224D0">
            <wp:extent cx="9701530" cy="54377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07154" cy="5440914"/>
                    </a:xfrm>
                    <a:prstGeom prst="rect">
                      <a:avLst/>
                    </a:prstGeom>
                    <a:noFill/>
                    <a:ln>
                      <a:noFill/>
                    </a:ln>
                  </pic:spPr>
                </pic:pic>
              </a:graphicData>
            </a:graphic>
          </wp:inline>
        </w:drawing>
      </w:r>
    </w:p>
    <w:p w14:paraId="7FA68C6B" w14:textId="77777777" w:rsidR="00672E85" w:rsidRDefault="00672E85" w:rsidP="001B271F">
      <w:pPr>
        <w:tabs>
          <w:tab w:val="left" w:pos="0"/>
        </w:tabs>
        <w:ind w:left="3119"/>
        <w:jc w:val="center"/>
        <w:rPr>
          <w:rFonts w:ascii="Times New Roman" w:hAnsi="Times New Roman" w:cs="Times New Roman"/>
          <w:sz w:val="24"/>
          <w:szCs w:val="24"/>
          <w:lang w:eastAsia="ru-RU"/>
        </w:rPr>
      </w:pPr>
    </w:p>
    <w:p w14:paraId="63B0A2A6" w14:textId="4F2DE895" w:rsidR="00672E85" w:rsidRDefault="00055783" w:rsidP="00055783">
      <w:pPr>
        <w:tabs>
          <w:tab w:val="left" w:pos="0"/>
        </w:tabs>
        <w:ind w:firstLine="567"/>
        <w:rPr>
          <w:rFonts w:ascii="Times New Roman" w:hAnsi="Times New Roman" w:cs="Times New Roman"/>
          <w:sz w:val="24"/>
          <w:szCs w:val="24"/>
          <w:lang w:eastAsia="ru-RU"/>
        </w:rPr>
      </w:pPr>
      <w:r w:rsidRPr="00055783">
        <w:rPr>
          <w:noProof/>
        </w:rPr>
        <w:lastRenderedPageBreak/>
        <w:drawing>
          <wp:inline distT="0" distB="0" distL="0" distR="0" wp14:anchorId="3418130C" wp14:editId="600321FE">
            <wp:extent cx="9659566" cy="6119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2076" cy="6127420"/>
                    </a:xfrm>
                    <a:prstGeom prst="rect">
                      <a:avLst/>
                    </a:prstGeom>
                    <a:noFill/>
                    <a:ln>
                      <a:noFill/>
                    </a:ln>
                  </pic:spPr>
                </pic:pic>
              </a:graphicData>
            </a:graphic>
          </wp:inline>
        </w:drawing>
      </w:r>
    </w:p>
    <w:p w14:paraId="19494DD1" w14:textId="2B3B6F06" w:rsidR="00672E85" w:rsidRDefault="004C3CB7" w:rsidP="004C3CB7">
      <w:pPr>
        <w:tabs>
          <w:tab w:val="left" w:pos="0"/>
        </w:tabs>
        <w:ind w:left="3119" w:hanging="2693"/>
        <w:jc w:val="center"/>
        <w:rPr>
          <w:rFonts w:ascii="Times New Roman" w:hAnsi="Times New Roman" w:cs="Times New Roman"/>
          <w:sz w:val="24"/>
          <w:szCs w:val="24"/>
          <w:lang w:eastAsia="ru-RU"/>
        </w:rPr>
      </w:pPr>
      <w:r w:rsidRPr="004C3CB7">
        <w:rPr>
          <w:noProof/>
        </w:rPr>
        <w:lastRenderedPageBreak/>
        <w:drawing>
          <wp:inline distT="0" distB="0" distL="0" distR="0" wp14:anchorId="15FED674" wp14:editId="148AB611">
            <wp:extent cx="9717932" cy="5457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5094" cy="5461212"/>
                    </a:xfrm>
                    <a:prstGeom prst="rect">
                      <a:avLst/>
                    </a:prstGeom>
                    <a:noFill/>
                    <a:ln>
                      <a:noFill/>
                    </a:ln>
                  </pic:spPr>
                </pic:pic>
              </a:graphicData>
            </a:graphic>
          </wp:inline>
        </w:drawing>
      </w:r>
    </w:p>
    <w:p w14:paraId="70832CF7" w14:textId="77777777" w:rsidR="00672E85" w:rsidRDefault="00672E85" w:rsidP="001B271F">
      <w:pPr>
        <w:tabs>
          <w:tab w:val="left" w:pos="0"/>
        </w:tabs>
        <w:ind w:left="3119"/>
        <w:jc w:val="center"/>
        <w:rPr>
          <w:rFonts w:ascii="Times New Roman" w:hAnsi="Times New Roman" w:cs="Times New Roman"/>
          <w:sz w:val="24"/>
          <w:szCs w:val="24"/>
          <w:lang w:eastAsia="ru-RU"/>
        </w:rPr>
      </w:pPr>
    </w:p>
    <w:p w14:paraId="6730F4A5" w14:textId="77777777" w:rsidR="00672E85" w:rsidRDefault="00672E85" w:rsidP="001B271F">
      <w:pPr>
        <w:tabs>
          <w:tab w:val="left" w:pos="0"/>
        </w:tabs>
        <w:ind w:left="3119"/>
        <w:jc w:val="center"/>
        <w:rPr>
          <w:rFonts w:ascii="Times New Roman" w:hAnsi="Times New Roman" w:cs="Times New Roman"/>
          <w:sz w:val="24"/>
          <w:szCs w:val="24"/>
          <w:lang w:eastAsia="ru-RU"/>
        </w:rPr>
      </w:pPr>
    </w:p>
    <w:p w14:paraId="42C93339" w14:textId="1D11919E" w:rsidR="00672E85" w:rsidRDefault="00811935" w:rsidP="00811935">
      <w:pPr>
        <w:tabs>
          <w:tab w:val="left" w:pos="0"/>
        </w:tabs>
        <w:ind w:firstLine="426"/>
        <w:rPr>
          <w:rFonts w:ascii="Times New Roman" w:hAnsi="Times New Roman" w:cs="Times New Roman"/>
          <w:sz w:val="24"/>
          <w:szCs w:val="24"/>
          <w:lang w:eastAsia="ru-RU"/>
        </w:rPr>
      </w:pPr>
      <w:r w:rsidRPr="00811935">
        <w:rPr>
          <w:noProof/>
        </w:rPr>
        <w:lastRenderedPageBreak/>
        <w:drawing>
          <wp:inline distT="0" distB="0" distL="0" distR="0" wp14:anchorId="598507CD" wp14:editId="6BE92337">
            <wp:extent cx="9701530" cy="5857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01530" cy="5857240"/>
                    </a:xfrm>
                    <a:prstGeom prst="rect">
                      <a:avLst/>
                    </a:prstGeom>
                    <a:noFill/>
                    <a:ln>
                      <a:noFill/>
                    </a:ln>
                  </pic:spPr>
                </pic:pic>
              </a:graphicData>
            </a:graphic>
          </wp:inline>
        </w:drawing>
      </w:r>
    </w:p>
    <w:p w14:paraId="26146EE5" w14:textId="5D677571" w:rsidR="00672E85" w:rsidRDefault="00811935" w:rsidP="00811935">
      <w:pPr>
        <w:tabs>
          <w:tab w:val="left" w:pos="0"/>
        </w:tabs>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Водоотведение</w:t>
      </w:r>
    </w:p>
    <w:p w14:paraId="65115A39" w14:textId="2F7E710E" w:rsidR="00811935" w:rsidRDefault="00254BA3" w:rsidP="00811935">
      <w:pPr>
        <w:tabs>
          <w:tab w:val="left" w:pos="0"/>
        </w:tabs>
        <w:rPr>
          <w:rFonts w:ascii="Times New Roman" w:hAnsi="Times New Roman" w:cs="Times New Roman"/>
          <w:sz w:val="24"/>
          <w:szCs w:val="24"/>
          <w:lang w:eastAsia="ru-RU"/>
        </w:rPr>
      </w:pPr>
      <w:r w:rsidRPr="00254BA3">
        <w:rPr>
          <w:noProof/>
        </w:rPr>
        <w:drawing>
          <wp:inline distT="0" distB="0" distL="0" distR="0" wp14:anchorId="322A0173" wp14:editId="74346517">
            <wp:extent cx="9701530" cy="50194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07998" cy="5022818"/>
                    </a:xfrm>
                    <a:prstGeom prst="rect">
                      <a:avLst/>
                    </a:prstGeom>
                    <a:noFill/>
                    <a:ln>
                      <a:noFill/>
                    </a:ln>
                  </pic:spPr>
                </pic:pic>
              </a:graphicData>
            </a:graphic>
          </wp:inline>
        </w:drawing>
      </w:r>
    </w:p>
    <w:p w14:paraId="0B9B7982"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67393766"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374F06A4" w14:textId="78B2D588" w:rsidR="00811935" w:rsidRDefault="00254BA3" w:rsidP="00254BA3">
      <w:pPr>
        <w:tabs>
          <w:tab w:val="left" w:pos="0"/>
        </w:tabs>
        <w:rPr>
          <w:rFonts w:ascii="Times New Roman" w:hAnsi="Times New Roman" w:cs="Times New Roman"/>
          <w:sz w:val="24"/>
          <w:szCs w:val="24"/>
          <w:lang w:eastAsia="ru-RU"/>
        </w:rPr>
      </w:pPr>
      <w:r w:rsidRPr="00254BA3">
        <w:rPr>
          <w:noProof/>
        </w:rPr>
        <w:lastRenderedPageBreak/>
        <w:drawing>
          <wp:inline distT="0" distB="0" distL="0" distR="0" wp14:anchorId="71C6AD3A" wp14:editId="3FF6DEFE">
            <wp:extent cx="9701530" cy="4653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1530" cy="4653280"/>
                    </a:xfrm>
                    <a:prstGeom prst="rect">
                      <a:avLst/>
                    </a:prstGeom>
                    <a:noFill/>
                    <a:ln>
                      <a:noFill/>
                    </a:ln>
                  </pic:spPr>
                </pic:pic>
              </a:graphicData>
            </a:graphic>
          </wp:inline>
        </w:drawing>
      </w:r>
      <w:r w:rsidRPr="00254BA3">
        <w:rPr>
          <w:noProof/>
        </w:rPr>
        <w:drawing>
          <wp:inline distT="0" distB="0" distL="0" distR="0" wp14:anchorId="75B9053B" wp14:editId="277C7D0C">
            <wp:extent cx="9699033" cy="7684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086" cy="772768"/>
                    </a:xfrm>
                    <a:prstGeom prst="rect">
                      <a:avLst/>
                    </a:prstGeom>
                    <a:noFill/>
                    <a:ln>
                      <a:noFill/>
                    </a:ln>
                  </pic:spPr>
                </pic:pic>
              </a:graphicData>
            </a:graphic>
          </wp:inline>
        </w:drawing>
      </w:r>
    </w:p>
    <w:p w14:paraId="448287DD"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2C65CF33"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6F2C210C" w14:textId="5B931357" w:rsidR="00811935" w:rsidRDefault="003F0451" w:rsidP="003F0451">
      <w:pPr>
        <w:tabs>
          <w:tab w:val="left" w:pos="0"/>
        </w:tabs>
        <w:rPr>
          <w:rFonts w:ascii="Times New Roman" w:hAnsi="Times New Roman" w:cs="Times New Roman"/>
          <w:sz w:val="24"/>
          <w:szCs w:val="24"/>
          <w:lang w:eastAsia="ru-RU"/>
        </w:rPr>
      </w:pPr>
      <w:r w:rsidRPr="003F0451">
        <w:rPr>
          <w:noProof/>
        </w:rPr>
        <w:lastRenderedPageBreak/>
        <w:drawing>
          <wp:inline distT="0" distB="0" distL="0" distR="0" wp14:anchorId="10553D2A" wp14:editId="6703F106">
            <wp:extent cx="9893030" cy="61201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0971" cy="6125043"/>
                    </a:xfrm>
                    <a:prstGeom prst="rect">
                      <a:avLst/>
                    </a:prstGeom>
                    <a:noFill/>
                    <a:ln>
                      <a:noFill/>
                    </a:ln>
                  </pic:spPr>
                </pic:pic>
              </a:graphicData>
            </a:graphic>
          </wp:inline>
        </w:drawing>
      </w:r>
    </w:p>
    <w:p w14:paraId="1D3AFD2B" w14:textId="6D5A0488" w:rsidR="00811935" w:rsidRDefault="008A4FC9" w:rsidP="008A4FC9">
      <w:pPr>
        <w:tabs>
          <w:tab w:val="left" w:pos="0"/>
        </w:tabs>
        <w:ind w:left="3119" w:hanging="3119"/>
        <w:jc w:val="center"/>
        <w:rPr>
          <w:rFonts w:ascii="Times New Roman" w:hAnsi="Times New Roman" w:cs="Times New Roman"/>
          <w:sz w:val="24"/>
          <w:szCs w:val="24"/>
          <w:lang w:eastAsia="ru-RU"/>
        </w:rPr>
      </w:pPr>
      <w:r w:rsidRPr="008A4FC9">
        <w:rPr>
          <w:noProof/>
        </w:rPr>
        <w:lastRenderedPageBreak/>
        <w:drawing>
          <wp:inline distT="0" distB="0" distL="0" distR="0" wp14:anchorId="3967FBA4" wp14:editId="679E6924">
            <wp:extent cx="9701530" cy="56737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01530" cy="5673725"/>
                    </a:xfrm>
                    <a:prstGeom prst="rect">
                      <a:avLst/>
                    </a:prstGeom>
                    <a:noFill/>
                    <a:ln>
                      <a:noFill/>
                    </a:ln>
                  </pic:spPr>
                </pic:pic>
              </a:graphicData>
            </a:graphic>
          </wp:inline>
        </w:drawing>
      </w:r>
    </w:p>
    <w:p w14:paraId="2BFF6FA8" w14:textId="18F2EB8C" w:rsidR="00811935" w:rsidRDefault="00811935" w:rsidP="008A4FC9">
      <w:pPr>
        <w:tabs>
          <w:tab w:val="left" w:pos="0"/>
        </w:tabs>
        <w:rPr>
          <w:rFonts w:ascii="Times New Roman" w:hAnsi="Times New Roman" w:cs="Times New Roman"/>
          <w:sz w:val="24"/>
          <w:szCs w:val="24"/>
          <w:lang w:eastAsia="ru-RU"/>
        </w:rPr>
      </w:pPr>
    </w:p>
    <w:p w14:paraId="0CAEA558" w14:textId="71EFC646" w:rsidR="00811935" w:rsidRDefault="008E63BD" w:rsidP="008E63BD">
      <w:pPr>
        <w:tabs>
          <w:tab w:val="left" w:pos="0"/>
        </w:tabs>
        <w:rPr>
          <w:rFonts w:ascii="Times New Roman" w:hAnsi="Times New Roman" w:cs="Times New Roman"/>
          <w:sz w:val="24"/>
          <w:szCs w:val="24"/>
          <w:lang w:eastAsia="ru-RU"/>
        </w:rPr>
      </w:pPr>
      <w:r w:rsidRPr="008E63BD">
        <w:rPr>
          <w:noProof/>
        </w:rPr>
        <w:lastRenderedPageBreak/>
        <w:drawing>
          <wp:inline distT="0" distB="0" distL="0" distR="0" wp14:anchorId="0638D0A8" wp14:editId="7E8B7141">
            <wp:extent cx="9701530" cy="609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01530" cy="6096000"/>
                    </a:xfrm>
                    <a:prstGeom prst="rect">
                      <a:avLst/>
                    </a:prstGeom>
                    <a:noFill/>
                    <a:ln>
                      <a:noFill/>
                    </a:ln>
                  </pic:spPr>
                </pic:pic>
              </a:graphicData>
            </a:graphic>
          </wp:inline>
        </w:drawing>
      </w:r>
    </w:p>
    <w:p w14:paraId="02CA4F68" w14:textId="27876C3F" w:rsidR="00811935" w:rsidRDefault="008E63BD" w:rsidP="008E63BD">
      <w:pPr>
        <w:tabs>
          <w:tab w:val="left" w:pos="0"/>
        </w:tabs>
        <w:rPr>
          <w:rFonts w:ascii="Times New Roman" w:hAnsi="Times New Roman" w:cs="Times New Roman"/>
          <w:sz w:val="24"/>
          <w:szCs w:val="24"/>
          <w:lang w:eastAsia="ru-RU"/>
        </w:rPr>
      </w:pPr>
      <w:r w:rsidRPr="008E63BD">
        <w:rPr>
          <w:noProof/>
        </w:rPr>
        <w:lastRenderedPageBreak/>
        <w:drawing>
          <wp:inline distT="0" distB="0" distL="0" distR="0" wp14:anchorId="3566CA6B" wp14:editId="32D69F7B">
            <wp:extent cx="9786026" cy="612013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88259" cy="6121527"/>
                    </a:xfrm>
                    <a:prstGeom prst="rect">
                      <a:avLst/>
                    </a:prstGeom>
                    <a:noFill/>
                    <a:ln>
                      <a:noFill/>
                    </a:ln>
                  </pic:spPr>
                </pic:pic>
              </a:graphicData>
            </a:graphic>
          </wp:inline>
        </w:drawing>
      </w:r>
    </w:p>
    <w:p w14:paraId="06459A71" w14:textId="75201ED1" w:rsidR="00811935" w:rsidRDefault="00485C44" w:rsidP="00485C44">
      <w:pPr>
        <w:tabs>
          <w:tab w:val="left" w:pos="0"/>
        </w:tabs>
        <w:ind w:left="3119" w:hanging="3119"/>
        <w:jc w:val="center"/>
        <w:rPr>
          <w:rFonts w:ascii="Times New Roman" w:hAnsi="Times New Roman" w:cs="Times New Roman"/>
          <w:sz w:val="24"/>
          <w:szCs w:val="24"/>
          <w:lang w:eastAsia="ru-RU"/>
        </w:rPr>
      </w:pPr>
      <w:r w:rsidRPr="00485C44">
        <w:rPr>
          <w:noProof/>
        </w:rPr>
        <w:lastRenderedPageBreak/>
        <w:drawing>
          <wp:inline distT="0" distB="0" distL="0" distR="0" wp14:anchorId="3D8546B1" wp14:editId="2CB19362">
            <wp:extent cx="9892665" cy="56031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99461" cy="5606981"/>
                    </a:xfrm>
                    <a:prstGeom prst="rect">
                      <a:avLst/>
                    </a:prstGeom>
                    <a:noFill/>
                    <a:ln>
                      <a:noFill/>
                    </a:ln>
                  </pic:spPr>
                </pic:pic>
              </a:graphicData>
            </a:graphic>
          </wp:inline>
        </w:drawing>
      </w:r>
    </w:p>
    <w:p w14:paraId="12CF939F"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13DB17DD" w14:textId="22987617" w:rsidR="00811935" w:rsidRDefault="00485C44" w:rsidP="00485C44">
      <w:pPr>
        <w:tabs>
          <w:tab w:val="left" w:pos="0"/>
        </w:tabs>
        <w:ind w:left="3119" w:hanging="3119"/>
        <w:jc w:val="center"/>
        <w:rPr>
          <w:rFonts w:ascii="Times New Roman" w:hAnsi="Times New Roman" w:cs="Times New Roman"/>
          <w:sz w:val="24"/>
          <w:szCs w:val="24"/>
          <w:lang w:eastAsia="ru-RU"/>
        </w:rPr>
      </w:pPr>
      <w:r w:rsidRPr="00485C44">
        <w:rPr>
          <w:noProof/>
        </w:rPr>
        <w:lastRenderedPageBreak/>
        <w:drawing>
          <wp:inline distT="0" distB="0" distL="0" distR="0" wp14:anchorId="3391158F" wp14:editId="150B5488">
            <wp:extent cx="9701530" cy="4299626"/>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08665" cy="4302788"/>
                    </a:xfrm>
                    <a:prstGeom prst="rect">
                      <a:avLst/>
                    </a:prstGeom>
                    <a:noFill/>
                    <a:ln>
                      <a:noFill/>
                    </a:ln>
                  </pic:spPr>
                </pic:pic>
              </a:graphicData>
            </a:graphic>
          </wp:inline>
        </w:drawing>
      </w:r>
    </w:p>
    <w:p w14:paraId="47B567EF"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4983012E"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0C0CB991"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7272983F" w14:textId="77777777" w:rsidR="00811935" w:rsidRDefault="00811935" w:rsidP="001B271F">
      <w:pPr>
        <w:tabs>
          <w:tab w:val="left" w:pos="0"/>
        </w:tabs>
        <w:ind w:left="3119"/>
        <w:jc w:val="center"/>
        <w:rPr>
          <w:rFonts w:ascii="Times New Roman" w:hAnsi="Times New Roman" w:cs="Times New Roman"/>
          <w:sz w:val="24"/>
          <w:szCs w:val="24"/>
          <w:lang w:eastAsia="ru-RU"/>
        </w:rPr>
      </w:pPr>
    </w:p>
    <w:p w14:paraId="48050836" w14:textId="77777777" w:rsidR="0079261E" w:rsidRDefault="0079261E" w:rsidP="001B271F">
      <w:pPr>
        <w:tabs>
          <w:tab w:val="left" w:pos="0"/>
        </w:tabs>
        <w:ind w:left="3119"/>
        <w:jc w:val="center"/>
        <w:rPr>
          <w:rFonts w:ascii="Times New Roman" w:hAnsi="Times New Roman" w:cs="Times New Roman"/>
          <w:sz w:val="24"/>
          <w:szCs w:val="24"/>
          <w:lang w:eastAsia="ru-RU"/>
        </w:rPr>
        <w:sectPr w:rsidR="0079261E" w:rsidSect="00D058C7">
          <w:headerReference w:type="default" r:id="rId43"/>
          <w:pgSz w:w="16838" w:h="11906" w:orient="landscape"/>
          <w:pgMar w:top="1559" w:right="851" w:bottom="709" w:left="709" w:header="708" w:footer="708" w:gutter="0"/>
          <w:cols w:space="708"/>
          <w:docGrid w:linePitch="360"/>
        </w:sectPr>
      </w:pPr>
    </w:p>
    <w:p w14:paraId="4A9FD50D" w14:textId="26332BD9" w:rsidR="0079261E" w:rsidRDefault="0079261E" w:rsidP="0079261E">
      <w:pPr>
        <w:ind w:left="3969"/>
        <w:rPr>
          <w:rFonts w:ascii="Times New Roman" w:hAnsi="Times New Roman" w:cs="Times New Roman"/>
          <w:sz w:val="24"/>
          <w:szCs w:val="24"/>
        </w:rPr>
      </w:pPr>
      <w:bookmarkStart w:id="42" w:name="_Hlk534814812"/>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6 к протоколу заседания Правления региональной энергетической комиссии Кемеровской области № 86 от 27.12.2018</w:t>
      </w:r>
    </w:p>
    <w:bookmarkEnd w:id="42"/>
    <w:p w14:paraId="10BDE83E" w14:textId="77777777" w:rsidR="001B271F" w:rsidRPr="001B271F" w:rsidRDefault="001B271F" w:rsidP="001B271F">
      <w:pPr>
        <w:tabs>
          <w:tab w:val="left" w:pos="0"/>
          <w:tab w:val="left" w:pos="3052"/>
        </w:tabs>
        <w:ind w:left="3544"/>
        <w:rPr>
          <w:rFonts w:ascii="Times New Roman" w:hAnsi="Times New Roman" w:cs="Times New Roman"/>
          <w:sz w:val="24"/>
          <w:szCs w:val="24"/>
        </w:rPr>
      </w:pPr>
      <w:r w:rsidRPr="001B271F">
        <w:rPr>
          <w:rFonts w:ascii="Times New Roman" w:hAnsi="Times New Roman" w:cs="Times New Roman"/>
          <w:sz w:val="24"/>
          <w:szCs w:val="24"/>
        </w:rPr>
        <w:tab/>
      </w:r>
    </w:p>
    <w:p w14:paraId="60835B94" w14:textId="77777777" w:rsidR="001B271F" w:rsidRPr="001B271F" w:rsidRDefault="001B271F" w:rsidP="001B271F">
      <w:pPr>
        <w:tabs>
          <w:tab w:val="left" w:pos="0"/>
          <w:tab w:val="left" w:pos="3052"/>
        </w:tabs>
        <w:ind w:left="3544"/>
        <w:rPr>
          <w:rFonts w:ascii="Times New Roman" w:hAnsi="Times New Roman" w:cs="Times New Roman"/>
          <w:sz w:val="24"/>
          <w:szCs w:val="24"/>
        </w:rPr>
      </w:pPr>
    </w:p>
    <w:p w14:paraId="2A5D1A6D" w14:textId="77777777" w:rsidR="001B271F" w:rsidRPr="001B271F" w:rsidRDefault="001B271F" w:rsidP="001B271F">
      <w:pPr>
        <w:tabs>
          <w:tab w:val="left" w:pos="0"/>
          <w:tab w:val="left" w:pos="3052"/>
        </w:tabs>
        <w:ind w:left="3544"/>
        <w:rPr>
          <w:rFonts w:ascii="Times New Roman" w:hAnsi="Times New Roman" w:cs="Times New Roman"/>
          <w:sz w:val="24"/>
          <w:szCs w:val="24"/>
        </w:rPr>
      </w:pPr>
    </w:p>
    <w:p w14:paraId="50CBA362" w14:textId="77777777" w:rsidR="001B271F" w:rsidRPr="001B271F" w:rsidRDefault="001B271F" w:rsidP="001B271F">
      <w:pPr>
        <w:jc w:val="center"/>
        <w:rPr>
          <w:rFonts w:ascii="Times New Roman" w:hAnsi="Times New Roman" w:cs="Times New Roman"/>
          <w:b/>
          <w:color w:val="FF0000"/>
          <w:sz w:val="24"/>
          <w:szCs w:val="24"/>
        </w:rPr>
      </w:pPr>
      <w:proofErr w:type="spellStart"/>
      <w:r w:rsidRPr="001B271F">
        <w:rPr>
          <w:rFonts w:ascii="Times New Roman" w:hAnsi="Times New Roman" w:cs="Times New Roman"/>
          <w:b/>
          <w:sz w:val="24"/>
          <w:szCs w:val="24"/>
        </w:rPr>
        <w:t>Одноставочные</w:t>
      </w:r>
      <w:proofErr w:type="spellEnd"/>
      <w:r w:rsidRPr="001B271F">
        <w:rPr>
          <w:rFonts w:ascii="Times New Roman" w:hAnsi="Times New Roman" w:cs="Times New Roman"/>
          <w:b/>
          <w:sz w:val="24"/>
          <w:szCs w:val="24"/>
        </w:rPr>
        <w:t xml:space="preserve"> тарифы на питьевую воду, водоотведение </w:t>
      </w:r>
    </w:p>
    <w:p w14:paraId="2F47D400" w14:textId="77777777" w:rsidR="001B271F" w:rsidRPr="001B271F" w:rsidRDefault="001B271F" w:rsidP="001B271F">
      <w:pPr>
        <w:jc w:val="center"/>
        <w:rPr>
          <w:rFonts w:ascii="Times New Roman" w:hAnsi="Times New Roman" w:cs="Times New Roman"/>
          <w:b/>
          <w:sz w:val="24"/>
          <w:szCs w:val="24"/>
        </w:rPr>
      </w:pPr>
      <w:r w:rsidRPr="001B271F">
        <w:rPr>
          <w:rFonts w:ascii="Times New Roman" w:hAnsi="Times New Roman" w:cs="Times New Roman"/>
          <w:b/>
          <w:sz w:val="24"/>
          <w:szCs w:val="24"/>
        </w:rPr>
        <w:t>МУП «Междуреченский Водоканал» (г. Междуреченск)</w:t>
      </w:r>
    </w:p>
    <w:p w14:paraId="719CBEF7" w14:textId="77777777" w:rsidR="001B271F" w:rsidRPr="001B271F" w:rsidRDefault="001B271F" w:rsidP="001B271F">
      <w:pPr>
        <w:jc w:val="center"/>
        <w:rPr>
          <w:rFonts w:ascii="Times New Roman" w:hAnsi="Times New Roman" w:cs="Times New Roman"/>
          <w:b/>
          <w:sz w:val="24"/>
          <w:szCs w:val="24"/>
        </w:rPr>
      </w:pPr>
      <w:r w:rsidRPr="001B271F">
        <w:rPr>
          <w:rFonts w:ascii="Times New Roman" w:hAnsi="Times New Roman" w:cs="Times New Roman"/>
          <w:b/>
          <w:sz w:val="24"/>
          <w:szCs w:val="24"/>
        </w:rPr>
        <w:t>на период с 01.01.2019 по 31.12.2019</w:t>
      </w:r>
    </w:p>
    <w:p w14:paraId="38F73500" w14:textId="77777777" w:rsidR="001B271F" w:rsidRPr="001B271F" w:rsidRDefault="001B271F" w:rsidP="001B271F">
      <w:pPr>
        <w:jc w:val="center"/>
        <w:rPr>
          <w:rFonts w:ascii="Times New Roman" w:hAnsi="Times New Roman" w:cs="Times New Roman"/>
          <w:b/>
          <w:sz w:val="24"/>
          <w:szCs w:val="24"/>
        </w:rPr>
      </w:pPr>
    </w:p>
    <w:tbl>
      <w:tblPr>
        <w:tblW w:w="10206" w:type="dxa"/>
        <w:tblInd w:w="-289" w:type="dxa"/>
        <w:tblLayout w:type="fixed"/>
        <w:tblLook w:val="04A0" w:firstRow="1" w:lastRow="0" w:firstColumn="1" w:lastColumn="0" w:noHBand="0" w:noVBand="1"/>
      </w:tblPr>
      <w:tblGrid>
        <w:gridCol w:w="709"/>
        <w:gridCol w:w="4678"/>
        <w:gridCol w:w="2410"/>
        <w:gridCol w:w="2409"/>
      </w:tblGrid>
      <w:tr w:rsidR="001B271F" w:rsidRPr="001B271F" w14:paraId="744D94A1" w14:textId="77777777" w:rsidTr="0079261E">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7EB923FA"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 </w:t>
            </w:r>
          </w:p>
          <w:p w14:paraId="1FA62C00"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44F2D158"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Наименование услуг, </w:t>
            </w:r>
          </w:p>
          <w:p w14:paraId="3255F28A"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потребителей</w:t>
            </w:r>
          </w:p>
        </w:tc>
        <w:tc>
          <w:tcPr>
            <w:tcW w:w="4819" w:type="dxa"/>
            <w:gridSpan w:val="2"/>
            <w:tcBorders>
              <w:top w:val="single" w:sz="4" w:space="0" w:color="auto"/>
              <w:left w:val="nil"/>
              <w:bottom w:val="single" w:sz="4" w:space="0" w:color="auto"/>
              <w:right w:val="single" w:sz="4" w:space="0" w:color="auto"/>
            </w:tcBorders>
            <w:shd w:val="clear" w:color="000000" w:fill="FFFFFF"/>
            <w:vAlign w:val="center"/>
            <w:hideMark/>
          </w:tcPr>
          <w:p w14:paraId="26465C3F"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Тариф, руб./м</w:t>
            </w:r>
            <w:r w:rsidRPr="001B271F">
              <w:rPr>
                <w:rFonts w:ascii="Times New Roman" w:hAnsi="Times New Roman" w:cs="Times New Roman"/>
                <w:color w:val="000000"/>
                <w:sz w:val="24"/>
                <w:szCs w:val="24"/>
                <w:vertAlign w:val="superscript"/>
                <w:lang w:eastAsia="ru-RU"/>
              </w:rPr>
              <w:t>3</w:t>
            </w:r>
          </w:p>
        </w:tc>
      </w:tr>
      <w:tr w:rsidR="001B271F" w:rsidRPr="001B271F" w14:paraId="6CD61BF6" w14:textId="77777777" w:rsidTr="0079261E">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5F4BEA15" w14:textId="77777777" w:rsidR="001B271F" w:rsidRPr="001B271F" w:rsidRDefault="001B271F" w:rsidP="00AD0556">
            <w:pPr>
              <w:rPr>
                <w:rFonts w:ascii="Times New Roman" w:hAnsi="Times New Roman" w:cs="Times New Roman"/>
                <w:color w:val="000000"/>
                <w:sz w:val="24"/>
                <w:szCs w:val="24"/>
                <w:lang w:eastAsia="ru-RU"/>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E6022BC" w14:textId="77777777" w:rsidR="001B271F" w:rsidRPr="001B271F" w:rsidRDefault="001B271F" w:rsidP="00AD0556">
            <w:pPr>
              <w:rPr>
                <w:rFonts w:ascii="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14:paraId="492170D8"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с 01.01.2019 </w:t>
            </w:r>
          </w:p>
          <w:p w14:paraId="22F2F3B3"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по 30.06.2019</w:t>
            </w:r>
          </w:p>
        </w:tc>
        <w:tc>
          <w:tcPr>
            <w:tcW w:w="2409" w:type="dxa"/>
            <w:tcBorders>
              <w:top w:val="nil"/>
              <w:left w:val="nil"/>
              <w:bottom w:val="single" w:sz="4" w:space="0" w:color="auto"/>
              <w:right w:val="single" w:sz="4" w:space="0" w:color="auto"/>
            </w:tcBorders>
            <w:shd w:val="clear" w:color="000000" w:fill="FFFFFF"/>
            <w:vAlign w:val="center"/>
            <w:hideMark/>
          </w:tcPr>
          <w:p w14:paraId="5D7BDCB6"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с 01.07.2019 </w:t>
            </w:r>
          </w:p>
          <w:p w14:paraId="73CF2547"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по 31.12.2019</w:t>
            </w:r>
          </w:p>
        </w:tc>
      </w:tr>
      <w:tr w:rsidR="001B271F" w:rsidRPr="001B271F" w14:paraId="0C40C400" w14:textId="77777777" w:rsidTr="0079261E">
        <w:trPr>
          <w:trHeight w:val="514"/>
        </w:trPr>
        <w:tc>
          <w:tcPr>
            <w:tcW w:w="10206" w:type="dxa"/>
            <w:gridSpan w:val="4"/>
            <w:tcBorders>
              <w:left w:val="single" w:sz="4" w:space="0" w:color="auto"/>
              <w:bottom w:val="single" w:sz="4" w:space="0" w:color="auto"/>
              <w:right w:val="single" w:sz="4" w:space="0" w:color="auto"/>
            </w:tcBorders>
            <w:shd w:val="clear" w:color="000000" w:fill="FFFFFF"/>
            <w:vAlign w:val="center"/>
          </w:tcPr>
          <w:p w14:paraId="6CFBA047"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1. Питьевая вода</w:t>
            </w:r>
          </w:p>
        </w:tc>
      </w:tr>
      <w:tr w:rsidR="001B271F" w:rsidRPr="001B271F" w14:paraId="42366352" w14:textId="77777777" w:rsidTr="0079261E">
        <w:trPr>
          <w:trHeight w:val="492"/>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BABDF63"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7BA592F5" w14:textId="77777777" w:rsidR="001B271F" w:rsidRPr="001B271F" w:rsidRDefault="001B271F" w:rsidP="00AD0556">
            <w:pP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Население (с </w:t>
            </w:r>
            <w:proofErr w:type="gramStart"/>
            <w:r w:rsidRPr="001B271F">
              <w:rPr>
                <w:rFonts w:ascii="Times New Roman" w:hAnsi="Times New Roman" w:cs="Times New Roman"/>
                <w:color w:val="000000"/>
                <w:sz w:val="24"/>
                <w:szCs w:val="24"/>
                <w:lang w:eastAsia="ru-RU"/>
              </w:rPr>
              <w:t>НДС)*</w:t>
            </w:r>
            <w:proofErr w:type="gramEnd"/>
          </w:p>
        </w:tc>
        <w:tc>
          <w:tcPr>
            <w:tcW w:w="2410" w:type="dxa"/>
            <w:tcBorders>
              <w:top w:val="nil"/>
              <w:left w:val="nil"/>
              <w:bottom w:val="single" w:sz="4" w:space="0" w:color="auto"/>
              <w:right w:val="single" w:sz="4" w:space="0" w:color="auto"/>
            </w:tcBorders>
            <w:shd w:val="clear" w:color="000000" w:fill="FFFFFF"/>
            <w:vAlign w:val="center"/>
            <w:hideMark/>
          </w:tcPr>
          <w:p w14:paraId="1A03B179"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20,00</w:t>
            </w:r>
          </w:p>
        </w:tc>
        <w:tc>
          <w:tcPr>
            <w:tcW w:w="2409" w:type="dxa"/>
            <w:tcBorders>
              <w:top w:val="nil"/>
              <w:left w:val="nil"/>
              <w:bottom w:val="single" w:sz="4" w:space="0" w:color="auto"/>
              <w:right w:val="single" w:sz="4" w:space="0" w:color="auto"/>
            </w:tcBorders>
            <w:shd w:val="clear" w:color="000000" w:fill="FFFFFF"/>
            <w:vAlign w:val="center"/>
            <w:hideMark/>
          </w:tcPr>
          <w:p w14:paraId="1ABC3B29"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20,00</w:t>
            </w:r>
          </w:p>
        </w:tc>
      </w:tr>
      <w:tr w:rsidR="001B271F" w:rsidRPr="001B271F" w14:paraId="2497480F" w14:textId="77777777" w:rsidTr="0079261E">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B8D08F2"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1.2.</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C9D02AF" w14:textId="77777777" w:rsidR="001B271F" w:rsidRPr="001B271F" w:rsidRDefault="001B271F" w:rsidP="00AD0556">
            <w:pP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Прочие потребители (без НДС)</w:t>
            </w:r>
          </w:p>
        </w:tc>
        <w:tc>
          <w:tcPr>
            <w:tcW w:w="2410" w:type="dxa"/>
            <w:tcBorders>
              <w:top w:val="nil"/>
              <w:left w:val="nil"/>
              <w:bottom w:val="single" w:sz="4" w:space="0" w:color="auto"/>
              <w:right w:val="single" w:sz="4" w:space="0" w:color="auto"/>
            </w:tcBorders>
            <w:shd w:val="clear" w:color="000000" w:fill="FFFFFF"/>
            <w:vAlign w:val="center"/>
            <w:hideMark/>
          </w:tcPr>
          <w:p w14:paraId="1E7CB417"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16,67</w:t>
            </w:r>
          </w:p>
        </w:tc>
        <w:tc>
          <w:tcPr>
            <w:tcW w:w="2409" w:type="dxa"/>
            <w:tcBorders>
              <w:top w:val="nil"/>
              <w:left w:val="nil"/>
              <w:bottom w:val="single" w:sz="4" w:space="0" w:color="auto"/>
              <w:right w:val="single" w:sz="4" w:space="0" w:color="auto"/>
            </w:tcBorders>
            <w:shd w:val="clear" w:color="000000" w:fill="FFFFFF"/>
            <w:vAlign w:val="center"/>
            <w:hideMark/>
          </w:tcPr>
          <w:p w14:paraId="311598E5"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16,67</w:t>
            </w:r>
          </w:p>
        </w:tc>
      </w:tr>
      <w:tr w:rsidR="001B271F" w:rsidRPr="001B271F" w14:paraId="4CC14D84" w14:textId="77777777" w:rsidTr="0079261E">
        <w:trPr>
          <w:trHeight w:val="557"/>
        </w:trPr>
        <w:tc>
          <w:tcPr>
            <w:tcW w:w="10206" w:type="dxa"/>
            <w:gridSpan w:val="4"/>
            <w:tcBorders>
              <w:top w:val="nil"/>
              <w:left w:val="single" w:sz="4" w:space="0" w:color="auto"/>
              <w:bottom w:val="single" w:sz="4" w:space="0" w:color="auto"/>
              <w:right w:val="single" w:sz="4" w:space="0" w:color="auto"/>
            </w:tcBorders>
            <w:shd w:val="clear" w:color="000000" w:fill="FFFFFF"/>
            <w:vAlign w:val="center"/>
          </w:tcPr>
          <w:p w14:paraId="5AB42A22"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2. Водоотведение</w:t>
            </w:r>
          </w:p>
        </w:tc>
      </w:tr>
      <w:tr w:rsidR="001B271F" w:rsidRPr="001B271F" w14:paraId="4FDF98D2" w14:textId="77777777" w:rsidTr="0079261E">
        <w:trPr>
          <w:trHeight w:val="56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EC7A1C3"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3B958364" w14:textId="77777777" w:rsidR="001B271F" w:rsidRPr="001B271F" w:rsidRDefault="001B271F" w:rsidP="00AD0556">
            <w:pP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 xml:space="preserve">Население (с </w:t>
            </w:r>
            <w:proofErr w:type="gramStart"/>
            <w:r w:rsidRPr="001B271F">
              <w:rPr>
                <w:rFonts w:ascii="Times New Roman" w:hAnsi="Times New Roman" w:cs="Times New Roman"/>
                <w:color w:val="000000"/>
                <w:sz w:val="24"/>
                <w:szCs w:val="24"/>
                <w:lang w:eastAsia="ru-RU"/>
              </w:rPr>
              <w:t>НДС)*</w:t>
            </w:r>
            <w:proofErr w:type="gramEnd"/>
          </w:p>
        </w:tc>
        <w:tc>
          <w:tcPr>
            <w:tcW w:w="2410" w:type="dxa"/>
            <w:tcBorders>
              <w:top w:val="nil"/>
              <w:left w:val="nil"/>
              <w:bottom w:val="single" w:sz="4" w:space="0" w:color="auto"/>
              <w:right w:val="single" w:sz="4" w:space="0" w:color="auto"/>
            </w:tcBorders>
            <w:shd w:val="clear" w:color="000000" w:fill="FFFFFF"/>
            <w:vAlign w:val="center"/>
            <w:hideMark/>
          </w:tcPr>
          <w:p w14:paraId="71DE6D17"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40,16</w:t>
            </w:r>
          </w:p>
        </w:tc>
        <w:tc>
          <w:tcPr>
            <w:tcW w:w="2409" w:type="dxa"/>
            <w:tcBorders>
              <w:top w:val="nil"/>
              <w:left w:val="nil"/>
              <w:bottom w:val="single" w:sz="4" w:space="0" w:color="auto"/>
              <w:right w:val="single" w:sz="4" w:space="0" w:color="auto"/>
            </w:tcBorders>
            <w:shd w:val="clear" w:color="000000" w:fill="FFFFFF"/>
            <w:vAlign w:val="center"/>
            <w:hideMark/>
          </w:tcPr>
          <w:p w14:paraId="7D0BFC6B"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40,16</w:t>
            </w:r>
          </w:p>
        </w:tc>
      </w:tr>
      <w:tr w:rsidR="001B271F" w:rsidRPr="001B271F" w14:paraId="5156D449" w14:textId="77777777" w:rsidTr="0079261E">
        <w:trPr>
          <w:trHeight w:val="56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FF6852F" w14:textId="77777777" w:rsidR="001B271F" w:rsidRPr="001B271F" w:rsidRDefault="001B271F" w:rsidP="00AD0556">
            <w:pPr>
              <w:jc w:val="cente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2.2.</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3F602E32" w14:textId="77777777" w:rsidR="001B271F" w:rsidRPr="001B271F" w:rsidRDefault="001B271F" w:rsidP="00AD0556">
            <w:pPr>
              <w:rPr>
                <w:rFonts w:ascii="Times New Roman" w:hAnsi="Times New Roman" w:cs="Times New Roman"/>
                <w:color w:val="000000"/>
                <w:sz w:val="24"/>
                <w:szCs w:val="24"/>
                <w:lang w:eastAsia="ru-RU"/>
              </w:rPr>
            </w:pPr>
            <w:r w:rsidRPr="001B271F">
              <w:rPr>
                <w:rFonts w:ascii="Times New Roman" w:hAnsi="Times New Roman" w:cs="Times New Roman"/>
                <w:color w:val="000000"/>
                <w:sz w:val="24"/>
                <w:szCs w:val="24"/>
                <w:lang w:eastAsia="ru-RU"/>
              </w:rPr>
              <w:t>Прочие потребители (без НДС)</w:t>
            </w:r>
          </w:p>
        </w:tc>
        <w:tc>
          <w:tcPr>
            <w:tcW w:w="2410" w:type="dxa"/>
            <w:tcBorders>
              <w:top w:val="nil"/>
              <w:left w:val="nil"/>
              <w:bottom w:val="single" w:sz="4" w:space="0" w:color="auto"/>
              <w:right w:val="single" w:sz="4" w:space="0" w:color="auto"/>
            </w:tcBorders>
            <w:shd w:val="clear" w:color="000000" w:fill="FFFFFF"/>
            <w:vAlign w:val="center"/>
            <w:hideMark/>
          </w:tcPr>
          <w:p w14:paraId="67D91100"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33,47</w:t>
            </w:r>
          </w:p>
        </w:tc>
        <w:tc>
          <w:tcPr>
            <w:tcW w:w="2409" w:type="dxa"/>
            <w:tcBorders>
              <w:top w:val="nil"/>
              <w:left w:val="nil"/>
              <w:bottom w:val="single" w:sz="4" w:space="0" w:color="auto"/>
              <w:right w:val="single" w:sz="4" w:space="0" w:color="auto"/>
            </w:tcBorders>
            <w:shd w:val="clear" w:color="000000" w:fill="FFFFFF"/>
            <w:vAlign w:val="center"/>
            <w:hideMark/>
          </w:tcPr>
          <w:p w14:paraId="0D6E08DE" w14:textId="77777777" w:rsidR="001B271F" w:rsidRPr="001B271F" w:rsidRDefault="001B271F" w:rsidP="00AD0556">
            <w:pPr>
              <w:jc w:val="center"/>
              <w:rPr>
                <w:rFonts w:ascii="Times New Roman" w:hAnsi="Times New Roman" w:cs="Times New Roman"/>
                <w:sz w:val="24"/>
                <w:szCs w:val="24"/>
                <w:lang w:eastAsia="ru-RU"/>
              </w:rPr>
            </w:pPr>
            <w:r w:rsidRPr="001B271F">
              <w:rPr>
                <w:rFonts w:ascii="Times New Roman" w:hAnsi="Times New Roman" w:cs="Times New Roman"/>
                <w:sz w:val="24"/>
                <w:szCs w:val="24"/>
                <w:lang w:eastAsia="ru-RU"/>
              </w:rPr>
              <w:t>33,47</w:t>
            </w:r>
          </w:p>
        </w:tc>
      </w:tr>
    </w:tbl>
    <w:p w14:paraId="0B1AD1BC" w14:textId="77777777" w:rsidR="001B271F" w:rsidRPr="001B271F" w:rsidRDefault="001B271F" w:rsidP="001B271F">
      <w:pPr>
        <w:ind w:firstLine="709"/>
        <w:jc w:val="both"/>
        <w:rPr>
          <w:rFonts w:ascii="Times New Roman" w:hAnsi="Times New Roman" w:cs="Times New Roman"/>
          <w:color w:val="000000" w:themeColor="text1"/>
          <w:sz w:val="24"/>
          <w:szCs w:val="24"/>
        </w:rPr>
      </w:pPr>
    </w:p>
    <w:p w14:paraId="1EECCB47" w14:textId="77777777" w:rsidR="001B271F" w:rsidRPr="001B271F" w:rsidRDefault="001B271F" w:rsidP="001B271F">
      <w:pPr>
        <w:ind w:firstLine="709"/>
        <w:jc w:val="both"/>
        <w:rPr>
          <w:rFonts w:ascii="Times New Roman" w:hAnsi="Times New Roman" w:cs="Times New Roman"/>
          <w:color w:val="000000" w:themeColor="text1"/>
          <w:sz w:val="24"/>
          <w:szCs w:val="24"/>
        </w:rPr>
      </w:pPr>
      <w:r w:rsidRPr="001B271F">
        <w:rPr>
          <w:rFonts w:ascii="Times New Roman" w:hAnsi="Times New Roman" w:cs="Times New Roman"/>
          <w:color w:val="000000" w:themeColor="text1"/>
          <w:sz w:val="24"/>
          <w:szCs w:val="24"/>
        </w:rPr>
        <w:t>*Выделяется в целях реализации пункта 6 статьи 168 Налогового кодекса Российской Федерации.</w:t>
      </w:r>
    </w:p>
    <w:p w14:paraId="4860D8A6"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0FECA433"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084AB513"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72F21DFF"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35AA16C1"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4B3FDAFE"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6C969CBA"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608D080E"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10C27E85" w14:textId="77777777" w:rsidR="0079261E" w:rsidRDefault="0079261E" w:rsidP="001B271F">
      <w:pPr>
        <w:tabs>
          <w:tab w:val="left" w:pos="0"/>
        </w:tabs>
        <w:ind w:left="3544" w:right="-427"/>
        <w:jc w:val="center"/>
        <w:rPr>
          <w:rFonts w:ascii="Times New Roman" w:hAnsi="Times New Roman" w:cs="Times New Roman"/>
          <w:sz w:val="24"/>
          <w:szCs w:val="24"/>
          <w:lang w:eastAsia="ru-RU"/>
        </w:rPr>
      </w:pPr>
    </w:p>
    <w:p w14:paraId="16370E43" w14:textId="091D9661" w:rsidR="0079261E" w:rsidRDefault="0079261E" w:rsidP="0079261E">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7 к протоколу заседания Правления региональной энергетической комиссии Кемеровской области № 86 от 27.12.2018</w:t>
      </w:r>
    </w:p>
    <w:p w14:paraId="4F1EB53E" w14:textId="681BF997" w:rsidR="0079261E" w:rsidRDefault="0079261E" w:rsidP="0079261E">
      <w:pPr>
        <w:ind w:left="3969"/>
        <w:rPr>
          <w:rFonts w:ascii="Times New Roman" w:hAnsi="Times New Roman" w:cs="Times New Roman"/>
          <w:sz w:val="24"/>
          <w:szCs w:val="24"/>
        </w:rPr>
      </w:pPr>
    </w:p>
    <w:p w14:paraId="3AB0B959" w14:textId="77777777" w:rsidR="00AD0C49" w:rsidRDefault="00AD0C49" w:rsidP="00AD0C49">
      <w:pPr>
        <w:pStyle w:val="1"/>
        <w:rPr>
          <w:color w:val="000000"/>
          <w:szCs w:val="28"/>
          <w:lang w:val="ru-RU"/>
        </w:rPr>
      </w:pPr>
      <w:bookmarkStart w:id="43" w:name="_Hlt483802884"/>
      <w:r w:rsidRPr="003E6074">
        <w:rPr>
          <w:iCs/>
          <w:color w:val="000000"/>
          <w:szCs w:val="28"/>
        </w:rPr>
        <w:t>Экспертное заключение</w:t>
      </w:r>
      <w:r>
        <w:rPr>
          <w:iCs/>
          <w:color w:val="000000"/>
          <w:szCs w:val="28"/>
          <w:lang w:val="ru-RU"/>
        </w:rPr>
        <w:t xml:space="preserve"> региональной</w:t>
      </w:r>
      <w:r w:rsidRPr="00E5651C">
        <w:rPr>
          <w:iCs/>
          <w:szCs w:val="28"/>
        </w:rPr>
        <w:t xml:space="preserve"> энергетической комиссии Кемеровской области</w:t>
      </w:r>
      <w:bookmarkEnd w:id="43"/>
      <w:r>
        <w:rPr>
          <w:iCs/>
          <w:szCs w:val="28"/>
          <w:lang w:val="ru-RU"/>
        </w:rPr>
        <w:t xml:space="preserve"> </w:t>
      </w:r>
      <w:r w:rsidRPr="003E6074">
        <w:rPr>
          <w:color w:val="000000"/>
          <w:szCs w:val="28"/>
        </w:rPr>
        <w:t>по материалам, представленным</w:t>
      </w:r>
      <w:r>
        <w:rPr>
          <w:b/>
          <w:color w:val="000000"/>
          <w:szCs w:val="28"/>
        </w:rPr>
        <w:t xml:space="preserve"> </w:t>
      </w:r>
      <w:r>
        <w:rPr>
          <w:color w:val="000000"/>
          <w:szCs w:val="28"/>
          <w:lang w:val="ru-RU"/>
        </w:rPr>
        <w:t>ОА</w:t>
      </w:r>
      <w:r w:rsidRPr="008D6D22">
        <w:rPr>
          <w:color w:val="000000"/>
          <w:szCs w:val="28"/>
          <w:lang w:val="ru-RU"/>
        </w:rPr>
        <w:t>О</w:t>
      </w:r>
      <w:r w:rsidRPr="008D6D22">
        <w:rPr>
          <w:color w:val="000000"/>
          <w:szCs w:val="28"/>
        </w:rPr>
        <w:t xml:space="preserve"> «</w:t>
      </w:r>
      <w:r>
        <w:rPr>
          <w:color w:val="000000"/>
          <w:szCs w:val="28"/>
          <w:lang w:val="ru-RU"/>
        </w:rPr>
        <w:t>СКЭК</w:t>
      </w:r>
      <w:r w:rsidRPr="008D6D22">
        <w:rPr>
          <w:color w:val="000000"/>
          <w:szCs w:val="28"/>
        </w:rPr>
        <w:t xml:space="preserve">» </w:t>
      </w:r>
      <w:r>
        <w:rPr>
          <w:color w:val="000000"/>
          <w:szCs w:val="28"/>
          <w:lang w:val="ru-RU"/>
        </w:rPr>
        <w:t xml:space="preserve"> </w:t>
      </w:r>
    </w:p>
    <w:p w14:paraId="28C34FBE" w14:textId="77777777" w:rsidR="00AD0C49" w:rsidRPr="002043D9" w:rsidRDefault="00AD0C49" w:rsidP="00AD0C49">
      <w:pPr>
        <w:pStyle w:val="1"/>
        <w:rPr>
          <w:i/>
          <w:sz w:val="8"/>
          <w:szCs w:val="29"/>
          <w:lang w:val="ru-RU"/>
        </w:rPr>
      </w:pPr>
      <w:r w:rsidRPr="008D6D22">
        <w:rPr>
          <w:color w:val="000000"/>
          <w:szCs w:val="28"/>
        </w:rPr>
        <w:t>(г.</w:t>
      </w:r>
      <w:r>
        <w:rPr>
          <w:color w:val="000000"/>
          <w:szCs w:val="28"/>
          <w:lang w:val="ru-RU"/>
        </w:rPr>
        <w:t xml:space="preserve"> Кемерово</w:t>
      </w:r>
      <w:r>
        <w:rPr>
          <w:color w:val="000000"/>
          <w:szCs w:val="28"/>
        </w:rPr>
        <w:t>)</w:t>
      </w:r>
      <w:r>
        <w:rPr>
          <w:color w:val="000000"/>
          <w:szCs w:val="28"/>
          <w:lang w:val="ru-RU"/>
        </w:rPr>
        <w:t xml:space="preserve"> </w:t>
      </w:r>
      <w:r w:rsidRPr="00FA4AFD">
        <w:rPr>
          <w:color w:val="000000"/>
          <w:szCs w:val="28"/>
        </w:rPr>
        <w:t xml:space="preserve">по установлению индивидуальной платы за подключение </w:t>
      </w:r>
      <w:r w:rsidRPr="00FA4AFD">
        <w:rPr>
          <w:bCs/>
          <w:szCs w:val="28"/>
        </w:rPr>
        <w:t xml:space="preserve">заявителя </w:t>
      </w:r>
      <w:r>
        <w:rPr>
          <w:bCs/>
          <w:szCs w:val="28"/>
          <w:lang w:val="ru-RU"/>
        </w:rPr>
        <w:t>департамента строительства Кемеровской области</w:t>
      </w:r>
    </w:p>
    <w:p w14:paraId="67D6FFA4" w14:textId="77777777" w:rsidR="00AD0C49" w:rsidRDefault="00AD0C49" w:rsidP="00AD0C49">
      <w:pPr>
        <w:pStyle w:val="a9"/>
        <w:tabs>
          <w:tab w:val="left" w:pos="10206"/>
        </w:tabs>
        <w:jc w:val="center"/>
        <w:rPr>
          <w:i/>
          <w:sz w:val="29"/>
          <w:szCs w:val="29"/>
          <w:lang w:val="ru-RU"/>
        </w:rPr>
      </w:pPr>
    </w:p>
    <w:p w14:paraId="3E1A2BB1" w14:textId="77777777" w:rsidR="00AD0C49" w:rsidRDefault="00AD0C49" w:rsidP="00AD0C49">
      <w:pPr>
        <w:pStyle w:val="a9"/>
        <w:tabs>
          <w:tab w:val="left" w:pos="10206"/>
        </w:tabs>
        <w:jc w:val="center"/>
        <w:rPr>
          <w:i/>
          <w:sz w:val="29"/>
          <w:szCs w:val="29"/>
          <w:lang w:val="ru-RU"/>
        </w:rPr>
      </w:pPr>
    </w:p>
    <w:p w14:paraId="26362F80" w14:textId="77777777" w:rsidR="00AD0C49" w:rsidRDefault="00AD0C49" w:rsidP="00AD0C49">
      <w:pPr>
        <w:spacing w:line="240" w:lineRule="auto"/>
        <w:ind w:firstLine="709"/>
        <w:jc w:val="both"/>
        <w:rPr>
          <w:color w:val="000000"/>
          <w:sz w:val="2"/>
          <w:szCs w:val="4"/>
          <w:highlight w:val="yellow"/>
        </w:rPr>
      </w:pPr>
    </w:p>
    <w:p w14:paraId="07C8FD5F" w14:textId="77777777" w:rsidR="00AD0C49" w:rsidRDefault="00AD0C49" w:rsidP="00AD0C49">
      <w:pPr>
        <w:spacing w:after="0" w:line="240" w:lineRule="auto"/>
        <w:ind w:right="-2" w:firstLine="567"/>
        <w:jc w:val="both"/>
        <w:rPr>
          <w:rFonts w:ascii="Times New Roman" w:hAnsi="Times New Roman"/>
          <w:sz w:val="28"/>
          <w:szCs w:val="28"/>
        </w:rPr>
      </w:pPr>
      <w:r w:rsidRPr="004771CE">
        <w:rPr>
          <w:rFonts w:ascii="Times New Roman" w:hAnsi="Times New Roman"/>
          <w:sz w:val="28"/>
          <w:szCs w:val="28"/>
        </w:rPr>
        <w:t>ОАО «СКЭК» обратилось в РЭК КО с предложением по установлению индивидуальной платы за подключение (технологическое присоединение) к систем</w:t>
      </w:r>
      <w:r>
        <w:rPr>
          <w:rFonts w:ascii="Times New Roman" w:hAnsi="Times New Roman"/>
          <w:sz w:val="28"/>
          <w:szCs w:val="28"/>
        </w:rPr>
        <w:t>е</w:t>
      </w:r>
      <w:r w:rsidRPr="004771CE">
        <w:rPr>
          <w:rFonts w:ascii="Times New Roman" w:hAnsi="Times New Roman"/>
          <w:sz w:val="28"/>
          <w:szCs w:val="28"/>
        </w:rPr>
        <w:t xml:space="preserve"> холодного водоснабжения для объекта капитального строительства</w:t>
      </w:r>
      <w:r>
        <w:rPr>
          <w:rFonts w:ascii="Times New Roman" w:hAnsi="Times New Roman"/>
          <w:sz w:val="28"/>
          <w:szCs w:val="28"/>
        </w:rPr>
        <w:t xml:space="preserve"> «Кемеровского Президентского кадетского училища»</w:t>
      </w:r>
      <w:r w:rsidRPr="004771CE">
        <w:rPr>
          <w:rFonts w:ascii="Times New Roman" w:hAnsi="Times New Roman"/>
          <w:sz w:val="28"/>
          <w:szCs w:val="28"/>
        </w:rPr>
        <w:t xml:space="preserve">, </w:t>
      </w:r>
      <w:r w:rsidRPr="004771CE">
        <w:rPr>
          <w:rFonts w:ascii="Times New Roman" w:hAnsi="Times New Roman"/>
          <w:bCs/>
          <w:sz w:val="28"/>
          <w:szCs w:val="28"/>
        </w:rPr>
        <w:t xml:space="preserve">расположенного по адресу: г. Кемерово, </w:t>
      </w:r>
      <w:r>
        <w:rPr>
          <w:rFonts w:ascii="Times New Roman" w:hAnsi="Times New Roman"/>
          <w:bCs/>
          <w:sz w:val="28"/>
          <w:szCs w:val="28"/>
        </w:rPr>
        <w:t>Ленинский</w:t>
      </w:r>
      <w:r w:rsidRPr="004771CE">
        <w:rPr>
          <w:rFonts w:ascii="Times New Roman" w:hAnsi="Times New Roman"/>
          <w:bCs/>
          <w:sz w:val="28"/>
          <w:szCs w:val="28"/>
        </w:rPr>
        <w:t xml:space="preserve"> район,</w:t>
      </w:r>
      <w:r>
        <w:rPr>
          <w:rFonts w:ascii="Times New Roman" w:hAnsi="Times New Roman"/>
          <w:bCs/>
          <w:sz w:val="28"/>
          <w:szCs w:val="28"/>
        </w:rPr>
        <w:t xml:space="preserve"> пр. </w:t>
      </w:r>
      <w:proofErr w:type="spellStart"/>
      <w:r>
        <w:rPr>
          <w:rFonts w:ascii="Times New Roman" w:hAnsi="Times New Roman"/>
          <w:bCs/>
          <w:sz w:val="28"/>
          <w:szCs w:val="28"/>
        </w:rPr>
        <w:t>Притомский</w:t>
      </w:r>
      <w:proofErr w:type="spellEnd"/>
      <w:r>
        <w:rPr>
          <w:rFonts w:ascii="Times New Roman" w:hAnsi="Times New Roman"/>
          <w:bCs/>
          <w:sz w:val="28"/>
          <w:szCs w:val="28"/>
        </w:rPr>
        <w:t>, 26 заявителя департамента строительства Кемеровской области</w:t>
      </w:r>
      <w:r w:rsidRPr="004771CE">
        <w:rPr>
          <w:rFonts w:ascii="Times New Roman" w:hAnsi="Times New Roman"/>
          <w:bCs/>
          <w:sz w:val="28"/>
          <w:szCs w:val="28"/>
        </w:rPr>
        <w:t xml:space="preserve">, </w:t>
      </w:r>
      <w:r w:rsidRPr="004771CE">
        <w:rPr>
          <w:rFonts w:ascii="Times New Roman" w:hAnsi="Times New Roman"/>
          <w:sz w:val="28"/>
          <w:szCs w:val="28"/>
        </w:rPr>
        <w:t>представив следующие материалы:</w:t>
      </w:r>
    </w:p>
    <w:p w14:paraId="44ACDE02"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 Расчет платы за подключение к системам водоснабжения ОАО «СКЭК»;</w:t>
      </w:r>
    </w:p>
    <w:p w14:paraId="36CDCAEB"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 xml:space="preserve">2. Расчет затрат на одно подключение </w:t>
      </w:r>
      <w:proofErr w:type="spellStart"/>
      <w:r w:rsidRPr="00A23CE4">
        <w:rPr>
          <w:rFonts w:ascii="Times New Roman" w:hAnsi="Times New Roman"/>
          <w:color w:val="000000"/>
          <w:sz w:val="28"/>
          <w:szCs w:val="28"/>
        </w:rPr>
        <w:t>ВиК</w:t>
      </w:r>
      <w:proofErr w:type="spellEnd"/>
      <w:r w:rsidRPr="00A23CE4">
        <w:rPr>
          <w:rFonts w:ascii="Times New Roman" w:hAnsi="Times New Roman"/>
          <w:color w:val="000000"/>
          <w:sz w:val="28"/>
          <w:szCs w:val="28"/>
        </w:rPr>
        <w:t xml:space="preserve"> ОАО «СКЭК»;</w:t>
      </w:r>
    </w:p>
    <w:p w14:paraId="0FEE6B32"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3. Аналитический отчет по счету 90.02 себестоимость «Реализация услуг по подключению к системам водоснабжения и водоотведения г. Кемерово» за 2017 год;</w:t>
      </w:r>
    </w:p>
    <w:p w14:paraId="48931E20"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4. Аналитический отчет по счету 90.01 выручка «Реализация услуг по подключению к системам водоснабжения и водоотведения г. Кемерово» за 2017 год;</w:t>
      </w:r>
    </w:p>
    <w:p w14:paraId="4EF79DF9"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5. Договоры, заключенные на тех. подключение за 2015-2017 годы с расчетом среднего количества заключенных договоров за 2017 год;</w:t>
      </w:r>
    </w:p>
    <w:p w14:paraId="0C7425F6"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6. Письмо департамента строительства Кемеровской области от 14.12.2018 № ДС-04/2895 о планируемых сроках ввода в эксплуатацию Кемеровского Президентского кадетского училища;</w:t>
      </w:r>
    </w:p>
    <w:p w14:paraId="5EE1134D"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7. Пояснительная записка к расчету индивидуальной платы;</w:t>
      </w:r>
    </w:p>
    <w:p w14:paraId="7BAE4F01"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8. Расчет стоимости строительства объекта № В126;</w:t>
      </w:r>
    </w:p>
    <w:p w14:paraId="6919D7FD"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9. Относительные коэффициенты изменения стоимости капитальных вложений;</w:t>
      </w:r>
    </w:p>
    <w:p w14:paraId="1F800437"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10. Заявка на подключение к системам водоснабжения и водоотведения № 505/2018 от 23.11.2018;</w:t>
      </w:r>
    </w:p>
    <w:p w14:paraId="0D2E7CC3"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11. Технические условия на подключение к централизованной системе водоснабжения и водоотведения;</w:t>
      </w:r>
    </w:p>
    <w:p w14:paraId="4B7502F4"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12. Перечень мероприятий по подключению объекта к централизованной системе холодного водоснабжения и водоотведения;</w:t>
      </w:r>
    </w:p>
    <w:p w14:paraId="62FF3ABB"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13. Сметная документация строительство водопровода для подключения Президентского кадетского училища;</w:t>
      </w:r>
    </w:p>
    <w:p w14:paraId="747D0DF1"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14. Рабочая документация строительства объекта № В126.</w:t>
      </w:r>
    </w:p>
    <w:p w14:paraId="22E18B73" w14:textId="77777777" w:rsidR="00B84568" w:rsidRDefault="00B84568" w:rsidP="00AD0C49">
      <w:pPr>
        <w:tabs>
          <w:tab w:val="left" w:pos="0"/>
          <w:tab w:val="left" w:pos="284"/>
        </w:tabs>
        <w:spacing w:after="0" w:line="240" w:lineRule="auto"/>
        <w:ind w:firstLine="709"/>
        <w:jc w:val="center"/>
        <w:rPr>
          <w:rFonts w:ascii="Times New Roman" w:hAnsi="Times New Roman"/>
          <w:b/>
          <w:sz w:val="28"/>
          <w:szCs w:val="28"/>
        </w:rPr>
        <w:sectPr w:rsidR="00B84568" w:rsidSect="00C14753">
          <w:footerReference w:type="default" r:id="rId44"/>
          <w:pgSz w:w="11906" w:h="16838" w:code="9"/>
          <w:pgMar w:top="1279" w:right="991" w:bottom="851" w:left="851" w:header="425" w:footer="709" w:gutter="0"/>
          <w:cols w:space="708"/>
          <w:docGrid w:linePitch="360"/>
        </w:sectPr>
      </w:pPr>
    </w:p>
    <w:p w14:paraId="7C8CD9F9" w14:textId="0AE589BB" w:rsidR="00AD0C49" w:rsidRPr="00882F37" w:rsidRDefault="00AD0C49" w:rsidP="00AD0C49">
      <w:pPr>
        <w:tabs>
          <w:tab w:val="left" w:pos="0"/>
          <w:tab w:val="left" w:pos="284"/>
        </w:tabs>
        <w:spacing w:after="0" w:line="240" w:lineRule="auto"/>
        <w:ind w:firstLine="709"/>
        <w:jc w:val="center"/>
        <w:rPr>
          <w:rFonts w:ascii="Times New Roman" w:hAnsi="Times New Roman"/>
          <w:b/>
          <w:sz w:val="28"/>
          <w:szCs w:val="28"/>
        </w:rPr>
      </w:pPr>
      <w:r w:rsidRPr="00882F37">
        <w:rPr>
          <w:rFonts w:ascii="Times New Roman" w:hAnsi="Times New Roman"/>
          <w:b/>
          <w:sz w:val="28"/>
          <w:szCs w:val="28"/>
        </w:rPr>
        <w:lastRenderedPageBreak/>
        <w:t>Анализ представленных материалов</w:t>
      </w:r>
    </w:p>
    <w:p w14:paraId="42931660" w14:textId="77777777" w:rsidR="00AD0C49" w:rsidRPr="00882F37" w:rsidRDefault="00AD0C49" w:rsidP="00AD0C49">
      <w:pPr>
        <w:tabs>
          <w:tab w:val="left" w:pos="0"/>
          <w:tab w:val="left" w:pos="284"/>
        </w:tabs>
        <w:spacing w:after="0" w:line="240" w:lineRule="auto"/>
        <w:ind w:firstLine="709"/>
        <w:jc w:val="center"/>
        <w:rPr>
          <w:rFonts w:ascii="Times New Roman" w:hAnsi="Times New Roman"/>
          <w:b/>
          <w:sz w:val="14"/>
          <w:szCs w:val="28"/>
          <w:highlight w:val="yellow"/>
        </w:rPr>
      </w:pPr>
    </w:p>
    <w:p w14:paraId="1FCE3087" w14:textId="77777777" w:rsidR="00AD0C49" w:rsidRPr="00A23CE4" w:rsidRDefault="00AD0C49" w:rsidP="00AD0C49">
      <w:pPr>
        <w:tabs>
          <w:tab w:val="left" w:pos="851"/>
        </w:tabs>
        <w:spacing w:after="0" w:line="24" w:lineRule="atLeast"/>
        <w:ind w:firstLine="709"/>
        <w:jc w:val="both"/>
        <w:rPr>
          <w:rFonts w:ascii="Times New Roman" w:hAnsi="Times New Roman"/>
          <w:color w:val="000000"/>
          <w:sz w:val="28"/>
          <w:szCs w:val="28"/>
        </w:rPr>
      </w:pPr>
      <w:r w:rsidRPr="00A23CE4">
        <w:rPr>
          <w:rFonts w:ascii="Times New Roman" w:hAnsi="Times New Roman"/>
          <w:color w:val="000000"/>
          <w:sz w:val="28"/>
          <w:szCs w:val="28"/>
        </w:rPr>
        <w:t>Согласно части 4 статьи 18 Федерального закона от 07.12.2011 № 416-ФЗ «О водоснабжении и водоотведении» при наличии технической возможности подключения (технологического присоединения) к централизованной системе холодного водоснабжения и водоотведения и при наличии свободной мощности, необходимой для осуществления холодного водоснабжения и (или) водоотведения, организация, осуществляющая холодное водоснабжение и (или) водоотведение, не вправе отказать заявителю в заключении договора о подключении (технологическом присоединении).</w:t>
      </w:r>
    </w:p>
    <w:p w14:paraId="442861BE" w14:textId="77777777" w:rsidR="00AD0C49" w:rsidRPr="00A23CE4" w:rsidRDefault="00AD0C49" w:rsidP="00AD0C49">
      <w:pPr>
        <w:tabs>
          <w:tab w:val="left" w:pos="851"/>
        </w:tabs>
        <w:spacing w:after="0" w:line="24" w:lineRule="atLeast"/>
        <w:ind w:firstLine="709"/>
        <w:jc w:val="both"/>
        <w:rPr>
          <w:rFonts w:ascii="Times New Roman" w:hAnsi="Times New Roman"/>
          <w:color w:val="000000"/>
          <w:sz w:val="28"/>
          <w:szCs w:val="28"/>
        </w:rPr>
      </w:pPr>
      <w:r w:rsidRPr="00A23CE4">
        <w:rPr>
          <w:rFonts w:ascii="Times New Roman" w:hAnsi="Times New Roman"/>
          <w:color w:val="000000"/>
          <w:sz w:val="28"/>
          <w:szCs w:val="28"/>
        </w:rPr>
        <w:t>В соответствии с пунктом 101 Правил холодного водоснабжения и водоотведения, утвержденных постановлением Правительства Российской Федерации от 29.07.2013 № 644, при отсутствии технической возможности подключения (технологического присоединения) вследствие отсутствия свободной мощности, необходимой для осуществления холодного водоснабжения и (или) водоотведения, и при отсутствии в инвестиционной программе мероприятий, обеспечивающих техническую возможность подключения (технологического присоединения), организация, осуществляющая холодное водоснабжение и (или) водоотведение, в течение 30 дней со дня поступления обращения заявителя обращается в уполномоченный орган исполнительной власти субъекта Российской Федерации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объекта капитального строительства заявителя, об установлении индивидуальной платы за подключение (технологическое присоединение) и об учете расходов, связанных с подключением (технологическим присоединением), при установлении тарифов этой организации на очередной период регулирования.</w:t>
      </w:r>
    </w:p>
    <w:p w14:paraId="5C3A806D" w14:textId="77777777" w:rsidR="00AD0C49" w:rsidRPr="00A23CE4" w:rsidRDefault="00AD0C49" w:rsidP="00AD0C49">
      <w:pPr>
        <w:tabs>
          <w:tab w:val="left" w:pos="851"/>
        </w:tabs>
        <w:spacing w:after="0" w:line="24" w:lineRule="atLeast"/>
        <w:ind w:firstLine="709"/>
        <w:jc w:val="both"/>
        <w:rPr>
          <w:rFonts w:ascii="Times New Roman" w:hAnsi="Times New Roman"/>
          <w:color w:val="000000"/>
          <w:sz w:val="28"/>
          <w:szCs w:val="28"/>
        </w:rPr>
      </w:pPr>
      <w:r w:rsidRPr="00A23CE4">
        <w:rPr>
          <w:rFonts w:ascii="Times New Roman" w:hAnsi="Times New Roman"/>
          <w:color w:val="000000"/>
          <w:sz w:val="28"/>
          <w:szCs w:val="28"/>
        </w:rPr>
        <w:t>А также в соответствии с информационным письмом ФАС России от 04.08.2014 № СЗ-8458/5 «По вопросу установления платы за подключение (технологическое присоединение) к системам водоснабжения и водоотведения» при наличии технической возможности подключения (технологического присоединения) к централизованной системе холодного водоснабжения и водоотведения и при наличии свободной мощности в соответствующей точке подключения (технологического присоединения) наличие утвержденной инвестиционной программы для установления органом регулирования платы за подключение не требуется.</w:t>
      </w:r>
    </w:p>
    <w:p w14:paraId="4B5DBD99" w14:textId="77777777" w:rsidR="00AD0C49" w:rsidRPr="00A23CE4" w:rsidRDefault="00AD0C49" w:rsidP="00AD0C49">
      <w:pPr>
        <w:tabs>
          <w:tab w:val="left" w:pos="851"/>
        </w:tabs>
        <w:spacing w:after="0" w:line="24" w:lineRule="atLeast"/>
        <w:ind w:firstLine="709"/>
        <w:jc w:val="both"/>
        <w:rPr>
          <w:rFonts w:ascii="Times New Roman" w:hAnsi="Times New Roman"/>
          <w:color w:val="000000"/>
          <w:sz w:val="28"/>
          <w:szCs w:val="28"/>
        </w:rPr>
      </w:pPr>
      <w:r w:rsidRPr="00A23CE4">
        <w:rPr>
          <w:rFonts w:ascii="Times New Roman" w:hAnsi="Times New Roman"/>
          <w:color w:val="000000"/>
          <w:sz w:val="28"/>
          <w:szCs w:val="28"/>
        </w:rPr>
        <w:t>ОАО «СКЭК» (г. Кемерово) не представило в адрес РЭК инвестиционной программы, а также в перечне работ, заявленных в расчет тарифа на протяжённость, не указаны работы по обеспечению технической возможности.</w:t>
      </w:r>
    </w:p>
    <w:p w14:paraId="663F74EA" w14:textId="77777777" w:rsidR="00AD0C49" w:rsidRPr="00A23CE4" w:rsidRDefault="00AD0C49" w:rsidP="00AD0C49">
      <w:pPr>
        <w:tabs>
          <w:tab w:val="left" w:pos="851"/>
        </w:tabs>
        <w:spacing w:after="0" w:line="24" w:lineRule="atLeast"/>
        <w:ind w:firstLine="709"/>
        <w:jc w:val="both"/>
        <w:rPr>
          <w:rFonts w:ascii="Times New Roman" w:hAnsi="Times New Roman"/>
          <w:color w:val="000000"/>
          <w:sz w:val="28"/>
          <w:szCs w:val="28"/>
        </w:rPr>
      </w:pPr>
      <w:r w:rsidRPr="00A23CE4">
        <w:rPr>
          <w:rFonts w:ascii="Times New Roman" w:hAnsi="Times New Roman"/>
          <w:color w:val="000000"/>
          <w:sz w:val="28"/>
          <w:szCs w:val="28"/>
        </w:rPr>
        <w:t xml:space="preserve">На основании указанного выше, утверждение инвестиционной программы для расчета платы за подключение к системе холодного водоснабжения ОАО «СКЭК», ИНН 4205153492, в индивидуальном порядке объектов Кемеровского Президентского кадетского училища по адресу: г. Кемерово, пр. </w:t>
      </w:r>
      <w:proofErr w:type="spellStart"/>
      <w:r w:rsidRPr="00A23CE4">
        <w:rPr>
          <w:rFonts w:ascii="Times New Roman" w:hAnsi="Times New Roman"/>
          <w:color w:val="000000"/>
          <w:sz w:val="28"/>
          <w:szCs w:val="28"/>
        </w:rPr>
        <w:t>Притомский</w:t>
      </w:r>
      <w:proofErr w:type="spellEnd"/>
      <w:r w:rsidRPr="00A23CE4">
        <w:rPr>
          <w:rFonts w:ascii="Times New Roman" w:hAnsi="Times New Roman"/>
          <w:color w:val="000000"/>
          <w:sz w:val="28"/>
          <w:szCs w:val="28"/>
        </w:rPr>
        <w:t>, 26 (кадастровый номер 42:04:0201001:3630) не требуется.</w:t>
      </w:r>
    </w:p>
    <w:p w14:paraId="2B752926" w14:textId="77777777" w:rsidR="00AD0C49" w:rsidRPr="00A23CE4" w:rsidRDefault="00AD0C49" w:rsidP="00AD0C49">
      <w:pPr>
        <w:spacing w:after="0"/>
        <w:ind w:firstLine="708"/>
        <w:jc w:val="both"/>
        <w:rPr>
          <w:rFonts w:ascii="Times New Roman" w:hAnsi="Times New Roman"/>
          <w:color w:val="000000"/>
          <w:sz w:val="28"/>
          <w:szCs w:val="28"/>
        </w:rPr>
      </w:pPr>
      <w:r w:rsidRPr="00A23CE4">
        <w:rPr>
          <w:rFonts w:ascii="Times New Roman" w:hAnsi="Times New Roman"/>
          <w:color w:val="000000"/>
          <w:sz w:val="28"/>
          <w:szCs w:val="28"/>
        </w:rPr>
        <w:lastRenderedPageBreak/>
        <w:t xml:space="preserve">Для подключения объектов Кемеровского Президентского кадетского училища по адресу: г. Кемерово, пр. </w:t>
      </w:r>
      <w:proofErr w:type="spellStart"/>
      <w:r w:rsidRPr="00A23CE4">
        <w:rPr>
          <w:rFonts w:ascii="Times New Roman" w:hAnsi="Times New Roman"/>
          <w:color w:val="000000"/>
          <w:sz w:val="28"/>
          <w:szCs w:val="28"/>
        </w:rPr>
        <w:t>Притомский</w:t>
      </w:r>
      <w:proofErr w:type="spellEnd"/>
      <w:r w:rsidRPr="00A23CE4">
        <w:rPr>
          <w:rFonts w:ascii="Times New Roman" w:hAnsi="Times New Roman"/>
          <w:color w:val="000000"/>
          <w:sz w:val="28"/>
          <w:szCs w:val="28"/>
        </w:rPr>
        <w:t xml:space="preserve">, 26 необходимо выполнить строительство водопровода Д280, </w:t>
      </w:r>
      <w:r w:rsidRPr="00A23CE4">
        <w:rPr>
          <w:rFonts w:ascii="Times New Roman" w:hAnsi="Times New Roman"/>
          <w:color w:val="000000"/>
          <w:sz w:val="28"/>
          <w:szCs w:val="28"/>
          <w:lang w:val="en-US"/>
        </w:rPr>
        <w:t>L</w:t>
      </w:r>
      <w:r w:rsidRPr="00AD0C49">
        <w:rPr>
          <w:rFonts w:ascii="Times New Roman" w:hAnsi="Times New Roman"/>
          <w:color w:val="000000"/>
          <w:sz w:val="28"/>
          <w:szCs w:val="28"/>
        </w:rPr>
        <w:t>=229</w:t>
      </w:r>
      <w:r w:rsidRPr="00A23CE4">
        <w:rPr>
          <w:rFonts w:ascii="Times New Roman" w:hAnsi="Times New Roman"/>
          <w:color w:val="000000"/>
          <w:sz w:val="28"/>
          <w:szCs w:val="28"/>
        </w:rPr>
        <w:t>м.</w:t>
      </w:r>
    </w:p>
    <w:p w14:paraId="48B85F1C" w14:textId="77777777" w:rsidR="00AD0C49" w:rsidRPr="00A23CE4" w:rsidRDefault="00AD0C49" w:rsidP="00AD0C49">
      <w:pPr>
        <w:spacing w:after="0"/>
        <w:ind w:firstLine="720"/>
        <w:jc w:val="both"/>
        <w:rPr>
          <w:rFonts w:ascii="Times New Roman" w:hAnsi="Times New Roman"/>
          <w:color w:val="000000"/>
          <w:sz w:val="18"/>
          <w:szCs w:val="28"/>
        </w:rPr>
      </w:pPr>
    </w:p>
    <w:p w14:paraId="642599E0" w14:textId="77777777" w:rsidR="00AD0C49" w:rsidRPr="00D50D8E" w:rsidRDefault="00AD0C49" w:rsidP="00AD0C49">
      <w:pPr>
        <w:spacing w:after="0" w:line="240" w:lineRule="auto"/>
        <w:jc w:val="center"/>
        <w:rPr>
          <w:rFonts w:ascii="Times New Roman" w:hAnsi="Times New Roman"/>
          <w:b/>
          <w:sz w:val="28"/>
          <w:szCs w:val="28"/>
        </w:rPr>
      </w:pPr>
      <w:r w:rsidRPr="00D50D8E">
        <w:rPr>
          <w:rFonts w:ascii="Times New Roman" w:hAnsi="Times New Roman"/>
          <w:b/>
          <w:sz w:val="28"/>
          <w:szCs w:val="28"/>
        </w:rPr>
        <w:t>Анализ величины максимальной мощности</w:t>
      </w:r>
    </w:p>
    <w:p w14:paraId="118D0503" w14:textId="77777777" w:rsidR="00AD0C49" w:rsidRPr="00D50D8E" w:rsidRDefault="00AD0C49" w:rsidP="00AD0C49">
      <w:pPr>
        <w:spacing w:after="0" w:line="240" w:lineRule="auto"/>
        <w:jc w:val="center"/>
        <w:rPr>
          <w:rFonts w:ascii="Times New Roman" w:hAnsi="Times New Roman"/>
          <w:b/>
          <w:sz w:val="28"/>
          <w:szCs w:val="28"/>
        </w:rPr>
      </w:pPr>
      <w:r w:rsidRPr="00D50D8E">
        <w:rPr>
          <w:rFonts w:ascii="Times New Roman" w:hAnsi="Times New Roman"/>
          <w:b/>
          <w:sz w:val="28"/>
          <w:szCs w:val="28"/>
        </w:rPr>
        <w:t xml:space="preserve">для утверждения индивидуальной платы за подключение </w:t>
      </w:r>
    </w:p>
    <w:p w14:paraId="6A060760" w14:textId="77777777" w:rsidR="00AD0C49" w:rsidRPr="00D50D8E" w:rsidRDefault="00AD0C49" w:rsidP="00AD0C49">
      <w:pPr>
        <w:spacing w:after="0" w:line="26" w:lineRule="atLeast"/>
        <w:jc w:val="center"/>
        <w:rPr>
          <w:rFonts w:ascii="Times New Roman" w:hAnsi="Times New Roman"/>
          <w:color w:val="00B0F0"/>
          <w:sz w:val="14"/>
          <w:szCs w:val="28"/>
        </w:rPr>
      </w:pPr>
    </w:p>
    <w:p w14:paraId="0455CC10"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В соответствии с представленными документами планируется присоединить объект максимальной мощностью:</w:t>
      </w:r>
    </w:p>
    <w:p w14:paraId="6A8241A6"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 xml:space="preserve">в части водоснабжения </w:t>
      </w:r>
      <w:proofErr w:type="gramStart"/>
      <w:r w:rsidRPr="00A23CE4">
        <w:rPr>
          <w:rFonts w:ascii="Times New Roman" w:hAnsi="Times New Roman"/>
          <w:color w:val="000000"/>
          <w:sz w:val="28"/>
          <w:szCs w:val="28"/>
        </w:rPr>
        <w:t>-  723</w:t>
      </w:r>
      <w:proofErr w:type="gramEnd"/>
      <w:r w:rsidRPr="00A23CE4">
        <w:rPr>
          <w:rFonts w:ascii="Times New Roman" w:hAnsi="Times New Roman"/>
          <w:color w:val="000000"/>
          <w:sz w:val="28"/>
          <w:szCs w:val="28"/>
        </w:rPr>
        <w:t>,35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221D7438"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на нужды наружного пожаротушения 35 л/ сек (3024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5F0045EF"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на нужды внутреннего пожаротушения 2,5 л/сек в 2 струи (432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2887C781"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 xml:space="preserve">Необходимость подключения подтверждается заявкой департамента строительства Кемеровской области и техническими условиями на подключение. </w:t>
      </w:r>
    </w:p>
    <w:p w14:paraId="7BFD65FE"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На основе представленных в РЭК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w:t>
      </w:r>
    </w:p>
    <w:p w14:paraId="433EC213"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 xml:space="preserve">в части водоснабжения </w:t>
      </w:r>
      <w:proofErr w:type="gramStart"/>
      <w:r w:rsidRPr="00A23CE4">
        <w:rPr>
          <w:rFonts w:ascii="Times New Roman" w:hAnsi="Times New Roman"/>
          <w:color w:val="000000"/>
          <w:sz w:val="28"/>
          <w:szCs w:val="28"/>
        </w:rPr>
        <w:t>-  723</w:t>
      </w:r>
      <w:proofErr w:type="gramEnd"/>
      <w:r w:rsidRPr="00A23CE4">
        <w:rPr>
          <w:rFonts w:ascii="Times New Roman" w:hAnsi="Times New Roman"/>
          <w:color w:val="000000"/>
          <w:sz w:val="28"/>
          <w:szCs w:val="28"/>
        </w:rPr>
        <w:t>,35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59A83608"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на нужды наружного пожаротушения 35 л/ сек (3024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252DB6A9" w14:textId="77777777" w:rsidR="00AD0C49" w:rsidRPr="00A23CE4" w:rsidRDefault="00AD0C49" w:rsidP="00AD0C49">
      <w:pPr>
        <w:spacing w:after="0"/>
        <w:ind w:firstLine="720"/>
        <w:jc w:val="both"/>
        <w:rPr>
          <w:rFonts w:ascii="Times New Roman" w:hAnsi="Times New Roman"/>
          <w:color w:val="000000"/>
          <w:sz w:val="28"/>
          <w:szCs w:val="28"/>
        </w:rPr>
      </w:pPr>
      <w:r w:rsidRPr="00A23CE4">
        <w:rPr>
          <w:rFonts w:ascii="Times New Roman" w:hAnsi="Times New Roman"/>
          <w:color w:val="000000"/>
          <w:sz w:val="28"/>
          <w:szCs w:val="28"/>
        </w:rPr>
        <w:t>на нужды внутреннего пожаротушения 2,5 л/сек в 2 струи (432 м</w:t>
      </w:r>
      <w:r w:rsidRPr="00A23CE4">
        <w:rPr>
          <w:rFonts w:ascii="Times New Roman" w:hAnsi="Times New Roman"/>
          <w:color w:val="000000"/>
          <w:sz w:val="28"/>
          <w:szCs w:val="28"/>
          <w:vertAlign w:val="superscript"/>
        </w:rPr>
        <w:t>3</w:t>
      </w:r>
      <w:r w:rsidRPr="00A23CE4">
        <w:rPr>
          <w:rFonts w:ascii="Times New Roman" w:hAnsi="Times New Roman"/>
          <w:color w:val="000000"/>
          <w:sz w:val="28"/>
          <w:szCs w:val="28"/>
        </w:rPr>
        <w:t>/</w:t>
      </w:r>
      <w:proofErr w:type="spellStart"/>
      <w:r w:rsidRPr="00A23CE4">
        <w:rPr>
          <w:rFonts w:ascii="Times New Roman" w:hAnsi="Times New Roman"/>
          <w:color w:val="000000"/>
          <w:sz w:val="28"/>
          <w:szCs w:val="28"/>
        </w:rPr>
        <w:t>сут</w:t>
      </w:r>
      <w:proofErr w:type="spellEnd"/>
      <w:r w:rsidRPr="00A23CE4">
        <w:rPr>
          <w:rFonts w:ascii="Times New Roman" w:hAnsi="Times New Roman"/>
          <w:color w:val="000000"/>
          <w:sz w:val="28"/>
          <w:szCs w:val="28"/>
        </w:rPr>
        <w:t>.).</w:t>
      </w:r>
    </w:p>
    <w:p w14:paraId="65C53E7E" w14:textId="77777777" w:rsidR="00AD0C49" w:rsidRPr="00A23CE4" w:rsidRDefault="00AD0C49" w:rsidP="00AD0C49">
      <w:pPr>
        <w:autoSpaceDE w:val="0"/>
        <w:autoSpaceDN w:val="0"/>
        <w:adjustRightInd w:val="0"/>
        <w:spacing w:after="0" w:line="240" w:lineRule="auto"/>
        <w:ind w:firstLine="720"/>
        <w:jc w:val="both"/>
        <w:rPr>
          <w:rFonts w:ascii="Times New Roman" w:hAnsi="Times New Roman"/>
          <w:color w:val="000000"/>
          <w:sz w:val="28"/>
          <w:szCs w:val="28"/>
        </w:rPr>
      </w:pPr>
      <w:r w:rsidRPr="00A23CE4">
        <w:rPr>
          <w:rFonts w:ascii="Times New Roman" w:hAnsi="Times New Roman"/>
          <w:color w:val="000000"/>
          <w:sz w:val="28"/>
          <w:szCs w:val="28"/>
        </w:rPr>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5AFB6474" w14:textId="77777777" w:rsidR="00AD0C49" w:rsidRPr="00A23CE4" w:rsidRDefault="00AD0C49" w:rsidP="00AD0C49">
      <w:pPr>
        <w:autoSpaceDE w:val="0"/>
        <w:autoSpaceDN w:val="0"/>
        <w:adjustRightInd w:val="0"/>
        <w:spacing w:after="0" w:line="240" w:lineRule="auto"/>
        <w:ind w:firstLine="720"/>
        <w:jc w:val="both"/>
        <w:rPr>
          <w:rFonts w:ascii="Times New Roman" w:hAnsi="Times New Roman"/>
          <w:color w:val="000000"/>
          <w:sz w:val="28"/>
          <w:szCs w:val="28"/>
        </w:rPr>
      </w:pPr>
      <w:r w:rsidRPr="00A23CE4">
        <w:rPr>
          <w:rFonts w:ascii="Times New Roman" w:hAnsi="Times New Roman"/>
          <w:color w:val="000000"/>
          <w:sz w:val="28"/>
          <w:szCs w:val="28"/>
        </w:rPr>
        <w:t xml:space="preserve">В связи с тем, что присоединяемая нагрузка объекта по адресу: г. Кемерово, пр. </w:t>
      </w:r>
      <w:proofErr w:type="spellStart"/>
      <w:r w:rsidRPr="00A23CE4">
        <w:rPr>
          <w:rFonts w:ascii="Times New Roman" w:hAnsi="Times New Roman"/>
          <w:color w:val="000000"/>
          <w:sz w:val="28"/>
          <w:szCs w:val="28"/>
        </w:rPr>
        <w:t>Притомский</w:t>
      </w:r>
      <w:proofErr w:type="spellEnd"/>
      <w:r w:rsidRPr="00A23CE4">
        <w:rPr>
          <w:rFonts w:ascii="Times New Roman" w:hAnsi="Times New Roman"/>
          <w:color w:val="000000"/>
          <w:sz w:val="28"/>
          <w:szCs w:val="28"/>
        </w:rPr>
        <w:t xml:space="preserve">, 26 (кадастровый номер 42:04:0201001:3630) по холодному водоснабжению превышает 250 куб. метров в сутки, плата за подключение к системе холодного водоснабжения устанавливается в индивидуальном порядке. </w:t>
      </w:r>
    </w:p>
    <w:p w14:paraId="79499991" w14:textId="77777777" w:rsidR="00AD0C49" w:rsidRPr="00D50D8E" w:rsidRDefault="00AD0C49" w:rsidP="00AD0C49">
      <w:pPr>
        <w:autoSpaceDE w:val="0"/>
        <w:autoSpaceDN w:val="0"/>
        <w:adjustRightInd w:val="0"/>
        <w:spacing w:after="0" w:line="240" w:lineRule="auto"/>
        <w:ind w:firstLine="720"/>
        <w:jc w:val="both"/>
        <w:rPr>
          <w:rFonts w:ascii="Times New Roman" w:hAnsi="Times New Roman"/>
          <w:color w:val="00B0F0"/>
          <w:sz w:val="20"/>
          <w:szCs w:val="28"/>
        </w:rPr>
      </w:pPr>
    </w:p>
    <w:p w14:paraId="1795514E" w14:textId="77777777" w:rsidR="00AD0C49" w:rsidRPr="00A23CE4" w:rsidRDefault="00AD0C49" w:rsidP="00AD0C49">
      <w:pPr>
        <w:tabs>
          <w:tab w:val="left" w:pos="2835"/>
          <w:tab w:val="left" w:pos="3119"/>
        </w:tabs>
        <w:spacing w:after="0" w:line="240" w:lineRule="auto"/>
        <w:jc w:val="center"/>
        <w:rPr>
          <w:rFonts w:ascii="Times New Roman" w:hAnsi="Times New Roman"/>
          <w:b/>
          <w:color w:val="000000"/>
          <w:sz w:val="28"/>
          <w:szCs w:val="28"/>
        </w:rPr>
      </w:pPr>
      <w:r w:rsidRPr="00A23CE4">
        <w:rPr>
          <w:rFonts w:ascii="Times New Roman" w:hAnsi="Times New Roman"/>
          <w:b/>
          <w:color w:val="000000"/>
          <w:sz w:val="28"/>
          <w:szCs w:val="28"/>
        </w:rPr>
        <w:t xml:space="preserve">Физический объем работ по подключению </w:t>
      </w:r>
    </w:p>
    <w:p w14:paraId="565CDA1A" w14:textId="77777777" w:rsidR="00AD0C49" w:rsidRPr="00A23CE4" w:rsidRDefault="00AD0C49" w:rsidP="00AD0C49">
      <w:pPr>
        <w:tabs>
          <w:tab w:val="left" w:pos="2835"/>
          <w:tab w:val="left" w:pos="3119"/>
        </w:tabs>
        <w:spacing w:after="0" w:line="240" w:lineRule="auto"/>
        <w:jc w:val="center"/>
        <w:rPr>
          <w:rFonts w:ascii="Times New Roman" w:hAnsi="Times New Roman"/>
          <w:color w:val="000000"/>
          <w:sz w:val="14"/>
          <w:szCs w:val="28"/>
        </w:rPr>
      </w:pPr>
    </w:p>
    <w:p w14:paraId="4327FD33" w14:textId="77777777" w:rsidR="00AD0C49" w:rsidRPr="00A23CE4" w:rsidRDefault="00AD0C49" w:rsidP="00AD0C49">
      <w:pPr>
        <w:autoSpaceDE w:val="0"/>
        <w:autoSpaceDN w:val="0"/>
        <w:adjustRightInd w:val="0"/>
        <w:spacing w:after="0"/>
        <w:ind w:firstLine="540"/>
        <w:jc w:val="both"/>
        <w:rPr>
          <w:rFonts w:ascii="Times New Roman" w:hAnsi="Times New Roman"/>
          <w:color w:val="000000"/>
          <w:sz w:val="28"/>
          <w:szCs w:val="28"/>
        </w:rPr>
      </w:pPr>
      <w:r w:rsidRPr="00A23CE4">
        <w:rPr>
          <w:rFonts w:ascii="Times New Roman" w:hAnsi="Times New Roman"/>
          <w:color w:val="000000"/>
          <w:sz w:val="28"/>
          <w:szCs w:val="28"/>
        </w:rPr>
        <w:t>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70295AA0" w14:textId="77777777" w:rsidR="00AD0C49" w:rsidRPr="00A23CE4" w:rsidRDefault="00AD0C49" w:rsidP="00AD0C49">
      <w:pPr>
        <w:autoSpaceDE w:val="0"/>
        <w:autoSpaceDN w:val="0"/>
        <w:adjustRightInd w:val="0"/>
        <w:spacing w:after="0"/>
        <w:ind w:firstLine="540"/>
        <w:jc w:val="both"/>
        <w:rPr>
          <w:rFonts w:ascii="Times New Roman" w:hAnsi="Times New Roman"/>
          <w:color w:val="000000"/>
          <w:sz w:val="28"/>
          <w:szCs w:val="28"/>
        </w:rPr>
      </w:pPr>
      <w:r w:rsidRPr="00A23CE4">
        <w:rPr>
          <w:rFonts w:ascii="Times New Roman" w:hAnsi="Times New Roman"/>
          <w:color w:val="000000"/>
          <w:sz w:val="28"/>
          <w:szCs w:val="28"/>
        </w:rPr>
        <w:lastRenderedPageBreak/>
        <w:t>Расходы на осуществление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 финансирование которых предусмотрено за счет платы за подключение, устанавливаемой в индивидуальном порядке, не должны превышать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7D86A8CD" w14:textId="77777777" w:rsidR="00AD0C49" w:rsidRPr="00A23CE4" w:rsidRDefault="00AD0C49" w:rsidP="00AD0C49">
      <w:pPr>
        <w:autoSpaceDE w:val="0"/>
        <w:autoSpaceDN w:val="0"/>
        <w:adjustRightInd w:val="0"/>
        <w:spacing w:after="0"/>
        <w:ind w:firstLine="540"/>
        <w:jc w:val="both"/>
        <w:rPr>
          <w:rFonts w:ascii="Times New Roman" w:hAnsi="Times New Roman"/>
          <w:color w:val="000000"/>
          <w:sz w:val="28"/>
          <w:szCs w:val="28"/>
        </w:rPr>
      </w:pPr>
      <w:r w:rsidRPr="00A23CE4">
        <w:rPr>
          <w:rFonts w:ascii="Times New Roman" w:hAnsi="Times New Roman"/>
          <w:color w:val="000000"/>
          <w:sz w:val="28"/>
          <w:szCs w:val="28"/>
        </w:rPr>
        <w:t>Нормативным правовым актом субъекта Российской Федерации может быть установлен более низкий уровень нагрузки (по сравнению с указанным в настоящем пункте предельным уровнем нагрузки (площади поперечного сечения трубопровода), при котором плата за подключение устанавливается органом регулирования тарифов индивидуально.</w:t>
      </w:r>
    </w:p>
    <w:p w14:paraId="3206CA44" w14:textId="77777777" w:rsidR="00AD0C49" w:rsidRPr="00A23CE4" w:rsidRDefault="00AD0C49" w:rsidP="00AD0C49">
      <w:pPr>
        <w:autoSpaceDE w:val="0"/>
        <w:autoSpaceDN w:val="0"/>
        <w:adjustRightInd w:val="0"/>
        <w:spacing w:after="0"/>
        <w:ind w:firstLine="540"/>
        <w:jc w:val="both"/>
        <w:rPr>
          <w:rFonts w:ascii="Times New Roman" w:hAnsi="Times New Roman"/>
          <w:color w:val="000000"/>
          <w:sz w:val="28"/>
          <w:szCs w:val="28"/>
        </w:rPr>
      </w:pPr>
      <w:r w:rsidRPr="00A23CE4">
        <w:rPr>
          <w:rFonts w:ascii="Times New Roman" w:hAnsi="Times New Roman"/>
          <w:color w:val="000000"/>
          <w:sz w:val="28"/>
          <w:szCs w:val="28"/>
        </w:rPr>
        <w:t xml:space="preserve">В целях обеспечения подключения зданий и дальнейшего гарантированного водоснабжения без ущерба для существующих потребителей, запитанных от ОАО «СКЭК», по предложению предприятия, необходимо выполнить строительство водопровода Д280, </w:t>
      </w:r>
      <w:r w:rsidRPr="00A23CE4">
        <w:rPr>
          <w:rFonts w:ascii="Times New Roman" w:hAnsi="Times New Roman"/>
          <w:color w:val="000000"/>
          <w:sz w:val="28"/>
          <w:szCs w:val="28"/>
          <w:lang w:val="en-US"/>
        </w:rPr>
        <w:t>L</w:t>
      </w:r>
      <w:r w:rsidRPr="00A23CE4">
        <w:rPr>
          <w:rFonts w:ascii="Times New Roman" w:hAnsi="Times New Roman"/>
          <w:color w:val="000000"/>
          <w:sz w:val="28"/>
          <w:szCs w:val="28"/>
        </w:rPr>
        <w:t>=229м.</w:t>
      </w:r>
    </w:p>
    <w:p w14:paraId="498A6E0A" w14:textId="77777777" w:rsidR="00AD0C49" w:rsidRPr="00A23CE4" w:rsidRDefault="00AD0C49" w:rsidP="00AD0C49">
      <w:pPr>
        <w:autoSpaceDE w:val="0"/>
        <w:autoSpaceDN w:val="0"/>
        <w:adjustRightInd w:val="0"/>
        <w:spacing w:after="0"/>
        <w:ind w:firstLine="540"/>
        <w:jc w:val="both"/>
        <w:outlineLvl w:val="1"/>
        <w:rPr>
          <w:rFonts w:ascii="Times New Roman" w:hAnsi="Times New Roman"/>
          <w:color w:val="000000"/>
          <w:sz w:val="28"/>
          <w:szCs w:val="28"/>
        </w:rPr>
      </w:pPr>
      <w:r w:rsidRPr="00A23CE4">
        <w:rPr>
          <w:rFonts w:ascii="Times New Roman" w:hAnsi="Times New Roman"/>
          <w:color w:val="000000"/>
          <w:sz w:val="28"/>
          <w:szCs w:val="28"/>
        </w:rPr>
        <w:t>Таким образом, по мнению экспертов, необходимость строительства водопровода для подключения жилого комплекса согласована со всеми заинтересованными сторонами и является обоснованной.</w:t>
      </w:r>
    </w:p>
    <w:p w14:paraId="5EAC5F94" w14:textId="77777777" w:rsidR="00AD0C49" w:rsidRPr="00D85B5C" w:rsidRDefault="00AD0C49" w:rsidP="00AD0C49">
      <w:pPr>
        <w:tabs>
          <w:tab w:val="left" w:pos="2835"/>
          <w:tab w:val="left" w:pos="3119"/>
        </w:tabs>
        <w:spacing w:after="0" w:line="240" w:lineRule="auto"/>
        <w:jc w:val="center"/>
        <w:rPr>
          <w:rFonts w:ascii="Times New Roman" w:hAnsi="Times New Roman"/>
          <w:b/>
          <w:sz w:val="28"/>
          <w:szCs w:val="28"/>
          <w:highlight w:val="yellow"/>
        </w:rPr>
      </w:pPr>
    </w:p>
    <w:p w14:paraId="15DBAAD4" w14:textId="77777777" w:rsidR="00AD0C49" w:rsidRPr="00F365B3" w:rsidRDefault="00AD0C49" w:rsidP="00AD0C49">
      <w:pPr>
        <w:tabs>
          <w:tab w:val="left" w:pos="2835"/>
          <w:tab w:val="left" w:pos="3119"/>
        </w:tabs>
        <w:spacing w:after="0" w:line="240" w:lineRule="auto"/>
        <w:jc w:val="center"/>
        <w:rPr>
          <w:rFonts w:ascii="Times New Roman" w:hAnsi="Times New Roman"/>
          <w:b/>
          <w:sz w:val="28"/>
          <w:szCs w:val="28"/>
        </w:rPr>
      </w:pPr>
      <w:r w:rsidRPr="00F365B3">
        <w:rPr>
          <w:rFonts w:ascii="Times New Roman" w:hAnsi="Times New Roman"/>
          <w:b/>
          <w:sz w:val="28"/>
          <w:szCs w:val="28"/>
        </w:rPr>
        <w:t xml:space="preserve">Объем капитальных вложений необходимый для подключения </w:t>
      </w:r>
    </w:p>
    <w:p w14:paraId="2735365F" w14:textId="77777777" w:rsidR="00AD0C49" w:rsidRPr="00F365B3" w:rsidRDefault="00AD0C49" w:rsidP="00AD0C49">
      <w:pPr>
        <w:spacing w:after="0" w:line="240" w:lineRule="auto"/>
        <w:ind w:firstLine="720"/>
        <w:jc w:val="both"/>
        <w:rPr>
          <w:rFonts w:ascii="Times New Roman" w:hAnsi="Times New Roman"/>
          <w:bCs/>
          <w:sz w:val="14"/>
          <w:szCs w:val="24"/>
        </w:rPr>
      </w:pPr>
    </w:p>
    <w:p w14:paraId="3F73AC8F" w14:textId="77777777" w:rsidR="00AD0C49" w:rsidRPr="00F365B3" w:rsidRDefault="00AD0C49" w:rsidP="00AD0C49">
      <w:pPr>
        <w:tabs>
          <w:tab w:val="left" w:pos="851"/>
          <w:tab w:val="left" w:pos="993"/>
        </w:tabs>
        <w:spacing w:after="0" w:line="240" w:lineRule="auto"/>
        <w:ind w:firstLine="709"/>
        <w:contextualSpacing/>
        <w:jc w:val="both"/>
        <w:rPr>
          <w:rFonts w:ascii="Times New Roman" w:hAnsi="Times New Roman"/>
          <w:sz w:val="28"/>
          <w:szCs w:val="28"/>
        </w:rPr>
      </w:pPr>
      <w:proofErr w:type="gramStart"/>
      <w:r w:rsidRPr="00F365B3">
        <w:rPr>
          <w:rFonts w:ascii="Times New Roman" w:hAnsi="Times New Roman"/>
          <w:sz w:val="28"/>
          <w:szCs w:val="28"/>
        </w:rPr>
        <w:t>Согласно предложения</w:t>
      </w:r>
      <w:proofErr w:type="gramEnd"/>
      <w:r w:rsidRPr="00F365B3">
        <w:rPr>
          <w:rFonts w:ascii="Times New Roman" w:hAnsi="Times New Roman"/>
          <w:sz w:val="28"/>
          <w:szCs w:val="28"/>
        </w:rPr>
        <w:t xml:space="preserve"> предприятия объем капитальных вложений составляет:</w:t>
      </w:r>
    </w:p>
    <w:p w14:paraId="53AFBFD1" w14:textId="77777777" w:rsidR="00AD0C49" w:rsidRPr="00F365B3" w:rsidRDefault="00AD0C49" w:rsidP="00AD0C49">
      <w:pPr>
        <w:tabs>
          <w:tab w:val="left" w:pos="851"/>
          <w:tab w:val="left" w:pos="993"/>
        </w:tabs>
        <w:spacing w:after="0" w:line="240" w:lineRule="auto"/>
        <w:ind w:firstLine="360"/>
        <w:contextualSpacing/>
        <w:jc w:val="both"/>
        <w:rPr>
          <w:rFonts w:ascii="Times New Roman" w:hAnsi="Times New Roman"/>
          <w:b/>
          <w:sz w:val="28"/>
          <w:szCs w:val="28"/>
        </w:rPr>
      </w:pPr>
      <w:r w:rsidRPr="00F365B3">
        <w:rPr>
          <w:rFonts w:ascii="Times New Roman" w:hAnsi="Times New Roman"/>
          <w:b/>
          <w:sz w:val="28"/>
          <w:szCs w:val="28"/>
        </w:rPr>
        <w:t xml:space="preserve">Холодное водоснабжение. </w:t>
      </w:r>
      <w:r w:rsidRPr="00F365B3">
        <w:rPr>
          <w:rFonts w:ascii="Times New Roman" w:hAnsi="Times New Roman"/>
          <w:sz w:val="28"/>
          <w:szCs w:val="28"/>
        </w:rPr>
        <w:t>Строительство сетей для подключения к централизованной системе холодного водоснабжения</w:t>
      </w:r>
    </w:p>
    <w:p w14:paraId="185E94E9" w14:textId="77777777" w:rsidR="00AD0C49" w:rsidRPr="00D85B5C" w:rsidRDefault="00AD0C49" w:rsidP="00AD0C49">
      <w:pPr>
        <w:tabs>
          <w:tab w:val="left" w:pos="851"/>
          <w:tab w:val="left" w:pos="993"/>
        </w:tabs>
        <w:spacing w:after="0" w:line="240" w:lineRule="auto"/>
        <w:ind w:left="709"/>
        <w:contextualSpacing/>
        <w:jc w:val="both"/>
        <w:rPr>
          <w:rFonts w:ascii="Times New Roman" w:hAnsi="Times New Roman"/>
          <w:b/>
          <w:sz w:val="14"/>
          <w:szCs w:val="28"/>
          <w:highlight w:val="yellow"/>
        </w:rPr>
      </w:pPr>
    </w:p>
    <w:p w14:paraId="7F837C44" w14:textId="77777777" w:rsidR="00AD0C49" w:rsidRPr="00A23CE4" w:rsidRDefault="00AD0C49" w:rsidP="00AD0C49">
      <w:pPr>
        <w:widowControl w:val="0"/>
        <w:tabs>
          <w:tab w:val="left" w:pos="1134"/>
        </w:tabs>
        <w:autoSpaceDE w:val="0"/>
        <w:autoSpaceDN w:val="0"/>
        <w:adjustRightInd w:val="0"/>
        <w:spacing w:after="0" w:line="240" w:lineRule="auto"/>
        <w:ind w:firstLine="709"/>
        <w:contextualSpacing/>
        <w:jc w:val="both"/>
        <w:rPr>
          <w:rFonts w:ascii="Times New Roman" w:hAnsi="Times New Roman"/>
          <w:color w:val="000000"/>
          <w:sz w:val="28"/>
          <w:szCs w:val="28"/>
        </w:rPr>
      </w:pPr>
      <w:r w:rsidRPr="00A23CE4">
        <w:rPr>
          <w:rFonts w:ascii="Times New Roman" w:hAnsi="Times New Roman"/>
          <w:color w:val="000000"/>
          <w:sz w:val="28"/>
          <w:szCs w:val="28"/>
        </w:rPr>
        <w:t>Стоимость строительства сетей до границы земельного участка заявителя согласно рабочей документации В126 и по укрупненным нормативам составляет 3 316,645 тыс. руб. без НДС.</w:t>
      </w:r>
    </w:p>
    <w:p w14:paraId="724343CC" w14:textId="77777777" w:rsidR="00AD0C49" w:rsidRPr="00A23CE4" w:rsidRDefault="00AD0C49" w:rsidP="00AD0C49">
      <w:pPr>
        <w:tabs>
          <w:tab w:val="left" w:pos="1134"/>
        </w:tabs>
        <w:spacing w:after="0" w:line="240" w:lineRule="auto"/>
        <w:ind w:firstLine="709"/>
        <w:jc w:val="both"/>
        <w:rPr>
          <w:rFonts w:ascii="Times New Roman" w:hAnsi="Times New Roman"/>
          <w:color w:val="000000"/>
          <w:sz w:val="28"/>
          <w:szCs w:val="28"/>
        </w:rPr>
      </w:pPr>
      <w:r w:rsidRPr="00A23CE4">
        <w:rPr>
          <w:rFonts w:ascii="Times New Roman" w:hAnsi="Times New Roman"/>
          <w:color w:val="000000"/>
          <w:sz w:val="28"/>
          <w:szCs w:val="28"/>
        </w:rPr>
        <w:t>Сметные расчеты выполнены в ценах на 4 квартал 2018 г. В связи с этим с учетом ввода объектов в четвертом квартале 2019 г. стоимость строительства пересчитана с использованием относительных коэффициентов изменения стоимости капитальных вложений с учетом социально-экономического развития Кемеровской области составит:</w:t>
      </w:r>
    </w:p>
    <w:p w14:paraId="198CD622" w14:textId="77777777" w:rsidR="00AD0C49" w:rsidRPr="00A23CE4" w:rsidRDefault="00AD0C49" w:rsidP="00AD0C49">
      <w:pPr>
        <w:tabs>
          <w:tab w:val="left" w:pos="1134"/>
        </w:tabs>
        <w:spacing w:after="0" w:line="240" w:lineRule="auto"/>
        <w:ind w:firstLine="709"/>
        <w:jc w:val="both"/>
        <w:rPr>
          <w:rFonts w:ascii="Times New Roman" w:hAnsi="Times New Roman"/>
          <w:color w:val="000000"/>
          <w:sz w:val="28"/>
          <w:szCs w:val="28"/>
        </w:rPr>
      </w:pPr>
      <w:r w:rsidRPr="00A23CE4">
        <w:rPr>
          <w:rFonts w:ascii="Times New Roman" w:hAnsi="Times New Roman"/>
          <w:color w:val="000000"/>
          <w:sz w:val="28"/>
          <w:szCs w:val="28"/>
        </w:rPr>
        <w:t>3 316,645 тыс. руб. * 1,028 (3 квартал 2019 года) = 3 409,511 тыс. руб. без НДС.</w:t>
      </w:r>
    </w:p>
    <w:p w14:paraId="4AFF94EB" w14:textId="77777777" w:rsidR="00AD0C49" w:rsidRPr="00A23CE4" w:rsidRDefault="00AD0C49" w:rsidP="00AD0C49">
      <w:pPr>
        <w:tabs>
          <w:tab w:val="left" w:pos="1134"/>
        </w:tabs>
        <w:spacing w:after="0" w:line="240" w:lineRule="auto"/>
        <w:ind w:firstLine="709"/>
        <w:jc w:val="both"/>
        <w:rPr>
          <w:rFonts w:ascii="Times New Roman" w:hAnsi="Times New Roman"/>
          <w:color w:val="000000"/>
          <w:sz w:val="28"/>
          <w:szCs w:val="28"/>
        </w:rPr>
      </w:pPr>
      <w:r w:rsidRPr="00A23CE4">
        <w:rPr>
          <w:rFonts w:ascii="Times New Roman" w:hAnsi="Times New Roman"/>
          <w:bCs/>
          <w:color w:val="000000"/>
          <w:sz w:val="28"/>
          <w:szCs w:val="24"/>
        </w:rPr>
        <w:t xml:space="preserve">Экспертная группа, рассмотрев представленные обосновывающие материалы, учитывая их объем и качество, предлагает принять к расчету индивидуальной платы </w:t>
      </w:r>
      <w:r w:rsidRPr="00A23CE4">
        <w:rPr>
          <w:rFonts w:ascii="Times New Roman" w:hAnsi="Times New Roman"/>
          <w:bCs/>
          <w:color w:val="000000"/>
          <w:sz w:val="28"/>
          <w:szCs w:val="24"/>
        </w:rPr>
        <w:lastRenderedPageBreak/>
        <w:t xml:space="preserve">затраты на финансирование капитальных вложений на уровне предложения предприятия в размере </w:t>
      </w:r>
      <w:r w:rsidRPr="00A23CE4">
        <w:rPr>
          <w:rFonts w:ascii="Times New Roman" w:hAnsi="Times New Roman"/>
          <w:color w:val="000000"/>
          <w:sz w:val="28"/>
          <w:szCs w:val="28"/>
        </w:rPr>
        <w:t>3 409,511 тыс. руб. без НДС.</w:t>
      </w:r>
    </w:p>
    <w:p w14:paraId="4A00C88C" w14:textId="77777777" w:rsidR="00AD0C49" w:rsidRPr="00A23CE4" w:rsidRDefault="00AD0C49" w:rsidP="00AD0C49">
      <w:pPr>
        <w:tabs>
          <w:tab w:val="left" w:pos="1134"/>
        </w:tabs>
        <w:spacing w:after="0" w:line="240" w:lineRule="auto"/>
        <w:ind w:firstLine="567"/>
        <w:jc w:val="both"/>
        <w:rPr>
          <w:rFonts w:ascii="Times New Roman" w:hAnsi="Times New Roman"/>
          <w:color w:val="000000"/>
          <w:sz w:val="28"/>
          <w:szCs w:val="28"/>
        </w:rPr>
      </w:pPr>
      <w:r w:rsidRPr="00A23CE4">
        <w:rPr>
          <w:rFonts w:ascii="Times New Roman" w:hAnsi="Times New Roman"/>
          <w:color w:val="000000"/>
          <w:sz w:val="28"/>
          <w:szCs w:val="28"/>
        </w:rPr>
        <w:t>1) Стоимость капитальных вложений на уровне предложения предприятия в части водоснабжения 3409,511 тыс. руб. (без НДС).</w:t>
      </w:r>
    </w:p>
    <w:p w14:paraId="1B1A8026" w14:textId="77777777" w:rsidR="00AD0C49" w:rsidRPr="00A23CE4" w:rsidRDefault="00AD0C49" w:rsidP="00AD0C49">
      <w:pPr>
        <w:tabs>
          <w:tab w:val="left" w:pos="993"/>
        </w:tabs>
        <w:spacing w:after="0" w:line="30" w:lineRule="atLeast"/>
        <w:ind w:left="709"/>
        <w:jc w:val="both"/>
        <w:rPr>
          <w:rFonts w:ascii="Times New Roman" w:hAnsi="Times New Roman"/>
          <w:color w:val="000000"/>
          <w:sz w:val="28"/>
          <w:szCs w:val="28"/>
        </w:rPr>
      </w:pPr>
      <w:r w:rsidRPr="00A23CE4">
        <w:rPr>
          <w:rFonts w:ascii="Times New Roman" w:hAnsi="Times New Roman"/>
          <w:bCs/>
          <w:color w:val="000000"/>
          <w:sz w:val="28"/>
          <w:szCs w:val="24"/>
        </w:rPr>
        <w:t xml:space="preserve"> </w:t>
      </w:r>
      <w:r w:rsidRPr="00A23CE4">
        <w:rPr>
          <w:rFonts w:ascii="Times New Roman" w:hAnsi="Times New Roman"/>
          <w:color w:val="000000"/>
          <w:sz w:val="28"/>
          <w:szCs w:val="28"/>
        </w:rPr>
        <w:t>Предложение по величине капитальных вложений</w:t>
      </w: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2174"/>
        <w:gridCol w:w="2410"/>
        <w:gridCol w:w="2833"/>
      </w:tblGrid>
      <w:tr w:rsidR="00AD0C49" w:rsidRPr="00A23CE4" w14:paraId="1F7EE06B" w14:textId="77777777" w:rsidTr="00C14753">
        <w:trPr>
          <w:trHeight w:val="259"/>
        </w:trPr>
        <w:tc>
          <w:tcPr>
            <w:tcW w:w="2079" w:type="dxa"/>
          </w:tcPr>
          <w:p w14:paraId="62B2EAC0" w14:textId="77777777" w:rsidR="00AD0C49" w:rsidRPr="00A23CE4" w:rsidRDefault="00AD0C49" w:rsidP="00C14753">
            <w:pPr>
              <w:spacing w:after="0" w:line="30" w:lineRule="atLeast"/>
              <w:jc w:val="center"/>
              <w:rPr>
                <w:rFonts w:ascii="Times New Roman" w:hAnsi="Times New Roman"/>
                <w:color w:val="000000"/>
                <w:sz w:val="24"/>
                <w:szCs w:val="28"/>
              </w:rPr>
            </w:pPr>
            <w:r w:rsidRPr="00A23CE4">
              <w:rPr>
                <w:rFonts w:ascii="Times New Roman" w:hAnsi="Times New Roman"/>
                <w:color w:val="000000"/>
                <w:sz w:val="24"/>
                <w:szCs w:val="28"/>
              </w:rPr>
              <w:t>Вид регулируемой деятельности</w:t>
            </w:r>
          </w:p>
        </w:tc>
        <w:tc>
          <w:tcPr>
            <w:tcW w:w="2174" w:type="dxa"/>
            <w:shd w:val="clear" w:color="auto" w:fill="auto"/>
            <w:vAlign w:val="center"/>
          </w:tcPr>
          <w:p w14:paraId="04E4A364" w14:textId="77777777" w:rsidR="00AD0C49" w:rsidRPr="00A23CE4" w:rsidRDefault="00AD0C49" w:rsidP="00C14753">
            <w:pPr>
              <w:spacing w:after="0" w:line="30" w:lineRule="atLeast"/>
              <w:jc w:val="center"/>
              <w:rPr>
                <w:rFonts w:ascii="Times New Roman" w:hAnsi="Times New Roman"/>
                <w:color w:val="000000"/>
                <w:sz w:val="24"/>
                <w:szCs w:val="28"/>
              </w:rPr>
            </w:pPr>
            <w:r w:rsidRPr="00A23CE4">
              <w:rPr>
                <w:rFonts w:ascii="Times New Roman" w:hAnsi="Times New Roman"/>
                <w:color w:val="000000"/>
                <w:sz w:val="24"/>
                <w:szCs w:val="28"/>
              </w:rPr>
              <w:t>Предложение предприятия, тыс. руб.</w:t>
            </w:r>
          </w:p>
        </w:tc>
        <w:tc>
          <w:tcPr>
            <w:tcW w:w="2410" w:type="dxa"/>
            <w:shd w:val="clear" w:color="auto" w:fill="auto"/>
            <w:vAlign w:val="center"/>
          </w:tcPr>
          <w:p w14:paraId="525CEC6C" w14:textId="77777777" w:rsidR="00AD0C49" w:rsidRPr="00A23CE4" w:rsidRDefault="00AD0C49" w:rsidP="00C14753">
            <w:pPr>
              <w:spacing w:after="0" w:line="30" w:lineRule="atLeast"/>
              <w:jc w:val="center"/>
              <w:rPr>
                <w:rFonts w:ascii="Times New Roman" w:hAnsi="Times New Roman"/>
                <w:color w:val="000000"/>
                <w:sz w:val="24"/>
                <w:szCs w:val="28"/>
              </w:rPr>
            </w:pPr>
            <w:r w:rsidRPr="00A23CE4">
              <w:rPr>
                <w:rFonts w:ascii="Times New Roman" w:hAnsi="Times New Roman"/>
                <w:color w:val="000000"/>
                <w:sz w:val="24"/>
                <w:szCs w:val="28"/>
              </w:rPr>
              <w:t>Предложение экспертной группы, тыс. руб.</w:t>
            </w:r>
          </w:p>
        </w:tc>
        <w:tc>
          <w:tcPr>
            <w:tcW w:w="2833" w:type="dxa"/>
            <w:shd w:val="clear" w:color="auto" w:fill="auto"/>
            <w:vAlign w:val="center"/>
          </w:tcPr>
          <w:p w14:paraId="51E6D4CF" w14:textId="77777777" w:rsidR="00AD0C49" w:rsidRPr="00A23CE4" w:rsidRDefault="00AD0C49" w:rsidP="00C14753">
            <w:pPr>
              <w:spacing w:after="0" w:line="30" w:lineRule="atLeast"/>
              <w:jc w:val="center"/>
              <w:rPr>
                <w:rFonts w:ascii="Times New Roman" w:hAnsi="Times New Roman"/>
                <w:color w:val="000000"/>
                <w:sz w:val="24"/>
                <w:szCs w:val="28"/>
              </w:rPr>
            </w:pPr>
            <w:r w:rsidRPr="00A23CE4">
              <w:rPr>
                <w:rFonts w:ascii="Times New Roman" w:hAnsi="Times New Roman"/>
                <w:color w:val="000000"/>
                <w:sz w:val="24"/>
                <w:szCs w:val="28"/>
              </w:rPr>
              <w:t>Корректировка в сторону снижения, тыс. руб.</w:t>
            </w:r>
          </w:p>
        </w:tc>
      </w:tr>
      <w:tr w:rsidR="00AD0C49" w:rsidRPr="00A23CE4" w14:paraId="2960578A" w14:textId="77777777" w:rsidTr="00C14753">
        <w:trPr>
          <w:trHeight w:val="259"/>
        </w:trPr>
        <w:tc>
          <w:tcPr>
            <w:tcW w:w="2079" w:type="dxa"/>
          </w:tcPr>
          <w:p w14:paraId="61742CD4" w14:textId="77777777" w:rsidR="00AD0C49" w:rsidRPr="00A23CE4" w:rsidRDefault="00AD0C49" w:rsidP="00C14753">
            <w:pPr>
              <w:spacing w:after="0" w:line="240" w:lineRule="auto"/>
              <w:jc w:val="center"/>
              <w:rPr>
                <w:rFonts w:ascii="Times New Roman" w:hAnsi="Times New Roman"/>
                <w:color w:val="000000"/>
                <w:sz w:val="24"/>
                <w:szCs w:val="24"/>
              </w:rPr>
            </w:pPr>
            <w:r w:rsidRPr="00A23CE4">
              <w:rPr>
                <w:rFonts w:ascii="Times New Roman" w:hAnsi="Times New Roman"/>
                <w:color w:val="000000"/>
                <w:sz w:val="28"/>
                <w:szCs w:val="28"/>
              </w:rPr>
              <w:t>водоснабжение</w:t>
            </w:r>
          </w:p>
        </w:tc>
        <w:tc>
          <w:tcPr>
            <w:tcW w:w="2174" w:type="dxa"/>
            <w:shd w:val="clear" w:color="auto" w:fill="auto"/>
            <w:vAlign w:val="center"/>
          </w:tcPr>
          <w:p w14:paraId="40E8B78D" w14:textId="77777777" w:rsidR="00AD0C49" w:rsidRPr="00A23CE4" w:rsidRDefault="00AD0C49" w:rsidP="00C14753">
            <w:pPr>
              <w:spacing w:after="0" w:line="240" w:lineRule="auto"/>
              <w:jc w:val="center"/>
              <w:rPr>
                <w:rFonts w:cs="Calibri"/>
                <w:color w:val="000000"/>
              </w:rPr>
            </w:pPr>
            <w:r w:rsidRPr="00A23CE4">
              <w:rPr>
                <w:rFonts w:ascii="Times New Roman" w:hAnsi="Times New Roman"/>
                <w:color w:val="000000"/>
                <w:sz w:val="28"/>
                <w:szCs w:val="28"/>
              </w:rPr>
              <w:t>3 409,511</w:t>
            </w:r>
          </w:p>
        </w:tc>
        <w:tc>
          <w:tcPr>
            <w:tcW w:w="2410" w:type="dxa"/>
            <w:shd w:val="clear" w:color="auto" w:fill="auto"/>
            <w:vAlign w:val="center"/>
          </w:tcPr>
          <w:p w14:paraId="3AD683B3" w14:textId="77777777" w:rsidR="00AD0C49" w:rsidRPr="00A23CE4" w:rsidRDefault="00AD0C49" w:rsidP="00C14753">
            <w:pPr>
              <w:spacing w:after="0" w:line="240" w:lineRule="auto"/>
              <w:jc w:val="center"/>
              <w:rPr>
                <w:rFonts w:ascii="Times New Roman" w:hAnsi="Times New Roman"/>
                <w:color w:val="000000"/>
                <w:sz w:val="24"/>
                <w:szCs w:val="24"/>
              </w:rPr>
            </w:pPr>
            <w:r w:rsidRPr="00A23CE4">
              <w:rPr>
                <w:rFonts w:ascii="Times New Roman" w:hAnsi="Times New Roman"/>
                <w:color w:val="000000"/>
                <w:sz w:val="28"/>
                <w:szCs w:val="28"/>
              </w:rPr>
              <w:t>3 409,511</w:t>
            </w:r>
          </w:p>
        </w:tc>
        <w:tc>
          <w:tcPr>
            <w:tcW w:w="2833" w:type="dxa"/>
            <w:shd w:val="clear" w:color="auto" w:fill="auto"/>
            <w:vAlign w:val="center"/>
          </w:tcPr>
          <w:p w14:paraId="52873DF2" w14:textId="77777777" w:rsidR="00AD0C49" w:rsidRPr="00A23CE4" w:rsidRDefault="00AD0C49" w:rsidP="00C14753">
            <w:pPr>
              <w:spacing w:after="0" w:line="240" w:lineRule="auto"/>
              <w:jc w:val="center"/>
              <w:rPr>
                <w:rFonts w:ascii="Times New Roman" w:hAnsi="Times New Roman"/>
                <w:color w:val="000000"/>
                <w:sz w:val="24"/>
                <w:szCs w:val="24"/>
              </w:rPr>
            </w:pPr>
            <w:r w:rsidRPr="00A23CE4">
              <w:rPr>
                <w:rFonts w:ascii="Times New Roman" w:hAnsi="Times New Roman"/>
                <w:color w:val="000000"/>
                <w:sz w:val="24"/>
                <w:szCs w:val="24"/>
              </w:rPr>
              <w:t>0,00</w:t>
            </w:r>
          </w:p>
        </w:tc>
      </w:tr>
    </w:tbl>
    <w:p w14:paraId="700B0ED0" w14:textId="77777777" w:rsidR="00AD0C49" w:rsidRPr="00D85B5C" w:rsidRDefault="00AD0C49" w:rsidP="00AD0C49">
      <w:pPr>
        <w:tabs>
          <w:tab w:val="left" w:pos="851"/>
          <w:tab w:val="left" w:pos="993"/>
        </w:tabs>
        <w:autoSpaceDE w:val="0"/>
        <w:autoSpaceDN w:val="0"/>
        <w:adjustRightInd w:val="0"/>
        <w:spacing w:after="0" w:line="240" w:lineRule="auto"/>
        <w:ind w:left="709"/>
        <w:jc w:val="both"/>
        <w:rPr>
          <w:rFonts w:ascii="Times New Roman" w:hAnsi="Times New Roman"/>
          <w:sz w:val="14"/>
          <w:szCs w:val="28"/>
          <w:highlight w:val="yellow"/>
        </w:rPr>
      </w:pPr>
    </w:p>
    <w:p w14:paraId="73443EEA" w14:textId="77777777" w:rsidR="00AD0C49" w:rsidRPr="00F365B3" w:rsidRDefault="00AD0C49" w:rsidP="00AD0C49">
      <w:pPr>
        <w:tabs>
          <w:tab w:val="left" w:pos="0"/>
          <w:tab w:val="left" w:pos="284"/>
        </w:tabs>
        <w:spacing w:after="0" w:line="240" w:lineRule="auto"/>
        <w:ind w:firstLine="567"/>
        <w:jc w:val="both"/>
        <w:rPr>
          <w:rFonts w:ascii="Times New Roman" w:hAnsi="Times New Roman"/>
          <w:sz w:val="28"/>
          <w:szCs w:val="28"/>
        </w:rPr>
      </w:pPr>
      <w:r w:rsidRPr="00F365B3">
        <w:rPr>
          <w:rFonts w:ascii="Times New Roman" w:hAnsi="Times New Roman"/>
          <w:sz w:val="28"/>
          <w:szCs w:val="28"/>
        </w:rPr>
        <w:t>2) Налог на прибыль.</w:t>
      </w:r>
    </w:p>
    <w:p w14:paraId="1C2E92DE" w14:textId="77777777" w:rsidR="00AD0C49" w:rsidRPr="00F365B3" w:rsidRDefault="00AD0C49" w:rsidP="00AD0C49">
      <w:pPr>
        <w:tabs>
          <w:tab w:val="left" w:pos="0"/>
          <w:tab w:val="left" w:pos="284"/>
        </w:tabs>
        <w:spacing w:after="0" w:line="240" w:lineRule="auto"/>
        <w:ind w:firstLine="567"/>
        <w:jc w:val="both"/>
        <w:rPr>
          <w:rFonts w:ascii="Times New Roman" w:hAnsi="Times New Roman"/>
          <w:sz w:val="28"/>
          <w:szCs w:val="28"/>
        </w:rPr>
      </w:pPr>
      <w:r w:rsidRPr="00F365B3">
        <w:rPr>
          <w:rFonts w:ascii="Times New Roman" w:hAnsi="Times New Roman"/>
          <w:sz w:val="28"/>
          <w:szCs w:val="28"/>
        </w:rPr>
        <w:t>Величина налога на прибыль, заявленная предприятием, составляет в части водоснабжения – 852,38 тыс. руб. (без НДС).</w:t>
      </w:r>
    </w:p>
    <w:p w14:paraId="41C50BDD" w14:textId="77777777" w:rsidR="00AD0C49" w:rsidRPr="00F365B3" w:rsidRDefault="00AD0C49" w:rsidP="00AD0C49">
      <w:pPr>
        <w:spacing w:after="0" w:line="240" w:lineRule="auto"/>
        <w:ind w:firstLine="567"/>
        <w:jc w:val="both"/>
        <w:rPr>
          <w:rFonts w:ascii="Times New Roman" w:hAnsi="Times New Roman"/>
          <w:sz w:val="28"/>
          <w:szCs w:val="28"/>
        </w:rPr>
      </w:pPr>
      <w:r w:rsidRPr="00F365B3">
        <w:rPr>
          <w:rFonts w:ascii="Times New Roman" w:hAnsi="Times New Roman"/>
          <w:sz w:val="28"/>
          <w:szCs w:val="28"/>
        </w:rPr>
        <w:t>Величина налога на прибыль рассчитана специалистом в соответствии с действующим законодательством 20% от налогооблагаемой базы, в части водоснабжения налогооблагаемая база принята по предложению предприятия на уровне 3409,511 тыс. руб., налог на прибыль принимается по предложению предприятия 852,38 тыс. руб. (без НДС), корректировка не производилась.</w:t>
      </w:r>
    </w:p>
    <w:p w14:paraId="3F65067C" w14:textId="77777777" w:rsidR="00AD0C49" w:rsidRPr="00F365B3" w:rsidRDefault="00AD0C49" w:rsidP="00AD0C49">
      <w:pPr>
        <w:pStyle w:val="2"/>
        <w:spacing w:before="150" w:line="360" w:lineRule="atLeast"/>
        <w:ind w:firstLine="567"/>
        <w:rPr>
          <w:szCs w:val="28"/>
          <w:lang w:val="ru-RU"/>
        </w:rPr>
      </w:pPr>
      <w:r w:rsidRPr="00F365B3">
        <w:rPr>
          <w:szCs w:val="28"/>
          <w:lang w:val="ru-RU"/>
        </w:rPr>
        <w:t>3) Оплата труда и отчисления.</w:t>
      </w:r>
    </w:p>
    <w:p w14:paraId="21B69DCA" w14:textId="77777777" w:rsidR="00AD0C49" w:rsidRPr="00F365B3" w:rsidRDefault="00AD0C49" w:rsidP="00AD0C49">
      <w:pPr>
        <w:pStyle w:val="10"/>
        <w:rPr>
          <w:sz w:val="28"/>
          <w:szCs w:val="28"/>
        </w:rPr>
      </w:pPr>
      <w:r w:rsidRPr="00F365B3">
        <w:rPr>
          <w:sz w:val="28"/>
        </w:rPr>
        <w:t xml:space="preserve">Расходы по оплате труда и отчислениям, заявленные предприятием, составляют </w:t>
      </w:r>
      <w:r w:rsidRPr="00F365B3">
        <w:rPr>
          <w:sz w:val="28"/>
          <w:szCs w:val="28"/>
        </w:rPr>
        <w:t>в части водоснабжения – 81,82 тыс. руб. (без НДС).</w:t>
      </w:r>
    </w:p>
    <w:p w14:paraId="75D00095" w14:textId="77777777" w:rsidR="00AD0C49" w:rsidRPr="00F365B3" w:rsidRDefault="00AD0C49" w:rsidP="00AD0C49">
      <w:pPr>
        <w:spacing w:after="0" w:line="240" w:lineRule="auto"/>
        <w:ind w:firstLine="709"/>
        <w:jc w:val="both"/>
        <w:rPr>
          <w:rFonts w:ascii="Times New Roman" w:hAnsi="Times New Roman"/>
          <w:sz w:val="28"/>
          <w:szCs w:val="28"/>
        </w:rPr>
      </w:pPr>
      <w:r w:rsidRPr="00F365B3">
        <w:rPr>
          <w:rFonts w:ascii="Times New Roman" w:hAnsi="Times New Roman"/>
          <w:sz w:val="28"/>
          <w:szCs w:val="28"/>
        </w:rPr>
        <w:t>Расходы по оплате труда и отчислениям рассчитаны специалистом исходя из плановых расходов 2016 года в размере 3,81 тыс. руб. с учетом индексов потребительских цен Минэкономразвития России прогноза социально-экономического развития Российской Федерации на период до 2024 года от 01.10.2018 на 2017 год 103,7%, на 2018 год 102,7%, на 2019 год 104,6%</w:t>
      </w:r>
      <w:r>
        <w:rPr>
          <w:rFonts w:ascii="Times New Roman" w:hAnsi="Times New Roman"/>
          <w:sz w:val="28"/>
          <w:szCs w:val="28"/>
        </w:rPr>
        <w:t xml:space="preserve"> </w:t>
      </w:r>
      <w:r w:rsidRPr="00F365B3">
        <w:rPr>
          <w:rFonts w:ascii="Times New Roman" w:hAnsi="Times New Roman"/>
          <w:sz w:val="28"/>
          <w:szCs w:val="28"/>
        </w:rPr>
        <w:t>в части водоснабжения</w:t>
      </w:r>
      <w:r>
        <w:rPr>
          <w:rFonts w:ascii="Times New Roman" w:hAnsi="Times New Roman"/>
          <w:sz w:val="28"/>
          <w:szCs w:val="28"/>
        </w:rPr>
        <w:t xml:space="preserve"> в размере</w:t>
      </w:r>
      <w:r w:rsidRPr="00F365B3">
        <w:rPr>
          <w:rFonts w:ascii="Times New Roman" w:hAnsi="Times New Roman"/>
          <w:sz w:val="28"/>
          <w:szCs w:val="28"/>
        </w:rPr>
        <w:t xml:space="preserve"> – 4,24 тыс. руб. (без НДС), корректировка в сторону снижения составляет 77,58 тыс. руб.</w:t>
      </w:r>
    </w:p>
    <w:p w14:paraId="47B348CB" w14:textId="77777777" w:rsidR="00AD0C49" w:rsidRPr="00166A0D" w:rsidRDefault="00AD0C49" w:rsidP="00AD0C49">
      <w:pPr>
        <w:pStyle w:val="2"/>
        <w:spacing w:before="150" w:line="360" w:lineRule="atLeast"/>
        <w:ind w:firstLine="567"/>
        <w:rPr>
          <w:szCs w:val="28"/>
          <w:lang w:val="ru-RU"/>
        </w:rPr>
      </w:pPr>
      <w:r w:rsidRPr="00166A0D">
        <w:rPr>
          <w:szCs w:val="28"/>
          <w:lang w:val="ru-RU"/>
        </w:rPr>
        <w:t>4) Прочие расходы.</w:t>
      </w:r>
    </w:p>
    <w:p w14:paraId="43FC668B" w14:textId="77777777" w:rsidR="00AD0C49" w:rsidRPr="00166A0D" w:rsidRDefault="00AD0C49" w:rsidP="00AD0C49">
      <w:pPr>
        <w:pStyle w:val="10"/>
        <w:rPr>
          <w:sz w:val="28"/>
          <w:szCs w:val="28"/>
        </w:rPr>
      </w:pPr>
      <w:r w:rsidRPr="00166A0D">
        <w:rPr>
          <w:sz w:val="28"/>
        </w:rPr>
        <w:t xml:space="preserve">Прочие расходы, заявленные предприятием, составляют </w:t>
      </w:r>
      <w:r w:rsidRPr="00166A0D">
        <w:rPr>
          <w:sz w:val="28"/>
          <w:szCs w:val="28"/>
        </w:rPr>
        <w:t>в части водоснабжения – 8,01 тыс. руб. (без НДС).</w:t>
      </w:r>
    </w:p>
    <w:p w14:paraId="44F6B152" w14:textId="77777777" w:rsidR="00AD0C49" w:rsidRPr="00166A0D" w:rsidRDefault="00AD0C49" w:rsidP="00AD0C49">
      <w:pPr>
        <w:spacing w:after="0" w:line="240" w:lineRule="auto"/>
        <w:ind w:firstLine="709"/>
        <w:jc w:val="both"/>
        <w:rPr>
          <w:rFonts w:ascii="Times New Roman" w:hAnsi="Times New Roman"/>
          <w:sz w:val="28"/>
          <w:szCs w:val="28"/>
        </w:rPr>
      </w:pPr>
      <w:r w:rsidRPr="00166A0D">
        <w:rPr>
          <w:rFonts w:ascii="Times New Roman" w:hAnsi="Times New Roman"/>
          <w:sz w:val="28"/>
          <w:szCs w:val="28"/>
        </w:rPr>
        <w:t>Прочие расходы рассчитаны специалистом исходя из плановых расходов 2016 года в размере 51,6 тыс. руб. с учетом индексов потребительских цен Минэкономразвития России прогноза социально-экономического развития Российской Федерации на период до 2024 года от 01.10.2018 на 2017 год 103,7%, на 2018 год 102,7%, на 2018 год 104,6% в части водоснабжения</w:t>
      </w:r>
      <w:r>
        <w:rPr>
          <w:rFonts w:ascii="Times New Roman" w:hAnsi="Times New Roman"/>
          <w:sz w:val="28"/>
          <w:szCs w:val="28"/>
        </w:rPr>
        <w:t xml:space="preserve"> в размере</w:t>
      </w:r>
      <w:r w:rsidRPr="00166A0D">
        <w:rPr>
          <w:rFonts w:ascii="Times New Roman" w:hAnsi="Times New Roman"/>
          <w:sz w:val="28"/>
          <w:szCs w:val="28"/>
        </w:rPr>
        <w:t xml:space="preserve"> – 57,48 тыс. руб. (без НДС), корректировка в сторону увеличения составляет 49,47 тыс. руб.</w:t>
      </w:r>
    </w:p>
    <w:p w14:paraId="46FD73ED" w14:textId="77777777" w:rsidR="00AD0C49" w:rsidRPr="00166A0D" w:rsidRDefault="00AD0C49" w:rsidP="00AD0C49">
      <w:pPr>
        <w:keepNext/>
        <w:spacing w:before="150" w:after="0" w:line="360" w:lineRule="atLeast"/>
        <w:ind w:firstLine="567"/>
        <w:jc w:val="both"/>
        <w:outlineLvl w:val="1"/>
        <w:rPr>
          <w:rFonts w:ascii="Times New Roman" w:hAnsi="Times New Roman"/>
          <w:sz w:val="28"/>
          <w:szCs w:val="28"/>
        </w:rPr>
      </w:pPr>
      <w:r w:rsidRPr="00166A0D">
        <w:rPr>
          <w:rFonts w:ascii="Times New Roman" w:hAnsi="Times New Roman"/>
          <w:sz w:val="28"/>
          <w:szCs w:val="28"/>
        </w:rPr>
        <w:t>5) Расходы на сырье и материалы.</w:t>
      </w:r>
    </w:p>
    <w:p w14:paraId="04551C79" w14:textId="77777777" w:rsidR="00AD0C49" w:rsidRPr="00166A0D" w:rsidRDefault="00AD0C49" w:rsidP="00AD0C49">
      <w:pPr>
        <w:spacing w:after="0" w:line="240" w:lineRule="auto"/>
        <w:ind w:firstLine="720"/>
        <w:jc w:val="both"/>
        <w:rPr>
          <w:rFonts w:ascii="Times New Roman" w:hAnsi="Times New Roman"/>
          <w:sz w:val="28"/>
          <w:szCs w:val="20"/>
        </w:rPr>
      </w:pPr>
      <w:r w:rsidRPr="00166A0D">
        <w:rPr>
          <w:rFonts w:ascii="Times New Roman" w:hAnsi="Times New Roman"/>
          <w:sz w:val="28"/>
          <w:szCs w:val="20"/>
        </w:rPr>
        <w:t xml:space="preserve">Расходы на сырье и материалы, заявленные предприятием, составляют </w:t>
      </w:r>
      <w:r w:rsidRPr="00166A0D">
        <w:rPr>
          <w:rFonts w:ascii="Times New Roman" w:hAnsi="Times New Roman"/>
          <w:sz w:val="28"/>
          <w:szCs w:val="28"/>
        </w:rPr>
        <w:t>в части водоснабжения – 6,12 тыс. руб. (без НДС).</w:t>
      </w:r>
    </w:p>
    <w:p w14:paraId="50320B79" w14:textId="77777777" w:rsidR="00AD0C49" w:rsidRPr="00166A0D" w:rsidRDefault="00AD0C49" w:rsidP="00AD0C49">
      <w:pPr>
        <w:spacing w:after="0" w:line="240" w:lineRule="auto"/>
        <w:ind w:firstLine="720"/>
        <w:jc w:val="both"/>
        <w:rPr>
          <w:rFonts w:ascii="Times New Roman" w:hAnsi="Times New Roman"/>
          <w:sz w:val="28"/>
          <w:szCs w:val="28"/>
        </w:rPr>
      </w:pPr>
      <w:r w:rsidRPr="00166A0D">
        <w:rPr>
          <w:rFonts w:ascii="Times New Roman" w:hAnsi="Times New Roman"/>
          <w:sz w:val="28"/>
          <w:szCs w:val="28"/>
        </w:rPr>
        <w:t xml:space="preserve">Расходы на сырье и материалы не учтены специалистом по причине отсутствия выделения указанных расходов в данных 2016 года принятых за базу </w:t>
      </w:r>
      <w:r w:rsidRPr="00166A0D">
        <w:rPr>
          <w:rFonts w:ascii="Times New Roman" w:hAnsi="Times New Roman"/>
          <w:sz w:val="28"/>
          <w:szCs w:val="28"/>
        </w:rPr>
        <w:lastRenderedPageBreak/>
        <w:t>расчета данных величин, корректировка в сторону снижения в части водоснабжения, водоотведения составляет 6,12 тыс. руб.</w:t>
      </w:r>
    </w:p>
    <w:p w14:paraId="2AEEFFAB" w14:textId="77777777" w:rsidR="00AD0C49" w:rsidRPr="00166A0D" w:rsidRDefault="00AD0C49" w:rsidP="00AD0C49">
      <w:pPr>
        <w:keepNext/>
        <w:spacing w:before="150" w:after="0" w:line="360" w:lineRule="atLeast"/>
        <w:ind w:firstLine="567"/>
        <w:jc w:val="both"/>
        <w:outlineLvl w:val="1"/>
        <w:rPr>
          <w:rFonts w:ascii="Times New Roman" w:hAnsi="Times New Roman"/>
          <w:sz w:val="28"/>
          <w:szCs w:val="28"/>
        </w:rPr>
      </w:pPr>
      <w:r w:rsidRPr="00166A0D">
        <w:rPr>
          <w:rFonts w:ascii="Times New Roman" w:hAnsi="Times New Roman"/>
          <w:sz w:val="28"/>
          <w:szCs w:val="28"/>
        </w:rPr>
        <w:t>6) Расходы на оплату работ и услуг сторонних организаций.</w:t>
      </w:r>
    </w:p>
    <w:p w14:paraId="2DD30D60" w14:textId="77777777" w:rsidR="00AD0C49" w:rsidRPr="00166A0D" w:rsidRDefault="00AD0C49" w:rsidP="00AD0C49">
      <w:pPr>
        <w:spacing w:after="0" w:line="240" w:lineRule="auto"/>
        <w:ind w:firstLine="720"/>
        <w:jc w:val="both"/>
        <w:rPr>
          <w:rFonts w:ascii="Times New Roman" w:hAnsi="Times New Roman"/>
          <w:sz w:val="28"/>
          <w:szCs w:val="28"/>
        </w:rPr>
      </w:pPr>
      <w:r w:rsidRPr="00166A0D">
        <w:rPr>
          <w:rFonts w:ascii="Times New Roman" w:hAnsi="Times New Roman"/>
          <w:sz w:val="28"/>
          <w:szCs w:val="20"/>
        </w:rPr>
        <w:t xml:space="preserve">Расходы на оплату работ и услуг сторонних организаций, заявленные предприятием, составляют </w:t>
      </w:r>
      <w:r w:rsidRPr="00166A0D">
        <w:rPr>
          <w:rFonts w:ascii="Times New Roman" w:hAnsi="Times New Roman"/>
          <w:sz w:val="28"/>
          <w:szCs w:val="28"/>
        </w:rPr>
        <w:t>в части водоснабжения – 5,74 тыс. руб. (без НДС).</w:t>
      </w:r>
    </w:p>
    <w:p w14:paraId="14B4F5F1" w14:textId="77777777" w:rsidR="00AD0C49" w:rsidRPr="00166A0D" w:rsidRDefault="00AD0C49" w:rsidP="00AD0C49">
      <w:pPr>
        <w:spacing w:after="0" w:line="240" w:lineRule="auto"/>
        <w:ind w:firstLine="720"/>
        <w:jc w:val="both"/>
        <w:rPr>
          <w:rFonts w:ascii="Times New Roman" w:hAnsi="Times New Roman"/>
          <w:sz w:val="28"/>
          <w:szCs w:val="28"/>
        </w:rPr>
      </w:pPr>
      <w:r w:rsidRPr="00166A0D">
        <w:rPr>
          <w:rFonts w:ascii="Times New Roman" w:hAnsi="Times New Roman"/>
          <w:sz w:val="28"/>
          <w:szCs w:val="28"/>
        </w:rPr>
        <w:t>Расходы на оплату работ и услуг сторонних организаций не учтены специалистом по причине отсутствия выделения указанных расходов в данных 2016 года принятых за базу расчета данных величин, корректировка в сторону снижения в части водоснабжения, водоотведения составляет 5,74 тыс. руб.</w:t>
      </w:r>
    </w:p>
    <w:p w14:paraId="7D4BDEC3" w14:textId="77777777" w:rsidR="00AD0C49" w:rsidRPr="003D5508" w:rsidRDefault="00AD0C49" w:rsidP="00AD0C49">
      <w:pPr>
        <w:spacing w:after="0" w:line="240" w:lineRule="auto"/>
        <w:ind w:firstLine="851"/>
        <w:jc w:val="both"/>
        <w:rPr>
          <w:rFonts w:ascii="Times New Roman" w:hAnsi="Times New Roman"/>
          <w:sz w:val="14"/>
          <w:szCs w:val="28"/>
          <w:highlight w:val="yellow"/>
        </w:rPr>
      </w:pPr>
    </w:p>
    <w:p w14:paraId="62ADD23A" w14:textId="77777777" w:rsidR="00AD0C49" w:rsidRPr="0048098A" w:rsidRDefault="00AD0C49" w:rsidP="00AD0C49">
      <w:pPr>
        <w:tabs>
          <w:tab w:val="left" w:pos="284"/>
        </w:tabs>
        <w:spacing w:after="0" w:line="240" w:lineRule="auto"/>
        <w:ind w:firstLine="567"/>
        <w:jc w:val="center"/>
        <w:rPr>
          <w:rFonts w:ascii="Times New Roman" w:hAnsi="Times New Roman"/>
          <w:b/>
          <w:sz w:val="28"/>
          <w:szCs w:val="28"/>
        </w:rPr>
      </w:pPr>
      <w:r w:rsidRPr="0048098A">
        <w:rPr>
          <w:rFonts w:ascii="Times New Roman" w:hAnsi="Times New Roman"/>
          <w:b/>
          <w:sz w:val="28"/>
          <w:szCs w:val="28"/>
        </w:rPr>
        <w:t>Расчет индивидуальной платы на подключение</w:t>
      </w:r>
    </w:p>
    <w:p w14:paraId="4166F0C8" w14:textId="77777777" w:rsidR="00AD0C49" w:rsidRPr="0048098A" w:rsidRDefault="00AD0C49" w:rsidP="00AD0C49">
      <w:pPr>
        <w:tabs>
          <w:tab w:val="left" w:pos="284"/>
        </w:tabs>
        <w:spacing w:after="0" w:line="240" w:lineRule="auto"/>
        <w:ind w:firstLine="567"/>
        <w:jc w:val="center"/>
        <w:rPr>
          <w:rFonts w:ascii="Times New Roman" w:hAnsi="Times New Roman"/>
          <w:b/>
          <w:sz w:val="28"/>
          <w:szCs w:val="28"/>
        </w:rPr>
      </w:pPr>
      <w:r w:rsidRPr="0048098A">
        <w:rPr>
          <w:rFonts w:ascii="Times New Roman" w:hAnsi="Times New Roman"/>
          <w:b/>
          <w:sz w:val="28"/>
          <w:szCs w:val="28"/>
        </w:rPr>
        <w:t>к системе водоснабжения</w:t>
      </w:r>
    </w:p>
    <w:p w14:paraId="25301036" w14:textId="77777777" w:rsidR="00AD0C49" w:rsidRPr="0048098A" w:rsidRDefault="00AD0C49" w:rsidP="00AD0C49">
      <w:pPr>
        <w:tabs>
          <w:tab w:val="left" w:pos="284"/>
        </w:tabs>
        <w:spacing w:after="0" w:line="240" w:lineRule="auto"/>
        <w:ind w:firstLine="567"/>
        <w:jc w:val="center"/>
        <w:rPr>
          <w:rFonts w:ascii="Times New Roman" w:hAnsi="Times New Roman"/>
          <w:b/>
          <w:sz w:val="6"/>
          <w:szCs w:val="28"/>
        </w:rPr>
      </w:pPr>
    </w:p>
    <w:p w14:paraId="3FEA9C24" w14:textId="77777777" w:rsidR="00AD0C49" w:rsidRPr="0048098A" w:rsidRDefault="00AD0C49" w:rsidP="00AD0C49">
      <w:pPr>
        <w:spacing w:after="0" w:line="240" w:lineRule="auto"/>
        <w:ind w:firstLine="708"/>
        <w:jc w:val="both"/>
        <w:rPr>
          <w:rFonts w:ascii="Times New Roman" w:hAnsi="Times New Roman"/>
          <w:sz w:val="28"/>
          <w:szCs w:val="28"/>
        </w:rPr>
      </w:pPr>
      <w:r w:rsidRPr="0048098A">
        <w:rPr>
          <w:rFonts w:ascii="Times New Roman" w:hAnsi="Times New Roman"/>
          <w:sz w:val="28"/>
          <w:szCs w:val="28"/>
        </w:rPr>
        <w:t xml:space="preserve"> Предприятием плата за подключение (технологическое присоединение) в индивидуальном порядке ОАО «СКЭК», ИНН 4205153492, объекта капитального строительств</w:t>
      </w:r>
      <w:r>
        <w:rPr>
          <w:rFonts w:ascii="Times New Roman" w:hAnsi="Times New Roman"/>
          <w:sz w:val="28"/>
          <w:szCs w:val="28"/>
        </w:rPr>
        <w:t>а «Кемеровского Президентского кадетского училища»</w:t>
      </w:r>
      <w:r w:rsidRPr="0048098A">
        <w:rPr>
          <w:rFonts w:ascii="Times New Roman" w:hAnsi="Times New Roman"/>
          <w:sz w:val="28"/>
          <w:szCs w:val="28"/>
        </w:rPr>
        <w:t>, расположенного по адресу:</w:t>
      </w:r>
      <w:r>
        <w:rPr>
          <w:rFonts w:ascii="Times New Roman" w:hAnsi="Times New Roman"/>
          <w:sz w:val="28"/>
          <w:szCs w:val="28"/>
        </w:rPr>
        <w:t xml:space="preserve"> </w:t>
      </w:r>
      <w:r w:rsidRPr="0048098A">
        <w:rPr>
          <w:rFonts w:ascii="Times New Roman" w:hAnsi="Times New Roman"/>
          <w:sz w:val="28"/>
          <w:szCs w:val="28"/>
        </w:rPr>
        <w:t xml:space="preserve">г. Кемерово, Ленинский район, пр. </w:t>
      </w:r>
      <w:proofErr w:type="spellStart"/>
      <w:r w:rsidRPr="0048098A">
        <w:rPr>
          <w:rFonts w:ascii="Times New Roman" w:hAnsi="Times New Roman"/>
          <w:sz w:val="28"/>
          <w:szCs w:val="28"/>
        </w:rPr>
        <w:t>Притомский</w:t>
      </w:r>
      <w:proofErr w:type="spellEnd"/>
      <w:r w:rsidRPr="0048098A">
        <w:rPr>
          <w:rFonts w:ascii="Times New Roman" w:hAnsi="Times New Roman"/>
          <w:sz w:val="28"/>
          <w:szCs w:val="28"/>
        </w:rPr>
        <w:t>, 26 заявителя департамента строительства Кемеровской области предложена на следующем уровне:</w:t>
      </w:r>
    </w:p>
    <w:p w14:paraId="2674F795" w14:textId="77777777" w:rsidR="00AD0C49" w:rsidRPr="00166A0D" w:rsidRDefault="00AD0C49" w:rsidP="00AD0C49">
      <w:pPr>
        <w:spacing w:after="0" w:line="240" w:lineRule="auto"/>
        <w:ind w:firstLine="708"/>
        <w:jc w:val="both"/>
        <w:rPr>
          <w:rFonts w:ascii="Times New Roman" w:hAnsi="Times New Roman"/>
          <w:sz w:val="28"/>
          <w:szCs w:val="28"/>
        </w:rPr>
      </w:pPr>
      <w:r w:rsidRPr="00166A0D">
        <w:rPr>
          <w:rFonts w:ascii="Times New Roman" w:hAnsi="Times New Roman"/>
          <w:sz w:val="28"/>
          <w:szCs w:val="28"/>
        </w:rPr>
        <w:t>- к системе холодного водоснабжения</w:t>
      </w:r>
      <w:r w:rsidRPr="003D5508">
        <w:rPr>
          <w:rFonts w:ascii="Times New Roman" w:hAnsi="Times New Roman"/>
          <w:sz w:val="28"/>
          <w:szCs w:val="28"/>
        </w:rPr>
        <w:t>, с подключаемой (присоединяемой) нагрузкой 723,35 м</w:t>
      </w:r>
      <w:r w:rsidRPr="003D5508">
        <w:rPr>
          <w:rFonts w:ascii="Times New Roman" w:hAnsi="Times New Roman"/>
          <w:sz w:val="28"/>
          <w:szCs w:val="28"/>
          <w:vertAlign w:val="superscript"/>
        </w:rPr>
        <w:t>3</w:t>
      </w:r>
      <w:r w:rsidRPr="003D5508">
        <w:rPr>
          <w:rFonts w:ascii="Times New Roman" w:hAnsi="Times New Roman"/>
          <w:sz w:val="28"/>
          <w:szCs w:val="28"/>
        </w:rPr>
        <w:t>/сутки в размере 4</w:t>
      </w:r>
      <w:r w:rsidRPr="00166A0D">
        <w:rPr>
          <w:rFonts w:ascii="Times New Roman" w:hAnsi="Times New Roman"/>
          <w:sz w:val="28"/>
          <w:szCs w:val="28"/>
        </w:rPr>
        <w:t>363,58 тыс. руб. (без НДС).</w:t>
      </w:r>
    </w:p>
    <w:p w14:paraId="704AD52F" w14:textId="77777777" w:rsidR="00AD0C49" w:rsidRPr="003D5508" w:rsidRDefault="00AD0C49" w:rsidP="00AD0C49">
      <w:pPr>
        <w:spacing w:after="0" w:line="240" w:lineRule="auto"/>
        <w:ind w:firstLine="708"/>
        <w:jc w:val="both"/>
        <w:rPr>
          <w:rFonts w:ascii="Times New Roman" w:hAnsi="Times New Roman"/>
          <w:sz w:val="28"/>
          <w:szCs w:val="28"/>
        </w:rPr>
      </w:pPr>
      <w:r w:rsidRPr="003D5508">
        <w:rPr>
          <w:rFonts w:ascii="Times New Roman" w:hAnsi="Times New Roman"/>
          <w:sz w:val="28"/>
          <w:szCs w:val="28"/>
        </w:rPr>
        <w:t xml:space="preserve">  На основании проведенного специалистами РЭК КО анализа, с учетом произведенных корректировок, предлагается установить плату за подключение (технологическое присоединение) в индивидуальном порядке ОАО «СКЭК», ИНН 4205153492, объекта капитального строительства «Кемеровского Президентского кадетского училища», расположенного по адресу: г. Кемерово, Ленинский район, пр. </w:t>
      </w:r>
      <w:proofErr w:type="spellStart"/>
      <w:r w:rsidRPr="003D5508">
        <w:rPr>
          <w:rFonts w:ascii="Times New Roman" w:hAnsi="Times New Roman"/>
          <w:sz w:val="28"/>
          <w:szCs w:val="28"/>
        </w:rPr>
        <w:t>Притомский</w:t>
      </w:r>
      <w:proofErr w:type="spellEnd"/>
      <w:r w:rsidRPr="003D5508">
        <w:rPr>
          <w:rFonts w:ascii="Times New Roman" w:hAnsi="Times New Roman"/>
          <w:sz w:val="28"/>
          <w:szCs w:val="28"/>
        </w:rPr>
        <w:t>, 26 заявителя департамента строительства Кемеровской области в размере:</w:t>
      </w:r>
    </w:p>
    <w:p w14:paraId="01E165E9" w14:textId="77777777" w:rsidR="00AD0C49" w:rsidRPr="003D5508" w:rsidRDefault="00AD0C49" w:rsidP="00AD0C49">
      <w:pPr>
        <w:spacing w:after="0" w:line="240" w:lineRule="auto"/>
        <w:ind w:firstLine="708"/>
        <w:jc w:val="both"/>
        <w:rPr>
          <w:rFonts w:ascii="Times New Roman" w:hAnsi="Times New Roman"/>
          <w:sz w:val="28"/>
          <w:szCs w:val="28"/>
        </w:rPr>
      </w:pPr>
      <w:r w:rsidRPr="003D5508">
        <w:rPr>
          <w:rFonts w:ascii="Times New Roman" w:hAnsi="Times New Roman"/>
          <w:sz w:val="28"/>
          <w:szCs w:val="28"/>
        </w:rPr>
        <w:t>- к системе холодного водоснабжения, с подключаемой (присоединяемой) нагрузкой 723,35 м</w:t>
      </w:r>
      <w:r w:rsidRPr="003D5508">
        <w:rPr>
          <w:rFonts w:ascii="Times New Roman" w:hAnsi="Times New Roman"/>
          <w:sz w:val="28"/>
          <w:szCs w:val="28"/>
          <w:vertAlign w:val="superscript"/>
        </w:rPr>
        <w:t>3</w:t>
      </w:r>
      <w:r w:rsidRPr="003D5508">
        <w:rPr>
          <w:rFonts w:ascii="Times New Roman" w:hAnsi="Times New Roman"/>
          <w:sz w:val="28"/>
          <w:szCs w:val="28"/>
        </w:rPr>
        <w:t>/сутки в размере 4323,61 тыс. руб. (без НДС), корректировка в сторону снижения составляет 39,97 тыс. руб.</w:t>
      </w:r>
    </w:p>
    <w:p w14:paraId="3F0F5C9C" w14:textId="77777777" w:rsidR="00AD0C49" w:rsidRPr="00141B67" w:rsidRDefault="00AD0C49" w:rsidP="00AD0C49">
      <w:pPr>
        <w:spacing w:after="0" w:line="240" w:lineRule="auto"/>
        <w:ind w:firstLine="708"/>
        <w:jc w:val="both"/>
        <w:rPr>
          <w:rFonts w:ascii="Times New Roman" w:hAnsi="Times New Roman"/>
          <w:sz w:val="28"/>
          <w:szCs w:val="28"/>
        </w:rPr>
      </w:pPr>
      <w:r w:rsidRPr="003D5508">
        <w:rPr>
          <w:rFonts w:ascii="Times New Roman" w:hAnsi="Times New Roman"/>
          <w:sz w:val="28"/>
          <w:szCs w:val="28"/>
        </w:rPr>
        <w:t xml:space="preserve">  Расчеты представлены в приложении к экспертному заключению.</w:t>
      </w:r>
    </w:p>
    <w:p w14:paraId="4B6092A8" w14:textId="77777777" w:rsidR="00AD0C49" w:rsidRPr="0013276E" w:rsidRDefault="00AD0C49" w:rsidP="00AD0C49">
      <w:pPr>
        <w:tabs>
          <w:tab w:val="left" w:pos="448"/>
        </w:tabs>
        <w:spacing w:after="0" w:line="240" w:lineRule="auto"/>
        <w:ind w:right="-36"/>
        <w:rPr>
          <w:rFonts w:ascii="Times New Roman" w:hAnsi="Times New Roman"/>
          <w:spacing w:val="-6"/>
          <w:sz w:val="28"/>
          <w:szCs w:val="28"/>
        </w:rPr>
      </w:pPr>
    </w:p>
    <w:p w14:paraId="52E71A89" w14:textId="77777777" w:rsidR="00AD0C49" w:rsidRDefault="00AD0C49" w:rsidP="00AD0C49">
      <w:pPr>
        <w:tabs>
          <w:tab w:val="left" w:pos="448"/>
        </w:tabs>
        <w:spacing w:after="0" w:line="240" w:lineRule="auto"/>
        <w:ind w:right="-36"/>
        <w:rPr>
          <w:rFonts w:ascii="Times New Roman" w:hAnsi="Times New Roman"/>
          <w:spacing w:val="-6"/>
          <w:sz w:val="28"/>
          <w:szCs w:val="28"/>
        </w:rPr>
      </w:pPr>
    </w:p>
    <w:p w14:paraId="06F1DC01" w14:textId="77777777" w:rsidR="00AD0C49" w:rsidRPr="0013276E" w:rsidRDefault="00AD0C49" w:rsidP="00AD0C49">
      <w:pPr>
        <w:tabs>
          <w:tab w:val="left" w:pos="448"/>
        </w:tabs>
        <w:spacing w:after="0" w:line="240" w:lineRule="auto"/>
        <w:ind w:right="-36"/>
        <w:rPr>
          <w:rFonts w:ascii="Times New Roman" w:hAnsi="Times New Roman"/>
          <w:spacing w:val="-6"/>
          <w:sz w:val="28"/>
          <w:szCs w:val="28"/>
        </w:rPr>
      </w:pPr>
    </w:p>
    <w:p w14:paraId="2CEF54AB" w14:textId="236012F6" w:rsidR="00AD0C49" w:rsidRDefault="00AD0C49" w:rsidP="00AD0C49">
      <w:pPr>
        <w:spacing w:after="0" w:line="240" w:lineRule="auto"/>
        <w:jc w:val="both"/>
        <w:rPr>
          <w:rFonts w:ascii="Times New Roman" w:hAnsi="Times New Roman"/>
          <w:sz w:val="28"/>
          <w:szCs w:val="28"/>
        </w:rPr>
      </w:pPr>
      <w:r w:rsidRPr="003D5508">
        <w:rPr>
          <w:noProof/>
        </w:rPr>
        <w:lastRenderedPageBreak/>
        <w:drawing>
          <wp:inline distT="0" distB="0" distL="0" distR="0" wp14:anchorId="070A8C30" wp14:editId="5BF318FE">
            <wp:extent cx="6619875" cy="903668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9875" cy="9036685"/>
                    </a:xfrm>
                    <a:prstGeom prst="rect">
                      <a:avLst/>
                    </a:prstGeom>
                    <a:noFill/>
                    <a:ln>
                      <a:noFill/>
                    </a:ln>
                  </pic:spPr>
                </pic:pic>
              </a:graphicData>
            </a:graphic>
          </wp:inline>
        </w:drawing>
      </w:r>
    </w:p>
    <w:bookmarkEnd w:id="41"/>
    <w:p w14:paraId="5EFF5D60" w14:textId="37E50A2F" w:rsidR="0064508D" w:rsidRDefault="0064508D" w:rsidP="0064508D">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8 к протоколу заседания Правления региональной энергетической комиссии Кемеровской области № 86 от 27.12.2018</w:t>
      </w:r>
    </w:p>
    <w:p w14:paraId="333054F4" w14:textId="77777777" w:rsidR="009F0175" w:rsidRPr="001B271F" w:rsidRDefault="009F0175" w:rsidP="0064508D">
      <w:pPr>
        <w:ind w:left="3969"/>
        <w:jc w:val="center"/>
        <w:rPr>
          <w:rFonts w:ascii="Times New Roman" w:hAnsi="Times New Roman" w:cs="Times New Roman"/>
          <w:sz w:val="24"/>
          <w:szCs w:val="24"/>
        </w:rPr>
      </w:pPr>
    </w:p>
    <w:p w14:paraId="3BC18A49" w14:textId="77777777" w:rsidR="0064508D" w:rsidRPr="0064508D" w:rsidRDefault="0064508D" w:rsidP="0064508D">
      <w:pPr>
        <w:autoSpaceDE w:val="0"/>
        <w:autoSpaceDN w:val="0"/>
        <w:adjustRightInd w:val="0"/>
        <w:ind w:firstLine="709"/>
        <w:jc w:val="center"/>
        <w:rPr>
          <w:rFonts w:ascii="Times New Roman" w:hAnsi="Times New Roman" w:cs="Times New Roman"/>
          <w:b/>
          <w:bCs/>
          <w:sz w:val="28"/>
          <w:szCs w:val="28"/>
        </w:rPr>
      </w:pPr>
      <w:r w:rsidRPr="0064508D">
        <w:rPr>
          <w:rFonts w:ascii="Times New Roman" w:hAnsi="Times New Roman" w:cs="Times New Roman"/>
          <w:b/>
          <w:bCs/>
          <w:sz w:val="28"/>
          <w:szCs w:val="28"/>
        </w:rPr>
        <w:t>Экспертное заключение по материалам, представленным ООО «</w:t>
      </w:r>
      <w:proofErr w:type="spellStart"/>
      <w:r w:rsidRPr="0064508D">
        <w:rPr>
          <w:rFonts w:ascii="Times New Roman" w:hAnsi="Times New Roman" w:cs="Times New Roman"/>
          <w:b/>
          <w:bCs/>
          <w:sz w:val="28"/>
          <w:szCs w:val="28"/>
        </w:rPr>
        <w:t>Водокомплекс</w:t>
      </w:r>
      <w:proofErr w:type="spellEnd"/>
      <w:r w:rsidRPr="0064508D">
        <w:rPr>
          <w:rFonts w:ascii="Times New Roman" w:hAnsi="Times New Roman" w:cs="Times New Roman"/>
          <w:b/>
          <w:bCs/>
          <w:sz w:val="28"/>
          <w:szCs w:val="28"/>
        </w:rPr>
        <w:t>» (Мариинский муниципальный район), для утверждения инвестиционной программы в сфере холодного водоснабжения и водоотведения на 2018-2022 годы</w:t>
      </w:r>
    </w:p>
    <w:p w14:paraId="0AE2DE47" w14:textId="77777777" w:rsidR="0064508D" w:rsidRPr="0064508D" w:rsidRDefault="0064508D" w:rsidP="0064508D">
      <w:pPr>
        <w:pStyle w:val="a9"/>
        <w:ind w:left="426" w:right="850"/>
        <w:jc w:val="center"/>
        <w:rPr>
          <w:sz w:val="25"/>
          <w:szCs w:val="25"/>
        </w:rPr>
      </w:pPr>
    </w:p>
    <w:p w14:paraId="090CD348" w14:textId="77777777" w:rsidR="0064508D" w:rsidRPr="0064508D" w:rsidRDefault="0064508D" w:rsidP="0064508D">
      <w:pPr>
        <w:ind w:firstLine="708"/>
        <w:jc w:val="both"/>
        <w:rPr>
          <w:rFonts w:ascii="Times New Roman" w:hAnsi="Times New Roman" w:cs="Times New Roman"/>
          <w:sz w:val="24"/>
          <w:szCs w:val="24"/>
        </w:rPr>
      </w:pPr>
      <w:r w:rsidRPr="0064508D">
        <w:rPr>
          <w:rFonts w:ascii="Times New Roman" w:hAnsi="Times New Roman" w:cs="Times New Roman"/>
          <w:sz w:val="24"/>
          <w:szCs w:val="24"/>
        </w:rPr>
        <w:t>Ранее инвестиционная программа для ООО «</w:t>
      </w:r>
      <w:proofErr w:type="spellStart"/>
      <w:r w:rsidRPr="0064508D">
        <w:rPr>
          <w:rFonts w:ascii="Times New Roman" w:hAnsi="Times New Roman" w:cs="Times New Roman"/>
          <w:sz w:val="24"/>
          <w:szCs w:val="24"/>
        </w:rPr>
        <w:t>Водокомплекс</w:t>
      </w:r>
      <w:proofErr w:type="spellEnd"/>
      <w:r w:rsidRPr="0064508D">
        <w:rPr>
          <w:rFonts w:ascii="Times New Roman" w:hAnsi="Times New Roman" w:cs="Times New Roman"/>
          <w:sz w:val="24"/>
          <w:szCs w:val="24"/>
        </w:rPr>
        <w:t xml:space="preserve">» (Мариинский муниципальный район) не утверждалась. В связи с этим динамика выполнения инвестиционных программ за предыдущие периоды регулирования отсутствует. </w:t>
      </w:r>
    </w:p>
    <w:p w14:paraId="4C122070" w14:textId="77777777" w:rsidR="0064508D" w:rsidRPr="0064508D" w:rsidRDefault="0064508D" w:rsidP="0064508D">
      <w:pPr>
        <w:ind w:firstLine="708"/>
        <w:jc w:val="both"/>
        <w:rPr>
          <w:rFonts w:ascii="Times New Roman" w:hAnsi="Times New Roman" w:cs="Times New Roman"/>
          <w:sz w:val="28"/>
          <w:szCs w:val="28"/>
        </w:rPr>
      </w:pPr>
      <w:r w:rsidRPr="0064508D">
        <w:rPr>
          <w:rFonts w:ascii="Times New Roman" w:hAnsi="Times New Roman" w:cs="Times New Roman"/>
          <w:sz w:val="24"/>
          <w:szCs w:val="24"/>
        </w:rPr>
        <w:t>Предприятие заключило концессионное соглашение в отношении объектов водоотведения, принадлежащих на праве собственности муниципальному образованию «</w:t>
      </w:r>
      <w:r w:rsidRPr="0064508D">
        <w:rPr>
          <w:rFonts w:ascii="Times New Roman" w:hAnsi="Times New Roman" w:cs="Times New Roman"/>
          <w:bCs/>
          <w:sz w:val="24"/>
          <w:szCs w:val="24"/>
        </w:rPr>
        <w:t>Мариинский муниципальный район»</w:t>
      </w:r>
      <w:r w:rsidRPr="0064508D">
        <w:rPr>
          <w:rFonts w:ascii="Times New Roman" w:hAnsi="Times New Roman" w:cs="Times New Roman"/>
          <w:sz w:val="24"/>
          <w:szCs w:val="24"/>
        </w:rPr>
        <w:t xml:space="preserve"> от 06.12.2018 №1. В связи с этим ООО «</w:t>
      </w:r>
      <w:proofErr w:type="spellStart"/>
      <w:r w:rsidRPr="0064508D">
        <w:rPr>
          <w:rFonts w:ascii="Times New Roman" w:hAnsi="Times New Roman" w:cs="Times New Roman"/>
          <w:sz w:val="24"/>
          <w:szCs w:val="24"/>
        </w:rPr>
        <w:t>Водокомплекс</w:t>
      </w:r>
      <w:proofErr w:type="spellEnd"/>
      <w:r w:rsidRPr="0064508D">
        <w:rPr>
          <w:rFonts w:ascii="Times New Roman" w:hAnsi="Times New Roman" w:cs="Times New Roman"/>
          <w:sz w:val="24"/>
          <w:szCs w:val="24"/>
        </w:rPr>
        <w:t>» (Мариинский муниципальный район) обратилось в</w:t>
      </w:r>
      <w:r w:rsidRPr="0064508D">
        <w:rPr>
          <w:rFonts w:ascii="Times New Roman" w:hAnsi="Times New Roman" w:cs="Times New Roman"/>
          <w:bCs/>
          <w:sz w:val="24"/>
          <w:szCs w:val="24"/>
        </w:rPr>
        <w:t xml:space="preserve"> адрес региональной энергетической комиссии Кемеровской области (далее - РЭК) с заявлением об утверждении инвестиционной программы на 2018-2022 годы. Суммарный объем заявленных капвложений составляет 6 635,50 тыс. руб</w:t>
      </w:r>
      <w:r w:rsidRPr="0064508D">
        <w:rPr>
          <w:rFonts w:ascii="Times New Roman" w:hAnsi="Times New Roman" w:cs="Times New Roman"/>
          <w:bCs/>
          <w:sz w:val="28"/>
          <w:szCs w:val="28"/>
        </w:rPr>
        <w:t>.</w:t>
      </w:r>
      <w:r w:rsidRPr="0064508D">
        <w:rPr>
          <w:rFonts w:ascii="Times New Roman" w:hAnsi="Times New Roman" w:cs="Times New Roman"/>
          <w:sz w:val="28"/>
          <w:szCs w:val="28"/>
        </w:rPr>
        <w:t>:</w:t>
      </w:r>
    </w:p>
    <w:p w14:paraId="6E7333C3" w14:textId="77777777" w:rsidR="0064508D" w:rsidRPr="0064508D" w:rsidRDefault="0064508D" w:rsidP="0064508D">
      <w:pPr>
        <w:ind w:firstLine="708"/>
        <w:jc w:val="both"/>
        <w:rPr>
          <w:rFonts w:ascii="Times New Roman" w:hAnsi="Times New Roman" w:cs="Times New Roman"/>
          <w:sz w:val="28"/>
          <w:szCs w:val="28"/>
        </w:rPr>
      </w:pPr>
    </w:p>
    <w:p w14:paraId="5495C031" w14:textId="77777777" w:rsidR="0064508D" w:rsidRPr="0064508D" w:rsidRDefault="0064508D" w:rsidP="0064508D">
      <w:pPr>
        <w:ind w:firstLine="708"/>
        <w:jc w:val="right"/>
        <w:rPr>
          <w:rFonts w:ascii="Times New Roman" w:hAnsi="Times New Roman" w:cs="Times New Roman"/>
          <w:sz w:val="28"/>
          <w:szCs w:val="28"/>
        </w:rPr>
      </w:pPr>
      <w:r w:rsidRPr="0064508D">
        <w:rPr>
          <w:rFonts w:ascii="Times New Roman" w:hAnsi="Times New Roman" w:cs="Times New Roman"/>
          <w:sz w:val="28"/>
          <w:szCs w:val="28"/>
        </w:rPr>
        <w:t>тыс. руб.</w:t>
      </w:r>
    </w:p>
    <w:tbl>
      <w:tblPr>
        <w:tblW w:w="99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18"/>
        <w:gridCol w:w="711"/>
        <w:gridCol w:w="848"/>
        <w:gridCol w:w="846"/>
        <w:gridCol w:w="1033"/>
        <w:gridCol w:w="846"/>
        <w:gridCol w:w="956"/>
        <w:gridCol w:w="962"/>
      </w:tblGrid>
      <w:tr w:rsidR="0064508D" w:rsidRPr="0064508D" w14:paraId="0EEE3060" w14:textId="77777777" w:rsidTr="0064508D">
        <w:trPr>
          <w:trHeight w:val="284"/>
        </w:trPr>
        <w:tc>
          <w:tcPr>
            <w:tcW w:w="2830" w:type="dxa"/>
            <w:vMerge w:val="restart"/>
            <w:shd w:val="clear" w:color="auto" w:fill="auto"/>
            <w:vAlign w:val="center"/>
            <w:hideMark/>
          </w:tcPr>
          <w:p w14:paraId="0FFAF77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Наименование мероприятия</w:t>
            </w:r>
          </w:p>
        </w:tc>
        <w:tc>
          <w:tcPr>
            <w:tcW w:w="918" w:type="dxa"/>
            <w:vMerge w:val="restart"/>
            <w:shd w:val="clear" w:color="auto" w:fill="auto"/>
            <w:vAlign w:val="center"/>
            <w:hideMark/>
          </w:tcPr>
          <w:p w14:paraId="29F5282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 xml:space="preserve">Объем </w:t>
            </w:r>
            <w:proofErr w:type="spellStart"/>
            <w:r w:rsidRPr="0064508D">
              <w:rPr>
                <w:rFonts w:ascii="Times New Roman" w:hAnsi="Times New Roman" w:cs="Times New Roman"/>
                <w:color w:val="000000"/>
                <w:sz w:val="18"/>
                <w:szCs w:val="16"/>
              </w:rPr>
              <w:t>финан</w:t>
            </w:r>
            <w:proofErr w:type="spellEnd"/>
            <w:r w:rsidRPr="0064508D">
              <w:rPr>
                <w:rFonts w:ascii="Times New Roman" w:hAnsi="Times New Roman" w:cs="Times New Roman"/>
                <w:color w:val="000000"/>
                <w:sz w:val="18"/>
                <w:szCs w:val="16"/>
              </w:rPr>
              <w:t>-сиро-</w:t>
            </w:r>
            <w:proofErr w:type="spellStart"/>
            <w:r w:rsidRPr="0064508D">
              <w:rPr>
                <w:rFonts w:ascii="Times New Roman" w:hAnsi="Times New Roman" w:cs="Times New Roman"/>
                <w:color w:val="000000"/>
                <w:sz w:val="18"/>
                <w:szCs w:val="16"/>
              </w:rPr>
              <w:t>вания</w:t>
            </w:r>
            <w:proofErr w:type="spellEnd"/>
          </w:p>
        </w:tc>
        <w:tc>
          <w:tcPr>
            <w:tcW w:w="4284" w:type="dxa"/>
            <w:gridSpan w:val="5"/>
            <w:shd w:val="clear" w:color="auto" w:fill="auto"/>
            <w:vAlign w:val="center"/>
            <w:hideMark/>
          </w:tcPr>
          <w:p w14:paraId="3D129E1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Потребность в финансировании по годам</w:t>
            </w:r>
          </w:p>
        </w:tc>
        <w:tc>
          <w:tcPr>
            <w:tcW w:w="1918" w:type="dxa"/>
            <w:gridSpan w:val="2"/>
            <w:shd w:val="clear" w:color="auto" w:fill="auto"/>
            <w:vAlign w:val="center"/>
            <w:hideMark/>
          </w:tcPr>
          <w:p w14:paraId="0E48839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Источники финансирования</w:t>
            </w:r>
          </w:p>
        </w:tc>
      </w:tr>
      <w:tr w:rsidR="0064508D" w:rsidRPr="0064508D" w14:paraId="23E29E86" w14:textId="77777777" w:rsidTr="0064508D">
        <w:trPr>
          <w:trHeight w:val="284"/>
        </w:trPr>
        <w:tc>
          <w:tcPr>
            <w:tcW w:w="2830" w:type="dxa"/>
            <w:vMerge/>
            <w:vAlign w:val="center"/>
            <w:hideMark/>
          </w:tcPr>
          <w:p w14:paraId="62C27C89" w14:textId="77777777" w:rsidR="0064508D" w:rsidRPr="0064508D" w:rsidRDefault="0064508D" w:rsidP="00C14753">
            <w:pPr>
              <w:rPr>
                <w:rFonts w:ascii="Times New Roman" w:hAnsi="Times New Roman" w:cs="Times New Roman"/>
                <w:color w:val="000000"/>
                <w:sz w:val="18"/>
                <w:szCs w:val="16"/>
              </w:rPr>
            </w:pPr>
          </w:p>
        </w:tc>
        <w:tc>
          <w:tcPr>
            <w:tcW w:w="918" w:type="dxa"/>
            <w:vMerge/>
            <w:vAlign w:val="center"/>
            <w:hideMark/>
          </w:tcPr>
          <w:p w14:paraId="5A306D4F" w14:textId="77777777" w:rsidR="0064508D" w:rsidRPr="0064508D" w:rsidRDefault="0064508D" w:rsidP="00C14753">
            <w:pPr>
              <w:rPr>
                <w:rFonts w:ascii="Times New Roman" w:hAnsi="Times New Roman" w:cs="Times New Roman"/>
                <w:color w:val="000000"/>
                <w:sz w:val="18"/>
                <w:szCs w:val="16"/>
              </w:rPr>
            </w:pPr>
          </w:p>
        </w:tc>
        <w:tc>
          <w:tcPr>
            <w:tcW w:w="711" w:type="dxa"/>
            <w:shd w:val="clear" w:color="auto" w:fill="auto"/>
            <w:vAlign w:val="center"/>
            <w:hideMark/>
          </w:tcPr>
          <w:p w14:paraId="0EDE4BD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2018</w:t>
            </w:r>
          </w:p>
        </w:tc>
        <w:tc>
          <w:tcPr>
            <w:tcW w:w="848" w:type="dxa"/>
            <w:shd w:val="clear" w:color="auto" w:fill="auto"/>
            <w:vAlign w:val="center"/>
            <w:hideMark/>
          </w:tcPr>
          <w:p w14:paraId="011120C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2019</w:t>
            </w:r>
          </w:p>
        </w:tc>
        <w:tc>
          <w:tcPr>
            <w:tcW w:w="846" w:type="dxa"/>
            <w:shd w:val="clear" w:color="auto" w:fill="auto"/>
            <w:vAlign w:val="center"/>
            <w:hideMark/>
          </w:tcPr>
          <w:p w14:paraId="0923FED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2020</w:t>
            </w:r>
          </w:p>
        </w:tc>
        <w:tc>
          <w:tcPr>
            <w:tcW w:w="1033" w:type="dxa"/>
            <w:shd w:val="clear" w:color="auto" w:fill="auto"/>
            <w:vAlign w:val="center"/>
            <w:hideMark/>
          </w:tcPr>
          <w:p w14:paraId="44F4319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2021</w:t>
            </w:r>
          </w:p>
        </w:tc>
        <w:tc>
          <w:tcPr>
            <w:tcW w:w="846" w:type="dxa"/>
            <w:shd w:val="clear" w:color="auto" w:fill="auto"/>
            <w:vAlign w:val="center"/>
            <w:hideMark/>
          </w:tcPr>
          <w:p w14:paraId="671EFE4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2022</w:t>
            </w:r>
          </w:p>
        </w:tc>
        <w:tc>
          <w:tcPr>
            <w:tcW w:w="956" w:type="dxa"/>
            <w:shd w:val="clear" w:color="auto" w:fill="auto"/>
            <w:vAlign w:val="center"/>
            <w:hideMark/>
          </w:tcPr>
          <w:p w14:paraId="2B0EB7FA" w14:textId="77777777" w:rsidR="0064508D" w:rsidRPr="0064508D" w:rsidRDefault="0064508D" w:rsidP="00C14753">
            <w:pPr>
              <w:jc w:val="center"/>
              <w:rPr>
                <w:rFonts w:ascii="Times New Roman" w:hAnsi="Times New Roman" w:cs="Times New Roman"/>
                <w:color w:val="000000"/>
                <w:sz w:val="18"/>
                <w:szCs w:val="16"/>
              </w:rPr>
            </w:pPr>
            <w:proofErr w:type="spellStart"/>
            <w:proofErr w:type="gramStart"/>
            <w:r w:rsidRPr="0064508D">
              <w:rPr>
                <w:rFonts w:ascii="Times New Roman" w:hAnsi="Times New Roman" w:cs="Times New Roman"/>
                <w:color w:val="000000"/>
                <w:sz w:val="18"/>
                <w:szCs w:val="16"/>
              </w:rPr>
              <w:t>Аморти-зация</w:t>
            </w:r>
            <w:proofErr w:type="spellEnd"/>
            <w:proofErr w:type="gramEnd"/>
            <w:r w:rsidRPr="0064508D">
              <w:rPr>
                <w:rFonts w:ascii="Times New Roman" w:hAnsi="Times New Roman" w:cs="Times New Roman"/>
                <w:color w:val="000000"/>
                <w:sz w:val="18"/>
                <w:szCs w:val="16"/>
              </w:rPr>
              <w:t>, учтенная в тарифе</w:t>
            </w:r>
          </w:p>
        </w:tc>
        <w:tc>
          <w:tcPr>
            <w:tcW w:w="962" w:type="dxa"/>
            <w:shd w:val="clear" w:color="auto" w:fill="auto"/>
            <w:vAlign w:val="center"/>
            <w:hideMark/>
          </w:tcPr>
          <w:p w14:paraId="6EB4A9C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Прибыль, учтенная в тарифе</w:t>
            </w:r>
          </w:p>
        </w:tc>
      </w:tr>
      <w:tr w:rsidR="0064508D" w:rsidRPr="0064508D" w14:paraId="60044365" w14:textId="77777777" w:rsidTr="0064508D">
        <w:trPr>
          <w:trHeight w:val="284"/>
        </w:trPr>
        <w:tc>
          <w:tcPr>
            <w:tcW w:w="2830" w:type="dxa"/>
            <w:shd w:val="clear" w:color="auto" w:fill="auto"/>
            <w:vAlign w:val="center"/>
            <w:hideMark/>
          </w:tcPr>
          <w:p w14:paraId="47E84323"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Мероприятия инвестиционной программы, реализуемые в сфере водоотведения</w:t>
            </w:r>
          </w:p>
        </w:tc>
        <w:tc>
          <w:tcPr>
            <w:tcW w:w="918" w:type="dxa"/>
            <w:shd w:val="clear" w:color="auto" w:fill="auto"/>
            <w:vAlign w:val="center"/>
            <w:hideMark/>
          </w:tcPr>
          <w:p w14:paraId="346461F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6 635,50</w:t>
            </w:r>
          </w:p>
        </w:tc>
        <w:tc>
          <w:tcPr>
            <w:tcW w:w="711" w:type="dxa"/>
            <w:shd w:val="clear" w:color="auto" w:fill="auto"/>
            <w:vAlign w:val="center"/>
            <w:hideMark/>
          </w:tcPr>
          <w:p w14:paraId="0A1023A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200,00</w:t>
            </w:r>
          </w:p>
        </w:tc>
        <w:tc>
          <w:tcPr>
            <w:tcW w:w="848" w:type="dxa"/>
            <w:shd w:val="clear" w:color="auto" w:fill="auto"/>
            <w:vAlign w:val="center"/>
            <w:hideMark/>
          </w:tcPr>
          <w:p w14:paraId="28351B2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2 414,50</w:t>
            </w:r>
          </w:p>
        </w:tc>
        <w:tc>
          <w:tcPr>
            <w:tcW w:w="846" w:type="dxa"/>
            <w:shd w:val="clear" w:color="auto" w:fill="auto"/>
            <w:vAlign w:val="center"/>
            <w:hideMark/>
          </w:tcPr>
          <w:p w14:paraId="185FA4A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1 221,00</w:t>
            </w:r>
          </w:p>
        </w:tc>
        <w:tc>
          <w:tcPr>
            <w:tcW w:w="1033" w:type="dxa"/>
            <w:shd w:val="clear" w:color="auto" w:fill="auto"/>
            <w:vAlign w:val="center"/>
            <w:hideMark/>
          </w:tcPr>
          <w:p w14:paraId="283D3DD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1 100,00</w:t>
            </w:r>
          </w:p>
        </w:tc>
        <w:tc>
          <w:tcPr>
            <w:tcW w:w="846" w:type="dxa"/>
            <w:shd w:val="clear" w:color="auto" w:fill="auto"/>
            <w:vAlign w:val="center"/>
            <w:hideMark/>
          </w:tcPr>
          <w:p w14:paraId="507A356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1 700,00</w:t>
            </w:r>
          </w:p>
        </w:tc>
        <w:tc>
          <w:tcPr>
            <w:tcW w:w="956" w:type="dxa"/>
            <w:shd w:val="clear" w:color="auto" w:fill="auto"/>
            <w:vAlign w:val="center"/>
            <w:hideMark/>
          </w:tcPr>
          <w:p w14:paraId="7B5F712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3 334,89</w:t>
            </w:r>
          </w:p>
        </w:tc>
        <w:tc>
          <w:tcPr>
            <w:tcW w:w="962" w:type="dxa"/>
            <w:shd w:val="clear" w:color="auto" w:fill="auto"/>
            <w:vAlign w:val="center"/>
            <w:hideMark/>
          </w:tcPr>
          <w:p w14:paraId="1784E2F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3 300,61</w:t>
            </w:r>
          </w:p>
        </w:tc>
      </w:tr>
      <w:tr w:rsidR="0064508D" w:rsidRPr="0064508D" w14:paraId="55EF45EF" w14:textId="77777777" w:rsidTr="0064508D">
        <w:trPr>
          <w:trHeight w:val="284"/>
        </w:trPr>
        <w:tc>
          <w:tcPr>
            <w:tcW w:w="2830" w:type="dxa"/>
            <w:shd w:val="clear" w:color="auto" w:fill="auto"/>
            <w:vAlign w:val="center"/>
            <w:hideMark/>
          </w:tcPr>
          <w:p w14:paraId="1E9A6AD6"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Бюджетные средства</w:t>
            </w:r>
          </w:p>
        </w:tc>
        <w:tc>
          <w:tcPr>
            <w:tcW w:w="918" w:type="dxa"/>
            <w:shd w:val="clear" w:color="auto" w:fill="auto"/>
            <w:vAlign w:val="center"/>
            <w:hideMark/>
          </w:tcPr>
          <w:p w14:paraId="250151DC"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3EAE2EA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3B408C5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3653DC7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4A3E71D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58A1209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386B12A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7EB7381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5BEEABAA" w14:textId="77777777" w:rsidTr="0064508D">
        <w:trPr>
          <w:trHeight w:val="284"/>
        </w:trPr>
        <w:tc>
          <w:tcPr>
            <w:tcW w:w="2830" w:type="dxa"/>
            <w:shd w:val="clear" w:color="auto" w:fill="auto"/>
            <w:vAlign w:val="center"/>
            <w:hideMark/>
          </w:tcPr>
          <w:p w14:paraId="575AC69A"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Прибыль, учтенная в тарифе</w:t>
            </w:r>
          </w:p>
        </w:tc>
        <w:tc>
          <w:tcPr>
            <w:tcW w:w="918" w:type="dxa"/>
            <w:shd w:val="clear" w:color="auto" w:fill="auto"/>
            <w:vAlign w:val="center"/>
            <w:hideMark/>
          </w:tcPr>
          <w:p w14:paraId="5081E78C"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3 300,61</w:t>
            </w:r>
          </w:p>
        </w:tc>
        <w:tc>
          <w:tcPr>
            <w:tcW w:w="711" w:type="dxa"/>
            <w:shd w:val="clear" w:color="auto" w:fill="auto"/>
            <w:vAlign w:val="center"/>
            <w:hideMark/>
          </w:tcPr>
          <w:p w14:paraId="229CCB6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200,00</w:t>
            </w:r>
          </w:p>
        </w:tc>
        <w:tc>
          <w:tcPr>
            <w:tcW w:w="848" w:type="dxa"/>
            <w:shd w:val="clear" w:color="auto" w:fill="auto"/>
            <w:vAlign w:val="center"/>
            <w:hideMark/>
          </w:tcPr>
          <w:p w14:paraId="7433738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2 374,50</w:t>
            </w:r>
          </w:p>
        </w:tc>
        <w:tc>
          <w:tcPr>
            <w:tcW w:w="846" w:type="dxa"/>
            <w:shd w:val="clear" w:color="auto" w:fill="auto"/>
            <w:vAlign w:val="center"/>
            <w:hideMark/>
          </w:tcPr>
          <w:p w14:paraId="74E3BE5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577,37</w:t>
            </w:r>
          </w:p>
        </w:tc>
        <w:tc>
          <w:tcPr>
            <w:tcW w:w="1033" w:type="dxa"/>
            <w:shd w:val="clear" w:color="auto" w:fill="auto"/>
            <w:vAlign w:val="center"/>
            <w:hideMark/>
          </w:tcPr>
          <w:p w14:paraId="600AB1C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49,37</w:t>
            </w:r>
          </w:p>
        </w:tc>
        <w:tc>
          <w:tcPr>
            <w:tcW w:w="846" w:type="dxa"/>
            <w:shd w:val="clear" w:color="auto" w:fill="auto"/>
            <w:vAlign w:val="center"/>
            <w:hideMark/>
          </w:tcPr>
          <w:p w14:paraId="1553F259"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99,37</w:t>
            </w:r>
          </w:p>
        </w:tc>
        <w:tc>
          <w:tcPr>
            <w:tcW w:w="956" w:type="dxa"/>
            <w:shd w:val="clear" w:color="auto" w:fill="auto"/>
            <w:vAlign w:val="center"/>
            <w:hideMark/>
          </w:tcPr>
          <w:p w14:paraId="5084F0E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171A02E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0DB85DC6" w14:textId="77777777" w:rsidTr="0064508D">
        <w:trPr>
          <w:trHeight w:val="284"/>
        </w:trPr>
        <w:tc>
          <w:tcPr>
            <w:tcW w:w="2830" w:type="dxa"/>
            <w:shd w:val="clear" w:color="auto" w:fill="auto"/>
            <w:vAlign w:val="center"/>
            <w:hideMark/>
          </w:tcPr>
          <w:p w14:paraId="6E3C7EBC"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ПДК</w:t>
            </w:r>
          </w:p>
        </w:tc>
        <w:tc>
          <w:tcPr>
            <w:tcW w:w="918" w:type="dxa"/>
            <w:shd w:val="clear" w:color="auto" w:fill="auto"/>
            <w:vAlign w:val="center"/>
            <w:hideMark/>
          </w:tcPr>
          <w:p w14:paraId="21D6D44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499B7E4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6D48C16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1B31B66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5D2EBF9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6578021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47F4A26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0F06AA1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4EFE5429" w14:textId="77777777" w:rsidTr="0064508D">
        <w:trPr>
          <w:trHeight w:val="284"/>
        </w:trPr>
        <w:tc>
          <w:tcPr>
            <w:tcW w:w="2830" w:type="dxa"/>
            <w:shd w:val="clear" w:color="auto" w:fill="auto"/>
            <w:vAlign w:val="center"/>
            <w:hideMark/>
          </w:tcPr>
          <w:p w14:paraId="74F21C7D"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Амортизация</w:t>
            </w:r>
          </w:p>
        </w:tc>
        <w:tc>
          <w:tcPr>
            <w:tcW w:w="918" w:type="dxa"/>
            <w:shd w:val="clear" w:color="auto" w:fill="auto"/>
            <w:vAlign w:val="center"/>
            <w:hideMark/>
          </w:tcPr>
          <w:p w14:paraId="073BE40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3 334,89</w:t>
            </w:r>
          </w:p>
        </w:tc>
        <w:tc>
          <w:tcPr>
            <w:tcW w:w="711" w:type="dxa"/>
            <w:shd w:val="clear" w:color="auto" w:fill="auto"/>
            <w:vAlign w:val="center"/>
            <w:hideMark/>
          </w:tcPr>
          <w:p w14:paraId="1FA749F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6FCE5542"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40,00</w:t>
            </w:r>
          </w:p>
        </w:tc>
        <w:tc>
          <w:tcPr>
            <w:tcW w:w="846" w:type="dxa"/>
            <w:shd w:val="clear" w:color="auto" w:fill="auto"/>
            <w:vAlign w:val="center"/>
            <w:hideMark/>
          </w:tcPr>
          <w:p w14:paraId="59A9C9D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643,63</w:t>
            </w:r>
          </w:p>
        </w:tc>
        <w:tc>
          <w:tcPr>
            <w:tcW w:w="1033" w:type="dxa"/>
            <w:shd w:val="clear" w:color="auto" w:fill="auto"/>
            <w:vAlign w:val="center"/>
            <w:hideMark/>
          </w:tcPr>
          <w:p w14:paraId="61B07F7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1 050,63</w:t>
            </w:r>
          </w:p>
        </w:tc>
        <w:tc>
          <w:tcPr>
            <w:tcW w:w="846" w:type="dxa"/>
            <w:shd w:val="clear" w:color="auto" w:fill="auto"/>
            <w:vAlign w:val="center"/>
            <w:hideMark/>
          </w:tcPr>
          <w:p w14:paraId="4B15D91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1 600,63</w:t>
            </w:r>
          </w:p>
        </w:tc>
        <w:tc>
          <w:tcPr>
            <w:tcW w:w="956" w:type="dxa"/>
            <w:shd w:val="clear" w:color="auto" w:fill="auto"/>
            <w:vAlign w:val="center"/>
            <w:hideMark/>
          </w:tcPr>
          <w:p w14:paraId="2035DBF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4D44445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54626714" w14:textId="77777777" w:rsidTr="0064508D">
        <w:trPr>
          <w:trHeight w:val="284"/>
        </w:trPr>
        <w:tc>
          <w:tcPr>
            <w:tcW w:w="2830" w:type="dxa"/>
            <w:shd w:val="clear" w:color="auto" w:fill="auto"/>
            <w:vAlign w:val="center"/>
            <w:hideMark/>
          </w:tcPr>
          <w:p w14:paraId="0DEF7639"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Иные источники финансирования</w:t>
            </w:r>
          </w:p>
        </w:tc>
        <w:tc>
          <w:tcPr>
            <w:tcW w:w="918" w:type="dxa"/>
            <w:shd w:val="clear" w:color="auto" w:fill="auto"/>
            <w:vAlign w:val="center"/>
            <w:hideMark/>
          </w:tcPr>
          <w:p w14:paraId="36972D9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60BBEAB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24295769"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610B2F8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052C67A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139232D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6AB41CA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1ABCB46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bl>
    <w:p w14:paraId="5E194DEB" w14:textId="77777777" w:rsidR="0064508D" w:rsidRPr="0064508D" w:rsidRDefault="0064508D" w:rsidP="0064508D">
      <w:pPr>
        <w:ind w:firstLine="708"/>
        <w:jc w:val="both"/>
        <w:rPr>
          <w:rFonts w:ascii="Times New Roman" w:hAnsi="Times New Roman" w:cs="Times New Roman"/>
          <w:bCs/>
          <w:sz w:val="28"/>
          <w:szCs w:val="28"/>
        </w:rPr>
      </w:pPr>
    </w:p>
    <w:p w14:paraId="0BCF208B" w14:textId="77777777" w:rsidR="0064508D" w:rsidRPr="0064508D" w:rsidRDefault="0064508D" w:rsidP="0064508D">
      <w:pPr>
        <w:autoSpaceDE w:val="0"/>
        <w:autoSpaceDN w:val="0"/>
        <w:adjustRightInd w:val="0"/>
        <w:ind w:firstLine="708"/>
        <w:jc w:val="both"/>
        <w:rPr>
          <w:rFonts w:ascii="Times New Roman" w:hAnsi="Times New Roman" w:cs="Times New Roman"/>
          <w:bCs/>
          <w:sz w:val="24"/>
          <w:szCs w:val="24"/>
        </w:rPr>
      </w:pPr>
      <w:r w:rsidRPr="0064508D">
        <w:rPr>
          <w:rFonts w:ascii="Times New Roman" w:hAnsi="Times New Roman" w:cs="Times New Roman"/>
          <w:bCs/>
          <w:sz w:val="24"/>
          <w:szCs w:val="24"/>
        </w:rPr>
        <w:t>Инвестиционная программа разработана в соответствии с заданием, утвержденным первым заместителем главы Мариинского муниципального района</w:t>
      </w:r>
      <w:r w:rsidRPr="0064508D">
        <w:rPr>
          <w:rFonts w:ascii="Times New Roman" w:hAnsi="Times New Roman" w:cs="Times New Roman"/>
          <w:sz w:val="24"/>
          <w:szCs w:val="24"/>
        </w:rPr>
        <w:t>.</w:t>
      </w:r>
    </w:p>
    <w:p w14:paraId="4051E027" w14:textId="77777777" w:rsidR="0064508D" w:rsidRDefault="0064508D" w:rsidP="0064508D">
      <w:pPr>
        <w:autoSpaceDE w:val="0"/>
        <w:autoSpaceDN w:val="0"/>
        <w:adjustRightInd w:val="0"/>
        <w:spacing w:after="0" w:line="240" w:lineRule="auto"/>
        <w:ind w:firstLine="709"/>
        <w:jc w:val="both"/>
        <w:rPr>
          <w:rFonts w:ascii="Times New Roman" w:hAnsi="Times New Roman" w:cs="Times New Roman"/>
          <w:sz w:val="28"/>
          <w:szCs w:val="28"/>
        </w:rPr>
      </w:pPr>
      <w:r w:rsidRPr="0064508D">
        <w:rPr>
          <w:rFonts w:ascii="Times New Roman" w:hAnsi="Times New Roman" w:cs="Times New Roman"/>
          <w:bCs/>
          <w:sz w:val="24"/>
          <w:szCs w:val="24"/>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w:t>
      </w:r>
      <w:r w:rsidRPr="0064508D">
        <w:rPr>
          <w:rFonts w:ascii="Times New Roman" w:hAnsi="Times New Roman" w:cs="Times New Roman"/>
          <w:bCs/>
          <w:sz w:val="24"/>
          <w:szCs w:val="24"/>
        </w:rPr>
        <w:lastRenderedPageBreak/>
        <w:t xml:space="preserve">Правил </w:t>
      </w:r>
      <w:r w:rsidRPr="0064508D">
        <w:rPr>
          <w:rFonts w:ascii="Times New Roman" w:hAnsi="Times New Roman" w:cs="Times New Roman"/>
          <w:sz w:val="24"/>
          <w:szCs w:val="24"/>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64508D">
        <w:rPr>
          <w:rFonts w:ascii="Times New Roman" w:hAnsi="Times New Roman" w:cs="Times New Roman"/>
          <w:bCs/>
          <w:sz w:val="24"/>
          <w:szCs w:val="24"/>
        </w:rPr>
        <w:t>Мариинского городского поселения на перспективу до 2036 года, утвержденная постановлением Администрации Мариинского городского поселения от 13.09.2016 №525-п</w:t>
      </w:r>
      <w:r w:rsidRPr="0064508D">
        <w:rPr>
          <w:rFonts w:ascii="Times New Roman" w:hAnsi="Times New Roman" w:cs="Times New Roman"/>
          <w:sz w:val="24"/>
          <w:szCs w:val="24"/>
        </w:rPr>
        <w:t>. В качестве подтверждения предприятием представлены выписки из схем водоснабжения Мариинского</w:t>
      </w:r>
      <w:r w:rsidRPr="0064508D">
        <w:rPr>
          <w:rFonts w:ascii="Times New Roman" w:hAnsi="Times New Roman" w:cs="Times New Roman"/>
          <w:sz w:val="28"/>
          <w:szCs w:val="28"/>
        </w:rPr>
        <w:t xml:space="preserve"> муниципального района на перспективу до 2036 года. </w:t>
      </w:r>
    </w:p>
    <w:p w14:paraId="002EB2B2" w14:textId="10FC7645" w:rsidR="0064508D" w:rsidRPr="0064508D" w:rsidRDefault="0064508D" w:rsidP="0064508D">
      <w:pPr>
        <w:autoSpaceDE w:val="0"/>
        <w:autoSpaceDN w:val="0"/>
        <w:adjustRightInd w:val="0"/>
        <w:spacing w:after="0" w:line="240" w:lineRule="auto"/>
        <w:ind w:firstLine="709"/>
        <w:jc w:val="both"/>
        <w:rPr>
          <w:rFonts w:ascii="Times New Roman" w:hAnsi="Times New Roman" w:cs="Times New Roman"/>
          <w:sz w:val="24"/>
          <w:szCs w:val="24"/>
        </w:rPr>
      </w:pPr>
      <w:r w:rsidRPr="0064508D">
        <w:rPr>
          <w:rFonts w:ascii="Times New Roman" w:hAnsi="Times New Roman" w:cs="Times New Roman"/>
          <w:sz w:val="24"/>
          <w:szCs w:val="24"/>
        </w:rPr>
        <w:t>В период с 2018 по 2022 годы предприятие планирует выполнить:</w:t>
      </w:r>
    </w:p>
    <w:p w14:paraId="1A89FB15" w14:textId="77777777" w:rsidR="0064508D" w:rsidRPr="0064508D" w:rsidRDefault="0064508D" w:rsidP="0064508D">
      <w:pPr>
        <w:pStyle w:val="ConsPlusNormal"/>
        <w:ind w:firstLine="709"/>
        <w:jc w:val="both"/>
        <w:rPr>
          <w:sz w:val="24"/>
          <w:szCs w:val="24"/>
        </w:rPr>
      </w:pPr>
      <w:r w:rsidRPr="0064508D">
        <w:rPr>
          <w:sz w:val="24"/>
          <w:szCs w:val="24"/>
        </w:rPr>
        <w:t>Проектные работы по строительству котельной на собственные нужды, производительностью 1,0 Гкал/час;</w:t>
      </w:r>
    </w:p>
    <w:p w14:paraId="3A7212BF" w14:textId="77777777" w:rsidR="0064508D" w:rsidRPr="0064508D" w:rsidRDefault="0064508D" w:rsidP="0064508D">
      <w:pPr>
        <w:pStyle w:val="ConsPlusNormal"/>
        <w:ind w:firstLine="709"/>
        <w:jc w:val="both"/>
        <w:rPr>
          <w:sz w:val="24"/>
          <w:szCs w:val="24"/>
        </w:rPr>
      </w:pPr>
      <w:r w:rsidRPr="0064508D">
        <w:rPr>
          <w:sz w:val="24"/>
          <w:szCs w:val="24"/>
        </w:rPr>
        <w:t>Проектирование по устройству теплотрассы- Проектная документация;</w:t>
      </w:r>
    </w:p>
    <w:p w14:paraId="4546017C" w14:textId="77777777" w:rsidR="0064508D" w:rsidRPr="0064508D" w:rsidRDefault="0064508D" w:rsidP="0064508D">
      <w:pPr>
        <w:pStyle w:val="ConsPlusNormal"/>
        <w:ind w:firstLine="709"/>
        <w:jc w:val="both"/>
        <w:rPr>
          <w:sz w:val="24"/>
          <w:szCs w:val="24"/>
        </w:rPr>
      </w:pPr>
      <w:r w:rsidRPr="0064508D">
        <w:rPr>
          <w:sz w:val="24"/>
          <w:szCs w:val="24"/>
        </w:rPr>
        <w:t>Монтаж здания котельной, Установка котла «</w:t>
      </w:r>
      <w:proofErr w:type="spellStart"/>
      <w:r w:rsidRPr="0064508D">
        <w:rPr>
          <w:sz w:val="24"/>
          <w:szCs w:val="24"/>
        </w:rPr>
        <w:t>Теплотрон</w:t>
      </w:r>
      <w:proofErr w:type="spellEnd"/>
      <w:r w:rsidRPr="0064508D">
        <w:rPr>
          <w:sz w:val="24"/>
          <w:szCs w:val="24"/>
        </w:rPr>
        <w:t>» К-300, Монтаж оборудования;</w:t>
      </w:r>
    </w:p>
    <w:p w14:paraId="29B3C4C5" w14:textId="77777777" w:rsidR="0064508D" w:rsidRPr="0064508D" w:rsidRDefault="0064508D" w:rsidP="0064508D">
      <w:pPr>
        <w:pStyle w:val="ConsPlusNormal"/>
        <w:ind w:firstLine="709"/>
        <w:jc w:val="both"/>
        <w:rPr>
          <w:sz w:val="24"/>
          <w:szCs w:val="24"/>
        </w:rPr>
      </w:pPr>
      <w:r w:rsidRPr="0064508D">
        <w:rPr>
          <w:sz w:val="24"/>
          <w:szCs w:val="24"/>
        </w:rPr>
        <w:t>Устройство теплотрассы</w:t>
      </w:r>
    </w:p>
    <w:p w14:paraId="7090816C" w14:textId="77777777" w:rsidR="0064508D" w:rsidRPr="0064508D" w:rsidRDefault="0064508D" w:rsidP="0064508D">
      <w:pPr>
        <w:pStyle w:val="ConsPlusNormal"/>
        <w:ind w:firstLine="709"/>
        <w:jc w:val="both"/>
        <w:rPr>
          <w:sz w:val="24"/>
          <w:szCs w:val="24"/>
        </w:rPr>
      </w:pPr>
      <w:proofErr w:type="spellStart"/>
      <w:r w:rsidRPr="0064508D">
        <w:rPr>
          <w:sz w:val="24"/>
          <w:szCs w:val="24"/>
        </w:rPr>
        <w:t>Воздухотурбонагнетатель</w:t>
      </w:r>
      <w:proofErr w:type="spellEnd"/>
      <w:r w:rsidRPr="0064508D">
        <w:rPr>
          <w:sz w:val="24"/>
          <w:szCs w:val="24"/>
        </w:rPr>
        <w:t xml:space="preserve"> ТВ-80 - Модернизация воздухонагнетателя-2 шт.</w:t>
      </w:r>
    </w:p>
    <w:p w14:paraId="72C1ED7D" w14:textId="77777777" w:rsidR="0064508D" w:rsidRPr="0064508D" w:rsidRDefault="0064508D" w:rsidP="0064508D">
      <w:pPr>
        <w:pStyle w:val="ConsPlusNormal"/>
        <w:ind w:firstLine="709"/>
        <w:jc w:val="both"/>
        <w:rPr>
          <w:sz w:val="24"/>
          <w:szCs w:val="24"/>
        </w:rPr>
      </w:pPr>
      <w:r w:rsidRPr="0064508D">
        <w:rPr>
          <w:sz w:val="24"/>
          <w:szCs w:val="24"/>
        </w:rPr>
        <w:t>В качестве обосновывающих материалов представлены сметы на выполнение работ, техническое задание на разработку инвестиционной программы.</w:t>
      </w:r>
    </w:p>
    <w:p w14:paraId="14C0CBEC" w14:textId="77777777" w:rsidR="0064508D" w:rsidRPr="0064508D" w:rsidRDefault="0064508D" w:rsidP="0064508D">
      <w:pPr>
        <w:spacing w:after="0" w:line="240" w:lineRule="auto"/>
        <w:ind w:firstLine="709"/>
        <w:jc w:val="both"/>
        <w:rPr>
          <w:rFonts w:ascii="Times New Roman" w:hAnsi="Times New Roman" w:cs="Times New Roman"/>
          <w:sz w:val="24"/>
          <w:szCs w:val="24"/>
        </w:rPr>
      </w:pPr>
      <w:r w:rsidRPr="0064508D">
        <w:rPr>
          <w:rFonts w:ascii="Times New Roman" w:hAnsi="Times New Roman" w:cs="Times New Roman"/>
          <w:sz w:val="24"/>
          <w:szCs w:val="24"/>
        </w:rPr>
        <w:t xml:space="preserve">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2018-2022 годы в размере </w:t>
      </w:r>
      <w:r w:rsidRPr="0064508D">
        <w:rPr>
          <w:rFonts w:ascii="Times New Roman" w:hAnsi="Times New Roman" w:cs="Times New Roman"/>
          <w:bCs/>
          <w:sz w:val="24"/>
          <w:szCs w:val="24"/>
        </w:rPr>
        <w:t>6 635,50 тыс. руб.</w:t>
      </w:r>
      <w:r w:rsidRPr="0064508D">
        <w:rPr>
          <w:rFonts w:ascii="Times New Roman" w:hAnsi="Times New Roman" w:cs="Times New Roman"/>
          <w:sz w:val="24"/>
          <w:szCs w:val="24"/>
        </w:rPr>
        <w:t>:</w:t>
      </w:r>
    </w:p>
    <w:p w14:paraId="387149B3" w14:textId="77777777" w:rsidR="0064508D" w:rsidRPr="0064508D" w:rsidRDefault="0064508D" w:rsidP="0064508D">
      <w:pPr>
        <w:ind w:firstLine="708"/>
        <w:jc w:val="right"/>
        <w:rPr>
          <w:rFonts w:ascii="Times New Roman" w:hAnsi="Times New Roman" w:cs="Times New Roman"/>
          <w:sz w:val="28"/>
          <w:szCs w:val="28"/>
        </w:rPr>
      </w:pPr>
      <w:r w:rsidRPr="0064508D">
        <w:rPr>
          <w:rFonts w:ascii="Times New Roman" w:hAnsi="Times New Roman" w:cs="Times New Roman"/>
          <w:sz w:val="28"/>
          <w:szCs w:val="28"/>
        </w:rPr>
        <w:t>тыс. руб.</w:t>
      </w:r>
    </w:p>
    <w:tbl>
      <w:tblPr>
        <w:tblW w:w="99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18"/>
        <w:gridCol w:w="711"/>
        <w:gridCol w:w="848"/>
        <w:gridCol w:w="846"/>
        <w:gridCol w:w="1033"/>
        <w:gridCol w:w="846"/>
        <w:gridCol w:w="956"/>
        <w:gridCol w:w="962"/>
      </w:tblGrid>
      <w:tr w:rsidR="0064508D" w:rsidRPr="0064508D" w14:paraId="7AD8765B" w14:textId="77777777" w:rsidTr="00C14753">
        <w:trPr>
          <w:trHeight w:val="284"/>
        </w:trPr>
        <w:tc>
          <w:tcPr>
            <w:tcW w:w="2830" w:type="dxa"/>
            <w:vMerge w:val="restart"/>
            <w:shd w:val="clear" w:color="auto" w:fill="auto"/>
            <w:vAlign w:val="center"/>
            <w:hideMark/>
          </w:tcPr>
          <w:p w14:paraId="6D251D09"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Наименование мероприятия</w:t>
            </w:r>
          </w:p>
        </w:tc>
        <w:tc>
          <w:tcPr>
            <w:tcW w:w="918" w:type="dxa"/>
            <w:vMerge w:val="restart"/>
            <w:shd w:val="clear" w:color="auto" w:fill="auto"/>
            <w:vAlign w:val="center"/>
            <w:hideMark/>
          </w:tcPr>
          <w:p w14:paraId="43D7C74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 xml:space="preserve">Объем </w:t>
            </w:r>
            <w:proofErr w:type="spellStart"/>
            <w:r w:rsidRPr="0064508D">
              <w:rPr>
                <w:rFonts w:ascii="Times New Roman" w:hAnsi="Times New Roman" w:cs="Times New Roman"/>
                <w:color w:val="000000"/>
                <w:sz w:val="18"/>
                <w:szCs w:val="16"/>
              </w:rPr>
              <w:t>финан</w:t>
            </w:r>
            <w:proofErr w:type="spellEnd"/>
            <w:r w:rsidRPr="0064508D">
              <w:rPr>
                <w:rFonts w:ascii="Times New Roman" w:hAnsi="Times New Roman" w:cs="Times New Roman"/>
                <w:color w:val="000000"/>
                <w:sz w:val="18"/>
                <w:szCs w:val="16"/>
              </w:rPr>
              <w:t>-сиро-</w:t>
            </w:r>
            <w:proofErr w:type="spellStart"/>
            <w:r w:rsidRPr="0064508D">
              <w:rPr>
                <w:rFonts w:ascii="Times New Roman" w:hAnsi="Times New Roman" w:cs="Times New Roman"/>
                <w:color w:val="000000"/>
                <w:sz w:val="18"/>
                <w:szCs w:val="16"/>
              </w:rPr>
              <w:t>вания</w:t>
            </w:r>
            <w:proofErr w:type="spellEnd"/>
          </w:p>
        </w:tc>
        <w:tc>
          <w:tcPr>
            <w:tcW w:w="4284" w:type="dxa"/>
            <w:gridSpan w:val="5"/>
            <w:shd w:val="clear" w:color="auto" w:fill="auto"/>
            <w:vAlign w:val="center"/>
            <w:hideMark/>
          </w:tcPr>
          <w:p w14:paraId="48049C9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Потребность в финансировании по годам</w:t>
            </w:r>
          </w:p>
        </w:tc>
        <w:tc>
          <w:tcPr>
            <w:tcW w:w="1918" w:type="dxa"/>
            <w:gridSpan w:val="2"/>
            <w:shd w:val="clear" w:color="auto" w:fill="auto"/>
            <w:vAlign w:val="center"/>
            <w:hideMark/>
          </w:tcPr>
          <w:p w14:paraId="73F78C9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Источники финансирования</w:t>
            </w:r>
          </w:p>
        </w:tc>
      </w:tr>
      <w:tr w:rsidR="0064508D" w:rsidRPr="0064508D" w14:paraId="0A748DBC" w14:textId="77777777" w:rsidTr="00C14753">
        <w:trPr>
          <w:trHeight w:val="284"/>
        </w:trPr>
        <w:tc>
          <w:tcPr>
            <w:tcW w:w="2830" w:type="dxa"/>
            <w:vMerge/>
            <w:vAlign w:val="center"/>
            <w:hideMark/>
          </w:tcPr>
          <w:p w14:paraId="5D417F9C" w14:textId="77777777" w:rsidR="0064508D" w:rsidRPr="0064508D" w:rsidRDefault="0064508D" w:rsidP="00C14753">
            <w:pPr>
              <w:rPr>
                <w:rFonts w:ascii="Times New Roman" w:hAnsi="Times New Roman" w:cs="Times New Roman"/>
                <w:color w:val="000000"/>
                <w:sz w:val="18"/>
                <w:szCs w:val="16"/>
              </w:rPr>
            </w:pPr>
          </w:p>
        </w:tc>
        <w:tc>
          <w:tcPr>
            <w:tcW w:w="918" w:type="dxa"/>
            <w:vMerge/>
            <w:vAlign w:val="center"/>
            <w:hideMark/>
          </w:tcPr>
          <w:p w14:paraId="34C97BEF" w14:textId="77777777" w:rsidR="0064508D" w:rsidRPr="0064508D" w:rsidRDefault="0064508D" w:rsidP="00C14753">
            <w:pPr>
              <w:rPr>
                <w:rFonts w:ascii="Times New Roman" w:hAnsi="Times New Roman" w:cs="Times New Roman"/>
                <w:color w:val="000000"/>
                <w:sz w:val="18"/>
                <w:szCs w:val="16"/>
              </w:rPr>
            </w:pPr>
          </w:p>
        </w:tc>
        <w:tc>
          <w:tcPr>
            <w:tcW w:w="711" w:type="dxa"/>
            <w:shd w:val="clear" w:color="auto" w:fill="auto"/>
            <w:vAlign w:val="center"/>
            <w:hideMark/>
          </w:tcPr>
          <w:p w14:paraId="30A447C2"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2018</w:t>
            </w:r>
          </w:p>
        </w:tc>
        <w:tc>
          <w:tcPr>
            <w:tcW w:w="848" w:type="dxa"/>
            <w:shd w:val="clear" w:color="auto" w:fill="auto"/>
            <w:vAlign w:val="center"/>
            <w:hideMark/>
          </w:tcPr>
          <w:p w14:paraId="29619F5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2019</w:t>
            </w:r>
          </w:p>
        </w:tc>
        <w:tc>
          <w:tcPr>
            <w:tcW w:w="846" w:type="dxa"/>
            <w:shd w:val="clear" w:color="auto" w:fill="auto"/>
            <w:vAlign w:val="center"/>
            <w:hideMark/>
          </w:tcPr>
          <w:p w14:paraId="212A997C"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2020</w:t>
            </w:r>
          </w:p>
        </w:tc>
        <w:tc>
          <w:tcPr>
            <w:tcW w:w="1033" w:type="dxa"/>
            <w:shd w:val="clear" w:color="auto" w:fill="auto"/>
            <w:vAlign w:val="center"/>
            <w:hideMark/>
          </w:tcPr>
          <w:p w14:paraId="7A4EEB7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2021</w:t>
            </w:r>
          </w:p>
        </w:tc>
        <w:tc>
          <w:tcPr>
            <w:tcW w:w="846" w:type="dxa"/>
            <w:shd w:val="clear" w:color="auto" w:fill="auto"/>
            <w:vAlign w:val="center"/>
            <w:hideMark/>
          </w:tcPr>
          <w:p w14:paraId="40ABD74C"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2022</w:t>
            </w:r>
          </w:p>
        </w:tc>
        <w:tc>
          <w:tcPr>
            <w:tcW w:w="956" w:type="dxa"/>
            <w:shd w:val="clear" w:color="auto" w:fill="auto"/>
            <w:vAlign w:val="center"/>
            <w:hideMark/>
          </w:tcPr>
          <w:p w14:paraId="1B6F58C0" w14:textId="77777777" w:rsidR="0064508D" w:rsidRPr="0064508D" w:rsidRDefault="0064508D" w:rsidP="00C14753">
            <w:pPr>
              <w:jc w:val="center"/>
              <w:rPr>
                <w:rFonts w:ascii="Times New Roman" w:hAnsi="Times New Roman" w:cs="Times New Roman"/>
                <w:color w:val="000000"/>
                <w:sz w:val="18"/>
                <w:szCs w:val="16"/>
              </w:rPr>
            </w:pPr>
            <w:proofErr w:type="spellStart"/>
            <w:proofErr w:type="gramStart"/>
            <w:r w:rsidRPr="0064508D">
              <w:rPr>
                <w:rFonts w:ascii="Times New Roman" w:hAnsi="Times New Roman" w:cs="Times New Roman"/>
                <w:color w:val="000000"/>
                <w:sz w:val="18"/>
                <w:szCs w:val="16"/>
              </w:rPr>
              <w:t>Аморти-зация</w:t>
            </w:r>
            <w:proofErr w:type="spellEnd"/>
            <w:proofErr w:type="gramEnd"/>
            <w:r w:rsidRPr="0064508D">
              <w:rPr>
                <w:rFonts w:ascii="Times New Roman" w:hAnsi="Times New Roman" w:cs="Times New Roman"/>
                <w:color w:val="000000"/>
                <w:sz w:val="18"/>
                <w:szCs w:val="16"/>
              </w:rPr>
              <w:t>, учтенная в тарифе</w:t>
            </w:r>
          </w:p>
        </w:tc>
        <w:tc>
          <w:tcPr>
            <w:tcW w:w="962" w:type="dxa"/>
            <w:shd w:val="clear" w:color="auto" w:fill="auto"/>
            <w:vAlign w:val="center"/>
            <w:hideMark/>
          </w:tcPr>
          <w:p w14:paraId="19AC84E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Прибыль, учтенная в тарифе</w:t>
            </w:r>
          </w:p>
        </w:tc>
      </w:tr>
      <w:tr w:rsidR="0064508D" w:rsidRPr="0064508D" w14:paraId="373EEC64" w14:textId="77777777" w:rsidTr="00C14753">
        <w:trPr>
          <w:trHeight w:val="284"/>
        </w:trPr>
        <w:tc>
          <w:tcPr>
            <w:tcW w:w="2830" w:type="dxa"/>
            <w:shd w:val="clear" w:color="auto" w:fill="auto"/>
            <w:vAlign w:val="center"/>
            <w:hideMark/>
          </w:tcPr>
          <w:p w14:paraId="346E0EA9"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Мероприятия инвестиционной программы, реализуемые в сфере водоотведения</w:t>
            </w:r>
          </w:p>
        </w:tc>
        <w:tc>
          <w:tcPr>
            <w:tcW w:w="918" w:type="dxa"/>
            <w:shd w:val="clear" w:color="auto" w:fill="auto"/>
            <w:vAlign w:val="center"/>
            <w:hideMark/>
          </w:tcPr>
          <w:p w14:paraId="7D35270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6 635,50</w:t>
            </w:r>
          </w:p>
        </w:tc>
        <w:tc>
          <w:tcPr>
            <w:tcW w:w="711" w:type="dxa"/>
            <w:shd w:val="clear" w:color="auto" w:fill="auto"/>
            <w:vAlign w:val="center"/>
            <w:hideMark/>
          </w:tcPr>
          <w:p w14:paraId="7B28571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200,00</w:t>
            </w:r>
          </w:p>
        </w:tc>
        <w:tc>
          <w:tcPr>
            <w:tcW w:w="848" w:type="dxa"/>
            <w:shd w:val="clear" w:color="auto" w:fill="auto"/>
            <w:vAlign w:val="center"/>
            <w:hideMark/>
          </w:tcPr>
          <w:p w14:paraId="55A21C3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2 414,50</w:t>
            </w:r>
          </w:p>
        </w:tc>
        <w:tc>
          <w:tcPr>
            <w:tcW w:w="846" w:type="dxa"/>
            <w:shd w:val="clear" w:color="auto" w:fill="auto"/>
            <w:vAlign w:val="center"/>
            <w:hideMark/>
          </w:tcPr>
          <w:p w14:paraId="47225F59"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1 221,00</w:t>
            </w:r>
          </w:p>
        </w:tc>
        <w:tc>
          <w:tcPr>
            <w:tcW w:w="1033" w:type="dxa"/>
            <w:shd w:val="clear" w:color="auto" w:fill="auto"/>
            <w:vAlign w:val="center"/>
            <w:hideMark/>
          </w:tcPr>
          <w:p w14:paraId="0CB0B79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1 100,00</w:t>
            </w:r>
          </w:p>
        </w:tc>
        <w:tc>
          <w:tcPr>
            <w:tcW w:w="846" w:type="dxa"/>
            <w:shd w:val="clear" w:color="auto" w:fill="auto"/>
            <w:vAlign w:val="center"/>
            <w:hideMark/>
          </w:tcPr>
          <w:p w14:paraId="7280090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1 700,00</w:t>
            </w:r>
          </w:p>
        </w:tc>
        <w:tc>
          <w:tcPr>
            <w:tcW w:w="956" w:type="dxa"/>
            <w:shd w:val="clear" w:color="auto" w:fill="auto"/>
            <w:vAlign w:val="center"/>
            <w:hideMark/>
          </w:tcPr>
          <w:p w14:paraId="34E71DF9"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3 334,89</w:t>
            </w:r>
          </w:p>
        </w:tc>
        <w:tc>
          <w:tcPr>
            <w:tcW w:w="962" w:type="dxa"/>
            <w:shd w:val="clear" w:color="auto" w:fill="auto"/>
            <w:vAlign w:val="center"/>
            <w:hideMark/>
          </w:tcPr>
          <w:p w14:paraId="2175976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3 300,61</w:t>
            </w:r>
          </w:p>
        </w:tc>
      </w:tr>
      <w:tr w:rsidR="0064508D" w:rsidRPr="0064508D" w14:paraId="35D987BF" w14:textId="77777777" w:rsidTr="00C14753">
        <w:trPr>
          <w:trHeight w:val="284"/>
        </w:trPr>
        <w:tc>
          <w:tcPr>
            <w:tcW w:w="2830" w:type="dxa"/>
            <w:shd w:val="clear" w:color="auto" w:fill="auto"/>
            <w:vAlign w:val="center"/>
            <w:hideMark/>
          </w:tcPr>
          <w:p w14:paraId="03FF9039"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Бюджетные средства</w:t>
            </w:r>
          </w:p>
        </w:tc>
        <w:tc>
          <w:tcPr>
            <w:tcW w:w="918" w:type="dxa"/>
            <w:shd w:val="clear" w:color="auto" w:fill="auto"/>
            <w:vAlign w:val="center"/>
            <w:hideMark/>
          </w:tcPr>
          <w:p w14:paraId="7E4C90A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5A564E7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3C0D893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6E56F11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186B792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6E130AB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6B8E972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584A4F8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1F3FDC33" w14:textId="77777777" w:rsidTr="00C14753">
        <w:trPr>
          <w:trHeight w:val="284"/>
        </w:trPr>
        <w:tc>
          <w:tcPr>
            <w:tcW w:w="2830" w:type="dxa"/>
            <w:shd w:val="clear" w:color="auto" w:fill="auto"/>
            <w:vAlign w:val="center"/>
            <w:hideMark/>
          </w:tcPr>
          <w:p w14:paraId="75396979"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Прибыль, учтенная в тарифе</w:t>
            </w:r>
          </w:p>
        </w:tc>
        <w:tc>
          <w:tcPr>
            <w:tcW w:w="918" w:type="dxa"/>
            <w:shd w:val="clear" w:color="auto" w:fill="auto"/>
            <w:vAlign w:val="center"/>
            <w:hideMark/>
          </w:tcPr>
          <w:p w14:paraId="369044E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3 300,61</w:t>
            </w:r>
          </w:p>
        </w:tc>
        <w:tc>
          <w:tcPr>
            <w:tcW w:w="711" w:type="dxa"/>
            <w:shd w:val="clear" w:color="auto" w:fill="auto"/>
            <w:vAlign w:val="center"/>
            <w:hideMark/>
          </w:tcPr>
          <w:p w14:paraId="57B08585"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200,00</w:t>
            </w:r>
          </w:p>
        </w:tc>
        <w:tc>
          <w:tcPr>
            <w:tcW w:w="848" w:type="dxa"/>
            <w:shd w:val="clear" w:color="auto" w:fill="auto"/>
            <w:vAlign w:val="center"/>
            <w:hideMark/>
          </w:tcPr>
          <w:p w14:paraId="29FF283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2 374,50</w:t>
            </w:r>
          </w:p>
        </w:tc>
        <w:tc>
          <w:tcPr>
            <w:tcW w:w="846" w:type="dxa"/>
            <w:shd w:val="clear" w:color="auto" w:fill="auto"/>
            <w:vAlign w:val="center"/>
            <w:hideMark/>
          </w:tcPr>
          <w:p w14:paraId="3CB6AB3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577,37</w:t>
            </w:r>
          </w:p>
        </w:tc>
        <w:tc>
          <w:tcPr>
            <w:tcW w:w="1033" w:type="dxa"/>
            <w:shd w:val="clear" w:color="auto" w:fill="auto"/>
            <w:vAlign w:val="center"/>
            <w:hideMark/>
          </w:tcPr>
          <w:p w14:paraId="46D2F94E"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49,37</w:t>
            </w:r>
          </w:p>
        </w:tc>
        <w:tc>
          <w:tcPr>
            <w:tcW w:w="846" w:type="dxa"/>
            <w:shd w:val="clear" w:color="auto" w:fill="auto"/>
            <w:vAlign w:val="center"/>
            <w:hideMark/>
          </w:tcPr>
          <w:p w14:paraId="26B2F22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99,37</w:t>
            </w:r>
          </w:p>
        </w:tc>
        <w:tc>
          <w:tcPr>
            <w:tcW w:w="956" w:type="dxa"/>
            <w:shd w:val="clear" w:color="auto" w:fill="auto"/>
            <w:vAlign w:val="center"/>
            <w:hideMark/>
          </w:tcPr>
          <w:p w14:paraId="3A00098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2E7A273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7847BC9D" w14:textId="77777777" w:rsidTr="00C14753">
        <w:trPr>
          <w:trHeight w:val="284"/>
        </w:trPr>
        <w:tc>
          <w:tcPr>
            <w:tcW w:w="2830" w:type="dxa"/>
            <w:shd w:val="clear" w:color="auto" w:fill="auto"/>
            <w:vAlign w:val="center"/>
            <w:hideMark/>
          </w:tcPr>
          <w:p w14:paraId="6FEF5B3A"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ПДК</w:t>
            </w:r>
          </w:p>
        </w:tc>
        <w:tc>
          <w:tcPr>
            <w:tcW w:w="918" w:type="dxa"/>
            <w:shd w:val="clear" w:color="auto" w:fill="auto"/>
            <w:vAlign w:val="center"/>
            <w:hideMark/>
          </w:tcPr>
          <w:p w14:paraId="4C8BC3F2"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28E8E8C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0A36767B"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666C06E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5951AAE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2D172C3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6D0876A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78BCA66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39733C13" w14:textId="77777777" w:rsidTr="00C14753">
        <w:trPr>
          <w:trHeight w:val="284"/>
        </w:trPr>
        <w:tc>
          <w:tcPr>
            <w:tcW w:w="2830" w:type="dxa"/>
            <w:shd w:val="clear" w:color="auto" w:fill="auto"/>
            <w:vAlign w:val="center"/>
            <w:hideMark/>
          </w:tcPr>
          <w:p w14:paraId="731BCA18"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Амортизация</w:t>
            </w:r>
          </w:p>
        </w:tc>
        <w:tc>
          <w:tcPr>
            <w:tcW w:w="918" w:type="dxa"/>
            <w:shd w:val="clear" w:color="auto" w:fill="auto"/>
            <w:vAlign w:val="center"/>
            <w:hideMark/>
          </w:tcPr>
          <w:p w14:paraId="0C24ECB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3 334,89</w:t>
            </w:r>
          </w:p>
        </w:tc>
        <w:tc>
          <w:tcPr>
            <w:tcW w:w="711" w:type="dxa"/>
            <w:shd w:val="clear" w:color="auto" w:fill="auto"/>
            <w:vAlign w:val="center"/>
            <w:hideMark/>
          </w:tcPr>
          <w:p w14:paraId="7F98DA0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25F214D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40,00</w:t>
            </w:r>
          </w:p>
        </w:tc>
        <w:tc>
          <w:tcPr>
            <w:tcW w:w="846" w:type="dxa"/>
            <w:shd w:val="clear" w:color="auto" w:fill="auto"/>
            <w:vAlign w:val="center"/>
            <w:hideMark/>
          </w:tcPr>
          <w:p w14:paraId="5315659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643,63</w:t>
            </w:r>
          </w:p>
        </w:tc>
        <w:tc>
          <w:tcPr>
            <w:tcW w:w="1033" w:type="dxa"/>
            <w:shd w:val="clear" w:color="auto" w:fill="auto"/>
            <w:vAlign w:val="center"/>
            <w:hideMark/>
          </w:tcPr>
          <w:p w14:paraId="76E69576"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1 050,63</w:t>
            </w:r>
          </w:p>
        </w:tc>
        <w:tc>
          <w:tcPr>
            <w:tcW w:w="846" w:type="dxa"/>
            <w:shd w:val="clear" w:color="auto" w:fill="auto"/>
            <w:vAlign w:val="center"/>
            <w:hideMark/>
          </w:tcPr>
          <w:p w14:paraId="0700C0A3"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1 600,63</w:t>
            </w:r>
          </w:p>
        </w:tc>
        <w:tc>
          <w:tcPr>
            <w:tcW w:w="956" w:type="dxa"/>
            <w:shd w:val="clear" w:color="auto" w:fill="auto"/>
            <w:vAlign w:val="center"/>
            <w:hideMark/>
          </w:tcPr>
          <w:p w14:paraId="42EAEEED"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49DCDF67"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r w:rsidR="0064508D" w:rsidRPr="0064508D" w14:paraId="402D3595" w14:textId="77777777" w:rsidTr="00C14753">
        <w:trPr>
          <w:trHeight w:val="284"/>
        </w:trPr>
        <w:tc>
          <w:tcPr>
            <w:tcW w:w="2830" w:type="dxa"/>
            <w:shd w:val="clear" w:color="auto" w:fill="auto"/>
            <w:vAlign w:val="center"/>
            <w:hideMark/>
          </w:tcPr>
          <w:p w14:paraId="14D46D96" w14:textId="77777777" w:rsidR="0064508D" w:rsidRPr="0064508D" w:rsidRDefault="0064508D" w:rsidP="00C14753">
            <w:pPr>
              <w:rPr>
                <w:rFonts w:ascii="Times New Roman" w:hAnsi="Times New Roman" w:cs="Times New Roman"/>
                <w:color w:val="000000"/>
                <w:sz w:val="18"/>
                <w:szCs w:val="16"/>
              </w:rPr>
            </w:pPr>
            <w:r w:rsidRPr="0064508D">
              <w:rPr>
                <w:rFonts w:ascii="Times New Roman" w:hAnsi="Times New Roman" w:cs="Times New Roman"/>
                <w:color w:val="000000"/>
                <w:sz w:val="18"/>
                <w:szCs w:val="16"/>
              </w:rPr>
              <w:t>Иные источники финансирования</w:t>
            </w:r>
          </w:p>
        </w:tc>
        <w:tc>
          <w:tcPr>
            <w:tcW w:w="918" w:type="dxa"/>
            <w:shd w:val="clear" w:color="auto" w:fill="auto"/>
            <w:vAlign w:val="center"/>
            <w:hideMark/>
          </w:tcPr>
          <w:p w14:paraId="347CCE50"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711" w:type="dxa"/>
            <w:shd w:val="clear" w:color="auto" w:fill="auto"/>
            <w:vAlign w:val="center"/>
            <w:hideMark/>
          </w:tcPr>
          <w:p w14:paraId="33039D1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8" w:type="dxa"/>
            <w:shd w:val="clear" w:color="auto" w:fill="auto"/>
            <w:vAlign w:val="center"/>
            <w:hideMark/>
          </w:tcPr>
          <w:p w14:paraId="2CAE66E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39AD9251"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1033" w:type="dxa"/>
            <w:shd w:val="clear" w:color="auto" w:fill="auto"/>
            <w:vAlign w:val="center"/>
            <w:hideMark/>
          </w:tcPr>
          <w:p w14:paraId="52D2F954"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846" w:type="dxa"/>
            <w:shd w:val="clear" w:color="auto" w:fill="auto"/>
            <w:vAlign w:val="center"/>
            <w:hideMark/>
          </w:tcPr>
          <w:p w14:paraId="02B3E56F"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56" w:type="dxa"/>
            <w:shd w:val="clear" w:color="auto" w:fill="auto"/>
            <w:vAlign w:val="center"/>
            <w:hideMark/>
          </w:tcPr>
          <w:p w14:paraId="4A75859A"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c>
          <w:tcPr>
            <w:tcW w:w="962" w:type="dxa"/>
            <w:shd w:val="clear" w:color="auto" w:fill="auto"/>
            <w:vAlign w:val="center"/>
            <w:hideMark/>
          </w:tcPr>
          <w:p w14:paraId="19933A38" w14:textId="77777777" w:rsidR="0064508D" w:rsidRPr="0064508D" w:rsidRDefault="0064508D" w:rsidP="00C14753">
            <w:pPr>
              <w:jc w:val="center"/>
              <w:rPr>
                <w:rFonts w:ascii="Times New Roman" w:hAnsi="Times New Roman" w:cs="Times New Roman"/>
                <w:color w:val="000000"/>
                <w:sz w:val="18"/>
                <w:szCs w:val="16"/>
              </w:rPr>
            </w:pPr>
            <w:r w:rsidRPr="0064508D">
              <w:rPr>
                <w:rFonts w:ascii="Times New Roman" w:hAnsi="Times New Roman" w:cs="Times New Roman"/>
                <w:color w:val="000000"/>
                <w:sz w:val="18"/>
                <w:szCs w:val="16"/>
              </w:rPr>
              <w:t>0,00</w:t>
            </w:r>
          </w:p>
        </w:tc>
      </w:tr>
    </w:tbl>
    <w:p w14:paraId="43B6A073" w14:textId="77777777" w:rsidR="00C14753" w:rsidRDefault="00C14753" w:rsidP="0064508D">
      <w:pPr>
        <w:pStyle w:val="ConsPlusNormal"/>
        <w:ind w:firstLine="708"/>
        <w:jc w:val="both"/>
        <w:rPr>
          <w:sz w:val="24"/>
          <w:szCs w:val="24"/>
        </w:rPr>
      </w:pPr>
    </w:p>
    <w:p w14:paraId="00075D98" w14:textId="44C7E55B" w:rsidR="0064508D" w:rsidRPr="0064508D" w:rsidRDefault="0064508D" w:rsidP="0064508D">
      <w:pPr>
        <w:pStyle w:val="ConsPlusNormal"/>
        <w:ind w:firstLine="708"/>
        <w:jc w:val="both"/>
        <w:rPr>
          <w:sz w:val="24"/>
          <w:szCs w:val="24"/>
        </w:rPr>
      </w:pPr>
      <w:r w:rsidRPr="0064508D">
        <w:rPr>
          <w:sz w:val="24"/>
          <w:szCs w:val="24"/>
        </w:rPr>
        <w:t>Перечень показателей надежности, качества, энергетической эффективности объектов централизованных систем холодного водоснабжения и водоотведения соответствует приказу Минстроя России от 04.04.2014 № 162/</w:t>
      </w:r>
      <w:proofErr w:type="spellStart"/>
      <w:r w:rsidRPr="0064508D">
        <w:rPr>
          <w:sz w:val="24"/>
          <w:szCs w:val="24"/>
        </w:rPr>
        <w:t>пр</w:t>
      </w:r>
      <w:proofErr w:type="spellEnd"/>
      <w:r w:rsidRPr="0064508D">
        <w:rPr>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359E4C89" w14:textId="77777777" w:rsidR="0064508D" w:rsidRPr="0064508D" w:rsidRDefault="0064508D" w:rsidP="0064508D">
      <w:pPr>
        <w:pStyle w:val="ConsPlusNormal"/>
        <w:ind w:firstLine="708"/>
        <w:jc w:val="both"/>
        <w:rPr>
          <w:sz w:val="24"/>
          <w:szCs w:val="24"/>
        </w:rPr>
      </w:pPr>
      <w:r w:rsidRPr="0064508D">
        <w:rPr>
          <w:sz w:val="24"/>
          <w:szCs w:val="24"/>
        </w:rPr>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w:t>
      </w:r>
      <w:proofErr w:type="gramStart"/>
      <w:r w:rsidRPr="0064508D">
        <w:rPr>
          <w:sz w:val="24"/>
          <w:szCs w:val="24"/>
        </w:rPr>
        <w:t>данных</w:t>
      </w:r>
      <w:proofErr w:type="gramEnd"/>
      <w:r w:rsidRPr="0064508D">
        <w:rPr>
          <w:sz w:val="24"/>
          <w:szCs w:val="24"/>
        </w:rPr>
        <w:t xml:space="preserve"> представленных организацией. </w:t>
      </w:r>
    </w:p>
    <w:p w14:paraId="14EB0614" w14:textId="77777777" w:rsidR="0064508D" w:rsidRPr="0064508D" w:rsidRDefault="0064508D" w:rsidP="0064508D">
      <w:pPr>
        <w:jc w:val="both"/>
        <w:rPr>
          <w:sz w:val="24"/>
          <w:szCs w:val="24"/>
        </w:rPr>
      </w:pPr>
    </w:p>
    <w:p w14:paraId="3BE69C85" w14:textId="2EC6F7D3" w:rsidR="0064508D" w:rsidRDefault="0064508D" w:rsidP="0064508D">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9 к протоколу заседания Правления региональной энергетической комиссии Кемеровской области № 86 от 27.12.2018</w:t>
      </w:r>
    </w:p>
    <w:p w14:paraId="221E3751" w14:textId="77777777" w:rsidR="00C14753" w:rsidRDefault="00C14753" w:rsidP="0064508D">
      <w:pPr>
        <w:ind w:left="3969"/>
        <w:rPr>
          <w:rFonts w:ascii="Times New Roman" w:hAnsi="Times New Roman" w:cs="Times New Roman"/>
          <w:sz w:val="24"/>
          <w:szCs w:val="24"/>
        </w:rPr>
      </w:pPr>
    </w:p>
    <w:p w14:paraId="7C3CD3D9" w14:textId="77777777" w:rsidR="00C14753" w:rsidRPr="00C14753" w:rsidRDefault="00C14753" w:rsidP="00C14753">
      <w:pPr>
        <w:pStyle w:val="ConsPlusNormal"/>
      </w:pPr>
    </w:p>
    <w:p w14:paraId="4498193A" w14:textId="77777777" w:rsidR="00C14753" w:rsidRPr="00C14753" w:rsidRDefault="00C14753" w:rsidP="00C14753">
      <w:pPr>
        <w:autoSpaceDE w:val="0"/>
        <w:autoSpaceDN w:val="0"/>
        <w:adjustRightInd w:val="0"/>
        <w:jc w:val="center"/>
        <w:outlineLvl w:val="0"/>
        <w:rPr>
          <w:rFonts w:ascii="Times New Roman" w:hAnsi="Times New Roman" w:cs="Times New Roman"/>
          <w:b/>
          <w:sz w:val="28"/>
          <w:szCs w:val="28"/>
        </w:rPr>
      </w:pPr>
      <w:r w:rsidRPr="00C14753">
        <w:rPr>
          <w:rFonts w:ascii="Times New Roman" w:hAnsi="Times New Roman" w:cs="Times New Roman"/>
          <w:b/>
          <w:sz w:val="28"/>
          <w:szCs w:val="28"/>
        </w:rPr>
        <w:t>Паспорт инвестиционной программы</w:t>
      </w:r>
    </w:p>
    <w:p w14:paraId="1A0CA768" w14:textId="77777777" w:rsidR="00C14753" w:rsidRPr="00C14753" w:rsidRDefault="00C14753" w:rsidP="00C14753">
      <w:pPr>
        <w:autoSpaceDE w:val="0"/>
        <w:autoSpaceDN w:val="0"/>
        <w:adjustRightInd w:val="0"/>
        <w:ind w:firstLine="540"/>
        <w:jc w:val="both"/>
        <w:rPr>
          <w:rFonts w:ascii="Times New Roman" w:hAnsi="Times New Roman" w:cs="Times New Roman"/>
        </w:rPr>
      </w:pPr>
    </w:p>
    <w:p w14:paraId="727EF262" w14:textId="77777777" w:rsidR="00C14753" w:rsidRPr="00C14753" w:rsidRDefault="00C14753" w:rsidP="00C14753">
      <w:pPr>
        <w:autoSpaceDE w:val="0"/>
        <w:autoSpaceDN w:val="0"/>
        <w:adjustRightInd w:val="0"/>
        <w:ind w:firstLine="540"/>
        <w:jc w:val="both"/>
        <w:rPr>
          <w:rFonts w:ascii="Times New Roman" w:hAnsi="Times New Roman" w:cs="Times New Roman"/>
        </w:rPr>
      </w:pPr>
    </w:p>
    <w:tbl>
      <w:tblPr>
        <w:tblW w:w="9781" w:type="dxa"/>
        <w:tblInd w:w="488" w:type="dxa"/>
        <w:tblLayout w:type="fixed"/>
        <w:tblCellMar>
          <w:top w:w="102" w:type="dxa"/>
          <w:left w:w="62" w:type="dxa"/>
          <w:bottom w:w="102" w:type="dxa"/>
          <w:right w:w="62" w:type="dxa"/>
        </w:tblCellMar>
        <w:tblLook w:val="0000" w:firstRow="0" w:lastRow="0" w:firstColumn="0" w:lastColumn="0" w:noHBand="0" w:noVBand="0"/>
      </w:tblPr>
      <w:tblGrid>
        <w:gridCol w:w="5528"/>
        <w:gridCol w:w="4253"/>
      </w:tblGrid>
      <w:tr w:rsidR="00C14753" w:rsidRPr="00C14753" w14:paraId="5011A83F" w14:textId="77777777" w:rsidTr="00C14753">
        <w:tc>
          <w:tcPr>
            <w:tcW w:w="5528" w:type="dxa"/>
            <w:tcBorders>
              <w:top w:val="single" w:sz="4" w:space="0" w:color="auto"/>
              <w:left w:val="single" w:sz="4" w:space="0" w:color="auto"/>
              <w:bottom w:val="single" w:sz="4" w:space="0" w:color="auto"/>
              <w:right w:val="single" w:sz="4" w:space="0" w:color="auto"/>
            </w:tcBorders>
          </w:tcPr>
          <w:p w14:paraId="0B257CE3"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3834B781"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ООО «</w:t>
            </w:r>
            <w:proofErr w:type="spellStart"/>
            <w:r w:rsidRPr="00C14753">
              <w:rPr>
                <w:rFonts w:ascii="Times New Roman" w:hAnsi="Times New Roman" w:cs="Times New Roman"/>
                <w:sz w:val="28"/>
                <w:szCs w:val="28"/>
              </w:rPr>
              <w:t>Водокомплекс</w:t>
            </w:r>
            <w:proofErr w:type="spellEnd"/>
            <w:r w:rsidRPr="00C14753">
              <w:rPr>
                <w:rFonts w:ascii="Times New Roman" w:hAnsi="Times New Roman" w:cs="Times New Roman"/>
                <w:sz w:val="28"/>
                <w:szCs w:val="28"/>
              </w:rPr>
              <w:t>»,</w:t>
            </w:r>
          </w:p>
          <w:p w14:paraId="59709BB1"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652150, Мариинский муниципальный район, пер. Южный, д.1</w:t>
            </w:r>
          </w:p>
        </w:tc>
      </w:tr>
      <w:tr w:rsidR="00C14753" w:rsidRPr="00C14753" w14:paraId="24118972" w14:textId="77777777" w:rsidTr="00C14753">
        <w:tc>
          <w:tcPr>
            <w:tcW w:w="5528" w:type="dxa"/>
            <w:tcBorders>
              <w:top w:val="single" w:sz="4" w:space="0" w:color="auto"/>
              <w:left w:val="single" w:sz="4" w:space="0" w:color="auto"/>
              <w:bottom w:val="single" w:sz="4" w:space="0" w:color="auto"/>
              <w:right w:val="single" w:sz="4" w:space="0" w:color="auto"/>
            </w:tcBorders>
          </w:tcPr>
          <w:p w14:paraId="507055A6"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00929634"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Региональная энергетическая комиссия Кемеровской области</w:t>
            </w:r>
          </w:p>
          <w:p w14:paraId="1298F4A7"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 xml:space="preserve">650993, г. Кемерово, </w:t>
            </w:r>
          </w:p>
          <w:p w14:paraId="10EE6125"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ул. Николая Островского, 32</w:t>
            </w:r>
          </w:p>
        </w:tc>
      </w:tr>
      <w:tr w:rsidR="00C14753" w:rsidRPr="00C14753" w14:paraId="523D394E" w14:textId="77777777" w:rsidTr="00C14753">
        <w:tc>
          <w:tcPr>
            <w:tcW w:w="5528" w:type="dxa"/>
            <w:tcBorders>
              <w:top w:val="single" w:sz="4" w:space="0" w:color="auto"/>
              <w:left w:val="single" w:sz="4" w:space="0" w:color="auto"/>
              <w:bottom w:val="single" w:sz="4" w:space="0" w:color="auto"/>
              <w:right w:val="single" w:sz="4" w:space="0" w:color="auto"/>
            </w:tcBorders>
          </w:tcPr>
          <w:p w14:paraId="4FD290B3"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5C0600A6"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 xml:space="preserve">Администрация Мариинского муниципального района </w:t>
            </w:r>
          </w:p>
          <w:p w14:paraId="6D53CBC0"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 xml:space="preserve">652155, г. Мариинск, </w:t>
            </w:r>
          </w:p>
          <w:p w14:paraId="42BC70B9"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50 Лет Октября, 73 А</w:t>
            </w:r>
          </w:p>
        </w:tc>
      </w:tr>
      <w:tr w:rsidR="00C14753" w:rsidRPr="00C14753" w14:paraId="14248187" w14:textId="77777777" w:rsidTr="00C14753">
        <w:tc>
          <w:tcPr>
            <w:tcW w:w="5528" w:type="dxa"/>
            <w:tcBorders>
              <w:top w:val="single" w:sz="4" w:space="0" w:color="auto"/>
              <w:left w:val="single" w:sz="4" w:space="0" w:color="auto"/>
              <w:bottom w:val="single" w:sz="4" w:space="0" w:color="auto"/>
              <w:right w:val="single" w:sz="4" w:space="0" w:color="auto"/>
            </w:tcBorders>
          </w:tcPr>
          <w:p w14:paraId="11CC45D9"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14:paraId="64A04782"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Управление Федеральной службы по надзору в сфере защиты прав потребителей и благополучия человека по Кемеровской области</w:t>
            </w:r>
          </w:p>
          <w:p w14:paraId="73E43079" w14:textId="77777777" w:rsidR="00C14753" w:rsidRPr="00C14753" w:rsidRDefault="00C14753" w:rsidP="00C14753">
            <w:pPr>
              <w:autoSpaceDE w:val="0"/>
              <w:autoSpaceDN w:val="0"/>
              <w:adjustRightInd w:val="0"/>
              <w:rPr>
                <w:rFonts w:ascii="Times New Roman" w:hAnsi="Times New Roman" w:cs="Times New Roman"/>
                <w:sz w:val="28"/>
                <w:szCs w:val="28"/>
              </w:rPr>
            </w:pPr>
            <w:r w:rsidRPr="00C14753">
              <w:rPr>
                <w:rFonts w:ascii="Times New Roman" w:hAnsi="Times New Roman" w:cs="Times New Roman"/>
                <w:sz w:val="28"/>
                <w:szCs w:val="28"/>
              </w:rPr>
              <w:t>650025, г. Кемерово, пр. Кузнецкий, 56</w:t>
            </w:r>
          </w:p>
        </w:tc>
      </w:tr>
    </w:tbl>
    <w:p w14:paraId="5789DD5A" w14:textId="77777777" w:rsidR="00C14753" w:rsidRPr="00C14753" w:rsidRDefault="00C14753" w:rsidP="00C14753">
      <w:pPr>
        <w:autoSpaceDE w:val="0"/>
        <w:autoSpaceDN w:val="0"/>
        <w:adjustRightInd w:val="0"/>
        <w:ind w:firstLine="540"/>
        <w:jc w:val="both"/>
        <w:rPr>
          <w:rFonts w:ascii="Times New Roman" w:hAnsi="Times New Roman" w:cs="Times New Roman"/>
        </w:rPr>
      </w:pPr>
    </w:p>
    <w:p w14:paraId="5EFDA035"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42F7FB47"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3E6FAD75"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48DF3526" w14:textId="77777777" w:rsidR="00C14753" w:rsidRDefault="00C14753" w:rsidP="00C14753">
      <w:pPr>
        <w:autoSpaceDE w:val="0"/>
        <w:autoSpaceDN w:val="0"/>
        <w:adjustRightInd w:val="0"/>
        <w:jc w:val="center"/>
        <w:outlineLvl w:val="0"/>
        <w:rPr>
          <w:rFonts w:ascii="Times New Roman" w:hAnsi="Times New Roman" w:cs="Times New Roman"/>
          <w:sz w:val="28"/>
          <w:szCs w:val="28"/>
        </w:rPr>
        <w:sectPr w:rsidR="00C14753" w:rsidSect="00C14753">
          <w:pgSz w:w="11906" w:h="16838" w:code="9"/>
          <w:pgMar w:top="1279" w:right="991" w:bottom="851" w:left="851" w:header="425" w:footer="709" w:gutter="0"/>
          <w:cols w:space="708"/>
          <w:docGrid w:linePitch="360"/>
        </w:sectPr>
      </w:pPr>
    </w:p>
    <w:p w14:paraId="4206B5F5" w14:textId="7AF33AE6" w:rsidR="00C14753" w:rsidRPr="00C14753" w:rsidRDefault="00C14753" w:rsidP="00C14753">
      <w:pPr>
        <w:autoSpaceDE w:val="0"/>
        <w:autoSpaceDN w:val="0"/>
        <w:adjustRightInd w:val="0"/>
        <w:jc w:val="center"/>
        <w:outlineLvl w:val="0"/>
        <w:rPr>
          <w:rFonts w:ascii="Times New Roman" w:hAnsi="Times New Roman" w:cs="Times New Roman"/>
          <w:b/>
          <w:sz w:val="28"/>
          <w:szCs w:val="28"/>
        </w:rPr>
      </w:pPr>
      <w:bookmarkStart w:id="44" w:name="_Hlk495583381"/>
      <w:bookmarkStart w:id="45" w:name="_Hlk495665931"/>
      <w:r w:rsidRPr="00C14753">
        <w:rPr>
          <w:rFonts w:ascii="Times New Roman" w:hAnsi="Times New Roman" w:cs="Times New Roman"/>
          <w:b/>
          <w:sz w:val="28"/>
          <w:szCs w:val="28"/>
        </w:rPr>
        <w:lastRenderedPageBreak/>
        <w:t>Плановые значения показателей надежности, качества и энергоэффективности объектов централизованных систем</w:t>
      </w:r>
      <w:r>
        <w:rPr>
          <w:rFonts w:ascii="Times New Roman" w:hAnsi="Times New Roman" w:cs="Times New Roman"/>
          <w:b/>
          <w:sz w:val="28"/>
          <w:szCs w:val="28"/>
        </w:rPr>
        <w:t xml:space="preserve"> </w:t>
      </w:r>
      <w:r w:rsidRPr="00C14753">
        <w:rPr>
          <w:rFonts w:ascii="Times New Roman" w:hAnsi="Times New Roman" w:cs="Times New Roman"/>
          <w:b/>
          <w:sz w:val="28"/>
          <w:szCs w:val="28"/>
        </w:rPr>
        <w:t>водоотведения, расчет эффективности инвестирования средств</w:t>
      </w:r>
    </w:p>
    <w:tbl>
      <w:tblPr>
        <w:tblW w:w="1566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516"/>
        <w:gridCol w:w="6520"/>
        <w:gridCol w:w="1225"/>
        <w:gridCol w:w="777"/>
        <w:gridCol w:w="777"/>
        <w:gridCol w:w="777"/>
        <w:gridCol w:w="777"/>
        <w:gridCol w:w="777"/>
      </w:tblGrid>
      <w:tr w:rsidR="00C14753" w:rsidRPr="00C14753" w14:paraId="00B05AC1" w14:textId="77777777" w:rsidTr="00C14753">
        <w:trPr>
          <w:trHeight w:val="284"/>
        </w:trPr>
        <w:tc>
          <w:tcPr>
            <w:tcW w:w="517" w:type="dxa"/>
            <w:vMerge w:val="restart"/>
            <w:shd w:val="clear" w:color="000000" w:fill="FFFFFF"/>
            <w:tcMar>
              <w:left w:w="57" w:type="dxa"/>
              <w:right w:w="57" w:type="dxa"/>
            </w:tcMar>
            <w:vAlign w:val="center"/>
            <w:hideMark/>
          </w:tcPr>
          <w:bookmarkEnd w:id="44"/>
          <w:p w14:paraId="167F3E11"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 п/п</w:t>
            </w:r>
          </w:p>
        </w:tc>
        <w:tc>
          <w:tcPr>
            <w:tcW w:w="3516" w:type="dxa"/>
            <w:vMerge w:val="restart"/>
            <w:shd w:val="clear" w:color="000000" w:fill="FFFFFF"/>
            <w:tcMar>
              <w:left w:w="57" w:type="dxa"/>
              <w:right w:w="57" w:type="dxa"/>
            </w:tcMar>
            <w:vAlign w:val="center"/>
            <w:hideMark/>
          </w:tcPr>
          <w:p w14:paraId="2A7CBF4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Наименование целевого показателя</w:t>
            </w:r>
          </w:p>
        </w:tc>
        <w:tc>
          <w:tcPr>
            <w:tcW w:w="6520" w:type="dxa"/>
            <w:vMerge w:val="restart"/>
            <w:shd w:val="clear" w:color="000000" w:fill="FFFFFF"/>
            <w:tcMar>
              <w:left w:w="57" w:type="dxa"/>
              <w:right w:w="57" w:type="dxa"/>
            </w:tcMar>
            <w:vAlign w:val="center"/>
            <w:hideMark/>
          </w:tcPr>
          <w:p w14:paraId="0EC31456"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Данные, используемые для установления целевого показателя</w:t>
            </w:r>
          </w:p>
        </w:tc>
        <w:tc>
          <w:tcPr>
            <w:tcW w:w="1225" w:type="dxa"/>
            <w:vMerge w:val="restart"/>
            <w:shd w:val="clear" w:color="000000" w:fill="FFFFFF"/>
            <w:tcMar>
              <w:left w:w="57" w:type="dxa"/>
              <w:right w:w="57" w:type="dxa"/>
            </w:tcMar>
            <w:vAlign w:val="center"/>
            <w:hideMark/>
          </w:tcPr>
          <w:p w14:paraId="6CEFDF4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Единица измерения</w:t>
            </w:r>
          </w:p>
        </w:tc>
        <w:tc>
          <w:tcPr>
            <w:tcW w:w="3885" w:type="dxa"/>
            <w:gridSpan w:val="5"/>
            <w:shd w:val="clear" w:color="000000" w:fill="FFFFFF"/>
            <w:tcMar>
              <w:left w:w="57" w:type="dxa"/>
              <w:right w:w="57" w:type="dxa"/>
            </w:tcMar>
            <w:vAlign w:val="center"/>
            <w:hideMark/>
          </w:tcPr>
          <w:p w14:paraId="4955EEA0"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Значение по годам</w:t>
            </w:r>
          </w:p>
        </w:tc>
      </w:tr>
      <w:tr w:rsidR="00C14753" w:rsidRPr="00C14753" w14:paraId="05AD01C5" w14:textId="77777777" w:rsidTr="00C14753">
        <w:trPr>
          <w:trHeight w:val="284"/>
          <w:tblHeader/>
        </w:trPr>
        <w:tc>
          <w:tcPr>
            <w:tcW w:w="517" w:type="dxa"/>
            <w:vMerge/>
            <w:tcMar>
              <w:left w:w="57" w:type="dxa"/>
              <w:right w:w="57" w:type="dxa"/>
            </w:tcMar>
            <w:vAlign w:val="center"/>
            <w:hideMark/>
          </w:tcPr>
          <w:p w14:paraId="08963D70" w14:textId="77777777" w:rsidR="00C14753" w:rsidRPr="00C14753" w:rsidRDefault="00C14753" w:rsidP="00C14753">
            <w:pPr>
              <w:rPr>
                <w:rFonts w:ascii="Times New Roman" w:hAnsi="Times New Roman" w:cs="Times New Roman"/>
                <w:color w:val="000000"/>
              </w:rPr>
            </w:pPr>
          </w:p>
        </w:tc>
        <w:tc>
          <w:tcPr>
            <w:tcW w:w="3516" w:type="dxa"/>
            <w:vMerge/>
            <w:tcMar>
              <w:left w:w="57" w:type="dxa"/>
              <w:right w:w="57" w:type="dxa"/>
            </w:tcMar>
            <w:vAlign w:val="center"/>
            <w:hideMark/>
          </w:tcPr>
          <w:p w14:paraId="06BFA252" w14:textId="77777777" w:rsidR="00C14753" w:rsidRPr="00C14753" w:rsidRDefault="00C14753" w:rsidP="00C14753">
            <w:pPr>
              <w:rPr>
                <w:rFonts w:ascii="Times New Roman" w:hAnsi="Times New Roman" w:cs="Times New Roman"/>
                <w:color w:val="000000"/>
              </w:rPr>
            </w:pPr>
          </w:p>
        </w:tc>
        <w:tc>
          <w:tcPr>
            <w:tcW w:w="6520" w:type="dxa"/>
            <w:vMerge/>
            <w:tcMar>
              <w:left w:w="57" w:type="dxa"/>
              <w:right w:w="57" w:type="dxa"/>
            </w:tcMar>
            <w:vAlign w:val="center"/>
            <w:hideMark/>
          </w:tcPr>
          <w:p w14:paraId="00C2DE5A" w14:textId="77777777" w:rsidR="00C14753" w:rsidRPr="00C14753" w:rsidRDefault="00C14753" w:rsidP="00C14753">
            <w:pPr>
              <w:rPr>
                <w:rFonts w:ascii="Times New Roman" w:hAnsi="Times New Roman" w:cs="Times New Roman"/>
                <w:color w:val="000000"/>
              </w:rPr>
            </w:pPr>
          </w:p>
        </w:tc>
        <w:tc>
          <w:tcPr>
            <w:tcW w:w="1225" w:type="dxa"/>
            <w:vMerge/>
            <w:tcMar>
              <w:left w:w="57" w:type="dxa"/>
              <w:right w:w="57" w:type="dxa"/>
            </w:tcMar>
            <w:vAlign w:val="center"/>
            <w:hideMark/>
          </w:tcPr>
          <w:p w14:paraId="4ED8C127" w14:textId="77777777" w:rsidR="00C14753" w:rsidRPr="00C14753" w:rsidRDefault="00C14753" w:rsidP="00C14753">
            <w:pPr>
              <w:rPr>
                <w:rFonts w:ascii="Times New Roman" w:hAnsi="Times New Roman" w:cs="Times New Roman"/>
                <w:color w:val="000000"/>
              </w:rPr>
            </w:pPr>
          </w:p>
        </w:tc>
        <w:tc>
          <w:tcPr>
            <w:tcW w:w="777" w:type="dxa"/>
            <w:shd w:val="clear" w:color="000000" w:fill="FFFFFF"/>
            <w:tcMar>
              <w:left w:w="57" w:type="dxa"/>
              <w:right w:w="57" w:type="dxa"/>
            </w:tcMar>
            <w:vAlign w:val="center"/>
            <w:hideMark/>
          </w:tcPr>
          <w:p w14:paraId="6C76DBEE"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2018</w:t>
            </w:r>
          </w:p>
        </w:tc>
        <w:tc>
          <w:tcPr>
            <w:tcW w:w="777" w:type="dxa"/>
            <w:shd w:val="clear" w:color="000000" w:fill="FFFFFF"/>
            <w:tcMar>
              <w:left w:w="57" w:type="dxa"/>
              <w:right w:w="57" w:type="dxa"/>
            </w:tcMar>
            <w:vAlign w:val="center"/>
            <w:hideMark/>
          </w:tcPr>
          <w:p w14:paraId="26E0369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 xml:space="preserve">2019 </w:t>
            </w:r>
          </w:p>
        </w:tc>
        <w:tc>
          <w:tcPr>
            <w:tcW w:w="777" w:type="dxa"/>
            <w:shd w:val="clear" w:color="000000" w:fill="FFFFFF"/>
            <w:tcMar>
              <w:left w:w="57" w:type="dxa"/>
              <w:right w:w="57" w:type="dxa"/>
            </w:tcMar>
            <w:vAlign w:val="center"/>
            <w:hideMark/>
          </w:tcPr>
          <w:p w14:paraId="029B25E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 xml:space="preserve">2020 </w:t>
            </w:r>
          </w:p>
        </w:tc>
        <w:tc>
          <w:tcPr>
            <w:tcW w:w="777" w:type="dxa"/>
            <w:shd w:val="clear" w:color="000000" w:fill="FFFFFF"/>
            <w:tcMar>
              <w:left w:w="57" w:type="dxa"/>
              <w:right w:w="57" w:type="dxa"/>
            </w:tcMar>
            <w:vAlign w:val="center"/>
            <w:hideMark/>
          </w:tcPr>
          <w:p w14:paraId="15091F9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2021</w:t>
            </w:r>
          </w:p>
        </w:tc>
        <w:tc>
          <w:tcPr>
            <w:tcW w:w="777" w:type="dxa"/>
            <w:shd w:val="clear" w:color="000000" w:fill="FFFFFF"/>
            <w:tcMar>
              <w:left w:w="57" w:type="dxa"/>
              <w:right w:w="57" w:type="dxa"/>
            </w:tcMar>
            <w:vAlign w:val="center"/>
            <w:hideMark/>
          </w:tcPr>
          <w:p w14:paraId="1A0D2765"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2022</w:t>
            </w:r>
          </w:p>
        </w:tc>
      </w:tr>
      <w:tr w:rsidR="00C14753" w:rsidRPr="00C14753" w14:paraId="14497ACF" w14:textId="77777777" w:rsidTr="00C14753">
        <w:trPr>
          <w:trHeight w:val="143"/>
          <w:tblHeader/>
        </w:trPr>
        <w:tc>
          <w:tcPr>
            <w:tcW w:w="517" w:type="dxa"/>
            <w:tcMar>
              <w:left w:w="57" w:type="dxa"/>
              <w:right w:w="57" w:type="dxa"/>
            </w:tcMar>
            <w:vAlign w:val="center"/>
          </w:tcPr>
          <w:p w14:paraId="59299F42"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w:t>
            </w:r>
          </w:p>
        </w:tc>
        <w:tc>
          <w:tcPr>
            <w:tcW w:w="3516" w:type="dxa"/>
            <w:tcMar>
              <w:left w:w="57" w:type="dxa"/>
              <w:right w:w="57" w:type="dxa"/>
            </w:tcMar>
            <w:vAlign w:val="center"/>
          </w:tcPr>
          <w:p w14:paraId="2CCF85C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6520" w:type="dxa"/>
            <w:tcMar>
              <w:left w:w="57" w:type="dxa"/>
              <w:right w:w="57" w:type="dxa"/>
            </w:tcMar>
            <w:vAlign w:val="center"/>
          </w:tcPr>
          <w:p w14:paraId="304B5B10"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3</w:t>
            </w:r>
          </w:p>
        </w:tc>
        <w:tc>
          <w:tcPr>
            <w:tcW w:w="1225" w:type="dxa"/>
            <w:tcMar>
              <w:left w:w="57" w:type="dxa"/>
              <w:right w:w="57" w:type="dxa"/>
            </w:tcMar>
            <w:vAlign w:val="center"/>
          </w:tcPr>
          <w:p w14:paraId="55F14AC1"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4</w:t>
            </w:r>
          </w:p>
        </w:tc>
        <w:tc>
          <w:tcPr>
            <w:tcW w:w="777" w:type="dxa"/>
            <w:shd w:val="clear" w:color="000000" w:fill="FFFFFF"/>
            <w:tcMar>
              <w:left w:w="57" w:type="dxa"/>
              <w:right w:w="57" w:type="dxa"/>
            </w:tcMar>
            <w:vAlign w:val="center"/>
          </w:tcPr>
          <w:p w14:paraId="24CDB511"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5</w:t>
            </w:r>
          </w:p>
        </w:tc>
        <w:tc>
          <w:tcPr>
            <w:tcW w:w="777" w:type="dxa"/>
            <w:shd w:val="clear" w:color="000000" w:fill="FFFFFF"/>
            <w:tcMar>
              <w:left w:w="57" w:type="dxa"/>
              <w:right w:w="57" w:type="dxa"/>
            </w:tcMar>
            <w:vAlign w:val="center"/>
          </w:tcPr>
          <w:p w14:paraId="02A816AF"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6</w:t>
            </w:r>
          </w:p>
        </w:tc>
        <w:tc>
          <w:tcPr>
            <w:tcW w:w="777" w:type="dxa"/>
            <w:shd w:val="clear" w:color="000000" w:fill="FFFFFF"/>
            <w:tcMar>
              <w:left w:w="57" w:type="dxa"/>
              <w:right w:w="57" w:type="dxa"/>
            </w:tcMar>
            <w:vAlign w:val="center"/>
          </w:tcPr>
          <w:p w14:paraId="057AF252"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7</w:t>
            </w:r>
          </w:p>
        </w:tc>
        <w:tc>
          <w:tcPr>
            <w:tcW w:w="777" w:type="dxa"/>
            <w:shd w:val="clear" w:color="000000" w:fill="FFFFFF"/>
            <w:tcMar>
              <w:left w:w="57" w:type="dxa"/>
              <w:right w:w="57" w:type="dxa"/>
            </w:tcMar>
            <w:vAlign w:val="center"/>
          </w:tcPr>
          <w:p w14:paraId="58AEF6DA"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8</w:t>
            </w:r>
          </w:p>
        </w:tc>
        <w:tc>
          <w:tcPr>
            <w:tcW w:w="777" w:type="dxa"/>
            <w:shd w:val="clear" w:color="000000" w:fill="FFFFFF"/>
            <w:tcMar>
              <w:left w:w="57" w:type="dxa"/>
              <w:right w:w="57" w:type="dxa"/>
            </w:tcMar>
            <w:vAlign w:val="center"/>
          </w:tcPr>
          <w:p w14:paraId="4B40E97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w:t>
            </w:r>
          </w:p>
        </w:tc>
      </w:tr>
      <w:tr w:rsidR="00C14753" w:rsidRPr="00C14753" w14:paraId="437F3CCD" w14:textId="77777777" w:rsidTr="00C14753">
        <w:trPr>
          <w:trHeight w:val="284"/>
        </w:trPr>
        <w:tc>
          <w:tcPr>
            <w:tcW w:w="517" w:type="dxa"/>
            <w:tcMar>
              <w:left w:w="57" w:type="dxa"/>
              <w:right w:w="57" w:type="dxa"/>
            </w:tcMar>
            <w:vAlign w:val="center"/>
            <w:hideMark/>
          </w:tcPr>
          <w:p w14:paraId="61F9255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w:t>
            </w:r>
          </w:p>
        </w:tc>
        <w:tc>
          <w:tcPr>
            <w:tcW w:w="3516" w:type="dxa"/>
            <w:tcMar>
              <w:left w:w="57" w:type="dxa"/>
              <w:right w:w="57" w:type="dxa"/>
            </w:tcMar>
            <w:vAlign w:val="center"/>
            <w:hideMark/>
          </w:tcPr>
          <w:p w14:paraId="2E1AB27B"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Целевые показатели надежности и бесперебойности водоотведения</w:t>
            </w:r>
          </w:p>
        </w:tc>
        <w:tc>
          <w:tcPr>
            <w:tcW w:w="6520" w:type="dxa"/>
            <w:shd w:val="clear" w:color="000000" w:fill="FFFFFF"/>
            <w:tcMar>
              <w:left w:w="57" w:type="dxa"/>
              <w:right w:w="57" w:type="dxa"/>
            </w:tcMar>
            <w:vAlign w:val="center"/>
            <w:hideMark/>
          </w:tcPr>
          <w:p w14:paraId="513DE8C8"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Аварийность централизованных систем водоотведения</w:t>
            </w:r>
          </w:p>
        </w:tc>
        <w:tc>
          <w:tcPr>
            <w:tcW w:w="1225" w:type="dxa"/>
            <w:shd w:val="clear" w:color="000000" w:fill="FFFFFF"/>
            <w:tcMar>
              <w:left w:w="57" w:type="dxa"/>
              <w:right w:w="57" w:type="dxa"/>
            </w:tcMar>
            <w:vAlign w:val="center"/>
            <w:hideMark/>
          </w:tcPr>
          <w:p w14:paraId="4F18212A"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ед. на 1 км</w:t>
            </w:r>
          </w:p>
        </w:tc>
        <w:tc>
          <w:tcPr>
            <w:tcW w:w="777" w:type="dxa"/>
            <w:shd w:val="clear" w:color="000000" w:fill="FFFFFF"/>
            <w:tcMar>
              <w:left w:w="57" w:type="dxa"/>
              <w:right w:w="57" w:type="dxa"/>
            </w:tcMar>
            <w:vAlign w:val="center"/>
            <w:hideMark/>
          </w:tcPr>
          <w:p w14:paraId="6BBD204C"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w:t>
            </w:r>
          </w:p>
        </w:tc>
        <w:tc>
          <w:tcPr>
            <w:tcW w:w="777" w:type="dxa"/>
            <w:shd w:val="clear" w:color="000000" w:fill="FFFFFF"/>
            <w:tcMar>
              <w:left w:w="57" w:type="dxa"/>
              <w:right w:w="57" w:type="dxa"/>
            </w:tcMar>
            <w:vAlign w:val="center"/>
            <w:hideMark/>
          </w:tcPr>
          <w:p w14:paraId="518CEDDB"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w:t>
            </w:r>
          </w:p>
        </w:tc>
        <w:tc>
          <w:tcPr>
            <w:tcW w:w="777" w:type="dxa"/>
            <w:shd w:val="clear" w:color="000000" w:fill="FFFFFF"/>
            <w:tcMar>
              <w:left w:w="57" w:type="dxa"/>
              <w:right w:w="57" w:type="dxa"/>
            </w:tcMar>
            <w:vAlign w:val="center"/>
            <w:hideMark/>
          </w:tcPr>
          <w:p w14:paraId="268DDA47"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w:t>
            </w:r>
          </w:p>
        </w:tc>
        <w:tc>
          <w:tcPr>
            <w:tcW w:w="777" w:type="dxa"/>
            <w:shd w:val="clear" w:color="000000" w:fill="FFFFFF"/>
            <w:tcMar>
              <w:left w:w="57" w:type="dxa"/>
              <w:right w:w="57" w:type="dxa"/>
            </w:tcMar>
            <w:vAlign w:val="center"/>
            <w:hideMark/>
          </w:tcPr>
          <w:p w14:paraId="2AFBA8F7"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w:t>
            </w:r>
          </w:p>
        </w:tc>
        <w:tc>
          <w:tcPr>
            <w:tcW w:w="777" w:type="dxa"/>
            <w:shd w:val="clear" w:color="000000" w:fill="FFFFFF"/>
            <w:tcMar>
              <w:left w:w="57" w:type="dxa"/>
              <w:right w:w="57" w:type="dxa"/>
            </w:tcMar>
            <w:vAlign w:val="center"/>
            <w:hideMark/>
          </w:tcPr>
          <w:p w14:paraId="138DD70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w:t>
            </w:r>
          </w:p>
        </w:tc>
      </w:tr>
      <w:tr w:rsidR="00C14753" w:rsidRPr="00C14753" w14:paraId="022EE732" w14:textId="77777777" w:rsidTr="00C14753">
        <w:trPr>
          <w:trHeight w:val="284"/>
        </w:trPr>
        <w:tc>
          <w:tcPr>
            <w:tcW w:w="517" w:type="dxa"/>
            <w:vMerge w:val="restart"/>
            <w:shd w:val="clear" w:color="000000" w:fill="FFFFFF"/>
            <w:tcMar>
              <w:left w:w="57" w:type="dxa"/>
              <w:right w:w="57" w:type="dxa"/>
            </w:tcMar>
            <w:vAlign w:val="center"/>
          </w:tcPr>
          <w:p w14:paraId="034C57B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3516" w:type="dxa"/>
            <w:vMerge w:val="restart"/>
            <w:shd w:val="clear" w:color="000000" w:fill="FFFFFF"/>
            <w:tcMar>
              <w:left w:w="57" w:type="dxa"/>
              <w:right w:w="57" w:type="dxa"/>
            </w:tcMar>
            <w:vAlign w:val="center"/>
            <w:hideMark/>
          </w:tcPr>
          <w:p w14:paraId="22CE001E"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Целевые показатели качества обслуживания абонентов</w:t>
            </w:r>
          </w:p>
        </w:tc>
        <w:tc>
          <w:tcPr>
            <w:tcW w:w="6520" w:type="dxa"/>
            <w:shd w:val="clear" w:color="000000" w:fill="FFFFFF"/>
            <w:tcMar>
              <w:left w:w="57" w:type="dxa"/>
              <w:right w:w="57" w:type="dxa"/>
            </w:tcMar>
            <w:vAlign w:val="center"/>
            <w:hideMark/>
          </w:tcPr>
          <w:p w14:paraId="53E7434F"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Среднее время ожидания ответа оператора по телефону «горячей линии»</w:t>
            </w:r>
          </w:p>
        </w:tc>
        <w:tc>
          <w:tcPr>
            <w:tcW w:w="1225" w:type="dxa"/>
            <w:shd w:val="clear" w:color="000000" w:fill="FFFFFF"/>
            <w:tcMar>
              <w:left w:w="57" w:type="dxa"/>
              <w:right w:w="57" w:type="dxa"/>
            </w:tcMar>
            <w:vAlign w:val="center"/>
            <w:hideMark/>
          </w:tcPr>
          <w:p w14:paraId="6A0E1852"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мин.</w:t>
            </w:r>
          </w:p>
        </w:tc>
        <w:tc>
          <w:tcPr>
            <w:tcW w:w="777" w:type="dxa"/>
            <w:shd w:val="clear" w:color="000000" w:fill="FFFFFF"/>
            <w:tcMar>
              <w:left w:w="57" w:type="dxa"/>
              <w:right w:w="57" w:type="dxa"/>
            </w:tcMar>
            <w:vAlign w:val="center"/>
            <w:hideMark/>
          </w:tcPr>
          <w:p w14:paraId="39C7EDD6"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777" w:type="dxa"/>
            <w:shd w:val="clear" w:color="000000" w:fill="FFFFFF"/>
            <w:tcMar>
              <w:left w:w="57" w:type="dxa"/>
              <w:right w:w="57" w:type="dxa"/>
            </w:tcMar>
            <w:vAlign w:val="center"/>
            <w:hideMark/>
          </w:tcPr>
          <w:p w14:paraId="45FC01BC"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777" w:type="dxa"/>
            <w:shd w:val="clear" w:color="000000" w:fill="FFFFFF"/>
            <w:tcMar>
              <w:left w:w="57" w:type="dxa"/>
              <w:right w:w="57" w:type="dxa"/>
            </w:tcMar>
            <w:vAlign w:val="center"/>
            <w:hideMark/>
          </w:tcPr>
          <w:p w14:paraId="6FDB5EB6"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777" w:type="dxa"/>
            <w:shd w:val="clear" w:color="000000" w:fill="FFFFFF"/>
            <w:tcMar>
              <w:left w:w="57" w:type="dxa"/>
              <w:right w:w="57" w:type="dxa"/>
            </w:tcMar>
            <w:vAlign w:val="center"/>
            <w:hideMark/>
          </w:tcPr>
          <w:p w14:paraId="4DCD6F0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c>
          <w:tcPr>
            <w:tcW w:w="777" w:type="dxa"/>
            <w:shd w:val="clear" w:color="000000" w:fill="FFFFFF"/>
            <w:tcMar>
              <w:left w:w="57" w:type="dxa"/>
              <w:right w:w="57" w:type="dxa"/>
            </w:tcMar>
            <w:vAlign w:val="center"/>
            <w:hideMark/>
          </w:tcPr>
          <w:p w14:paraId="5D28D2E1"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w:t>
            </w:r>
          </w:p>
        </w:tc>
      </w:tr>
      <w:tr w:rsidR="00C14753" w:rsidRPr="00C14753" w14:paraId="0498EDAB" w14:textId="77777777" w:rsidTr="00C14753">
        <w:trPr>
          <w:trHeight w:val="284"/>
        </w:trPr>
        <w:tc>
          <w:tcPr>
            <w:tcW w:w="517" w:type="dxa"/>
            <w:vMerge/>
            <w:tcMar>
              <w:left w:w="57" w:type="dxa"/>
              <w:right w:w="57" w:type="dxa"/>
            </w:tcMar>
            <w:vAlign w:val="center"/>
          </w:tcPr>
          <w:p w14:paraId="5C681A64" w14:textId="77777777" w:rsidR="00C14753" w:rsidRPr="00C14753" w:rsidRDefault="00C14753" w:rsidP="00C14753">
            <w:pPr>
              <w:rPr>
                <w:rFonts w:ascii="Times New Roman" w:hAnsi="Times New Roman" w:cs="Times New Roman"/>
                <w:color w:val="000000"/>
              </w:rPr>
            </w:pPr>
          </w:p>
        </w:tc>
        <w:tc>
          <w:tcPr>
            <w:tcW w:w="3516" w:type="dxa"/>
            <w:vMerge/>
            <w:tcMar>
              <w:left w:w="57" w:type="dxa"/>
              <w:right w:w="57" w:type="dxa"/>
            </w:tcMar>
            <w:vAlign w:val="center"/>
            <w:hideMark/>
          </w:tcPr>
          <w:p w14:paraId="20C95522" w14:textId="77777777" w:rsidR="00C14753" w:rsidRPr="00C14753" w:rsidRDefault="00C14753" w:rsidP="00C14753">
            <w:pPr>
              <w:rPr>
                <w:rFonts w:ascii="Times New Roman" w:hAnsi="Times New Roman" w:cs="Times New Roman"/>
                <w:color w:val="000000"/>
              </w:rPr>
            </w:pPr>
          </w:p>
        </w:tc>
        <w:tc>
          <w:tcPr>
            <w:tcW w:w="6520" w:type="dxa"/>
            <w:shd w:val="clear" w:color="000000" w:fill="FFFFFF"/>
            <w:tcMar>
              <w:left w:w="57" w:type="dxa"/>
              <w:right w:w="57" w:type="dxa"/>
            </w:tcMar>
            <w:vAlign w:val="center"/>
            <w:hideMark/>
          </w:tcPr>
          <w:p w14:paraId="66D3CBEC"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Доля заявок на подключение, исполненная по итогам года</w:t>
            </w:r>
          </w:p>
        </w:tc>
        <w:tc>
          <w:tcPr>
            <w:tcW w:w="1225" w:type="dxa"/>
            <w:shd w:val="clear" w:color="000000" w:fill="FFFFFF"/>
            <w:tcMar>
              <w:left w:w="57" w:type="dxa"/>
              <w:right w:w="57" w:type="dxa"/>
            </w:tcMar>
            <w:vAlign w:val="center"/>
            <w:hideMark/>
          </w:tcPr>
          <w:p w14:paraId="6642FD0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w:t>
            </w:r>
          </w:p>
        </w:tc>
        <w:tc>
          <w:tcPr>
            <w:tcW w:w="777" w:type="dxa"/>
            <w:shd w:val="clear" w:color="000000" w:fill="FFFFFF"/>
            <w:tcMar>
              <w:left w:w="57" w:type="dxa"/>
              <w:right w:w="57" w:type="dxa"/>
            </w:tcMar>
            <w:vAlign w:val="center"/>
            <w:hideMark/>
          </w:tcPr>
          <w:p w14:paraId="32F16BF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94</w:t>
            </w:r>
          </w:p>
        </w:tc>
        <w:tc>
          <w:tcPr>
            <w:tcW w:w="777" w:type="dxa"/>
            <w:shd w:val="clear" w:color="000000" w:fill="FFFFFF"/>
            <w:tcMar>
              <w:left w:w="57" w:type="dxa"/>
              <w:right w:w="57" w:type="dxa"/>
            </w:tcMar>
            <w:vAlign w:val="center"/>
            <w:hideMark/>
          </w:tcPr>
          <w:p w14:paraId="72C73FE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94</w:t>
            </w:r>
          </w:p>
        </w:tc>
        <w:tc>
          <w:tcPr>
            <w:tcW w:w="777" w:type="dxa"/>
            <w:shd w:val="clear" w:color="000000" w:fill="FFFFFF"/>
            <w:tcMar>
              <w:left w:w="57" w:type="dxa"/>
              <w:right w:w="57" w:type="dxa"/>
            </w:tcMar>
            <w:vAlign w:val="center"/>
            <w:hideMark/>
          </w:tcPr>
          <w:p w14:paraId="60EAD5E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94</w:t>
            </w:r>
          </w:p>
        </w:tc>
        <w:tc>
          <w:tcPr>
            <w:tcW w:w="777" w:type="dxa"/>
            <w:shd w:val="clear" w:color="000000" w:fill="FFFFFF"/>
            <w:tcMar>
              <w:left w:w="57" w:type="dxa"/>
              <w:right w:w="57" w:type="dxa"/>
            </w:tcMar>
            <w:vAlign w:val="center"/>
            <w:hideMark/>
          </w:tcPr>
          <w:p w14:paraId="2C1D1B9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94</w:t>
            </w:r>
          </w:p>
        </w:tc>
        <w:tc>
          <w:tcPr>
            <w:tcW w:w="777" w:type="dxa"/>
            <w:shd w:val="clear" w:color="000000" w:fill="FFFFFF"/>
            <w:tcMar>
              <w:left w:w="57" w:type="dxa"/>
              <w:right w:w="57" w:type="dxa"/>
            </w:tcMar>
            <w:vAlign w:val="center"/>
            <w:hideMark/>
          </w:tcPr>
          <w:p w14:paraId="73B868C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94</w:t>
            </w:r>
          </w:p>
        </w:tc>
      </w:tr>
      <w:tr w:rsidR="00C14753" w:rsidRPr="00C14753" w14:paraId="2E0E305C" w14:textId="77777777" w:rsidTr="00C14753">
        <w:trPr>
          <w:trHeight w:val="284"/>
        </w:trPr>
        <w:tc>
          <w:tcPr>
            <w:tcW w:w="517" w:type="dxa"/>
            <w:vMerge w:val="restart"/>
            <w:shd w:val="clear" w:color="000000" w:fill="FFFFFF"/>
            <w:tcMar>
              <w:left w:w="57" w:type="dxa"/>
              <w:right w:w="57" w:type="dxa"/>
            </w:tcMar>
            <w:vAlign w:val="center"/>
          </w:tcPr>
          <w:p w14:paraId="79E27C5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3</w:t>
            </w:r>
          </w:p>
        </w:tc>
        <w:tc>
          <w:tcPr>
            <w:tcW w:w="3516" w:type="dxa"/>
            <w:vMerge w:val="restart"/>
            <w:shd w:val="clear" w:color="000000" w:fill="FFFFFF"/>
            <w:tcMar>
              <w:left w:w="57" w:type="dxa"/>
              <w:right w:w="57" w:type="dxa"/>
            </w:tcMar>
            <w:vAlign w:val="center"/>
            <w:hideMark/>
          </w:tcPr>
          <w:p w14:paraId="00C8A01A"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Целевой показатель очистки сточных вод</w:t>
            </w:r>
          </w:p>
        </w:tc>
        <w:tc>
          <w:tcPr>
            <w:tcW w:w="6520" w:type="dxa"/>
            <w:shd w:val="clear" w:color="000000" w:fill="FFFFFF"/>
            <w:tcMar>
              <w:left w:w="57" w:type="dxa"/>
              <w:right w:w="57" w:type="dxa"/>
            </w:tcMar>
            <w:vAlign w:val="center"/>
            <w:hideMark/>
          </w:tcPr>
          <w:p w14:paraId="2BB2A30B"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225" w:type="dxa"/>
            <w:shd w:val="clear" w:color="000000" w:fill="FFFFFF"/>
            <w:tcMar>
              <w:left w:w="57" w:type="dxa"/>
              <w:right w:w="57" w:type="dxa"/>
            </w:tcMar>
            <w:vAlign w:val="center"/>
            <w:hideMark/>
          </w:tcPr>
          <w:p w14:paraId="7F25AD2B"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w:t>
            </w:r>
          </w:p>
        </w:tc>
        <w:tc>
          <w:tcPr>
            <w:tcW w:w="777" w:type="dxa"/>
            <w:shd w:val="clear" w:color="000000" w:fill="FFFFFF"/>
            <w:tcMar>
              <w:left w:w="57" w:type="dxa"/>
              <w:right w:w="57" w:type="dxa"/>
            </w:tcMar>
            <w:vAlign w:val="center"/>
            <w:hideMark/>
          </w:tcPr>
          <w:p w14:paraId="63713D9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100</w:t>
            </w:r>
          </w:p>
        </w:tc>
        <w:tc>
          <w:tcPr>
            <w:tcW w:w="777" w:type="dxa"/>
            <w:shd w:val="clear" w:color="000000" w:fill="FFFFFF"/>
            <w:tcMar>
              <w:left w:w="57" w:type="dxa"/>
              <w:right w:w="57" w:type="dxa"/>
            </w:tcMar>
            <w:vAlign w:val="center"/>
            <w:hideMark/>
          </w:tcPr>
          <w:p w14:paraId="0A54F94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100</w:t>
            </w:r>
          </w:p>
        </w:tc>
        <w:tc>
          <w:tcPr>
            <w:tcW w:w="777" w:type="dxa"/>
            <w:shd w:val="clear" w:color="000000" w:fill="FFFFFF"/>
            <w:tcMar>
              <w:left w:w="57" w:type="dxa"/>
              <w:right w:w="57" w:type="dxa"/>
            </w:tcMar>
            <w:vAlign w:val="center"/>
            <w:hideMark/>
          </w:tcPr>
          <w:p w14:paraId="78EB61A5"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100</w:t>
            </w:r>
          </w:p>
        </w:tc>
        <w:tc>
          <w:tcPr>
            <w:tcW w:w="777" w:type="dxa"/>
            <w:shd w:val="clear" w:color="000000" w:fill="FFFFFF"/>
            <w:tcMar>
              <w:left w:w="57" w:type="dxa"/>
              <w:right w:w="57" w:type="dxa"/>
            </w:tcMar>
            <w:vAlign w:val="center"/>
            <w:hideMark/>
          </w:tcPr>
          <w:p w14:paraId="790DDCC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100</w:t>
            </w:r>
          </w:p>
        </w:tc>
        <w:tc>
          <w:tcPr>
            <w:tcW w:w="777" w:type="dxa"/>
            <w:shd w:val="clear" w:color="000000" w:fill="FFFFFF"/>
            <w:tcMar>
              <w:left w:w="57" w:type="dxa"/>
              <w:right w:w="57" w:type="dxa"/>
            </w:tcMar>
            <w:vAlign w:val="center"/>
            <w:hideMark/>
          </w:tcPr>
          <w:p w14:paraId="23DB45B7"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100</w:t>
            </w:r>
          </w:p>
        </w:tc>
      </w:tr>
      <w:tr w:rsidR="00C14753" w:rsidRPr="00C14753" w14:paraId="7EDAD332" w14:textId="77777777" w:rsidTr="00C14753">
        <w:trPr>
          <w:trHeight w:val="284"/>
        </w:trPr>
        <w:tc>
          <w:tcPr>
            <w:tcW w:w="517" w:type="dxa"/>
            <w:vMerge/>
            <w:tcMar>
              <w:left w:w="57" w:type="dxa"/>
              <w:right w:w="57" w:type="dxa"/>
            </w:tcMar>
            <w:vAlign w:val="center"/>
          </w:tcPr>
          <w:p w14:paraId="7161F9B5" w14:textId="77777777" w:rsidR="00C14753" w:rsidRPr="00C14753" w:rsidRDefault="00C14753" w:rsidP="00C14753">
            <w:pPr>
              <w:rPr>
                <w:rFonts w:ascii="Times New Roman" w:hAnsi="Times New Roman" w:cs="Times New Roman"/>
                <w:color w:val="000000"/>
              </w:rPr>
            </w:pPr>
          </w:p>
        </w:tc>
        <w:tc>
          <w:tcPr>
            <w:tcW w:w="3516" w:type="dxa"/>
            <w:vMerge/>
            <w:tcMar>
              <w:left w:w="57" w:type="dxa"/>
              <w:right w:w="57" w:type="dxa"/>
            </w:tcMar>
            <w:vAlign w:val="center"/>
            <w:hideMark/>
          </w:tcPr>
          <w:p w14:paraId="56B58F1C" w14:textId="77777777" w:rsidR="00C14753" w:rsidRPr="00C14753" w:rsidRDefault="00C14753" w:rsidP="00C14753">
            <w:pPr>
              <w:rPr>
                <w:rFonts w:ascii="Times New Roman" w:hAnsi="Times New Roman" w:cs="Times New Roman"/>
                <w:color w:val="000000"/>
              </w:rPr>
            </w:pPr>
          </w:p>
        </w:tc>
        <w:tc>
          <w:tcPr>
            <w:tcW w:w="6520" w:type="dxa"/>
            <w:shd w:val="clear" w:color="000000" w:fill="FFFFFF"/>
            <w:tcMar>
              <w:left w:w="57" w:type="dxa"/>
              <w:right w:w="57" w:type="dxa"/>
            </w:tcMar>
            <w:vAlign w:val="center"/>
            <w:hideMark/>
          </w:tcPr>
          <w:p w14:paraId="0E4016D7"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Доля сточных вод, сбрасываемых в водный объект, в пределах нормативов допустимых сбросов и лимитов на сбросы</w:t>
            </w:r>
          </w:p>
        </w:tc>
        <w:tc>
          <w:tcPr>
            <w:tcW w:w="1225" w:type="dxa"/>
            <w:shd w:val="clear" w:color="000000" w:fill="FFFFFF"/>
            <w:tcMar>
              <w:left w:w="57" w:type="dxa"/>
              <w:right w:w="57" w:type="dxa"/>
            </w:tcMar>
            <w:vAlign w:val="center"/>
            <w:hideMark/>
          </w:tcPr>
          <w:p w14:paraId="4BB8FEA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w:t>
            </w:r>
          </w:p>
        </w:tc>
        <w:tc>
          <w:tcPr>
            <w:tcW w:w="777" w:type="dxa"/>
            <w:shd w:val="clear" w:color="000000" w:fill="FFFFFF"/>
            <w:tcMar>
              <w:left w:w="57" w:type="dxa"/>
              <w:right w:w="57" w:type="dxa"/>
            </w:tcMar>
            <w:vAlign w:val="center"/>
            <w:hideMark/>
          </w:tcPr>
          <w:p w14:paraId="130D8677"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54,5</w:t>
            </w:r>
          </w:p>
        </w:tc>
        <w:tc>
          <w:tcPr>
            <w:tcW w:w="777" w:type="dxa"/>
            <w:shd w:val="clear" w:color="000000" w:fill="FFFFFF"/>
            <w:tcMar>
              <w:left w:w="57" w:type="dxa"/>
              <w:right w:w="57" w:type="dxa"/>
            </w:tcMar>
            <w:vAlign w:val="center"/>
            <w:hideMark/>
          </w:tcPr>
          <w:p w14:paraId="08EC2F2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63,6</w:t>
            </w:r>
          </w:p>
        </w:tc>
        <w:tc>
          <w:tcPr>
            <w:tcW w:w="777" w:type="dxa"/>
            <w:shd w:val="clear" w:color="000000" w:fill="FFFFFF"/>
            <w:tcMar>
              <w:left w:w="57" w:type="dxa"/>
              <w:right w:w="57" w:type="dxa"/>
            </w:tcMar>
            <w:vAlign w:val="center"/>
            <w:hideMark/>
          </w:tcPr>
          <w:p w14:paraId="67D93C7C"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63,6</w:t>
            </w:r>
          </w:p>
        </w:tc>
        <w:tc>
          <w:tcPr>
            <w:tcW w:w="777" w:type="dxa"/>
            <w:shd w:val="clear" w:color="000000" w:fill="FFFFFF"/>
            <w:tcMar>
              <w:left w:w="57" w:type="dxa"/>
              <w:right w:w="57" w:type="dxa"/>
            </w:tcMar>
            <w:vAlign w:val="center"/>
            <w:hideMark/>
          </w:tcPr>
          <w:p w14:paraId="13F25B08" w14:textId="77777777" w:rsidR="00C14753" w:rsidRPr="00C14753" w:rsidRDefault="00C14753" w:rsidP="00C14753">
            <w:pPr>
              <w:ind w:right="-1"/>
              <w:jc w:val="center"/>
              <w:rPr>
                <w:rFonts w:ascii="Times New Roman" w:hAnsi="Times New Roman" w:cs="Times New Roman"/>
                <w:color w:val="000000"/>
              </w:rPr>
            </w:pPr>
            <w:r w:rsidRPr="00C14753">
              <w:rPr>
                <w:rFonts w:ascii="Times New Roman" w:hAnsi="Times New Roman" w:cs="Times New Roman"/>
                <w:color w:val="000000"/>
              </w:rPr>
              <w:t>72,7</w:t>
            </w:r>
          </w:p>
        </w:tc>
        <w:tc>
          <w:tcPr>
            <w:tcW w:w="777" w:type="dxa"/>
            <w:shd w:val="clear" w:color="000000" w:fill="FFFFFF"/>
            <w:tcMar>
              <w:left w:w="57" w:type="dxa"/>
              <w:right w:w="57" w:type="dxa"/>
            </w:tcMar>
            <w:vAlign w:val="center"/>
            <w:hideMark/>
          </w:tcPr>
          <w:p w14:paraId="539B10A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72,7</w:t>
            </w:r>
          </w:p>
        </w:tc>
      </w:tr>
      <w:tr w:rsidR="00C14753" w:rsidRPr="00C14753" w14:paraId="334BF5CD" w14:textId="77777777" w:rsidTr="00C14753">
        <w:trPr>
          <w:trHeight w:val="284"/>
        </w:trPr>
        <w:tc>
          <w:tcPr>
            <w:tcW w:w="517" w:type="dxa"/>
            <w:vMerge/>
            <w:tcMar>
              <w:left w:w="57" w:type="dxa"/>
              <w:right w:w="57" w:type="dxa"/>
            </w:tcMar>
            <w:vAlign w:val="center"/>
          </w:tcPr>
          <w:p w14:paraId="2BE52106" w14:textId="77777777" w:rsidR="00C14753" w:rsidRPr="00C14753" w:rsidRDefault="00C14753" w:rsidP="00C14753">
            <w:pPr>
              <w:rPr>
                <w:rFonts w:ascii="Times New Roman" w:hAnsi="Times New Roman" w:cs="Times New Roman"/>
                <w:color w:val="000000"/>
              </w:rPr>
            </w:pPr>
          </w:p>
        </w:tc>
        <w:tc>
          <w:tcPr>
            <w:tcW w:w="3516" w:type="dxa"/>
            <w:vMerge/>
            <w:tcMar>
              <w:left w:w="57" w:type="dxa"/>
              <w:right w:w="57" w:type="dxa"/>
            </w:tcMar>
            <w:vAlign w:val="center"/>
            <w:hideMark/>
          </w:tcPr>
          <w:p w14:paraId="1030A066" w14:textId="77777777" w:rsidR="00C14753" w:rsidRPr="00C14753" w:rsidRDefault="00C14753" w:rsidP="00C14753">
            <w:pPr>
              <w:rPr>
                <w:rFonts w:ascii="Times New Roman" w:hAnsi="Times New Roman" w:cs="Times New Roman"/>
                <w:color w:val="000000"/>
              </w:rPr>
            </w:pPr>
          </w:p>
        </w:tc>
        <w:tc>
          <w:tcPr>
            <w:tcW w:w="6520" w:type="dxa"/>
            <w:shd w:val="clear" w:color="000000" w:fill="FFFFFF"/>
            <w:tcMar>
              <w:left w:w="57" w:type="dxa"/>
              <w:right w:w="57" w:type="dxa"/>
            </w:tcMar>
            <w:vAlign w:val="center"/>
            <w:hideMark/>
          </w:tcPr>
          <w:p w14:paraId="34862BE4"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225" w:type="dxa"/>
            <w:shd w:val="clear" w:color="000000" w:fill="FFFFFF"/>
            <w:tcMar>
              <w:left w:w="57" w:type="dxa"/>
              <w:right w:w="57" w:type="dxa"/>
            </w:tcMar>
            <w:vAlign w:val="center"/>
            <w:hideMark/>
          </w:tcPr>
          <w:p w14:paraId="1A4EA492"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w:t>
            </w:r>
          </w:p>
        </w:tc>
        <w:tc>
          <w:tcPr>
            <w:tcW w:w="777" w:type="dxa"/>
            <w:shd w:val="clear" w:color="000000" w:fill="FFFFFF"/>
            <w:tcMar>
              <w:left w:w="57" w:type="dxa"/>
              <w:right w:w="57" w:type="dxa"/>
            </w:tcMar>
            <w:vAlign w:val="center"/>
            <w:hideMark/>
          </w:tcPr>
          <w:p w14:paraId="560C273D"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45,5</w:t>
            </w:r>
          </w:p>
        </w:tc>
        <w:tc>
          <w:tcPr>
            <w:tcW w:w="777" w:type="dxa"/>
            <w:shd w:val="clear" w:color="000000" w:fill="FFFFFF"/>
            <w:tcMar>
              <w:left w:w="57" w:type="dxa"/>
              <w:right w:w="57" w:type="dxa"/>
            </w:tcMar>
            <w:vAlign w:val="center"/>
            <w:hideMark/>
          </w:tcPr>
          <w:p w14:paraId="2B4A43D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36,5</w:t>
            </w:r>
          </w:p>
        </w:tc>
        <w:tc>
          <w:tcPr>
            <w:tcW w:w="777" w:type="dxa"/>
            <w:shd w:val="clear" w:color="000000" w:fill="FFFFFF"/>
            <w:tcMar>
              <w:left w:w="57" w:type="dxa"/>
              <w:right w:w="57" w:type="dxa"/>
            </w:tcMar>
            <w:vAlign w:val="center"/>
            <w:hideMark/>
          </w:tcPr>
          <w:p w14:paraId="5B18C85F" w14:textId="77777777" w:rsidR="00C14753" w:rsidRPr="00C14753" w:rsidRDefault="00C14753" w:rsidP="00C14753">
            <w:pPr>
              <w:spacing w:line="276" w:lineRule="auto"/>
              <w:jc w:val="center"/>
              <w:rPr>
                <w:rFonts w:ascii="Times New Roman" w:hAnsi="Times New Roman" w:cs="Times New Roman"/>
                <w:color w:val="000000"/>
              </w:rPr>
            </w:pPr>
            <w:r w:rsidRPr="00C14753">
              <w:rPr>
                <w:rFonts w:ascii="Times New Roman" w:hAnsi="Times New Roman" w:cs="Times New Roman"/>
                <w:color w:val="000000"/>
              </w:rPr>
              <w:t>36,5</w:t>
            </w:r>
          </w:p>
        </w:tc>
        <w:tc>
          <w:tcPr>
            <w:tcW w:w="777" w:type="dxa"/>
            <w:shd w:val="clear" w:color="000000" w:fill="FFFFFF"/>
            <w:tcMar>
              <w:left w:w="57" w:type="dxa"/>
              <w:right w:w="57" w:type="dxa"/>
            </w:tcMar>
            <w:vAlign w:val="center"/>
            <w:hideMark/>
          </w:tcPr>
          <w:p w14:paraId="60CBD2BB"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27,3</w:t>
            </w:r>
          </w:p>
        </w:tc>
        <w:tc>
          <w:tcPr>
            <w:tcW w:w="777" w:type="dxa"/>
            <w:shd w:val="clear" w:color="000000" w:fill="FFFFFF"/>
            <w:tcMar>
              <w:left w:w="57" w:type="dxa"/>
              <w:right w:w="57" w:type="dxa"/>
            </w:tcMar>
            <w:vAlign w:val="center"/>
            <w:hideMark/>
          </w:tcPr>
          <w:p w14:paraId="06603132"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27,3</w:t>
            </w:r>
          </w:p>
        </w:tc>
      </w:tr>
      <w:tr w:rsidR="00C14753" w:rsidRPr="00C14753" w14:paraId="23AA5DE3" w14:textId="77777777" w:rsidTr="00C14753">
        <w:trPr>
          <w:trHeight w:val="284"/>
        </w:trPr>
        <w:tc>
          <w:tcPr>
            <w:tcW w:w="517" w:type="dxa"/>
            <w:vMerge w:val="restart"/>
            <w:tcMar>
              <w:left w:w="57" w:type="dxa"/>
              <w:right w:w="57" w:type="dxa"/>
            </w:tcMar>
            <w:vAlign w:val="center"/>
          </w:tcPr>
          <w:p w14:paraId="04217A8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4</w:t>
            </w:r>
          </w:p>
        </w:tc>
        <w:tc>
          <w:tcPr>
            <w:tcW w:w="3516" w:type="dxa"/>
            <w:vMerge w:val="restart"/>
            <w:tcMar>
              <w:left w:w="57" w:type="dxa"/>
              <w:right w:w="57" w:type="dxa"/>
            </w:tcMar>
            <w:vAlign w:val="center"/>
            <w:hideMark/>
          </w:tcPr>
          <w:p w14:paraId="1365C08B"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Показатель энергетической эффективности</w:t>
            </w:r>
          </w:p>
        </w:tc>
        <w:tc>
          <w:tcPr>
            <w:tcW w:w="6520" w:type="dxa"/>
            <w:shd w:val="clear" w:color="auto" w:fill="auto"/>
            <w:tcMar>
              <w:left w:w="57" w:type="dxa"/>
              <w:right w:w="57" w:type="dxa"/>
            </w:tcMar>
            <w:vAlign w:val="center"/>
            <w:hideMark/>
          </w:tcPr>
          <w:p w14:paraId="41985CE1"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 xml:space="preserve"> 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225" w:type="dxa"/>
            <w:shd w:val="clear" w:color="auto" w:fill="auto"/>
            <w:tcMar>
              <w:left w:w="57" w:type="dxa"/>
              <w:right w:w="57" w:type="dxa"/>
            </w:tcMar>
            <w:vAlign w:val="center"/>
            <w:hideMark/>
          </w:tcPr>
          <w:p w14:paraId="0D2FE90D"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(кВт*ч/м</w:t>
            </w:r>
            <w:r w:rsidRPr="00C14753">
              <w:rPr>
                <w:rFonts w:ascii="Times New Roman" w:hAnsi="Times New Roman" w:cs="Times New Roman"/>
                <w:color w:val="000000"/>
                <w:vertAlign w:val="superscript"/>
              </w:rPr>
              <w:t>3</w:t>
            </w:r>
            <w:r w:rsidRPr="00C14753">
              <w:rPr>
                <w:rFonts w:ascii="Times New Roman" w:hAnsi="Times New Roman" w:cs="Times New Roman"/>
                <w:color w:val="000000"/>
              </w:rPr>
              <w:t>)</w:t>
            </w:r>
          </w:p>
        </w:tc>
        <w:tc>
          <w:tcPr>
            <w:tcW w:w="777" w:type="dxa"/>
            <w:shd w:val="clear" w:color="auto" w:fill="auto"/>
            <w:tcMar>
              <w:left w:w="57" w:type="dxa"/>
              <w:right w:w="57" w:type="dxa"/>
            </w:tcMar>
            <w:vAlign w:val="center"/>
            <w:hideMark/>
          </w:tcPr>
          <w:p w14:paraId="020C4BE0"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0,93</w:t>
            </w:r>
          </w:p>
        </w:tc>
        <w:tc>
          <w:tcPr>
            <w:tcW w:w="777" w:type="dxa"/>
            <w:shd w:val="clear" w:color="auto" w:fill="auto"/>
            <w:tcMar>
              <w:left w:w="57" w:type="dxa"/>
              <w:right w:w="57" w:type="dxa"/>
            </w:tcMar>
            <w:vAlign w:val="center"/>
            <w:hideMark/>
          </w:tcPr>
          <w:p w14:paraId="2CC79409"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0,93</w:t>
            </w:r>
          </w:p>
        </w:tc>
        <w:tc>
          <w:tcPr>
            <w:tcW w:w="777" w:type="dxa"/>
            <w:shd w:val="clear" w:color="auto" w:fill="auto"/>
            <w:tcMar>
              <w:left w:w="57" w:type="dxa"/>
              <w:right w:w="57" w:type="dxa"/>
            </w:tcMar>
            <w:vAlign w:val="center"/>
            <w:hideMark/>
          </w:tcPr>
          <w:p w14:paraId="7F86F7EE" w14:textId="77777777" w:rsidR="00C14753" w:rsidRPr="00C14753" w:rsidRDefault="00C14753" w:rsidP="00C14753">
            <w:pPr>
              <w:ind w:firstLine="23"/>
              <w:jc w:val="center"/>
              <w:rPr>
                <w:rFonts w:ascii="Times New Roman" w:hAnsi="Times New Roman" w:cs="Times New Roman"/>
                <w:color w:val="000000"/>
              </w:rPr>
            </w:pPr>
            <w:r w:rsidRPr="00C14753">
              <w:rPr>
                <w:rFonts w:ascii="Times New Roman" w:hAnsi="Times New Roman" w:cs="Times New Roman"/>
                <w:color w:val="000000"/>
              </w:rPr>
              <w:t>0,93</w:t>
            </w:r>
          </w:p>
        </w:tc>
        <w:tc>
          <w:tcPr>
            <w:tcW w:w="777" w:type="dxa"/>
            <w:shd w:val="clear" w:color="auto" w:fill="auto"/>
            <w:tcMar>
              <w:left w:w="57" w:type="dxa"/>
              <w:right w:w="57" w:type="dxa"/>
            </w:tcMar>
            <w:vAlign w:val="center"/>
            <w:hideMark/>
          </w:tcPr>
          <w:p w14:paraId="77E2746C"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1,9</w:t>
            </w:r>
          </w:p>
        </w:tc>
        <w:tc>
          <w:tcPr>
            <w:tcW w:w="777" w:type="dxa"/>
            <w:shd w:val="clear" w:color="auto" w:fill="auto"/>
            <w:tcMar>
              <w:left w:w="57" w:type="dxa"/>
              <w:right w:w="57" w:type="dxa"/>
            </w:tcMar>
            <w:vAlign w:val="center"/>
            <w:hideMark/>
          </w:tcPr>
          <w:p w14:paraId="459942F4"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1,9</w:t>
            </w:r>
          </w:p>
        </w:tc>
      </w:tr>
      <w:tr w:rsidR="00C14753" w:rsidRPr="00C14753" w14:paraId="5ABB220A" w14:textId="77777777" w:rsidTr="00C14753">
        <w:trPr>
          <w:trHeight w:val="284"/>
        </w:trPr>
        <w:tc>
          <w:tcPr>
            <w:tcW w:w="517" w:type="dxa"/>
            <w:vMerge/>
            <w:tcMar>
              <w:left w:w="57" w:type="dxa"/>
              <w:right w:w="57" w:type="dxa"/>
            </w:tcMar>
            <w:vAlign w:val="center"/>
          </w:tcPr>
          <w:p w14:paraId="59E09FBC" w14:textId="77777777" w:rsidR="00C14753" w:rsidRPr="00C14753" w:rsidRDefault="00C14753" w:rsidP="00C14753">
            <w:pPr>
              <w:rPr>
                <w:rFonts w:ascii="Times New Roman" w:hAnsi="Times New Roman" w:cs="Times New Roman"/>
                <w:color w:val="000000"/>
              </w:rPr>
            </w:pPr>
          </w:p>
        </w:tc>
        <w:tc>
          <w:tcPr>
            <w:tcW w:w="3516" w:type="dxa"/>
            <w:vMerge/>
            <w:tcMar>
              <w:left w:w="57" w:type="dxa"/>
              <w:right w:w="57" w:type="dxa"/>
            </w:tcMar>
            <w:vAlign w:val="center"/>
            <w:hideMark/>
          </w:tcPr>
          <w:p w14:paraId="195CDA13" w14:textId="77777777" w:rsidR="00C14753" w:rsidRPr="00C14753" w:rsidRDefault="00C14753" w:rsidP="00C14753">
            <w:pPr>
              <w:rPr>
                <w:rFonts w:ascii="Times New Roman" w:hAnsi="Times New Roman" w:cs="Times New Roman"/>
                <w:color w:val="000000"/>
              </w:rPr>
            </w:pPr>
          </w:p>
        </w:tc>
        <w:tc>
          <w:tcPr>
            <w:tcW w:w="6520" w:type="dxa"/>
            <w:shd w:val="clear" w:color="auto" w:fill="auto"/>
            <w:tcMar>
              <w:left w:w="57" w:type="dxa"/>
              <w:right w:w="57" w:type="dxa"/>
            </w:tcMar>
            <w:vAlign w:val="center"/>
            <w:hideMark/>
          </w:tcPr>
          <w:p w14:paraId="1A26B829" w14:textId="77777777" w:rsidR="00C14753" w:rsidRPr="00C14753" w:rsidRDefault="00C14753" w:rsidP="00C14753">
            <w:pPr>
              <w:rPr>
                <w:rFonts w:ascii="Times New Roman" w:hAnsi="Times New Roman" w:cs="Times New Roman"/>
                <w:color w:val="000000"/>
              </w:rPr>
            </w:pPr>
            <w:r w:rsidRPr="00C14753">
              <w:rPr>
                <w:rFonts w:ascii="Times New Roman" w:hAnsi="Times New Roman" w:cs="Times New Roman"/>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25" w:type="dxa"/>
            <w:shd w:val="clear" w:color="auto" w:fill="auto"/>
            <w:tcMar>
              <w:left w:w="57" w:type="dxa"/>
              <w:right w:w="57" w:type="dxa"/>
            </w:tcMar>
            <w:vAlign w:val="center"/>
            <w:hideMark/>
          </w:tcPr>
          <w:p w14:paraId="5A73CBA5"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(кВт*ч/м</w:t>
            </w:r>
            <w:r w:rsidRPr="00C14753">
              <w:rPr>
                <w:rFonts w:ascii="Times New Roman" w:hAnsi="Times New Roman" w:cs="Times New Roman"/>
                <w:color w:val="000000"/>
                <w:vertAlign w:val="superscript"/>
              </w:rPr>
              <w:t>3</w:t>
            </w:r>
            <w:r w:rsidRPr="00C14753">
              <w:rPr>
                <w:rFonts w:ascii="Times New Roman" w:hAnsi="Times New Roman" w:cs="Times New Roman"/>
                <w:color w:val="000000"/>
              </w:rPr>
              <w:t>)</w:t>
            </w:r>
          </w:p>
        </w:tc>
        <w:tc>
          <w:tcPr>
            <w:tcW w:w="777" w:type="dxa"/>
            <w:shd w:val="clear" w:color="auto" w:fill="auto"/>
            <w:tcMar>
              <w:left w:w="57" w:type="dxa"/>
              <w:right w:w="57" w:type="dxa"/>
            </w:tcMar>
            <w:vAlign w:val="center"/>
            <w:hideMark/>
          </w:tcPr>
          <w:p w14:paraId="27584F1C"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0,02</w:t>
            </w:r>
          </w:p>
        </w:tc>
        <w:tc>
          <w:tcPr>
            <w:tcW w:w="777" w:type="dxa"/>
            <w:shd w:val="clear" w:color="auto" w:fill="auto"/>
            <w:tcMar>
              <w:left w:w="57" w:type="dxa"/>
              <w:right w:w="57" w:type="dxa"/>
            </w:tcMar>
            <w:vAlign w:val="center"/>
            <w:hideMark/>
          </w:tcPr>
          <w:p w14:paraId="01DFBAAB"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0,02</w:t>
            </w:r>
          </w:p>
        </w:tc>
        <w:tc>
          <w:tcPr>
            <w:tcW w:w="777" w:type="dxa"/>
            <w:shd w:val="clear" w:color="auto" w:fill="auto"/>
            <w:tcMar>
              <w:left w:w="57" w:type="dxa"/>
              <w:right w:w="57" w:type="dxa"/>
            </w:tcMar>
            <w:vAlign w:val="center"/>
            <w:hideMark/>
          </w:tcPr>
          <w:p w14:paraId="7F08EF42" w14:textId="77777777" w:rsidR="00C14753" w:rsidRPr="00C14753" w:rsidRDefault="00C14753" w:rsidP="00C14753">
            <w:pPr>
              <w:ind w:firstLine="23"/>
              <w:jc w:val="center"/>
              <w:rPr>
                <w:rFonts w:ascii="Times New Roman" w:hAnsi="Times New Roman" w:cs="Times New Roman"/>
                <w:color w:val="000000"/>
              </w:rPr>
            </w:pPr>
            <w:r w:rsidRPr="00C14753">
              <w:rPr>
                <w:rFonts w:ascii="Times New Roman" w:hAnsi="Times New Roman" w:cs="Times New Roman"/>
                <w:color w:val="000000"/>
              </w:rPr>
              <w:t>0,02</w:t>
            </w:r>
          </w:p>
        </w:tc>
        <w:tc>
          <w:tcPr>
            <w:tcW w:w="777" w:type="dxa"/>
            <w:shd w:val="clear" w:color="auto" w:fill="auto"/>
            <w:tcMar>
              <w:left w:w="57" w:type="dxa"/>
              <w:right w:w="57" w:type="dxa"/>
            </w:tcMar>
            <w:vAlign w:val="center"/>
            <w:hideMark/>
          </w:tcPr>
          <w:p w14:paraId="14CFBF93"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0,02</w:t>
            </w:r>
          </w:p>
        </w:tc>
        <w:tc>
          <w:tcPr>
            <w:tcW w:w="777" w:type="dxa"/>
            <w:shd w:val="clear" w:color="auto" w:fill="auto"/>
            <w:tcMar>
              <w:left w:w="57" w:type="dxa"/>
              <w:right w:w="57" w:type="dxa"/>
            </w:tcMar>
            <w:vAlign w:val="center"/>
            <w:hideMark/>
          </w:tcPr>
          <w:p w14:paraId="00F539E8" w14:textId="77777777" w:rsidR="00C14753" w:rsidRPr="00C14753" w:rsidRDefault="00C14753" w:rsidP="00C14753">
            <w:pPr>
              <w:jc w:val="center"/>
              <w:rPr>
                <w:rFonts w:ascii="Times New Roman" w:hAnsi="Times New Roman" w:cs="Times New Roman"/>
                <w:color w:val="000000"/>
              </w:rPr>
            </w:pPr>
            <w:r w:rsidRPr="00C14753">
              <w:rPr>
                <w:rFonts w:ascii="Times New Roman" w:hAnsi="Times New Roman" w:cs="Times New Roman"/>
                <w:color w:val="000000"/>
              </w:rPr>
              <w:t>0,02</w:t>
            </w:r>
          </w:p>
        </w:tc>
      </w:tr>
      <w:bookmarkEnd w:id="45"/>
    </w:tbl>
    <w:p w14:paraId="0340DA91" w14:textId="77777777" w:rsidR="006E3475" w:rsidRDefault="00C14753" w:rsidP="00C14753">
      <w:pPr>
        <w:autoSpaceDE w:val="0"/>
        <w:autoSpaceDN w:val="0"/>
        <w:adjustRightInd w:val="0"/>
        <w:jc w:val="center"/>
        <w:outlineLvl w:val="0"/>
        <w:rPr>
          <w:rFonts w:ascii="Times New Roman" w:hAnsi="Times New Roman" w:cs="Times New Roman"/>
          <w:b/>
          <w:sz w:val="24"/>
          <w:szCs w:val="24"/>
        </w:rPr>
      </w:pPr>
      <w:r w:rsidRPr="00C14753">
        <w:rPr>
          <w:rFonts w:ascii="Times New Roman" w:hAnsi="Times New Roman" w:cs="Times New Roman"/>
          <w:sz w:val="28"/>
          <w:szCs w:val="28"/>
        </w:rPr>
        <w:br w:type="page"/>
      </w:r>
      <w:r w:rsidRPr="00C14753">
        <w:rPr>
          <w:rFonts w:ascii="Times New Roman" w:hAnsi="Times New Roman" w:cs="Times New Roman"/>
          <w:b/>
          <w:sz w:val="24"/>
          <w:szCs w:val="24"/>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 источники финансирования инвестиционной программы</w:t>
      </w:r>
    </w:p>
    <w:p w14:paraId="7CC9AA9A" w14:textId="30C7FCFA" w:rsidR="00C14753" w:rsidRPr="00C14753" w:rsidRDefault="00C14753" w:rsidP="006E3475">
      <w:pPr>
        <w:autoSpaceDE w:val="0"/>
        <w:autoSpaceDN w:val="0"/>
        <w:adjustRightInd w:val="0"/>
        <w:jc w:val="right"/>
        <w:outlineLvl w:val="0"/>
        <w:rPr>
          <w:rFonts w:ascii="Times New Roman" w:hAnsi="Times New Roman" w:cs="Times New Roman"/>
          <w:b/>
          <w:sz w:val="24"/>
          <w:szCs w:val="24"/>
        </w:rPr>
      </w:pPr>
      <w:r w:rsidRPr="00C14753">
        <w:rPr>
          <w:rFonts w:ascii="Times New Roman" w:hAnsi="Times New Roman" w:cs="Times New Roman"/>
        </w:rPr>
        <w:t xml:space="preserve">   </w:t>
      </w:r>
      <w:r w:rsidRPr="00C14753">
        <w:rPr>
          <w:rFonts w:ascii="Times New Roman" w:hAnsi="Times New Roman" w:cs="Times New Roman"/>
          <w:sz w:val="24"/>
          <w:szCs w:val="24"/>
        </w:rPr>
        <w:t>с НДС, тыс. руб.</w:t>
      </w:r>
    </w:p>
    <w:tbl>
      <w:tblPr>
        <w:tblW w:w="15697" w:type="dxa"/>
        <w:tblInd w:w="-176" w:type="dxa"/>
        <w:tblLayout w:type="fixed"/>
        <w:tblLook w:val="04A0" w:firstRow="1" w:lastRow="0" w:firstColumn="1" w:lastColumn="0" w:noHBand="0" w:noVBand="1"/>
      </w:tblPr>
      <w:tblGrid>
        <w:gridCol w:w="517"/>
        <w:gridCol w:w="6095"/>
        <w:gridCol w:w="825"/>
        <w:gridCol w:w="656"/>
        <w:gridCol w:w="736"/>
        <w:gridCol w:w="753"/>
        <w:gridCol w:w="709"/>
        <w:gridCol w:w="709"/>
        <w:gridCol w:w="824"/>
        <w:gridCol w:w="761"/>
        <w:gridCol w:w="566"/>
        <w:gridCol w:w="802"/>
        <w:gridCol w:w="899"/>
        <w:gridCol w:w="845"/>
      </w:tblGrid>
      <w:tr w:rsidR="00C14753" w:rsidRPr="00C14753" w14:paraId="7251AE93" w14:textId="77777777" w:rsidTr="00C14753">
        <w:trPr>
          <w:trHeight w:val="284"/>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A2E29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 п/п</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DB6C1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Наименование мероприятия</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ACE486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 xml:space="preserve">Объем </w:t>
            </w:r>
            <w:proofErr w:type="spellStart"/>
            <w:r w:rsidRPr="00C14753">
              <w:rPr>
                <w:rFonts w:ascii="Times New Roman" w:hAnsi="Times New Roman" w:cs="Times New Roman"/>
                <w:color w:val="000000"/>
                <w:sz w:val="16"/>
                <w:szCs w:val="16"/>
              </w:rPr>
              <w:t>финан</w:t>
            </w:r>
            <w:proofErr w:type="spellEnd"/>
            <w:r w:rsidRPr="00C14753">
              <w:rPr>
                <w:rFonts w:ascii="Times New Roman" w:hAnsi="Times New Roman" w:cs="Times New Roman"/>
                <w:color w:val="000000"/>
                <w:sz w:val="16"/>
                <w:szCs w:val="16"/>
              </w:rPr>
              <w:t>-сиро-</w:t>
            </w:r>
            <w:proofErr w:type="spellStart"/>
            <w:r w:rsidRPr="00C14753">
              <w:rPr>
                <w:rFonts w:ascii="Times New Roman" w:hAnsi="Times New Roman" w:cs="Times New Roman"/>
                <w:color w:val="000000"/>
                <w:sz w:val="16"/>
                <w:szCs w:val="16"/>
              </w:rPr>
              <w:t>вания</w:t>
            </w:r>
            <w:proofErr w:type="spellEnd"/>
          </w:p>
        </w:tc>
        <w:tc>
          <w:tcPr>
            <w:tcW w:w="3563" w:type="dxa"/>
            <w:gridSpan w:val="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6BD85E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Потребность в финансировании по годам</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FC6652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 xml:space="preserve">Срок </w:t>
            </w:r>
            <w:proofErr w:type="spellStart"/>
            <w:proofErr w:type="gramStart"/>
            <w:r w:rsidRPr="00C14753">
              <w:rPr>
                <w:rFonts w:ascii="Times New Roman" w:hAnsi="Times New Roman" w:cs="Times New Roman"/>
                <w:color w:val="000000"/>
                <w:sz w:val="16"/>
                <w:szCs w:val="16"/>
              </w:rPr>
              <w:t>реализа-ции</w:t>
            </w:r>
            <w:proofErr w:type="spellEnd"/>
            <w:proofErr w:type="gramEnd"/>
            <w:r w:rsidRPr="00C14753">
              <w:rPr>
                <w:rFonts w:ascii="Times New Roman" w:hAnsi="Times New Roman" w:cs="Times New Roman"/>
                <w:color w:val="000000"/>
                <w:sz w:val="16"/>
                <w:szCs w:val="16"/>
              </w:rPr>
              <w:t>, год</w:t>
            </w:r>
          </w:p>
        </w:tc>
        <w:tc>
          <w:tcPr>
            <w:tcW w:w="3873" w:type="dxa"/>
            <w:gridSpan w:val="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924580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Источники финансирования</w:t>
            </w:r>
          </w:p>
        </w:tc>
      </w:tr>
      <w:tr w:rsidR="00C14753" w:rsidRPr="00C14753" w14:paraId="6D17BF3A" w14:textId="77777777" w:rsidTr="00C14753">
        <w:trPr>
          <w:trHeight w:val="305"/>
        </w:trPr>
        <w:tc>
          <w:tcPr>
            <w:tcW w:w="51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2A339C9" w14:textId="77777777" w:rsidR="00C14753" w:rsidRPr="00C14753" w:rsidRDefault="00C14753" w:rsidP="00C14753">
            <w:pPr>
              <w:rPr>
                <w:rFonts w:ascii="Times New Roman" w:hAnsi="Times New Roman" w:cs="Times New Roman"/>
                <w:color w:val="000000"/>
                <w:sz w:val="16"/>
                <w:szCs w:val="16"/>
              </w:rPr>
            </w:pPr>
          </w:p>
        </w:tc>
        <w:tc>
          <w:tcPr>
            <w:tcW w:w="609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EC9B94" w14:textId="77777777" w:rsidR="00C14753" w:rsidRPr="00C14753" w:rsidRDefault="00C14753" w:rsidP="00C14753">
            <w:pPr>
              <w:rPr>
                <w:rFonts w:ascii="Times New Roman" w:hAnsi="Times New Roman" w:cs="Times New Roman"/>
                <w:color w:val="000000"/>
                <w:sz w:val="16"/>
                <w:szCs w:val="16"/>
              </w:rPr>
            </w:pPr>
          </w:p>
        </w:tc>
        <w:tc>
          <w:tcPr>
            <w:tcW w:w="82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194227" w14:textId="77777777" w:rsidR="00C14753" w:rsidRPr="00C14753" w:rsidRDefault="00C14753" w:rsidP="00C14753">
            <w:pPr>
              <w:rPr>
                <w:rFonts w:ascii="Times New Roman" w:hAnsi="Times New Roman" w:cs="Times New Roman"/>
                <w:color w:val="000000"/>
                <w:sz w:val="16"/>
                <w:szCs w:val="16"/>
              </w:rPr>
            </w:pP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0B8D4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380F6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2019</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B47D4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2020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36B49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2021</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BA7CE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2022</w:t>
            </w:r>
          </w:p>
        </w:tc>
        <w:tc>
          <w:tcPr>
            <w:tcW w:w="82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56ED1B" w14:textId="77777777" w:rsidR="00C14753" w:rsidRPr="00C14753" w:rsidRDefault="00C14753" w:rsidP="00C14753">
            <w:pPr>
              <w:rPr>
                <w:rFonts w:ascii="Times New Roman" w:hAnsi="Times New Roman" w:cs="Times New Roman"/>
                <w:color w:val="000000"/>
                <w:sz w:val="16"/>
                <w:szCs w:val="16"/>
              </w:rPr>
            </w:pP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D3055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Бюджет</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7FCC7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ПДК</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D3DB7A" w14:textId="77777777" w:rsidR="00C14753" w:rsidRPr="00C14753" w:rsidRDefault="00C14753" w:rsidP="00C14753">
            <w:pPr>
              <w:jc w:val="center"/>
              <w:rPr>
                <w:rFonts w:ascii="Times New Roman" w:hAnsi="Times New Roman" w:cs="Times New Roman"/>
                <w:color w:val="000000"/>
                <w:sz w:val="16"/>
                <w:szCs w:val="16"/>
              </w:rPr>
            </w:pPr>
            <w:proofErr w:type="spellStart"/>
            <w:proofErr w:type="gramStart"/>
            <w:r w:rsidRPr="00C14753">
              <w:rPr>
                <w:rFonts w:ascii="Times New Roman" w:hAnsi="Times New Roman" w:cs="Times New Roman"/>
                <w:color w:val="000000"/>
                <w:sz w:val="16"/>
                <w:szCs w:val="16"/>
              </w:rPr>
              <w:t>Аморти-зация</w:t>
            </w:r>
            <w:proofErr w:type="spellEnd"/>
            <w:proofErr w:type="gramEnd"/>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97C6E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Иные источники</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B5DE2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Прибыль</w:t>
            </w:r>
          </w:p>
        </w:tc>
      </w:tr>
      <w:tr w:rsidR="00C14753" w:rsidRPr="00C14753" w14:paraId="7F73D12D"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30FFE1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93B97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3E961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0FFED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4</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B050D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199CE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A3F85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7B1FE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8</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84F71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9</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08942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27C79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11</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20297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12</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E3BCF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13</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D5C1A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14</w:t>
            </w:r>
          </w:p>
        </w:tc>
      </w:tr>
      <w:tr w:rsidR="00C14753" w:rsidRPr="00C14753" w14:paraId="5FDED913"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92CA88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4B1724"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Мероприятия инвестиционной программы, реализуемые в сфере водоотведения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C3ABD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6 635,50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A39F2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1CC14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2 414,50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2EB5A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1 221,00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FB95B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1 100,00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AC7E3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1 700,00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72653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A0A32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A0CCC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DD3A3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3 334,89</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106D1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34C10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3 300,61</w:t>
            </w:r>
          </w:p>
        </w:tc>
      </w:tr>
      <w:tr w:rsidR="00C14753" w:rsidRPr="00C14753" w14:paraId="58A58DBB"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33AA77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1.1</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364A73"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 xml:space="preserve">Строительство объектов централизованных систем водоотведения в целях подключения объектов капитального строительства абонентов </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D32B0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26385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4CD73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E9693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76561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D0CA6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F0BCE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8C100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4FF79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D96EC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7AF6B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56EBE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33E2C53C"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23B265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1.2</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3A7E32"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Реконструкция объектов централизованных систем водоотведения в целях подключения объектов капитального строительства абонентов</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080C8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D61C2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03782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249A6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432F8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8392B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A0EDF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D61B5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E4713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D807D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B0F00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F46C1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383CB946"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DB55F5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1.3</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1796EC"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05C16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D9C5A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7FFF0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671F9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337CE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4AB73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631C3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3E00A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AD14D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05443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15B53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D6A9C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6A0C796B"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C9C74D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1.4</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3A4D37"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Реконструкция существующих объектов централизованных систем водоотведения в целях снижения уровня износа существующих объектов</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B1284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62D17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0B439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2D8F0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D544A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B89D1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6EE84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D0ACE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84EE1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AF6EC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38C00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2A8A6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332CAA2E"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B9ADC3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FEAB07"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F41A5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6 635,50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A42E2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8AD21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2 414,50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AA092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1 221,00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2F013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1 100,00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4EEDE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1 700,00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099CF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D7BF3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CF9B1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7E843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3 334,89</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A34CA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BFB91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3 300,61</w:t>
            </w:r>
          </w:p>
        </w:tc>
      </w:tr>
      <w:tr w:rsidR="00C14753" w:rsidRPr="00C14753" w14:paraId="0C8D29DC"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389861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1.5.1</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EA4053"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Проектные работы по строительству котельной на собственные нужды, производительностью 1,0 Гкал/час</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B2A8C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703,00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0211C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716C7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553,00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5A00C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DC579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19F7E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4838E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2018-2019</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BBC38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498C3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957A0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553,00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76C95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16D8E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150,00</w:t>
            </w:r>
          </w:p>
        </w:tc>
      </w:tr>
      <w:tr w:rsidR="00C14753" w:rsidRPr="00C14753" w14:paraId="7E1E1450"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E8B990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1.5.2</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79FBDA"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Проектирование по устройству теплотрассы- Проектная документация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BFCC6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215,36</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10C4E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5EFB6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165,36</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DF99A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1753F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FD396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911B7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2018-2019</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D7BF5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D5698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3EBEA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24FF9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6ECF9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215,36</w:t>
            </w:r>
          </w:p>
        </w:tc>
      </w:tr>
      <w:tr w:rsidR="00C14753" w:rsidRPr="00C14753" w14:paraId="39BCDEF3"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2FE401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1.5.3</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ECA185"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Монтаж здания котельной, Установка котла «</w:t>
            </w:r>
            <w:proofErr w:type="spellStart"/>
            <w:r w:rsidRPr="00C14753">
              <w:rPr>
                <w:rFonts w:ascii="Times New Roman" w:hAnsi="Times New Roman" w:cs="Times New Roman"/>
                <w:color w:val="000000"/>
                <w:sz w:val="16"/>
                <w:szCs w:val="16"/>
              </w:rPr>
              <w:t>Теплотрон</w:t>
            </w:r>
            <w:proofErr w:type="spellEnd"/>
            <w:r w:rsidRPr="00C14753">
              <w:rPr>
                <w:rFonts w:ascii="Times New Roman" w:hAnsi="Times New Roman" w:cs="Times New Roman"/>
                <w:color w:val="000000"/>
                <w:sz w:val="16"/>
                <w:szCs w:val="16"/>
              </w:rPr>
              <w:t>» К-300, Монтаж оборудования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FD40E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1 237,53</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AF089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E8CD8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1 237,53</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20F9D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1CE85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098C5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5AF8A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2019</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01AD8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6A068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88583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ACBED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2168C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1 237,53</w:t>
            </w:r>
          </w:p>
        </w:tc>
      </w:tr>
      <w:tr w:rsidR="00C14753" w:rsidRPr="00C14753" w14:paraId="7F762907"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DC1EF8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1.5.4</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0E4943"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Устройство теплотрассы</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1D4C8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2 000,51</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0ECCC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D315C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458,61</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F68C0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1 221,00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67507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320,89</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86062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A6A66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2019-2021</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4A01D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35D29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DD1F9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302,79</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11757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D4240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1 697,72</w:t>
            </w:r>
          </w:p>
        </w:tc>
      </w:tr>
      <w:tr w:rsidR="00C14753" w:rsidRPr="00C14753" w14:paraId="01FFEA46"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310FC9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1.5.5</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B7CB4E" w14:textId="77777777" w:rsidR="00C14753" w:rsidRPr="00C14753" w:rsidRDefault="00C14753" w:rsidP="00C14753">
            <w:pPr>
              <w:rPr>
                <w:rFonts w:ascii="Times New Roman" w:hAnsi="Times New Roman" w:cs="Times New Roman"/>
                <w:color w:val="000000"/>
                <w:sz w:val="16"/>
                <w:szCs w:val="16"/>
              </w:rPr>
            </w:pPr>
            <w:proofErr w:type="spellStart"/>
            <w:r w:rsidRPr="00C14753">
              <w:rPr>
                <w:rFonts w:ascii="Times New Roman" w:hAnsi="Times New Roman" w:cs="Times New Roman"/>
                <w:color w:val="000000"/>
                <w:sz w:val="16"/>
                <w:szCs w:val="16"/>
              </w:rPr>
              <w:t>Воздухотурбонагнетатель</w:t>
            </w:r>
            <w:proofErr w:type="spellEnd"/>
            <w:r w:rsidRPr="00C14753">
              <w:rPr>
                <w:rFonts w:ascii="Times New Roman" w:hAnsi="Times New Roman" w:cs="Times New Roman"/>
                <w:color w:val="000000"/>
                <w:sz w:val="16"/>
                <w:szCs w:val="16"/>
              </w:rPr>
              <w:t xml:space="preserve"> ТВ-80 - Модернизация воздухонагнетателя-2 шт.</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FF590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2 479,10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0879A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30CAE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E4A65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CED1D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779,11</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55FF3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1 700,00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2C214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2021-2022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0604F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F8BBC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49023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2 479,10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E7871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359E1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6446980D"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1CB3F3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442ABE"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Итого, в том числе</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28BA1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6 635,50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7853A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2F2B0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2 414,50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9380B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1 221,00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BCE08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1 100,00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FDF61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1 700,00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D72E9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234D5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59FCE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4934D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7DEC8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E80CF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7D2F503F"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34424A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3E22A1"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Бюджетные средства</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C37B2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580034"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0C827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F6C6B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31EAA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045E9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AD90B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9659E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0307F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5693C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6F564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4F16E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0E6E8513"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B266C0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lastRenderedPageBreak/>
              <w:t>4</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0B6585"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Прибыль, учтенная в тарифе</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42676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3 300,61</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8583D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202D3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2 374,50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72995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577,37</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70EDE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49,37</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638E5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99,37</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59385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2018-2022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D4128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D902C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4CFDF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B6B203"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D7DE0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338EF406"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0F3D00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5</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80FAEE"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ПДК</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275A7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C7926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48523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869E75"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79DB3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DC090C"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540E6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B9D87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B3276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FB54C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F08FF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CFEB9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512E2F17"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E346C0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2177A7"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Амортизация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F8081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3 334,89</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5B9D6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B1FE5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40,00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77107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643,63</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C0972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1 050,63</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7383C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1 600,63</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93D2D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2019-2022</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0C88F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EFB6D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47003F"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E1410E"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89C3ED"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r w:rsidR="00C14753" w:rsidRPr="00C14753" w14:paraId="12ABE90E" w14:textId="77777777" w:rsidTr="00C14753">
        <w:trPr>
          <w:trHeight w:val="284"/>
        </w:trPr>
        <w:tc>
          <w:tcPr>
            <w:tcW w:w="517"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3D176F2"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7</w:t>
            </w:r>
          </w:p>
        </w:tc>
        <w:tc>
          <w:tcPr>
            <w:tcW w:w="60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CD09D7" w14:textId="77777777" w:rsidR="00C14753" w:rsidRPr="00C14753" w:rsidRDefault="00C14753" w:rsidP="00C14753">
            <w:pPr>
              <w:rPr>
                <w:rFonts w:ascii="Times New Roman" w:hAnsi="Times New Roman" w:cs="Times New Roman"/>
                <w:color w:val="000000"/>
                <w:sz w:val="16"/>
                <w:szCs w:val="16"/>
              </w:rPr>
            </w:pPr>
            <w:r w:rsidRPr="00C14753">
              <w:rPr>
                <w:rFonts w:ascii="Times New Roman" w:hAnsi="Times New Roman" w:cs="Times New Roman"/>
                <w:color w:val="000000"/>
                <w:sz w:val="16"/>
                <w:szCs w:val="16"/>
              </w:rPr>
              <w:t>Иные источники финансирования</w:t>
            </w:r>
          </w:p>
        </w:tc>
        <w:tc>
          <w:tcPr>
            <w:tcW w:w="82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FF548B"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65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5B57B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413E61"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02F7D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EABC7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4CCE0A"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8920F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C15FB7"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81E918"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D7E9A0"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9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2A89E6"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c>
          <w:tcPr>
            <w:tcW w:w="8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F91BC9" w14:textId="77777777" w:rsidR="00C14753" w:rsidRPr="00C14753" w:rsidRDefault="00C14753" w:rsidP="00C14753">
            <w:pPr>
              <w:jc w:val="center"/>
              <w:rPr>
                <w:rFonts w:ascii="Times New Roman" w:hAnsi="Times New Roman" w:cs="Times New Roman"/>
                <w:color w:val="000000"/>
                <w:sz w:val="16"/>
                <w:szCs w:val="16"/>
              </w:rPr>
            </w:pPr>
            <w:r w:rsidRPr="00C14753">
              <w:rPr>
                <w:rFonts w:ascii="Times New Roman" w:hAnsi="Times New Roman" w:cs="Times New Roman"/>
                <w:color w:val="000000"/>
                <w:sz w:val="16"/>
                <w:szCs w:val="16"/>
              </w:rPr>
              <w:t>0,00</w:t>
            </w:r>
          </w:p>
        </w:tc>
      </w:tr>
    </w:tbl>
    <w:p w14:paraId="68187B73" w14:textId="77777777" w:rsidR="00C14753" w:rsidRPr="00C14753" w:rsidRDefault="00C14753" w:rsidP="00C14753">
      <w:pPr>
        <w:pStyle w:val="ConsPlusNormal"/>
        <w:jc w:val="right"/>
        <w:rPr>
          <w:b/>
          <w:sz w:val="24"/>
          <w:szCs w:val="24"/>
        </w:rPr>
      </w:pPr>
    </w:p>
    <w:p w14:paraId="0E44E1EB" w14:textId="77777777" w:rsidR="00C14753" w:rsidRPr="00C14753" w:rsidRDefault="00C14753" w:rsidP="00C14753">
      <w:pPr>
        <w:autoSpaceDE w:val="0"/>
        <w:autoSpaceDN w:val="0"/>
        <w:adjustRightInd w:val="0"/>
        <w:ind w:firstLine="540"/>
        <w:jc w:val="both"/>
        <w:rPr>
          <w:rFonts w:ascii="Times New Roman" w:hAnsi="Times New Roman" w:cs="Times New Roman"/>
        </w:rPr>
      </w:pPr>
    </w:p>
    <w:p w14:paraId="039BA082" w14:textId="77777777" w:rsidR="00C14753" w:rsidRPr="00C14753" w:rsidRDefault="00C14753" w:rsidP="00C14753">
      <w:pPr>
        <w:autoSpaceDE w:val="0"/>
        <w:autoSpaceDN w:val="0"/>
        <w:adjustRightInd w:val="0"/>
        <w:jc w:val="center"/>
        <w:outlineLvl w:val="0"/>
        <w:rPr>
          <w:rFonts w:ascii="Times New Roman" w:hAnsi="Times New Roman" w:cs="Times New Roman"/>
          <w:b/>
          <w:sz w:val="28"/>
          <w:szCs w:val="28"/>
        </w:rPr>
      </w:pPr>
      <w:r w:rsidRPr="00C14753">
        <w:rPr>
          <w:rFonts w:ascii="Times New Roman" w:hAnsi="Times New Roman" w:cs="Times New Roman"/>
        </w:rPr>
        <w:br w:type="page"/>
      </w:r>
      <w:bookmarkStart w:id="46" w:name="_Hlk495584485"/>
      <w:r w:rsidRPr="00C14753">
        <w:rPr>
          <w:rFonts w:ascii="Times New Roman" w:hAnsi="Times New Roman" w:cs="Times New Roman"/>
          <w:b/>
          <w:sz w:val="28"/>
          <w:szCs w:val="28"/>
        </w:rPr>
        <w:lastRenderedPageBreak/>
        <w:t xml:space="preserve">Плановый и фактический процент износа объектов централизованной системы водоотведения </w:t>
      </w:r>
    </w:p>
    <w:p w14:paraId="04694E2F"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tbl>
      <w:tblPr>
        <w:tblW w:w="14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8"/>
        <w:gridCol w:w="1471"/>
        <w:gridCol w:w="940"/>
        <w:gridCol w:w="940"/>
        <w:gridCol w:w="940"/>
        <w:gridCol w:w="940"/>
        <w:gridCol w:w="960"/>
      </w:tblGrid>
      <w:tr w:rsidR="00C14753" w:rsidRPr="00C14753" w14:paraId="7B121811" w14:textId="77777777" w:rsidTr="00C14753">
        <w:trPr>
          <w:trHeight w:val="612"/>
        </w:trPr>
        <w:tc>
          <w:tcPr>
            <w:tcW w:w="8789" w:type="dxa"/>
            <w:vMerge w:val="restart"/>
            <w:shd w:val="clear" w:color="auto" w:fill="auto"/>
            <w:vAlign w:val="center"/>
            <w:hideMark/>
          </w:tcPr>
          <w:p w14:paraId="56E901F7" w14:textId="77777777" w:rsidR="00C14753" w:rsidRPr="00C14753" w:rsidRDefault="00C14753" w:rsidP="00C14753">
            <w:pPr>
              <w:jc w:val="center"/>
              <w:rPr>
                <w:rFonts w:ascii="Times New Roman" w:hAnsi="Times New Roman" w:cs="Times New Roman"/>
                <w:color w:val="2D2D2D"/>
                <w:sz w:val="28"/>
              </w:rPr>
            </w:pPr>
            <w:r w:rsidRPr="00C14753">
              <w:rPr>
                <w:rFonts w:ascii="Times New Roman" w:hAnsi="Times New Roman" w:cs="Times New Roman"/>
                <w:color w:val="2D2D2D"/>
                <w:sz w:val="28"/>
              </w:rPr>
              <w:t>Наименование показателя</w:t>
            </w:r>
          </w:p>
        </w:tc>
        <w:tc>
          <w:tcPr>
            <w:tcW w:w="1300" w:type="dxa"/>
            <w:vMerge w:val="restart"/>
            <w:shd w:val="clear" w:color="auto" w:fill="auto"/>
            <w:vAlign w:val="center"/>
            <w:hideMark/>
          </w:tcPr>
          <w:p w14:paraId="43FD56F8" w14:textId="77777777" w:rsidR="00C14753" w:rsidRPr="00C14753" w:rsidRDefault="00C14753" w:rsidP="00C14753">
            <w:pPr>
              <w:jc w:val="center"/>
              <w:rPr>
                <w:rFonts w:ascii="Times New Roman" w:hAnsi="Times New Roman" w:cs="Times New Roman"/>
                <w:color w:val="2D2D2D"/>
                <w:sz w:val="28"/>
              </w:rPr>
            </w:pPr>
            <w:r w:rsidRPr="00C14753">
              <w:rPr>
                <w:rFonts w:ascii="Times New Roman" w:hAnsi="Times New Roman" w:cs="Times New Roman"/>
                <w:color w:val="2D2D2D"/>
                <w:sz w:val="28"/>
              </w:rPr>
              <w:t>Единица измерения</w:t>
            </w:r>
          </w:p>
        </w:tc>
        <w:tc>
          <w:tcPr>
            <w:tcW w:w="4720" w:type="dxa"/>
            <w:gridSpan w:val="5"/>
            <w:shd w:val="clear" w:color="auto" w:fill="auto"/>
            <w:vAlign w:val="center"/>
          </w:tcPr>
          <w:p w14:paraId="68FE33B2"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Значение по годам</w:t>
            </w:r>
          </w:p>
        </w:tc>
      </w:tr>
      <w:tr w:rsidR="00C14753" w:rsidRPr="00C14753" w14:paraId="3F83F30D" w14:textId="77777777" w:rsidTr="00C14753">
        <w:trPr>
          <w:trHeight w:val="620"/>
        </w:trPr>
        <w:tc>
          <w:tcPr>
            <w:tcW w:w="8789" w:type="dxa"/>
            <w:vMerge/>
            <w:shd w:val="clear" w:color="auto" w:fill="auto"/>
            <w:vAlign w:val="center"/>
          </w:tcPr>
          <w:p w14:paraId="00322D4E" w14:textId="77777777" w:rsidR="00C14753" w:rsidRPr="00C14753" w:rsidRDefault="00C14753" w:rsidP="00C14753">
            <w:pPr>
              <w:jc w:val="center"/>
              <w:rPr>
                <w:rFonts w:ascii="Times New Roman" w:hAnsi="Times New Roman" w:cs="Times New Roman"/>
                <w:color w:val="2D2D2D"/>
                <w:sz w:val="28"/>
              </w:rPr>
            </w:pPr>
          </w:p>
        </w:tc>
        <w:tc>
          <w:tcPr>
            <w:tcW w:w="1300" w:type="dxa"/>
            <w:vMerge/>
            <w:shd w:val="clear" w:color="auto" w:fill="auto"/>
            <w:vAlign w:val="center"/>
          </w:tcPr>
          <w:p w14:paraId="2000B6D2" w14:textId="77777777" w:rsidR="00C14753" w:rsidRPr="00C14753" w:rsidRDefault="00C14753" w:rsidP="00C14753">
            <w:pPr>
              <w:jc w:val="center"/>
              <w:rPr>
                <w:rFonts w:ascii="Times New Roman" w:hAnsi="Times New Roman" w:cs="Times New Roman"/>
                <w:color w:val="2D2D2D"/>
                <w:sz w:val="28"/>
              </w:rPr>
            </w:pPr>
          </w:p>
        </w:tc>
        <w:tc>
          <w:tcPr>
            <w:tcW w:w="940" w:type="dxa"/>
            <w:shd w:val="clear" w:color="auto" w:fill="auto"/>
            <w:vAlign w:val="center"/>
          </w:tcPr>
          <w:p w14:paraId="56725395"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2018</w:t>
            </w:r>
          </w:p>
        </w:tc>
        <w:tc>
          <w:tcPr>
            <w:tcW w:w="940" w:type="dxa"/>
            <w:shd w:val="clear" w:color="auto" w:fill="auto"/>
            <w:noWrap/>
            <w:vAlign w:val="center"/>
          </w:tcPr>
          <w:p w14:paraId="7AFD5351"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2019</w:t>
            </w:r>
          </w:p>
        </w:tc>
        <w:tc>
          <w:tcPr>
            <w:tcW w:w="940" w:type="dxa"/>
            <w:shd w:val="clear" w:color="auto" w:fill="auto"/>
            <w:noWrap/>
            <w:vAlign w:val="center"/>
          </w:tcPr>
          <w:p w14:paraId="6372429C"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2020</w:t>
            </w:r>
          </w:p>
        </w:tc>
        <w:tc>
          <w:tcPr>
            <w:tcW w:w="940" w:type="dxa"/>
            <w:shd w:val="clear" w:color="auto" w:fill="auto"/>
            <w:noWrap/>
            <w:vAlign w:val="center"/>
          </w:tcPr>
          <w:p w14:paraId="31724200"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2021</w:t>
            </w:r>
          </w:p>
        </w:tc>
        <w:tc>
          <w:tcPr>
            <w:tcW w:w="960" w:type="dxa"/>
            <w:shd w:val="clear" w:color="auto" w:fill="auto"/>
            <w:noWrap/>
            <w:vAlign w:val="center"/>
          </w:tcPr>
          <w:p w14:paraId="075ABFFD"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2022</w:t>
            </w:r>
          </w:p>
        </w:tc>
      </w:tr>
      <w:tr w:rsidR="00C14753" w:rsidRPr="00C14753" w14:paraId="70EEFED1" w14:textId="77777777" w:rsidTr="00C14753">
        <w:trPr>
          <w:trHeight w:val="300"/>
        </w:trPr>
        <w:tc>
          <w:tcPr>
            <w:tcW w:w="8789" w:type="dxa"/>
            <w:shd w:val="clear" w:color="auto" w:fill="auto"/>
            <w:vAlign w:val="center"/>
            <w:hideMark/>
          </w:tcPr>
          <w:p w14:paraId="440FFEA8" w14:textId="77777777" w:rsidR="00C14753" w:rsidRPr="00C14753" w:rsidRDefault="00C14753" w:rsidP="00C14753">
            <w:pPr>
              <w:jc w:val="center"/>
              <w:rPr>
                <w:rFonts w:ascii="Times New Roman" w:hAnsi="Times New Roman" w:cs="Times New Roman"/>
                <w:color w:val="2D2D2D"/>
                <w:sz w:val="28"/>
              </w:rPr>
            </w:pPr>
            <w:r w:rsidRPr="00C14753">
              <w:rPr>
                <w:rFonts w:ascii="Times New Roman" w:hAnsi="Times New Roman" w:cs="Times New Roman"/>
                <w:color w:val="2D2D2D"/>
                <w:sz w:val="28"/>
              </w:rPr>
              <w:t>1</w:t>
            </w:r>
          </w:p>
        </w:tc>
        <w:tc>
          <w:tcPr>
            <w:tcW w:w="1300" w:type="dxa"/>
            <w:shd w:val="clear" w:color="auto" w:fill="auto"/>
            <w:vAlign w:val="center"/>
            <w:hideMark/>
          </w:tcPr>
          <w:p w14:paraId="34A95111" w14:textId="77777777" w:rsidR="00C14753" w:rsidRPr="00C14753" w:rsidRDefault="00C14753" w:rsidP="00C14753">
            <w:pPr>
              <w:jc w:val="center"/>
              <w:rPr>
                <w:rFonts w:ascii="Times New Roman" w:hAnsi="Times New Roman" w:cs="Times New Roman"/>
                <w:color w:val="2D2D2D"/>
                <w:sz w:val="28"/>
              </w:rPr>
            </w:pPr>
            <w:r w:rsidRPr="00C14753">
              <w:rPr>
                <w:rFonts w:ascii="Times New Roman" w:hAnsi="Times New Roman" w:cs="Times New Roman"/>
                <w:color w:val="2D2D2D"/>
                <w:sz w:val="28"/>
              </w:rPr>
              <w:t>2</w:t>
            </w:r>
          </w:p>
        </w:tc>
        <w:tc>
          <w:tcPr>
            <w:tcW w:w="940" w:type="dxa"/>
            <w:shd w:val="clear" w:color="auto" w:fill="auto"/>
            <w:noWrap/>
            <w:vAlign w:val="center"/>
            <w:hideMark/>
          </w:tcPr>
          <w:p w14:paraId="5E97D171"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4</w:t>
            </w:r>
          </w:p>
        </w:tc>
        <w:tc>
          <w:tcPr>
            <w:tcW w:w="940" w:type="dxa"/>
            <w:shd w:val="clear" w:color="auto" w:fill="auto"/>
            <w:noWrap/>
            <w:vAlign w:val="center"/>
            <w:hideMark/>
          </w:tcPr>
          <w:p w14:paraId="014AB4D8"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5</w:t>
            </w:r>
          </w:p>
        </w:tc>
        <w:tc>
          <w:tcPr>
            <w:tcW w:w="940" w:type="dxa"/>
            <w:shd w:val="clear" w:color="auto" w:fill="auto"/>
            <w:noWrap/>
            <w:vAlign w:val="center"/>
            <w:hideMark/>
          </w:tcPr>
          <w:p w14:paraId="2A087F50"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6</w:t>
            </w:r>
          </w:p>
        </w:tc>
        <w:tc>
          <w:tcPr>
            <w:tcW w:w="940" w:type="dxa"/>
            <w:shd w:val="clear" w:color="auto" w:fill="auto"/>
            <w:noWrap/>
            <w:vAlign w:val="center"/>
            <w:hideMark/>
          </w:tcPr>
          <w:p w14:paraId="2308E66C"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7</w:t>
            </w:r>
          </w:p>
        </w:tc>
        <w:tc>
          <w:tcPr>
            <w:tcW w:w="960" w:type="dxa"/>
            <w:shd w:val="clear" w:color="auto" w:fill="auto"/>
            <w:noWrap/>
            <w:vAlign w:val="center"/>
            <w:hideMark/>
          </w:tcPr>
          <w:p w14:paraId="277C91B8" w14:textId="77777777" w:rsidR="00C14753" w:rsidRPr="00C14753" w:rsidRDefault="00C14753" w:rsidP="00C14753">
            <w:pPr>
              <w:jc w:val="center"/>
              <w:rPr>
                <w:rFonts w:ascii="Times New Roman" w:hAnsi="Times New Roman" w:cs="Times New Roman"/>
                <w:color w:val="000000"/>
                <w:sz w:val="28"/>
              </w:rPr>
            </w:pPr>
            <w:r w:rsidRPr="00C14753">
              <w:rPr>
                <w:rFonts w:ascii="Times New Roman" w:hAnsi="Times New Roman" w:cs="Times New Roman"/>
                <w:color w:val="000000"/>
                <w:sz w:val="28"/>
              </w:rPr>
              <w:t>8</w:t>
            </w:r>
          </w:p>
        </w:tc>
      </w:tr>
      <w:tr w:rsidR="00C14753" w:rsidRPr="00C14753" w14:paraId="705F2509" w14:textId="77777777" w:rsidTr="00C14753">
        <w:trPr>
          <w:trHeight w:val="525"/>
        </w:trPr>
        <w:tc>
          <w:tcPr>
            <w:tcW w:w="8789" w:type="dxa"/>
            <w:shd w:val="clear" w:color="auto" w:fill="auto"/>
            <w:vAlign w:val="center"/>
            <w:hideMark/>
          </w:tcPr>
          <w:p w14:paraId="1BB29E9D" w14:textId="77777777" w:rsidR="00C14753" w:rsidRPr="00C14753" w:rsidRDefault="00C14753" w:rsidP="00C14753">
            <w:pPr>
              <w:rPr>
                <w:rFonts w:ascii="Times New Roman" w:hAnsi="Times New Roman" w:cs="Times New Roman"/>
                <w:color w:val="2D2D2D"/>
                <w:sz w:val="28"/>
              </w:rPr>
            </w:pPr>
            <w:r w:rsidRPr="00C14753">
              <w:rPr>
                <w:rFonts w:ascii="Times New Roman" w:hAnsi="Times New Roman" w:cs="Times New Roman"/>
                <w:color w:val="2D2D2D"/>
                <w:sz w:val="28"/>
              </w:rPr>
              <w:t>Износ объектов централизованной системы водоотведения</w:t>
            </w:r>
          </w:p>
        </w:tc>
        <w:tc>
          <w:tcPr>
            <w:tcW w:w="1300" w:type="dxa"/>
            <w:shd w:val="clear" w:color="auto" w:fill="auto"/>
            <w:vAlign w:val="center"/>
            <w:hideMark/>
          </w:tcPr>
          <w:p w14:paraId="2E7BA083"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w:t>
            </w:r>
          </w:p>
        </w:tc>
        <w:tc>
          <w:tcPr>
            <w:tcW w:w="940" w:type="dxa"/>
            <w:shd w:val="clear" w:color="auto" w:fill="auto"/>
            <w:noWrap/>
            <w:vAlign w:val="center"/>
          </w:tcPr>
          <w:p w14:paraId="57C99343"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46</w:t>
            </w:r>
          </w:p>
        </w:tc>
        <w:tc>
          <w:tcPr>
            <w:tcW w:w="940" w:type="dxa"/>
            <w:shd w:val="clear" w:color="auto" w:fill="auto"/>
            <w:noWrap/>
            <w:vAlign w:val="center"/>
          </w:tcPr>
          <w:p w14:paraId="6B234ABA"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49</w:t>
            </w:r>
          </w:p>
        </w:tc>
        <w:tc>
          <w:tcPr>
            <w:tcW w:w="940" w:type="dxa"/>
            <w:shd w:val="clear" w:color="auto" w:fill="auto"/>
            <w:noWrap/>
            <w:vAlign w:val="center"/>
          </w:tcPr>
          <w:p w14:paraId="43F6B629"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43</w:t>
            </w:r>
          </w:p>
        </w:tc>
        <w:tc>
          <w:tcPr>
            <w:tcW w:w="940" w:type="dxa"/>
            <w:shd w:val="clear" w:color="auto" w:fill="auto"/>
            <w:noWrap/>
            <w:vAlign w:val="center"/>
          </w:tcPr>
          <w:p w14:paraId="6AB70EA5"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46</w:t>
            </w:r>
          </w:p>
        </w:tc>
        <w:tc>
          <w:tcPr>
            <w:tcW w:w="960" w:type="dxa"/>
            <w:shd w:val="clear" w:color="auto" w:fill="auto"/>
            <w:noWrap/>
            <w:vAlign w:val="center"/>
          </w:tcPr>
          <w:p w14:paraId="0BB9C249" w14:textId="77777777" w:rsidR="00C14753" w:rsidRPr="00C14753" w:rsidRDefault="00C14753" w:rsidP="00C14753">
            <w:pPr>
              <w:jc w:val="center"/>
              <w:rPr>
                <w:rFonts w:ascii="Times New Roman" w:hAnsi="Times New Roman" w:cs="Times New Roman"/>
                <w:sz w:val="28"/>
              </w:rPr>
            </w:pPr>
            <w:r w:rsidRPr="00C14753">
              <w:rPr>
                <w:rFonts w:ascii="Times New Roman" w:hAnsi="Times New Roman" w:cs="Times New Roman"/>
                <w:sz w:val="28"/>
              </w:rPr>
              <w:t>43</w:t>
            </w:r>
          </w:p>
        </w:tc>
      </w:tr>
    </w:tbl>
    <w:p w14:paraId="0D1CC528"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23C43ED0"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3AAA7CA4"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397C7991"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77508F48"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6895B4AA"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bookmarkEnd w:id="46"/>
    <w:p w14:paraId="5240D32B" w14:textId="77777777" w:rsidR="00C14753" w:rsidRPr="00C14753" w:rsidRDefault="00C14753" w:rsidP="00C14753">
      <w:pPr>
        <w:autoSpaceDE w:val="0"/>
        <w:autoSpaceDN w:val="0"/>
        <w:adjustRightInd w:val="0"/>
        <w:outlineLvl w:val="0"/>
        <w:rPr>
          <w:rFonts w:ascii="Times New Roman" w:hAnsi="Times New Roman" w:cs="Times New Roman"/>
          <w:sz w:val="28"/>
          <w:szCs w:val="28"/>
        </w:rPr>
      </w:pPr>
    </w:p>
    <w:p w14:paraId="1BF20AAA" w14:textId="77777777" w:rsidR="00C14753" w:rsidRPr="00C14753" w:rsidRDefault="00C14753" w:rsidP="00C14753">
      <w:pPr>
        <w:autoSpaceDE w:val="0"/>
        <w:autoSpaceDN w:val="0"/>
        <w:adjustRightInd w:val="0"/>
        <w:outlineLvl w:val="0"/>
        <w:rPr>
          <w:rFonts w:ascii="Times New Roman" w:hAnsi="Times New Roman" w:cs="Times New Roman"/>
          <w:sz w:val="28"/>
          <w:szCs w:val="28"/>
        </w:rPr>
      </w:pPr>
      <w:r w:rsidRPr="00C14753">
        <w:rPr>
          <w:rFonts w:ascii="Times New Roman" w:hAnsi="Times New Roman" w:cs="Times New Roman"/>
          <w:sz w:val="28"/>
          <w:szCs w:val="28"/>
        </w:rPr>
        <w:t xml:space="preserve"> </w:t>
      </w:r>
    </w:p>
    <w:p w14:paraId="2F8FE0C5"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3DAEA435" w14:textId="77777777" w:rsidR="00C14753" w:rsidRPr="00C14753" w:rsidRDefault="00C14753" w:rsidP="00C14753">
      <w:pPr>
        <w:autoSpaceDE w:val="0"/>
        <w:autoSpaceDN w:val="0"/>
        <w:adjustRightInd w:val="0"/>
        <w:spacing w:after="0" w:line="240" w:lineRule="auto"/>
        <w:jc w:val="center"/>
        <w:outlineLvl w:val="0"/>
        <w:rPr>
          <w:rFonts w:ascii="Times New Roman" w:hAnsi="Times New Roman" w:cs="Times New Roman"/>
          <w:b/>
          <w:sz w:val="28"/>
          <w:szCs w:val="28"/>
        </w:rPr>
      </w:pPr>
      <w:r w:rsidRPr="00C14753">
        <w:rPr>
          <w:rFonts w:ascii="Times New Roman" w:hAnsi="Times New Roman" w:cs="Times New Roman"/>
          <w:sz w:val="28"/>
          <w:szCs w:val="28"/>
        </w:rPr>
        <w:br w:type="page"/>
      </w:r>
      <w:bookmarkStart w:id="47" w:name="_Hlk495585601"/>
      <w:r w:rsidRPr="00C14753">
        <w:rPr>
          <w:rFonts w:ascii="Times New Roman" w:hAnsi="Times New Roman" w:cs="Times New Roman"/>
          <w:b/>
          <w:sz w:val="28"/>
          <w:szCs w:val="28"/>
        </w:rPr>
        <w:lastRenderedPageBreak/>
        <w:t>Предварительный расчет тарифа в сфере водоотведения при включении в НВВ мероприятий из инвестиционной</w:t>
      </w:r>
    </w:p>
    <w:p w14:paraId="6FDE5965" w14:textId="77777777" w:rsidR="00C14753" w:rsidRPr="00C14753" w:rsidRDefault="00C14753" w:rsidP="00C14753">
      <w:pPr>
        <w:autoSpaceDE w:val="0"/>
        <w:autoSpaceDN w:val="0"/>
        <w:adjustRightInd w:val="0"/>
        <w:spacing w:after="0" w:line="240" w:lineRule="auto"/>
        <w:jc w:val="center"/>
        <w:rPr>
          <w:rFonts w:ascii="Times New Roman" w:hAnsi="Times New Roman" w:cs="Times New Roman"/>
          <w:b/>
          <w:sz w:val="28"/>
          <w:szCs w:val="28"/>
        </w:rPr>
      </w:pPr>
      <w:r w:rsidRPr="00C14753">
        <w:rPr>
          <w:rFonts w:ascii="Times New Roman" w:hAnsi="Times New Roman" w:cs="Times New Roman"/>
          <w:b/>
          <w:sz w:val="28"/>
          <w:szCs w:val="28"/>
        </w:rPr>
        <w:t>программы на 2018-2022 гг.</w:t>
      </w:r>
    </w:p>
    <w:tbl>
      <w:tblPr>
        <w:tblW w:w="15871" w:type="dxa"/>
        <w:tblInd w:w="-176" w:type="dxa"/>
        <w:tblLook w:val="04A0" w:firstRow="1" w:lastRow="0" w:firstColumn="1" w:lastColumn="0" w:noHBand="0" w:noVBand="1"/>
      </w:tblPr>
      <w:tblGrid>
        <w:gridCol w:w="411"/>
        <w:gridCol w:w="3110"/>
        <w:gridCol w:w="1100"/>
        <w:gridCol w:w="1049"/>
        <w:gridCol w:w="1129"/>
        <w:gridCol w:w="1134"/>
        <w:gridCol w:w="1134"/>
        <w:gridCol w:w="1134"/>
        <w:gridCol w:w="1134"/>
        <w:gridCol w:w="1134"/>
        <w:gridCol w:w="1134"/>
        <w:gridCol w:w="1134"/>
        <w:gridCol w:w="1134"/>
      </w:tblGrid>
      <w:tr w:rsidR="00C14753" w:rsidRPr="00C14753" w14:paraId="7E0C023C" w14:textId="77777777" w:rsidTr="00C14753">
        <w:trPr>
          <w:trHeight w:val="284"/>
        </w:trPr>
        <w:tc>
          <w:tcPr>
            <w:tcW w:w="411" w:type="dxa"/>
            <w:vMerge w:val="restart"/>
            <w:tcBorders>
              <w:top w:val="single" w:sz="4" w:space="0" w:color="auto"/>
              <w:left w:val="single" w:sz="4" w:space="0" w:color="auto"/>
              <w:right w:val="single" w:sz="4" w:space="0" w:color="auto"/>
            </w:tcBorders>
            <w:tcMar>
              <w:left w:w="57" w:type="dxa"/>
              <w:right w:w="57" w:type="dxa"/>
            </w:tcMar>
            <w:vAlign w:val="center"/>
          </w:tcPr>
          <w:p w14:paraId="05A27F2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 п/п</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5F5C76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Наименование показателя</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0EF7D0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Единица измерения</w:t>
            </w:r>
          </w:p>
        </w:tc>
        <w:tc>
          <w:tcPr>
            <w:tcW w:w="217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E9C61B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2018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05E7497"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2019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2AB9DA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2020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CCBA62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2021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BB1C62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2022 год</w:t>
            </w:r>
          </w:p>
        </w:tc>
      </w:tr>
      <w:tr w:rsidR="00C14753" w:rsidRPr="00C14753" w14:paraId="789AFD03" w14:textId="77777777" w:rsidTr="00C14753">
        <w:trPr>
          <w:trHeight w:val="284"/>
        </w:trPr>
        <w:tc>
          <w:tcPr>
            <w:tcW w:w="411" w:type="dxa"/>
            <w:vMerge/>
            <w:tcBorders>
              <w:left w:val="single" w:sz="4" w:space="0" w:color="auto"/>
              <w:bottom w:val="single" w:sz="4" w:space="0" w:color="auto"/>
              <w:right w:val="single" w:sz="4" w:space="0" w:color="auto"/>
            </w:tcBorders>
            <w:tcMar>
              <w:left w:w="57" w:type="dxa"/>
              <w:right w:w="57" w:type="dxa"/>
            </w:tcMar>
            <w:vAlign w:val="center"/>
          </w:tcPr>
          <w:p w14:paraId="2DBEB4DB" w14:textId="77777777" w:rsidR="00C14753" w:rsidRPr="00C14753" w:rsidRDefault="00C14753" w:rsidP="00C14753">
            <w:pPr>
              <w:rPr>
                <w:rFonts w:ascii="Times New Roman" w:hAnsi="Times New Roman" w:cs="Times New Roman"/>
                <w:color w:val="000000"/>
                <w:sz w:val="20"/>
                <w:szCs w:val="20"/>
              </w:rPr>
            </w:pPr>
          </w:p>
        </w:tc>
        <w:tc>
          <w:tcPr>
            <w:tcW w:w="311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2CEF2F" w14:textId="77777777" w:rsidR="00C14753" w:rsidRPr="00C14753" w:rsidRDefault="00C14753" w:rsidP="00C14753">
            <w:pPr>
              <w:rPr>
                <w:rFonts w:ascii="Times New Roman" w:hAnsi="Times New Roman" w:cs="Times New Roman"/>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E08556" w14:textId="77777777" w:rsidR="00C14753" w:rsidRPr="00C14753" w:rsidRDefault="00C14753" w:rsidP="00C14753">
            <w:pPr>
              <w:rPr>
                <w:rFonts w:ascii="Times New Roman" w:hAnsi="Times New Roman" w:cs="Times New Roman"/>
                <w:color w:val="000000"/>
                <w:sz w:val="20"/>
                <w:szCs w:val="20"/>
              </w:rPr>
            </w:pPr>
          </w:p>
        </w:tc>
        <w:tc>
          <w:tcPr>
            <w:tcW w:w="1049" w:type="dxa"/>
            <w:tcBorders>
              <w:top w:val="nil"/>
              <w:left w:val="nil"/>
              <w:bottom w:val="nil"/>
              <w:right w:val="single" w:sz="4" w:space="0" w:color="auto"/>
            </w:tcBorders>
            <w:shd w:val="clear" w:color="auto" w:fill="auto"/>
            <w:tcMar>
              <w:left w:w="57" w:type="dxa"/>
              <w:right w:w="57" w:type="dxa"/>
            </w:tcMar>
            <w:vAlign w:val="center"/>
            <w:hideMark/>
          </w:tcPr>
          <w:p w14:paraId="466814F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01.01.    по 30.06.</w:t>
            </w:r>
          </w:p>
        </w:tc>
        <w:tc>
          <w:tcPr>
            <w:tcW w:w="1129" w:type="dxa"/>
            <w:tcBorders>
              <w:top w:val="nil"/>
              <w:left w:val="nil"/>
              <w:bottom w:val="nil"/>
              <w:right w:val="single" w:sz="4" w:space="0" w:color="auto"/>
            </w:tcBorders>
            <w:shd w:val="clear" w:color="auto" w:fill="auto"/>
            <w:tcMar>
              <w:left w:w="57" w:type="dxa"/>
              <w:right w:w="57" w:type="dxa"/>
            </w:tcMar>
            <w:vAlign w:val="center"/>
            <w:hideMark/>
          </w:tcPr>
          <w:p w14:paraId="21F98168"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7BE62A4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47F1BCA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1FDFA6C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620E75D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5FCB868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1DF3F50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30CED08"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11EE28A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с 01.07.     по 31.12.</w:t>
            </w:r>
          </w:p>
        </w:tc>
      </w:tr>
      <w:tr w:rsidR="00C14753" w:rsidRPr="00C14753" w14:paraId="155A563D"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6CE9549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4E5E683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w:t>
            </w:r>
          </w:p>
        </w:tc>
        <w:tc>
          <w:tcPr>
            <w:tcW w:w="1100" w:type="dxa"/>
            <w:tcBorders>
              <w:top w:val="nil"/>
              <w:left w:val="nil"/>
              <w:bottom w:val="single" w:sz="4" w:space="0" w:color="auto"/>
              <w:right w:val="nil"/>
            </w:tcBorders>
            <w:shd w:val="clear" w:color="auto" w:fill="auto"/>
            <w:tcMar>
              <w:left w:w="57" w:type="dxa"/>
              <w:right w:w="57" w:type="dxa"/>
            </w:tcMar>
            <w:vAlign w:val="center"/>
          </w:tcPr>
          <w:p w14:paraId="16D1C81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w:t>
            </w:r>
          </w:p>
        </w:tc>
        <w:tc>
          <w:tcPr>
            <w:tcW w:w="10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F63C0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4</w:t>
            </w:r>
          </w:p>
        </w:tc>
        <w:tc>
          <w:tcPr>
            <w:tcW w:w="112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96A97C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94EDF47"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1D88308"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A27946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B74629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9</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AF6554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7316CC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E265FF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13D3D0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13</w:t>
            </w:r>
          </w:p>
        </w:tc>
      </w:tr>
      <w:tr w:rsidR="00C14753" w:rsidRPr="00C14753" w14:paraId="1EE6BE1C"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45AB13D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F24E2FD"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Принято сточных вод по категориям потребителей</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5524F37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м</w:t>
            </w:r>
            <w:r w:rsidRPr="00C14753">
              <w:rPr>
                <w:rFonts w:ascii="Times New Roman" w:hAnsi="Times New Roman" w:cs="Times New Roman"/>
                <w:color w:val="000000"/>
                <w:sz w:val="20"/>
                <w:szCs w:val="20"/>
                <w:vertAlign w:val="superscript"/>
              </w:rPr>
              <w:t>3</w:t>
            </w:r>
          </w:p>
        </w:tc>
        <w:tc>
          <w:tcPr>
            <w:tcW w:w="10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9D7AE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2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5815CE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ED66B27"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2D9917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FAE0A9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2DA5CC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2681D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6508B8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B063D4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96A525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502326,75</w:t>
            </w:r>
          </w:p>
        </w:tc>
      </w:tr>
      <w:tr w:rsidR="00C14753" w:rsidRPr="00C14753" w14:paraId="5C489A70"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1518097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6301D81"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НВВ (без мероприятий из инвестиционной программы с налогом на прибыль)</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0EE8C0B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тыс. руб.</w:t>
            </w:r>
          </w:p>
        </w:tc>
        <w:tc>
          <w:tcPr>
            <w:tcW w:w="104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235368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8545,04</w:t>
            </w:r>
          </w:p>
        </w:tc>
        <w:tc>
          <w:tcPr>
            <w:tcW w:w="112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7A501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14281,61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5F0A7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13174,36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20A8E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14068,50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FD936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14665,25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0D4B5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15770,38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10D9F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15830,88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85E45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16966,13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96C09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15229,48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68386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15229,48</w:t>
            </w:r>
          </w:p>
        </w:tc>
      </w:tr>
      <w:tr w:rsidR="00C14753" w:rsidRPr="00C14753" w14:paraId="338BB52A" w14:textId="77777777" w:rsidTr="00C14753">
        <w:trPr>
          <w:trHeight w:val="284"/>
        </w:trPr>
        <w:tc>
          <w:tcPr>
            <w:tcW w:w="411" w:type="dxa"/>
            <w:tcBorders>
              <w:top w:val="nil"/>
              <w:left w:val="single" w:sz="4" w:space="0" w:color="auto"/>
              <w:bottom w:val="nil"/>
              <w:right w:val="single" w:sz="4" w:space="0" w:color="auto"/>
            </w:tcBorders>
            <w:tcMar>
              <w:left w:w="57" w:type="dxa"/>
              <w:right w:w="57" w:type="dxa"/>
            </w:tcMar>
            <w:vAlign w:val="center"/>
          </w:tcPr>
          <w:p w14:paraId="68599E6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w:t>
            </w:r>
          </w:p>
        </w:tc>
        <w:tc>
          <w:tcPr>
            <w:tcW w:w="3110" w:type="dxa"/>
            <w:tcBorders>
              <w:top w:val="nil"/>
              <w:left w:val="single" w:sz="4" w:space="0" w:color="auto"/>
              <w:bottom w:val="nil"/>
              <w:right w:val="single" w:sz="4" w:space="0" w:color="auto"/>
            </w:tcBorders>
            <w:shd w:val="clear" w:color="auto" w:fill="auto"/>
            <w:tcMar>
              <w:left w:w="57" w:type="dxa"/>
              <w:right w:w="57" w:type="dxa"/>
            </w:tcMar>
            <w:vAlign w:val="center"/>
            <w:hideMark/>
          </w:tcPr>
          <w:p w14:paraId="511F3FA5"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Тариф (прочие потребители) (без мероприятий из инвестиционной программы с налогом на прибыль)</w:t>
            </w:r>
          </w:p>
        </w:tc>
        <w:tc>
          <w:tcPr>
            <w:tcW w:w="1100" w:type="dxa"/>
            <w:tcBorders>
              <w:top w:val="nil"/>
              <w:left w:val="nil"/>
              <w:bottom w:val="nil"/>
              <w:right w:val="single" w:sz="4" w:space="0" w:color="auto"/>
            </w:tcBorders>
            <w:shd w:val="clear" w:color="auto" w:fill="auto"/>
            <w:tcMar>
              <w:left w:w="57" w:type="dxa"/>
              <w:right w:w="57" w:type="dxa"/>
            </w:tcMar>
            <w:vAlign w:val="center"/>
            <w:hideMark/>
          </w:tcPr>
          <w:p w14:paraId="36D96F70"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руб./м</w:t>
            </w:r>
            <w:r w:rsidRPr="00C14753">
              <w:rPr>
                <w:rFonts w:ascii="Times New Roman" w:hAnsi="Times New Roman" w:cs="Times New Roman"/>
                <w:color w:val="000000"/>
                <w:sz w:val="20"/>
                <w:szCs w:val="20"/>
                <w:vertAlign w:val="superscript"/>
              </w:rPr>
              <w:t>3</w:t>
            </w:r>
          </w:p>
        </w:tc>
        <w:tc>
          <w:tcPr>
            <w:tcW w:w="1049" w:type="dxa"/>
            <w:tcBorders>
              <w:top w:val="nil"/>
              <w:left w:val="nil"/>
              <w:bottom w:val="nil"/>
              <w:right w:val="single" w:sz="4" w:space="0" w:color="auto"/>
            </w:tcBorders>
            <w:shd w:val="clear" w:color="auto" w:fill="auto"/>
            <w:tcMar>
              <w:left w:w="57" w:type="dxa"/>
              <w:right w:w="57" w:type="dxa"/>
            </w:tcMar>
            <w:vAlign w:val="center"/>
            <w:hideMark/>
          </w:tcPr>
          <w:p w14:paraId="4E94F500"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17,01</w:t>
            </w:r>
          </w:p>
        </w:tc>
        <w:tc>
          <w:tcPr>
            <w:tcW w:w="1129" w:type="dxa"/>
            <w:tcBorders>
              <w:top w:val="nil"/>
              <w:left w:val="nil"/>
              <w:bottom w:val="nil"/>
              <w:right w:val="single" w:sz="4" w:space="0" w:color="auto"/>
            </w:tcBorders>
            <w:shd w:val="clear" w:color="auto" w:fill="auto"/>
            <w:tcMar>
              <w:left w:w="57" w:type="dxa"/>
              <w:right w:w="57" w:type="dxa"/>
            </w:tcMar>
            <w:vAlign w:val="center"/>
            <w:hideMark/>
          </w:tcPr>
          <w:p w14:paraId="4387EE9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28,43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DA19A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26,23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164DD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28,01</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4B42F5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29,19</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F8892A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31,39</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6E715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31,52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8FF400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33,78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47CDB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30,32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4ACC84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30,32</w:t>
            </w:r>
          </w:p>
        </w:tc>
      </w:tr>
      <w:tr w:rsidR="00C14753" w:rsidRPr="00C14753" w14:paraId="524AEE55" w14:textId="77777777" w:rsidTr="00C14753">
        <w:trPr>
          <w:trHeight w:val="284"/>
        </w:trPr>
        <w:tc>
          <w:tcPr>
            <w:tcW w:w="4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B1EBA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4</w:t>
            </w:r>
          </w:p>
        </w:tc>
        <w:tc>
          <w:tcPr>
            <w:tcW w:w="31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A9D52E"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НВВ (с учетом мероприятий из инвестиционной программы с налогом на прибыль)</w:t>
            </w:r>
          </w:p>
        </w:tc>
        <w:tc>
          <w:tcPr>
            <w:tcW w:w="1100" w:type="dxa"/>
            <w:tcBorders>
              <w:top w:val="single" w:sz="4" w:space="0" w:color="auto"/>
              <w:left w:val="nil"/>
              <w:bottom w:val="single" w:sz="4" w:space="0" w:color="auto"/>
              <w:right w:val="nil"/>
            </w:tcBorders>
            <w:shd w:val="clear" w:color="auto" w:fill="auto"/>
            <w:tcMar>
              <w:left w:w="57" w:type="dxa"/>
              <w:right w:w="57" w:type="dxa"/>
            </w:tcMar>
            <w:vAlign w:val="center"/>
            <w:hideMark/>
          </w:tcPr>
          <w:p w14:paraId="1B64476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руб./м</w:t>
            </w:r>
            <w:r w:rsidRPr="00C14753">
              <w:rPr>
                <w:rFonts w:ascii="Times New Roman" w:hAnsi="Times New Roman" w:cs="Times New Roman"/>
                <w:color w:val="000000"/>
                <w:sz w:val="20"/>
                <w:szCs w:val="20"/>
                <w:vertAlign w:val="superscript"/>
              </w:rPr>
              <w:t>3</w:t>
            </w:r>
          </w:p>
        </w:tc>
        <w:tc>
          <w:tcPr>
            <w:tcW w:w="10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14712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8645,04</w:t>
            </w:r>
          </w:p>
        </w:tc>
        <w:tc>
          <w:tcPr>
            <w:tcW w:w="1129"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3846594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14381,61</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DDC174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14381,61</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F756C0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15275,75</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BF6C1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15275,75</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8A1A25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16380,88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BDCC49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16380,88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6F5D9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17516,13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E65C67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16079,48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17C8D70"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16079,48</w:t>
            </w:r>
          </w:p>
        </w:tc>
      </w:tr>
      <w:tr w:rsidR="00C14753" w:rsidRPr="00C14753" w14:paraId="193BDEFD"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1FA61B68"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276272B"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Мероприятия из инвестиционной программы</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49C973E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тыс. руб.</w:t>
            </w:r>
          </w:p>
        </w:tc>
        <w:tc>
          <w:tcPr>
            <w:tcW w:w="104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070A2E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100,00</w:t>
            </w:r>
          </w:p>
        </w:tc>
        <w:tc>
          <w:tcPr>
            <w:tcW w:w="112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279D3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C8150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1207,25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DAE47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1207,25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7C656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610,50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4BF48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610,50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F057C7"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642F6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7A7E0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41613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850,01</w:t>
            </w:r>
          </w:p>
        </w:tc>
      </w:tr>
      <w:tr w:rsidR="00C14753" w:rsidRPr="00C14753" w14:paraId="36D44664"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28E65F7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8E9EE24"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Мероприятия из инвестиционной программы с налогом на прибыль</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3161A99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тыс. руб.</w:t>
            </w:r>
          </w:p>
        </w:tc>
        <w:tc>
          <w:tcPr>
            <w:tcW w:w="104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AB4609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100,00</w:t>
            </w:r>
          </w:p>
        </w:tc>
        <w:tc>
          <w:tcPr>
            <w:tcW w:w="112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E9A2E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1B0D9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1207,25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E486D5"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1207,25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44158FB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610,50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0A364BF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610,50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600C6A2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5751B2A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550,01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743EE7D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850,01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2C50E7A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850,01</w:t>
            </w:r>
          </w:p>
        </w:tc>
      </w:tr>
      <w:tr w:rsidR="00C14753" w:rsidRPr="00C14753" w14:paraId="7D6B6632"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089D37C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7</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272ACA3"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Итого тариф (с учетом мероприятий из инвестиционной программы и налогом на прибыль)</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545591A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руб./м</w:t>
            </w:r>
            <w:r w:rsidRPr="00C14753">
              <w:rPr>
                <w:rFonts w:ascii="Times New Roman" w:hAnsi="Times New Roman" w:cs="Times New Roman"/>
                <w:color w:val="000000"/>
                <w:sz w:val="20"/>
                <w:szCs w:val="20"/>
                <w:vertAlign w:val="superscript"/>
              </w:rPr>
              <w:t>3</w:t>
            </w:r>
          </w:p>
        </w:tc>
        <w:tc>
          <w:tcPr>
            <w:tcW w:w="104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1C276F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17,21</w:t>
            </w:r>
          </w:p>
        </w:tc>
        <w:tc>
          <w:tcPr>
            <w:tcW w:w="112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5B72EB"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28,63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548566"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28,63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8E86B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30,41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D2698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30,41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282EF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32,61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9EDDC0"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32,61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ADD9AE"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34,87</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84B44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32,01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045630"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32,01</w:t>
            </w:r>
          </w:p>
        </w:tc>
      </w:tr>
      <w:tr w:rsidR="00C14753" w:rsidRPr="00C14753" w14:paraId="1B692C1F" w14:textId="77777777" w:rsidTr="00C14753">
        <w:trPr>
          <w:trHeight w:val="284"/>
        </w:trPr>
        <w:tc>
          <w:tcPr>
            <w:tcW w:w="411" w:type="dxa"/>
            <w:tcBorders>
              <w:top w:val="nil"/>
              <w:left w:val="single" w:sz="4" w:space="0" w:color="auto"/>
              <w:bottom w:val="single" w:sz="4" w:space="0" w:color="auto"/>
              <w:right w:val="single" w:sz="4" w:space="0" w:color="auto"/>
            </w:tcBorders>
            <w:tcMar>
              <w:left w:w="57" w:type="dxa"/>
              <w:right w:w="57" w:type="dxa"/>
            </w:tcMar>
            <w:vAlign w:val="center"/>
          </w:tcPr>
          <w:p w14:paraId="1C3C889F"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8</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9520A5C" w14:textId="77777777" w:rsidR="00C14753" w:rsidRPr="00C14753" w:rsidRDefault="00C14753" w:rsidP="00C14753">
            <w:pPr>
              <w:rPr>
                <w:rFonts w:ascii="Times New Roman" w:hAnsi="Times New Roman" w:cs="Times New Roman"/>
                <w:color w:val="000000"/>
                <w:sz w:val="20"/>
                <w:szCs w:val="20"/>
              </w:rPr>
            </w:pPr>
            <w:r w:rsidRPr="00C14753">
              <w:rPr>
                <w:rFonts w:ascii="Times New Roman" w:hAnsi="Times New Roman" w:cs="Times New Roman"/>
                <w:color w:val="000000"/>
                <w:sz w:val="20"/>
                <w:szCs w:val="20"/>
              </w:rPr>
              <w:t>Рост тарифа, за счет инвестиционной составляющей</w:t>
            </w:r>
          </w:p>
        </w:tc>
        <w:tc>
          <w:tcPr>
            <w:tcW w:w="1100" w:type="dxa"/>
            <w:tcBorders>
              <w:top w:val="nil"/>
              <w:left w:val="nil"/>
              <w:bottom w:val="single" w:sz="4" w:space="0" w:color="auto"/>
              <w:right w:val="nil"/>
            </w:tcBorders>
            <w:shd w:val="clear" w:color="auto" w:fill="auto"/>
            <w:tcMar>
              <w:left w:w="57" w:type="dxa"/>
              <w:right w:w="57" w:type="dxa"/>
            </w:tcMar>
            <w:vAlign w:val="center"/>
            <w:hideMark/>
          </w:tcPr>
          <w:p w14:paraId="3B645A0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w:t>
            </w:r>
          </w:p>
        </w:tc>
        <w:tc>
          <w:tcPr>
            <w:tcW w:w="104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3DE293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101%</w:t>
            </w:r>
          </w:p>
        </w:tc>
        <w:tc>
          <w:tcPr>
            <w:tcW w:w="112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DEF931"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0AB614"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F7D89C"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3DAD1D"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27269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FFA49A"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5A81A2"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2C0DF3"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2004E9" w14:textId="77777777" w:rsidR="00C14753" w:rsidRPr="00C14753" w:rsidRDefault="00C14753" w:rsidP="00C14753">
            <w:pPr>
              <w:jc w:val="center"/>
              <w:rPr>
                <w:rFonts w:ascii="Times New Roman" w:hAnsi="Times New Roman" w:cs="Times New Roman"/>
                <w:color w:val="000000"/>
                <w:sz w:val="20"/>
                <w:szCs w:val="20"/>
              </w:rPr>
            </w:pPr>
            <w:r w:rsidRPr="00C14753">
              <w:rPr>
                <w:rFonts w:ascii="Times New Roman" w:hAnsi="Times New Roman" w:cs="Times New Roman"/>
                <w:color w:val="000000"/>
                <w:sz w:val="20"/>
                <w:szCs w:val="20"/>
              </w:rPr>
              <w:t>106%</w:t>
            </w:r>
          </w:p>
        </w:tc>
      </w:tr>
    </w:tbl>
    <w:p w14:paraId="2CCE740F"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07473247" w14:textId="77777777" w:rsidR="00C14753" w:rsidRPr="00C14753" w:rsidRDefault="00C14753" w:rsidP="00C14753">
      <w:pPr>
        <w:autoSpaceDE w:val="0"/>
        <w:autoSpaceDN w:val="0"/>
        <w:adjustRightInd w:val="0"/>
        <w:jc w:val="center"/>
        <w:outlineLvl w:val="0"/>
        <w:rPr>
          <w:rFonts w:ascii="Times New Roman" w:hAnsi="Times New Roman" w:cs="Times New Roman"/>
          <w:b/>
          <w:sz w:val="28"/>
          <w:szCs w:val="28"/>
        </w:rPr>
      </w:pPr>
      <w:r w:rsidRPr="00C14753">
        <w:rPr>
          <w:rFonts w:ascii="Times New Roman" w:hAnsi="Times New Roman" w:cs="Times New Roman"/>
          <w:sz w:val="28"/>
          <w:szCs w:val="28"/>
        </w:rPr>
        <w:br w:type="page"/>
      </w:r>
      <w:bookmarkEnd w:id="47"/>
      <w:r w:rsidRPr="00C14753">
        <w:rPr>
          <w:rFonts w:ascii="Times New Roman" w:hAnsi="Times New Roman" w:cs="Times New Roman"/>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51608491"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7ECA800B" w14:textId="77777777" w:rsidR="00C14753" w:rsidRPr="00C14753" w:rsidRDefault="00C14753" w:rsidP="00C14753">
      <w:pPr>
        <w:autoSpaceDE w:val="0"/>
        <w:autoSpaceDN w:val="0"/>
        <w:adjustRightInd w:val="0"/>
        <w:ind w:firstLine="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5"/>
        <w:gridCol w:w="1660"/>
        <w:gridCol w:w="1460"/>
        <w:gridCol w:w="2183"/>
      </w:tblGrid>
      <w:tr w:rsidR="00C14753" w:rsidRPr="00C14753" w14:paraId="6B91A30D" w14:textId="77777777" w:rsidTr="00C14753">
        <w:trPr>
          <w:trHeight w:val="371"/>
          <w:jc w:val="center"/>
        </w:trPr>
        <w:tc>
          <w:tcPr>
            <w:tcW w:w="598" w:type="dxa"/>
            <w:vAlign w:val="center"/>
          </w:tcPr>
          <w:p w14:paraId="399F303D"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 п/п</w:t>
            </w:r>
          </w:p>
        </w:tc>
        <w:tc>
          <w:tcPr>
            <w:tcW w:w="8859" w:type="dxa"/>
            <w:vAlign w:val="center"/>
          </w:tcPr>
          <w:p w14:paraId="2B0A72F2"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Наименование мероприятия</w:t>
            </w:r>
          </w:p>
        </w:tc>
        <w:tc>
          <w:tcPr>
            <w:tcW w:w="1662" w:type="dxa"/>
            <w:vAlign w:val="center"/>
          </w:tcPr>
          <w:p w14:paraId="4AE87F23"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Срок выполнения</w:t>
            </w:r>
          </w:p>
        </w:tc>
        <w:tc>
          <w:tcPr>
            <w:tcW w:w="1461" w:type="dxa"/>
            <w:vAlign w:val="center"/>
          </w:tcPr>
          <w:p w14:paraId="546237A8"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Стоимость, млн. руб.</w:t>
            </w:r>
          </w:p>
        </w:tc>
        <w:tc>
          <w:tcPr>
            <w:tcW w:w="2187" w:type="dxa"/>
            <w:vAlign w:val="center"/>
          </w:tcPr>
          <w:p w14:paraId="56FE0EFB"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Ответственный исполнитель</w:t>
            </w:r>
          </w:p>
        </w:tc>
      </w:tr>
      <w:tr w:rsidR="00C14753" w:rsidRPr="00C14753" w14:paraId="55943B1D" w14:textId="77777777" w:rsidTr="00C14753">
        <w:trPr>
          <w:trHeight w:val="371"/>
          <w:jc w:val="center"/>
        </w:trPr>
        <w:tc>
          <w:tcPr>
            <w:tcW w:w="598" w:type="dxa"/>
            <w:vAlign w:val="center"/>
          </w:tcPr>
          <w:p w14:paraId="4D290AD4"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w:t>
            </w:r>
          </w:p>
        </w:tc>
        <w:tc>
          <w:tcPr>
            <w:tcW w:w="8859" w:type="dxa"/>
            <w:vAlign w:val="center"/>
          </w:tcPr>
          <w:p w14:paraId="3A915071"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w:t>
            </w:r>
          </w:p>
        </w:tc>
        <w:tc>
          <w:tcPr>
            <w:tcW w:w="1662" w:type="dxa"/>
            <w:vAlign w:val="center"/>
          </w:tcPr>
          <w:p w14:paraId="73C7C854"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w:t>
            </w:r>
          </w:p>
        </w:tc>
        <w:tc>
          <w:tcPr>
            <w:tcW w:w="1461" w:type="dxa"/>
            <w:vAlign w:val="center"/>
          </w:tcPr>
          <w:p w14:paraId="525D3115"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w:t>
            </w:r>
          </w:p>
        </w:tc>
        <w:tc>
          <w:tcPr>
            <w:tcW w:w="2187" w:type="dxa"/>
            <w:vAlign w:val="center"/>
          </w:tcPr>
          <w:p w14:paraId="5C30C220" w14:textId="77777777" w:rsidR="00C14753" w:rsidRPr="00C14753" w:rsidRDefault="00C14753" w:rsidP="00C14753">
            <w:pPr>
              <w:tabs>
                <w:tab w:val="left" w:pos="7440"/>
              </w:tabs>
              <w:jc w:val="center"/>
              <w:rPr>
                <w:rFonts w:ascii="Times New Roman" w:hAnsi="Times New Roman" w:cs="Times New Roman"/>
                <w:sz w:val="24"/>
                <w:szCs w:val="24"/>
              </w:rPr>
            </w:pPr>
            <w:r w:rsidRPr="00C14753">
              <w:rPr>
                <w:rFonts w:ascii="Times New Roman" w:hAnsi="Times New Roman" w:cs="Times New Roman"/>
                <w:sz w:val="24"/>
                <w:szCs w:val="24"/>
              </w:rPr>
              <w:t>-</w:t>
            </w:r>
          </w:p>
        </w:tc>
      </w:tr>
    </w:tbl>
    <w:p w14:paraId="32AC9A2F" w14:textId="77777777" w:rsidR="00C14753" w:rsidRPr="00C14753" w:rsidRDefault="00C14753" w:rsidP="00C14753">
      <w:pPr>
        <w:autoSpaceDE w:val="0"/>
        <w:autoSpaceDN w:val="0"/>
        <w:adjustRightInd w:val="0"/>
        <w:jc w:val="center"/>
        <w:outlineLvl w:val="0"/>
        <w:rPr>
          <w:rFonts w:ascii="Times New Roman" w:hAnsi="Times New Roman" w:cs="Times New Roman"/>
          <w:sz w:val="28"/>
          <w:szCs w:val="28"/>
        </w:rPr>
      </w:pPr>
    </w:p>
    <w:p w14:paraId="22A3BDF7" w14:textId="77777777" w:rsidR="00C14753" w:rsidRPr="00C14753" w:rsidRDefault="00C14753" w:rsidP="00C14753">
      <w:pPr>
        <w:autoSpaceDE w:val="0"/>
        <w:autoSpaceDN w:val="0"/>
        <w:adjustRightInd w:val="0"/>
        <w:ind w:left="5245"/>
        <w:jc w:val="center"/>
        <w:outlineLvl w:val="0"/>
        <w:rPr>
          <w:rFonts w:ascii="Times New Roman" w:hAnsi="Times New Roman" w:cs="Times New Roman"/>
          <w:b/>
          <w:bCs/>
          <w:sz w:val="28"/>
          <w:szCs w:val="28"/>
        </w:rPr>
      </w:pPr>
    </w:p>
    <w:p w14:paraId="1754FA5F" w14:textId="3EB63B7D" w:rsidR="0064508D" w:rsidRDefault="0064508D" w:rsidP="0064508D">
      <w:pPr>
        <w:jc w:val="both"/>
        <w:rPr>
          <w:rFonts w:ascii="Times New Roman" w:hAnsi="Times New Roman" w:cs="Times New Roman"/>
          <w:sz w:val="28"/>
          <w:szCs w:val="28"/>
        </w:rPr>
      </w:pPr>
    </w:p>
    <w:p w14:paraId="7014F676" w14:textId="6F3FF4B7" w:rsidR="006E51FE" w:rsidRDefault="006E51FE" w:rsidP="0064508D">
      <w:pPr>
        <w:jc w:val="both"/>
        <w:rPr>
          <w:rFonts w:ascii="Times New Roman" w:hAnsi="Times New Roman" w:cs="Times New Roman"/>
          <w:sz w:val="28"/>
          <w:szCs w:val="28"/>
        </w:rPr>
      </w:pPr>
    </w:p>
    <w:p w14:paraId="039C0765" w14:textId="13D46B5C" w:rsidR="006E51FE" w:rsidRDefault="006E51FE" w:rsidP="0064508D">
      <w:pPr>
        <w:jc w:val="both"/>
        <w:rPr>
          <w:rFonts w:ascii="Times New Roman" w:hAnsi="Times New Roman" w:cs="Times New Roman"/>
          <w:sz w:val="28"/>
          <w:szCs w:val="28"/>
        </w:rPr>
      </w:pPr>
    </w:p>
    <w:p w14:paraId="57276EB4" w14:textId="1ECED7C5" w:rsidR="006E51FE" w:rsidRDefault="006E51FE" w:rsidP="0064508D">
      <w:pPr>
        <w:jc w:val="both"/>
        <w:rPr>
          <w:rFonts w:ascii="Times New Roman" w:hAnsi="Times New Roman" w:cs="Times New Roman"/>
          <w:sz w:val="28"/>
          <w:szCs w:val="28"/>
        </w:rPr>
      </w:pPr>
    </w:p>
    <w:p w14:paraId="00385505" w14:textId="0C2259FD" w:rsidR="006E51FE" w:rsidRDefault="006E51FE" w:rsidP="0064508D">
      <w:pPr>
        <w:jc w:val="both"/>
        <w:rPr>
          <w:rFonts w:ascii="Times New Roman" w:hAnsi="Times New Roman" w:cs="Times New Roman"/>
          <w:sz w:val="28"/>
          <w:szCs w:val="28"/>
        </w:rPr>
      </w:pPr>
    </w:p>
    <w:p w14:paraId="1CE30918" w14:textId="4CE098D4" w:rsidR="006E51FE" w:rsidRDefault="006E51FE" w:rsidP="0064508D">
      <w:pPr>
        <w:jc w:val="both"/>
        <w:rPr>
          <w:rFonts w:ascii="Times New Roman" w:hAnsi="Times New Roman" w:cs="Times New Roman"/>
          <w:sz w:val="28"/>
          <w:szCs w:val="28"/>
        </w:rPr>
      </w:pPr>
    </w:p>
    <w:p w14:paraId="5F53D3AB" w14:textId="2DEC36C4" w:rsidR="006E51FE" w:rsidRDefault="006E51FE" w:rsidP="0064508D">
      <w:pPr>
        <w:jc w:val="both"/>
        <w:rPr>
          <w:rFonts w:ascii="Times New Roman" w:hAnsi="Times New Roman" w:cs="Times New Roman"/>
          <w:sz w:val="28"/>
          <w:szCs w:val="28"/>
        </w:rPr>
      </w:pPr>
    </w:p>
    <w:p w14:paraId="59FDC967" w14:textId="78246A34" w:rsidR="006E51FE" w:rsidRDefault="006E51FE" w:rsidP="0064508D">
      <w:pPr>
        <w:jc w:val="both"/>
        <w:rPr>
          <w:rFonts w:ascii="Times New Roman" w:hAnsi="Times New Roman" w:cs="Times New Roman"/>
          <w:sz w:val="28"/>
          <w:szCs w:val="28"/>
        </w:rPr>
      </w:pPr>
    </w:p>
    <w:p w14:paraId="280B3B69" w14:textId="51F301FC" w:rsidR="006E51FE" w:rsidRDefault="006E51FE" w:rsidP="0064508D">
      <w:pPr>
        <w:jc w:val="both"/>
        <w:rPr>
          <w:rFonts w:ascii="Times New Roman" w:hAnsi="Times New Roman" w:cs="Times New Roman"/>
          <w:sz w:val="28"/>
          <w:szCs w:val="28"/>
        </w:rPr>
      </w:pPr>
    </w:p>
    <w:p w14:paraId="39AB1807" w14:textId="77777777" w:rsidR="006E51FE" w:rsidRDefault="006E51FE" w:rsidP="0064508D">
      <w:pPr>
        <w:jc w:val="both"/>
        <w:rPr>
          <w:rFonts w:ascii="Times New Roman" w:hAnsi="Times New Roman" w:cs="Times New Roman"/>
          <w:sz w:val="28"/>
          <w:szCs w:val="28"/>
        </w:rPr>
        <w:sectPr w:rsidR="006E51FE" w:rsidSect="00C14753">
          <w:pgSz w:w="16838" w:h="11906" w:orient="landscape" w:code="9"/>
          <w:pgMar w:top="851" w:right="1281" w:bottom="992" w:left="851" w:header="709" w:footer="709" w:gutter="0"/>
          <w:cols w:space="708"/>
          <w:docGrid w:linePitch="360"/>
        </w:sectPr>
      </w:pPr>
    </w:p>
    <w:p w14:paraId="7F7C65B8" w14:textId="0DE5BAE8" w:rsidR="006E51FE" w:rsidRDefault="006E51FE" w:rsidP="006E51FE">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10 к протоколу заседания Правления региональной энергетической комиссии Кемеровской области № 86 от 27.12.2018</w:t>
      </w:r>
    </w:p>
    <w:p w14:paraId="4140209D" w14:textId="542FED34" w:rsidR="006E51FE" w:rsidRDefault="006E51FE" w:rsidP="006E51FE">
      <w:pPr>
        <w:ind w:left="3969"/>
        <w:rPr>
          <w:rFonts w:ascii="Times New Roman" w:hAnsi="Times New Roman" w:cs="Times New Roman"/>
          <w:sz w:val="24"/>
          <w:szCs w:val="24"/>
        </w:rPr>
      </w:pPr>
    </w:p>
    <w:p w14:paraId="00D26EF2" w14:textId="77777777" w:rsidR="00CB7B2D" w:rsidRPr="00CB7B2D" w:rsidRDefault="00CB7B2D" w:rsidP="00CB7B2D">
      <w:pPr>
        <w:pStyle w:val="1"/>
        <w:rPr>
          <w:iCs/>
          <w:color w:val="000000"/>
          <w:sz w:val="24"/>
          <w:szCs w:val="24"/>
        </w:rPr>
      </w:pPr>
      <w:r w:rsidRPr="00CB7B2D">
        <w:rPr>
          <w:iCs/>
          <w:color w:val="000000"/>
          <w:sz w:val="24"/>
          <w:szCs w:val="24"/>
        </w:rPr>
        <w:t>Экспертное заключение</w:t>
      </w:r>
    </w:p>
    <w:p w14:paraId="23F6DCAF" w14:textId="77777777" w:rsidR="00CB7B2D" w:rsidRPr="00CB7B2D" w:rsidRDefault="00CB7B2D" w:rsidP="00CB7B2D">
      <w:pPr>
        <w:pStyle w:val="1"/>
        <w:rPr>
          <w:iCs/>
          <w:sz w:val="24"/>
          <w:szCs w:val="24"/>
        </w:rPr>
      </w:pPr>
      <w:r w:rsidRPr="00CB7B2D">
        <w:rPr>
          <w:iCs/>
          <w:sz w:val="24"/>
          <w:szCs w:val="24"/>
        </w:rPr>
        <w:t>региональной энергетической комиссии Кемеровской области</w:t>
      </w:r>
    </w:p>
    <w:p w14:paraId="623D9245" w14:textId="053D80E6" w:rsidR="00CB7B2D" w:rsidRPr="00CB7B2D" w:rsidRDefault="00CB7B2D" w:rsidP="00841338">
      <w:pPr>
        <w:tabs>
          <w:tab w:val="left" w:pos="10206"/>
        </w:tabs>
        <w:jc w:val="center"/>
        <w:rPr>
          <w:rFonts w:ascii="Times New Roman" w:hAnsi="Times New Roman" w:cs="Times New Roman"/>
          <w:sz w:val="24"/>
          <w:szCs w:val="24"/>
        </w:rPr>
      </w:pPr>
      <w:r w:rsidRPr="00CB7B2D">
        <w:rPr>
          <w:rFonts w:ascii="Times New Roman" w:hAnsi="Times New Roman" w:cs="Times New Roman"/>
          <w:color w:val="000000"/>
          <w:sz w:val="24"/>
          <w:szCs w:val="24"/>
        </w:rPr>
        <w:t>по материалам, представленным</w:t>
      </w:r>
      <w:r w:rsidRPr="00CB7B2D">
        <w:rPr>
          <w:rFonts w:ascii="Times New Roman" w:hAnsi="Times New Roman" w:cs="Times New Roman"/>
          <w:b/>
          <w:color w:val="000000"/>
          <w:sz w:val="24"/>
          <w:szCs w:val="24"/>
        </w:rPr>
        <w:t xml:space="preserve"> </w:t>
      </w:r>
      <w:r w:rsidRPr="00CB7B2D">
        <w:rPr>
          <w:rFonts w:ascii="Times New Roman" w:hAnsi="Times New Roman" w:cs="Times New Roman"/>
          <w:sz w:val="24"/>
          <w:szCs w:val="24"/>
        </w:rPr>
        <w:t>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(Мариинский муниципальный район)</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для установления тарифов на услуги водоотведения, реализуемые на потребительском рынке на период с 28.12.2018 по 31.12.2022</w:t>
      </w:r>
    </w:p>
    <w:p w14:paraId="6F215D72" w14:textId="77777777" w:rsidR="00CB7B2D" w:rsidRPr="00CB7B2D" w:rsidRDefault="00CB7B2D" w:rsidP="00CB7B2D">
      <w:pPr>
        <w:pStyle w:val="a9"/>
        <w:tabs>
          <w:tab w:val="left" w:pos="10206"/>
        </w:tabs>
        <w:ind w:firstLine="709"/>
        <w:jc w:val="center"/>
        <w:rPr>
          <w:color w:val="000000"/>
          <w:sz w:val="24"/>
        </w:rPr>
      </w:pPr>
    </w:p>
    <w:p w14:paraId="557FEF8D" w14:textId="77777777" w:rsidR="00CB7B2D" w:rsidRPr="00CB7B2D" w:rsidRDefault="00CB7B2D" w:rsidP="00CB7B2D">
      <w:pPr>
        <w:ind w:firstLine="709"/>
        <w:jc w:val="both"/>
        <w:rPr>
          <w:rFonts w:ascii="Times New Roman" w:hAnsi="Times New Roman" w:cs="Times New Roman"/>
          <w:color w:val="000000"/>
          <w:sz w:val="24"/>
          <w:szCs w:val="24"/>
        </w:rPr>
      </w:pPr>
    </w:p>
    <w:p w14:paraId="2815DCF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Главный специалист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услуги водоотведения,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69CB13BF"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(Мариинский муниципальный район) </w:t>
      </w:r>
      <w:r w:rsidRPr="00CB7B2D">
        <w:rPr>
          <w:rFonts w:ascii="Times New Roman" w:hAnsi="Times New Roman" w:cs="Times New Roman"/>
          <w:color w:val="000000"/>
          <w:sz w:val="24"/>
          <w:szCs w:val="24"/>
        </w:rPr>
        <w:t xml:space="preserve">обратилось в региональную энергетическую комиссию Кемеровской области с заявлением об установлении тарифов на водоотведение на 2018-2022 годы </w:t>
      </w:r>
      <w:r w:rsidRPr="00CB7B2D">
        <w:rPr>
          <w:rFonts w:ascii="Times New Roman" w:hAnsi="Times New Roman" w:cs="Times New Roman"/>
          <w:sz w:val="24"/>
          <w:szCs w:val="24"/>
        </w:rPr>
        <w:t xml:space="preserve">(исх. от 20.12.2018 № 163, </w:t>
      </w:r>
      <w:proofErr w:type="spellStart"/>
      <w:r w:rsidRPr="00CB7B2D">
        <w:rPr>
          <w:rFonts w:ascii="Times New Roman" w:hAnsi="Times New Roman" w:cs="Times New Roman"/>
          <w:sz w:val="24"/>
          <w:szCs w:val="24"/>
        </w:rPr>
        <w:t>вх</w:t>
      </w:r>
      <w:proofErr w:type="spellEnd"/>
      <w:r w:rsidRPr="00CB7B2D">
        <w:rPr>
          <w:rFonts w:ascii="Times New Roman" w:hAnsi="Times New Roman" w:cs="Times New Roman"/>
          <w:sz w:val="24"/>
          <w:szCs w:val="24"/>
        </w:rPr>
        <w:t>. от 21.12.2018 № 6614) с</w:t>
      </w:r>
      <w:r w:rsidRPr="00CB7B2D">
        <w:rPr>
          <w:rFonts w:ascii="Times New Roman" w:hAnsi="Times New Roman" w:cs="Times New Roman"/>
          <w:color w:val="000000"/>
          <w:sz w:val="24"/>
          <w:szCs w:val="24"/>
        </w:rPr>
        <w:t xml:space="preserve"> применением метода индексации. Согласно представленному заявлению организацией было предложено установить тарифы:</w:t>
      </w:r>
    </w:p>
    <w:p w14:paraId="2EC177AE" w14:textId="77777777" w:rsidR="00CB7B2D" w:rsidRPr="00CB7B2D" w:rsidRDefault="00CB7B2D" w:rsidP="00CB7B2D">
      <w:pPr>
        <w:ind w:firstLine="709"/>
        <w:jc w:val="both"/>
        <w:rPr>
          <w:rFonts w:ascii="Times New Roman" w:hAnsi="Times New Roman" w:cs="Times New Roman"/>
          <w:color w:val="000000"/>
          <w:sz w:val="24"/>
          <w:szCs w:val="24"/>
          <w:u w:val="single"/>
        </w:rPr>
      </w:pPr>
      <w:r w:rsidRPr="00CB7B2D">
        <w:rPr>
          <w:rFonts w:ascii="Times New Roman" w:hAnsi="Times New Roman" w:cs="Times New Roman"/>
          <w:sz w:val="24"/>
          <w:szCs w:val="24"/>
        </w:rPr>
        <w:t>Водоотведение (очистка сточных вод)</w:t>
      </w:r>
      <w:r w:rsidRPr="00CB7B2D">
        <w:rPr>
          <w:rFonts w:ascii="Times New Roman" w:hAnsi="Times New Roman" w:cs="Times New Roman"/>
          <w:color w:val="000000"/>
          <w:sz w:val="24"/>
          <w:szCs w:val="24"/>
          <w:u w:val="single"/>
        </w:rPr>
        <w:t>:</w:t>
      </w:r>
    </w:p>
    <w:p w14:paraId="4F191A43"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 xml:space="preserve">- на 2018 год в </w:t>
      </w:r>
      <w:r w:rsidRPr="00CB7B2D">
        <w:rPr>
          <w:rFonts w:ascii="Times New Roman" w:hAnsi="Times New Roman" w:cs="Times New Roman"/>
          <w:sz w:val="24"/>
          <w:szCs w:val="24"/>
        </w:rPr>
        <w:t>размере 31,44 руб</w:t>
      </w:r>
      <w:r w:rsidRPr="00CB7B2D">
        <w:rPr>
          <w:rFonts w:ascii="Times New Roman" w:hAnsi="Times New Roman" w:cs="Times New Roman"/>
          <w:color w:val="000000"/>
          <w:sz w:val="24"/>
          <w:szCs w:val="24"/>
        </w:rPr>
        <w:t>./м3;</w:t>
      </w:r>
    </w:p>
    <w:p w14:paraId="11116432"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 на 2019 год в размере 38,55 руб./м3;</w:t>
      </w:r>
    </w:p>
    <w:p w14:paraId="633D7C3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на 2020 год в размере </w:t>
      </w:r>
      <w:r w:rsidRPr="00CB7B2D">
        <w:rPr>
          <w:rFonts w:ascii="Times New Roman" w:hAnsi="Times New Roman" w:cs="Times New Roman"/>
          <w:sz w:val="24"/>
          <w:szCs w:val="24"/>
        </w:rPr>
        <w:t>39,36 руб./м3;</w:t>
      </w:r>
    </w:p>
    <w:p w14:paraId="48D2868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на 2021 год в размере 43,64 руб./м3;</w:t>
      </w:r>
    </w:p>
    <w:p w14:paraId="4F80706A"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на 2022 год в размере 45,00</w:t>
      </w:r>
      <w:r w:rsidRPr="00CB7B2D">
        <w:rPr>
          <w:rFonts w:ascii="Times New Roman" w:hAnsi="Times New Roman" w:cs="Times New Roman"/>
          <w:color w:val="000000"/>
          <w:sz w:val="24"/>
          <w:szCs w:val="24"/>
        </w:rPr>
        <w:t xml:space="preserve"> руб./м3.</w:t>
      </w:r>
    </w:p>
    <w:p w14:paraId="0D657E42" w14:textId="77777777" w:rsidR="00CB7B2D" w:rsidRPr="00CB7B2D" w:rsidRDefault="00CB7B2D" w:rsidP="00CB7B2D">
      <w:pPr>
        <w:ind w:firstLine="709"/>
        <w:jc w:val="both"/>
        <w:rPr>
          <w:rFonts w:ascii="Times New Roman" w:hAnsi="Times New Roman" w:cs="Times New Roman"/>
          <w:color w:val="000000"/>
          <w:sz w:val="24"/>
          <w:szCs w:val="24"/>
          <w:u w:val="single"/>
        </w:rPr>
      </w:pPr>
      <w:r w:rsidRPr="00CB7B2D">
        <w:rPr>
          <w:rFonts w:ascii="Times New Roman" w:hAnsi="Times New Roman" w:cs="Times New Roman"/>
          <w:sz w:val="24"/>
          <w:szCs w:val="24"/>
        </w:rPr>
        <w:t>Транспортировка сточных вод</w:t>
      </w:r>
      <w:r w:rsidRPr="00CB7B2D">
        <w:rPr>
          <w:rFonts w:ascii="Times New Roman" w:hAnsi="Times New Roman" w:cs="Times New Roman"/>
          <w:color w:val="000000"/>
          <w:sz w:val="24"/>
          <w:szCs w:val="24"/>
          <w:u w:val="single"/>
        </w:rPr>
        <w:t>:</w:t>
      </w:r>
    </w:p>
    <w:p w14:paraId="09A9651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на 2018 год в размере </w:t>
      </w:r>
      <w:r w:rsidRPr="00CB7B2D">
        <w:rPr>
          <w:rFonts w:ascii="Times New Roman" w:hAnsi="Times New Roman" w:cs="Times New Roman"/>
          <w:sz w:val="24"/>
          <w:szCs w:val="24"/>
        </w:rPr>
        <w:t>5,89 руб./м3;</w:t>
      </w:r>
    </w:p>
    <w:p w14:paraId="42982F9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на 2019 год в размере 6,63 руб./м3;</w:t>
      </w:r>
    </w:p>
    <w:p w14:paraId="6367C1C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на 2020 год в размере 6,70 руб./м3;</w:t>
      </w:r>
    </w:p>
    <w:p w14:paraId="1E82A38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на 2021 год в размере 6,82 руб./м3;</w:t>
      </w:r>
    </w:p>
    <w:p w14:paraId="14C9160B"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на 2022 год в размере 6,90</w:t>
      </w:r>
      <w:r w:rsidRPr="00CB7B2D">
        <w:rPr>
          <w:rFonts w:ascii="Times New Roman" w:hAnsi="Times New Roman" w:cs="Times New Roman"/>
          <w:color w:val="000000"/>
          <w:sz w:val="24"/>
          <w:szCs w:val="24"/>
        </w:rPr>
        <w:t xml:space="preserve"> руб./м3.</w:t>
      </w:r>
    </w:p>
    <w:p w14:paraId="015F51DB" w14:textId="77777777" w:rsidR="00CB7B2D" w:rsidRPr="00CB7B2D" w:rsidRDefault="00CB7B2D" w:rsidP="00CB7B2D">
      <w:pPr>
        <w:ind w:firstLine="709"/>
        <w:jc w:val="both"/>
        <w:rPr>
          <w:rFonts w:ascii="Times New Roman" w:hAnsi="Times New Roman" w:cs="Times New Roman"/>
          <w:color w:val="000000"/>
          <w:sz w:val="24"/>
          <w:szCs w:val="24"/>
        </w:rPr>
      </w:pPr>
    </w:p>
    <w:p w14:paraId="40D3F854" w14:textId="77777777" w:rsidR="00CB7B2D" w:rsidRPr="00CB7B2D" w:rsidRDefault="00CB7B2D" w:rsidP="00CB7B2D">
      <w:pPr>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w:t>
      </w:r>
      <w:proofErr w:type="gramStart"/>
      <w:r w:rsidRPr="00CB7B2D">
        <w:rPr>
          <w:rFonts w:ascii="Times New Roman" w:hAnsi="Times New Roman" w:cs="Times New Roman"/>
          <w:color w:val="000000"/>
          <w:sz w:val="24"/>
          <w:szCs w:val="24"/>
        </w:rPr>
        <w:t xml:space="preserve">   «</w:t>
      </w:r>
      <w:proofErr w:type="gramEnd"/>
      <w:r w:rsidRPr="00CB7B2D">
        <w:rPr>
          <w:rFonts w:ascii="Times New Roman" w:hAnsi="Times New Roman" w:cs="Times New Roman"/>
          <w:color w:val="000000"/>
          <w:sz w:val="24"/>
          <w:szCs w:val="24"/>
        </w:rPr>
        <w:t xml:space="preserve">Об утверждении Методических указаний по расчету регулируемых тарифов в сфере водоснабжения и водоотведения» (далее – </w:t>
      </w:r>
      <w:r w:rsidRPr="00CB7B2D">
        <w:rPr>
          <w:rFonts w:ascii="Times New Roman" w:hAnsi="Times New Roman" w:cs="Times New Roman"/>
          <w:color w:val="000000"/>
          <w:sz w:val="24"/>
          <w:szCs w:val="24"/>
        </w:rPr>
        <w:lastRenderedPageBreak/>
        <w:t xml:space="preserve">Методические указания). Тарифы устанавливаются на период с </w:t>
      </w:r>
      <w:r w:rsidRPr="00CB7B2D">
        <w:rPr>
          <w:rFonts w:ascii="Times New Roman" w:hAnsi="Times New Roman" w:cs="Times New Roman"/>
          <w:sz w:val="24"/>
          <w:szCs w:val="24"/>
        </w:rPr>
        <w:t>28.12.2018</w:t>
      </w:r>
      <w:r w:rsidRPr="00CB7B2D">
        <w:rPr>
          <w:rFonts w:ascii="Times New Roman" w:hAnsi="Times New Roman" w:cs="Times New Roman"/>
          <w:color w:val="000000"/>
          <w:sz w:val="24"/>
          <w:szCs w:val="24"/>
        </w:rPr>
        <w:t xml:space="preserve"> по 31.12.2022.</w:t>
      </w:r>
    </w:p>
    <w:p w14:paraId="0C998681"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Общая характеристика организации</w:t>
      </w:r>
    </w:p>
    <w:p w14:paraId="78C9BF8D" w14:textId="77777777" w:rsidR="00CB7B2D" w:rsidRPr="00CB7B2D" w:rsidRDefault="00CB7B2D" w:rsidP="00CB7B2D">
      <w:pPr>
        <w:jc w:val="center"/>
        <w:rPr>
          <w:rFonts w:ascii="Times New Roman" w:hAnsi="Times New Roman" w:cs="Times New Roman"/>
          <w:b/>
          <w:sz w:val="24"/>
          <w:szCs w:val="24"/>
          <w:u w:val="single"/>
        </w:rPr>
      </w:pPr>
    </w:p>
    <w:p w14:paraId="6EC6895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(далее – организация) осуществляет деятельность с февраля 2013 года. </w:t>
      </w:r>
    </w:p>
    <w:p w14:paraId="5190D2C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Основной деятельностью организации является очистка сточных вод.</w:t>
      </w:r>
    </w:p>
    <w:p w14:paraId="3BF42C3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Сточные воды на очистные сооружения организации поступают через центральный коллектор, находящийся на обслуживании                                              ООО «</w:t>
      </w:r>
      <w:proofErr w:type="spellStart"/>
      <w:r w:rsidRPr="00CB7B2D">
        <w:rPr>
          <w:rFonts w:ascii="Times New Roman" w:hAnsi="Times New Roman" w:cs="Times New Roman"/>
          <w:sz w:val="24"/>
          <w:szCs w:val="24"/>
        </w:rPr>
        <w:t>Горводоканал</w:t>
      </w:r>
      <w:proofErr w:type="spellEnd"/>
      <w:r w:rsidRPr="00CB7B2D">
        <w:rPr>
          <w:rFonts w:ascii="Times New Roman" w:hAnsi="Times New Roman" w:cs="Times New Roman"/>
          <w:sz w:val="24"/>
          <w:szCs w:val="24"/>
        </w:rPr>
        <w:t>», а также через сливной колодец, обслуживаемый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w:t>
      </w:r>
    </w:p>
    <w:p w14:paraId="214FF0E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Основные производственные мощности не являются собственностью обслуживающей организации. Объекты коммунальной инфраструктуры эксплуатируются по договору аренды с комитетом по управлению муниципальным имуществом Мариинского муниципального района. </w:t>
      </w:r>
    </w:p>
    <w:p w14:paraId="12D88723" w14:textId="77777777" w:rsidR="00CB7B2D" w:rsidRPr="00CB7B2D" w:rsidRDefault="00CB7B2D" w:rsidP="00CB7B2D">
      <w:pPr>
        <w:ind w:firstLine="709"/>
        <w:rPr>
          <w:rFonts w:ascii="Times New Roman" w:hAnsi="Times New Roman" w:cs="Times New Roman"/>
          <w:b/>
          <w:i/>
          <w:sz w:val="24"/>
          <w:szCs w:val="24"/>
        </w:rPr>
      </w:pPr>
      <w:r w:rsidRPr="00CB7B2D">
        <w:rPr>
          <w:rFonts w:ascii="Times New Roman" w:hAnsi="Times New Roman" w:cs="Times New Roman"/>
          <w:b/>
          <w:i/>
          <w:sz w:val="24"/>
          <w:szCs w:val="24"/>
        </w:rPr>
        <w:t xml:space="preserve">Характеристика очистных сооружений  </w:t>
      </w:r>
    </w:p>
    <w:p w14:paraId="17C5015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Промышленная очистка сточных вод на очистных сооружениях № 1 города, ул. Сибиряков–Гвардейцев, осуществляется с 1967 года и, после очистки, сбрасывается в р. Кия за чертой города ниже по течению. Проектная производительность 10000 м3 в сутки.</w:t>
      </w:r>
    </w:p>
    <w:p w14:paraId="7BD02B5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Стоки, поступающие на очистку через сливной колодец (услуга по транспортировке стоков) доставляются к колодцу специализированным транспортом от объектов, не присоединенных к центральному коллектору.</w:t>
      </w:r>
    </w:p>
    <w:p w14:paraId="7C1C455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Концессионное соглашение от 06.12.2018 № 1 в отношении объектов водоотведения, находящихся в муниципальной собственности Мариинского муниципального района – закрепляет за организацией право владения и пользования системой коммунальной инфраструктуры, в том числе водоотведения, расположенных на территории Мариинского муниципального района, предназначенные для осуществления регулируемой деятельности.</w:t>
      </w:r>
    </w:p>
    <w:p w14:paraId="639CB0B5" w14:textId="77777777" w:rsidR="00CB7B2D" w:rsidRPr="00CB7B2D" w:rsidRDefault="00CB7B2D" w:rsidP="00CB7B2D">
      <w:pPr>
        <w:ind w:firstLine="709"/>
        <w:jc w:val="both"/>
        <w:rPr>
          <w:rFonts w:ascii="Times New Roman" w:hAnsi="Times New Roman" w:cs="Times New Roman"/>
          <w:sz w:val="24"/>
          <w:szCs w:val="24"/>
        </w:rPr>
      </w:pPr>
    </w:p>
    <w:p w14:paraId="0D340013" w14:textId="77777777" w:rsidR="00CB7B2D" w:rsidRPr="00CB7B2D" w:rsidRDefault="00CB7B2D" w:rsidP="00CB7B2D">
      <w:pPr>
        <w:ind w:firstLine="709"/>
        <w:jc w:val="both"/>
        <w:rPr>
          <w:rFonts w:ascii="Times New Roman" w:hAnsi="Times New Roman" w:cs="Times New Roman"/>
          <w:sz w:val="24"/>
          <w:szCs w:val="24"/>
        </w:rPr>
      </w:pPr>
    </w:p>
    <w:p w14:paraId="1EF39718"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1F8446C" w14:textId="77777777" w:rsidR="00CB7B2D" w:rsidRPr="00CB7B2D" w:rsidRDefault="00CB7B2D" w:rsidP="00CB7B2D">
      <w:pPr>
        <w:jc w:val="center"/>
        <w:rPr>
          <w:rFonts w:ascii="Times New Roman" w:hAnsi="Times New Roman" w:cs="Times New Roman"/>
          <w:b/>
          <w:sz w:val="24"/>
          <w:szCs w:val="24"/>
          <w:u w:val="single"/>
        </w:rPr>
      </w:pPr>
    </w:p>
    <w:p w14:paraId="2C65886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Материалы организации по расчету тарифов на 2018-2022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CB7B2D">
        <w:rPr>
          <w:rFonts w:ascii="Times New Roman" w:hAnsi="Times New Roman" w:cs="Times New Roman"/>
          <w:sz w:val="24"/>
          <w:szCs w:val="24"/>
        </w:rPr>
        <w:t xml:space="preserve">   «</w:t>
      </w:r>
      <w:proofErr w:type="gramEnd"/>
      <w:r w:rsidRPr="00CB7B2D">
        <w:rPr>
          <w:rFonts w:ascii="Times New Roman" w:hAnsi="Times New Roman" w:cs="Times New Roman"/>
          <w:sz w:val="24"/>
          <w:szCs w:val="24"/>
        </w:rPr>
        <w:t>О государственном регулировании тарифов в сфере водоснабжения и водоотведения» (далее – Правила). Расчетно-</w:t>
      </w:r>
      <w:r w:rsidRPr="00CB7B2D">
        <w:rPr>
          <w:rFonts w:ascii="Times New Roman" w:hAnsi="Times New Roman" w:cs="Times New Roman"/>
          <w:sz w:val="24"/>
          <w:szCs w:val="24"/>
        </w:rPr>
        <w:lastRenderedPageBreak/>
        <w:t>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4E2E8E7E" w14:textId="77777777" w:rsidR="00CB7B2D" w:rsidRPr="00CB7B2D" w:rsidRDefault="00CB7B2D" w:rsidP="00CB7B2D">
      <w:pPr>
        <w:widowControl w:val="0"/>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Следует отметить, что статья 31 Федерального закона от 07.12.2011                   № 416-ФЗ «О водоснабжении и водоотведении» </w:t>
      </w:r>
      <w:r w:rsidRPr="00CB7B2D">
        <w:rPr>
          <w:rFonts w:ascii="Times New Roman" w:hAnsi="Times New Roman" w:cs="Times New Roman"/>
          <w:sz w:val="24"/>
          <w:szCs w:val="24"/>
          <w:u w:val="single"/>
        </w:rPr>
        <w:t>обязывает организации</w:t>
      </w:r>
      <w:r w:rsidRPr="00CB7B2D">
        <w:rPr>
          <w:rFonts w:ascii="Times New Roman" w:hAnsi="Times New Roman" w:cs="Times New Roman"/>
          <w:sz w:val="24"/>
          <w:szCs w:val="24"/>
        </w:rPr>
        <w:t xml:space="preserve"> вести бухгалтерский учет и </w:t>
      </w:r>
      <w:r w:rsidRPr="00CB7B2D">
        <w:rPr>
          <w:rFonts w:ascii="Times New Roman" w:hAnsi="Times New Roman" w:cs="Times New Roman"/>
          <w:sz w:val="24"/>
          <w:szCs w:val="24"/>
          <w:u w:val="single"/>
        </w:rPr>
        <w:t>раздельный учет расходов и доходов по регулируемым видам деятельности.</w:t>
      </w:r>
      <w:r w:rsidRPr="00CB7B2D">
        <w:rPr>
          <w:rFonts w:ascii="Times New Roman" w:hAnsi="Times New Roman" w:cs="Times New Roman"/>
          <w:sz w:val="24"/>
          <w:szCs w:val="24"/>
        </w:rPr>
        <w:t xml:space="preserve"> Согласно приказу Минстроя России                от 25.01.2014 № 22/</w:t>
      </w:r>
      <w:proofErr w:type="spellStart"/>
      <w:r w:rsidRPr="00CB7B2D">
        <w:rPr>
          <w:rFonts w:ascii="Times New Roman" w:hAnsi="Times New Roman" w:cs="Times New Roman"/>
          <w:sz w:val="24"/>
          <w:szCs w:val="24"/>
        </w:rPr>
        <w:t>пр</w:t>
      </w:r>
      <w:proofErr w:type="spellEnd"/>
      <w:r w:rsidRPr="00CB7B2D">
        <w:rPr>
          <w:rFonts w:ascii="Times New Roman" w:hAnsi="Times New Roman" w:cs="Times New Roman"/>
          <w:sz w:val="24"/>
          <w:szCs w:val="24"/>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6B1D55A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Предоставленные организацией </w:t>
      </w:r>
      <w:proofErr w:type="spellStart"/>
      <w:r w:rsidRPr="00CB7B2D">
        <w:rPr>
          <w:rFonts w:ascii="Times New Roman" w:hAnsi="Times New Roman" w:cs="Times New Roman"/>
          <w:sz w:val="24"/>
          <w:szCs w:val="24"/>
        </w:rPr>
        <w:t>оборотно</w:t>
      </w:r>
      <w:proofErr w:type="spellEnd"/>
      <w:r w:rsidRPr="00CB7B2D">
        <w:rPr>
          <w:rFonts w:ascii="Times New Roman" w:hAnsi="Times New Roman" w:cs="Times New Roman"/>
          <w:sz w:val="24"/>
          <w:szCs w:val="24"/>
        </w:rPr>
        <w:t xml:space="preserve">-сальдовые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водоотведения. </w:t>
      </w:r>
    </w:p>
    <w:p w14:paraId="5F6BFEB9" w14:textId="77777777" w:rsidR="00CB7B2D" w:rsidRPr="00CB7B2D" w:rsidRDefault="00CB7B2D" w:rsidP="00CB7B2D">
      <w:pPr>
        <w:ind w:firstLine="709"/>
        <w:jc w:val="both"/>
        <w:rPr>
          <w:rFonts w:ascii="Times New Roman" w:hAnsi="Times New Roman" w:cs="Times New Roman"/>
          <w:color w:val="FF0000"/>
          <w:sz w:val="24"/>
          <w:szCs w:val="24"/>
        </w:rPr>
      </w:pPr>
    </w:p>
    <w:p w14:paraId="4D17E03D" w14:textId="77777777" w:rsidR="00CB7B2D" w:rsidRPr="00CB7B2D" w:rsidRDefault="00CB7B2D" w:rsidP="00CB7B2D">
      <w:pPr>
        <w:ind w:firstLine="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Оценка достоверности данных, приведенных                                        </w:t>
      </w:r>
    </w:p>
    <w:p w14:paraId="2802669E" w14:textId="77777777" w:rsidR="00CB7B2D" w:rsidRPr="00CB7B2D" w:rsidRDefault="00CB7B2D" w:rsidP="00CB7B2D">
      <w:pPr>
        <w:ind w:firstLine="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в предложениях об установлении тарифов </w:t>
      </w:r>
    </w:p>
    <w:p w14:paraId="7F2788CC" w14:textId="77777777" w:rsidR="00CB7B2D" w:rsidRPr="00CB7B2D" w:rsidRDefault="00CB7B2D" w:rsidP="00CB7B2D">
      <w:pPr>
        <w:ind w:firstLine="709"/>
        <w:jc w:val="center"/>
        <w:rPr>
          <w:rFonts w:ascii="Times New Roman" w:hAnsi="Times New Roman" w:cs="Times New Roman"/>
          <w:b/>
          <w:sz w:val="24"/>
          <w:szCs w:val="24"/>
          <w:u w:val="single"/>
        </w:rPr>
      </w:pPr>
    </w:p>
    <w:p w14:paraId="2AB7EC4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CF118E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2018 - 2022 годы.</w:t>
      </w:r>
    </w:p>
    <w:p w14:paraId="7855CC2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Экспертная оценка экономической обоснованности расходов на водоотведение, принимаемых для определения долгосрочных параметров регулирования тарифов на 2018-2022 годы и расчета тарифов на 2018 - 2022 годы, производилась на основе анализа общих смет расходов в экономических элементах.</w:t>
      </w:r>
    </w:p>
    <w:p w14:paraId="43C5D4B6" w14:textId="77777777" w:rsidR="00841338" w:rsidRDefault="00841338" w:rsidP="00CB7B2D">
      <w:pPr>
        <w:jc w:val="center"/>
        <w:rPr>
          <w:rFonts w:ascii="Times New Roman" w:hAnsi="Times New Roman" w:cs="Times New Roman"/>
          <w:b/>
          <w:sz w:val="24"/>
          <w:szCs w:val="24"/>
          <w:u w:val="single"/>
        </w:rPr>
      </w:pPr>
    </w:p>
    <w:p w14:paraId="2B722779" w14:textId="72F889A8"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Оценка имущественного и финансового состояния организации</w:t>
      </w:r>
    </w:p>
    <w:p w14:paraId="5561145D" w14:textId="77777777" w:rsidR="00CB7B2D" w:rsidRPr="00CB7B2D" w:rsidRDefault="00CB7B2D" w:rsidP="00CB7B2D">
      <w:pPr>
        <w:jc w:val="center"/>
        <w:rPr>
          <w:rFonts w:ascii="Times New Roman" w:hAnsi="Times New Roman" w:cs="Times New Roman"/>
          <w:b/>
          <w:sz w:val="24"/>
          <w:szCs w:val="24"/>
          <w:u w:val="single"/>
        </w:rPr>
      </w:pPr>
    </w:p>
    <w:p w14:paraId="0857119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сферу деятельности организации входит оказание услуг по очистке сточных вод и по транспортированию сточных вод.</w:t>
      </w:r>
    </w:p>
    <w:p w14:paraId="0F4ADDF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Организация применяет упрощенную систему налогообложения.</w:t>
      </w:r>
    </w:p>
    <w:p w14:paraId="46314BB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Сумма выручки от реализации услуги водоотведения (очистка сточных вод) на потребительском рынке за 2017г. (по данным, предоставленным в формате шаблона </w:t>
      </w:r>
      <w:r w:rsidRPr="00CB7B2D">
        <w:rPr>
          <w:rFonts w:ascii="Times New Roman" w:hAnsi="Times New Roman" w:cs="Times New Roman"/>
          <w:sz w:val="24"/>
          <w:szCs w:val="24"/>
          <w:lang w:val="en-US"/>
        </w:rPr>
        <w:t>CALC</w:t>
      </w:r>
      <w:r w:rsidRPr="00CB7B2D">
        <w:rPr>
          <w:rFonts w:ascii="Times New Roman" w:hAnsi="Times New Roman" w:cs="Times New Roman"/>
          <w:sz w:val="24"/>
          <w:szCs w:val="24"/>
        </w:rPr>
        <w:t>.</w:t>
      </w:r>
      <w:r w:rsidRPr="00CB7B2D">
        <w:rPr>
          <w:rFonts w:ascii="Times New Roman" w:hAnsi="Times New Roman" w:cs="Times New Roman"/>
          <w:sz w:val="24"/>
          <w:szCs w:val="24"/>
          <w:lang w:val="en-US"/>
        </w:rPr>
        <w:t>TARIF</w:t>
      </w:r>
      <w:r w:rsidRPr="00CB7B2D">
        <w:rPr>
          <w:rFonts w:ascii="Times New Roman" w:hAnsi="Times New Roman" w:cs="Times New Roman"/>
          <w:sz w:val="24"/>
          <w:szCs w:val="24"/>
        </w:rPr>
        <w:t xml:space="preserve">.6.42) составила 17977,78 тыс. руб. Расходы составили (данные, предоставленные в формате шаблона </w:t>
      </w:r>
      <w:r w:rsidRPr="00CB7B2D">
        <w:rPr>
          <w:rFonts w:ascii="Times New Roman" w:hAnsi="Times New Roman" w:cs="Times New Roman"/>
          <w:sz w:val="24"/>
          <w:szCs w:val="24"/>
          <w:lang w:val="en-US"/>
        </w:rPr>
        <w:t>CALC</w:t>
      </w:r>
      <w:r w:rsidRPr="00CB7B2D">
        <w:rPr>
          <w:rFonts w:ascii="Times New Roman" w:hAnsi="Times New Roman" w:cs="Times New Roman"/>
          <w:sz w:val="24"/>
          <w:szCs w:val="24"/>
        </w:rPr>
        <w:t>.</w:t>
      </w:r>
      <w:r w:rsidRPr="00CB7B2D">
        <w:rPr>
          <w:rFonts w:ascii="Times New Roman" w:hAnsi="Times New Roman" w:cs="Times New Roman"/>
          <w:sz w:val="24"/>
          <w:szCs w:val="24"/>
          <w:lang w:val="en-US"/>
        </w:rPr>
        <w:t>TARIF</w:t>
      </w:r>
      <w:r w:rsidRPr="00CB7B2D">
        <w:rPr>
          <w:rFonts w:ascii="Times New Roman" w:hAnsi="Times New Roman" w:cs="Times New Roman"/>
          <w:sz w:val="24"/>
          <w:szCs w:val="24"/>
        </w:rPr>
        <w:t xml:space="preserve">.6.42 и частично подтвержденные документами первичного бухгалтерского </w:t>
      </w:r>
      <w:proofErr w:type="gramStart"/>
      <w:r w:rsidRPr="00CB7B2D">
        <w:rPr>
          <w:rFonts w:ascii="Times New Roman" w:hAnsi="Times New Roman" w:cs="Times New Roman"/>
          <w:sz w:val="24"/>
          <w:szCs w:val="24"/>
        </w:rPr>
        <w:t xml:space="preserve">учета)   </w:t>
      </w:r>
      <w:proofErr w:type="gramEnd"/>
      <w:r w:rsidRPr="00CB7B2D">
        <w:rPr>
          <w:rFonts w:ascii="Times New Roman" w:hAnsi="Times New Roman" w:cs="Times New Roman"/>
          <w:sz w:val="24"/>
          <w:szCs w:val="24"/>
        </w:rPr>
        <w:t xml:space="preserve">                    22233,20 тыс. руб.</w:t>
      </w:r>
    </w:p>
    <w:p w14:paraId="6C321A7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Финансовый результат составил по водоотведению (очистка сточных вод) – (-4255,42) тыс. руб. </w:t>
      </w:r>
    </w:p>
    <w:p w14:paraId="592E64E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Сумма выручки от реализации услуги водоотведения (транспортировка сточных вод) на потребительском рынке за 2017г. (по данным, предоставленным в формате шаблона </w:t>
      </w:r>
      <w:r w:rsidRPr="00CB7B2D">
        <w:rPr>
          <w:rFonts w:ascii="Times New Roman" w:hAnsi="Times New Roman" w:cs="Times New Roman"/>
          <w:sz w:val="24"/>
          <w:szCs w:val="24"/>
          <w:lang w:val="en-US"/>
        </w:rPr>
        <w:t>CALC</w:t>
      </w:r>
      <w:r w:rsidRPr="00CB7B2D">
        <w:rPr>
          <w:rFonts w:ascii="Times New Roman" w:hAnsi="Times New Roman" w:cs="Times New Roman"/>
          <w:sz w:val="24"/>
          <w:szCs w:val="24"/>
        </w:rPr>
        <w:t>.</w:t>
      </w:r>
      <w:r w:rsidRPr="00CB7B2D">
        <w:rPr>
          <w:rFonts w:ascii="Times New Roman" w:hAnsi="Times New Roman" w:cs="Times New Roman"/>
          <w:sz w:val="24"/>
          <w:szCs w:val="24"/>
          <w:lang w:val="en-US"/>
        </w:rPr>
        <w:t>TARIF</w:t>
      </w:r>
      <w:r w:rsidRPr="00CB7B2D">
        <w:rPr>
          <w:rFonts w:ascii="Times New Roman" w:hAnsi="Times New Roman" w:cs="Times New Roman"/>
          <w:sz w:val="24"/>
          <w:szCs w:val="24"/>
        </w:rPr>
        <w:t xml:space="preserve">.6.42) составила 467,77 тыс. руб. Расходы составили (данные, предоставленные в формате шаблона </w:t>
      </w:r>
      <w:r w:rsidRPr="00CB7B2D">
        <w:rPr>
          <w:rFonts w:ascii="Times New Roman" w:hAnsi="Times New Roman" w:cs="Times New Roman"/>
          <w:sz w:val="24"/>
          <w:szCs w:val="24"/>
          <w:lang w:val="en-US"/>
        </w:rPr>
        <w:t>CALC</w:t>
      </w:r>
      <w:r w:rsidRPr="00CB7B2D">
        <w:rPr>
          <w:rFonts w:ascii="Times New Roman" w:hAnsi="Times New Roman" w:cs="Times New Roman"/>
          <w:sz w:val="24"/>
          <w:szCs w:val="24"/>
        </w:rPr>
        <w:t>.</w:t>
      </w:r>
      <w:r w:rsidRPr="00CB7B2D">
        <w:rPr>
          <w:rFonts w:ascii="Times New Roman" w:hAnsi="Times New Roman" w:cs="Times New Roman"/>
          <w:sz w:val="24"/>
          <w:szCs w:val="24"/>
          <w:lang w:val="en-US"/>
        </w:rPr>
        <w:t>TARIF</w:t>
      </w:r>
      <w:r w:rsidRPr="00CB7B2D">
        <w:rPr>
          <w:rFonts w:ascii="Times New Roman" w:hAnsi="Times New Roman" w:cs="Times New Roman"/>
          <w:sz w:val="24"/>
          <w:szCs w:val="24"/>
        </w:rPr>
        <w:t>.6.42 и частично подтвержденные документами первичного бухгалтерского учета) 819,63 тыс. руб.</w:t>
      </w:r>
    </w:p>
    <w:p w14:paraId="63E0EC2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Финансовый результат составил по водоотведению (транспортировка сточных вод) – (-351,86) тыс. руб. </w:t>
      </w:r>
    </w:p>
    <w:p w14:paraId="46D1250F" w14:textId="77777777" w:rsidR="00CB7B2D" w:rsidRPr="00CB7B2D" w:rsidRDefault="00CB7B2D" w:rsidP="00CB7B2D">
      <w:pPr>
        <w:ind w:firstLine="709"/>
        <w:jc w:val="both"/>
        <w:rPr>
          <w:rFonts w:ascii="Times New Roman" w:hAnsi="Times New Roman" w:cs="Times New Roman"/>
          <w:sz w:val="24"/>
          <w:szCs w:val="24"/>
        </w:rPr>
      </w:pPr>
    </w:p>
    <w:p w14:paraId="60877874" w14:textId="77777777" w:rsidR="00CB7B2D" w:rsidRPr="00CB7B2D" w:rsidRDefault="00CB7B2D" w:rsidP="00CB7B2D">
      <w:pPr>
        <w:tabs>
          <w:tab w:val="left" w:pos="709"/>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Долгосрочные параметры регулирования тарифов</w:t>
      </w:r>
    </w:p>
    <w:p w14:paraId="4824E956"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на водоотведение </w:t>
      </w:r>
    </w:p>
    <w:p w14:paraId="4B1850F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На основании заявления Комитета по управлению муниципальным имуществом администрации Мариинского муниципального района исх. от 26.07.2018 № б/н (</w:t>
      </w:r>
      <w:proofErr w:type="spellStart"/>
      <w:r w:rsidRPr="00CB7B2D">
        <w:rPr>
          <w:rFonts w:ascii="Times New Roman" w:hAnsi="Times New Roman" w:cs="Times New Roman"/>
          <w:sz w:val="24"/>
          <w:szCs w:val="24"/>
        </w:rPr>
        <w:t>вх</w:t>
      </w:r>
      <w:proofErr w:type="spellEnd"/>
      <w:r w:rsidRPr="00CB7B2D">
        <w:rPr>
          <w:rFonts w:ascii="Times New Roman" w:hAnsi="Times New Roman" w:cs="Times New Roman"/>
          <w:sz w:val="24"/>
          <w:szCs w:val="24"/>
        </w:rPr>
        <w:t xml:space="preserve">. от 26.07.2018 № 3496) о согласовании значений долгосрочных параметров регулирования тарифов и метода регулирования тарифов региональная энергетическая комиссия Кемеровской области согласовала </w:t>
      </w:r>
      <w:r w:rsidRPr="00CB7B2D">
        <w:rPr>
          <w:rFonts w:ascii="Times New Roman" w:hAnsi="Times New Roman" w:cs="Times New Roman"/>
          <w:i/>
          <w:sz w:val="24"/>
          <w:szCs w:val="24"/>
        </w:rPr>
        <w:t>значения долгосрочных параметров регулирования тарифов</w:t>
      </w:r>
      <w:r w:rsidRPr="00CB7B2D">
        <w:rPr>
          <w:rFonts w:ascii="Times New Roman" w:hAnsi="Times New Roman" w:cs="Times New Roman"/>
          <w:sz w:val="24"/>
          <w:szCs w:val="24"/>
        </w:rPr>
        <w:t xml:space="preserve"> и метод регулирования тарифов.</w:t>
      </w:r>
    </w:p>
    <w:p w14:paraId="7EE82EC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i/>
          <w:sz w:val="24"/>
          <w:szCs w:val="24"/>
        </w:rPr>
        <w:t>В соответствии с согласованными значениями долгосрочных параметров регулирования</w:t>
      </w:r>
      <w:r w:rsidRPr="00CB7B2D">
        <w:rPr>
          <w:rFonts w:ascii="Times New Roman" w:hAnsi="Times New Roman" w:cs="Times New Roman"/>
          <w:sz w:val="24"/>
          <w:szCs w:val="24"/>
        </w:rPr>
        <w:t xml:space="preserve"> с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(Мариинский муниципальный район) </w:t>
      </w:r>
      <w:r w:rsidRPr="00CB7B2D">
        <w:rPr>
          <w:rFonts w:ascii="Times New Roman" w:hAnsi="Times New Roman" w:cs="Times New Roman"/>
          <w:i/>
          <w:sz w:val="24"/>
          <w:szCs w:val="24"/>
        </w:rPr>
        <w:t>заключено концессионное соглашение</w:t>
      </w:r>
      <w:r w:rsidRPr="00CB7B2D">
        <w:rPr>
          <w:rFonts w:ascii="Times New Roman" w:hAnsi="Times New Roman" w:cs="Times New Roman"/>
          <w:sz w:val="24"/>
          <w:szCs w:val="24"/>
        </w:rPr>
        <w:t>.</w:t>
      </w:r>
    </w:p>
    <w:p w14:paraId="2C57C14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было направлено заявление об установлении тарифов на водоотведение на период с 01.01.2018 по 31.12.2022</w:t>
      </w:r>
      <w:r w:rsidRPr="00CB7B2D">
        <w:rPr>
          <w:rFonts w:ascii="Times New Roman" w:hAnsi="Times New Roman" w:cs="Times New Roman"/>
          <w:b/>
          <w:sz w:val="24"/>
          <w:szCs w:val="24"/>
        </w:rPr>
        <w:t xml:space="preserve"> </w:t>
      </w:r>
      <w:r w:rsidRPr="00CB7B2D">
        <w:rPr>
          <w:rFonts w:ascii="Times New Roman" w:hAnsi="Times New Roman" w:cs="Times New Roman"/>
          <w:sz w:val="24"/>
          <w:szCs w:val="24"/>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3D9F1FD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В соответствии с п. 79 Основ ценообразования в сфере холодного водоснабжения и водоотведения, утвержденных постановлением Правительства </w:t>
      </w:r>
      <w:r w:rsidRPr="00CB7B2D">
        <w:rPr>
          <w:rFonts w:ascii="Times New Roman" w:hAnsi="Times New Roman" w:cs="Times New Roman"/>
          <w:sz w:val="24"/>
          <w:szCs w:val="24"/>
        </w:rPr>
        <w:lastRenderedPageBreak/>
        <w:t xml:space="preserve">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1C95E496" w14:textId="77777777" w:rsidR="00CB7B2D" w:rsidRPr="00CB7B2D" w:rsidRDefault="00CB7B2D" w:rsidP="00CB7B2D">
      <w:pPr>
        <w:tabs>
          <w:tab w:val="left" w:pos="1276"/>
        </w:tabs>
        <w:ind w:firstLine="709"/>
        <w:jc w:val="both"/>
        <w:rPr>
          <w:rFonts w:ascii="Times New Roman" w:hAnsi="Times New Roman" w:cs="Times New Roman"/>
          <w:sz w:val="24"/>
          <w:szCs w:val="24"/>
        </w:rPr>
      </w:pPr>
      <w:r w:rsidRPr="00CB7B2D">
        <w:rPr>
          <w:rFonts w:ascii="Times New Roman" w:hAnsi="Times New Roman" w:cs="Times New Roman"/>
          <w:sz w:val="24"/>
          <w:szCs w:val="24"/>
        </w:rPr>
        <w:t>а) базовый уровень операционных расходов;</w:t>
      </w:r>
    </w:p>
    <w:p w14:paraId="3D6F01A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б) индекс эффективности операционных расходов;</w:t>
      </w:r>
    </w:p>
    <w:p w14:paraId="669FD94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1D5F8908" w14:textId="77777777" w:rsidR="00CB7B2D" w:rsidRPr="00CB7B2D" w:rsidRDefault="00CB7B2D" w:rsidP="00CB7B2D">
      <w:pPr>
        <w:tabs>
          <w:tab w:val="left" w:pos="851"/>
        </w:tabs>
        <w:ind w:firstLine="709"/>
        <w:jc w:val="both"/>
        <w:rPr>
          <w:rFonts w:ascii="Times New Roman" w:hAnsi="Times New Roman" w:cs="Times New Roman"/>
          <w:sz w:val="24"/>
          <w:szCs w:val="24"/>
        </w:rPr>
      </w:pPr>
      <w:r w:rsidRPr="00CB7B2D">
        <w:rPr>
          <w:rFonts w:ascii="Times New Roman" w:hAnsi="Times New Roman" w:cs="Times New Roman"/>
          <w:sz w:val="24"/>
          <w:szCs w:val="24"/>
        </w:rPr>
        <w:t>г) показатели энергосбережения и энергетической эффективности (уровень потерь воды, удельный расход электрической энергии).</w:t>
      </w:r>
    </w:p>
    <w:p w14:paraId="7518C4A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Базовый уровень операционных расходов</w:t>
      </w:r>
      <w:r w:rsidRPr="00CB7B2D">
        <w:rPr>
          <w:rFonts w:ascii="Times New Roman" w:hAnsi="Times New Roman" w:cs="Times New Roman"/>
          <w:sz w:val="24"/>
          <w:szCs w:val="24"/>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523C54B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Водоотведение (очистка сточных вод) – </w:t>
      </w:r>
      <w:r w:rsidRPr="00CB7B2D">
        <w:rPr>
          <w:rFonts w:ascii="Times New Roman" w:hAnsi="Times New Roman" w:cs="Times New Roman"/>
          <w:b/>
          <w:i/>
          <w:sz w:val="24"/>
          <w:szCs w:val="24"/>
        </w:rPr>
        <w:t>20020,30</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 xml:space="preserve">с 28.12.2018 по 31.12.2018 </w:t>
      </w:r>
      <w:r w:rsidRPr="00CB7B2D">
        <w:rPr>
          <w:rFonts w:ascii="Times New Roman" w:hAnsi="Times New Roman" w:cs="Times New Roman"/>
          <w:sz w:val="24"/>
          <w:szCs w:val="24"/>
        </w:rPr>
        <w:t xml:space="preserve">в размере                 </w:t>
      </w:r>
      <w:r w:rsidRPr="00CB7B2D">
        <w:rPr>
          <w:rFonts w:ascii="Times New Roman" w:hAnsi="Times New Roman" w:cs="Times New Roman"/>
          <w:b/>
          <w:i/>
          <w:sz w:val="24"/>
          <w:szCs w:val="24"/>
        </w:rPr>
        <w:t xml:space="preserve">219,40 </w:t>
      </w:r>
      <w:r w:rsidRPr="00CB7B2D">
        <w:rPr>
          <w:rFonts w:ascii="Times New Roman" w:hAnsi="Times New Roman" w:cs="Times New Roman"/>
          <w:sz w:val="24"/>
          <w:szCs w:val="24"/>
        </w:rPr>
        <w:t>тыс. руб.</w:t>
      </w:r>
    </w:p>
    <w:p w14:paraId="6F89DC0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Водоотведение (транспортировка сточных вод) – </w:t>
      </w:r>
      <w:r w:rsidRPr="00CB7B2D">
        <w:rPr>
          <w:rFonts w:ascii="Times New Roman" w:hAnsi="Times New Roman" w:cs="Times New Roman"/>
          <w:b/>
          <w:i/>
          <w:sz w:val="24"/>
          <w:szCs w:val="24"/>
        </w:rPr>
        <w:t>1101,47</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 xml:space="preserve">с 28.12.2018 по 31.12.2018 </w:t>
      </w:r>
      <w:r w:rsidRPr="00CB7B2D">
        <w:rPr>
          <w:rFonts w:ascii="Times New Roman" w:hAnsi="Times New Roman" w:cs="Times New Roman"/>
          <w:sz w:val="24"/>
          <w:szCs w:val="24"/>
        </w:rPr>
        <w:t xml:space="preserve">в размере                 </w:t>
      </w:r>
      <w:r w:rsidRPr="00CB7B2D">
        <w:rPr>
          <w:rFonts w:ascii="Times New Roman" w:hAnsi="Times New Roman" w:cs="Times New Roman"/>
          <w:b/>
          <w:i/>
          <w:sz w:val="24"/>
          <w:szCs w:val="24"/>
        </w:rPr>
        <w:t xml:space="preserve">12,04 </w:t>
      </w:r>
      <w:r w:rsidRPr="00CB7B2D">
        <w:rPr>
          <w:rFonts w:ascii="Times New Roman" w:hAnsi="Times New Roman" w:cs="Times New Roman"/>
          <w:sz w:val="24"/>
          <w:szCs w:val="24"/>
        </w:rPr>
        <w:t>тыс. руб.</w:t>
      </w:r>
    </w:p>
    <w:p w14:paraId="16CB98B8" w14:textId="77777777" w:rsidR="00CB7B2D" w:rsidRPr="00CB7B2D" w:rsidRDefault="00CB7B2D" w:rsidP="00CB7B2D">
      <w:pPr>
        <w:tabs>
          <w:tab w:val="left" w:pos="851"/>
          <w:tab w:val="left" w:pos="1134"/>
        </w:tabs>
        <w:ind w:firstLine="709"/>
        <w:jc w:val="both"/>
        <w:rPr>
          <w:rFonts w:ascii="Times New Roman" w:hAnsi="Times New Roman" w:cs="Times New Roman"/>
          <w:sz w:val="24"/>
          <w:szCs w:val="24"/>
        </w:rPr>
      </w:pPr>
    </w:p>
    <w:p w14:paraId="1BAE951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Индекс эффективности операционных расходов</w:t>
      </w:r>
      <w:r w:rsidRPr="00CB7B2D">
        <w:rPr>
          <w:rFonts w:ascii="Times New Roman" w:hAnsi="Times New Roman" w:cs="Times New Roman"/>
          <w:sz w:val="24"/>
          <w:szCs w:val="24"/>
        </w:rPr>
        <w:t xml:space="preserve"> организацией не заявлен.</w:t>
      </w:r>
    </w:p>
    <w:p w14:paraId="139ABA2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Нормативный уровень прибыли</w:t>
      </w:r>
      <w:r w:rsidRPr="00CB7B2D">
        <w:rPr>
          <w:rFonts w:ascii="Times New Roman" w:hAnsi="Times New Roman" w:cs="Times New Roman"/>
          <w:sz w:val="24"/>
          <w:szCs w:val="24"/>
        </w:rPr>
        <w:t xml:space="preserve"> – организацией заявлен: </w:t>
      </w:r>
    </w:p>
    <w:p w14:paraId="31E40405"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xml:space="preserve">Водоотведение (очистка сточных вод): </w:t>
      </w:r>
    </w:p>
    <w:p w14:paraId="137B00D9"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2018 год в размере 374,27 тыс. руб., 1,29 %;</w:t>
      </w:r>
    </w:p>
    <w:p w14:paraId="70DC2DD1"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2019 год в размере 2557,05 тыс. руб., 7,61 %;</w:t>
      </w:r>
    </w:p>
    <w:p w14:paraId="49D6927A"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2020 год в размере 768,65 тыс. руб., 2,13 %;</w:t>
      </w:r>
    </w:p>
    <w:p w14:paraId="47BE2D5C"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2021 год в размере 249,88 тыс. руб., 0,61 %;</w:t>
      </w:r>
    </w:p>
    <w:p w14:paraId="65DEF07F"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2022 год в размере 309,63 тыс. руб., 0,74 %.</w:t>
      </w:r>
    </w:p>
    <w:p w14:paraId="34BD1C51"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xml:space="preserve">Водоотведение (транспортировка сточных вод): </w:t>
      </w:r>
    </w:p>
    <w:p w14:paraId="55F423A5"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2018 год в размере 0 тыс. руб., 0 %;</w:t>
      </w:r>
    </w:p>
    <w:p w14:paraId="12085114"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2019 год в размере 0 тыс. руб., 0 %;</w:t>
      </w:r>
    </w:p>
    <w:p w14:paraId="641B2176"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2020 год в размере 0 тыс. руб., 0 %;</w:t>
      </w:r>
    </w:p>
    <w:p w14:paraId="7FDFAAB8"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lastRenderedPageBreak/>
        <w:t>-  на 2021 год в размере 0 тыс. руб., 0 %;</w:t>
      </w:r>
    </w:p>
    <w:p w14:paraId="42A5428A" w14:textId="77777777" w:rsidR="00CB7B2D" w:rsidRPr="00CB7B2D" w:rsidRDefault="00CB7B2D" w:rsidP="00CB7B2D">
      <w:pPr>
        <w:tabs>
          <w:tab w:val="left" w:pos="709"/>
        </w:tabs>
        <w:ind w:left="1069"/>
        <w:jc w:val="both"/>
        <w:rPr>
          <w:rFonts w:ascii="Times New Roman" w:hAnsi="Times New Roman" w:cs="Times New Roman"/>
          <w:sz w:val="24"/>
          <w:szCs w:val="24"/>
        </w:rPr>
      </w:pPr>
      <w:r w:rsidRPr="00CB7B2D">
        <w:rPr>
          <w:rFonts w:ascii="Times New Roman" w:hAnsi="Times New Roman" w:cs="Times New Roman"/>
          <w:sz w:val="24"/>
          <w:szCs w:val="24"/>
        </w:rPr>
        <w:t>-  на 2022 год в размере 0 тыс. руб., 0 %.</w:t>
      </w:r>
    </w:p>
    <w:p w14:paraId="58F67EF9"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0372044E" w14:textId="77777777" w:rsidR="00CB7B2D" w:rsidRPr="00CB7B2D" w:rsidRDefault="00CB7B2D" w:rsidP="00CB7B2D">
      <w:pPr>
        <w:tabs>
          <w:tab w:val="left" w:pos="1134"/>
        </w:tabs>
        <w:ind w:firstLine="709"/>
        <w:jc w:val="both"/>
        <w:rPr>
          <w:rFonts w:ascii="Times New Roman" w:hAnsi="Times New Roman" w:cs="Times New Roman"/>
          <w:b/>
          <w:sz w:val="24"/>
          <w:szCs w:val="24"/>
        </w:rPr>
      </w:pPr>
      <w:r w:rsidRPr="00CB7B2D">
        <w:rPr>
          <w:rFonts w:ascii="Times New Roman" w:hAnsi="Times New Roman" w:cs="Times New Roman"/>
          <w:b/>
          <w:sz w:val="24"/>
          <w:szCs w:val="24"/>
        </w:rPr>
        <w:t xml:space="preserve">Показатели энергосбережения и энергетической эффективности, в том числе:  </w:t>
      </w:r>
    </w:p>
    <w:p w14:paraId="481BE2C0" w14:textId="77777777" w:rsidR="00CB7B2D" w:rsidRPr="00CB7B2D" w:rsidRDefault="00CB7B2D" w:rsidP="00CB7B2D">
      <w:pPr>
        <w:tabs>
          <w:tab w:val="left" w:pos="709"/>
        </w:tabs>
        <w:jc w:val="both"/>
        <w:rPr>
          <w:rFonts w:ascii="Times New Roman" w:hAnsi="Times New Roman" w:cs="Times New Roman"/>
          <w:sz w:val="24"/>
          <w:szCs w:val="24"/>
          <w:u w:val="single"/>
        </w:rPr>
      </w:pPr>
      <w:r w:rsidRPr="00CB7B2D">
        <w:rPr>
          <w:rFonts w:ascii="Times New Roman" w:hAnsi="Times New Roman" w:cs="Times New Roman"/>
          <w:sz w:val="24"/>
          <w:szCs w:val="24"/>
        </w:rPr>
        <w:t xml:space="preserve">          </w:t>
      </w:r>
      <w:r w:rsidRPr="00CB7B2D">
        <w:rPr>
          <w:rFonts w:ascii="Times New Roman" w:hAnsi="Times New Roman" w:cs="Times New Roman"/>
          <w:sz w:val="24"/>
          <w:szCs w:val="24"/>
          <w:u w:val="single"/>
        </w:rPr>
        <w:t xml:space="preserve">Водоотведение (очистка сточных вод): </w:t>
      </w:r>
    </w:p>
    <w:p w14:paraId="70D6C55A" w14:textId="77777777" w:rsidR="00CB7B2D" w:rsidRPr="00CB7B2D" w:rsidRDefault="00CB7B2D" w:rsidP="00CB7B2D">
      <w:pPr>
        <w:tabs>
          <w:tab w:val="left" w:pos="1134"/>
        </w:tabs>
        <w:ind w:firstLine="709"/>
        <w:jc w:val="both"/>
        <w:rPr>
          <w:rFonts w:ascii="Times New Roman" w:hAnsi="Times New Roman" w:cs="Times New Roman"/>
          <w:color w:val="FF0000"/>
          <w:sz w:val="24"/>
          <w:szCs w:val="24"/>
          <w:vertAlign w:val="subscript"/>
        </w:rPr>
      </w:pPr>
      <w:r w:rsidRPr="00CB7B2D">
        <w:rPr>
          <w:rFonts w:ascii="Times New Roman" w:hAnsi="Times New Roman" w:cs="Times New Roman"/>
          <w:sz w:val="24"/>
          <w:szCs w:val="24"/>
        </w:rPr>
        <w:t xml:space="preserve">Удельный расход электрической энергии заявлен организацией на 2018 год </w:t>
      </w:r>
      <w:r w:rsidRPr="00CB7B2D">
        <w:rPr>
          <w:rFonts w:ascii="Times New Roman" w:hAnsi="Times New Roman" w:cs="Times New Roman"/>
          <w:b/>
          <w:i/>
          <w:sz w:val="24"/>
          <w:szCs w:val="24"/>
        </w:rPr>
        <w:t>0.93</w:t>
      </w:r>
      <w:r w:rsidRPr="00CB7B2D">
        <w:rPr>
          <w:rFonts w:ascii="Times New Roman" w:hAnsi="Times New Roman" w:cs="Times New Roman"/>
          <w:sz w:val="24"/>
          <w:szCs w:val="24"/>
        </w:rPr>
        <w:t xml:space="preserve"> кВт*ч/м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w:t>
      </w:r>
      <w:bookmarkStart w:id="48" w:name="_Hlk532991814"/>
      <w:r w:rsidRPr="00CB7B2D">
        <w:rPr>
          <w:rFonts w:ascii="Times New Roman" w:hAnsi="Times New Roman" w:cs="Times New Roman"/>
          <w:sz w:val="24"/>
          <w:szCs w:val="24"/>
        </w:rPr>
        <w:t xml:space="preserve">на 2019 год </w:t>
      </w:r>
      <w:r w:rsidRPr="00CB7B2D">
        <w:rPr>
          <w:rFonts w:ascii="Times New Roman" w:hAnsi="Times New Roman" w:cs="Times New Roman"/>
          <w:b/>
          <w:i/>
          <w:sz w:val="24"/>
          <w:szCs w:val="24"/>
        </w:rPr>
        <w:t xml:space="preserve">0,93 </w:t>
      </w:r>
      <w:r w:rsidRPr="00CB7B2D">
        <w:rPr>
          <w:rFonts w:ascii="Times New Roman" w:hAnsi="Times New Roman" w:cs="Times New Roman"/>
          <w:sz w:val="24"/>
          <w:szCs w:val="24"/>
        </w:rPr>
        <w:t>кВт*ч/м</w:t>
      </w:r>
      <w:r w:rsidRPr="00CB7B2D">
        <w:rPr>
          <w:rFonts w:ascii="Times New Roman" w:hAnsi="Times New Roman" w:cs="Times New Roman"/>
          <w:sz w:val="24"/>
          <w:szCs w:val="24"/>
          <w:vertAlign w:val="superscript"/>
        </w:rPr>
        <w:t>3</w:t>
      </w:r>
      <w:bookmarkEnd w:id="48"/>
      <w:r w:rsidRPr="00CB7B2D">
        <w:rPr>
          <w:rFonts w:ascii="Times New Roman" w:hAnsi="Times New Roman" w:cs="Times New Roman"/>
          <w:sz w:val="24"/>
          <w:szCs w:val="24"/>
          <w:vertAlign w:val="subscript"/>
        </w:rPr>
        <w:t>,</w:t>
      </w:r>
      <w:r w:rsidRPr="00CB7B2D">
        <w:rPr>
          <w:rFonts w:ascii="Times New Roman" w:hAnsi="Times New Roman" w:cs="Times New Roman"/>
          <w:sz w:val="24"/>
          <w:szCs w:val="24"/>
          <w:vertAlign w:val="superscript"/>
        </w:rPr>
        <w:t xml:space="preserve"> </w:t>
      </w:r>
      <w:r w:rsidRPr="00CB7B2D">
        <w:rPr>
          <w:rFonts w:ascii="Times New Roman" w:hAnsi="Times New Roman" w:cs="Times New Roman"/>
          <w:sz w:val="24"/>
          <w:szCs w:val="24"/>
        </w:rPr>
        <w:t xml:space="preserve">на 2020 год </w:t>
      </w:r>
      <w:r w:rsidRPr="00CB7B2D">
        <w:rPr>
          <w:rFonts w:ascii="Times New Roman" w:hAnsi="Times New Roman" w:cs="Times New Roman"/>
          <w:b/>
          <w:i/>
          <w:sz w:val="24"/>
          <w:szCs w:val="24"/>
        </w:rPr>
        <w:t xml:space="preserve">0,93 </w:t>
      </w:r>
      <w:r w:rsidRPr="00CB7B2D">
        <w:rPr>
          <w:rFonts w:ascii="Times New Roman" w:hAnsi="Times New Roman" w:cs="Times New Roman"/>
          <w:sz w:val="24"/>
          <w:szCs w:val="24"/>
        </w:rPr>
        <w:t>кВт*ч/м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vertAlign w:val="subscript"/>
        </w:rPr>
        <w:t xml:space="preserve">, </w:t>
      </w:r>
      <w:r w:rsidRPr="00CB7B2D">
        <w:rPr>
          <w:rFonts w:ascii="Times New Roman" w:hAnsi="Times New Roman" w:cs="Times New Roman"/>
          <w:sz w:val="24"/>
          <w:szCs w:val="24"/>
        </w:rPr>
        <w:t xml:space="preserve">на 2021 год </w:t>
      </w:r>
      <w:r w:rsidRPr="00CB7B2D">
        <w:rPr>
          <w:rFonts w:ascii="Times New Roman" w:hAnsi="Times New Roman" w:cs="Times New Roman"/>
          <w:b/>
          <w:i/>
          <w:sz w:val="24"/>
          <w:szCs w:val="24"/>
        </w:rPr>
        <w:t xml:space="preserve">1,90 </w:t>
      </w:r>
      <w:r w:rsidRPr="00CB7B2D">
        <w:rPr>
          <w:rFonts w:ascii="Times New Roman" w:hAnsi="Times New Roman" w:cs="Times New Roman"/>
          <w:sz w:val="24"/>
          <w:szCs w:val="24"/>
        </w:rPr>
        <w:t>кВт*ч/м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vertAlign w:val="subscript"/>
        </w:rPr>
        <w:t xml:space="preserve">, </w:t>
      </w:r>
      <w:r w:rsidRPr="00CB7B2D">
        <w:rPr>
          <w:rFonts w:ascii="Times New Roman" w:hAnsi="Times New Roman" w:cs="Times New Roman"/>
          <w:sz w:val="24"/>
          <w:szCs w:val="24"/>
        </w:rPr>
        <w:t xml:space="preserve">на 2022 год </w:t>
      </w:r>
      <w:r w:rsidRPr="00CB7B2D">
        <w:rPr>
          <w:rFonts w:ascii="Times New Roman" w:hAnsi="Times New Roman" w:cs="Times New Roman"/>
          <w:b/>
          <w:i/>
          <w:sz w:val="24"/>
          <w:szCs w:val="24"/>
        </w:rPr>
        <w:t xml:space="preserve">1,90 </w:t>
      </w:r>
      <w:r w:rsidRPr="00CB7B2D">
        <w:rPr>
          <w:rFonts w:ascii="Times New Roman" w:hAnsi="Times New Roman" w:cs="Times New Roman"/>
          <w:sz w:val="24"/>
          <w:szCs w:val="24"/>
        </w:rPr>
        <w:t>кВт*ч/м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vertAlign w:val="subscript"/>
        </w:rPr>
        <w:t>.</w:t>
      </w:r>
    </w:p>
    <w:p w14:paraId="7A5DF338" w14:textId="77777777" w:rsidR="00CB7B2D" w:rsidRPr="00CB7B2D" w:rsidRDefault="00CB7B2D" w:rsidP="00CB7B2D">
      <w:pPr>
        <w:tabs>
          <w:tab w:val="left" w:pos="1134"/>
        </w:tabs>
        <w:ind w:firstLine="709"/>
        <w:jc w:val="both"/>
        <w:rPr>
          <w:rFonts w:ascii="Times New Roman" w:hAnsi="Times New Roman" w:cs="Times New Roman"/>
          <w:sz w:val="24"/>
          <w:szCs w:val="24"/>
          <w:u w:val="single"/>
        </w:rPr>
      </w:pPr>
      <w:r w:rsidRPr="00CB7B2D">
        <w:rPr>
          <w:rFonts w:ascii="Times New Roman" w:hAnsi="Times New Roman" w:cs="Times New Roman"/>
          <w:sz w:val="24"/>
          <w:szCs w:val="24"/>
          <w:u w:val="single"/>
        </w:rPr>
        <w:t>Водоотведение (транспортировка сточных вод):</w:t>
      </w:r>
    </w:p>
    <w:p w14:paraId="0148B058"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r w:rsidRPr="00CB7B2D">
        <w:rPr>
          <w:rFonts w:ascii="Times New Roman" w:hAnsi="Times New Roman" w:cs="Times New Roman"/>
          <w:sz w:val="24"/>
          <w:szCs w:val="24"/>
        </w:rPr>
        <w:t xml:space="preserve">Удельный расход электрической энергии заявлен организацией на 2018 год </w:t>
      </w:r>
      <w:r w:rsidRPr="00CB7B2D">
        <w:rPr>
          <w:rFonts w:ascii="Times New Roman" w:hAnsi="Times New Roman" w:cs="Times New Roman"/>
          <w:b/>
          <w:i/>
          <w:sz w:val="24"/>
          <w:szCs w:val="24"/>
        </w:rPr>
        <w:t>0,02</w:t>
      </w:r>
      <w:r w:rsidRPr="00CB7B2D">
        <w:rPr>
          <w:rFonts w:ascii="Times New Roman" w:hAnsi="Times New Roman" w:cs="Times New Roman"/>
          <w:sz w:val="24"/>
          <w:szCs w:val="24"/>
        </w:rPr>
        <w:t xml:space="preserve"> кВт*ч/м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на 2019-2022 годы на том же уровне.</w:t>
      </w:r>
    </w:p>
    <w:p w14:paraId="5CA1E354" w14:textId="77777777" w:rsidR="00CB7B2D" w:rsidRPr="00CB7B2D" w:rsidRDefault="00CB7B2D" w:rsidP="00CB7B2D">
      <w:pPr>
        <w:tabs>
          <w:tab w:val="left" w:pos="1134"/>
        </w:tabs>
        <w:ind w:firstLine="709"/>
        <w:jc w:val="both"/>
        <w:rPr>
          <w:rFonts w:ascii="Times New Roman" w:hAnsi="Times New Roman" w:cs="Times New Roman"/>
          <w:b/>
          <w:color w:val="000000"/>
          <w:sz w:val="24"/>
          <w:szCs w:val="24"/>
        </w:rPr>
      </w:pPr>
      <w:r w:rsidRPr="00CB7B2D">
        <w:rPr>
          <w:rFonts w:ascii="Times New Roman" w:hAnsi="Times New Roman" w:cs="Times New Roman"/>
          <w:color w:val="000000"/>
          <w:sz w:val="24"/>
          <w:szCs w:val="24"/>
        </w:rPr>
        <w:t xml:space="preserve">Учитывая результаты проведенного анализа, предлагаю РЭК КО установить для организации </w:t>
      </w:r>
      <w:r w:rsidRPr="00CB7B2D">
        <w:rPr>
          <w:rFonts w:ascii="Times New Roman" w:hAnsi="Times New Roman" w:cs="Times New Roman"/>
          <w:b/>
          <w:color w:val="000000"/>
          <w:sz w:val="24"/>
          <w:szCs w:val="24"/>
        </w:rPr>
        <w:t xml:space="preserve">долгосрочные параметры регулирования тарифов на водоотведение </w:t>
      </w:r>
      <w:bookmarkStart w:id="49" w:name="_Hlk499111517"/>
      <w:r w:rsidRPr="00CB7B2D">
        <w:rPr>
          <w:rFonts w:ascii="Times New Roman" w:hAnsi="Times New Roman" w:cs="Times New Roman"/>
          <w:b/>
          <w:color w:val="000000"/>
          <w:sz w:val="24"/>
          <w:szCs w:val="24"/>
        </w:rPr>
        <w:t xml:space="preserve">в соответствии с концессионным соглашением от </w:t>
      </w:r>
      <w:r w:rsidRPr="00CB7B2D">
        <w:rPr>
          <w:rFonts w:ascii="Times New Roman" w:hAnsi="Times New Roman" w:cs="Times New Roman"/>
          <w:b/>
          <w:sz w:val="24"/>
          <w:szCs w:val="24"/>
        </w:rPr>
        <w:t>06.12.20178 № 1</w:t>
      </w:r>
      <w:r w:rsidRPr="00CB7B2D">
        <w:rPr>
          <w:rFonts w:ascii="Times New Roman" w:hAnsi="Times New Roman" w:cs="Times New Roman"/>
          <w:b/>
          <w:color w:val="FF0000"/>
          <w:sz w:val="24"/>
          <w:szCs w:val="24"/>
        </w:rPr>
        <w:t xml:space="preserve"> </w:t>
      </w:r>
      <w:r w:rsidRPr="00CB7B2D">
        <w:rPr>
          <w:rFonts w:ascii="Times New Roman" w:hAnsi="Times New Roman" w:cs="Times New Roman"/>
          <w:sz w:val="24"/>
          <w:szCs w:val="24"/>
        </w:rPr>
        <w:t xml:space="preserve">в отношении объектов водоотведения, находящихся в муниципальной собственности </w:t>
      </w:r>
      <w:bookmarkEnd w:id="49"/>
      <w:r w:rsidRPr="00CB7B2D">
        <w:rPr>
          <w:rFonts w:ascii="Times New Roman" w:hAnsi="Times New Roman" w:cs="Times New Roman"/>
          <w:sz w:val="24"/>
          <w:szCs w:val="24"/>
        </w:rPr>
        <w:t>Мариинского муниципального района</w:t>
      </w:r>
      <w:r w:rsidRPr="00CB7B2D">
        <w:rPr>
          <w:rFonts w:ascii="Times New Roman" w:hAnsi="Times New Roman" w:cs="Times New Roman"/>
          <w:color w:val="000000"/>
          <w:sz w:val="24"/>
          <w:szCs w:val="24"/>
        </w:rPr>
        <w:t xml:space="preserve">, на период с </w:t>
      </w:r>
      <w:r w:rsidRPr="00CB7B2D">
        <w:rPr>
          <w:rFonts w:ascii="Times New Roman" w:hAnsi="Times New Roman" w:cs="Times New Roman"/>
          <w:sz w:val="24"/>
          <w:szCs w:val="24"/>
        </w:rPr>
        <w:t xml:space="preserve">28.12.2018 </w:t>
      </w:r>
      <w:r w:rsidRPr="00CB7B2D">
        <w:rPr>
          <w:rFonts w:ascii="Times New Roman" w:hAnsi="Times New Roman" w:cs="Times New Roman"/>
          <w:color w:val="000000"/>
          <w:sz w:val="24"/>
          <w:szCs w:val="24"/>
        </w:rPr>
        <w:t>по 31.12.2022 согласно данным таблицы 1.</w:t>
      </w:r>
    </w:p>
    <w:p w14:paraId="499AF2AB"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585C77AA" w14:textId="77777777" w:rsidR="00CB7B2D" w:rsidRPr="00CB7B2D" w:rsidRDefault="00CB7B2D" w:rsidP="00CB7B2D">
      <w:pPr>
        <w:tabs>
          <w:tab w:val="left" w:pos="1134"/>
        </w:tabs>
        <w:ind w:firstLine="709"/>
        <w:jc w:val="right"/>
        <w:rPr>
          <w:rFonts w:ascii="Times New Roman" w:hAnsi="Times New Roman" w:cs="Times New Roman"/>
          <w:sz w:val="24"/>
          <w:szCs w:val="24"/>
        </w:rPr>
      </w:pPr>
      <w:r w:rsidRPr="00CB7B2D">
        <w:rPr>
          <w:rFonts w:ascii="Times New Roman" w:hAnsi="Times New Roman" w:cs="Times New Roman"/>
          <w:sz w:val="24"/>
          <w:szCs w:val="24"/>
        </w:rPr>
        <w:t>Таблица 1</w:t>
      </w:r>
    </w:p>
    <w:p w14:paraId="6E67A406" w14:textId="77777777" w:rsidR="00CB7B2D" w:rsidRPr="00CB7B2D" w:rsidRDefault="00CB7B2D" w:rsidP="00CB7B2D">
      <w:pPr>
        <w:jc w:val="center"/>
        <w:rPr>
          <w:rFonts w:ascii="Times New Roman" w:hAnsi="Times New Roman" w:cs="Times New Roman"/>
          <w:b/>
          <w:sz w:val="24"/>
          <w:szCs w:val="24"/>
        </w:rPr>
      </w:pPr>
    </w:p>
    <w:p w14:paraId="190C7045" w14:textId="77777777" w:rsidR="00CB7B2D" w:rsidRPr="00CB7B2D" w:rsidRDefault="00CB7B2D" w:rsidP="00CB7B2D">
      <w:pPr>
        <w:jc w:val="center"/>
        <w:rPr>
          <w:rFonts w:ascii="Times New Roman" w:hAnsi="Times New Roman" w:cs="Times New Roman"/>
          <w:b/>
          <w:sz w:val="24"/>
          <w:szCs w:val="24"/>
        </w:rPr>
      </w:pPr>
      <w:r w:rsidRPr="00CB7B2D">
        <w:rPr>
          <w:rFonts w:ascii="Times New Roman" w:hAnsi="Times New Roman" w:cs="Times New Roman"/>
          <w:b/>
          <w:sz w:val="24"/>
          <w:szCs w:val="24"/>
        </w:rPr>
        <w:t>Долгосрочные параметры</w:t>
      </w:r>
    </w:p>
    <w:p w14:paraId="0D3BC4BC" w14:textId="77777777" w:rsidR="00CB7B2D" w:rsidRPr="00CB7B2D" w:rsidRDefault="00CB7B2D" w:rsidP="00CB7B2D">
      <w:pPr>
        <w:jc w:val="center"/>
        <w:rPr>
          <w:rFonts w:ascii="Times New Roman" w:hAnsi="Times New Roman" w:cs="Times New Roman"/>
          <w:b/>
          <w:sz w:val="24"/>
          <w:szCs w:val="24"/>
        </w:rPr>
      </w:pPr>
      <w:r w:rsidRPr="00CB7B2D">
        <w:rPr>
          <w:rFonts w:ascii="Times New Roman" w:hAnsi="Times New Roman" w:cs="Times New Roman"/>
          <w:b/>
          <w:sz w:val="24"/>
          <w:szCs w:val="24"/>
        </w:rPr>
        <w:t xml:space="preserve"> регулирования тарифов на водоотведение </w:t>
      </w:r>
      <w:r w:rsidRPr="00CB7B2D">
        <w:rPr>
          <w:rFonts w:ascii="Times New Roman" w:hAnsi="Times New Roman" w:cs="Times New Roman"/>
          <w:b/>
          <w:bCs/>
          <w:sz w:val="24"/>
          <w:szCs w:val="24"/>
        </w:rPr>
        <w:t xml:space="preserve">(очистка сточных вод), транспортировку сточных вод </w:t>
      </w:r>
      <w:r w:rsidRPr="00CB7B2D">
        <w:rPr>
          <w:rFonts w:ascii="Times New Roman" w:hAnsi="Times New Roman" w:cs="Times New Roman"/>
          <w:b/>
          <w:sz w:val="24"/>
          <w:szCs w:val="24"/>
        </w:rPr>
        <w:t>ООО «</w:t>
      </w:r>
      <w:proofErr w:type="spellStart"/>
      <w:r w:rsidRPr="00CB7B2D">
        <w:rPr>
          <w:rFonts w:ascii="Times New Roman" w:hAnsi="Times New Roman" w:cs="Times New Roman"/>
          <w:b/>
          <w:bCs/>
          <w:kern w:val="32"/>
          <w:sz w:val="24"/>
          <w:szCs w:val="24"/>
        </w:rPr>
        <w:t>Водокомплекс</w:t>
      </w:r>
      <w:proofErr w:type="spellEnd"/>
      <w:r w:rsidRPr="00CB7B2D">
        <w:rPr>
          <w:rFonts w:ascii="Times New Roman" w:hAnsi="Times New Roman" w:cs="Times New Roman"/>
          <w:b/>
          <w:bCs/>
          <w:kern w:val="32"/>
          <w:sz w:val="24"/>
          <w:szCs w:val="24"/>
        </w:rPr>
        <w:t>» (Мариинский муниципальный район)</w:t>
      </w:r>
      <w:r w:rsidRPr="00CB7B2D">
        <w:rPr>
          <w:rFonts w:ascii="Times New Roman" w:hAnsi="Times New Roman" w:cs="Times New Roman"/>
          <w:bCs/>
          <w:kern w:val="32"/>
          <w:sz w:val="24"/>
          <w:szCs w:val="24"/>
        </w:rPr>
        <w:t xml:space="preserve"> </w:t>
      </w:r>
      <w:r w:rsidRPr="00CB7B2D">
        <w:rPr>
          <w:rFonts w:ascii="Times New Roman" w:hAnsi="Times New Roman" w:cs="Times New Roman"/>
          <w:b/>
          <w:sz w:val="24"/>
          <w:szCs w:val="24"/>
        </w:rPr>
        <w:t>на период с 28.12.2018 по 31.12.2022</w:t>
      </w:r>
    </w:p>
    <w:p w14:paraId="48F72694" w14:textId="77777777" w:rsidR="00CB7B2D" w:rsidRPr="00CB7B2D" w:rsidRDefault="00CB7B2D" w:rsidP="00CB7B2D">
      <w:pPr>
        <w:jc w:val="center"/>
        <w:rPr>
          <w:rFonts w:ascii="Times New Roman" w:hAnsi="Times New Roman" w:cs="Times New Roman"/>
          <w:b/>
          <w:sz w:val="24"/>
          <w:szCs w:val="24"/>
        </w:rPr>
      </w:pPr>
    </w:p>
    <w:tbl>
      <w:tblPr>
        <w:tblW w:w="1058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765"/>
        <w:gridCol w:w="815"/>
        <w:gridCol w:w="1765"/>
        <w:gridCol w:w="1764"/>
        <w:gridCol w:w="1873"/>
        <w:gridCol w:w="2064"/>
      </w:tblGrid>
      <w:tr w:rsidR="00CB7B2D" w:rsidRPr="00207AE4" w14:paraId="6F0407AE" w14:textId="77777777" w:rsidTr="00B84568">
        <w:trPr>
          <w:trHeight w:val="914"/>
        </w:trPr>
        <w:tc>
          <w:tcPr>
            <w:tcW w:w="543" w:type="dxa"/>
            <w:vMerge w:val="restart"/>
            <w:shd w:val="clear" w:color="auto" w:fill="auto"/>
            <w:vAlign w:val="center"/>
          </w:tcPr>
          <w:p w14:paraId="4C8FE424"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 п/п</w:t>
            </w:r>
          </w:p>
        </w:tc>
        <w:tc>
          <w:tcPr>
            <w:tcW w:w="1765" w:type="dxa"/>
            <w:vMerge w:val="restart"/>
            <w:shd w:val="clear" w:color="auto" w:fill="auto"/>
            <w:vAlign w:val="center"/>
          </w:tcPr>
          <w:p w14:paraId="473013E4"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Наименование услуг</w:t>
            </w:r>
          </w:p>
        </w:tc>
        <w:tc>
          <w:tcPr>
            <w:tcW w:w="815" w:type="dxa"/>
            <w:vMerge w:val="restart"/>
            <w:shd w:val="clear" w:color="auto" w:fill="auto"/>
            <w:vAlign w:val="center"/>
          </w:tcPr>
          <w:p w14:paraId="1A77F15D"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Годы</w:t>
            </w:r>
          </w:p>
        </w:tc>
        <w:tc>
          <w:tcPr>
            <w:tcW w:w="1765" w:type="dxa"/>
            <w:vMerge w:val="restart"/>
            <w:shd w:val="clear" w:color="auto" w:fill="auto"/>
            <w:vAlign w:val="center"/>
          </w:tcPr>
          <w:p w14:paraId="067346F8"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Базовый уровень операционных расходов,</w:t>
            </w:r>
          </w:p>
          <w:p w14:paraId="0F7644D4"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тыс. руб.</w:t>
            </w:r>
          </w:p>
        </w:tc>
        <w:tc>
          <w:tcPr>
            <w:tcW w:w="1764" w:type="dxa"/>
            <w:vMerge w:val="restart"/>
            <w:shd w:val="clear" w:color="auto" w:fill="auto"/>
            <w:vAlign w:val="center"/>
          </w:tcPr>
          <w:p w14:paraId="473B3D5A"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Индекс эффективности операционных расходов, %</w:t>
            </w:r>
          </w:p>
        </w:tc>
        <w:tc>
          <w:tcPr>
            <w:tcW w:w="1873" w:type="dxa"/>
            <w:vMerge w:val="restart"/>
            <w:shd w:val="clear" w:color="auto" w:fill="auto"/>
            <w:vAlign w:val="center"/>
          </w:tcPr>
          <w:p w14:paraId="46AD7259"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Нормативный уровень прибыли, %</w:t>
            </w:r>
          </w:p>
        </w:tc>
        <w:tc>
          <w:tcPr>
            <w:tcW w:w="2064" w:type="dxa"/>
            <w:shd w:val="clear" w:color="auto" w:fill="auto"/>
            <w:vAlign w:val="center"/>
          </w:tcPr>
          <w:p w14:paraId="07089335"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Показатели энергосбережения и энергетической эффективности</w:t>
            </w:r>
          </w:p>
        </w:tc>
      </w:tr>
      <w:tr w:rsidR="00CB7B2D" w:rsidRPr="00207AE4" w14:paraId="3EE67419" w14:textId="77777777" w:rsidTr="00B84568">
        <w:trPr>
          <w:trHeight w:val="889"/>
        </w:trPr>
        <w:tc>
          <w:tcPr>
            <w:tcW w:w="543" w:type="dxa"/>
            <w:vMerge/>
            <w:shd w:val="clear" w:color="auto" w:fill="auto"/>
          </w:tcPr>
          <w:p w14:paraId="08A79D98"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vAlign w:val="center"/>
          </w:tcPr>
          <w:p w14:paraId="21557B9B"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vMerge/>
            <w:shd w:val="clear" w:color="auto" w:fill="auto"/>
          </w:tcPr>
          <w:p w14:paraId="6773A34D"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tcPr>
          <w:p w14:paraId="5A4CB170" w14:textId="77777777" w:rsidR="00CB7B2D" w:rsidRPr="00207AE4" w:rsidRDefault="00CB7B2D" w:rsidP="00963360">
            <w:pPr>
              <w:tabs>
                <w:tab w:val="left" w:pos="0"/>
              </w:tabs>
              <w:jc w:val="center"/>
              <w:rPr>
                <w:rFonts w:ascii="Times New Roman" w:hAnsi="Times New Roman" w:cs="Times New Roman"/>
                <w:sz w:val="20"/>
                <w:szCs w:val="20"/>
              </w:rPr>
            </w:pPr>
          </w:p>
        </w:tc>
        <w:tc>
          <w:tcPr>
            <w:tcW w:w="1764" w:type="dxa"/>
            <w:vMerge/>
            <w:shd w:val="clear" w:color="auto" w:fill="auto"/>
          </w:tcPr>
          <w:p w14:paraId="4B40082D" w14:textId="77777777" w:rsidR="00CB7B2D" w:rsidRPr="00207AE4" w:rsidRDefault="00CB7B2D" w:rsidP="00963360">
            <w:pPr>
              <w:tabs>
                <w:tab w:val="left" w:pos="0"/>
              </w:tabs>
              <w:jc w:val="center"/>
              <w:rPr>
                <w:rFonts w:ascii="Times New Roman" w:hAnsi="Times New Roman" w:cs="Times New Roman"/>
                <w:sz w:val="20"/>
                <w:szCs w:val="20"/>
              </w:rPr>
            </w:pPr>
          </w:p>
        </w:tc>
        <w:tc>
          <w:tcPr>
            <w:tcW w:w="1873" w:type="dxa"/>
            <w:vMerge/>
            <w:shd w:val="clear" w:color="auto" w:fill="auto"/>
            <w:vAlign w:val="center"/>
          </w:tcPr>
          <w:p w14:paraId="7286952A" w14:textId="77777777" w:rsidR="00CB7B2D" w:rsidRPr="00207AE4" w:rsidRDefault="00CB7B2D" w:rsidP="00963360">
            <w:pPr>
              <w:tabs>
                <w:tab w:val="left" w:pos="0"/>
              </w:tabs>
              <w:jc w:val="center"/>
              <w:rPr>
                <w:rFonts w:ascii="Times New Roman" w:hAnsi="Times New Roman" w:cs="Times New Roman"/>
                <w:sz w:val="20"/>
                <w:szCs w:val="20"/>
              </w:rPr>
            </w:pPr>
          </w:p>
        </w:tc>
        <w:tc>
          <w:tcPr>
            <w:tcW w:w="2064" w:type="dxa"/>
            <w:shd w:val="clear" w:color="auto" w:fill="auto"/>
          </w:tcPr>
          <w:p w14:paraId="30155EE6"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 xml:space="preserve">Удельный расход электрической энергии, </w:t>
            </w:r>
            <w:r w:rsidRPr="00207AE4">
              <w:rPr>
                <w:rFonts w:ascii="Times New Roman" w:hAnsi="Times New Roman" w:cs="Times New Roman"/>
                <w:color w:val="000000"/>
                <w:sz w:val="20"/>
                <w:szCs w:val="20"/>
              </w:rPr>
              <w:t>кВт*ч/ м</w:t>
            </w:r>
            <w:r w:rsidRPr="00207AE4">
              <w:rPr>
                <w:rFonts w:ascii="Times New Roman" w:hAnsi="Times New Roman" w:cs="Times New Roman"/>
                <w:color w:val="000000"/>
                <w:sz w:val="20"/>
                <w:szCs w:val="20"/>
                <w:vertAlign w:val="superscript"/>
              </w:rPr>
              <w:t>3</w:t>
            </w:r>
          </w:p>
        </w:tc>
      </w:tr>
      <w:tr w:rsidR="00CB7B2D" w:rsidRPr="00207AE4" w14:paraId="7EDE93D6" w14:textId="77777777" w:rsidTr="00B84568">
        <w:trPr>
          <w:trHeight w:val="401"/>
        </w:trPr>
        <w:tc>
          <w:tcPr>
            <w:tcW w:w="543" w:type="dxa"/>
            <w:shd w:val="clear" w:color="auto" w:fill="auto"/>
            <w:vAlign w:val="center"/>
          </w:tcPr>
          <w:p w14:paraId="2A00B50E"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65" w:type="dxa"/>
            <w:shd w:val="clear" w:color="auto" w:fill="auto"/>
            <w:vAlign w:val="center"/>
          </w:tcPr>
          <w:p w14:paraId="782EA8FB"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w:t>
            </w:r>
          </w:p>
        </w:tc>
        <w:tc>
          <w:tcPr>
            <w:tcW w:w="815" w:type="dxa"/>
            <w:shd w:val="clear" w:color="auto" w:fill="auto"/>
          </w:tcPr>
          <w:p w14:paraId="3115AFA7"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3</w:t>
            </w:r>
          </w:p>
        </w:tc>
        <w:tc>
          <w:tcPr>
            <w:tcW w:w="1765" w:type="dxa"/>
            <w:shd w:val="clear" w:color="auto" w:fill="auto"/>
            <w:vAlign w:val="center"/>
          </w:tcPr>
          <w:p w14:paraId="280066EC"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4</w:t>
            </w:r>
          </w:p>
        </w:tc>
        <w:tc>
          <w:tcPr>
            <w:tcW w:w="1764" w:type="dxa"/>
            <w:shd w:val="clear" w:color="auto" w:fill="auto"/>
            <w:vAlign w:val="center"/>
          </w:tcPr>
          <w:p w14:paraId="327929A0"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5</w:t>
            </w:r>
          </w:p>
        </w:tc>
        <w:tc>
          <w:tcPr>
            <w:tcW w:w="1873" w:type="dxa"/>
            <w:shd w:val="clear" w:color="auto" w:fill="auto"/>
          </w:tcPr>
          <w:p w14:paraId="6D3EBA4F"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6</w:t>
            </w:r>
          </w:p>
        </w:tc>
        <w:tc>
          <w:tcPr>
            <w:tcW w:w="2064" w:type="dxa"/>
            <w:shd w:val="clear" w:color="auto" w:fill="auto"/>
            <w:vAlign w:val="center"/>
          </w:tcPr>
          <w:p w14:paraId="1A7E6B14"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8</w:t>
            </w:r>
          </w:p>
        </w:tc>
      </w:tr>
      <w:tr w:rsidR="00CB7B2D" w:rsidRPr="00207AE4" w14:paraId="505D5F90" w14:textId="77777777" w:rsidTr="00B84568">
        <w:trPr>
          <w:trHeight w:val="401"/>
        </w:trPr>
        <w:tc>
          <w:tcPr>
            <w:tcW w:w="543" w:type="dxa"/>
            <w:vMerge w:val="restart"/>
            <w:shd w:val="clear" w:color="auto" w:fill="auto"/>
            <w:vAlign w:val="center"/>
          </w:tcPr>
          <w:p w14:paraId="3BDA7413"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65" w:type="dxa"/>
            <w:vMerge w:val="restart"/>
            <w:shd w:val="clear" w:color="auto" w:fill="auto"/>
            <w:vAlign w:val="center"/>
          </w:tcPr>
          <w:p w14:paraId="46A3D624" w14:textId="77777777" w:rsidR="00CB7B2D" w:rsidRPr="00207AE4" w:rsidRDefault="00CB7B2D" w:rsidP="00963360">
            <w:pPr>
              <w:tabs>
                <w:tab w:val="left" w:pos="-108"/>
              </w:tabs>
              <w:rPr>
                <w:rFonts w:ascii="Times New Roman" w:hAnsi="Times New Roman" w:cs="Times New Roman"/>
                <w:sz w:val="20"/>
                <w:szCs w:val="20"/>
              </w:rPr>
            </w:pPr>
            <w:r w:rsidRPr="00207AE4">
              <w:rPr>
                <w:rFonts w:ascii="Times New Roman" w:hAnsi="Times New Roman" w:cs="Times New Roman"/>
                <w:sz w:val="20"/>
                <w:szCs w:val="20"/>
              </w:rPr>
              <w:t>Водоотведение (очистка сточных вод)</w:t>
            </w:r>
          </w:p>
        </w:tc>
        <w:tc>
          <w:tcPr>
            <w:tcW w:w="815" w:type="dxa"/>
            <w:shd w:val="clear" w:color="auto" w:fill="auto"/>
          </w:tcPr>
          <w:p w14:paraId="165B09BC"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2018</w:t>
            </w:r>
          </w:p>
        </w:tc>
        <w:tc>
          <w:tcPr>
            <w:tcW w:w="1765" w:type="dxa"/>
            <w:shd w:val="clear" w:color="auto" w:fill="auto"/>
            <w:vAlign w:val="center"/>
          </w:tcPr>
          <w:p w14:paraId="3D911EEE"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20020,30</w:t>
            </w:r>
          </w:p>
        </w:tc>
        <w:tc>
          <w:tcPr>
            <w:tcW w:w="1764" w:type="dxa"/>
            <w:shd w:val="clear" w:color="auto" w:fill="auto"/>
            <w:vAlign w:val="center"/>
          </w:tcPr>
          <w:p w14:paraId="035C5BB1"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73" w:type="dxa"/>
            <w:shd w:val="clear" w:color="auto" w:fill="auto"/>
          </w:tcPr>
          <w:p w14:paraId="093656DE"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0,82</w:t>
            </w:r>
          </w:p>
        </w:tc>
        <w:tc>
          <w:tcPr>
            <w:tcW w:w="2064" w:type="dxa"/>
            <w:shd w:val="clear" w:color="auto" w:fill="auto"/>
            <w:vAlign w:val="center"/>
          </w:tcPr>
          <w:p w14:paraId="04AF33A8"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0,93</w:t>
            </w:r>
          </w:p>
        </w:tc>
      </w:tr>
      <w:tr w:rsidR="00CB7B2D" w:rsidRPr="00207AE4" w14:paraId="6AADCF71" w14:textId="77777777" w:rsidTr="00B84568">
        <w:trPr>
          <w:trHeight w:val="416"/>
        </w:trPr>
        <w:tc>
          <w:tcPr>
            <w:tcW w:w="543" w:type="dxa"/>
            <w:vMerge/>
            <w:shd w:val="clear" w:color="auto" w:fill="auto"/>
            <w:vAlign w:val="center"/>
          </w:tcPr>
          <w:p w14:paraId="2928059C"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vAlign w:val="center"/>
          </w:tcPr>
          <w:p w14:paraId="7F6BF388"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6B6A9BA5"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2019</w:t>
            </w:r>
          </w:p>
        </w:tc>
        <w:tc>
          <w:tcPr>
            <w:tcW w:w="1765" w:type="dxa"/>
            <w:shd w:val="clear" w:color="auto" w:fill="auto"/>
          </w:tcPr>
          <w:p w14:paraId="73E1F0DD"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3DE24C17"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2D8DE74C"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9,39</w:t>
            </w:r>
          </w:p>
        </w:tc>
        <w:tc>
          <w:tcPr>
            <w:tcW w:w="2064" w:type="dxa"/>
            <w:shd w:val="clear" w:color="auto" w:fill="auto"/>
            <w:vAlign w:val="center"/>
          </w:tcPr>
          <w:p w14:paraId="37EF1963"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0,93</w:t>
            </w:r>
          </w:p>
        </w:tc>
      </w:tr>
      <w:tr w:rsidR="00CB7B2D" w:rsidRPr="00207AE4" w14:paraId="0489B138" w14:textId="77777777" w:rsidTr="00B84568">
        <w:trPr>
          <w:trHeight w:val="416"/>
        </w:trPr>
        <w:tc>
          <w:tcPr>
            <w:tcW w:w="543" w:type="dxa"/>
            <w:vMerge/>
            <w:shd w:val="clear" w:color="auto" w:fill="auto"/>
            <w:vAlign w:val="center"/>
          </w:tcPr>
          <w:p w14:paraId="28FC1225"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vAlign w:val="center"/>
          </w:tcPr>
          <w:p w14:paraId="6950E517"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5F71806A"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2020</w:t>
            </w:r>
          </w:p>
        </w:tc>
        <w:tc>
          <w:tcPr>
            <w:tcW w:w="1765" w:type="dxa"/>
            <w:shd w:val="clear" w:color="auto" w:fill="auto"/>
          </w:tcPr>
          <w:p w14:paraId="20585347"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777F8C6D"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733B364B"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2,16</w:t>
            </w:r>
          </w:p>
        </w:tc>
        <w:tc>
          <w:tcPr>
            <w:tcW w:w="2064" w:type="dxa"/>
            <w:shd w:val="clear" w:color="auto" w:fill="auto"/>
            <w:vAlign w:val="center"/>
          </w:tcPr>
          <w:p w14:paraId="419ECF76"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0,93</w:t>
            </w:r>
          </w:p>
        </w:tc>
      </w:tr>
      <w:tr w:rsidR="00CB7B2D" w:rsidRPr="00207AE4" w14:paraId="5C762DD6" w14:textId="77777777" w:rsidTr="00B84568">
        <w:trPr>
          <w:trHeight w:val="416"/>
        </w:trPr>
        <w:tc>
          <w:tcPr>
            <w:tcW w:w="543" w:type="dxa"/>
            <w:vMerge/>
            <w:shd w:val="clear" w:color="auto" w:fill="auto"/>
            <w:vAlign w:val="center"/>
          </w:tcPr>
          <w:p w14:paraId="31607288"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vAlign w:val="center"/>
          </w:tcPr>
          <w:p w14:paraId="5C16A64B"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6BF671BF"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2021</w:t>
            </w:r>
          </w:p>
        </w:tc>
        <w:tc>
          <w:tcPr>
            <w:tcW w:w="1765" w:type="dxa"/>
            <w:shd w:val="clear" w:color="auto" w:fill="auto"/>
          </w:tcPr>
          <w:p w14:paraId="687698CE"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28D110BF"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777C372A"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0,15</w:t>
            </w:r>
          </w:p>
        </w:tc>
        <w:tc>
          <w:tcPr>
            <w:tcW w:w="2064" w:type="dxa"/>
            <w:shd w:val="clear" w:color="auto" w:fill="auto"/>
            <w:vAlign w:val="center"/>
          </w:tcPr>
          <w:p w14:paraId="735D46E8"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1,90</w:t>
            </w:r>
          </w:p>
        </w:tc>
      </w:tr>
      <w:tr w:rsidR="00CB7B2D" w:rsidRPr="00207AE4" w14:paraId="44A529DE" w14:textId="77777777" w:rsidTr="00B84568">
        <w:trPr>
          <w:trHeight w:val="401"/>
        </w:trPr>
        <w:tc>
          <w:tcPr>
            <w:tcW w:w="543" w:type="dxa"/>
            <w:vMerge/>
            <w:shd w:val="clear" w:color="auto" w:fill="auto"/>
            <w:vAlign w:val="center"/>
          </w:tcPr>
          <w:p w14:paraId="3CC958D0"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vAlign w:val="center"/>
          </w:tcPr>
          <w:p w14:paraId="1360F6E3"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09EC1558"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2022</w:t>
            </w:r>
          </w:p>
        </w:tc>
        <w:tc>
          <w:tcPr>
            <w:tcW w:w="1765" w:type="dxa"/>
            <w:shd w:val="clear" w:color="auto" w:fill="auto"/>
          </w:tcPr>
          <w:p w14:paraId="40FB9142"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0E0064F9"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402E6FAF"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0,29</w:t>
            </w:r>
          </w:p>
        </w:tc>
        <w:tc>
          <w:tcPr>
            <w:tcW w:w="2064" w:type="dxa"/>
            <w:shd w:val="clear" w:color="auto" w:fill="auto"/>
            <w:vAlign w:val="center"/>
          </w:tcPr>
          <w:p w14:paraId="507F7480"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1,90</w:t>
            </w:r>
          </w:p>
        </w:tc>
      </w:tr>
      <w:tr w:rsidR="00CB7B2D" w:rsidRPr="00207AE4" w14:paraId="4D331037" w14:textId="77777777" w:rsidTr="00B84568">
        <w:trPr>
          <w:trHeight w:val="401"/>
        </w:trPr>
        <w:tc>
          <w:tcPr>
            <w:tcW w:w="543" w:type="dxa"/>
            <w:vMerge w:val="restart"/>
            <w:shd w:val="clear" w:color="auto" w:fill="auto"/>
            <w:vAlign w:val="center"/>
          </w:tcPr>
          <w:p w14:paraId="0F43FB8C"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w:t>
            </w:r>
          </w:p>
        </w:tc>
        <w:tc>
          <w:tcPr>
            <w:tcW w:w="1765" w:type="dxa"/>
            <w:vMerge w:val="restart"/>
            <w:shd w:val="clear" w:color="auto" w:fill="auto"/>
            <w:vAlign w:val="center"/>
          </w:tcPr>
          <w:p w14:paraId="3E15F1CA" w14:textId="77777777" w:rsidR="00CB7B2D" w:rsidRPr="00207AE4" w:rsidRDefault="00CB7B2D" w:rsidP="00963360">
            <w:pPr>
              <w:tabs>
                <w:tab w:val="left" w:pos="0"/>
              </w:tabs>
              <w:rPr>
                <w:rFonts w:ascii="Times New Roman" w:hAnsi="Times New Roman" w:cs="Times New Roman"/>
                <w:sz w:val="20"/>
                <w:szCs w:val="20"/>
              </w:rPr>
            </w:pPr>
            <w:r w:rsidRPr="00207AE4">
              <w:rPr>
                <w:rFonts w:ascii="Times New Roman" w:hAnsi="Times New Roman" w:cs="Times New Roman"/>
                <w:sz w:val="20"/>
                <w:szCs w:val="20"/>
              </w:rPr>
              <w:t>Транспортировка сточных вод</w:t>
            </w:r>
          </w:p>
        </w:tc>
        <w:tc>
          <w:tcPr>
            <w:tcW w:w="815" w:type="dxa"/>
            <w:shd w:val="clear" w:color="auto" w:fill="auto"/>
          </w:tcPr>
          <w:p w14:paraId="6AE9BA9B"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2018</w:t>
            </w:r>
          </w:p>
        </w:tc>
        <w:tc>
          <w:tcPr>
            <w:tcW w:w="1765" w:type="dxa"/>
            <w:shd w:val="clear" w:color="auto" w:fill="auto"/>
            <w:vAlign w:val="center"/>
          </w:tcPr>
          <w:p w14:paraId="23A8BF8D"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1101,47</w:t>
            </w:r>
          </w:p>
        </w:tc>
        <w:tc>
          <w:tcPr>
            <w:tcW w:w="1764" w:type="dxa"/>
            <w:shd w:val="clear" w:color="auto" w:fill="auto"/>
            <w:vAlign w:val="center"/>
          </w:tcPr>
          <w:p w14:paraId="1BC945CA"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73" w:type="dxa"/>
            <w:shd w:val="clear" w:color="auto" w:fill="auto"/>
          </w:tcPr>
          <w:p w14:paraId="13870764"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w:t>
            </w:r>
          </w:p>
        </w:tc>
        <w:tc>
          <w:tcPr>
            <w:tcW w:w="2064" w:type="dxa"/>
            <w:shd w:val="clear" w:color="auto" w:fill="auto"/>
          </w:tcPr>
          <w:p w14:paraId="3E3332DD"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0,02</w:t>
            </w:r>
          </w:p>
        </w:tc>
      </w:tr>
      <w:tr w:rsidR="00CB7B2D" w:rsidRPr="00207AE4" w14:paraId="1E63B0DF" w14:textId="77777777" w:rsidTr="00B84568">
        <w:trPr>
          <w:trHeight w:val="416"/>
        </w:trPr>
        <w:tc>
          <w:tcPr>
            <w:tcW w:w="543" w:type="dxa"/>
            <w:vMerge/>
            <w:shd w:val="clear" w:color="auto" w:fill="auto"/>
          </w:tcPr>
          <w:p w14:paraId="3B01F635"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tcPr>
          <w:p w14:paraId="554F1C21"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56F705C3"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2019</w:t>
            </w:r>
          </w:p>
        </w:tc>
        <w:tc>
          <w:tcPr>
            <w:tcW w:w="1765" w:type="dxa"/>
            <w:shd w:val="clear" w:color="auto" w:fill="auto"/>
          </w:tcPr>
          <w:p w14:paraId="5DA4F9A2"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1D0995FE"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13CBF875"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w:t>
            </w:r>
          </w:p>
        </w:tc>
        <w:tc>
          <w:tcPr>
            <w:tcW w:w="2064" w:type="dxa"/>
            <w:shd w:val="clear" w:color="auto" w:fill="auto"/>
          </w:tcPr>
          <w:p w14:paraId="1307696A"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0,02</w:t>
            </w:r>
          </w:p>
        </w:tc>
      </w:tr>
      <w:tr w:rsidR="00CB7B2D" w:rsidRPr="00207AE4" w14:paraId="6DF35403" w14:textId="77777777" w:rsidTr="00B84568">
        <w:trPr>
          <w:trHeight w:val="416"/>
        </w:trPr>
        <w:tc>
          <w:tcPr>
            <w:tcW w:w="543" w:type="dxa"/>
            <w:vMerge/>
            <w:shd w:val="clear" w:color="auto" w:fill="auto"/>
          </w:tcPr>
          <w:p w14:paraId="718518AD"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tcPr>
          <w:p w14:paraId="1A10917F"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08AA774D"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2020</w:t>
            </w:r>
          </w:p>
        </w:tc>
        <w:tc>
          <w:tcPr>
            <w:tcW w:w="1765" w:type="dxa"/>
            <w:shd w:val="clear" w:color="auto" w:fill="auto"/>
          </w:tcPr>
          <w:p w14:paraId="0EAF875D"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7EE8ABB6"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3F105669"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w:t>
            </w:r>
          </w:p>
        </w:tc>
        <w:tc>
          <w:tcPr>
            <w:tcW w:w="2064" w:type="dxa"/>
            <w:shd w:val="clear" w:color="auto" w:fill="auto"/>
          </w:tcPr>
          <w:p w14:paraId="70CFC632"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0,02</w:t>
            </w:r>
          </w:p>
        </w:tc>
      </w:tr>
      <w:tr w:rsidR="00CB7B2D" w:rsidRPr="00207AE4" w14:paraId="29839940" w14:textId="77777777" w:rsidTr="00B84568">
        <w:trPr>
          <w:trHeight w:val="401"/>
        </w:trPr>
        <w:tc>
          <w:tcPr>
            <w:tcW w:w="543" w:type="dxa"/>
            <w:vMerge/>
            <w:shd w:val="clear" w:color="auto" w:fill="auto"/>
          </w:tcPr>
          <w:p w14:paraId="2AEAEE01"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tcPr>
          <w:p w14:paraId="11B95A08"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0EBFAB31"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2021</w:t>
            </w:r>
          </w:p>
        </w:tc>
        <w:tc>
          <w:tcPr>
            <w:tcW w:w="1765" w:type="dxa"/>
            <w:shd w:val="clear" w:color="auto" w:fill="auto"/>
          </w:tcPr>
          <w:p w14:paraId="6A1738CF"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17EB5E61"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3B906869"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w:t>
            </w:r>
          </w:p>
        </w:tc>
        <w:tc>
          <w:tcPr>
            <w:tcW w:w="2064" w:type="dxa"/>
            <w:shd w:val="clear" w:color="auto" w:fill="auto"/>
          </w:tcPr>
          <w:p w14:paraId="2E024E53"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0,02</w:t>
            </w:r>
          </w:p>
        </w:tc>
      </w:tr>
      <w:tr w:rsidR="00CB7B2D" w:rsidRPr="00207AE4" w14:paraId="6975E982" w14:textId="77777777" w:rsidTr="00B84568">
        <w:trPr>
          <w:trHeight w:val="416"/>
        </w:trPr>
        <w:tc>
          <w:tcPr>
            <w:tcW w:w="543" w:type="dxa"/>
            <w:vMerge/>
            <w:shd w:val="clear" w:color="auto" w:fill="auto"/>
          </w:tcPr>
          <w:p w14:paraId="389AF096" w14:textId="77777777" w:rsidR="00CB7B2D" w:rsidRPr="00207AE4" w:rsidRDefault="00CB7B2D" w:rsidP="00963360">
            <w:pPr>
              <w:tabs>
                <w:tab w:val="left" w:pos="0"/>
              </w:tabs>
              <w:jc w:val="center"/>
              <w:rPr>
                <w:rFonts w:ascii="Times New Roman" w:hAnsi="Times New Roman" w:cs="Times New Roman"/>
                <w:sz w:val="20"/>
                <w:szCs w:val="20"/>
              </w:rPr>
            </w:pPr>
          </w:p>
        </w:tc>
        <w:tc>
          <w:tcPr>
            <w:tcW w:w="1765" w:type="dxa"/>
            <w:vMerge/>
            <w:shd w:val="clear" w:color="auto" w:fill="auto"/>
          </w:tcPr>
          <w:p w14:paraId="2B0C7725" w14:textId="77777777" w:rsidR="00CB7B2D" w:rsidRPr="00207AE4" w:rsidRDefault="00CB7B2D" w:rsidP="00963360">
            <w:pPr>
              <w:tabs>
                <w:tab w:val="left" w:pos="0"/>
              </w:tabs>
              <w:jc w:val="center"/>
              <w:rPr>
                <w:rFonts w:ascii="Times New Roman" w:hAnsi="Times New Roman" w:cs="Times New Roman"/>
                <w:sz w:val="20"/>
                <w:szCs w:val="20"/>
              </w:rPr>
            </w:pPr>
          </w:p>
        </w:tc>
        <w:tc>
          <w:tcPr>
            <w:tcW w:w="815" w:type="dxa"/>
            <w:shd w:val="clear" w:color="auto" w:fill="auto"/>
          </w:tcPr>
          <w:p w14:paraId="18439951"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2022</w:t>
            </w:r>
          </w:p>
        </w:tc>
        <w:tc>
          <w:tcPr>
            <w:tcW w:w="1765" w:type="dxa"/>
            <w:shd w:val="clear" w:color="auto" w:fill="auto"/>
          </w:tcPr>
          <w:p w14:paraId="745D67DA"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64" w:type="dxa"/>
            <w:shd w:val="clear" w:color="auto" w:fill="auto"/>
            <w:vAlign w:val="center"/>
          </w:tcPr>
          <w:p w14:paraId="3E661593" w14:textId="77777777" w:rsidR="00CB7B2D" w:rsidRPr="00207AE4" w:rsidRDefault="00CB7B2D" w:rsidP="00963360">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873" w:type="dxa"/>
            <w:shd w:val="clear" w:color="auto" w:fill="auto"/>
          </w:tcPr>
          <w:p w14:paraId="6D567A26"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w:t>
            </w:r>
          </w:p>
        </w:tc>
        <w:tc>
          <w:tcPr>
            <w:tcW w:w="2064" w:type="dxa"/>
            <w:shd w:val="clear" w:color="auto" w:fill="auto"/>
          </w:tcPr>
          <w:p w14:paraId="2998E42A" w14:textId="77777777" w:rsidR="00CB7B2D" w:rsidRPr="00207AE4" w:rsidRDefault="00CB7B2D" w:rsidP="00963360">
            <w:pPr>
              <w:jc w:val="center"/>
              <w:rPr>
                <w:rFonts w:ascii="Times New Roman" w:hAnsi="Times New Roman" w:cs="Times New Roman"/>
                <w:sz w:val="20"/>
                <w:szCs w:val="20"/>
              </w:rPr>
            </w:pPr>
            <w:r w:rsidRPr="00207AE4">
              <w:rPr>
                <w:rFonts w:ascii="Times New Roman" w:hAnsi="Times New Roman" w:cs="Times New Roman"/>
                <w:sz w:val="20"/>
                <w:szCs w:val="20"/>
              </w:rPr>
              <w:t>0,02</w:t>
            </w:r>
          </w:p>
        </w:tc>
      </w:tr>
    </w:tbl>
    <w:p w14:paraId="6B8C20A7" w14:textId="77777777" w:rsidR="00CB7B2D" w:rsidRPr="00CB7B2D" w:rsidRDefault="00CB7B2D" w:rsidP="00CB7B2D">
      <w:pPr>
        <w:ind w:firstLine="709"/>
        <w:jc w:val="both"/>
        <w:rPr>
          <w:rFonts w:ascii="Times New Roman" w:hAnsi="Times New Roman" w:cs="Times New Roman"/>
          <w:color w:val="FF0000"/>
          <w:sz w:val="24"/>
          <w:szCs w:val="24"/>
        </w:rPr>
      </w:pPr>
    </w:p>
    <w:p w14:paraId="79CD8D3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5DB076FD"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55D19E4D"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Анализ основных технико-экономических показателей</w:t>
      </w:r>
    </w:p>
    <w:p w14:paraId="65B2DA5E" w14:textId="77777777" w:rsidR="00CB7B2D" w:rsidRPr="00CB7B2D" w:rsidRDefault="00CB7B2D" w:rsidP="00CB7B2D">
      <w:pPr>
        <w:jc w:val="center"/>
        <w:rPr>
          <w:rFonts w:ascii="Times New Roman" w:hAnsi="Times New Roman" w:cs="Times New Roman"/>
          <w:color w:val="FF0000"/>
          <w:sz w:val="24"/>
          <w:szCs w:val="24"/>
        </w:rPr>
      </w:pPr>
    </w:p>
    <w:p w14:paraId="197045A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w:t>
      </w:r>
    </w:p>
    <w:p w14:paraId="032CFB0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в сфере транспортирования сточных вод от сливного колодца до очистных сооружений №1 на уровне плана 2018 года с учетом снижения 5%, и по периодам составил: </w:t>
      </w:r>
    </w:p>
    <w:p w14:paraId="6FA6E97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01.01.2018 по 31.12.2018 – </w:t>
      </w:r>
      <w:r w:rsidRPr="00CB7B2D">
        <w:rPr>
          <w:rFonts w:ascii="Times New Roman" w:hAnsi="Times New Roman" w:cs="Times New Roman"/>
          <w:b/>
          <w:i/>
          <w:sz w:val="24"/>
          <w:szCs w:val="24"/>
        </w:rPr>
        <w:t xml:space="preserve">255103,50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в пересчете на плановый период </w:t>
      </w:r>
      <w:r w:rsidRPr="00CB7B2D">
        <w:rPr>
          <w:rFonts w:ascii="Times New Roman" w:hAnsi="Times New Roman" w:cs="Times New Roman"/>
          <w:i/>
          <w:sz w:val="24"/>
          <w:szCs w:val="24"/>
        </w:rPr>
        <w:t xml:space="preserve">с 28.12.2018 по 31.12.2018 – 2795,64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7157AE0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4BBD63F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3BB0F7F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0F2479A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055C79E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47BD522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01.07.2021 по 31.12.2021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4505AE0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05F3540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 </w:t>
      </w:r>
      <w:r w:rsidRPr="00CB7B2D">
        <w:rPr>
          <w:rFonts w:ascii="Times New Roman" w:hAnsi="Times New Roman" w:cs="Times New Roman"/>
          <w:b/>
          <w:i/>
          <w:sz w:val="24"/>
          <w:szCs w:val="24"/>
        </w:rPr>
        <w:t xml:space="preserve">127551,75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62EAB368" w14:textId="77777777" w:rsidR="00CB7B2D" w:rsidRPr="00CB7B2D" w:rsidRDefault="00CB7B2D" w:rsidP="00CB7B2D">
      <w:pPr>
        <w:ind w:firstLine="709"/>
        <w:jc w:val="both"/>
        <w:rPr>
          <w:rFonts w:ascii="Times New Roman" w:hAnsi="Times New Roman" w:cs="Times New Roman"/>
          <w:sz w:val="24"/>
          <w:szCs w:val="24"/>
        </w:rPr>
      </w:pPr>
    </w:p>
    <w:p w14:paraId="60F17F1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в сфере очистки сточных вод, как сумму объемов: принятых в сливной колодец (находящийся на обслуживании организации) и транспортируемых до очистных сооружений № 1 и объемов сточных вод, принятых от потребителей в центральный коллектор (услугу по транспортированию стоков по центральному коллектору оказывает ООО «</w:t>
      </w:r>
      <w:proofErr w:type="spellStart"/>
      <w:r w:rsidRPr="00CB7B2D">
        <w:rPr>
          <w:rFonts w:ascii="Times New Roman" w:hAnsi="Times New Roman" w:cs="Times New Roman"/>
          <w:sz w:val="24"/>
          <w:szCs w:val="24"/>
        </w:rPr>
        <w:t>Горводоканал</w:t>
      </w:r>
      <w:proofErr w:type="spellEnd"/>
      <w:r w:rsidRPr="00CB7B2D">
        <w:rPr>
          <w:rFonts w:ascii="Times New Roman" w:hAnsi="Times New Roman" w:cs="Times New Roman"/>
          <w:sz w:val="24"/>
          <w:szCs w:val="24"/>
        </w:rPr>
        <w:t xml:space="preserve">»), на уровне плана 2018 года с учетом снижения на 5%. </w:t>
      </w:r>
    </w:p>
    <w:p w14:paraId="2BA554D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Планируемый   объем   очищенных стоков по категориям потребителей составил:</w:t>
      </w:r>
    </w:p>
    <w:p w14:paraId="00B3D05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на период с 01.12.2018 по 31.12.2018 – </w:t>
      </w:r>
      <w:r w:rsidRPr="00CB7B2D">
        <w:rPr>
          <w:rFonts w:ascii="Times New Roman" w:hAnsi="Times New Roman" w:cs="Times New Roman"/>
          <w:b/>
          <w:i/>
          <w:sz w:val="24"/>
          <w:szCs w:val="24"/>
        </w:rPr>
        <w:t>1004653,50</w:t>
      </w:r>
      <w:r w:rsidRPr="00CB7B2D">
        <w:rPr>
          <w:rFonts w:ascii="Times New Roman" w:hAnsi="Times New Roman" w:cs="Times New Roman"/>
          <w:sz w:val="24"/>
          <w:szCs w:val="24"/>
        </w:rPr>
        <w:t xml:space="preserve"> м</w:t>
      </w:r>
      <w:proofErr w:type="gramStart"/>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в</w:t>
      </w:r>
      <w:proofErr w:type="gramEnd"/>
      <w:r w:rsidRPr="00CB7B2D">
        <w:rPr>
          <w:rFonts w:ascii="Times New Roman" w:hAnsi="Times New Roman" w:cs="Times New Roman"/>
          <w:sz w:val="24"/>
          <w:szCs w:val="24"/>
        </w:rPr>
        <w:t xml:space="preserve"> пересчете на плановый период </w:t>
      </w:r>
      <w:r w:rsidRPr="00CB7B2D">
        <w:rPr>
          <w:rFonts w:ascii="Times New Roman" w:hAnsi="Times New Roman" w:cs="Times New Roman"/>
          <w:i/>
          <w:sz w:val="24"/>
          <w:szCs w:val="24"/>
        </w:rPr>
        <w:t xml:space="preserve">с 28.12.2018 по 31.12.2018 – 11009,88 </w:t>
      </w:r>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0D4D2B9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648F303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64391E2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7E45DB6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58FF3BE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52AA41B8"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01.07.2021 по 31.12.2021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68A8152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13401C7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 </w:t>
      </w:r>
      <w:r w:rsidRPr="00CB7B2D">
        <w:rPr>
          <w:rFonts w:ascii="Times New Roman" w:hAnsi="Times New Roman" w:cs="Times New Roman"/>
          <w:b/>
          <w:i/>
          <w:sz w:val="24"/>
          <w:szCs w:val="24"/>
        </w:rPr>
        <w:t>502326,75</w:t>
      </w:r>
      <w:r w:rsidRPr="00CB7B2D">
        <w:rPr>
          <w:rFonts w:ascii="Times New Roman" w:hAnsi="Times New Roman" w:cs="Times New Roman"/>
          <w:sz w:val="24"/>
          <w:szCs w:val="24"/>
        </w:rPr>
        <w:t xml:space="preserve"> 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w:t>
      </w:r>
    </w:p>
    <w:p w14:paraId="1D90A38D" w14:textId="77777777" w:rsidR="00CB7B2D" w:rsidRPr="00CB7B2D" w:rsidRDefault="00CB7B2D" w:rsidP="00CB7B2D">
      <w:pPr>
        <w:ind w:firstLine="709"/>
        <w:jc w:val="both"/>
        <w:rPr>
          <w:rFonts w:ascii="Times New Roman" w:hAnsi="Times New Roman" w:cs="Times New Roman"/>
          <w:sz w:val="24"/>
          <w:szCs w:val="24"/>
        </w:rPr>
      </w:pPr>
    </w:p>
    <w:p w14:paraId="50DF130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Размер финансовых потребностей организации </w:t>
      </w:r>
    </w:p>
    <w:p w14:paraId="18EA570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сфере транспортирования сточных вод от сливного колодца до очистных сооружений №1 составляет:</w:t>
      </w:r>
    </w:p>
    <w:p w14:paraId="71196CB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01.01.2018 по 31.12.2018 – </w:t>
      </w:r>
      <w:r w:rsidRPr="00CB7B2D">
        <w:rPr>
          <w:rFonts w:ascii="Times New Roman" w:hAnsi="Times New Roman" w:cs="Times New Roman"/>
          <w:b/>
          <w:i/>
          <w:sz w:val="24"/>
          <w:szCs w:val="24"/>
        </w:rPr>
        <w:t>1002,56</w:t>
      </w:r>
      <w:r w:rsidRPr="00CB7B2D">
        <w:rPr>
          <w:rFonts w:ascii="Times New Roman" w:hAnsi="Times New Roman" w:cs="Times New Roman"/>
          <w:sz w:val="24"/>
          <w:szCs w:val="24"/>
        </w:rPr>
        <w:t xml:space="preserve"> тыс. руб. </w:t>
      </w:r>
      <w:bookmarkStart w:id="50" w:name="_Hlk533514785"/>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 xml:space="preserve">с 28.12.2018 по 31.12.2018 – 10,96 тыс. </w:t>
      </w:r>
      <w:proofErr w:type="spellStart"/>
      <w:r w:rsidRPr="00CB7B2D">
        <w:rPr>
          <w:rFonts w:ascii="Times New Roman" w:hAnsi="Times New Roman" w:cs="Times New Roman"/>
          <w:i/>
          <w:sz w:val="24"/>
          <w:szCs w:val="24"/>
        </w:rPr>
        <w:t>руб</w:t>
      </w:r>
      <w:proofErr w:type="spellEnd"/>
      <w:r w:rsidRPr="00CB7B2D">
        <w:rPr>
          <w:rFonts w:ascii="Times New Roman" w:hAnsi="Times New Roman" w:cs="Times New Roman"/>
          <w:i/>
          <w:sz w:val="24"/>
          <w:szCs w:val="24"/>
        </w:rPr>
        <w:t>;</w:t>
      </w:r>
      <w:bookmarkEnd w:id="50"/>
    </w:p>
    <w:p w14:paraId="776C01F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 xml:space="preserve">733,42 </w:t>
      </w:r>
      <w:r w:rsidRPr="00CB7B2D">
        <w:rPr>
          <w:rFonts w:ascii="Times New Roman" w:hAnsi="Times New Roman" w:cs="Times New Roman"/>
          <w:sz w:val="24"/>
          <w:szCs w:val="24"/>
        </w:rPr>
        <w:t>тыс. руб.;</w:t>
      </w:r>
    </w:p>
    <w:p w14:paraId="0594532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 xml:space="preserve">733,42 </w:t>
      </w:r>
      <w:r w:rsidRPr="00CB7B2D">
        <w:rPr>
          <w:rFonts w:ascii="Times New Roman" w:hAnsi="Times New Roman" w:cs="Times New Roman"/>
          <w:sz w:val="24"/>
          <w:szCs w:val="24"/>
        </w:rPr>
        <w:t>тыс. руб.;</w:t>
      </w:r>
    </w:p>
    <w:p w14:paraId="26469A5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664,55</w:t>
      </w:r>
      <w:r w:rsidRPr="00CB7B2D">
        <w:rPr>
          <w:rFonts w:ascii="Times New Roman" w:hAnsi="Times New Roman" w:cs="Times New Roman"/>
          <w:sz w:val="24"/>
          <w:szCs w:val="24"/>
        </w:rPr>
        <w:t xml:space="preserve"> тыс. руб.;</w:t>
      </w:r>
    </w:p>
    <w:p w14:paraId="7D9CDF8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664,55</w:t>
      </w:r>
      <w:r w:rsidRPr="00CB7B2D">
        <w:rPr>
          <w:rFonts w:ascii="Times New Roman" w:hAnsi="Times New Roman" w:cs="Times New Roman"/>
          <w:sz w:val="24"/>
          <w:szCs w:val="24"/>
        </w:rPr>
        <w:t xml:space="preserve"> тыс. </w:t>
      </w:r>
      <w:proofErr w:type="spellStart"/>
      <w:r w:rsidRPr="00CB7B2D">
        <w:rPr>
          <w:rFonts w:ascii="Times New Roman" w:hAnsi="Times New Roman" w:cs="Times New Roman"/>
          <w:sz w:val="24"/>
          <w:szCs w:val="24"/>
        </w:rPr>
        <w:t>руб</w:t>
      </w:r>
      <w:proofErr w:type="spellEnd"/>
      <w:r w:rsidRPr="00CB7B2D">
        <w:rPr>
          <w:rFonts w:ascii="Times New Roman" w:hAnsi="Times New Roman" w:cs="Times New Roman"/>
          <w:sz w:val="24"/>
          <w:szCs w:val="24"/>
        </w:rPr>
        <w:t>;</w:t>
      </w:r>
    </w:p>
    <w:p w14:paraId="06379CD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 xml:space="preserve">645,41 </w:t>
      </w:r>
      <w:r w:rsidRPr="00CB7B2D">
        <w:rPr>
          <w:rFonts w:ascii="Times New Roman" w:hAnsi="Times New Roman" w:cs="Times New Roman"/>
          <w:sz w:val="24"/>
          <w:szCs w:val="24"/>
        </w:rPr>
        <w:t>тыс. руб.;</w:t>
      </w:r>
    </w:p>
    <w:p w14:paraId="1E891F3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01.07.2021 по 31.12.2021 – </w:t>
      </w:r>
      <w:r w:rsidRPr="00CB7B2D">
        <w:rPr>
          <w:rFonts w:ascii="Times New Roman" w:hAnsi="Times New Roman" w:cs="Times New Roman"/>
          <w:b/>
          <w:i/>
          <w:sz w:val="24"/>
          <w:szCs w:val="24"/>
        </w:rPr>
        <w:t xml:space="preserve">645,42 </w:t>
      </w:r>
      <w:r w:rsidRPr="00CB7B2D">
        <w:rPr>
          <w:rFonts w:ascii="Times New Roman" w:hAnsi="Times New Roman" w:cs="Times New Roman"/>
          <w:sz w:val="24"/>
          <w:szCs w:val="24"/>
        </w:rPr>
        <w:t>тыс. руб.;</w:t>
      </w:r>
    </w:p>
    <w:p w14:paraId="0D7ED6B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 xml:space="preserve">640,31 </w:t>
      </w:r>
      <w:r w:rsidRPr="00CB7B2D">
        <w:rPr>
          <w:rFonts w:ascii="Times New Roman" w:hAnsi="Times New Roman" w:cs="Times New Roman"/>
          <w:sz w:val="24"/>
          <w:szCs w:val="24"/>
        </w:rPr>
        <w:t>тыс. руб.;</w:t>
      </w:r>
    </w:p>
    <w:p w14:paraId="56003FF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w:t>
      </w:r>
      <w:r w:rsidRPr="00CB7B2D">
        <w:rPr>
          <w:rFonts w:ascii="Times New Roman" w:hAnsi="Times New Roman" w:cs="Times New Roman"/>
          <w:b/>
          <w:i/>
          <w:sz w:val="24"/>
          <w:szCs w:val="24"/>
        </w:rPr>
        <w:t xml:space="preserve">640,31 </w:t>
      </w:r>
      <w:r w:rsidRPr="00CB7B2D">
        <w:rPr>
          <w:rFonts w:ascii="Times New Roman" w:hAnsi="Times New Roman" w:cs="Times New Roman"/>
          <w:sz w:val="24"/>
          <w:szCs w:val="24"/>
        </w:rPr>
        <w:t>тыс. руб.</w:t>
      </w:r>
    </w:p>
    <w:p w14:paraId="62A2A884" w14:textId="77777777" w:rsidR="00CB7B2D" w:rsidRPr="00CB7B2D" w:rsidRDefault="00CB7B2D" w:rsidP="00CB7B2D">
      <w:pPr>
        <w:ind w:firstLine="709"/>
        <w:jc w:val="both"/>
        <w:rPr>
          <w:rFonts w:ascii="Times New Roman" w:hAnsi="Times New Roman" w:cs="Times New Roman"/>
          <w:sz w:val="24"/>
          <w:szCs w:val="24"/>
        </w:rPr>
      </w:pPr>
    </w:p>
    <w:p w14:paraId="1527BC3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сфере очистки сточных вод составляет:</w:t>
      </w:r>
    </w:p>
    <w:p w14:paraId="306CC29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01.01.2018 по 31.12.2018 – </w:t>
      </w:r>
      <w:r w:rsidRPr="00CB7B2D">
        <w:rPr>
          <w:rFonts w:ascii="Times New Roman" w:hAnsi="Times New Roman" w:cs="Times New Roman"/>
          <w:b/>
          <w:i/>
          <w:sz w:val="24"/>
          <w:szCs w:val="24"/>
        </w:rPr>
        <w:t>23026,66</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 xml:space="preserve">с 28.12.2018 по 31.12.2018 – 252,32 тыс. </w:t>
      </w:r>
      <w:proofErr w:type="spellStart"/>
      <w:r w:rsidRPr="00CB7B2D">
        <w:rPr>
          <w:rFonts w:ascii="Times New Roman" w:hAnsi="Times New Roman" w:cs="Times New Roman"/>
          <w:i/>
          <w:sz w:val="24"/>
          <w:szCs w:val="24"/>
        </w:rPr>
        <w:t>руб</w:t>
      </w:r>
      <w:proofErr w:type="spellEnd"/>
      <w:r w:rsidRPr="00CB7B2D">
        <w:rPr>
          <w:rFonts w:ascii="Times New Roman" w:hAnsi="Times New Roman" w:cs="Times New Roman"/>
          <w:i/>
          <w:sz w:val="24"/>
          <w:szCs w:val="24"/>
        </w:rPr>
        <w:t>;</w:t>
      </w:r>
    </w:p>
    <w:p w14:paraId="57727D5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14381,61</w:t>
      </w:r>
      <w:r w:rsidRPr="00CB7B2D">
        <w:rPr>
          <w:rFonts w:ascii="Times New Roman" w:hAnsi="Times New Roman" w:cs="Times New Roman"/>
          <w:sz w:val="24"/>
          <w:szCs w:val="24"/>
        </w:rPr>
        <w:t xml:space="preserve"> тыс. руб.;</w:t>
      </w:r>
    </w:p>
    <w:p w14:paraId="5E40367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 xml:space="preserve">15272,75 </w:t>
      </w:r>
      <w:r w:rsidRPr="00CB7B2D">
        <w:rPr>
          <w:rFonts w:ascii="Times New Roman" w:hAnsi="Times New Roman" w:cs="Times New Roman"/>
          <w:sz w:val="24"/>
          <w:szCs w:val="24"/>
        </w:rPr>
        <w:t>тыс. руб.;</w:t>
      </w:r>
    </w:p>
    <w:p w14:paraId="60758F3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15275,75</w:t>
      </w:r>
      <w:r w:rsidRPr="00CB7B2D">
        <w:rPr>
          <w:rFonts w:ascii="Times New Roman" w:hAnsi="Times New Roman" w:cs="Times New Roman"/>
          <w:sz w:val="24"/>
          <w:szCs w:val="24"/>
        </w:rPr>
        <w:t xml:space="preserve"> тыс. руб.;</w:t>
      </w:r>
    </w:p>
    <w:p w14:paraId="190384E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16380,88</w:t>
      </w:r>
      <w:r w:rsidRPr="00CB7B2D">
        <w:rPr>
          <w:rFonts w:ascii="Times New Roman" w:hAnsi="Times New Roman" w:cs="Times New Roman"/>
          <w:sz w:val="24"/>
          <w:szCs w:val="24"/>
        </w:rPr>
        <w:t xml:space="preserve"> тыс. руб.;</w:t>
      </w:r>
    </w:p>
    <w:p w14:paraId="370F331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16380,88</w:t>
      </w:r>
      <w:r w:rsidRPr="00CB7B2D">
        <w:rPr>
          <w:rFonts w:ascii="Times New Roman" w:hAnsi="Times New Roman" w:cs="Times New Roman"/>
          <w:sz w:val="24"/>
          <w:szCs w:val="24"/>
        </w:rPr>
        <w:t xml:space="preserve"> тыс. руб.;</w:t>
      </w:r>
    </w:p>
    <w:p w14:paraId="5D26EB2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на период с 01.07.2021 по 31.12.2021 – </w:t>
      </w:r>
      <w:r w:rsidRPr="00CB7B2D">
        <w:rPr>
          <w:rFonts w:ascii="Times New Roman" w:hAnsi="Times New Roman" w:cs="Times New Roman"/>
          <w:b/>
          <w:i/>
          <w:sz w:val="24"/>
          <w:szCs w:val="24"/>
        </w:rPr>
        <w:t>17516,13</w:t>
      </w:r>
      <w:r w:rsidRPr="00CB7B2D">
        <w:rPr>
          <w:rFonts w:ascii="Times New Roman" w:hAnsi="Times New Roman" w:cs="Times New Roman"/>
          <w:sz w:val="24"/>
          <w:szCs w:val="24"/>
        </w:rPr>
        <w:t xml:space="preserve"> тыс. руб.;</w:t>
      </w:r>
    </w:p>
    <w:p w14:paraId="3917A75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16079,48</w:t>
      </w:r>
      <w:r w:rsidRPr="00CB7B2D">
        <w:rPr>
          <w:rFonts w:ascii="Times New Roman" w:hAnsi="Times New Roman" w:cs="Times New Roman"/>
          <w:sz w:val="24"/>
          <w:szCs w:val="24"/>
        </w:rPr>
        <w:t xml:space="preserve"> тыс. руб.;</w:t>
      </w:r>
    </w:p>
    <w:p w14:paraId="5B7C41B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 </w:t>
      </w:r>
      <w:r w:rsidRPr="00CB7B2D">
        <w:rPr>
          <w:rFonts w:ascii="Times New Roman" w:hAnsi="Times New Roman" w:cs="Times New Roman"/>
          <w:b/>
          <w:i/>
          <w:sz w:val="24"/>
          <w:szCs w:val="24"/>
        </w:rPr>
        <w:t>16079,48</w:t>
      </w:r>
      <w:r w:rsidRPr="00CB7B2D">
        <w:rPr>
          <w:rFonts w:ascii="Times New Roman" w:hAnsi="Times New Roman" w:cs="Times New Roman"/>
          <w:sz w:val="24"/>
          <w:szCs w:val="24"/>
        </w:rPr>
        <w:t xml:space="preserve"> тыс. руб.</w:t>
      </w:r>
    </w:p>
    <w:p w14:paraId="48F3279C" w14:textId="77777777" w:rsidR="00CB7B2D" w:rsidRPr="00CB7B2D" w:rsidRDefault="00CB7B2D" w:rsidP="00CB7B2D">
      <w:pPr>
        <w:ind w:firstLine="709"/>
        <w:jc w:val="both"/>
        <w:rPr>
          <w:rFonts w:ascii="Times New Roman" w:hAnsi="Times New Roman" w:cs="Times New Roman"/>
          <w:sz w:val="24"/>
          <w:szCs w:val="24"/>
        </w:rPr>
      </w:pPr>
    </w:p>
    <w:p w14:paraId="334362B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При расчете статей расходов специалистом использовались:</w:t>
      </w:r>
    </w:p>
    <w:p w14:paraId="3B2FC90C"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sz w:val="24"/>
          <w:szCs w:val="24"/>
          <w:u w:val="single"/>
        </w:rPr>
        <w:t>индексы потребительских цен</w:t>
      </w:r>
      <w:r w:rsidRPr="00CB7B2D">
        <w:rPr>
          <w:rFonts w:ascii="Times New Roman" w:hAnsi="Times New Roman" w:cs="Times New Roman"/>
          <w:sz w:val="24"/>
          <w:szCs w:val="24"/>
        </w:rPr>
        <w:t xml:space="preserve"> на 2018 год – 103,7%, на 2019 год – 104,0%, на 2020 год – 104,0%, на 2021 год – 104,0%, на 2022 год – 104,0% (далее – ИПЦ Минэкономразвития России); </w:t>
      </w:r>
    </w:p>
    <w:p w14:paraId="3340A9C7"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u w:val="single"/>
        </w:rPr>
        <w:t>индексы цен производителей электрической энергии</w:t>
      </w:r>
      <w:r w:rsidRPr="00CB7B2D">
        <w:rPr>
          <w:rFonts w:ascii="Times New Roman" w:hAnsi="Times New Roman" w:cs="Times New Roman"/>
          <w:sz w:val="24"/>
          <w:szCs w:val="24"/>
        </w:rPr>
        <w:t xml:space="preserve"> на 2018 год 104,7%, на 2019 год – 105,5%, на 2020 год – 103,9%, на 2021 год – 103,9%, на 2022 год – 103,9% (далее – ИЦП Минэкономразвития России).</w:t>
      </w:r>
    </w:p>
    <w:p w14:paraId="52BDF7A8" w14:textId="77777777" w:rsidR="00CB7B2D" w:rsidRPr="00CB7B2D" w:rsidRDefault="00CB7B2D" w:rsidP="00CB7B2D">
      <w:pPr>
        <w:ind w:firstLine="709"/>
        <w:jc w:val="both"/>
        <w:rPr>
          <w:rFonts w:ascii="Times New Roman" w:hAnsi="Times New Roman" w:cs="Times New Roman"/>
          <w:sz w:val="24"/>
          <w:szCs w:val="24"/>
        </w:rPr>
      </w:pPr>
    </w:p>
    <w:p w14:paraId="5CD2C2FE" w14:textId="77777777" w:rsidR="00CB7B2D" w:rsidRPr="00CB7B2D" w:rsidRDefault="00CB7B2D" w:rsidP="00CB7B2D">
      <w:pPr>
        <w:ind w:firstLine="709"/>
        <w:jc w:val="both"/>
        <w:rPr>
          <w:rFonts w:ascii="Times New Roman" w:hAnsi="Times New Roman" w:cs="Times New Roman"/>
          <w:sz w:val="24"/>
          <w:szCs w:val="24"/>
        </w:rPr>
      </w:pPr>
    </w:p>
    <w:p w14:paraId="1C8F77BF"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Водоотведение</w:t>
      </w:r>
    </w:p>
    <w:p w14:paraId="46F19C53" w14:textId="77777777" w:rsidR="00CB7B2D" w:rsidRPr="00CB7B2D" w:rsidRDefault="00CB7B2D" w:rsidP="00CB7B2D">
      <w:pPr>
        <w:ind w:firstLine="709"/>
        <w:jc w:val="both"/>
        <w:rPr>
          <w:rFonts w:ascii="Times New Roman" w:hAnsi="Times New Roman" w:cs="Times New Roman"/>
          <w:sz w:val="24"/>
          <w:szCs w:val="24"/>
        </w:rPr>
      </w:pPr>
    </w:p>
    <w:p w14:paraId="3E06EFFF" w14:textId="77777777" w:rsidR="00CB7B2D" w:rsidRPr="00CB7B2D" w:rsidRDefault="00CB7B2D" w:rsidP="00D8598B">
      <w:pPr>
        <w:numPr>
          <w:ilvl w:val="0"/>
          <w:numId w:val="6"/>
        </w:numPr>
        <w:spacing w:after="0" w:line="240" w:lineRule="auto"/>
        <w:ind w:left="0" w:firstLine="0"/>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Очистка сточных вод </w:t>
      </w:r>
    </w:p>
    <w:p w14:paraId="2B31ED4B" w14:textId="77777777" w:rsidR="00CB7B2D" w:rsidRPr="00CB7B2D" w:rsidRDefault="00CB7B2D" w:rsidP="00CB7B2D">
      <w:pPr>
        <w:ind w:firstLine="709"/>
        <w:jc w:val="both"/>
        <w:rPr>
          <w:rFonts w:ascii="Times New Roman" w:hAnsi="Times New Roman" w:cs="Times New Roman"/>
          <w:color w:val="FF0000"/>
          <w:sz w:val="24"/>
          <w:szCs w:val="24"/>
        </w:rPr>
      </w:pPr>
    </w:p>
    <w:p w14:paraId="3569200D"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Анализ расчета величины необходимой валовой выручки</w:t>
      </w:r>
    </w:p>
    <w:p w14:paraId="1CFF6958" w14:textId="77777777" w:rsidR="00CB7B2D" w:rsidRPr="00CB7B2D" w:rsidRDefault="00CB7B2D" w:rsidP="00CB7B2D">
      <w:pPr>
        <w:tabs>
          <w:tab w:val="left" w:pos="3990"/>
        </w:tabs>
        <w:ind w:firstLine="709"/>
        <w:jc w:val="both"/>
        <w:rPr>
          <w:rFonts w:ascii="Times New Roman" w:hAnsi="Times New Roman" w:cs="Times New Roman"/>
          <w:color w:val="FF0000"/>
          <w:sz w:val="24"/>
          <w:szCs w:val="24"/>
        </w:rPr>
      </w:pPr>
      <w:r w:rsidRPr="00CB7B2D">
        <w:rPr>
          <w:rFonts w:ascii="Times New Roman" w:hAnsi="Times New Roman" w:cs="Times New Roman"/>
          <w:color w:val="FF0000"/>
          <w:sz w:val="24"/>
          <w:szCs w:val="24"/>
        </w:rPr>
        <w:tab/>
      </w:r>
    </w:p>
    <w:p w14:paraId="0D79078C"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Организацией заявлена необходимая валовая выручка:</w:t>
      </w:r>
    </w:p>
    <w:p w14:paraId="772350A3"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2018 год в размере </w:t>
      </w:r>
      <w:r w:rsidRPr="00CB7B2D">
        <w:rPr>
          <w:rFonts w:ascii="Times New Roman" w:hAnsi="Times New Roman" w:cs="Times New Roman"/>
          <w:b/>
          <w:i/>
          <w:sz w:val="24"/>
          <w:szCs w:val="24"/>
        </w:rPr>
        <w:t xml:space="preserve">29480,70 </w:t>
      </w:r>
      <w:r w:rsidRPr="00CB7B2D">
        <w:rPr>
          <w:rFonts w:ascii="Times New Roman" w:hAnsi="Times New Roman" w:cs="Times New Roman"/>
          <w:sz w:val="24"/>
          <w:szCs w:val="24"/>
        </w:rPr>
        <w:t xml:space="preserve">тыс. руб., тариф – в размере                         </w:t>
      </w:r>
      <w:r w:rsidRPr="00CB7B2D">
        <w:rPr>
          <w:rFonts w:ascii="Times New Roman" w:hAnsi="Times New Roman" w:cs="Times New Roman"/>
          <w:b/>
          <w:i/>
          <w:sz w:val="24"/>
          <w:szCs w:val="24"/>
        </w:rPr>
        <w:t>31,44</w:t>
      </w:r>
      <w:r w:rsidRPr="00CB7B2D">
        <w:rPr>
          <w:rFonts w:ascii="Times New Roman" w:hAnsi="Times New Roman" w:cs="Times New Roman"/>
          <w:sz w:val="24"/>
          <w:szCs w:val="24"/>
        </w:rPr>
        <w:t xml:space="preserve"> руб./м3;</w:t>
      </w:r>
    </w:p>
    <w:p w14:paraId="20D961B2"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2019 год в размере </w:t>
      </w:r>
      <w:r w:rsidRPr="00CB7B2D">
        <w:rPr>
          <w:rFonts w:ascii="Times New Roman" w:hAnsi="Times New Roman" w:cs="Times New Roman"/>
          <w:b/>
          <w:i/>
          <w:sz w:val="24"/>
          <w:szCs w:val="24"/>
        </w:rPr>
        <w:t>36143,93</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38,55</w:t>
      </w:r>
      <w:r w:rsidRPr="00CB7B2D">
        <w:rPr>
          <w:rFonts w:ascii="Times New Roman" w:hAnsi="Times New Roman" w:cs="Times New Roman"/>
          <w:sz w:val="24"/>
          <w:szCs w:val="24"/>
        </w:rPr>
        <w:t xml:space="preserve"> руб./м3;</w:t>
      </w:r>
    </w:p>
    <w:p w14:paraId="4E85B378"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2020 год в размере </w:t>
      </w:r>
      <w:r w:rsidRPr="00CB7B2D">
        <w:rPr>
          <w:rFonts w:ascii="Times New Roman" w:hAnsi="Times New Roman" w:cs="Times New Roman"/>
          <w:b/>
          <w:i/>
          <w:sz w:val="24"/>
          <w:szCs w:val="24"/>
        </w:rPr>
        <w:t>36905,49</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39,36</w:t>
      </w:r>
      <w:r w:rsidRPr="00CB7B2D">
        <w:rPr>
          <w:rFonts w:ascii="Times New Roman" w:hAnsi="Times New Roman" w:cs="Times New Roman"/>
          <w:sz w:val="24"/>
          <w:szCs w:val="24"/>
        </w:rPr>
        <w:t xml:space="preserve"> руб./м3;</w:t>
      </w:r>
    </w:p>
    <w:p w14:paraId="7A42D935"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2021 год в размере </w:t>
      </w:r>
      <w:r w:rsidRPr="00CB7B2D">
        <w:rPr>
          <w:rFonts w:ascii="Times New Roman" w:hAnsi="Times New Roman" w:cs="Times New Roman"/>
          <w:b/>
          <w:i/>
          <w:sz w:val="24"/>
          <w:szCs w:val="24"/>
        </w:rPr>
        <w:t>40914,65</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43,64</w:t>
      </w:r>
      <w:r w:rsidRPr="00CB7B2D">
        <w:rPr>
          <w:rFonts w:ascii="Times New Roman" w:hAnsi="Times New Roman" w:cs="Times New Roman"/>
          <w:sz w:val="24"/>
          <w:szCs w:val="24"/>
        </w:rPr>
        <w:t xml:space="preserve"> руб./м3;</w:t>
      </w:r>
    </w:p>
    <w:p w14:paraId="7193C58E"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2022 год в размере </w:t>
      </w:r>
      <w:r w:rsidRPr="00CB7B2D">
        <w:rPr>
          <w:rFonts w:ascii="Times New Roman" w:hAnsi="Times New Roman" w:cs="Times New Roman"/>
          <w:b/>
          <w:i/>
          <w:sz w:val="24"/>
          <w:szCs w:val="24"/>
        </w:rPr>
        <w:t>42191,79</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45,00</w:t>
      </w:r>
      <w:r w:rsidRPr="00CB7B2D">
        <w:rPr>
          <w:rFonts w:ascii="Times New Roman" w:hAnsi="Times New Roman" w:cs="Times New Roman"/>
          <w:sz w:val="24"/>
          <w:szCs w:val="24"/>
        </w:rPr>
        <w:t xml:space="preserve"> руб./м3.</w:t>
      </w:r>
    </w:p>
    <w:p w14:paraId="4D0EC9CD"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color w:val="000000"/>
          <w:sz w:val="24"/>
          <w:szCs w:val="24"/>
        </w:rPr>
      </w:pPr>
    </w:p>
    <w:p w14:paraId="4B60A8FF"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56400B36" w14:textId="70EF3E8C" w:rsidR="00CB7B2D" w:rsidRPr="00CB7B2D" w:rsidRDefault="00CB7B2D" w:rsidP="00CB7B2D">
      <w:pPr>
        <w:widowControl w:val="0"/>
        <w:autoSpaceDE w:val="0"/>
        <w:autoSpaceDN w:val="0"/>
        <w:jc w:val="center"/>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4F564DF5" wp14:editId="774D70D9">
            <wp:extent cx="2762885" cy="311150"/>
            <wp:effectExtent l="0" t="0" r="0" b="0"/>
            <wp:docPr id="71" name="Рисунок 71"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885" cy="311150"/>
                    </a:xfrm>
                    <a:prstGeom prst="rect">
                      <a:avLst/>
                    </a:prstGeom>
                    <a:noFill/>
                    <a:ln>
                      <a:noFill/>
                    </a:ln>
                  </pic:spPr>
                </pic:pic>
              </a:graphicData>
            </a:graphic>
          </wp:inline>
        </w:drawing>
      </w:r>
      <w:r w:rsidRPr="00CB7B2D">
        <w:rPr>
          <w:rFonts w:ascii="Times New Roman" w:hAnsi="Times New Roman" w:cs="Times New Roman"/>
          <w:sz w:val="24"/>
          <w:szCs w:val="24"/>
        </w:rPr>
        <w:t>,</w:t>
      </w:r>
    </w:p>
    <w:p w14:paraId="71FB08E1"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sz w:val="24"/>
          <w:szCs w:val="24"/>
        </w:rPr>
        <w:t>где:</w:t>
      </w:r>
    </w:p>
    <w:p w14:paraId="4690A004" w14:textId="45A2C50E"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lastRenderedPageBreak/>
        <w:drawing>
          <wp:inline distT="0" distB="0" distL="0" distR="0" wp14:anchorId="3CF98340" wp14:editId="055FC204">
            <wp:extent cx="495935" cy="272415"/>
            <wp:effectExtent l="0" t="0" r="0" b="0"/>
            <wp:docPr id="70" name="Рисунок 70"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935" cy="272415"/>
                    </a:xfrm>
                    <a:prstGeom prst="rect">
                      <a:avLst/>
                    </a:prstGeom>
                    <a:noFill/>
                    <a:ln>
                      <a:noFill/>
                    </a:ln>
                  </pic:spPr>
                </pic:pic>
              </a:graphicData>
            </a:graphic>
          </wp:inline>
        </w:drawing>
      </w:r>
      <w:r w:rsidRPr="00CB7B2D">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35579218" w14:textId="6D633C4D"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4B2D0085" wp14:editId="1CD33349">
            <wp:extent cx="330835" cy="292100"/>
            <wp:effectExtent l="0" t="0" r="0" b="0"/>
            <wp:docPr id="69" name="Рисунок 69"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835" cy="292100"/>
                    </a:xfrm>
                    <a:prstGeom prst="rect">
                      <a:avLst/>
                    </a:prstGeom>
                    <a:noFill/>
                    <a:ln>
                      <a:noFill/>
                    </a:ln>
                  </pic:spPr>
                </pic:pic>
              </a:graphicData>
            </a:graphic>
          </wp:inline>
        </w:drawing>
      </w:r>
      <w:r w:rsidRPr="00CB7B2D">
        <w:rPr>
          <w:rFonts w:ascii="Times New Roman" w:hAnsi="Times New Roman" w:cs="Times New Roman"/>
          <w:sz w:val="24"/>
          <w:szCs w:val="24"/>
        </w:rPr>
        <w:t xml:space="preserve"> - текущие расходы регулируемой организации, планируемые на год i, тыс. руб.;</w:t>
      </w:r>
    </w:p>
    <w:p w14:paraId="7B8C77FC" w14:textId="0E2E977D"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1879D918" wp14:editId="212E7441">
            <wp:extent cx="252730" cy="281940"/>
            <wp:effectExtent l="0" t="0" r="0" b="3810"/>
            <wp:docPr id="68" name="Рисунок 68"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0" cy="28194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56E3F382" w14:textId="7E7C5475"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158A1AFA" wp14:editId="2F417D9A">
            <wp:extent cx="321310" cy="311150"/>
            <wp:effectExtent l="0" t="0" r="2540" b="0"/>
            <wp:docPr id="67" name="Рисунок 67"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1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нормативная прибыль, установленная на год i, тыс. руб.;</w:t>
      </w:r>
    </w:p>
    <w:p w14:paraId="0201B0E6" w14:textId="7D161FB3"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6E39B791" wp14:editId="7D45E2AE">
            <wp:extent cx="593090" cy="311150"/>
            <wp:effectExtent l="0" t="0" r="0" b="0"/>
            <wp:docPr id="66" name="Рисунок 66"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09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15EC25E6" w14:textId="4905F2D7" w:rsidR="00CB7B2D" w:rsidRPr="00CB7B2D" w:rsidRDefault="00CB7B2D" w:rsidP="00CB7B2D">
      <w:pPr>
        <w:widowControl w:val="0"/>
        <w:autoSpaceDE w:val="0"/>
        <w:autoSpaceDN w:val="0"/>
        <w:ind w:firstLine="539"/>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37443235" wp14:editId="01879258">
            <wp:extent cx="437515" cy="311150"/>
            <wp:effectExtent l="0" t="0" r="635" b="0"/>
            <wp:docPr id="65" name="Рисунок 65"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51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1F76A0D5" w14:textId="77777777" w:rsidR="00CB7B2D" w:rsidRPr="00CB7B2D" w:rsidRDefault="00CB7B2D" w:rsidP="00CB7B2D">
      <w:pPr>
        <w:widowControl w:val="0"/>
        <w:autoSpaceDE w:val="0"/>
        <w:autoSpaceDN w:val="0"/>
        <w:ind w:firstLine="539"/>
        <w:jc w:val="both"/>
        <w:rPr>
          <w:rFonts w:ascii="Times New Roman" w:hAnsi="Times New Roman" w:cs="Times New Roman"/>
          <w:sz w:val="24"/>
          <w:szCs w:val="24"/>
        </w:rPr>
      </w:pPr>
    </w:p>
    <w:p w14:paraId="2504BF4E" w14:textId="77777777" w:rsidR="00CB7B2D" w:rsidRPr="00CB7B2D" w:rsidRDefault="00CB7B2D" w:rsidP="00CB7B2D">
      <w:pPr>
        <w:widowControl w:val="0"/>
        <w:autoSpaceDE w:val="0"/>
        <w:autoSpaceDN w:val="0"/>
        <w:ind w:firstLine="539"/>
        <w:jc w:val="both"/>
        <w:rPr>
          <w:rFonts w:ascii="Times New Roman" w:hAnsi="Times New Roman" w:cs="Times New Roman"/>
          <w:sz w:val="24"/>
          <w:szCs w:val="24"/>
        </w:rPr>
      </w:pPr>
      <w:r w:rsidRPr="00CB7B2D">
        <w:rPr>
          <w:rFonts w:ascii="Times New Roman" w:hAnsi="Times New Roman" w:cs="Times New Roman"/>
          <w:sz w:val="24"/>
          <w:szCs w:val="24"/>
        </w:rPr>
        <w:t>Текущие расходы рассчитываются по формуле:</w:t>
      </w:r>
    </w:p>
    <w:p w14:paraId="422BE874" w14:textId="77777777" w:rsidR="00CB7B2D" w:rsidRPr="00CB7B2D" w:rsidRDefault="00CB7B2D" w:rsidP="00CB7B2D">
      <w:pPr>
        <w:widowControl w:val="0"/>
        <w:autoSpaceDE w:val="0"/>
        <w:autoSpaceDN w:val="0"/>
        <w:jc w:val="both"/>
        <w:rPr>
          <w:rFonts w:ascii="Times New Roman" w:hAnsi="Times New Roman" w:cs="Times New Roman"/>
          <w:sz w:val="24"/>
          <w:szCs w:val="24"/>
        </w:rPr>
      </w:pPr>
    </w:p>
    <w:p w14:paraId="2981912B" w14:textId="2F2500A5" w:rsidR="00CB7B2D" w:rsidRPr="00CB7B2D" w:rsidRDefault="00CB7B2D" w:rsidP="00CB7B2D">
      <w:pPr>
        <w:widowControl w:val="0"/>
        <w:autoSpaceDE w:val="0"/>
        <w:autoSpaceDN w:val="0"/>
        <w:jc w:val="center"/>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4E46F0E5" wp14:editId="6E5E3505">
            <wp:extent cx="1731645" cy="301625"/>
            <wp:effectExtent l="0" t="0" r="1905" b="0"/>
            <wp:docPr id="64" name="Рисунок 64"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1645" cy="301625"/>
                    </a:xfrm>
                    <a:prstGeom prst="rect">
                      <a:avLst/>
                    </a:prstGeom>
                    <a:noFill/>
                    <a:ln>
                      <a:noFill/>
                    </a:ln>
                  </pic:spPr>
                </pic:pic>
              </a:graphicData>
            </a:graphic>
          </wp:inline>
        </w:drawing>
      </w:r>
      <w:r w:rsidRPr="00CB7B2D">
        <w:rPr>
          <w:rFonts w:ascii="Times New Roman" w:hAnsi="Times New Roman" w:cs="Times New Roman"/>
          <w:sz w:val="24"/>
          <w:szCs w:val="24"/>
        </w:rPr>
        <w:t>,</w:t>
      </w:r>
    </w:p>
    <w:p w14:paraId="6AAAEF18"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sz w:val="24"/>
          <w:szCs w:val="24"/>
        </w:rPr>
        <w:t>где:</w:t>
      </w:r>
    </w:p>
    <w:p w14:paraId="3AA348B5" w14:textId="6219836E"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129472A3" wp14:editId="5F3DD4CC">
            <wp:extent cx="330835" cy="311150"/>
            <wp:effectExtent l="0" t="0" r="0" b="0"/>
            <wp:docPr id="63" name="Рисунок 63"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83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текущие расходы, тыс. руб.;</w:t>
      </w:r>
    </w:p>
    <w:p w14:paraId="25290B31" w14:textId="34CCF5DA"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63FE8AD7" wp14:editId="7CB7DE02">
            <wp:extent cx="369570" cy="311150"/>
            <wp:effectExtent l="0" t="0" r="0" b="0"/>
            <wp:docPr id="62" name="Рисунок 62"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7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операционные расходы, тыс. руб.;</w:t>
      </w:r>
    </w:p>
    <w:p w14:paraId="329F1C8F" w14:textId="1DC831D6"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372139B7" wp14:editId="4D324D31">
            <wp:extent cx="389255" cy="311150"/>
            <wp:effectExtent l="0" t="0" r="0" b="0"/>
            <wp:docPr id="61" name="Рисунок 61"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D1777E9"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p>
    <w:p w14:paraId="285FF6F2" w14:textId="77777777" w:rsidR="00CB7B2D" w:rsidRPr="00CB7B2D" w:rsidRDefault="00CB7B2D" w:rsidP="00CB7B2D">
      <w:pPr>
        <w:widowControl w:val="0"/>
        <w:autoSpaceDE w:val="0"/>
        <w:autoSpaceDN w:val="0"/>
        <w:ind w:firstLine="567"/>
        <w:jc w:val="both"/>
        <w:rPr>
          <w:rFonts w:ascii="Times New Roman" w:hAnsi="Times New Roman" w:cs="Times New Roman"/>
          <w:sz w:val="24"/>
          <w:szCs w:val="24"/>
        </w:rPr>
      </w:pPr>
      <w:r w:rsidRPr="00CB7B2D">
        <w:rPr>
          <w:rFonts w:ascii="Times New Roman" w:hAnsi="Times New Roman" w:cs="Times New Roman"/>
          <w:sz w:val="24"/>
          <w:szCs w:val="24"/>
        </w:rPr>
        <w:t>НР</w:t>
      </w:r>
      <w:proofErr w:type="spellStart"/>
      <w:proofErr w:type="gramStart"/>
      <w:r w:rsidRPr="00CB7B2D">
        <w:rPr>
          <w:rFonts w:ascii="Times New Roman" w:hAnsi="Times New Roman" w:cs="Times New Roman"/>
          <w:sz w:val="24"/>
          <w:szCs w:val="24"/>
          <w:vertAlign w:val="subscript"/>
          <w:lang w:val="en-US"/>
        </w:rPr>
        <w:t>i</w:t>
      </w:r>
      <w:proofErr w:type="spellEnd"/>
      <w:r w:rsidRPr="00CB7B2D">
        <w:rPr>
          <w:rFonts w:ascii="Times New Roman" w:hAnsi="Times New Roman" w:cs="Times New Roman"/>
          <w:sz w:val="24"/>
          <w:szCs w:val="24"/>
          <w:vertAlign w:val="subscript"/>
        </w:rPr>
        <w:t xml:space="preserve">  </w:t>
      </w:r>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неподконтрольные расходы, тыс. руб.</w:t>
      </w:r>
    </w:p>
    <w:p w14:paraId="04915877" w14:textId="77777777" w:rsidR="00CB7B2D" w:rsidRPr="00CB7B2D" w:rsidRDefault="00CB7B2D" w:rsidP="00CB7B2D">
      <w:pPr>
        <w:ind w:firstLine="567"/>
        <w:jc w:val="both"/>
        <w:rPr>
          <w:rFonts w:ascii="Times New Roman" w:hAnsi="Times New Roman" w:cs="Times New Roman"/>
          <w:sz w:val="24"/>
          <w:szCs w:val="24"/>
        </w:rPr>
      </w:pPr>
    </w:p>
    <w:p w14:paraId="56FB89B2"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ADE61E9"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105EDEDF"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lastRenderedPageBreak/>
        <w:t>- с 28.12.2018 по 31.12.2018;</w:t>
      </w:r>
    </w:p>
    <w:p w14:paraId="2298BF78"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01.01.2019 по 30.06.2019;</w:t>
      </w:r>
    </w:p>
    <w:p w14:paraId="58F629BF"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01.07.2019 по 31.12.2019;</w:t>
      </w:r>
    </w:p>
    <w:p w14:paraId="76AC6557"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01.01.2020 по 30.06.2020;</w:t>
      </w:r>
    </w:p>
    <w:p w14:paraId="4EB8BC75"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01.07.2020 по 31.12.2020;</w:t>
      </w:r>
    </w:p>
    <w:p w14:paraId="2022A61A"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01.01.2021 по 30.06.2021;</w:t>
      </w:r>
    </w:p>
    <w:p w14:paraId="6C4B05D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01.07.2021 по 31.12.2021;</w:t>
      </w:r>
    </w:p>
    <w:p w14:paraId="152CE7FF"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01.01.2022 по 30.06.2022;</w:t>
      </w:r>
    </w:p>
    <w:p w14:paraId="76CCED16"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01.07.2022 по 31.12.2022;</w:t>
      </w:r>
    </w:p>
    <w:p w14:paraId="2EB061D3"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01.01.2023 по 30.06.2023;</w:t>
      </w:r>
    </w:p>
    <w:p w14:paraId="3FA5A6CE"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01.07.2023 по 31.12.2023.</w:t>
      </w:r>
    </w:p>
    <w:p w14:paraId="50FD0DCB" w14:textId="77777777" w:rsidR="00CB7B2D" w:rsidRPr="00CB7B2D" w:rsidRDefault="00CB7B2D" w:rsidP="00CB7B2D">
      <w:pPr>
        <w:ind w:firstLine="567"/>
        <w:jc w:val="both"/>
        <w:rPr>
          <w:rFonts w:ascii="Times New Roman" w:hAnsi="Times New Roman" w:cs="Times New Roman"/>
          <w:sz w:val="24"/>
          <w:szCs w:val="24"/>
        </w:rPr>
      </w:pPr>
    </w:p>
    <w:p w14:paraId="1707003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Необходимая валовая выручка (далее также – «НВВ») с учетом календарной разбивки определена специалистом РЭК КО на следующем уровне:</w:t>
      </w:r>
    </w:p>
    <w:p w14:paraId="02A0CF5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01.01.2018 по 31.12.2018 – </w:t>
      </w:r>
      <w:r w:rsidRPr="00CB7B2D">
        <w:rPr>
          <w:rFonts w:ascii="Times New Roman" w:hAnsi="Times New Roman" w:cs="Times New Roman"/>
          <w:b/>
          <w:i/>
          <w:sz w:val="24"/>
          <w:szCs w:val="24"/>
        </w:rPr>
        <w:t>23026,66</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 xml:space="preserve">с 28.12.2018 по 31.12.2018 – 252,32 тыс. </w:t>
      </w:r>
      <w:proofErr w:type="spellStart"/>
      <w:r w:rsidRPr="00CB7B2D">
        <w:rPr>
          <w:rFonts w:ascii="Times New Roman" w:hAnsi="Times New Roman" w:cs="Times New Roman"/>
          <w:i/>
          <w:sz w:val="24"/>
          <w:szCs w:val="24"/>
        </w:rPr>
        <w:t>руб</w:t>
      </w:r>
      <w:proofErr w:type="spellEnd"/>
      <w:r w:rsidRPr="00CB7B2D">
        <w:rPr>
          <w:rFonts w:ascii="Times New Roman" w:hAnsi="Times New Roman" w:cs="Times New Roman"/>
          <w:i/>
          <w:sz w:val="24"/>
          <w:szCs w:val="24"/>
        </w:rPr>
        <w:t>;</w:t>
      </w:r>
    </w:p>
    <w:p w14:paraId="6E3E483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14381,61</w:t>
      </w:r>
      <w:r w:rsidRPr="00CB7B2D">
        <w:rPr>
          <w:rFonts w:ascii="Times New Roman" w:hAnsi="Times New Roman" w:cs="Times New Roman"/>
          <w:sz w:val="24"/>
          <w:szCs w:val="24"/>
        </w:rPr>
        <w:t xml:space="preserve"> тыс. руб.;</w:t>
      </w:r>
    </w:p>
    <w:p w14:paraId="666648F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 xml:space="preserve">15272,75 </w:t>
      </w:r>
      <w:r w:rsidRPr="00CB7B2D">
        <w:rPr>
          <w:rFonts w:ascii="Times New Roman" w:hAnsi="Times New Roman" w:cs="Times New Roman"/>
          <w:sz w:val="24"/>
          <w:szCs w:val="24"/>
        </w:rPr>
        <w:t>тыс. руб.;</w:t>
      </w:r>
    </w:p>
    <w:p w14:paraId="7D0B1A5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15275,75</w:t>
      </w:r>
      <w:r w:rsidRPr="00CB7B2D">
        <w:rPr>
          <w:rFonts w:ascii="Times New Roman" w:hAnsi="Times New Roman" w:cs="Times New Roman"/>
          <w:sz w:val="24"/>
          <w:szCs w:val="24"/>
        </w:rPr>
        <w:t xml:space="preserve"> тыс. руб.;</w:t>
      </w:r>
    </w:p>
    <w:p w14:paraId="2DFEE5F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16380,88</w:t>
      </w:r>
      <w:r w:rsidRPr="00CB7B2D">
        <w:rPr>
          <w:rFonts w:ascii="Times New Roman" w:hAnsi="Times New Roman" w:cs="Times New Roman"/>
          <w:sz w:val="24"/>
          <w:szCs w:val="24"/>
        </w:rPr>
        <w:t xml:space="preserve"> тыс. руб.;</w:t>
      </w:r>
    </w:p>
    <w:p w14:paraId="26C9AE9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16380,88</w:t>
      </w:r>
      <w:r w:rsidRPr="00CB7B2D">
        <w:rPr>
          <w:rFonts w:ascii="Times New Roman" w:hAnsi="Times New Roman" w:cs="Times New Roman"/>
          <w:sz w:val="24"/>
          <w:szCs w:val="24"/>
        </w:rPr>
        <w:t xml:space="preserve"> тыс. руб.;</w:t>
      </w:r>
    </w:p>
    <w:p w14:paraId="223CB47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01.07.2021 по 31.12.2021 – </w:t>
      </w:r>
      <w:r w:rsidRPr="00CB7B2D">
        <w:rPr>
          <w:rFonts w:ascii="Times New Roman" w:hAnsi="Times New Roman" w:cs="Times New Roman"/>
          <w:b/>
          <w:i/>
          <w:sz w:val="24"/>
          <w:szCs w:val="24"/>
        </w:rPr>
        <w:t>17516,13</w:t>
      </w:r>
      <w:r w:rsidRPr="00CB7B2D">
        <w:rPr>
          <w:rFonts w:ascii="Times New Roman" w:hAnsi="Times New Roman" w:cs="Times New Roman"/>
          <w:sz w:val="24"/>
          <w:szCs w:val="24"/>
        </w:rPr>
        <w:t xml:space="preserve"> тыс. руб.;</w:t>
      </w:r>
    </w:p>
    <w:p w14:paraId="0DE44DF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16079,48</w:t>
      </w:r>
      <w:r w:rsidRPr="00CB7B2D">
        <w:rPr>
          <w:rFonts w:ascii="Times New Roman" w:hAnsi="Times New Roman" w:cs="Times New Roman"/>
          <w:sz w:val="24"/>
          <w:szCs w:val="24"/>
        </w:rPr>
        <w:t xml:space="preserve"> тыс. руб.;</w:t>
      </w:r>
    </w:p>
    <w:p w14:paraId="0A8FC59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 </w:t>
      </w:r>
      <w:r w:rsidRPr="00CB7B2D">
        <w:rPr>
          <w:rFonts w:ascii="Times New Roman" w:hAnsi="Times New Roman" w:cs="Times New Roman"/>
          <w:b/>
          <w:i/>
          <w:sz w:val="24"/>
          <w:szCs w:val="24"/>
        </w:rPr>
        <w:t>16079,48</w:t>
      </w:r>
      <w:r w:rsidRPr="00CB7B2D">
        <w:rPr>
          <w:rFonts w:ascii="Times New Roman" w:hAnsi="Times New Roman" w:cs="Times New Roman"/>
          <w:sz w:val="24"/>
          <w:szCs w:val="24"/>
        </w:rPr>
        <w:t xml:space="preserve"> тыс. руб.</w:t>
      </w:r>
    </w:p>
    <w:p w14:paraId="489AEE11" w14:textId="77777777" w:rsidR="00CB7B2D" w:rsidRPr="00CB7B2D" w:rsidRDefault="00CB7B2D" w:rsidP="00CB7B2D">
      <w:pPr>
        <w:ind w:firstLine="567"/>
        <w:jc w:val="both"/>
        <w:rPr>
          <w:rFonts w:ascii="Times New Roman" w:hAnsi="Times New Roman" w:cs="Times New Roman"/>
          <w:color w:val="000000"/>
          <w:sz w:val="24"/>
          <w:szCs w:val="24"/>
        </w:rPr>
      </w:pPr>
    </w:p>
    <w:p w14:paraId="7AABEA53" w14:textId="77777777" w:rsidR="00CB7B2D" w:rsidRPr="00CB7B2D" w:rsidRDefault="00CB7B2D" w:rsidP="00CB7B2D">
      <w:pPr>
        <w:ind w:firstLine="567"/>
        <w:jc w:val="both"/>
        <w:rPr>
          <w:rStyle w:val="apple-style-span"/>
          <w:rFonts w:ascii="Times New Roman" w:hAnsi="Times New Roman" w:cs="Times New Roman"/>
          <w:sz w:val="24"/>
          <w:szCs w:val="24"/>
          <w:shd w:val="clear" w:color="auto" w:fill="FFFFFF"/>
        </w:rPr>
      </w:pPr>
      <w:r w:rsidRPr="00CB7B2D">
        <w:rPr>
          <w:rFonts w:ascii="Times New Roman" w:hAnsi="Times New Roman" w:cs="Times New Roman"/>
          <w:color w:val="000000"/>
          <w:sz w:val="24"/>
          <w:szCs w:val="24"/>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0495E6D" w14:textId="77777777" w:rsidR="00CB7B2D" w:rsidRPr="00CB7B2D" w:rsidRDefault="00CB7B2D" w:rsidP="00CB7B2D">
      <w:pPr>
        <w:ind w:firstLine="567"/>
        <w:jc w:val="both"/>
        <w:rPr>
          <w:rStyle w:val="apple-style-span"/>
          <w:rFonts w:ascii="Times New Roman" w:hAnsi="Times New Roman" w:cs="Times New Roman"/>
          <w:sz w:val="24"/>
          <w:szCs w:val="24"/>
        </w:rPr>
      </w:pPr>
    </w:p>
    <w:p w14:paraId="09B84136" w14:textId="77777777" w:rsidR="00CB7B2D" w:rsidRPr="00CB7B2D" w:rsidRDefault="00CB7B2D" w:rsidP="00CB7B2D">
      <w:pPr>
        <w:jc w:val="center"/>
        <w:rPr>
          <w:rFonts w:ascii="Times New Roman" w:hAnsi="Times New Roman" w:cs="Times New Roman"/>
          <w:b/>
          <w:color w:val="FF0000"/>
          <w:sz w:val="24"/>
          <w:szCs w:val="24"/>
          <w:u w:val="single"/>
        </w:rPr>
      </w:pPr>
    </w:p>
    <w:p w14:paraId="7CAA5E46" w14:textId="77777777" w:rsidR="00CB7B2D" w:rsidRPr="00CB7B2D" w:rsidRDefault="00CB7B2D" w:rsidP="00D8598B">
      <w:pPr>
        <w:numPr>
          <w:ilvl w:val="0"/>
          <w:numId w:val="7"/>
        </w:numPr>
        <w:spacing w:after="0" w:line="240" w:lineRule="auto"/>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Базовый уровень операционных расходов на 2018 год</w:t>
      </w:r>
    </w:p>
    <w:p w14:paraId="2EEFA355" w14:textId="77777777" w:rsidR="00CB7B2D" w:rsidRPr="00CB7B2D" w:rsidRDefault="00CB7B2D" w:rsidP="00CB7B2D">
      <w:pPr>
        <w:autoSpaceDE w:val="0"/>
        <w:autoSpaceDN w:val="0"/>
        <w:adjustRightInd w:val="0"/>
        <w:jc w:val="both"/>
        <w:rPr>
          <w:rFonts w:ascii="Times New Roman" w:hAnsi="Times New Roman" w:cs="Times New Roman"/>
          <w:sz w:val="24"/>
          <w:szCs w:val="24"/>
        </w:rPr>
      </w:pPr>
      <w:r w:rsidRPr="00CB7B2D">
        <w:rPr>
          <w:rFonts w:ascii="Times New Roman" w:hAnsi="Times New Roman" w:cs="Times New Roman"/>
          <w:sz w:val="24"/>
          <w:szCs w:val="24"/>
        </w:rPr>
        <w:t xml:space="preserve">         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w:t>
      </w:r>
      <w:r w:rsidRPr="00CB7B2D">
        <w:rPr>
          <w:rFonts w:ascii="Times New Roman" w:hAnsi="Times New Roman" w:cs="Times New Roman"/>
          <w:sz w:val="24"/>
          <w:szCs w:val="24"/>
        </w:rPr>
        <w:lastRenderedPageBreak/>
        <w:t>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A59D01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b/>
          <w:sz w:val="24"/>
          <w:szCs w:val="24"/>
        </w:rPr>
        <w:t>Базовый уровень операционных расходов на 2018 год принят в соответствии с концессионным соглашением от 06.12.2018 № 1</w:t>
      </w:r>
      <w:r w:rsidRPr="00CB7B2D">
        <w:rPr>
          <w:rFonts w:ascii="Times New Roman" w:hAnsi="Times New Roman" w:cs="Times New Roman"/>
          <w:sz w:val="24"/>
          <w:szCs w:val="24"/>
        </w:rPr>
        <w:t xml:space="preserve"> в отношении объектов водоотведения, находящихся в муниципальной собственности Мариинского муниципального района, в том числе по статьям расходов:</w:t>
      </w:r>
    </w:p>
    <w:p w14:paraId="2291D961" w14:textId="77777777" w:rsidR="00CB7B2D" w:rsidRPr="00CB7B2D" w:rsidRDefault="00CB7B2D" w:rsidP="00CB7B2D">
      <w:pPr>
        <w:ind w:firstLine="709"/>
        <w:jc w:val="both"/>
        <w:rPr>
          <w:rFonts w:ascii="Times New Roman" w:hAnsi="Times New Roman" w:cs="Times New Roman"/>
          <w:sz w:val="24"/>
          <w:szCs w:val="24"/>
        </w:rPr>
      </w:pPr>
    </w:p>
    <w:p w14:paraId="504D26D8"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«Реагенты»</w:t>
      </w:r>
    </w:p>
    <w:p w14:paraId="3AD806AF" w14:textId="77777777" w:rsidR="00CB7B2D" w:rsidRPr="00CB7B2D" w:rsidRDefault="00CB7B2D" w:rsidP="00CB7B2D">
      <w:pPr>
        <w:tabs>
          <w:tab w:val="left" w:pos="1134"/>
        </w:tabs>
        <w:ind w:firstLine="709"/>
        <w:jc w:val="center"/>
        <w:rPr>
          <w:rFonts w:ascii="Times New Roman" w:hAnsi="Times New Roman" w:cs="Times New Roman"/>
          <w:color w:val="FF0000"/>
          <w:sz w:val="24"/>
          <w:szCs w:val="24"/>
        </w:rPr>
      </w:pPr>
    </w:p>
    <w:p w14:paraId="0C8535B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D6AE55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91,83 </w:t>
      </w:r>
      <w:r w:rsidRPr="00CB7B2D">
        <w:rPr>
          <w:rFonts w:ascii="Times New Roman" w:hAnsi="Times New Roman" w:cs="Times New Roman"/>
          <w:sz w:val="24"/>
          <w:szCs w:val="24"/>
        </w:rPr>
        <w:t>тыс. руб.</w:t>
      </w:r>
    </w:p>
    <w:p w14:paraId="38EDA428"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Затраты по статье включают расходы на гипохлорит натрия, объем реагента заявлен в размере 1,80 т., цена – 51015,13 руб./кг.</w:t>
      </w:r>
    </w:p>
    <w:p w14:paraId="0FBF731E"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Объем реагентов на 2019 год принят регулятором по фактическому расходу 2017 года (1,80 т.). Цена гипохлорит натрия принята специалистом, исходя из предложения организации (</w:t>
      </w:r>
      <w:r w:rsidRPr="00CB7B2D">
        <w:rPr>
          <w:rFonts w:ascii="Times New Roman" w:hAnsi="Times New Roman" w:cs="Times New Roman"/>
          <w:b/>
          <w:sz w:val="24"/>
          <w:szCs w:val="24"/>
        </w:rPr>
        <w:t xml:space="preserve">51015,13 </w:t>
      </w:r>
      <w:r w:rsidRPr="00CB7B2D">
        <w:rPr>
          <w:rFonts w:ascii="Times New Roman" w:hAnsi="Times New Roman" w:cs="Times New Roman"/>
          <w:sz w:val="24"/>
          <w:szCs w:val="24"/>
        </w:rPr>
        <w:t xml:space="preserve">руб./кг.). </w:t>
      </w:r>
    </w:p>
    <w:p w14:paraId="3EAFFE8B"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sz w:val="24"/>
          <w:szCs w:val="24"/>
        </w:rPr>
        <w:t xml:space="preserve">Расходы по статье приняты в сумме </w:t>
      </w:r>
      <w:r w:rsidRPr="00CB7B2D">
        <w:rPr>
          <w:rFonts w:ascii="Times New Roman" w:hAnsi="Times New Roman" w:cs="Times New Roman"/>
          <w:b/>
          <w:i/>
          <w:sz w:val="24"/>
          <w:szCs w:val="24"/>
        </w:rPr>
        <w:t>91,83</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1,00 тыс. руб.</w:t>
      </w:r>
    </w:p>
    <w:p w14:paraId="00C500A1" w14:textId="77777777" w:rsidR="00CB7B2D" w:rsidRPr="00CB7B2D" w:rsidRDefault="00CB7B2D" w:rsidP="00CB7B2D">
      <w:pPr>
        <w:tabs>
          <w:tab w:val="left" w:pos="1134"/>
        </w:tabs>
        <w:ind w:left="709"/>
        <w:jc w:val="both"/>
        <w:rPr>
          <w:rFonts w:ascii="Times New Roman" w:hAnsi="Times New Roman" w:cs="Times New Roman"/>
          <w:sz w:val="24"/>
          <w:szCs w:val="24"/>
        </w:rPr>
      </w:pPr>
    </w:p>
    <w:p w14:paraId="20B5C3B5"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«Материалы и запасные части»</w:t>
      </w:r>
    </w:p>
    <w:p w14:paraId="7821B87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(в расчете на год) расходы по данной статье в сумме </w:t>
      </w:r>
      <w:r w:rsidRPr="00CB7B2D">
        <w:rPr>
          <w:rFonts w:ascii="Times New Roman" w:hAnsi="Times New Roman" w:cs="Times New Roman"/>
          <w:b/>
          <w:i/>
          <w:sz w:val="24"/>
          <w:szCs w:val="24"/>
        </w:rPr>
        <w:t>132,29</w:t>
      </w:r>
      <w:r w:rsidRPr="00CB7B2D">
        <w:rPr>
          <w:rFonts w:ascii="Times New Roman" w:hAnsi="Times New Roman" w:cs="Times New Roman"/>
          <w:sz w:val="24"/>
          <w:szCs w:val="24"/>
        </w:rPr>
        <w:t xml:space="preserve"> тыс. руб. </w:t>
      </w:r>
    </w:p>
    <w:p w14:paraId="40AE9E09"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sz w:val="24"/>
          <w:szCs w:val="24"/>
        </w:rPr>
        <w:t xml:space="preserve">Расходы по статье на период </w:t>
      </w:r>
      <w:r w:rsidRPr="00CB7B2D">
        <w:rPr>
          <w:rFonts w:ascii="Times New Roman" w:hAnsi="Times New Roman" w:cs="Times New Roman"/>
          <w:b/>
          <w:sz w:val="24"/>
          <w:szCs w:val="24"/>
        </w:rPr>
        <w:t>с 01.01.2018 по 31.12.2018</w:t>
      </w:r>
      <w:r w:rsidRPr="00CB7B2D">
        <w:rPr>
          <w:rFonts w:ascii="Times New Roman" w:hAnsi="Times New Roman" w:cs="Times New Roman"/>
          <w:sz w:val="24"/>
          <w:szCs w:val="24"/>
        </w:rPr>
        <w:t xml:space="preserve"> приняты в размере   – </w:t>
      </w:r>
      <w:r w:rsidRPr="00CB7B2D">
        <w:rPr>
          <w:rFonts w:ascii="Times New Roman" w:hAnsi="Times New Roman" w:cs="Times New Roman"/>
          <w:b/>
          <w:i/>
          <w:sz w:val="24"/>
          <w:szCs w:val="24"/>
        </w:rPr>
        <w:t>14,41</w:t>
      </w:r>
      <w:r w:rsidRPr="00CB7B2D">
        <w:rPr>
          <w:rFonts w:ascii="Times New Roman" w:hAnsi="Times New Roman" w:cs="Times New Roman"/>
          <w:sz w:val="24"/>
          <w:szCs w:val="24"/>
        </w:rPr>
        <w:t xml:space="preserve"> тыс. руб. исходя из плана 2017 г. с учетом индексов Минэкономразвития России (103,7%) в пересчете на плановый период </w:t>
      </w:r>
      <w:r w:rsidRPr="00CB7B2D">
        <w:rPr>
          <w:rFonts w:ascii="Times New Roman" w:hAnsi="Times New Roman" w:cs="Times New Roman"/>
          <w:i/>
          <w:sz w:val="24"/>
          <w:szCs w:val="24"/>
        </w:rPr>
        <w:t>с 28.12.2018 по 31.12.2018 – 0,12 тыс. руб.</w:t>
      </w:r>
    </w:p>
    <w:p w14:paraId="05F1979D"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20521B6F"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 «Расходы на оплату труда основного производственного персонала»</w:t>
      </w:r>
    </w:p>
    <w:p w14:paraId="08F32A0C" w14:textId="77777777" w:rsidR="00CB7B2D" w:rsidRPr="00CB7B2D" w:rsidRDefault="00CB7B2D" w:rsidP="00CB7B2D">
      <w:pPr>
        <w:tabs>
          <w:tab w:val="left" w:pos="1134"/>
        </w:tabs>
        <w:jc w:val="center"/>
        <w:rPr>
          <w:rFonts w:ascii="Times New Roman" w:hAnsi="Times New Roman" w:cs="Times New Roman"/>
          <w:sz w:val="24"/>
          <w:szCs w:val="24"/>
        </w:rPr>
      </w:pPr>
    </w:p>
    <w:p w14:paraId="73A0D51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C1BBF2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9301,78 </w:t>
      </w:r>
      <w:r w:rsidRPr="00CB7B2D">
        <w:rPr>
          <w:rFonts w:ascii="Times New Roman" w:hAnsi="Times New Roman" w:cs="Times New Roman"/>
          <w:sz w:val="24"/>
          <w:szCs w:val="24"/>
        </w:rPr>
        <w:t xml:space="preserve">тыс. руб. при численности </w:t>
      </w:r>
      <w:r w:rsidRPr="00CB7B2D">
        <w:rPr>
          <w:rFonts w:ascii="Times New Roman" w:hAnsi="Times New Roman" w:cs="Times New Roman"/>
          <w:b/>
          <w:i/>
          <w:sz w:val="24"/>
          <w:szCs w:val="24"/>
        </w:rPr>
        <w:t xml:space="preserve">53,00 </w:t>
      </w:r>
      <w:r w:rsidRPr="00CB7B2D">
        <w:rPr>
          <w:rFonts w:ascii="Times New Roman" w:hAnsi="Times New Roman" w:cs="Times New Roman"/>
          <w:sz w:val="24"/>
          <w:szCs w:val="24"/>
        </w:rPr>
        <w:t xml:space="preserve">человека и среднемесячной заработной плате </w:t>
      </w:r>
      <w:r w:rsidRPr="00CB7B2D">
        <w:rPr>
          <w:rFonts w:ascii="Times New Roman" w:hAnsi="Times New Roman" w:cs="Times New Roman"/>
          <w:b/>
          <w:i/>
          <w:sz w:val="24"/>
          <w:szCs w:val="24"/>
        </w:rPr>
        <w:t xml:space="preserve">14625,44 </w:t>
      </w:r>
      <w:r w:rsidRPr="00CB7B2D">
        <w:rPr>
          <w:rFonts w:ascii="Times New Roman" w:hAnsi="Times New Roman" w:cs="Times New Roman"/>
          <w:sz w:val="24"/>
          <w:szCs w:val="24"/>
        </w:rPr>
        <w:t>руб./чел./мес.</w:t>
      </w:r>
    </w:p>
    <w:p w14:paraId="4F8209DF"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Фонд оплаты труда основного производственного персонала </w:t>
      </w:r>
      <w:r w:rsidRPr="00CB7B2D">
        <w:rPr>
          <w:rFonts w:ascii="Times New Roman" w:hAnsi="Times New Roman" w:cs="Times New Roman"/>
          <w:color w:val="000000"/>
          <w:sz w:val="24"/>
          <w:szCs w:val="24"/>
        </w:rPr>
        <w:t>был принят регулятором по штатному расписанию с доплатой до МРОТ.</w:t>
      </w:r>
    </w:p>
    <w:p w14:paraId="4AC198D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Затраты по данной статье приняты в сумме </w:t>
      </w:r>
      <w:r w:rsidRPr="00CB7B2D">
        <w:rPr>
          <w:rFonts w:ascii="Times New Roman" w:hAnsi="Times New Roman" w:cs="Times New Roman"/>
          <w:b/>
          <w:i/>
          <w:sz w:val="24"/>
          <w:szCs w:val="24"/>
        </w:rPr>
        <w:t>6791,57</w:t>
      </w:r>
      <w:r w:rsidRPr="00CB7B2D">
        <w:rPr>
          <w:rFonts w:ascii="Times New Roman" w:hAnsi="Times New Roman" w:cs="Times New Roman"/>
          <w:sz w:val="24"/>
          <w:szCs w:val="24"/>
        </w:rPr>
        <w:t xml:space="preserve"> тыс. руб., </w:t>
      </w:r>
    </w:p>
    <w:p w14:paraId="00112802"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 xml:space="preserve">с 28.12.2018 по 31.12.2018 –                             74,40 тыс. </w:t>
      </w:r>
      <w:proofErr w:type="spellStart"/>
      <w:r w:rsidRPr="00CB7B2D">
        <w:rPr>
          <w:rFonts w:ascii="Times New Roman" w:hAnsi="Times New Roman" w:cs="Times New Roman"/>
          <w:i/>
          <w:sz w:val="24"/>
          <w:szCs w:val="24"/>
        </w:rPr>
        <w:t>руб</w:t>
      </w:r>
      <w:proofErr w:type="spellEnd"/>
      <w:r w:rsidRPr="00CB7B2D">
        <w:rPr>
          <w:rFonts w:ascii="Times New Roman" w:hAnsi="Times New Roman" w:cs="Times New Roman"/>
          <w:i/>
          <w:sz w:val="24"/>
          <w:szCs w:val="24"/>
        </w:rPr>
        <w:t>;</w:t>
      </w:r>
    </w:p>
    <w:p w14:paraId="2D38752C"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r w:rsidRPr="00CB7B2D">
        <w:rPr>
          <w:rFonts w:ascii="Times New Roman" w:hAnsi="Times New Roman" w:cs="Times New Roman"/>
          <w:sz w:val="24"/>
          <w:szCs w:val="24"/>
        </w:rPr>
        <w:t xml:space="preserve">Средняя заработная плата основного производственного персонала составила </w:t>
      </w:r>
      <w:r w:rsidRPr="00CB7B2D">
        <w:rPr>
          <w:rFonts w:ascii="Times New Roman" w:hAnsi="Times New Roman" w:cs="Times New Roman"/>
          <w:b/>
          <w:i/>
          <w:sz w:val="24"/>
          <w:szCs w:val="24"/>
        </w:rPr>
        <w:t xml:space="preserve">14511,90 </w:t>
      </w:r>
      <w:r w:rsidRPr="00CB7B2D">
        <w:rPr>
          <w:rFonts w:ascii="Times New Roman" w:hAnsi="Times New Roman" w:cs="Times New Roman"/>
          <w:sz w:val="24"/>
          <w:szCs w:val="24"/>
        </w:rPr>
        <w:t xml:space="preserve">руб./чел./мес. Численность принята по штатному расписанию организации – </w:t>
      </w:r>
      <w:r w:rsidRPr="00CB7B2D">
        <w:rPr>
          <w:rFonts w:ascii="Times New Roman" w:hAnsi="Times New Roman" w:cs="Times New Roman"/>
          <w:b/>
          <w:i/>
          <w:sz w:val="24"/>
          <w:szCs w:val="24"/>
        </w:rPr>
        <w:t>39,00</w:t>
      </w:r>
      <w:r w:rsidRPr="00CB7B2D">
        <w:rPr>
          <w:rFonts w:ascii="Times New Roman" w:hAnsi="Times New Roman" w:cs="Times New Roman"/>
          <w:sz w:val="24"/>
          <w:szCs w:val="24"/>
        </w:rPr>
        <w:t xml:space="preserve"> человек. </w:t>
      </w:r>
    </w:p>
    <w:p w14:paraId="69F3E569"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4CB4DF1C"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51E0199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D42058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2809,14 </w:t>
      </w:r>
      <w:r w:rsidRPr="00CB7B2D">
        <w:rPr>
          <w:rFonts w:ascii="Times New Roman" w:hAnsi="Times New Roman" w:cs="Times New Roman"/>
          <w:sz w:val="24"/>
          <w:szCs w:val="24"/>
        </w:rPr>
        <w:t>тыс. руб.</w:t>
      </w:r>
    </w:p>
    <w:p w14:paraId="08DADFD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4FC90B40"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sz w:val="24"/>
          <w:szCs w:val="24"/>
        </w:rPr>
        <w:t xml:space="preserve">Общая сумма расходов по статье составила </w:t>
      </w:r>
      <w:r w:rsidRPr="00CB7B2D">
        <w:rPr>
          <w:rFonts w:ascii="Times New Roman" w:hAnsi="Times New Roman" w:cs="Times New Roman"/>
          <w:b/>
          <w:i/>
          <w:sz w:val="24"/>
          <w:szCs w:val="24"/>
        </w:rPr>
        <w:t>2051,05</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22,44 тыс. руб.</w:t>
      </w:r>
    </w:p>
    <w:p w14:paraId="6EC1642C" w14:textId="77777777" w:rsidR="00CB7B2D" w:rsidRPr="00CB7B2D" w:rsidRDefault="00CB7B2D" w:rsidP="00CB7B2D">
      <w:pPr>
        <w:tabs>
          <w:tab w:val="left" w:pos="1134"/>
        </w:tabs>
        <w:ind w:firstLine="709"/>
        <w:jc w:val="both"/>
        <w:rPr>
          <w:rFonts w:ascii="Times New Roman" w:hAnsi="Times New Roman" w:cs="Times New Roman"/>
          <w:b/>
          <w:sz w:val="24"/>
          <w:szCs w:val="24"/>
          <w:u w:val="single"/>
        </w:rPr>
      </w:pPr>
    </w:p>
    <w:p w14:paraId="0C2CE898"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«Цеховые (общехозяйственные) расходы»</w:t>
      </w:r>
    </w:p>
    <w:p w14:paraId="31E3C565" w14:textId="77777777" w:rsidR="00CB7B2D" w:rsidRPr="00CB7B2D" w:rsidRDefault="00CB7B2D" w:rsidP="00CB7B2D">
      <w:pPr>
        <w:tabs>
          <w:tab w:val="left" w:pos="1134"/>
        </w:tabs>
        <w:ind w:firstLine="709"/>
        <w:jc w:val="center"/>
        <w:rPr>
          <w:rFonts w:ascii="Times New Roman" w:hAnsi="Times New Roman" w:cs="Times New Roman"/>
          <w:color w:val="FF0000"/>
          <w:sz w:val="24"/>
          <w:szCs w:val="24"/>
        </w:rPr>
      </w:pPr>
    </w:p>
    <w:p w14:paraId="0A1873A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71AB8B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2228,48 </w:t>
      </w:r>
      <w:r w:rsidRPr="00CB7B2D">
        <w:rPr>
          <w:rFonts w:ascii="Times New Roman" w:hAnsi="Times New Roman" w:cs="Times New Roman"/>
          <w:sz w:val="24"/>
          <w:szCs w:val="24"/>
        </w:rPr>
        <w:t>тыс. руб.</w:t>
      </w:r>
    </w:p>
    <w:p w14:paraId="072C6061"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статье включают затраты на заработную плату цехового персонала в сумме </w:t>
      </w:r>
      <w:r w:rsidRPr="00CB7B2D">
        <w:rPr>
          <w:rFonts w:ascii="Times New Roman" w:hAnsi="Times New Roman" w:cs="Times New Roman"/>
          <w:b/>
          <w:i/>
          <w:sz w:val="24"/>
          <w:szCs w:val="24"/>
        </w:rPr>
        <w:t>1711,58</w:t>
      </w:r>
      <w:r w:rsidRPr="00CB7B2D">
        <w:rPr>
          <w:rFonts w:ascii="Times New Roman" w:hAnsi="Times New Roman" w:cs="Times New Roman"/>
          <w:sz w:val="24"/>
          <w:szCs w:val="24"/>
        </w:rPr>
        <w:t xml:space="preserve"> тыс. руб. (средняя заработная плата – 19017,56 руб./чел./мес., численность – 3,80 человек), отчисления на социальные нужды от заработной платы цехового персонала в сумме </w:t>
      </w:r>
      <w:r w:rsidRPr="00CB7B2D">
        <w:rPr>
          <w:rFonts w:ascii="Times New Roman" w:hAnsi="Times New Roman" w:cs="Times New Roman"/>
          <w:b/>
          <w:i/>
          <w:sz w:val="24"/>
          <w:szCs w:val="24"/>
        </w:rPr>
        <w:t>199,85</w:t>
      </w:r>
      <w:r w:rsidRPr="00CB7B2D">
        <w:rPr>
          <w:rFonts w:ascii="Times New Roman" w:hAnsi="Times New Roman" w:cs="Times New Roman"/>
          <w:sz w:val="24"/>
          <w:szCs w:val="24"/>
        </w:rPr>
        <w:t xml:space="preserve"> тыс. руб., прочие расходы (услуги связи) в размере </w:t>
      </w:r>
      <w:r w:rsidRPr="00CB7B2D">
        <w:rPr>
          <w:rFonts w:ascii="Times New Roman" w:hAnsi="Times New Roman" w:cs="Times New Roman"/>
          <w:b/>
          <w:i/>
          <w:sz w:val="24"/>
          <w:szCs w:val="24"/>
        </w:rPr>
        <w:t>7,50</w:t>
      </w:r>
      <w:r w:rsidRPr="00CB7B2D">
        <w:rPr>
          <w:rFonts w:ascii="Times New Roman" w:hAnsi="Times New Roman" w:cs="Times New Roman"/>
          <w:sz w:val="24"/>
          <w:szCs w:val="24"/>
        </w:rPr>
        <w:t xml:space="preserve"> тыс. руб. </w:t>
      </w:r>
    </w:p>
    <w:p w14:paraId="4C7A294D"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Затраты по данной статье приняты регулятором на следующем уровне:</w:t>
      </w:r>
    </w:p>
    <w:p w14:paraId="058F546E" w14:textId="77777777" w:rsidR="00CB7B2D" w:rsidRPr="00CB7B2D" w:rsidRDefault="00CB7B2D" w:rsidP="00CB7B2D">
      <w:pPr>
        <w:ind w:firstLine="720"/>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1) </w:t>
      </w:r>
      <w:r w:rsidRPr="00CB7B2D">
        <w:rPr>
          <w:rFonts w:ascii="Times New Roman" w:hAnsi="Times New Roman" w:cs="Times New Roman"/>
          <w:sz w:val="24"/>
          <w:szCs w:val="24"/>
          <w:u w:val="single"/>
        </w:rPr>
        <w:t>фонд оплаты труда цехового персонала</w:t>
      </w:r>
      <w:r w:rsidRPr="00CB7B2D">
        <w:rPr>
          <w:rFonts w:ascii="Times New Roman" w:hAnsi="Times New Roman" w:cs="Times New Roman"/>
          <w:sz w:val="24"/>
          <w:szCs w:val="24"/>
        </w:rPr>
        <w:t xml:space="preserve"> составил </w:t>
      </w:r>
      <w:r w:rsidRPr="00CB7B2D">
        <w:rPr>
          <w:rFonts w:ascii="Times New Roman" w:hAnsi="Times New Roman" w:cs="Times New Roman"/>
          <w:b/>
          <w:i/>
          <w:sz w:val="24"/>
          <w:szCs w:val="24"/>
        </w:rPr>
        <w:t xml:space="preserve">1523,73 </w:t>
      </w:r>
      <w:r w:rsidRPr="00CB7B2D">
        <w:rPr>
          <w:rFonts w:ascii="Times New Roman" w:hAnsi="Times New Roman" w:cs="Times New Roman"/>
          <w:sz w:val="24"/>
          <w:szCs w:val="24"/>
        </w:rPr>
        <w:t xml:space="preserve">тыс. руб. и </w:t>
      </w:r>
      <w:r w:rsidRPr="00CB7B2D">
        <w:rPr>
          <w:rFonts w:ascii="Times New Roman" w:hAnsi="Times New Roman" w:cs="Times New Roman"/>
          <w:color w:val="000000"/>
          <w:sz w:val="24"/>
          <w:szCs w:val="24"/>
        </w:rPr>
        <w:t>был рассчитан регулятором по штатному расписанию с доплатой до МРОТ. С</w:t>
      </w:r>
      <w:r w:rsidRPr="00CB7B2D">
        <w:rPr>
          <w:rFonts w:ascii="Times New Roman" w:hAnsi="Times New Roman" w:cs="Times New Roman"/>
          <w:sz w:val="24"/>
          <w:szCs w:val="24"/>
        </w:rPr>
        <w:t xml:space="preserve">редняя заработная плата цехового персонала составила </w:t>
      </w:r>
      <w:r w:rsidRPr="00CB7B2D">
        <w:rPr>
          <w:rFonts w:ascii="Times New Roman" w:hAnsi="Times New Roman" w:cs="Times New Roman"/>
          <w:b/>
          <w:i/>
          <w:sz w:val="24"/>
          <w:szCs w:val="24"/>
        </w:rPr>
        <w:t>16930,33</w:t>
      </w:r>
      <w:r w:rsidRPr="00CB7B2D">
        <w:rPr>
          <w:rFonts w:ascii="Times New Roman" w:hAnsi="Times New Roman" w:cs="Times New Roman"/>
          <w:sz w:val="24"/>
          <w:szCs w:val="24"/>
        </w:rPr>
        <w:t xml:space="preserve"> руб./чел./мес., численность – </w:t>
      </w:r>
      <w:r w:rsidRPr="00CB7B2D">
        <w:rPr>
          <w:rFonts w:ascii="Times New Roman" w:hAnsi="Times New Roman" w:cs="Times New Roman"/>
          <w:b/>
          <w:i/>
          <w:sz w:val="24"/>
          <w:szCs w:val="24"/>
        </w:rPr>
        <w:t>7,5</w:t>
      </w:r>
      <w:r w:rsidRPr="00CB7B2D">
        <w:rPr>
          <w:rFonts w:ascii="Times New Roman" w:hAnsi="Times New Roman" w:cs="Times New Roman"/>
          <w:sz w:val="24"/>
          <w:szCs w:val="24"/>
        </w:rPr>
        <w:t xml:space="preserve"> человека (по предложению организации, которое соответствует факту 2017 года).</w:t>
      </w:r>
    </w:p>
    <w:p w14:paraId="66A6B130"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lastRenderedPageBreak/>
        <w:t xml:space="preserve">2) </w:t>
      </w:r>
      <w:r w:rsidRPr="00CB7B2D">
        <w:rPr>
          <w:rFonts w:ascii="Times New Roman" w:hAnsi="Times New Roman" w:cs="Times New Roman"/>
          <w:sz w:val="24"/>
          <w:szCs w:val="24"/>
          <w:u w:val="single"/>
        </w:rPr>
        <w:t>расходы на отчисления на социальные нужды от заработной платы цехового персонала</w:t>
      </w:r>
      <w:r w:rsidRPr="00CB7B2D">
        <w:rPr>
          <w:rFonts w:ascii="Times New Roman" w:hAnsi="Times New Roman" w:cs="Times New Roman"/>
          <w:sz w:val="24"/>
          <w:szCs w:val="24"/>
        </w:rPr>
        <w:t xml:space="preserve"> приняты в размере </w:t>
      </w:r>
      <w:r w:rsidRPr="00CB7B2D">
        <w:rPr>
          <w:rFonts w:ascii="Times New Roman" w:hAnsi="Times New Roman" w:cs="Times New Roman"/>
          <w:b/>
          <w:i/>
          <w:sz w:val="24"/>
          <w:szCs w:val="24"/>
        </w:rPr>
        <w:t>460,17</w:t>
      </w:r>
      <w:r w:rsidRPr="00CB7B2D">
        <w:rPr>
          <w:rFonts w:ascii="Times New Roman" w:hAnsi="Times New Roman" w:cs="Times New Roman"/>
          <w:sz w:val="24"/>
          <w:szCs w:val="24"/>
        </w:rPr>
        <w:t xml:space="preserve"> тыс. руб. и были рассчитаны на основании </w:t>
      </w:r>
      <w:r w:rsidRPr="00CB7B2D">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CB7B2D">
        <w:rPr>
          <w:rFonts w:ascii="Times New Roman" w:hAnsi="Times New Roman" w:cs="Times New Roman"/>
          <w:sz w:val="24"/>
          <w:szCs w:val="24"/>
        </w:rPr>
        <w:t>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r w:rsidRPr="00CB7B2D">
        <w:rPr>
          <w:rFonts w:ascii="Times New Roman" w:hAnsi="Times New Roman" w:cs="Times New Roman"/>
          <w:color w:val="000000"/>
          <w:sz w:val="24"/>
          <w:szCs w:val="24"/>
        </w:rPr>
        <w:t>.</w:t>
      </w:r>
    </w:p>
    <w:p w14:paraId="23E8653E"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sz w:val="24"/>
          <w:szCs w:val="24"/>
        </w:rPr>
        <w:t xml:space="preserve">Расходы по статье приняты в сумме </w:t>
      </w:r>
      <w:r w:rsidRPr="00CB7B2D">
        <w:rPr>
          <w:rFonts w:ascii="Times New Roman" w:hAnsi="Times New Roman" w:cs="Times New Roman"/>
          <w:b/>
          <w:i/>
          <w:sz w:val="24"/>
          <w:szCs w:val="24"/>
        </w:rPr>
        <w:t>1983,90</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21,72 тыс. руб.</w:t>
      </w:r>
    </w:p>
    <w:p w14:paraId="2580B718"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55FCD6B4"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«Прочие производственные расходы»</w:t>
      </w:r>
    </w:p>
    <w:p w14:paraId="5FC5A01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CB7B2D">
        <w:rPr>
          <w:rFonts w:ascii="Times New Roman" w:hAnsi="Times New Roman" w:cs="Times New Roman"/>
          <w:b/>
          <w:i/>
          <w:sz w:val="24"/>
          <w:szCs w:val="24"/>
        </w:rPr>
        <w:t xml:space="preserve">815,04 </w:t>
      </w:r>
      <w:r w:rsidRPr="00CB7B2D">
        <w:rPr>
          <w:rFonts w:ascii="Times New Roman" w:hAnsi="Times New Roman" w:cs="Times New Roman"/>
          <w:sz w:val="24"/>
          <w:szCs w:val="24"/>
        </w:rPr>
        <w:t xml:space="preserve">тыс. руб., в том числе расходы на лабораторные анализы – 30,43 тыс. руб., ГСМ (и/или аренду </w:t>
      </w:r>
      <w:proofErr w:type="spellStart"/>
      <w:r w:rsidRPr="00CB7B2D">
        <w:rPr>
          <w:rFonts w:ascii="Times New Roman" w:hAnsi="Times New Roman" w:cs="Times New Roman"/>
          <w:sz w:val="24"/>
          <w:szCs w:val="24"/>
        </w:rPr>
        <w:t>спец.техники</w:t>
      </w:r>
      <w:proofErr w:type="spellEnd"/>
      <w:r w:rsidRPr="00CB7B2D">
        <w:rPr>
          <w:rFonts w:ascii="Times New Roman" w:hAnsi="Times New Roman" w:cs="Times New Roman"/>
          <w:sz w:val="24"/>
          <w:szCs w:val="24"/>
        </w:rPr>
        <w:t xml:space="preserve">, механизмов) – 584,93 тыс. руб., прочие расходы – 199,68 тыс. руб. (поверка приборов </w:t>
      </w:r>
      <w:bookmarkStart w:id="51" w:name="_Hlk533003148"/>
      <w:r w:rsidRPr="00CB7B2D">
        <w:rPr>
          <w:rFonts w:ascii="Times New Roman" w:hAnsi="Times New Roman" w:cs="Times New Roman"/>
          <w:sz w:val="24"/>
          <w:szCs w:val="24"/>
        </w:rPr>
        <w:t>–</w:t>
      </w:r>
      <w:bookmarkEnd w:id="51"/>
      <w:r w:rsidRPr="00CB7B2D">
        <w:rPr>
          <w:rFonts w:ascii="Times New Roman" w:hAnsi="Times New Roman" w:cs="Times New Roman"/>
          <w:sz w:val="24"/>
          <w:szCs w:val="24"/>
        </w:rPr>
        <w:t xml:space="preserve"> 33,25 тыс. руб., спецодежда и охрана труда – 29,10 тыс. руб., связь – 9,20 тыс. руб., приобретение гостов  – 6,12 тыс. руб., </w:t>
      </w:r>
      <w:proofErr w:type="spellStart"/>
      <w:r w:rsidRPr="00CB7B2D">
        <w:rPr>
          <w:rFonts w:ascii="Times New Roman" w:hAnsi="Times New Roman" w:cs="Times New Roman"/>
          <w:sz w:val="24"/>
          <w:szCs w:val="24"/>
        </w:rPr>
        <w:t>сан.эпид</w:t>
      </w:r>
      <w:proofErr w:type="spellEnd"/>
      <w:r w:rsidRPr="00CB7B2D">
        <w:rPr>
          <w:rFonts w:ascii="Times New Roman" w:hAnsi="Times New Roman" w:cs="Times New Roman"/>
          <w:sz w:val="24"/>
          <w:szCs w:val="24"/>
        </w:rPr>
        <w:t xml:space="preserve"> услуги – 26,72 тыс. руб., страхование машин – 4,33 тыс. руб., </w:t>
      </w:r>
      <w:proofErr w:type="spellStart"/>
      <w:r w:rsidRPr="00CB7B2D">
        <w:rPr>
          <w:rFonts w:ascii="Times New Roman" w:hAnsi="Times New Roman" w:cs="Times New Roman"/>
          <w:sz w:val="24"/>
          <w:szCs w:val="24"/>
        </w:rPr>
        <w:t>акредитация</w:t>
      </w:r>
      <w:proofErr w:type="spellEnd"/>
      <w:r w:rsidRPr="00CB7B2D">
        <w:rPr>
          <w:rFonts w:ascii="Times New Roman" w:hAnsi="Times New Roman" w:cs="Times New Roman"/>
          <w:sz w:val="24"/>
          <w:szCs w:val="24"/>
        </w:rPr>
        <w:t xml:space="preserve"> лаборатории – 26,87 тыс. руб., лабораторные испытания – 27,00 тыс. руб., штаммы – 11,15 тыс. руб., доставка грузов – 0,54 тыс. руб., ремонт техники – 1,50 тыс. руб., обследование – 20,00 тыс. руб., охрана, сигнализация – 1,80 тыс. руб., актуализация – 2,10 тыс. руб.).</w:t>
      </w:r>
    </w:p>
    <w:p w14:paraId="3B9A7C8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данной статье на период</w:t>
      </w:r>
      <w:r w:rsidRPr="00CB7B2D">
        <w:rPr>
          <w:rFonts w:ascii="Times New Roman" w:hAnsi="Times New Roman" w:cs="Times New Roman"/>
          <w:b/>
          <w:color w:val="000000"/>
          <w:sz w:val="24"/>
          <w:szCs w:val="24"/>
        </w:rPr>
        <w:t xml:space="preserve"> с </w:t>
      </w:r>
      <w:r w:rsidRPr="00CB7B2D">
        <w:rPr>
          <w:rFonts w:ascii="Times New Roman" w:hAnsi="Times New Roman" w:cs="Times New Roman"/>
          <w:b/>
          <w:sz w:val="24"/>
          <w:szCs w:val="24"/>
        </w:rPr>
        <w:t xml:space="preserve">01.01.2018 по 31.12.2018 </w:t>
      </w:r>
      <w:r w:rsidRPr="00CB7B2D">
        <w:rPr>
          <w:rFonts w:ascii="Times New Roman" w:hAnsi="Times New Roman" w:cs="Times New Roman"/>
          <w:sz w:val="24"/>
          <w:szCs w:val="24"/>
        </w:rPr>
        <w:t xml:space="preserve">приняты в размере </w:t>
      </w:r>
      <w:r w:rsidRPr="00CB7B2D">
        <w:rPr>
          <w:rFonts w:ascii="Times New Roman" w:hAnsi="Times New Roman" w:cs="Times New Roman"/>
          <w:b/>
          <w:i/>
          <w:sz w:val="24"/>
          <w:szCs w:val="24"/>
        </w:rPr>
        <w:t xml:space="preserve">680,69 </w:t>
      </w:r>
      <w:r w:rsidRPr="00CB7B2D">
        <w:rPr>
          <w:rFonts w:ascii="Times New Roman" w:hAnsi="Times New Roman" w:cs="Times New Roman"/>
          <w:sz w:val="24"/>
          <w:szCs w:val="24"/>
        </w:rPr>
        <w:t xml:space="preserve">тыс. руб., в том числе расходы на лабораторные анализы – 30,43 тыс. руб., ГСМ (и/или аренду </w:t>
      </w:r>
      <w:proofErr w:type="spellStart"/>
      <w:r w:rsidRPr="00CB7B2D">
        <w:rPr>
          <w:rFonts w:ascii="Times New Roman" w:hAnsi="Times New Roman" w:cs="Times New Roman"/>
          <w:sz w:val="24"/>
          <w:szCs w:val="24"/>
        </w:rPr>
        <w:t>спец.техники</w:t>
      </w:r>
      <w:proofErr w:type="spellEnd"/>
      <w:r w:rsidRPr="00CB7B2D">
        <w:rPr>
          <w:rFonts w:ascii="Times New Roman" w:hAnsi="Times New Roman" w:cs="Times New Roman"/>
          <w:sz w:val="24"/>
          <w:szCs w:val="24"/>
        </w:rPr>
        <w:t xml:space="preserve">, механизмов) – 475,96 тыс. руб., прочие расходы – 174,30 тыс. руб. (поверка приборов – 33,25 тыс. руб., спецодежда и охрана труда – 29,10 тыс. руб., связь – 9,20 тыс. руб., приобретение гостов  – 6,12 тыс. руб., </w:t>
      </w:r>
      <w:proofErr w:type="spellStart"/>
      <w:r w:rsidRPr="00CB7B2D">
        <w:rPr>
          <w:rFonts w:ascii="Times New Roman" w:hAnsi="Times New Roman" w:cs="Times New Roman"/>
          <w:sz w:val="24"/>
          <w:szCs w:val="24"/>
        </w:rPr>
        <w:t>сан.эпид</w:t>
      </w:r>
      <w:proofErr w:type="spellEnd"/>
      <w:r w:rsidRPr="00CB7B2D">
        <w:rPr>
          <w:rFonts w:ascii="Times New Roman" w:hAnsi="Times New Roman" w:cs="Times New Roman"/>
          <w:sz w:val="24"/>
          <w:szCs w:val="24"/>
        </w:rPr>
        <w:t xml:space="preserve"> услуги – 26,72 тыс. руб., страхование машин – 4,33 тыс. руб., </w:t>
      </w:r>
      <w:proofErr w:type="spellStart"/>
      <w:r w:rsidRPr="00CB7B2D">
        <w:rPr>
          <w:rFonts w:ascii="Times New Roman" w:hAnsi="Times New Roman" w:cs="Times New Roman"/>
          <w:sz w:val="24"/>
          <w:szCs w:val="24"/>
        </w:rPr>
        <w:t>акредитация</w:t>
      </w:r>
      <w:proofErr w:type="spellEnd"/>
      <w:r w:rsidRPr="00CB7B2D">
        <w:rPr>
          <w:rFonts w:ascii="Times New Roman" w:hAnsi="Times New Roman" w:cs="Times New Roman"/>
          <w:sz w:val="24"/>
          <w:szCs w:val="24"/>
        </w:rPr>
        <w:t xml:space="preserve"> лаборатории – 26,87 тыс. руб., лабораторные испытания – 27,00 тыс. руб., штаммы – 11,15 тыс. руб., доставка грузов – 0,54 тыс. руб., ремонт техники – 0,00 тыс. руб., обследование – 0,00 тыс. руб., охрана, сигнализация – 0,00 тыс. руб., актуализация – 0,00 тыс. руб.).</w:t>
      </w:r>
    </w:p>
    <w:p w14:paraId="30A7098D"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статье приняты в сумме </w:t>
      </w:r>
      <w:r w:rsidRPr="00CB7B2D">
        <w:rPr>
          <w:rFonts w:ascii="Times New Roman" w:hAnsi="Times New Roman" w:cs="Times New Roman"/>
          <w:b/>
          <w:i/>
          <w:sz w:val="24"/>
          <w:szCs w:val="24"/>
        </w:rPr>
        <w:t>680,69</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7,44 тыс. руб.</w:t>
      </w:r>
    </w:p>
    <w:p w14:paraId="132631E7"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p>
    <w:p w14:paraId="3B552FED"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p>
    <w:p w14:paraId="4E1C7C1A"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«Ремонтные расходы»</w:t>
      </w:r>
    </w:p>
    <w:p w14:paraId="35D1C597"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4B960B05" w14:textId="77777777" w:rsidR="00CB7B2D" w:rsidRPr="00CB7B2D" w:rsidRDefault="00CB7B2D" w:rsidP="00CB7B2D">
      <w:pPr>
        <w:tabs>
          <w:tab w:val="left" w:pos="1134"/>
        </w:tabs>
        <w:jc w:val="both"/>
        <w:rPr>
          <w:rFonts w:ascii="Times New Roman" w:hAnsi="Times New Roman" w:cs="Times New Roman"/>
          <w:b/>
          <w:sz w:val="24"/>
          <w:szCs w:val="24"/>
          <w:u w:val="single"/>
        </w:rPr>
      </w:pPr>
      <w:r w:rsidRPr="00CB7B2D">
        <w:rPr>
          <w:rFonts w:ascii="Times New Roman" w:hAnsi="Times New Roman" w:cs="Times New Roman"/>
          <w:sz w:val="24"/>
          <w:szCs w:val="24"/>
        </w:rPr>
        <w:t xml:space="preserve">           Организацией заявлены для учета в необходимой валовой выручке расходы по данной статье: на 2018 год в сумме </w:t>
      </w:r>
      <w:r w:rsidRPr="00CB7B2D">
        <w:rPr>
          <w:rFonts w:ascii="Times New Roman" w:hAnsi="Times New Roman" w:cs="Times New Roman"/>
          <w:b/>
          <w:i/>
          <w:sz w:val="24"/>
          <w:szCs w:val="24"/>
        </w:rPr>
        <w:t xml:space="preserve">3191,74 </w:t>
      </w:r>
      <w:r w:rsidRPr="00CB7B2D">
        <w:rPr>
          <w:rFonts w:ascii="Times New Roman" w:hAnsi="Times New Roman" w:cs="Times New Roman"/>
          <w:sz w:val="24"/>
          <w:szCs w:val="24"/>
        </w:rPr>
        <w:t xml:space="preserve">тыс. руб. и включают в себя «Текущий </w:t>
      </w:r>
      <w:r w:rsidRPr="00CB7B2D">
        <w:rPr>
          <w:rFonts w:ascii="Times New Roman" w:hAnsi="Times New Roman" w:cs="Times New Roman"/>
          <w:sz w:val="24"/>
          <w:szCs w:val="24"/>
        </w:rPr>
        <w:lastRenderedPageBreak/>
        <w:t xml:space="preserve">ремонт основных средств» - </w:t>
      </w:r>
      <w:r w:rsidRPr="00CB7B2D">
        <w:rPr>
          <w:rFonts w:ascii="Times New Roman" w:hAnsi="Times New Roman" w:cs="Times New Roman"/>
          <w:i/>
          <w:sz w:val="24"/>
          <w:szCs w:val="24"/>
        </w:rPr>
        <w:t>130,58</w:t>
      </w:r>
      <w:r w:rsidRPr="00CB7B2D">
        <w:rPr>
          <w:rFonts w:ascii="Times New Roman" w:hAnsi="Times New Roman" w:cs="Times New Roman"/>
          <w:sz w:val="24"/>
          <w:szCs w:val="24"/>
        </w:rPr>
        <w:t xml:space="preserve"> тыс. руб. (материалы на ремонт </w:t>
      </w:r>
      <w:r w:rsidRPr="00CB7B2D">
        <w:rPr>
          <w:rFonts w:ascii="Times New Roman" w:hAnsi="Times New Roman" w:cs="Times New Roman"/>
          <w:i/>
          <w:sz w:val="24"/>
          <w:szCs w:val="24"/>
        </w:rPr>
        <w:t>– 130,58</w:t>
      </w:r>
      <w:r w:rsidRPr="00CB7B2D">
        <w:rPr>
          <w:rFonts w:ascii="Times New Roman" w:hAnsi="Times New Roman" w:cs="Times New Roman"/>
          <w:sz w:val="24"/>
          <w:szCs w:val="24"/>
        </w:rPr>
        <w:t xml:space="preserve"> тыс. руб., «Прочие расходы» - 3061,16 тыс. руб. (очистка иловых карт – </w:t>
      </w:r>
      <w:r w:rsidRPr="00CB7B2D">
        <w:rPr>
          <w:rFonts w:ascii="Times New Roman" w:hAnsi="Times New Roman" w:cs="Times New Roman"/>
          <w:i/>
          <w:sz w:val="24"/>
          <w:szCs w:val="24"/>
        </w:rPr>
        <w:t>3061,16</w:t>
      </w:r>
      <w:r w:rsidRPr="00CB7B2D">
        <w:rPr>
          <w:rFonts w:ascii="Times New Roman" w:hAnsi="Times New Roman" w:cs="Times New Roman"/>
          <w:sz w:val="24"/>
          <w:szCs w:val="24"/>
        </w:rPr>
        <w:t xml:space="preserve"> тыс. руб.).</w:t>
      </w:r>
    </w:p>
    <w:p w14:paraId="56319E80"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данной статье на период </w:t>
      </w:r>
      <w:r w:rsidRPr="00CB7B2D">
        <w:rPr>
          <w:rFonts w:ascii="Times New Roman" w:hAnsi="Times New Roman" w:cs="Times New Roman"/>
          <w:b/>
          <w:sz w:val="24"/>
          <w:szCs w:val="24"/>
        </w:rPr>
        <w:t xml:space="preserve">с 01.01.2018 по 31.12.2018 </w:t>
      </w:r>
      <w:r w:rsidRPr="00CB7B2D">
        <w:rPr>
          <w:rFonts w:ascii="Times New Roman" w:hAnsi="Times New Roman" w:cs="Times New Roman"/>
          <w:sz w:val="24"/>
          <w:szCs w:val="24"/>
        </w:rPr>
        <w:t xml:space="preserve">приняты в расчет в размере </w:t>
      </w:r>
      <w:r w:rsidRPr="00CB7B2D">
        <w:rPr>
          <w:rFonts w:ascii="Times New Roman" w:hAnsi="Times New Roman" w:cs="Times New Roman"/>
          <w:b/>
          <w:i/>
          <w:sz w:val="24"/>
          <w:szCs w:val="24"/>
        </w:rPr>
        <w:t>3191,74</w:t>
      </w:r>
      <w:r w:rsidRPr="00CB7B2D">
        <w:rPr>
          <w:rFonts w:ascii="Times New Roman" w:hAnsi="Times New Roman" w:cs="Times New Roman"/>
          <w:sz w:val="24"/>
          <w:szCs w:val="24"/>
        </w:rPr>
        <w:t xml:space="preserve"> тыс. руб., в том числе на «Текущий ремонт основных средств» - </w:t>
      </w:r>
      <w:r w:rsidRPr="00CB7B2D">
        <w:rPr>
          <w:rFonts w:ascii="Times New Roman" w:hAnsi="Times New Roman" w:cs="Times New Roman"/>
          <w:i/>
          <w:sz w:val="24"/>
          <w:szCs w:val="24"/>
        </w:rPr>
        <w:t>130,58</w:t>
      </w:r>
      <w:r w:rsidRPr="00CB7B2D">
        <w:rPr>
          <w:rFonts w:ascii="Times New Roman" w:hAnsi="Times New Roman" w:cs="Times New Roman"/>
          <w:sz w:val="24"/>
          <w:szCs w:val="24"/>
        </w:rPr>
        <w:t xml:space="preserve"> тыс. руб. (материалы на ремонт </w:t>
      </w:r>
      <w:r w:rsidRPr="00CB7B2D">
        <w:rPr>
          <w:rFonts w:ascii="Times New Roman" w:hAnsi="Times New Roman" w:cs="Times New Roman"/>
          <w:i/>
          <w:sz w:val="24"/>
          <w:szCs w:val="24"/>
        </w:rPr>
        <w:t>– 130,58</w:t>
      </w:r>
      <w:r w:rsidRPr="00CB7B2D">
        <w:rPr>
          <w:rFonts w:ascii="Times New Roman" w:hAnsi="Times New Roman" w:cs="Times New Roman"/>
          <w:sz w:val="24"/>
          <w:szCs w:val="24"/>
        </w:rPr>
        <w:t xml:space="preserve"> тыс. руб., «Прочие расходы» - 3061,16 тыс. руб. (очистка иловых карт – </w:t>
      </w:r>
      <w:r w:rsidRPr="00CB7B2D">
        <w:rPr>
          <w:rFonts w:ascii="Times New Roman" w:hAnsi="Times New Roman" w:cs="Times New Roman"/>
          <w:i/>
          <w:sz w:val="24"/>
          <w:szCs w:val="24"/>
        </w:rPr>
        <w:t>3061,16</w:t>
      </w:r>
      <w:r w:rsidRPr="00CB7B2D">
        <w:rPr>
          <w:rFonts w:ascii="Times New Roman" w:hAnsi="Times New Roman" w:cs="Times New Roman"/>
          <w:sz w:val="24"/>
          <w:szCs w:val="24"/>
        </w:rPr>
        <w:t xml:space="preserve"> тыс. руб.). </w:t>
      </w:r>
    </w:p>
    <w:p w14:paraId="489A6C9E" w14:textId="77777777" w:rsidR="00CB7B2D" w:rsidRPr="00CB7B2D" w:rsidRDefault="00CB7B2D" w:rsidP="00CB7B2D">
      <w:pPr>
        <w:tabs>
          <w:tab w:val="left" w:pos="1134"/>
        </w:tabs>
        <w:jc w:val="both"/>
        <w:rPr>
          <w:rFonts w:ascii="Times New Roman" w:hAnsi="Times New Roman" w:cs="Times New Roman"/>
          <w:b/>
          <w:sz w:val="24"/>
          <w:szCs w:val="24"/>
          <w:u w:val="single"/>
        </w:rPr>
      </w:pPr>
      <w:r w:rsidRPr="00CB7B2D">
        <w:rPr>
          <w:rFonts w:ascii="Times New Roman" w:hAnsi="Times New Roman" w:cs="Times New Roman"/>
          <w:sz w:val="24"/>
          <w:szCs w:val="24"/>
        </w:rPr>
        <w:t xml:space="preserve">           Затраты по данной статье приняты регулятором по предложению организации.</w:t>
      </w:r>
    </w:p>
    <w:p w14:paraId="6745B440" w14:textId="77777777" w:rsidR="00CB7B2D" w:rsidRPr="00CB7B2D" w:rsidRDefault="00CB7B2D" w:rsidP="00CB7B2D">
      <w:pPr>
        <w:tabs>
          <w:tab w:val="left" w:pos="1134"/>
        </w:tabs>
        <w:ind w:firstLine="709"/>
        <w:jc w:val="both"/>
        <w:rPr>
          <w:rFonts w:ascii="Times New Roman" w:hAnsi="Times New Roman" w:cs="Times New Roman"/>
          <w:i/>
          <w:sz w:val="24"/>
          <w:szCs w:val="24"/>
        </w:rPr>
      </w:pPr>
      <w:r w:rsidRPr="00CB7B2D">
        <w:rPr>
          <w:rFonts w:ascii="Times New Roman" w:hAnsi="Times New Roman" w:cs="Times New Roman"/>
          <w:color w:val="000000"/>
          <w:sz w:val="24"/>
          <w:szCs w:val="24"/>
        </w:rPr>
        <w:t xml:space="preserve">Расходы по статье с учетом календарной разбивки приняты в расчет </w:t>
      </w:r>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с 28.12.2018 по 31.12.2018 – 34,96 тыс. руб.</w:t>
      </w:r>
    </w:p>
    <w:p w14:paraId="7820E6B2"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213F26A3"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p>
    <w:p w14:paraId="0EBA0B51"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«Административные расходы»</w:t>
      </w:r>
    </w:p>
    <w:p w14:paraId="1250DC93"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432AA514"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«Заработная плата АУП»</w:t>
      </w:r>
    </w:p>
    <w:p w14:paraId="560BDA8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CB7B2D">
        <w:rPr>
          <w:rFonts w:ascii="Times New Roman" w:hAnsi="Times New Roman" w:cs="Times New Roman"/>
          <w:b/>
          <w:i/>
          <w:sz w:val="24"/>
          <w:szCs w:val="24"/>
        </w:rPr>
        <w:t xml:space="preserve">4170,30 </w:t>
      </w:r>
      <w:r w:rsidRPr="00CB7B2D">
        <w:rPr>
          <w:rFonts w:ascii="Times New Roman" w:hAnsi="Times New Roman" w:cs="Times New Roman"/>
          <w:sz w:val="24"/>
          <w:szCs w:val="24"/>
        </w:rPr>
        <w:t xml:space="preserve">тыс. руб., среднемесячная оплата труда заявлена в размере </w:t>
      </w:r>
      <w:r w:rsidRPr="00CB7B2D">
        <w:rPr>
          <w:rFonts w:ascii="Times New Roman" w:hAnsi="Times New Roman" w:cs="Times New Roman"/>
          <w:b/>
          <w:i/>
          <w:sz w:val="24"/>
          <w:szCs w:val="24"/>
        </w:rPr>
        <w:t xml:space="preserve">19200,28 </w:t>
      </w:r>
      <w:r w:rsidRPr="00CB7B2D">
        <w:rPr>
          <w:rFonts w:ascii="Times New Roman" w:hAnsi="Times New Roman" w:cs="Times New Roman"/>
          <w:sz w:val="24"/>
          <w:szCs w:val="24"/>
        </w:rPr>
        <w:t xml:space="preserve">руб./мес./чел., численность АУП заявлена в количестве </w:t>
      </w:r>
      <w:r w:rsidRPr="00CB7B2D">
        <w:rPr>
          <w:rFonts w:ascii="Times New Roman" w:hAnsi="Times New Roman" w:cs="Times New Roman"/>
          <w:b/>
          <w:i/>
          <w:sz w:val="24"/>
          <w:szCs w:val="24"/>
        </w:rPr>
        <w:t>18,10</w:t>
      </w:r>
      <w:r w:rsidRPr="00CB7B2D">
        <w:rPr>
          <w:rFonts w:ascii="Times New Roman" w:hAnsi="Times New Roman" w:cs="Times New Roman"/>
          <w:sz w:val="24"/>
          <w:szCs w:val="24"/>
        </w:rPr>
        <w:t xml:space="preserve"> единиц. </w:t>
      </w:r>
    </w:p>
    <w:p w14:paraId="1FCAC329"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Расходы по статье с учетом календарной разбивки приняты в расчет на следующем уровне:</w:t>
      </w:r>
    </w:p>
    <w:p w14:paraId="40ADC121"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b/>
          <w:color w:val="000000"/>
          <w:sz w:val="24"/>
          <w:szCs w:val="24"/>
        </w:rPr>
        <w:t>с</w:t>
      </w:r>
      <w:r w:rsidRPr="00CB7B2D">
        <w:rPr>
          <w:rFonts w:ascii="Times New Roman" w:hAnsi="Times New Roman" w:cs="Times New Roman"/>
          <w:color w:val="000000"/>
          <w:sz w:val="24"/>
          <w:szCs w:val="24"/>
        </w:rPr>
        <w:t xml:space="preserve">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31.12.2018</w:t>
      </w:r>
      <w:r w:rsidRPr="00CB7B2D">
        <w:rPr>
          <w:rFonts w:ascii="Times New Roman" w:hAnsi="Times New Roman" w:cs="Times New Roman"/>
          <w:color w:val="000000"/>
          <w:sz w:val="24"/>
          <w:szCs w:val="24"/>
        </w:rPr>
        <w:t xml:space="preserve"> – </w:t>
      </w:r>
      <w:r w:rsidRPr="00CB7B2D">
        <w:rPr>
          <w:rFonts w:ascii="Times New Roman" w:hAnsi="Times New Roman" w:cs="Times New Roman"/>
          <w:b/>
          <w:i/>
          <w:color w:val="000000"/>
          <w:sz w:val="24"/>
          <w:szCs w:val="24"/>
        </w:rPr>
        <w:t>3839,80</w:t>
      </w:r>
      <w:r w:rsidRPr="00CB7B2D">
        <w:rPr>
          <w:rFonts w:ascii="Times New Roman" w:hAnsi="Times New Roman" w:cs="Times New Roman"/>
          <w:color w:val="000000"/>
          <w:sz w:val="24"/>
          <w:szCs w:val="24"/>
        </w:rPr>
        <w:t xml:space="preserve"> тыс. руб. </w:t>
      </w:r>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с 28.12.2018 по 31.12.2018 – 42,08 тыс. руб.</w:t>
      </w:r>
      <w:r w:rsidRPr="00CB7B2D">
        <w:rPr>
          <w:rFonts w:ascii="Times New Roman" w:hAnsi="Times New Roman" w:cs="Times New Roman"/>
          <w:sz w:val="24"/>
          <w:szCs w:val="24"/>
        </w:rPr>
        <w:t xml:space="preserve"> </w:t>
      </w:r>
      <w:r w:rsidRPr="00CB7B2D">
        <w:rPr>
          <w:rFonts w:ascii="Times New Roman" w:hAnsi="Times New Roman" w:cs="Times New Roman"/>
          <w:color w:val="000000"/>
          <w:sz w:val="24"/>
          <w:szCs w:val="24"/>
        </w:rPr>
        <w:t xml:space="preserve">Расходы на оплату труда административного персонала рассчитаны, исходя из штатного расписания, численность принята на уровне факта 2017 года – </w:t>
      </w:r>
      <w:r w:rsidRPr="00CB7B2D">
        <w:rPr>
          <w:rFonts w:ascii="Times New Roman" w:hAnsi="Times New Roman" w:cs="Times New Roman"/>
          <w:b/>
          <w:i/>
          <w:color w:val="000000"/>
          <w:sz w:val="24"/>
          <w:szCs w:val="24"/>
        </w:rPr>
        <w:t xml:space="preserve">16,80 </w:t>
      </w:r>
      <w:r w:rsidRPr="00CB7B2D">
        <w:rPr>
          <w:rFonts w:ascii="Times New Roman" w:hAnsi="Times New Roman" w:cs="Times New Roman"/>
          <w:color w:val="000000"/>
          <w:sz w:val="24"/>
          <w:szCs w:val="24"/>
        </w:rPr>
        <w:t>единиц.</w:t>
      </w:r>
    </w:p>
    <w:p w14:paraId="64D6E288"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p>
    <w:p w14:paraId="22BD698E"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«Отчисления на соц. нужды от заработной платы АУП»</w:t>
      </w:r>
    </w:p>
    <w:p w14:paraId="5787208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CB7B2D">
        <w:rPr>
          <w:rFonts w:ascii="Times New Roman" w:hAnsi="Times New Roman" w:cs="Times New Roman"/>
          <w:b/>
          <w:i/>
          <w:sz w:val="24"/>
          <w:szCs w:val="24"/>
        </w:rPr>
        <w:t>1259,43</w:t>
      </w:r>
      <w:r w:rsidRPr="00CB7B2D">
        <w:rPr>
          <w:rFonts w:ascii="Times New Roman" w:hAnsi="Times New Roman" w:cs="Times New Roman"/>
          <w:sz w:val="24"/>
          <w:szCs w:val="24"/>
        </w:rPr>
        <w:t xml:space="preserve"> тыс. руб.</w:t>
      </w:r>
    </w:p>
    <w:p w14:paraId="75F716B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на период </w:t>
      </w:r>
      <w:r w:rsidRPr="00CB7B2D">
        <w:rPr>
          <w:rFonts w:ascii="Times New Roman" w:hAnsi="Times New Roman" w:cs="Times New Roman"/>
          <w:b/>
          <w:color w:val="000000"/>
          <w:sz w:val="24"/>
          <w:szCs w:val="24"/>
        </w:rPr>
        <w:t xml:space="preserve">с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31.12.2018 </w:t>
      </w:r>
      <w:r w:rsidRPr="00CB7B2D">
        <w:rPr>
          <w:rFonts w:ascii="Times New Roman" w:hAnsi="Times New Roman" w:cs="Times New Roman"/>
          <w:sz w:val="24"/>
          <w:szCs w:val="24"/>
        </w:rPr>
        <w:t xml:space="preserve">приняты в размере </w:t>
      </w:r>
      <w:r w:rsidRPr="00CB7B2D">
        <w:rPr>
          <w:rFonts w:ascii="Times New Roman" w:hAnsi="Times New Roman" w:cs="Times New Roman"/>
          <w:b/>
          <w:i/>
          <w:sz w:val="24"/>
          <w:szCs w:val="24"/>
        </w:rPr>
        <w:t xml:space="preserve">1159,62 </w:t>
      </w:r>
      <w:r w:rsidRPr="00CB7B2D">
        <w:rPr>
          <w:rFonts w:ascii="Times New Roman" w:hAnsi="Times New Roman" w:cs="Times New Roman"/>
          <w:sz w:val="24"/>
          <w:szCs w:val="24"/>
        </w:rPr>
        <w:t xml:space="preserve">тыс. руб. в пересчете на плановый период </w:t>
      </w:r>
      <w:r w:rsidRPr="00CB7B2D">
        <w:rPr>
          <w:rFonts w:ascii="Times New Roman" w:hAnsi="Times New Roman" w:cs="Times New Roman"/>
          <w:i/>
          <w:sz w:val="24"/>
          <w:szCs w:val="24"/>
        </w:rPr>
        <w:t>с 28.12.2018 по 31.12.2018 – 12,68 тыс. руб.</w:t>
      </w:r>
    </w:p>
    <w:p w14:paraId="232F04C8"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Рассчитаны на основании </w:t>
      </w:r>
      <w:r w:rsidRPr="00CB7B2D">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CB7B2D">
        <w:rPr>
          <w:rFonts w:ascii="Times New Roman" w:hAnsi="Times New Roman" w:cs="Times New Roman"/>
          <w:sz w:val="24"/>
          <w:szCs w:val="24"/>
        </w:rPr>
        <w:t>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том числе по периодам календарной разбивки составили:</w:t>
      </w:r>
    </w:p>
    <w:p w14:paraId="5DD73D34" w14:textId="77777777" w:rsidR="00CB7B2D" w:rsidRPr="00CB7B2D" w:rsidRDefault="00CB7B2D" w:rsidP="00CB7B2D">
      <w:pPr>
        <w:tabs>
          <w:tab w:val="left" w:pos="1134"/>
        </w:tabs>
        <w:ind w:left="567"/>
        <w:jc w:val="both"/>
        <w:rPr>
          <w:rFonts w:ascii="Times New Roman" w:hAnsi="Times New Roman" w:cs="Times New Roman"/>
          <w:b/>
          <w:sz w:val="24"/>
          <w:szCs w:val="24"/>
        </w:rPr>
      </w:pPr>
      <w:r w:rsidRPr="00CB7B2D">
        <w:rPr>
          <w:rFonts w:ascii="Times New Roman" w:hAnsi="Times New Roman" w:cs="Times New Roman"/>
          <w:b/>
          <w:sz w:val="24"/>
          <w:szCs w:val="24"/>
        </w:rPr>
        <w:lastRenderedPageBreak/>
        <w:t xml:space="preserve">с 28.12.2018 по 31.12.2018 </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12,68</w:t>
      </w:r>
      <w:r w:rsidRPr="00CB7B2D">
        <w:rPr>
          <w:rFonts w:ascii="Times New Roman" w:hAnsi="Times New Roman" w:cs="Times New Roman"/>
          <w:sz w:val="24"/>
          <w:szCs w:val="24"/>
        </w:rPr>
        <w:t xml:space="preserve"> тыс. руб. </w:t>
      </w:r>
    </w:p>
    <w:p w14:paraId="2553D7D9"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p>
    <w:p w14:paraId="1C8C5F26" w14:textId="77777777" w:rsidR="00CB7B2D" w:rsidRPr="00CB7B2D" w:rsidRDefault="00CB7B2D" w:rsidP="00CB7B2D">
      <w:pPr>
        <w:tabs>
          <w:tab w:val="left" w:pos="1134"/>
        </w:tabs>
        <w:ind w:left="708"/>
        <w:jc w:val="center"/>
        <w:rPr>
          <w:rFonts w:ascii="Times New Roman" w:hAnsi="Times New Roman" w:cs="Times New Roman"/>
          <w:b/>
          <w:sz w:val="24"/>
          <w:szCs w:val="24"/>
          <w:u w:val="single"/>
        </w:rPr>
      </w:pPr>
      <w:r w:rsidRPr="00CB7B2D">
        <w:rPr>
          <w:rFonts w:ascii="Times New Roman" w:hAnsi="Times New Roman" w:cs="Times New Roman"/>
          <w:b/>
          <w:sz w:val="24"/>
          <w:szCs w:val="24"/>
        </w:rPr>
        <w:t xml:space="preserve"> </w:t>
      </w:r>
      <w:r w:rsidRPr="00CB7B2D">
        <w:rPr>
          <w:rFonts w:ascii="Times New Roman" w:hAnsi="Times New Roman" w:cs="Times New Roman"/>
          <w:b/>
          <w:sz w:val="24"/>
          <w:szCs w:val="24"/>
          <w:u w:val="single"/>
        </w:rPr>
        <w:t>«Прочие административные расходы»</w:t>
      </w:r>
    </w:p>
    <w:p w14:paraId="502AFAF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CB7B2D">
        <w:rPr>
          <w:rFonts w:ascii="Times New Roman" w:hAnsi="Times New Roman" w:cs="Times New Roman"/>
          <w:b/>
          <w:i/>
          <w:sz w:val="24"/>
          <w:szCs w:val="24"/>
        </w:rPr>
        <w:t>215,69</w:t>
      </w:r>
      <w:r w:rsidRPr="00CB7B2D">
        <w:rPr>
          <w:rFonts w:ascii="Times New Roman" w:hAnsi="Times New Roman" w:cs="Times New Roman"/>
          <w:sz w:val="24"/>
          <w:szCs w:val="24"/>
        </w:rPr>
        <w:t xml:space="preserve"> тыс. руб. </w:t>
      </w:r>
    </w:p>
    <w:p w14:paraId="1BE9A3A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В состав данных расходов входят прочие расходы – </w:t>
      </w:r>
      <w:r w:rsidRPr="00CB7B2D">
        <w:rPr>
          <w:rFonts w:ascii="Times New Roman" w:hAnsi="Times New Roman" w:cs="Times New Roman"/>
          <w:i/>
          <w:sz w:val="24"/>
          <w:szCs w:val="24"/>
        </w:rPr>
        <w:t>215,69</w:t>
      </w:r>
      <w:r w:rsidRPr="00CB7B2D">
        <w:rPr>
          <w:rFonts w:ascii="Times New Roman" w:hAnsi="Times New Roman" w:cs="Times New Roman"/>
          <w:b/>
          <w:i/>
          <w:sz w:val="24"/>
          <w:szCs w:val="24"/>
        </w:rPr>
        <w:t xml:space="preserve"> </w:t>
      </w:r>
      <w:r w:rsidRPr="00CB7B2D">
        <w:rPr>
          <w:rFonts w:ascii="Times New Roman" w:hAnsi="Times New Roman" w:cs="Times New Roman"/>
          <w:sz w:val="24"/>
          <w:szCs w:val="24"/>
        </w:rPr>
        <w:t>тыс. руб.</w:t>
      </w:r>
    </w:p>
    <w:p w14:paraId="6D37142E"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Расходы по данной статье на период </w:t>
      </w:r>
      <w:r w:rsidRPr="00CB7B2D">
        <w:rPr>
          <w:rFonts w:ascii="Times New Roman" w:hAnsi="Times New Roman" w:cs="Times New Roman"/>
          <w:b/>
          <w:color w:val="000000"/>
          <w:sz w:val="24"/>
          <w:szCs w:val="24"/>
        </w:rPr>
        <w:t xml:space="preserve">с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31.12.2018 </w:t>
      </w:r>
      <w:r w:rsidRPr="00CB7B2D">
        <w:rPr>
          <w:rFonts w:ascii="Times New Roman" w:hAnsi="Times New Roman" w:cs="Times New Roman"/>
          <w:sz w:val="24"/>
          <w:szCs w:val="24"/>
        </w:rPr>
        <w:t xml:space="preserve">приняты в расчет в размере </w:t>
      </w:r>
      <w:r w:rsidRPr="00CB7B2D">
        <w:rPr>
          <w:rFonts w:ascii="Times New Roman" w:hAnsi="Times New Roman" w:cs="Times New Roman"/>
          <w:b/>
          <w:i/>
          <w:sz w:val="24"/>
          <w:szCs w:val="24"/>
        </w:rPr>
        <w:t xml:space="preserve">215,69 </w:t>
      </w:r>
      <w:r w:rsidRPr="00CB7B2D">
        <w:rPr>
          <w:rFonts w:ascii="Times New Roman" w:hAnsi="Times New Roman" w:cs="Times New Roman"/>
          <w:sz w:val="24"/>
          <w:szCs w:val="24"/>
        </w:rPr>
        <w:t xml:space="preserve">тыс. руб., в том числе на прочие расходы – 215,69 тыс. руб. на уровне планового уровня затрат 2018 года </w:t>
      </w:r>
      <w:r w:rsidRPr="00CB7B2D">
        <w:rPr>
          <w:rFonts w:ascii="Times New Roman" w:hAnsi="Times New Roman" w:cs="Times New Roman"/>
          <w:color w:val="000000"/>
          <w:sz w:val="24"/>
          <w:szCs w:val="24"/>
        </w:rPr>
        <w:t>с применением ИПЦ Минэкономразвития России 104,6% на 2019 год</w:t>
      </w:r>
      <w:r w:rsidRPr="00CB7B2D">
        <w:rPr>
          <w:rFonts w:ascii="Times New Roman" w:hAnsi="Times New Roman" w:cs="Times New Roman"/>
          <w:sz w:val="24"/>
          <w:szCs w:val="24"/>
        </w:rPr>
        <w:t xml:space="preserve"> и по</w:t>
      </w:r>
      <w:r w:rsidRPr="00CB7B2D">
        <w:rPr>
          <w:rFonts w:ascii="Times New Roman" w:hAnsi="Times New Roman" w:cs="Times New Roman"/>
          <w:color w:val="000000"/>
          <w:sz w:val="24"/>
          <w:szCs w:val="24"/>
        </w:rPr>
        <w:t xml:space="preserve"> периодам календарной разбивки составили:</w:t>
      </w:r>
    </w:p>
    <w:p w14:paraId="750E077E" w14:textId="77777777" w:rsidR="00CB7B2D" w:rsidRPr="00CB7B2D" w:rsidRDefault="00CB7B2D" w:rsidP="00CB7B2D">
      <w:pPr>
        <w:tabs>
          <w:tab w:val="left" w:pos="1134"/>
        </w:tabs>
        <w:ind w:left="567"/>
        <w:jc w:val="both"/>
        <w:rPr>
          <w:rFonts w:ascii="Times New Roman" w:hAnsi="Times New Roman" w:cs="Times New Roman"/>
          <w:b/>
          <w:sz w:val="24"/>
          <w:szCs w:val="24"/>
        </w:rPr>
      </w:pPr>
      <w:r w:rsidRPr="00CB7B2D">
        <w:rPr>
          <w:rFonts w:ascii="Times New Roman" w:hAnsi="Times New Roman" w:cs="Times New Roman"/>
          <w:b/>
          <w:sz w:val="24"/>
          <w:szCs w:val="24"/>
        </w:rPr>
        <w:t xml:space="preserve">с 28.12.2018 по 31.12.2018 </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2,36</w:t>
      </w:r>
      <w:r w:rsidRPr="00CB7B2D">
        <w:rPr>
          <w:rFonts w:ascii="Times New Roman" w:hAnsi="Times New Roman" w:cs="Times New Roman"/>
          <w:sz w:val="24"/>
          <w:szCs w:val="24"/>
        </w:rPr>
        <w:t xml:space="preserve"> тыс. руб. </w:t>
      </w:r>
    </w:p>
    <w:p w14:paraId="3642646F"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p>
    <w:p w14:paraId="2C13D350" w14:textId="6741D052"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 xml:space="preserve">Базовый уровень операционных расходов на 2018 год </w:t>
      </w:r>
      <w:proofErr w:type="gramStart"/>
      <w:r w:rsidRPr="00CB7B2D">
        <w:rPr>
          <w:rFonts w:ascii="Times New Roman" w:hAnsi="Times New Roman" w:cs="Times New Roman"/>
          <w:sz w:val="24"/>
          <w:szCs w:val="24"/>
        </w:rPr>
        <w:t xml:space="preserve">составил  </w:t>
      </w:r>
      <w:r w:rsidRPr="00CB7B2D">
        <w:rPr>
          <w:rFonts w:ascii="Times New Roman" w:hAnsi="Times New Roman" w:cs="Times New Roman"/>
          <w:b/>
          <w:i/>
          <w:sz w:val="24"/>
          <w:szCs w:val="24"/>
        </w:rPr>
        <w:t>20020</w:t>
      </w:r>
      <w:proofErr w:type="gramEnd"/>
      <w:r w:rsidRPr="00CB7B2D">
        <w:rPr>
          <w:rFonts w:ascii="Times New Roman" w:hAnsi="Times New Roman" w:cs="Times New Roman"/>
          <w:b/>
          <w:i/>
          <w:sz w:val="24"/>
          <w:szCs w:val="24"/>
        </w:rPr>
        <w:t>,30</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219,40 тыс. руб.</w:t>
      </w:r>
    </w:p>
    <w:p w14:paraId="0F9E6780" w14:textId="77777777" w:rsidR="00CB7B2D" w:rsidRPr="00CB7B2D" w:rsidRDefault="00CB7B2D" w:rsidP="00CB7B2D">
      <w:pPr>
        <w:ind w:firstLine="709"/>
        <w:jc w:val="both"/>
        <w:rPr>
          <w:rFonts w:ascii="Times New Roman" w:hAnsi="Times New Roman" w:cs="Times New Roman"/>
          <w:sz w:val="24"/>
          <w:szCs w:val="24"/>
        </w:rPr>
      </w:pPr>
    </w:p>
    <w:p w14:paraId="4AF55F4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425444F0" w14:textId="77777777" w:rsidR="00CB7B2D" w:rsidRPr="00CB7B2D" w:rsidRDefault="00CB7B2D" w:rsidP="00CB7B2D">
      <w:pPr>
        <w:rPr>
          <w:rFonts w:ascii="Times New Roman" w:hAnsi="Times New Roman" w:cs="Times New Roman"/>
          <w:sz w:val="24"/>
          <w:szCs w:val="24"/>
        </w:rPr>
      </w:pPr>
    </w:p>
    <w:p w14:paraId="35E57C7C" w14:textId="668BE62D" w:rsidR="00CB7B2D" w:rsidRPr="00CB7B2D" w:rsidRDefault="00CB7B2D" w:rsidP="00CB7B2D">
      <w:pPr>
        <w:ind w:firstLine="709"/>
        <w:rPr>
          <w:rFonts w:ascii="Times New Roman" w:hAnsi="Times New Roman" w:cs="Times New Roman"/>
          <w:sz w:val="24"/>
          <w:szCs w:val="24"/>
        </w:rPr>
      </w:pPr>
      <w:r w:rsidRPr="00CB7B2D">
        <w:rPr>
          <w:rFonts w:ascii="Times New Roman" w:hAnsi="Times New Roman" w:cs="Times New Roman"/>
          <w:noProof/>
          <w:sz w:val="24"/>
          <w:szCs w:val="24"/>
        </w:rPr>
        <w:drawing>
          <wp:inline distT="0" distB="0" distL="0" distR="0" wp14:anchorId="10AFF2A2" wp14:editId="7D6D5612">
            <wp:extent cx="4756785" cy="3213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6785" cy="321310"/>
                    </a:xfrm>
                    <a:prstGeom prst="rect">
                      <a:avLst/>
                    </a:prstGeom>
                    <a:noFill/>
                    <a:ln>
                      <a:noFill/>
                    </a:ln>
                  </pic:spPr>
                </pic:pic>
              </a:graphicData>
            </a:graphic>
          </wp:inline>
        </w:drawing>
      </w:r>
      <w:r w:rsidRPr="00CB7B2D">
        <w:rPr>
          <w:rFonts w:ascii="Times New Roman" w:hAnsi="Times New Roman" w:cs="Times New Roman"/>
          <w:sz w:val="24"/>
          <w:szCs w:val="24"/>
        </w:rPr>
        <w:t>,</w:t>
      </w:r>
    </w:p>
    <w:p w14:paraId="3FE57DF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где:</w:t>
      </w:r>
    </w:p>
    <w:p w14:paraId="621E02D5" w14:textId="77777777" w:rsidR="00CB7B2D" w:rsidRPr="00CB7B2D" w:rsidRDefault="00CB7B2D" w:rsidP="00CB7B2D">
      <w:pPr>
        <w:ind w:firstLine="709"/>
        <w:jc w:val="both"/>
        <w:rPr>
          <w:rFonts w:ascii="Times New Roman" w:hAnsi="Times New Roman" w:cs="Times New Roman"/>
          <w:sz w:val="24"/>
          <w:szCs w:val="24"/>
        </w:rPr>
      </w:pPr>
    </w:p>
    <w:p w14:paraId="345F959F" w14:textId="77777777" w:rsidR="00CB7B2D" w:rsidRPr="00CB7B2D" w:rsidRDefault="00CB7B2D" w:rsidP="00CB7B2D">
      <w:pPr>
        <w:ind w:firstLine="709"/>
        <w:jc w:val="both"/>
        <w:rPr>
          <w:rFonts w:ascii="Times New Roman" w:hAnsi="Times New Roman" w:cs="Times New Roman"/>
          <w:sz w:val="24"/>
          <w:szCs w:val="24"/>
        </w:rPr>
      </w:pPr>
      <w:proofErr w:type="spellStart"/>
      <w:r w:rsidRPr="00CB7B2D">
        <w:rPr>
          <w:rFonts w:ascii="Times New Roman" w:hAnsi="Times New Roman" w:cs="Times New Roman"/>
          <w:sz w:val="24"/>
          <w:szCs w:val="24"/>
        </w:rPr>
        <w:t>ОР</w:t>
      </w:r>
      <w:r w:rsidRPr="00CB7B2D">
        <w:rPr>
          <w:rFonts w:ascii="Times New Roman" w:hAnsi="Times New Roman" w:cs="Times New Roman"/>
          <w:sz w:val="24"/>
          <w:szCs w:val="24"/>
          <w:vertAlign w:val="subscript"/>
        </w:rPr>
        <w:t>i</w:t>
      </w:r>
      <w:proofErr w:type="spellEnd"/>
      <w:r w:rsidRPr="00CB7B2D">
        <w:rPr>
          <w:rFonts w:ascii="Times New Roman" w:hAnsi="Times New Roman" w:cs="Times New Roman"/>
          <w:sz w:val="24"/>
          <w:szCs w:val="24"/>
        </w:rPr>
        <w:t xml:space="preserve"> - операционные расходы в году i (базовый уровень), тыс. руб.;</w:t>
      </w:r>
    </w:p>
    <w:p w14:paraId="51FBD259" w14:textId="77777777" w:rsidR="00CB7B2D" w:rsidRPr="00CB7B2D" w:rsidRDefault="00CB7B2D" w:rsidP="00CB7B2D">
      <w:pPr>
        <w:ind w:firstLine="709"/>
        <w:jc w:val="both"/>
        <w:rPr>
          <w:rFonts w:ascii="Times New Roman" w:hAnsi="Times New Roman" w:cs="Times New Roman"/>
          <w:sz w:val="24"/>
          <w:szCs w:val="24"/>
        </w:rPr>
      </w:pPr>
    </w:p>
    <w:p w14:paraId="44C1752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ИЭР - индекс эффективности операционных расходов, процентов;</w:t>
      </w:r>
    </w:p>
    <w:p w14:paraId="4CB82452" w14:textId="77777777" w:rsidR="00CB7B2D" w:rsidRPr="00CB7B2D" w:rsidRDefault="00CB7B2D" w:rsidP="00CB7B2D">
      <w:pPr>
        <w:ind w:firstLine="709"/>
        <w:jc w:val="both"/>
        <w:rPr>
          <w:rFonts w:ascii="Times New Roman" w:hAnsi="Times New Roman" w:cs="Times New Roman"/>
          <w:sz w:val="24"/>
          <w:szCs w:val="24"/>
        </w:rPr>
      </w:pPr>
    </w:p>
    <w:p w14:paraId="4F563EB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ИПЦ </w:t>
      </w:r>
      <w:r w:rsidRPr="00CB7B2D">
        <w:rPr>
          <w:rFonts w:ascii="Times New Roman" w:hAnsi="Times New Roman" w:cs="Times New Roman"/>
          <w:sz w:val="24"/>
          <w:szCs w:val="24"/>
          <w:vertAlign w:val="subscript"/>
        </w:rPr>
        <w:t>i-1</w:t>
      </w:r>
      <w:r w:rsidRPr="00CB7B2D">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3AB200E0" w14:textId="77777777" w:rsidR="00CB7B2D" w:rsidRPr="00CB7B2D" w:rsidRDefault="00CB7B2D" w:rsidP="00CB7B2D">
      <w:pPr>
        <w:ind w:firstLine="709"/>
        <w:jc w:val="both"/>
        <w:rPr>
          <w:rFonts w:ascii="Times New Roman" w:hAnsi="Times New Roman" w:cs="Times New Roman"/>
          <w:sz w:val="24"/>
          <w:szCs w:val="24"/>
        </w:rPr>
      </w:pPr>
    </w:p>
    <w:p w14:paraId="59D862E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ИКА </w:t>
      </w:r>
      <w:r w:rsidRPr="00CB7B2D">
        <w:rPr>
          <w:rFonts w:ascii="Times New Roman" w:hAnsi="Times New Roman" w:cs="Times New Roman"/>
          <w:sz w:val="24"/>
          <w:szCs w:val="24"/>
          <w:vertAlign w:val="subscript"/>
        </w:rPr>
        <w:t>i-</w:t>
      </w:r>
      <w:proofErr w:type="gramStart"/>
      <w:r w:rsidRPr="00CB7B2D">
        <w:rPr>
          <w:rFonts w:ascii="Times New Roman" w:hAnsi="Times New Roman" w:cs="Times New Roman"/>
          <w:sz w:val="24"/>
          <w:szCs w:val="24"/>
          <w:vertAlign w:val="subscript"/>
        </w:rPr>
        <w:t>1</w:t>
      </w:r>
      <w:r w:rsidRPr="00CB7B2D">
        <w:rPr>
          <w:rFonts w:ascii="Times New Roman" w:hAnsi="Times New Roman" w:cs="Times New Roman"/>
          <w:sz w:val="24"/>
          <w:szCs w:val="24"/>
        </w:rPr>
        <w:t xml:space="preserve">  -</w:t>
      </w:r>
      <w:proofErr w:type="gramEnd"/>
      <w:r w:rsidRPr="00CB7B2D">
        <w:rPr>
          <w:rFonts w:ascii="Times New Roman" w:hAnsi="Times New Roman" w:cs="Times New Roman"/>
          <w:sz w:val="24"/>
          <w:szCs w:val="24"/>
        </w:rPr>
        <w:t xml:space="preserve"> индекс изменения количества активов в году i-1.</w:t>
      </w:r>
    </w:p>
    <w:p w14:paraId="5D56DD02" w14:textId="77777777" w:rsidR="00CB7B2D" w:rsidRPr="00CB7B2D" w:rsidRDefault="00CB7B2D" w:rsidP="00CB7B2D">
      <w:pPr>
        <w:ind w:firstLine="709"/>
        <w:jc w:val="both"/>
        <w:rPr>
          <w:rFonts w:ascii="Times New Roman" w:hAnsi="Times New Roman" w:cs="Times New Roman"/>
          <w:sz w:val="24"/>
          <w:szCs w:val="24"/>
        </w:rPr>
      </w:pPr>
    </w:p>
    <w:p w14:paraId="68696C3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изменения количества активов рассчитывается по формуле:</w:t>
      </w:r>
    </w:p>
    <w:p w14:paraId="2F68852B" w14:textId="77777777" w:rsidR="00CB7B2D" w:rsidRPr="00CB7B2D" w:rsidRDefault="00CB7B2D" w:rsidP="00CB7B2D">
      <w:pPr>
        <w:ind w:firstLine="709"/>
        <w:jc w:val="both"/>
        <w:rPr>
          <w:rFonts w:ascii="Times New Roman" w:hAnsi="Times New Roman" w:cs="Times New Roman"/>
          <w:sz w:val="24"/>
          <w:szCs w:val="24"/>
        </w:rPr>
      </w:pPr>
    </w:p>
    <w:p w14:paraId="57C995A4" w14:textId="5956125A" w:rsidR="00CB7B2D" w:rsidRPr="00CB7B2D" w:rsidRDefault="00CB7B2D" w:rsidP="00CB7B2D">
      <w:pPr>
        <w:jc w:val="center"/>
        <w:rPr>
          <w:rFonts w:ascii="Times New Roman" w:hAnsi="Times New Roman" w:cs="Times New Roman"/>
          <w:sz w:val="24"/>
          <w:szCs w:val="24"/>
        </w:rPr>
      </w:pPr>
      <w:r w:rsidRPr="00CB7B2D">
        <w:rPr>
          <w:rFonts w:ascii="Times New Roman" w:hAnsi="Times New Roman" w:cs="Times New Roman"/>
          <w:noProof/>
          <w:sz w:val="24"/>
          <w:szCs w:val="24"/>
        </w:rPr>
        <w:lastRenderedPageBreak/>
        <w:drawing>
          <wp:inline distT="0" distB="0" distL="0" distR="0" wp14:anchorId="48FBD976" wp14:editId="4BB0D131">
            <wp:extent cx="4747260" cy="622300"/>
            <wp:effectExtent l="0" t="0" r="0" b="6350"/>
            <wp:docPr id="59" name="Рисунок 59"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7260" cy="622300"/>
                    </a:xfrm>
                    <a:prstGeom prst="rect">
                      <a:avLst/>
                    </a:prstGeom>
                    <a:noFill/>
                    <a:ln>
                      <a:noFill/>
                    </a:ln>
                  </pic:spPr>
                </pic:pic>
              </a:graphicData>
            </a:graphic>
          </wp:inline>
        </w:drawing>
      </w:r>
      <w:r w:rsidRPr="00CB7B2D">
        <w:rPr>
          <w:rFonts w:ascii="Times New Roman" w:hAnsi="Times New Roman" w:cs="Times New Roman"/>
          <w:sz w:val="24"/>
          <w:szCs w:val="24"/>
        </w:rPr>
        <w:t>,</w:t>
      </w:r>
    </w:p>
    <w:p w14:paraId="6B7E984E" w14:textId="77777777" w:rsidR="00CB7B2D" w:rsidRPr="00CB7B2D" w:rsidRDefault="00CB7B2D" w:rsidP="00CB7B2D">
      <w:pPr>
        <w:jc w:val="both"/>
        <w:rPr>
          <w:rFonts w:ascii="Times New Roman" w:hAnsi="Times New Roman" w:cs="Times New Roman"/>
          <w:sz w:val="24"/>
          <w:szCs w:val="24"/>
        </w:rPr>
      </w:pPr>
      <w:r w:rsidRPr="00CB7B2D">
        <w:rPr>
          <w:rFonts w:ascii="Times New Roman" w:hAnsi="Times New Roman" w:cs="Times New Roman"/>
          <w:sz w:val="24"/>
          <w:szCs w:val="24"/>
        </w:rPr>
        <w:t>где:</w:t>
      </w:r>
    </w:p>
    <w:p w14:paraId="72A5DF78"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rPr>
        <w:t>ИКА</w:t>
      </w:r>
      <w:proofErr w:type="gramStart"/>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индекс изменения количества активов в году i;</w:t>
      </w:r>
    </w:p>
    <w:p w14:paraId="607AF79A" w14:textId="77777777" w:rsidR="00CB7B2D" w:rsidRPr="00CB7B2D" w:rsidRDefault="00CB7B2D" w:rsidP="00CB7B2D">
      <w:pPr>
        <w:ind w:firstLine="720"/>
        <w:jc w:val="both"/>
        <w:rPr>
          <w:rFonts w:ascii="Times New Roman" w:hAnsi="Times New Roman" w:cs="Times New Roman"/>
          <w:sz w:val="24"/>
          <w:szCs w:val="24"/>
        </w:rPr>
      </w:pPr>
    </w:p>
    <w:p w14:paraId="6879B645"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lang w:val="en-US"/>
        </w:rPr>
        <w:t>d</w:t>
      </w:r>
      <w:r w:rsidRPr="00CB7B2D">
        <w:rPr>
          <w:rFonts w:ascii="Times New Roman" w:hAnsi="Times New Roman" w:cs="Times New Roman"/>
          <w:noProof/>
          <w:sz w:val="24"/>
          <w:szCs w:val="24"/>
          <w:vertAlign w:val="subscript"/>
        </w:rPr>
        <w:t xml:space="preserve">сеть </w:t>
      </w:r>
      <w:r w:rsidRPr="00CB7B2D">
        <w:rPr>
          <w:rFonts w:ascii="Times New Roman" w:hAnsi="Times New Roman" w:cs="Times New Roman"/>
          <w:sz w:val="24"/>
          <w:szCs w:val="24"/>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052616A" w14:textId="77777777" w:rsidR="00CB7B2D" w:rsidRPr="00CB7B2D" w:rsidRDefault="00CB7B2D" w:rsidP="00CB7B2D">
      <w:pPr>
        <w:ind w:firstLine="720"/>
        <w:jc w:val="both"/>
        <w:rPr>
          <w:rFonts w:ascii="Times New Roman" w:hAnsi="Times New Roman" w:cs="Times New Roman"/>
          <w:sz w:val="24"/>
          <w:szCs w:val="24"/>
        </w:rPr>
      </w:pPr>
    </w:p>
    <w:p w14:paraId="136FEC03"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rPr>
        <w:t>ΔУМС</w:t>
      </w:r>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7BDF406" w14:textId="77777777" w:rsidR="00CB7B2D" w:rsidRPr="00CB7B2D" w:rsidRDefault="00CB7B2D" w:rsidP="00CB7B2D">
      <w:pPr>
        <w:ind w:firstLine="720"/>
        <w:jc w:val="both"/>
        <w:rPr>
          <w:rFonts w:ascii="Times New Roman" w:hAnsi="Times New Roman" w:cs="Times New Roman"/>
          <w:sz w:val="24"/>
          <w:szCs w:val="24"/>
        </w:rPr>
      </w:pPr>
    </w:p>
    <w:p w14:paraId="5D47683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noProof/>
          <w:sz w:val="24"/>
          <w:szCs w:val="24"/>
        </w:rPr>
        <w:t>Δ</w:t>
      </w:r>
      <w:r w:rsidRPr="00CB7B2D">
        <w:rPr>
          <w:rFonts w:ascii="Times New Roman" w:hAnsi="Times New Roman" w:cs="Times New Roman"/>
          <w:noProof/>
          <w:sz w:val="24"/>
          <w:szCs w:val="24"/>
          <w:lang w:val="en-US"/>
        </w:rPr>
        <w:t>OP</w:t>
      </w:r>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775DE40" w14:textId="77777777" w:rsidR="00CB7B2D" w:rsidRPr="00CB7B2D" w:rsidRDefault="00CB7B2D" w:rsidP="00CB7B2D">
      <w:pPr>
        <w:ind w:firstLine="709"/>
        <w:jc w:val="both"/>
        <w:rPr>
          <w:rFonts w:ascii="Times New Roman" w:hAnsi="Times New Roman" w:cs="Times New Roman"/>
          <w:sz w:val="24"/>
          <w:szCs w:val="24"/>
        </w:rPr>
      </w:pPr>
    </w:p>
    <w:p w14:paraId="1FDBEFAE"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При расчете Операционных расходов на 2019-2022 годы регулятором использовались следующие показатели:</w:t>
      </w:r>
    </w:p>
    <w:p w14:paraId="5386A30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базовый уровень операционных расходов 2018 года –                            20020,30 тыс. руб.;</w:t>
      </w:r>
    </w:p>
    <w:p w14:paraId="6F2A167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потребительских цен на 2019 год – 104,0%, на 2020-2022 годы – 104,0%, согласно прогнозу Минэкономразвития России;</w:t>
      </w:r>
    </w:p>
    <w:p w14:paraId="3CABDC6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эффективности операционных расходов 1%;</w:t>
      </w:r>
    </w:p>
    <w:p w14:paraId="2832E58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изменения количества активов 0%.</w:t>
      </w:r>
    </w:p>
    <w:p w14:paraId="439C8040" w14:textId="77777777" w:rsidR="00CB7B2D" w:rsidRPr="00CB7B2D" w:rsidRDefault="00CB7B2D" w:rsidP="00CB7B2D">
      <w:pPr>
        <w:ind w:firstLine="709"/>
        <w:jc w:val="both"/>
        <w:rPr>
          <w:rFonts w:ascii="Times New Roman" w:hAnsi="Times New Roman" w:cs="Times New Roman"/>
          <w:sz w:val="24"/>
          <w:szCs w:val="24"/>
        </w:rPr>
      </w:pPr>
    </w:p>
    <w:p w14:paraId="65F0FC0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вышеуказанной формулой, уровень операционных расходов составляет:</w:t>
      </w:r>
    </w:p>
    <w:p w14:paraId="69017E2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2019 год – </w:t>
      </w:r>
      <w:r w:rsidRPr="00CB7B2D">
        <w:rPr>
          <w:rFonts w:ascii="Times New Roman" w:hAnsi="Times New Roman" w:cs="Times New Roman"/>
          <w:b/>
          <w:i/>
          <w:sz w:val="24"/>
          <w:szCs w:val="24"/>
        </w:rPr>
        <w:t>20620,90</w:t>
      </w:r>
      <w:r w:rsidRPr="00CB7B2D">
        <w:rPr>
          <w:rFonts w:ascii="Times New Roman" w:hAnsi="Times New Roman" w:cs="Times New Roman"/>
          <w:sz w:val="24"/>
          <w:szCs w:val="24"/>
        </w:rPr>
        <w:t xml:space="preserve"> тыс. руб.; </w:t>
      </w:r>
    </w:p>
    <w:p w14:paraId="795136F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2020 год – </w:t>
      </w:r>
      <w:r w:rsidRPr="00CB7B2D">
        <w:rPr>
          <w:rFonts w:ascii="Times New Roman" w:hAnsi="Times New Roman" w:cs="Times New Roman"/>
          <w:b/>
          <w:i/>
          <w:sz w:val="24"/>
          <w:szCs w:val="24"/>
        </w:rPr>
        <w:t>21239,52</w:t>
      </w:r>
      <w:r w:rsidRPr="00CB7B2D">
        <w:rPr>
          <w:rFonts w:ascii="Times New Roman" w:hAnsi="Times New Roman" w:cs="Times New Roman"/>
          <w:sz w:val="24"/>
          <w:szCs w:val="24"/>
        </w:rPr>
        <w:t xml:space="preserve"> тыс. руб.;</w:t>
      </w:r>
    </w:p>
    <w:p w14:paraId="3BB6A6A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2021 год – </w:t>
      </w:r>
      <w:r w:rsidRPr="00CB7B2D">
        <w:rPr>
          <w:rFonts w:ascii="Times New Roman" w:hAnsi="Times New Roman" w:cs="Times New Roman"/>
          <w:b/>
          <w:i/>
          <w:sz w:val="24"/>
          <w:szCs w:val="24"/>
        </w:rPr>
        <w:t xml:space="preserve">21876,71 </w:t>
      </w:r>
      <w:r w:rsidRPr="00CB7B2D">
        <w:rPr>
          <w:rFonts w:ascii="Times New Roman" w:hAnsi="Times New Roman" w:cs="Times New Roman"/>
          <w:sz w:val="24"/>
          <w:szCs w:val="24"/>
        </w:rPr>
        <w:t>тыс. руб.;</w:t>
      </w:r>
    </w:p>
    <w:p w14:paraId="6924377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2022 год – </w:t>
      </w:r>
      <w:r w:rsidRPr="00CB7B2D">
        <w:rPr>
          <w:rFonts w:ascii="Times New Roman" w:hAnsi="Times New Roman" w:cs="Times New Roman"/>
          <w:b/>
          <w:i/>
          <w:sz w:val="24"/>
          <w:szCs w:val="24"/>
        </w:rPr>
        <w:t>22533,01</w:t>
      </w:r>
      <w:r w:rsidRPr="00CB7B2D">
        <w:rPr>
          <w:rFonts w:ascii="Times New Roman" w:hAnsi="Times New Roman" w:cs="Times New Roman"/>
          <w:sz w:val="24"/>
          <w:szCs w:val="24"/>
        </w:rPr>
        <w:t xml:space="preserve"> тыс. руб.</w:t>
      </w:r>
    </w:p>
    <w:p w14:paraId="2D71F361" w14:textId="77777777" w:rsidR="00CB7B2D" w:rsidRPr="00CB7B2D" w:rsidRDefault="00CB7B2D" w:rsidP="00CB7B2D">
      <w:pPr>
        <w:ind w:firstLine="709"/>
        <w:jc w:val="both"/>
        <w:rPr>
          <w:rFonts w:ascii="Times New Roman" w:hAnsi="Times New Roman" w:cs="Times New Roman"/>
          <w:sz w:val="24"/>
          <w:szCs w:val="24"/>
        </w:rPr>
      </w:pPr>
    </w:p>
    <w:p w14:paraId="0792ADD4"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lastRenderedPageBreak/>
        <w:t>II</w:t>
      </w:r>
      <w:r w:rsidRPr="00CB7B2D">
        <w:rPr>
          <w:rFonts w:ascii="Times New Roman" w:hAnsi="Times New Roman" w:cs="Times New Roman"/>
          <w:b/>
          <w:sz w:val="24"/>
          <w:szCs w:val="24"/>
          <w:u w:val="single"/>
        </w:rPr>
        <w:t>. Расходы на приобретение энергетических ресурсов</w:t>
      </w:r>
    </w:p>
    <w:p w14:paraId="21234C79"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p>
    <w:p w14:paraId="6239891C" w14:textId="77777777" w:rsidR="00CB7B2D" w:rsidRPr="00CB7B2D" w:rsidRDefault="00CB7B2D" w:rsidP="00CB7B2D">
      <w:pPr>
        <w:autoSpaceDE w:val="0"/>
        <w:autoSpaceDN w:val="0"/>
        <w:adjustRightInd w:val="0"/>
        <w:ind w:firstLine="720"/>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44DD821"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p>
    <w:p w14:paraId="4969457A"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«Затраты на покупную электрическую энергию»</w:t>
      </w:r>
    </w:p>
    <w:p w14:paraId="669B2AD7" w14:textId="77777777" w:rsidR="00CB7B2D" w:rsidRPr="00CB7B2D" w:rsidRDefault="00CB7B2D" w:rsidP="00CB7B2D">
      <w:pPr>
        <w:jc w:val="center"/>
        <w:rPr>
          <w:rFonts w:ascii="Times New Roman" w:hAnsi="Times New Roman" w:cs="Times New Roman"/>
          <w:sz w:val="24"/>
          <w:szCs w:val="24"/>
        </w:rPr>
      </w:pPr>
    </w:p>
    <w:p w14:paraId="69C76BE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2284133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3383,28</w:t>
      </w:r>
      <w:r w:rsidRPr="00CB7B2D">
        <w:rPr>
          <w:rFonts w:ascii="Times New Roman" w:hAnsi="Times New Roman" w:cs="Times New Roman"/>
          <w:sz w:val="24"/>
          <w:szCs w:val="24"/>
        </w:rPr>
        <w:t xml:space="preserve"> тыс. руб., в том числе по </w:t>
      </w:r>
      <w:proofErr w:type="gramStart"/>
      <w:r w:rsidRPr="00CB7B2D">
        <w:rPr>
          <w:rFonts w:ascii="Times New Roman" w:hAnsi="Times New Roman" w:cs="Times New Roman"/>
          <w:sz w:val="24"/>
          <w:szCs w:val="24"/>
        </w:rPr>
        <w:t>уровню  напряжения</w:t>
      </w:r>
      <w:proofErr w:type="gramEnd"/>
      <w:r w:rsidRPr="00CB7B2D">
        <w:rPr>
          <w:rFonts w:ascii="Times New Roman" w:hAnsi="Times New Roman" w:cs="Times New Roman"/>
          <w:sz w:val="24"/>
          <w:szCs w:val="24"/>
        </w:rPr>
        <w:t xml:space="preserve"> СН2 </w:t>
      </w:r>
      <w:r w:rsidRPr="00CB7B2D">
        <w:rPr>
          <w:rFonts w:ascii="Times New Roman" w:hAnsi="Times New Roman" w:cs="Times New Roman"/>
          <w:b/>
          <w:i/>
          <w:sz w:val="24"/>
          <w:szCs w:val="24"/>
        </w:rPr>
        <w:t>3383,28</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871,98 </w:t>
      </w:r>
      <w:proofErr w:type="spellStart"/>
      <w:r w:rsidRPr="00CB7B2D">
        <w:rPr>
          <w:rFonts w:ascii="Times New Roman" w:hAnsi="Times New Roman" w:cs="Times New Roman"/>
          <w:sz w:val="24"/>
          <w:szCs w:val="24"/>
        </w:rPr>
        <w:t>тыс.кВт.ч</w:t>
      </w:r>
      <w:proofErr w:type="spell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3,88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3FE17CE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3575,12</w:t>
      </w:r>
      <w:r w:rsidRPr="00CB7B2D">
        <w:rPr>
          <w:rFonts w:ascii="Times New Roman" w:hAnsi="Times New Roman" w:cs="Times New Roman"/>
          <w:sz w:val="24"/>
          <w:szCs w:val="24"/>
        </w:rPr>
        <w:t xml:space="preserve"> тыс. руб., в том числе по </w:t>
      </w:r>
      <w:proofErr w:type="gramStart"/>
      <w:r w:rsidRPr="00CB7B2D">
        <w:rPr>
          <w:rFonts w:ascii="Times New Roman" w:hAnsi="Times New Roman" w:cs="Times New Roman"/>
          <w:sz w:val="24"/>
          <w:szCs w:val="24"/>
        </w:rPr>
        <w:t>уровню  напряжения</w:t>
      </w:r>
      <w:proofErr w:type="gramEnd"/>
      <w:r w:rsidRPr="00CB7B2D">
        <w:rPr>
          <w:rFonts w:ascii="Times New Roman" w:hAnsi="Times New Roman" w:cs="Times New Roman"/>
          <w:sz w:val="24"/>
          <w:szCs w:val="24"/>
        </w:rPr>
        <w:t xml:space="preserve"> СН2 </w:t>
      </w:r>
      <w:r w:rsidRPr="00CB7B2D">
        <w:rPr>
          <w:rFonts w:ascii="Times New Roman" w:hAnsi="Times New Roman" w:cs="Times New Roman"/>
          <w:b/>
          <w:i/>
          <w:sz w:val="24"/>
          <w:szCs w:val="24"/>
        </w:rPr>
        <w:t>3575,12</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871,98 </w:t>
      </w:r>
      <w:proofErr w:type="spellStart"/>
      <w:r w:rsidRPr="00CB7B2D">
        <w:rPr>
          <w:rFonts w:ascii="Times New Roman" w:hAnsi="Times New Roman" w:cs="Times New Roman"/>
          <w:sz w:val="24"/>
          <w:szCs w:val="24"/>
        </w:rPr>
        <w:t>тыс.кВт.ч</w:t>
      </w:r>
      <w:proofErr w:type="spell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4,10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4881303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3714,63</w:t>
      </w:r>
      <w:r w:rsidRPr="00CB7B2D">
        <w:rPr>
          <w:rFonts w:ascii="Times New Roman" w:hAnsi="Times New Roman" w:cs="Times New Roman"/>
          <w:sz w:val="24"/>
          <w:szCs w:val="24"/>
        </w:rPr>
        <w:t xml:space="preserve"> тыс. руб., в том числе по уровню напряжения СН2 </w:t>
      </w:r>
      <w:r w:rsidRPr="00CB7B2D">
        <w:rPr>
          <w:rFonts w:ascii="Times New Roman" w:hAnsi="Times New Roman" w:cs="Times New Roman"/>
          <w:b/>
          <w:i/>
          <w:sz w:val="24"/>
          <w:szCs w:val="24"/>
        </w:rPr>
        <w:t>3714,03</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871,98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4,26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1F236B5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7891,87</w:t>
      </w:r>
      <w:r w:rsidRPr="00CB7B2D">
        <w:rPr>
          <w:rFonts w:ascii="Times New Roman" w:hAnsi="Times New Roman" w:cs="Times New Roman"/>
          <w:sz w:val="24"/>
          <w:szCs w:val="24"/>
        </w:rPr>
        <w:t xml:space="preserve"> тыс. руб., в том числе по уровню напряжения СН2 </w:t>
      </w:r>
      <w:r w:rsidRPr="00CB7B2D">
        <w:rPr>
          <w:rFonts w:ascii="Times New Roman" w:hAnsi="Times New Roman" w:cs="Times New Roman"/>
          <w:b/>
          <w:i/>
          <w:sz w:val="24"/>
          <w:szCs w:val="24"/>
        </w:rPr>
        <w:t>7891,87</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1781,46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4,43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2CDA061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8194,72</w:t>
      </w:r>
      <w:r w:rsidRPr="00CB7B2D">
        <w:rPr>
          <w:rFonts w:ascii="Times New Roman" w:hAnsi="Times New Roman" w:cs="Times New Roman"/>
          <w:sz w:val="24"/>
          <w:szCs w:val="24"/>
        </w:rPr>
        <w:t xml:space="preserve"> тыс. руб., в том числе по уровню напряжения СН2 </w:t>
      </w:r>
      <w:r w:rsidRPr="00CB7B2D">
        <w:rPr>
          <w:rFonts w:ascii="Times New Roman" w:hAnsi="Times New Roman" w:cs="Times New Roman"/>
          <w:b/>
          <w:i/>
          <w:sz w:val="24"/>
          <w:szCs w:val="24"/>
        </w:rPr>
        <w:t xml:space="preserve">8194,72 </w:t>
      </w:r>
      <w:r w:rsidRPr="00CB7B2D">
        <w:rPr>
          <w:rFonts w:ascii="Times New Roman" w:hAnsi="Times New Roman" w:cs="Times New Roman"/>
          <w:sz w:val="24"/>
          <w:szCs w:val="24"/>
        </w:rPr>
        <w:t xml:space="preserve">тыс. руб.: объем энергии </w:t>
      </w:r>
      <w:r w:rsidRPr="00CB7B2D">
        <w:rPr>
          <w:rFonts w:ascii="Times New Roman" w:hAnsi="Times New Roman" w:cs="Times New Roman"/>
          <w:b/>
          <w:i/>
          <w:sz w:val="24"/>
          <w:szCs w:val="24"/>
        </w:rPr>
        <w:t xml:space="preserve">1781,46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4,60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43290C4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Оборудование организации потребляет электроэнергию по уровню напряжения СН2 (1-20 </w:t>
      </w:r>
      <w:proofErr w:type="spellStart"/>
      <w:r w:rsidRPr="00CB7B2D">
        <w:rPr>
          <w:rFonts w:ascii="Times New Roman" w:hAnsi="Times New Roman" w:cs="Times New Roman"/>
          <w:sz w:val="24"/>
          <w:szCs w:val="24"/>
        </w:rPr>
        <w:t>кВ</w:t>
      </w:r>
      <w:proofErr w:type="spellEnd"/>
      <w:r w:rsidRPr="00CB7B2D">
        <w:rPr>
          <w:rFonts w:ascii="Times New Roman" w:hAnsi="Times New Roman" w:cs="Times New Roman"/>
          <w:sz w:val="24"/>
          <w:szCs w:val="24"/>
        </w:rPr>
        <w:t>). Поставщик ПАО «</w:t>
      </w:r>
      <w:proofErr w:type="spellStart"/>
      <w:r w:rsidRPr="00CB7B2D">
        <w:rPr>
          <w:rFonts w:ascii="Times New Roman" w:hAnsi="Times New Roman" w:cs="Times New Roman"/>
          <w:sz w:val="24"/>
          <w:szCs w:val="24"/>
        </w:rPr>
        <w:t>Кузбассэнергосбыт</w:t>
      </w:r>
      <w:proofErr w:type="spellEnd"/>
      <w:r w:rsidRPr="00CB7B2D">
        <w:rPr>
          <w:rFonts w:ascii="Times New Roman" w:hAnsi="Times New Roman" w:cs="Times New Roman"/>
          <w:sz w:val="24"/>
          <w:szCs w:val="24"/>
        </w:rPr>
        <w:t>».</w:t>
      </w:r>
    </w:p>
    <w:p w14:paraId="18C9E5A7"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b/>
          <w:color w:val="000000"/>
          <w:sz w:val="24"/>
          <w:szCs w:val="24"/>
        </w:rPr>
        <w:t xml:space="preserve">Расходы по статье приняты с учетом долгосрочных параметров регулирования (удельный расход электроэнергии) в соответствии с концессионным соглашением от 06.12.2018 № 1 </w:t>
      </w:r>
      <w:r w:rsidRPr="00CB7B2D">
        <w:rPr>
          <w:rFonts w:ascii="Times New Roman" w:hAnsi="Times New Roman" w:cs="Times New Roman"/>
          <w:sz w:val="24"/>
          <w:szCs w:val="24"/>
        </w:rPr>
        <w:t>в отношении объектов водоотведения, находящихся в муниципальной собственности Мариинского муниципального района.</w:t>
      </w:r>
    </w:p>
    <w:p w14:paraId="147BFEE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периодам календарной разбивки приняты на следующем уровне:</w:t>
      </w:r>
    </w:p>
    <w:p w14:paraId="73EF99F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 </w:t>
      </w:r>
      <w:r w:rsidRPr="00CB7B2D">
        <w:rPr>
          <w:rFonts w:ascii="Times New Roman" w:hAnsi="Times New Roman" w:cs="Times New Roman"/>
          <w:b/>
          <w:i/>
          <w:sz w:val="24"/>
          <w:szCs w:val="24"/>
        </w:rPr>
        <w:t>3628,29</w:t>
      </w:r>
      <w:r w:rsidRPr="00CB7B2D">
        <w:rPr>
          <w:rFonts w:ascii="Times New Roman" w:hAnsi="Times New Roman" w:cs="Times New Roman"/>
          <w:sz w:val="24"/>
          <w:szCs w:val="24"/>
        </w:rPr>
        <w:t xml:space="preserve"> тыс. руб., </w:t>
      </w:r>
      <w:bookmarkStart w:id="52" w:name="_Hlk533516933"/>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с 28.12.2018 по 31.12.2018 – 39,76 тыс. руб.</w:t>
      </w:r>
    </w:p>
    <w:bookmarkEnd w:id="52"/>
    <w:p w14:paraId="49F2B10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lastRenderedPageBreak/>
        <w:t xml:space="preserve">Объем электроэнергии рассчитан по удельному расходу 2018 года </w:t>
      </w:r>
      <w:r w:rsidRPr="00CB7B2D">
        <w:rPr>
          <w:rFonts w:ascii="Times New Roman" w:hAnsi="Times New Roman" w:cs="Times New Roman"/>
          <w:sz w:val="24"/>
          <w:szCs w:val="24"/>
        </w:rPr>
        <w:t xml:space="preserve">0,93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color w:val="000000"/>
          <w:sz w:val="24"/>
          <w:szCs w:val="24"/>
        </w:rPr>
        <w:t xml:space="preserve">, в расчете на плановые объемы сточных вод – </w:t>
      </w:r>
      <w:r w:rsidRPr="00CB7B2D">
        <w:rPr>
          <w:rFonts w:ascii="Times New Roman" w:hAnsi="Times New Roman" w:cs="Times New Roman"/>
          <w:b/>
          <w:i/>
          <w:color w:val="000000"/>
          <w:sz w:val="24"/>
          <w:szCs w:val="24"/>
        </w:rPr>
        <w:t>933,95</w:t>
      </w:r>
      <w:r w:rsidRPr="00CB7B2D">
        <w:rPr>
          <w:rFonts w:ascii="Times New Roman" w:hAnsi="Times New Roman" w:cs="Times New Roman"/>
          <w:color w:val="000000"/>
          <w:sz w:val="24"/>
          <w:szCs w:val="24"/>
        </w:rPr>
        <w:t xml:space="preserve"> тыс. </w:t>
      </w:r>
      <w:proofErr w:type="spellStart"/>
      <w:r w:rsidRPr="00CB7B2D">
        <w:rPr>
          <w:rFonts w:ascii="Times New Roman" w:hAnsi="Times New Roman" w:cs="Times New Roman"/>
          <w:color w:val="000000"/>
          <w:sz w:val="24"/>
          <w:szCs w:val="24"/>
        </w:rPr>
        <w:t>кВтч</w:t>
      </w:r>
      <w:proofErr w:type="spellEnd"/>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3,88</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по факту 2017 года с учетом индекса ИЦП Минэкономразвития России в сфере электроэнергетики согласно прогнозу на 2018 год (104,7%).</w:t>
      </w:r>
    </w:p>
    <w:p w14:paraId="7E7F70E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 </w:t>
      </w:r>
      <w:r w:rsidRPr="00CB7B2D">
        <w:rPr>
          <w:rFonts w:ascii="Times New Roman" w:hAnsi="Times New Roman" w:cs="Times New Roman"/>
          <w:b/>
          <w:i/>
          <w:sz w:val="24"/>
          <w:szCs w:val="24"/>
        </w:rPr>
        <w:t>3832,37</w:t>
      </w:r>
      <w:r w:rsidRPr="00CB7B2D">
        <w:rPr>
          <w:rFonts w:ascii="Times New Roman" w:hAnsi="Times New Roman" w:cs="Times New Roman"/>
          <w:sz w:val="24"/>
          <w:szCs w:val="24"/>
        </w:rPr>
        <w:t xml:space="preserve"> тыс. руб., в том числе:</w:t>
      </w:r>
    </w:p>
    <w:p w14:paraId="7A1C2430" w14:textId="77777777" w:rsidR="00CB7B2D" w:rsidRPr="00CB7B2D" w:rsidRDefault="00CB7B2D" w:rsidP="00CB7B2D">
      <w:pPr>
        <w:tabs>
          <w:tab w:val="left" w:pos="1134"/>
        </w:tabs>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1916,19</w:t>
      </w:r>
      <w:r w:rsidRPr="00CB7B2D">
        <w:rPr>
          <w:rFonts w:ascii="Times New Roman" w:hAnsi="Times New Roman" w:cs="Times New Roman"/>
          <w:sz w:val="24"/>
          <w:szCs w:val="24"/>
        </w:rPr>
        <w:t xml:space="preserve"> тыс. руб. </w:t>
      </w:r>
    </w:p>
    <w:p w14:paraId="24A53B74" w14:textId="77777777" w:rsidR="00CB7B2D" w:rsidRPr="00CB7B2D" w:rsidRDefault="00CB7B2D" w:rsidP="00CB7B2D">
      <w:pPr>
        <w:tabs>
          <w:tab w:val="left" w:pos="1134"/>
        </w:tabs>
        <w:jc w:val="both"/>
        <w:rPr>
          <w:rFonts w:ascii="Times New Roman" w:hAnsi="Times New Roman" w:cs="Times New Roman"/>
          <w:sz w:val="24"/>
          <w:szCs w:val="24"/>
        </w:rPr>
      </w:pPr>
      <w:r w:rsidRPr="00CB7B2D">
        <w:rPr>
          <w:rFonts w:ascii="Times New Roman" w:hAnsi="Times New Roman" w:cs="Times New Roman"/>
          <w:b/>
          <w:color w:val="000000"/>
          <w:sz w:val="24"/>
          <w:szCs w:val="24"/>
        </w:rPr>
        <w:t xml:space="preserve">       </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удельному расходу на 2019 год 0,93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466,97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 xml:space="preserve">4,10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и рассчитана исходя из плановой цены 2018 года, с учетом индекса ИЦП Минэкономразвития России в сфере электроэнергетики согласно прогнозу на 2019 год (105,5%).</w:t>
      </w:r>
    </w:p>
    <w:p w14:paraId="71E687E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1916,19 </w:t>
      </w:r>
      <w:r w:rsidRPr="00CB7B2D">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33F8ED6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 </w:t>
      </w:r>
      <w:r w:rsidRPr="00CB7B2D">
        <w:rPr>
          <w:rFonts w:ascii="Times New Roman" w:hAnsi="Times New Roman" w:cs="Times New Roman"/>
          <w:b/>
          <w:i/>
          <w:sz w:val="24"/>
          <w:szCs w:val="24"/>
        </w:rPr>
        <w:t>3981,83</w:t>
      </w:r>
      <w:r w:rsidRPr="00CB7B2D">
        <w:rPr>
          <w:rFonts w:ascii="Times New Roman" w:hAnsi="Times New Roman" w:cs="Times New Roman"/>
          <w:sz w:val="24"/>
          <w:szCs w:val="24"/>
        </w:rPr>
        <w:t xml:space="preserve"> тыс. руб., в том числе:</w:t>
      </w:r>
    </w:p>
    <w:p w14:paraId="6FB7864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1990,92</w:t>
      </w:r>
      <w:r w:rsidRPr="00CB7B2D">
        <w:rPr>
          <w:rFonts w:ascii="Times New Roman" w:hAnsi="Times New Roman" w:cs="Times New Roman"/>
          <w:sz w:val="24"/>
          <w:szCs w:val="24"/>
        </w:rPr>
        <w:t xml:space="preserve"> тыс. руб. </w:t>
      </w:r>
    </w:p>
    <w:p w14:paraId="6EA6CB5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w:t>
      </w:r>
      <w:proofErr w:type="gramStart"/>
      <w:r w:rsidRPr="00CB7B2D">
        <w:rPr>
          <w:rFonts w:ascii="Times New Roman" w:hAnsi="Times New Roman" w:cs="Times New Roman"/>
          <w:sz w:val="24"/>
          <w:szCs w:val="24"/>
        </w:rPr>
        <w:t>по  удельному</w:t>
      </w:r>
      <w:proofErr w:type="gramEnd"/>
      <w:r w:rsidRPr="00CB7B2D">
        <w:rPr>
          <w:rFonts w:ascii="Times New Roman" w:hAnsi="Times New Roman" w:cs="Times New Roman"/>
          <w:sz w:val="24"/>
          <w:szCs w:val="24"/>
        </w:rPr>
        <w:t xml:space="preserve"> расходу на 2020 год 0,93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466,97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4,26</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2019 года, с учетом индекса ИЦП Минэкономразвития России в сфере электроэнергетики согласно прогнозу на 2020 год (103,9%).</w:t>
      </w:r>
    </w:p>
    <w:p w14:paraId="0FD3FDD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1990,92</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52BEA36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 </w:t>
      </w:r>
      <w:r w:rsidRPr="00CB7B2D">
        <w:rPr>
          <w:rFonts w:ascii="Times New Roman" w:hAnsi="Times New Roman" w:cs="Times New Roman"/>
          <w:b/>
          <w:i/>
          <w:sz w:val="24"/>
          <w:szCs w:val="24"/>
        </w:rPr>
        <w:t>8455,60</w:t>
      </w:r>
      <w:r w:rsidRPr="00CB7B2D">
        <w:rPr>
          <w:rFonts w:ascii="Times New Roman" w:hAnsi="Times New Roman" w:cs="Times New Roman"/>
          <w:sz w:val="24"/>
          <w:szCs w:val="24"/>
        </w:rPr>
        <w:t xml:space="preserve"> тыс. руб., в том числе:</w:t>
      </w:r>
    </w:p>
    <w:p w14:paraId="768EC4D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4227,80</w:t>
      </w:r>
      <w:r w:rsidRPr="00CB7B2D">
        <w:rPr>
          <w:rFonts w:ascii="Times New Roman" w:hAnsi="Times New Roman" w:cs="Times New Roman"/>
          <w:sz w:val="24"/>
          <w:szCs w:val="24"/>
        </w:rPr>
        <w:t xml:space="preserve"> тыс. руб. </w:t>
      </w:r>
    </w:p>
    <w:p w14:paraId="5E23191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w:t>
      </w:r>
      <w:proofErr w:type="gramStart"/>
      <w:r w:rsidRPr="00CB7B2D">
        <w:rPr>
          <w:rFonts w:ascii="Times New Roman" w:hAnsi="Times New Roman" w:cs="Times New Roman"/>
          <w:sz w:val="24"/>
          <w:szCs w:val="24"/>
        </w:rPr>
        <w:t>по  удельному</w:t>
      </w:r>
      <w:proofErr w:type="gramEnd"/>
      <w:r w:rsidRPr="00CB7B2D">
        <w:rPr>
          <w:rFonts w:ascii="Times New Roman" w:hAnsi="Times New Roman" w:cs="Times New Roman"/>
          <w:sz w:val="24"/>
          <w:szCs w:val="24"/>
        </w:rPr>
        <w:t xml:space="preserve"> расходу на 2021 год 1,90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954,42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4,43</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(103,9%).</w:t>
      </w:r>
    </w:p>
    <w:p w14:paraId="03867A3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4227,80</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590BA1A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 </w:t>
      </w:r>
      <w:r w:rsidRPr="00CB7B2D">
        <w:rPr>
          <w:rFonts w:ascii="Times New Roman" w:hAnsi="Times New Roman" w:cs="Times New Roman"/>
          <w:b/>
          <w:i/>
          <w:sz w:val="24"/>
          <w:szCs w:val="24"/>
        </w:rPr>
        <w:t>8785,37</w:t>
      </w:r>
      <w:r w:rsidRPr="00CB7B2D">
        <w:rPr>
          <w:rFonts w:ascii="Times New Roman" w:hAnsi="Times New Roman" w:cs="Times New Roman"/>
          <w:sz w:val="24"/>
          <w:szCs w:val="24"/>
        </w:rPr>
        <w:t xml:space="preserve"> тыс. руб., в том числе:</w:t>
      </w:r>
    </w:p>
    <w:p w14:paraId="2E44EE9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4392,69</w:t>
      </w:r>
      <w:r w:rsidRPr="00CB7B2D">
        <w:rPr>
          <w:rFonts w:ascii="Times New Roman" w:hAnsi="Times New Roman" w:cs="Times New Roman"/>
          <w:sz w:val="24"/>
          <w:szCs w:val="24"/>
        </w:rPr>
        <w:t xml:space="preserve"> тыс. руб. </w:t>
      </w:r>
    </w:p>
    <w:p w14:paraId="2582D54D"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b/>
          <w:color w:val="000000"/>
          <w:sz w:val="24"/>
          <w:szCs w:val="24"/>
        </w:rPr>
        <w:t xml:space="preserve"> </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удельному расходу на 2022 год 1,90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954,42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4,60</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(103,9%).</w:t>
      </w:r>
    </w:p>
    <w:p w14:paraId="273DC3C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4392,69</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078BF30C" w14:textId="77777777" w:rsidR="00CB7B2D" w:rsidRPr="00CB7B2D" w:rsidRDefault="00CB7B2D" w:rsidP="00CB7B2D">
      <w:pPr>
        <w:tabs>
          <w:tab w:val="left" w:pos="1134"/>
        </w:tabs>
        <w:ind w:firstLine="709"/>
        <w:jc w:val="both"/>
        <w:rPr>
          <w:rFonts w:ascii="Times New Roman" w:hAnsi="Times New Roman" w:cs="Times New Roman"/>
          <w:b/>
          <w:sz w:val="24"/>
          <w:szCs w:val="24"/>
        </w:rPr>
      </w:pPr>
    </w:p>
    <w:p w14:paraId="1EF7D9B8"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III</w:t>
      </w:r>
      <w:r w:rsidRPr="00CB7B2D">
        <w:rPr>
          <w:rFonts w:ascii="Times New Roman" w:hAnsi="Times New Roman" w:cs="Times New Roman"/>
          <w:b/>
          <w:sz w:val="24"/>
          <w:szCs w:val="24"/>
          <w:u w:val="single"/>
        </w:rPr>
        <w:t>. Амортизация</w:t>
      </w:r>
    </w:p>
    <w:p w14:paraId="256830D3"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p>
    <w:p w14:paraId="2925E559" w14:textId="77777777" w:rsidR="00CB7B2D" w:rsidRPr="00CB7B2D" w:rsidRDefault="00CB7B2D" w:rsidP="00CB7B2D">
      <w:pPr>
        <w:autoSpaceDE w:val="0"/>
        <w:autoSpaceDN w:val="0"/>
        <w:adjustRightInd w:val="0"/>
        <w:jc w:val="both"/>
        <w:rPr>
          <w:rFonts w:ascii="Times New Roman" w:hAnsi="Times New Roman" w:cs="Times New Roman"/>
          <w:sz w:val="24"/>
          <w:szCs w:val="24"/>
        </w:rPr>
      </w:pPr>
      <w:r w:rsidRPr="00CB7B2D">
        <w:rPr>
          <w:rFonts w:ascii="Times New Roman" w:hAnsi="Times New Roman" w:cs="Times New Roman"/>
          <w:sz w:val="24"/>
          <w:szCs w:val="24"/>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DDC40E1"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Расходы на амортизацию имущества учтены по мероприятиям, в рамках концессионного соглашения </w:t>
      </w:r>
      <w:r w:rsidRPr="00CB7B2D">
        <w:rPr>
          <w:rFonts w:ascii="Times New Roman" w:hAnsi="Times New Roman" w:cs="Times New Roman"/>
          <w:sz w:val="24"/>
          <w:szCs w:val="24"/>
        </w:rPr>
        <w:t xml:space="preserve">(согласно инвестиционной программы в отношении данной организации принятой </w:t>
      </w:r>
      <w:r w:rsidRPr="00CB7B2D">
        <w:rPr>
          <w:rFonts w:ascii="Times New Roman" w:hAnsi="Times New Roman" w:cs="Times New Roman"/>
          <w:b/>
          <w:sz w:val="24"/>
          <w:szCs w:val="24"/>
        </w:rPr>
        <w:t xml:space="preserve">постановлением                                         от </w:t>
      </w:r>
      <w:r w:rsidRPr="00CB7B2D">
        <w:rPr>
          <w:rFonts w:ascii="Times New Roman" w:hAnsi="Times New Roman" w:cs="Times New Roman"/>
          <w:b/>
          <w:color w:val="FF0000"/>
          <w:sz w:val="24"/>
          <w:szCs w:val="24"/>
        </w:rPr>
        <w:t>27.12.2018</w:t>
      </w:r>
      <w:r w:rsidRPr="00CB7B2D">
        <w:rPr>
          <w:rFonts w:ascii="Times New Roman" w:hAnsi="Times New Roman" w:cs="Times New Roman"/>
          <w:b/>
          <w:sz w:val="24"/>
          <w:szCs w:val="24"/>
        </w:rPr>
        <w:t xml:space="preserve"> № «Об утверждении инвестиционной                                                          программы ООО «</w:t>
      </w:r>
      <w:proofErr w:type="spellStart"/>
      <w:r w:rsidRPr="00CB7B2D">
        <w:rPr>
          <w:rFonts w:ascii="Times New Roman" w:hAnsi="Times New Roman" w:cs="Times New Roman"/>
          <w:b/>
          <w:bCs/>
          <w:kern w:val="32"/>
          <w:sz w:val="24"/>
          <w:szCs w:val="24"/>
        </w:rPr>
        <w:t>Водокомплекс</w:t>
      </w:r>
      <w:proofErr w:type="spellEnd"/>
      <w:r w:rsidRPr="00CB7B2D">
        <w:rPr>
          <w:rFonts w:ascii="Times New Roman" w:hAnsi="Times New Roman" w:cs="Times New Roman"/>
          <w:b/>
          <w:sz w:val="24"/>
          <w:szCs w:val="24"/>
        </w:rPr>
        <w:t>» (Мариинский муниципальный район) водоотведения на 2018-2022 годы»)</w:t>
      </w:r>
      <w:r w:rsidRPr="00CB7B2D">
        <w:rPr>
          <w:rFonts w:ascii="Times New Roman" w:hAnsi="Times New Roman" w:cs="Times New Roman"/>
          <w:color w:val="000000"/>
          <w:sz w:val="24"/>
          <w:szCs w:val="24"/>
        </w:rPr>
        <w:t xml:space="preserve">, с календарной разбивкой по периодам на следующем уровне: </w:t>
      </w:r>
    </w:p>
    <w:p w14:paraId="75B1BE65" w14:textId="77777777" w:rsidR="00CB7B2D" w:rsidRPr="00CB7B2D" w:rsidRDefault="00CB7B2D" w:rsidP="00CB7B2D">
      <w:pPr>
        <w:tabs>
          <w:tab w:val="left" w:pos="1134"/>
        </w:tabs>
        <w:ind w:firstLine="709"/>
        <w:jc w:val="center"/>
        <w:rPr>
          <w:rFonts w:ascii="Times New Roman" w:hAnsi="Times New Roman" w:cs="Times New Roman"/>
          <w:sz w:val="24"/>
          <w:szCs w:val="24"/>
        </w:rPr>
      </w:pPr>
    </w:p>
    <w:p w14:paraId="3EE20D8C" w14:textId="77777777" w:rsidR="00CB7B2D" w:rsidRPr="00CB7B2D" w:rsidRDefault="00CB7B2D" w:rsidP="00CB7B2D">
      <w:pPr>
        <w:tabs>
          <w:tab w:val="left" w:pos="1134"/>
        </w:tabs>
        <w:ind w:firstLine="709"/>
        <w:jc w:val="center"/>
        <w:rPr>
          <w:rFonts w:ascii="Times New Roman" w:hAnsi="Times New Roman" w:cs="Times New Roman"/>
          <w:sz w:val="24"/>
          <w:szCs w:val="24"/>
        </w:rPr>
      </w:pPr>
    </w:p>
    <w:p w14:paraId="012E7A39"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«Амортизация основных средств и нематериальных активов»</w:t>
      </w:r>
    </w:p>
    <w:p w14:paraId="6F137F52"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5A0869D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0FD16EF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709BD2D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40,00 </w:t>
      </w:r>
      <w:r w:rsidRPr="00CB7B2D">
        <w:rPr>
          <w:rFonts w:ascii="Times New Roman" w:hAnsi="Times New Roman" w:cs="Times New Roman"/>
          <w:sz w:val="24"/>
          <w:szCs w:val="24"/>
        </w:rPr>
        <w:t>тыс. руб.;</w:t>
      </w:r>
    </w:p>
    <w:p w14:paraId="24F4C11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643,63 </w:t>
      </w:r>
      <w:r w:rsidRPr="00CB7B2D">
        <w:rPr>
          <w:rFonts w:ascii="Times New Roman" w:hAnsi="Times New Roman" w:cs="Times New Roman"/>
          <w:sz w:val="24"/>
          <w:szCs w:val="24"/>
        </w:rPr>
        <w:t>тыс. руб.;</w:t>
      </w:r>
    </w:p>
    <w:p w14:paraId="5CA0B61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1050,63 </w:t>
      </w:r>
      <w:r w:rsidRPr="00CB7B2D">
        <w:rPr>
          <w:rFonts w:ascii="Times New Roman" w:hAnsi="Times New Roman" w:cs="Times New Roman"/>
          <w:sz w:val="24"/>
          <w:szCs w:val="24"/>
        </w:rPr>
        <w:t>тыс. руб.;</w:t>
      </w:r>
    </w:p>
    <w:p w14:paraId="1C75B02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- 2023 год в сумме </w:t>
      </w:r>
      <w:r w:rsidRPr="00CB7B2D">
        <w:rPr>
          <w:rFonts w:ascii="Times New Roman" w:hAnsi="Times New Roman" w:cs="Times New Roman"/>
          <w:b/>
          <w:i/>
          <w:sz w:val="24"/>
          <w:szCs w:val="24"/>
        </w:rPr>
        <w:t xml:space="preserve">1600,63 </w:t>
      </w:r>
      <w:r w:rsidRPr="00CB7B2D">
        <w:rPr>
          <w:rFonts w:ascii="Times New Roman" w:hAnsi="Times New Roman" w:cs="Times New Roman"/>
          <w:sz w:val="24"/>
          <w:szCs w:val="24"/>
        </w:rPr>
        <w:t>тыс. руб.</w:t>
      </w:r>
    </w:p>
    <w:p w14:paraId="69F372F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рассчитаны в соответствии с действующим законодательством, с учетом классификации основных средств, включаемых в амортизационные группы.</w:t>
      </w:r>
    </w:p>
    <w:p w14:paraId="3B8DC99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«Амортизация основных средств» учтены по мероприятиям, в рамках концессионного соглашения (согласно инвестиционной программе в отношении данной организации, принятой постановлением РЭК КО от 27.12.2018 №    «Об утверждении инвестиционной программы ООО «</w:t>
      </w:r>
      <w:proofErr w:type="spellStart"/>
      <w:r w:rsidRPr="00CB7B2D">
        <w:rPr>
          <w:rFonts w:ascii="Times New Roman" w:hAnsi="Times New Roman" w:cs="Times New Roman"/>
          <w:bCs/>
          <w:kern w:val="32"/>
          <w:sz w:val="24"/>
          <w:szCs w:val="24"/>
        </w:rPr>
        <w:t>Водокомплекс</w:t>
      </w:r>
      <w:proofErr w:type="spellEnd"/>
      <w:r w:rsidRPr="00CB7B2D">
        <w:rPr>
          <w:rFonts w:ascii="Times New Roman" w:hAnsi="Times New Roman" w:cs="Times New Roman"/>
          <w:sz w:val="24"/>
          <w:szCs w:val="24"/>
        </w:rPr>
        <w:t>» Мариинский муниципальный район) в сфере водоотведения на 2018-2022 годы».</w:t>
      </w:r>
    </w:p>
    <w:p w14:paraId="497C771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2018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46F2364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2019 год – </w:t>
      </w:r>
      <w:r w:rsidRPr="00CB7B2D">
        <w:rPr>
          <w:rFonts w:ascii="Times New Roman" w:hAnsi="Times New Roman" w:cs="Times New Roman"/>
          <w:b/>
          <w:i/>
          <w:sz w:val="24"/>
          <w:szCs w:val="24"/>
        </w:rPr>
        <w:t>40,00</w:t>
      </w:r>
      <w:r w:rsidRPr="00CB7B2D">
        <w:rPr>
          <w:rFonts w:ascii="Times New Roman" w:hAnsi="Times New Roman" w:cs="Times New Roman"/>
          <w:sz w:val="24"/>
          <w:szCs w:val="24"/>
        </w:rPr>
        <w:t xml:space="preserve"> тыс. руб.; </w:t>
      </w:r>
    </w:p>
    <w:p w14:paraId="551A0C9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2020 год – </w:t>
      </w:r>
      <w:r w:rsidRPr="00CB7B2D">
        <w:rPr>
          <w:rFonts w:ascii="Times New Roman" w:hAnsi="Times New Roman" w:cs="Times New Roman"/>
          <w:b/>
          <w:i/>
          <w:sz w:val="24"/>
          <w:szCs w:val="24"/>
        </w:rPr>
        <w:t>643,63</w:t>
      </w:r>
      <w:r w:rsidRPr="00CB7B2D">
        <w:rPr>
          <w:rFonts w:ascii="Times New Roman" w:hAnsi="Times New Roman" w:cs="Times New Roman"/>
          <w:sz w:val="24"/>
          <w:szCs w:val="24"/>
        </w:rPr>
        <w:t xml:space="preserve"> тыс. руб.;</w:t>
      </w:r>
    </w:p>
    <w:p w14:paraId="6362479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на 2021 год – </w:t>
      </w:r>
      <w:r w:rsidRPr="00CB7B2D">
        <w:rPr>
          <w:rFonts w:ascii="Times New Roman" w:hAnsi="Times New Roman" w:cs="Times New Roman"/>
          <w:b/>
          <w:i/>
          <w:sz w:val="24"/>
          <w:szCs w:val="24"/>
        </w:rPr>
        <w:t xml:space="preserve">1050,63 </w:t>
      </w:r>
      <w:r w:rsidRPr="00CB7B2D">
        <w:rPr>
          <w:rFonts w:ascii="Times New Roman" w:hAnsi="Times New Roman" w:cs="Times New Roman"/>
          <w:sz w:val="24"/>
          <w:szCs w:val="24"/>
        </w:rPr>
        <w:t>тыс. руб.;</w:t>
      </w:r>
    </w:p>
    <w:p w14:paraId="4C62197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2022 год – </w:t>
      </w:r>
      <w:r w:rsidRPr="00CB7B2D">
        <w:rPr>
          <w:rFonts w:ascii="Times New Roman" w:hAnsi="Times New Roman" w:cs="Times New Roman"/>
          <w:b/>
          <w:i/>
          <w:sz w:val="24"/>
          <w:szCs w:val="24"/>
        </w:rPr>
        <w:t>1600,63</w:t>
      </w:r>
      <w:r w:rsidRPr="00CB7B2D">
        <w:rPr>
          <w:rFonts w:ascii="Times New Roman" w:hAnsi="Times New Roman" w:cs="Times New Roman"/>
          <w:sz w:val="24"/>
          <w:szCs w:val="24"/>
        </w:rPr>
        <w:t xml:space="preserve"> тыс. руб.</w:t>
      </w:r>
    </w:p>
    <w:p w14:paraId="6A76E1DC" w14:textId="77777777" w:rsidR="00CB7B2D" w:rsidRPr="00CB7B2D" w:rsidRDefault="00CB7B2D" w:rsidP="00CB7B2D">
      <w:pPr>
        <w:ind w:firstLine="720"/>
        <w:jc w:val="both"/>
        <w:rPr>
          <w:rFonts w:ascii="Times New Roman" w:hAnsi="Times New Roman" w:cs="Times New Roman"/>
          <w:sz w:val="24"/>
          <w:szCs w:val="24"/>
        </w:rPr>
      </w:pPr>
    </w:p>
    <w:p w14:paraId="6DC39EA5"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IV</w:t>
      </w:r>
      <w:r w:rsidRPr="00CB7B2D">
        <w:rPr>
          <w:rFonts w:ascii="Times New Roman" w:hAnsi="Times New Roman" w:cs="Times New Roman"/>
          <w:b/>
          <w:sz w:val="24"/>
          <w:szCs w:val="24"/>
          <w:u w:val="single"/>
        </w:rPr>
        <w:t>. Неподконтрольные расходы</w:t>
      </w:r>
    </w:p>
    <w:p w14:paraId="04AA0519"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09924BF4"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Неподконтрольные расходы в соответствии с Методическими указаниями включают в себя:</w:t>
      </w:r>
    </w:p>
    <w:p w14:paraId="4C788823"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470B7EE8"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F105C1B"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1AA38C5"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A50C9EB"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85EE282"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B248086"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26372B7"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8) расходы на концессионную плату;</w:t>
      </w:r>
    </w:p>
    <w:p w14:paraId="4C34AEBF"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CB7B2D">
        <w:rPr>
          <w:rFonts w:ascii="Times New Roman" w:hAnsi="Times New Roman" w:cs="Times New Roman"/>
          <w:sz w:val="24"/>
          <w:szCs w:val="24"/>
        </w:rPr>
        <w:t>концедента</w:t>
      </w:r>
      <w:proofErr w:type="spellEnd"/>
      <w:r w:rsidRPr="00CB7B2D">
        <w:rPr>
          <w:rFonts w:ascii="Times New Roman" w:hAnsi="Times New Roman" w:cs="Times New Roman"/>
          <w:sz w:val="24"/>
          <w:szCs w:val="24"/>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CB7B2D">
        <w:rPr>
          <w:rFonts w:ascii="Times New Roman" w:hAnsi="Times New Roman" w:cs="Times New Roman"/>
          <w:sz w:val="24"/>
          <w:szCs w:val="24"/>
        </w:rPr>
        <w:t>концедентом</w:t>
      </w:r>
      <w:proofErr w:type="spellEnd"/>
      <w:r w:rsidRPr="00CB7B2D">
        <w:rPr>
          <w:rFonts w:ascii="Times New Roman" w:hAnsi="Times New Roman" w:cs="Times New Roman"/>
          <w:sz w:val="24"/>
          <w:szCs w:val="24"/>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CB7B2D">
        <w:rPr>
          <w:rFonts w:ascii="Times New Roman" w:hAnsi="Times New Roman" w:cs="Times New Roman"/>
          <w:sz w:val="24"/>
          <w:szCs w:val="24"/>
        </w:rPr>
        <w:t>концеденту</w:t>
      </w:r>
      <w:proofErr w:type="spellEnd"/>
      <w:r w:rsidRPr="00CB7B2D">
        <w:rPr>
          <w:rFonts w:ascii="Times New Roman" w:hAnsi="Times New Roman" w:cs="Times New Roman"/>
          <w:sz w:val="24"/>
          <w:szCs w:val="24"/>
        </w:rPr>
        <w:t xml:space="preserve"> на праве собственности и (или) находящегося во владении и (или) в пользовании государственного или </w:t>
      </w:r>
      <w:r w:rsidRPr="00CB7B2D">
        <w:rPr>
          <w:rFonts w:ascii="Times New Roman" w:hAnsi="Times New Roman" w:cs="Times New Roman"/>
          <w:sz w:val="24"/>
          <w:szCs w:val="24"/>
        </w:rPr>
        <w:lastRenderedPageBreak/>
        <w:t xml:space="preserve">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CB7B2D">
        <w:rPr>
          <w:rFonts w:ascii="Times New Roman" w:hAnsi="Times New Roman" w:cs="Times New Roman"/>
          <w:sz w:val="24"/>
          <w:szCs w:val="24"/>
        </w:rPr>
        <w:t>концедент</w:t>
      </w:r>
      <w:proofErr w:type="spellEnd"/>
      <w:r w:rsidRPr="00CB7B2D">
        <w:rPr>
          <w:rFonts w:ascii="Times New Roman" w:hAnsi="Times New Roman" w:cs="Times New Roman"/>
          <w:sz w:val="24"/>
          <w:szCs w:val="24"/>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C20AE2E" w14:textId="77777777" w:rsidR="00CB7B2D" w:rsidRPr="00CB7B2D" w:rsidRDefault="00CB7B2D" w:rsidP="00CB7B2D">
      <w:pPr>
        <w:tabs>
          <w:tab w:val="left" w:pos="1134"/>
        </w:tabs>
        <w:ind w:firstLine="284"/>
        <w:jc w:val="both"/>
        <w:rPr>
          <w:rFonts w:ascii="Times New Roman" w:hAnsi="Times New Roman" w:cs="Times New Roman"/>
          <w:sz w:val="24"/>
          <w:szCs w:val="24"/>
        </w:rPr>
      </w:pPr>
      <w:r w:rsidRPr="00CB7B2D">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CC6D78E" w14:textId="77777777" w:rsidR="00CB7B2D" w:rsidRPr="00CB7B2D" w:rsidRDefault="00CB7B2D" w:rsidP="00CB7B2D">
      <w:pPr>
        <w:tabs>
          <w:tab w:val="left" w:pos="1134"/>
        </w:tabs>
        <w:ind w:firstLine="284"/>
        <w:jc w:val="both"/>
        <w:rPr>
          <w:rFonts w:ascii="Times New Roman" w:hAnsi="Times New Roman" w:cs="Times New Roman"/>
          <w:sz w:val="24"/>
          <w:szCs w:val="24"/>
        </w:rPr>
      </w:pPr>
    </w:p>
    <w:p w14:paraId="634828F1"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«Расходы на арендную плату»</w:t>
      </w:r>
    </w:p>
    <w:p w14:paraId="625794E4"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54F7EBE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заявлены для учета в необходимой валовой выручке расходы по данной статье:</w:t>
      </w:r>
    </w:p>
    <w:p w14:paraId="46211D0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441,53 </w:t>
      </w:r>
      <w:r w:rsidRPr="00CB7B2D">
        <w:rPr>
          <w:rFonts w:ascii="Times New Roman" w:hAnsi="Times New Roman" w:cs="Times New Roman"/>
          <w:sz w:val="24"/>
          <w:szCs w:val="24"/>
        </w:rPr>
        <w:t>тыс. руб.;</w:t>
      </w:r>
    </w:p>
    <w:p w14:paraId="7F62C2B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441,53 </w:t>
      </w:r>
      <w:r w:rsidRPr="00CB7B2D">
        <w:rPr>
          <w:rFonts w:ascii="Times New Roman" w:hAnsi="Times New Roman" w:cs="Times New Roman"/>
          <w:sz w:val="24"/>
          <w:szCs w:val="24"/>
        </w:rPr>
        <w:t>тыс. руб.;</w:t>
      </w:r>
    </w:p>
    <w:p w14:paraId="0AD5FE3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441,53 </w:t>
      </w:r>
      <w:r w:rsidRPr="00CB7B2D">
        <w:rPr>
          <w:rFonts w:ascii="Times New Roman" w:hAnsi="Times New Roman" w:cs="Times New Roman"/>
          <w:sz w:val="24"/>
          <w:szCs w:val="24"/>
        </w:rPr>
        <w:t>тыс. руб.;</w:t>
      </w:r>
    </w:p>
    <w:p w14:paraId="4E8756E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441,53 </w:t>
      </w:r>
      <w:r w:rsidRPr="00CB7B2D">
        <w:rPr>
          <w:rFonts w:ascii="Times New Roman" w:hAnsi="Times New Roman" w:cs="Times New Roman"/>
          <w:sz w:val="24"/>
          <w:szCs w:val="24"/>
        </w:rPr>
        <w:t>тыс. руб.;</w:t>
      </w:r>
    </w:p>
    <w:p w14:paraId="391CE51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441,53 </w:t>
      </w:r>
      <w:r w:rsidRPr="00CB7B2D">
        <w:rPr>
          <w:rFonts w:ascii="Times New Roman" w:hAnsi="Times New Roman" w:cs="Times New Roman"/>
          <w:sz w:val="24"/>
          <w:szCs w:val="24"/>
        </w:rPr>
        <w:t>тыс. руб.</w:t>
      </w:r>
    </w:p>
    <w:p w14:paraId="248D2D5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В данной статье учтены расходы на аренду земельных участков.</w:t>
      </w:r>
    </w:p>
    <w:p w14:paraId="571082B2"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 xml:space="preserve">Расходы на аренду земли на 2018 год учтены в соответствии с концессионным соглашением </w:t>
      </w:r>
      <w:r w:rsidRPr="00CB7B2D">
        <w:rPr>
          <w:rFonts w:ascii="Times New Roman" w:hAnsi="Times New Roman" w:cs="Times New Roman"/>
          <w:sz w:val="24"/>
          <w:szCs w:val="24"/>
        </w:rPr>
        <w:t>от 06.12.2018 № 1</w:t>
      </w:r>
      <w:r w:rsidRPr="00CB7B2D">
        <w:rPr>
          <w:rFonts w:ascii="Times New Roman" w:hAnsi="Times New Roman" w:cs="Times New Roman"/>
          <w:b/>
          <w:sz w:val="24"/>
          <w:szCs w:val="24"/>
        </w:rPr>
        <w:t xml:space="preserve"> </w:t>
      </w:r>
      <w:r w:rsidRPr="00CB7B2D">
        <w:rPr>
          <w:rFonts w:ascii="Times New Roman" w:hAnsi="Times New Roman" w:cs="Times New Roman"/>
          <w:sz w:val="24"/>
          <w:szCs w:val="24"/>
        </w:rPr>
        <w:t>в отношении объектов водоотведения, находящихся в муниципальной собственности Мариинского муниципального района</w:t>
      </w:r>
      <w:r w:rsidRPr="00CB7B2D">
        <w:rPr>
          <w:rFonts w:ascii="Times New Roman" w:hAnsi="Times New Roman" w:cs="Times New Roman"/>
          <w:color w:val="000000"/>
          <w:sz w:val="24"/>
          <w:szCs w:val="24"/>
        </w:rPr>
        <w:t xml:space="preserve"> в размере </w:t>
      </w:r>
      <w:r w:rsidRPr="00CB7B2D">
        <w:rPr>
          <w:rFonts w:ascii="Times New Roman" w:hAnsi="Times New Roman" w:cs="Times New Roman"/>
          <w:b/>
          <w:i/>
          <w:color w:val="000000"/>
          <w:sz w:val="24"/>
          <w:szCs w:val="24"/>
        </w:rPr>
        <w:t>441,53</w:t>
      </w:r>
      <w:r w:rsidRPr="00CB7B2D">
        <w:rPr>
          <w:rFonts w:ascii="Times New Roman" w:hAnsi="Times New Roman" w:cs="Times New Roman"/>
          <w:color w:val="000000"/>
          <w:sz w:val="24"/>
          <w:szCs w:val="24"/>
        </w:rPr>
        <w:t xml:space="preserve"> тыс. руб., в том числе: аренда земли </w:t>
      </w:r>
      <w:r w:rsidRPr="00CB7B2D">
        <w:rPr>
          <w:rFonts w:ascii="Times New Roman" w:hAnsi="Times New Roman" w:cs="Times New Roman"/>
          <w:b/>
          <w:i/>
          <w:color w:val="000000"/>
          <w:sz w:val="24"/>
          <w:szCs w:val="24"/>
        </w:rPr>
        <w:t>441,53</w:t>
      </w:r>
      <w:r w:rsidRPr="00CB7B2D">
        <w:rPr>
          <w:rFonts w:ascii="Times New Roman" w:hAnsi="Times New Roman" w:cs="Times New Roman"/>
          <w:color w:val="000000"/>
          <w:sz w:val="24"/>
          <w:szCs w:val="24"/>
        </w:rPr>
        <w:t xml:space="preserve"> тыс. руб. с учетом календарной разбивки по периодам: </w:t>
      </w:r>
    </w:p>
    <w:p w14:paraId="2F72D3B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441,53</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4,8 тыс. руб.</w:t>
      </w:r>
    </w:p>
    <w:p w14:paraId="632FC56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441,53</w:t>
      </w:r>
      <w:r w:rsidRPr="00CB7B2D">
        <w:rPr>
          <w:rFonts w:ascii="Times New Roman" w:hAnsi="Times New Roman" w:cs="Times New Roman"/>
          <w:sz w:val="24"/>
          <w:szCs w:val="24"/>
        </w:rPr>
        <w:t xml:space="preserve"> тыс. руб. с разбивкой по периодам:</w:t>
      </w:r>
    </w:p>
    <w:p w14:paraId="3AB5D32B"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 xml:space="preserve">тыс. руб.; </w:t>
      </w:r>
    </w:p>
    <w:p w14:paraId="6C72FA07"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w:t>
      </w:r>
      <w:r w:rsidRPr="00CB7B2D">
        <w:rPr>
          <w:rFonts w:ascii="Times New Roman" w:hAnsi="Times New Roman" w:cs="Times New Roman"/>
          <w:color w:val="FF0000"/>
          <w:sz w:val="24"/>
          <w:szCs w:val="24"/>
        </w:rPr>
        <w:t xml:space="preserve">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тыс. руб.</w:t>
      </w:r>
    </w:p>
    <w:p w14:paraId="11EEBD7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441,53</w:t>
      </w:r>
      <w:r w:rsidRPr="00CB7B2D">
        <w:rPr>
          <w:rFonts w:ascii="Times New Roman" w:hAnsi="Times New Roman" w:cs="Times New Roman"/>
          <w:sz w:val="24"/>
          <w:szCs w:val="24"/>
        </w:rPr>
        <w:t xml:space="preserve"> тыс. руб. с разбивкой по периодам:</w:t>
      </w:r>
    </w:p>
    <w:p w14:paraId="0EE7D08F"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 xml:space="preserve">тыс. руб.; </w:t>
      </w:r>
    </w:p>
    <w:p w14:paraId="6E38AC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color w:val="FF0000"/>
          <w:sz w:val="24"/>
          <w:szCs w:val="24"/>
        </w:rPr>
        <w:t xml:space="preserve">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тыс. руб.</w:t>
      </w:r>
    </w:p>
    <w:p w14:paraId="0F351D3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441,53</w:t>
      </w:r>
      <w:r w:rsidRPr="00CB7B2D">
        <w:rPr>
          <w:rFonts w:ascii="Times New Roman" w:hAnsi="Times New Roman" w:cs="Times New Roman"/>
          <w:sz w:val="24"/>
          <w:szCs w:val="24"/>
        </w:rPr>
        <w:t xml:space="preserve"> тыс. руб. с разбивкой по периодам:</w:t>
      </w:r>
    </w:p>
    <w:p w14:paraId="03ADCA14"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lastRenderedPageBreak/>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 xml:space="preserve">тыс. руб.; </w:t>
      </w:r>
    </w:p>
    <w:p w14:paraId="3D2E1C9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color w:val="FF0000"/>
          <w:sz w:val="24"/>
          <w:szCs w:val="24"/>
        </w:rPr>
        <w:t xml:space="preserve">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тыс. руб.</w:t>
      </w:r>
    </w:p>
    <w:p w14:paraId="2D0C611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441,53</w:t>
      </w:r>
      <w:r w:rsidRPr="00CB7B2D">
        <w:rPr>
          <w:rFonts w:ascii="Times New Roman" w:hAnsi="Times New Roman" w:cs="Times New Roman"/>
          <w:sz w:val="24"/>
          <w:szCs w:val="24"/>
        </w:rPr>
        <w:t xml:space="preserve"> тыс. руб. с разбивкой по периодам:</w:t>
      </w:r>
    </w:p>
    <w:p w14:paraId="4EF68A93"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 xml:space="preserve">тыс. руб.; </w:t>
      </w:r>
    </w:p>
    <w:p w14:paraId="632EF89A" w14:textId="77777777" w:rsidR="00CB7B2D" w:rsidRPr="00CB7B2D" w:rsidRDefault="00CB7B2D" w:rsidP="00CB7B2D">
      <w:pPr>
        <w:tabs>
          <w:tab w:val="left" w:pos="1134"/>
        </w:tabs>
        <w:ind w:firstLine="284"/>
        <w:jc w:val="both"/>
        <w:rPr>
          <w:rFonts w:ascii="Times New Roman" w:hAnsi="Times New Roman" w:cs="Times New Roman"/>
          <w:sz w:val="24"/>
          <w:szCs w:val="24"/>
        </w:rPr>
      </w:pP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220,77 </w:t>
      </w:r>
      <w:r w:rsidRPr="00CB7B2D">
        <w:rPr>
          <w:rFonts w:ascii="Times New Roman" w:hAnsi="Times New Roman" w:cs="Times New Roman"/>
          <w:sz w:val="24"/>
          <w:szCs w:val="24"/>
        </w:rPr>
        <w:t>тыс. руб.</w:t>
      </w:r>
    </w:p>
    <w:p w14:paraId="1C040590"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«Расходы, связанные с оплатой налогов и сборов»</w:t>
      </w:r>
    </w:p>
    <w:p w14:paraId="61562214"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40663F05"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sz w:val="24"/>
          <w:szCs w:val="24"/>
        </w:rPr>
      </w:pPr>
      <w:r w:rsidRPr="00CB7B2D">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2D8C6FEB"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налог на прибыль;</w:t>
      </w:r>
    </w:p>
    <w:p w14:paraId="7FAE60AF"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налог на имущество организаций;</w:t>
      </w:r>
    </w:p>
    <w:p w14:paraId="5FC0235E"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земельный налог;</w:t>
      </w:r>
    </w:p>
    <w:p w14:paraId="6919A87C"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водный налог и плата за пользование водным объектом;</w:t>
      </w:r>
    </w:p>
    <w:p w14:paraId="18618700"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транспортный налог;</w:t>
      </w:r>
    </w:p>
    <w:p w14:paraId="7084B854"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EA06A99"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B2641A1"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p>
    <w:p w14:paraId="65B0935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211EA0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299,74 </w:t>
      </w:r>
      <w:r w:rsidRPr="00CB7B2D">
        <w:rPr>
          <w:rFonts w:ascii="Times New Roman" w:hAnsi="Times New Roman" w:cs="Times New Roman"/>
          <w:sz w:val="24"/>
          <w:szCs w:val="24"/>
        </w:rPr>
        <w:t xml:space="preserve">тыс. руб., в том числе «Плата за негативное воздействие на окружающую среду» - </w:t>
      </w:r>
      <w:r w:rsidRPr="00CB7B2D">
        <w:rPr>
          <w:rFonts w:ascii="Times New Roman" w:hAnsi="Times New Roman" w:cs="Times New Roman"/>
          <w:b/>
          <w:i/>
          <w:sz w:val="24"/>
          <w:szCs w:val="24"/>
        </w:rPr>
        <w:t>3,96</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295,78</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w:t>
      </w:r>
    </w:p>
    <w:p w14:paraId="444C759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369,48 </w:t>
      </w:r>
      <w:r w:rsidRPr="00CB7B2D">
        <w:rPr>
          <w:rFonts w:ascii="Times New Roman" w:hAnsi="Times New Roman" w:cs="Times New Roman"/>
          <w:sz w:val="24"/>
          <w:szCs w:val="24"/>
        </w:rPr>
        <w:t xml:space="preserve">тыс. руб., в том числе «Плата за негативное воздействие на окружающую среду» - </w:t>
      </w:r>
      <w:r w:rsidRPr="00CB7B2D">
        <w:rPr>
          <w:rFonts w:ascii="Times New Roman" w:hAnsi="Times New Roman" w:cs="Times New Roman"/>
          <w:b/>
          <w:i/>
          <w:sz w:val="24"/>
          <w:szCs w:val="24"/>
        </w:rPr>
        <w:t>4,08</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sz w:val="24"/>
          <w:szCs w:val="24"/>
        </w:rPr>
        <w:t>3,96</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361,44</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w:t>
      </w:r>
    </w:p>
    <w:p w14:paraId="4449357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397,29 </w:t>
      </w:r>
      <w:r w:rsidRPr="00CB7B2D">
        <w:rPr>
          <w:rFonts w:ascii="Times New Roman" w:hAnsi="Times New Roman" w:cs="Times New Roman"/>
          <w:sz w:val="24"/>
          <w:szCs w:val="24"/>
        </w:rPr>
        <w:t xml:space="preserve">тыс. руб., в том числе «Плата за негативное воздействие на окружающую среду» - </w:t>
      </w:r>
      <w:r w:rsidRPr="00CB7B2D">
        <w:rPr>
          <w:rFonts w:ascii="Times New Roman" w:hAnsi="Times New Roman" w:cs="Times New Roman"/>
          <w:b/>
          <w:i/>
          <w:sz w:val="24"/>
          <w:szCs w:val="24"/>
        </w:rPr>
        <w:t xml:space="preserve">4,20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sz w:val="24"/>
          <w:szCs w:val="24"/>
        </w:rPr>
        <w:t>23,00</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370,09</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w:t>
      </w:r>
    </w:p>
    <w:p w14:paraId="47960FB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- 2021 год в сумме </w:t>
      </w:r>
      <w:r w:rsidRPr="00CB7B2D">
        <w:rPr>
          <w:rFonts w:ascii="Times New Roman" w:hAnsi="Times New Roman" w:cs="Times New Roman"/>
          <w:b/>
          <w:i/>
          <w:sz w:val="24"/>
          <w:szCs w:val="24"/>
        </w:rPr>
        <w:t xml:space="preserve">458,89 </w:t>
      </w:r>
      <w:r w:rsidRPr="00CB7B2D">
        <w:rPr>
          <w:rFonts w:ascii="Times New Roman" w:hAnsi="Times New Roman" w:cs="Times New Roman"/>
          <w:sz w:val="24"/>
          <w:szCs w:val="24"/>
        </w:rPr>
        <w:t xml:space="preserve">тыс. руб., в том числе «Плата за негативное воздействие на окружающую среду» - </w:t>
      </w:r>
      <w:r w:rsidRPr="00CB7B2D">
        <w:rPr>
          <w:rFonts w:ascii="Times New Roman" w:hAnsi="Times New Roman" w:cs="Times New Roman"/>
          <w:b/>
          <w:i/>
          <w:sz w:val="24"/>
          <w:szCs w:val="24"/>
        </w:rPr>
        <w:t>4,33</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44,35</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410,21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w:t>
      </w:r>
    </w:p>
    <w:p w14:paraId="62E5E3B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468,21 </w:t>
      </w:r>
      <w:r w:rsidRPr="00CB7B2D">
        <w:rPr>
          <w:rFonts w:ascii="Times New Roman" w:hAnsi="Times New Roman" w:cs="Times New Roman"/>
          <w:sz w:val="24"/>
          <w:szCs w:val="24"/>
        </w:rPr>
        <w:t xml:space="preserve">тыс. руб., </w:t>
      </w:r>
      <w:bookmarkStart w:id="53" w:name="_Hlk533089739"/>
      <w:r w:rsidRPr="00CB7B2D">
        <w:rPr>
          <w:rFonts w:ascii="Times New Roman" w:hAnsi="Times New Roman" w:cs="Times New Roman"/>
          <w:sz w:val="24"/>
          <w:szCs w:val="24"/>
        </w:rPr>
        <w:t xml:space="preserve">в том числе «Плата за негативное воздействие на окружающую среду» - </w:t>
      </w:r>
      <w:r w:rsidRPr="00CB7B2D">
        <w:rPr>
          <w:rFonts w:ascii="Times New Roman" w:hAnsi="Times New Roman" w:cs="Times New Roman"/>
          <w:b/>
          <w:i/>
          <w:sz w:val="24"/>
          <w:szCs w:val="24"/>
        </w:rPr>
        <w:t>4,46</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40,72</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423,03</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w:t>
      </w:r>
      <w:bookmarkEnd w:id="53"/>
    </w:p>
    <w:p w14:paraId="285E474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43E0B65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230,27 </w:t>
      </w:r>
      <w:r w:rsidRPr="00CB7B2D">
        <w:rPr>
          <w:rFonts w:ascii="Times New Roman" w:hAnsi="Times New Roman" w:cs="Times New Roman"/>
          <w:sz w:val="24"/>
          <w:szCs w:val="24"/>
        </w:rPr>
        <w:t>тыс. руб., в том числе:</w:t>
      </w:r>
    </w:p>
    <w:p w14:paraId="1EC13CF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«Плата за негативное воздействие на окружающую среду» -                            </w:t>
      </w:r>
      <w:r w:rsidRPr="00CB7B2D">
        <w:rPr>
          <w:rFonts w:ascii="Times New Roman" w:hAnsi="Times New Roman" w:cs="Times New Roman"/>
          <w:b/>
          <w:i/>
          <w:sz w:val="24"/>
          <w:szCs w:val="24"/>
        </w:rPr>
        <w:t>1,31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0,00</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228,96</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Расходы по статье приняты на следующем уровне с разбивкой по периодам:</w:t>
      </w:r>
    </w:p>
    <w:p w14:paraId="764CC37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230,27 </w:t>
      </w:r>
      <w:r w:rsidRPr="00CB7B2D">
        <w:rPr>
          <w:rFonts w:ascii="Times New Roman" w:hAnsi="Times New Roman" w:cs="Times New Roman"/>
          <w:sz w:val="24"/>
          <w:szCs w:val="24"/>
        </w:rPr>
        <w:t xml:space="preserve">тыс. руб. в пересчете на плановый период </w:t>
      </w:r>
      <w:r w:rsidRPr="00CB7B2D">
        <w:rPr>
          <w:rFonts w:ascii="Times New Roman" w:hAnsi="Times New Roman" w:cs="Times New Roman"/>
          <w:i/>
          <w:sz w:val="24"/>
          <w:szCs w:val="24"/>
        </w:rPr>
        <w:t>с 28.12.2018 по 31.12.2018 – 2,52 тыс. руб.</w:t>
      </w:r>
    </w:p>
    <w:p w14:paraId="79F4AAF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301,95 </w:t>
      </w:r>
      <w:r w:rsidRPr="00CB7B2D">
        <w:rPr>
          <w:rFonts w:ascii="Times New Roman" w:hAnsi="Times New Roman" w:cs="Times New Roman"/>
          <w:sz w:val="24"/>
          <w:szCs w:val="24"/>
        </w:rPr>
        <w:t>тыс. руб., в том числе:</w:t>
      </w:r>
    </w:p>
    <w:p w14:paraId="3A4F98AD" w14:textId="76476CAD"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«Плата за негативное воздействие на окружающую среду» -</w:t>
      </w:r>
      <w:r w:rsidR="00841338">
        <w:rPr>
          <w:rFonts w:ascii="Times New Roman" w:hAnsi="Times New Roman" w:cs="Times New Roman"/>
          <w:sz w:val="24"/>
          <w:szCs w:val="24"/>
        </w:rPr>
        <w:t xml:space="preserve"> </w:t>
      </w:r>
      <w:r w:rsidRPr="00CB7B2D">
        <w:rPr>
          <w:rFonts w:ascii="Times New Roman" w:hAnsi="Times New Roman" w:cs="Times New Roman"/>
          <w:b/>
          <w:i/>
          <w:sz w:val="24"/>
          <w:szCs w:val="24"/>
        </w:rPr>
        <w:t>1,31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3,96</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296,68</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Расходы по статье приняты на следующем уровне с разбивкой по периодам:</w:t>
      </w:r>
    </w:p>
    <w:p w14:paraId="1AA101B0"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150,98 </w:t>
      </w:r>
      <w:r w:rsidRPr="00CB7B2D">
        <w:rPr>
          <w:rFonts w:ascii="Times New Roman" w:hAnsi="Times New Roman" w:cs="Times New Roman"/>
          <w:sz w:val="24"/>
          <w:szCs w:val="24"/>
        </w:rPr>
        <w:t>тыс. руб.;</w:t>
      </w:r>
    </w:p>
    <w:p w14:paraId="2DCA7270"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150,98</w:t>
      </w:r>
      <w:r w:rsidRPr="00CB7B2D">
        <w:rPr>
          <w:rFonts w:ascii="Times New Roman" w:hAnsi="Times New Roman" w:cs="Times New Roman"/>
          <w:sz w:val="24"/>
          <w:szCs w:val="24"/>
        </w:rPr>
        <w:t xml:space="preserve"> тыс. руб.;</w:t>
      </w:r>
    </w:p>
    <w:p w14:paraId="4A9500B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335,31 </w:t>
      </w:r>
      <w:r w:rsidRPr="00CB7B2D">
        <w:rPr>
          <w:rFonts w:ascii="Times New Roman" w:hAnsi="Times New Roman" w:cs="Times New Roman"/>
          <w:sz w:val="24"/>
          <w:szCs w:val="24"/>
        </w:rPr>
        <w:t>тыс. руб., в том числе:</w:t>
      </w:r>
    </w:p>
    <w:p w14:paraId="51483D26" w14:textId="1464CAF4"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«Плата за негативное воздействие на окружающую среду» -</w:t>
      </w:r>
      <w:r w:rsidR="00841338">
        <w:rPr>
          <w:rFonts w:ascii="Times New Roman" w:hAnsi="Times New Roman" w:cs="Times New Roman"/>
          <w:sz w:val="24"/>
          <w:szCs w:val="24"/>
        </w:rPr>
        <w:t xml:space="preserve"> </w:t>
      </w:r>
      <w:r w:rsidRPr="00CB7B2D">
        <w:rPr>
          <w:rFonts w:ascii="Times New Roman" w:hAnsi="Times New Roman" w:cs="Times New Roman"/>
          <w:b/>
          <w:i/>
          <w:sz w:val="24"/>
          <w:szCs w:val="24"/>
        </w:rPr>
        <w:t>1,31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23,00</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311,00</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Расходы по статье приняты на следующем уровне с разбивкой по периодам:</w:t>
      </w:r>
    </w:p>
    <w:p w14:paraId="5B5EB32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166,44 </w:t>
      </w:r>
      <w:r w:rsidRPr="00CB7B2D">
        <w:rPr>
          <w:rFonts w:ascii="Times New Roman" w:hAnsi="Times New Roman" w:cs="Times New Roman"/>
          <w:sz w:val="24"/>
          <w:szCs w:val="24"/>
        </w:rPr>
        <w:t>тыс. руб.;</w:t>
      </w:r>
    </w:p>
    <w:p w14:paraId="5B0B7233"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168,87</w:t>
      </w:r>
      <w:r w:rsidRPr="00CB7B2D">
        <w:rPr>
          <w:rFonts w:ascii="Times New Roman" w:hAnsi="Times New Roman" w:cs="Times New Roman"/>
          <w:sz w:val="24"/>
          <w:szCs w:val="24"/>
        </w:rPr>
        <w:t xml:space="preserve"> тыс. руб.;</w:t>
      </w:r>
    </w:p>
    <w:p w14:paraId="6128ED9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380,28 </w:t>
      </w:r>
      <w:r w:rsidRPr="00CB7B2D">
        <w:rPr>
          <w:rFonts w:ascii="Times New Roman" w:hAnsi="Times New Roman" w:cs="Times New Roman"/>
          <w:sz w:val="24"/>
          <w:szCs w:val="24"/>
        </w:rPr>
        <w:t>тыс. руб., в том числе:</w:t>
      </w:r>
    </w:p>
    <w:p w14:paraId="7A3066C4" w14:textId="77777777" w:rsidR="00CB7B2D" w:rsidRPr="00CB7B2D" w:rsidRDefault="00CB7B2D" w:rsidP="00CB7B2D">
      <w:pPr>
        <w:tabs>
          <w:tab w:val="left" w:pos="1134"/>
        </w:tabs>
        <w:ind w:firstLine="709"/>
        <w:jc w:val="both"/>
        <w:rPr>
          <w:rFonts w:ascii="Times New Roman" w:hAnsi="Times New Roman" w:cs="Times New Roman"/>
          <w:sz w:val="24"/>
          <w:szCs w:val="24"/>
        </w:rPr>
      </w:pPr>
      <w:bookmarkStart w:id="54" w:name="_Hlk533147617"/>
      <w:r w:rsidRPr="00CB7B2D">
        <w:rPr>
          <w:rFonts w:ascii="Times New Roman" w:hAnsi="Times New Roman" w:cs="Times New Roman"/>
          <w:sz w:val="24"/>
          <w:szCs w:val="24"/>
        </w:rPr>
        <w:t xml:space="preserve">«Плата за негативное воздействие на окружающую среду» - </w:t>
      </w:r>
      <w:r w:rsidRPr="00CB7B2D">
        <w:rPr>
          <w:rFonts w:ascii="Times New Roman" w:hAnsi="Times New Roman" w:cs="Times New Roman"/>
          <w:b/>
          <w:i/>
          <w:sz w:val="24"/>
          <w:szCs w:val="24"/>
        </w:rPr>
        <w:t>1,31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44,35</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334,62</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Расходы по статье приняты на следующем уровне с разбивкой по периодам:</w:t>
      </w:r>
    </w:p>
    <w:p w14:paraId="2DE35907"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190,15 </w:t>
      </w:r>
      <w:r w:rsidRPr="00CB7B2D">
        <w:rPr>
          <w:rFonts w:ascii="Times New Roman" w:hAnsi="Times New Roman" w:cs="Times New Roman"/>
          <w:sz w:val="24"/>
          <w:szCs w:val="24"/>
        </w:rPr>
        <w:t>тыс. руб.;</w:t>
      </w:r>
    </w:p>
    <w:p w14:paraId="05DB23B5"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190,13</w:t>
      </w:r>
      <w:r w:rsidRPr="00CB7B2D">
        <w:rPr>
          <w:rFonts w:ascii="Times New Roman" w:hAnsi="Times New Roman" w:cs="Times New Roman"/>
          <w:sz w:val="24"/>
          <w:szCs w:val="24"/>
        </w:rPr>
        <w:t xml:space="preserve"> тыс. руб.;</w:t>
      </w:r>
    </w:p>
    <w:bookmarkEnd w:id="54"/>
    <w:p w14:paraId="42F5992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- 2022 год в сумме </w:t>
      </w:r>
      <w:r w:rsidRPr="00CB7B2D">
        <w:rPr>
          <w:rFonts w:ascii="Times New Roman" w:hAnsi="Times New Roman" w:cs="Times New Roman"/>
          <w:b/>
          <w:i/>
          <w:sz w:val="24"/>
          <w:szCs w:val="24"/>
        </w:rPr>
        <w:t xml:space="preserve">362,39 </w:t>
      </w:r>
      <w:r w:rsidRPr="00CB7B2D">
        <w:rPr>
          <w:rFonts w:ascii="Times New Roman" w:hAnsi="Times New Roman" w:cs="Times New Roman"/>
          <w:sz w:val="24"/>
          <w:szCs w:val="24"/>
        </w:rPr>
        <w:t>тыс. руб., в том числе:</w:t>
      </w:r>
    </w:p>
    <w:p w14:paraId="6300D15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«Плата за негативное воздействие на окружающую среду» - </w:t>
      </w:r>
      <w:r w:rsidRPr="00CB7B2D">
        <w:rPr>
          <w:rFonts w:ascii="Times New Roman" w:hAnsi="Times New Roman" w:cs="Times New Roman"/>
          <w:b/>
          <w:i/>
          <w:sz w:val="24"/>
          <w:szCs w:val="24"/>
        </w:rPr>
        <w:t>1,31</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«Налог на имущество» - </w:t>
      </w:r>
      <w:r w:rsidRPr="00CB7B2D">
        <w:rPr>
          <w:rFonts w:ascii="Times New Roman" w:hAnsi="Times New Roman" w:cs="Times New Roman"/>
          <w:b/>
          <w:i/>
          <w:sz w:val="24"/>
          <w:szCs w:val="24"/>
        </w:rPr>
        <w:t>40,72</w:t>
      </w:r>
      <w:r w:rsidRPr="00CB7B2D">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320,36</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Расходы по статье приняты на следующем уровне с разбивкой по периодам:</w:t>
      </w:r>
    </w:p>
    <w:p w14:paraId="316CF471"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160,18 </w:t>
      </w:r>
      <w:r w:rsidRPr="00CB7B2D">
        <w:rPr>
          <w:rFonts w:ascii="Times New Roman" w:hAnsi="Times New Roman" w:cs="Times New Roman"/>
          <w:sz w:val="24"/>
          <w:szCs w:val="24"/>
        </w:rPr>
        <w:t>тыс. руб.;</w:t>
      </w:r>
    </w:p>
    <w:p w14:paraId="3BEA5F1B"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160,18 </w:t>
      </w:r>
      <w:r w:rsidRPr="00CB7B2D">
        <w:rPr>
          <w:rFonts w:ascii="Times New Roman" w:hAnsi="Times New Roman" w:cs="Times New Roman"/>
          <w:sz w:val="24"/>
          <w:szCs w:val="24"/>
        </w:rPr>
        <w:t>тыс. руб.</w:t>
      </w:r>
    </w:p>
    <w:p w14:paraId="294F504C" w14:textId="77777777" w:rsidR="00CB7B2D" w:rsidRPr="00CB7B2D" w:rsidRDefault="00CB7B2D" w:rsidP="00CB7B2D">
      <w:pPr>
        <w:tabs>
          <w:tab w:val="left" w:pos="1134"/>
        </w:tabs>
        <w:ind w:left="709"/>
        <w:jc w:val="both"/>
        <w:rPr>
          <w:rFonts w:ascii="Times New Roman" w:hAnsi="Times New Roman" w:cs="Times New Roman"/>
          <w:sz w:val="24"/>
          <w:szCs w:val="24"/>
        </w:rPr>
      </w:pPr>
    </w:p>
    <w:p w14:paraId="62C84401" w14:textId="77777777" w:rsidR="00CB7B2D" w:rsidRPr="00CB7B2D" w:rsidRDefault="00CB7B2D" w:rsidP="00CB7B2D">
      <w:pPr>
        <w:tabs>
          <w:tab w:val="left" w:pos="816"/>
        </w:tabs>
        <w:autoSpaceDE w:val="0"/>
        <w:autoSpaceDN w:val="0"/>
        <w:adjustRightInd w:val="0"/>
        <w:ind w:firstLine="576"/>
        <w:jc w:val="center"/>
        <w:rPr>
          <w:rFonts w:ascii="Times New Roman" w:hAnsi="Times New Roman" w:cs="Times New Roman"/>
          <w:b/>
          <w:bCs/>
          <w:sz w:val="24"/>
          <w:szCs w:val="24"/>
        </w:rPr>
      </w:pPr>
      <w:r w:rsidRPr="00CB7B2D">
        <w:rPr>
          <w:rFonts w:ascii="Times New Roman" w:hAnsi="Times New Roman" w:cs="Times New Roman"/>
          <w:b/>
          <w:bCs/>
          <w:sz w:val="24"/>
          <w:szCs w:val="24"/>
        </w:rPr>
        <w:t>«Недополученные доходы»</w:t>
      </w:r>
    </w:p>
    <w:p w14:paraId="37E5D6B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bCs/>
          <w:sz w:val="24"/>
          <w:szCs w:val="24"/>
        </w:rPr>
        <w:t xml:space="preserve"> </w:t>
      </w: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076C24F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441,34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441,34</w:t>
      </w:r>
      <w:r w:rsidRPr="00CB7B2D">
        <w:rPr>
          <w:rFonts w:ascii="Times New Roman" w:hAnsi="Times New Roman" w:cs="Times New Roman"/>
          <w:sz w:val="24"/>
          <w:szCs w:val="24"/>
        </w:rPr>
        <w:t xml:space="preserve"> тыс. руб.;</w:t>
      </w:r>
    </w:p>
    <w:p w14:paraId="5AD21D4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891,04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891,04</w:t>
      </w:r>
      <w:r w:rsidRPr="00CB7B2D">
        <w:rPr>
          <w:rFonts w:ascii="Times New Roman" w:hAnsi="Times New Roman" w:cs="Times New Roman"/>
          <w:sz w:val="24"/>
          <w:szCs w:val="24"/>
        </w:rPr>
        <w:t xml:space="preserve"> тыс. руб.;</w:t>
      </w:r>
    </w:p>
    <w:p w14:paraId="49BACE1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1913,40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1913,40</w:t>
      </w:r>
      <w:r w:rsidRPr="00CB7B2D">
        <w:rPr>
          <w:rFonts w:ascii="Times New Roman" w:hAnsi="Times New Roman" w:cs="Times New Roman"/>
          <w:sz w:val="24"/>
          <w:szCs w:val="24"/>
        </w:rPr>
        <w:t xml:space="preserve"> тыс. руб.;</w:t>
      </w:r>
    </w:p>
    <w:p w14:paraId="1E812E4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1022,36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1022,36</w:t>
      </w:r>
      <w:r w:rsidRPr="00CB7B2D">
        <w:rPr>
          <w:rFonts w:ascii="Times New Roman" w:hAnsi="Times New Roman" w:cs="Times New Roman"/>
          <w:sz w:val="24"/>
          <w:szCs w:val="24"/>
        </w:rPr>
        <w:t xml:space="preserve"> тыс. руб.;</w:t>
      </w:r>
    </w:p>
    <w:p w14:paraId="5CD8750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581,36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581,36</w:t>
      </w:r>
      <w:r w:rsidRPr="00CB7B2D">
        <w:rPr>
          <w:rFonts w:ascii="Times New Roman" w:hAnsi="Times New Roman" w:cs="Times New Roman"/>
          <w:sz w:val="24"/>
          <w:szCs w:val="24"/>
        </w:rPr>
        <w:t xml:space="preserve"> тыс. руб.</w:t>
      </w:r>
    </w:p>
    <w:p w14:paraId="770DE886"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r w:rsidRPr="00CB7B2D">
        <w:rPr>
          <w:rFonts w:ascii="Times New Roman" w:hAnsi="Times New Roman" w:cs="Times New Roman"/>
          <w:sz w:val="24"/>
          <w:szCs w:val="24"/>
        </w:rPr>
        <w:t xml:space="preserve">Данная статья включает доходы организации, не полученные в связи со снижением объемов пропущенных сточных вод за 2016 и 2017 гг.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6B9E6738"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b/>
          <w:i/>
          <w:sz w:val="24"/>
          <w:szCs w:val="24"/>
          <w:u w:val="single"/>
        </w:rPr>
      </w:pPr>
      <w:r w:rsidRPr="00CB7B2D">
        <w:rPr>
          <w:rFonts w:ascii="Times New Roman" w:hAnsi="Times New Roman" w:cs="Times New Roman"/>
          <w:sz w:val="24"/>
          <w:szCs w:val="24"/>
        </w:rPr>
        <w:t>На основании вышеизложенного, недополученные доходы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w:t>
      </w:r>
      <w:r w:rsidRPr="00CB7B2D">
        <w:rPr>
          <w:rFonts w:ascii="Times New Roman" w:hAnsi="Times New Roman" w:cs="Times New Roman"/>
          <w:b/>
          <w:i/>
          <w:sz w:val="24"/>
          <w:szCs w:val="24"/>
          <w:u w:val="single"/>
        </w:rPr>
        <w:t>за 2016 год</w:t>
      </w:r>
      <w:r w:rsidRPr="00CB7B2D">
        <w:rPr>
          <w:rFonts w:ascii="Times New Roman" w:hAnsi="Times New Roman" w:cs="Times New Roman"/>
          <w:sz w:val="24"/>
          <w:szCs w:val="24"/>
        </w:rPr>
        <w:t xml:space="preserve"> были приняты по расчету регулирующего органа </w:t>
      </w:r>
      <w:r w:rsidRPr="00CB7B2D">
        <w:rPr>
          <w:rFonts w:ascii="Times New Roman" w:hAnsi="Times New Roman" w:cs="Times New Roman"/>
          <w:b/>
          <w:i/>
          <w:sz w:val="24"/>
          <w:szCs w:val="24"/>
          <w:u w:val="single"/>
        </w:rPr>
        <w:t>в общей сумме 2223,41 тыс. руб. Расходы учтены с распределением на 3 года (2018-2020гг.).</w:t>
      </w:r>
    </w:p>
    <w:p w14:paraId="36EACA0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6854492D"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color w:val="FF0000"/>
          <w:sz w:val="24"/>
          <w:szCs w:val="24"/>
        </w:rPr>
      </w:pPr>
      <w:r w:rsidRPr="00CB7B2D">
        <w:rPr>
          <w:rFonts w:ascii="Times New Roman" w:hAnsi="Times New Roman" w:cs="Times New Roman"/>
          <w:sz w:val="24"/>
          <w:szCs w:val="24"/>
        </w:rPr>
        <w:lastRenderedPageBreak/>
        <w:t xml:space="preserve">- 2018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 xml:space="preserve">тыс. руб. Общая сумма недополученных доходов организации в сфере водоотведения на 2018 год принята регулятором в размере </w:t>
      </w:r>
      <w:r w:rsidRPr="00CB7B2D">
        <w:rPr>
          <w:rFonts w:ascii="Times New Roman" w:hAnsi="Times New Roman" w:cs="Times New Roman"/>
          <w:b/>
          <w:i/>
          <w:sz w:val="24"/>
          <w:szCs w:val="24"/>
        </w:rPr>
        <w:t>441,34</w:t>
      </w:r>
      <w:r w:rsidRPr="00CB7B2D">
        <w:rPr>
          <w:rFonts w:ascii="Times New Roman" w:hAnsi="Times New Roman" w:cs="Times New Roman"/>
          <w:sz w:val="24"/>
          <w:szCs w:val="24"/>
        </w:rPr>
        <w:t xml:space="preserve"> тыс. руб. и учтена ранее в тарифах на 2018 год Постановлением от 30.11.2017 № 423.</w:t>
      </w:r>
    </w:p>
    <w:p w14:paraId="048821C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Расходы по статье приняты на следующем уровне с разбивкой по периодам:</w:t>
      </w:r>
    </w:p>
    <w:p w14:paraId="7583E438"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28.12.2018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5FD722E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495,33 </w:t>
      </w:r>
      <w:r w:rsidRPr="00CB7B2D">
        <w:rPr>
          <w:rFonts w:ascii="Times New Roman" w:hAnsi="Times New Roman" w:cs="Times New Roman"/>
          <w:sz w:val="24"/>
          <w:szCs w:val="24"/>
        </w:rPr>
        <w:t>тыс. руб., в том числе:</w:t>
      </w:r>
    </w:p>
    <w:p w14:paraId="5B626A0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2016 год в сумме </w:t>
      </w:r>
      <w:r w:rsidRPr="00CB7B2D">
        <w:rPr>
          <w:rFonts w:ascii="Times New Roman" w:hAnsi="Times New Roman" w:cs="Times New Roman"/>
          <w:b/>
          <w:i/>
          <w:sz w:val="24"/>
          <w:szCs w:val="24"/>
        </w:rPr>
        <w:t>495,33</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2223,41</w:t>
      </w:r>
      <w:r w:rsidRPr="00CB7B2D">
        <w:rPr>
          <w:rFonts w:ascii="Times New Roman" w:hAnsi="Times New Roman" w:cs="Times New Roman"/>
          <w:sz w:val="24"/>
          <w:szCs w:val="24"/>
        </w:rPr>
        <w:t xml:space="preserve"> тыс. руб., оставшаяся часть недополученных доходов за 2016 год распределена на 2020 год в соответствии с действующим законодательством. Расходы по статье приняты на следующем уровне с разбивкой по периодам:</w:t>
      </w:r>
    </w:p>
    <w:p w14:paraId="698B8422"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247,67 </w:t>
      </w:r>
      <w:r w:rsidRPr="00CB7B2D">
        <w:rPr>
          <w:rFonts w:ascii="Times New Roman" w:hAnsi="Times New Roman" w:cs="Times New Roman"/>
          <w:sz w:val="24"/>
          <w:szCs w:val="24"/>
        </w:rPr>
        <w:t>тыс. руб.;</w:t>
      </w:r>
    </w:p>
    <w:p w14:paraId="2858FF85"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247,67</w:t>
      </w:r>
      <w:r w:rsidRPr="00CB7B2D">
        <w:rPr>
          <w:rFonts w:ascii="Times New Roman" w:hAnsi="Times New Roman" w:cs="Times New Roman"/>
          <w:sz w:val="24"/>
          <w:szCs w:val="24"/>
        </w:rPr>
        <w:t xml:space="preserve"> тыс. руб.;</w:t>
      </w:r>
    </w:p>
    <w:p w14:paraId="794F4BC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1585,72 </w:t>
      </w:r>
      <w:r w:rsidRPr="00CB7B2D">
        <w:rPr>
          <w:rFonts w:ascii="Times New Roman" w:hAnsi="Times New Roman" w:cs="Times New Roman"/>
          <w:sz w:val="24"/>
          <w:szCs w:val="24"/>
        </w:rPr>
        <w:t>тыс. руб., в том числе:</w:t>
      </w:r>
    </w:p>
    <w:p w14:paraId="721A456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2016 год в сумме </w:t>
      </w:r>
      <w:r w:rsidRPr="00CB7B2D">
        <w:rPr>
          <w:rFonts w:ascii="Times New Roman" w:hAnsi="Times New Roman" w:cs="Times New Roman"/>
          <w:b/>
          <w:i/>
          <w:sz w:val="24"/>
          <w:szCs w:val="24"/>
        </w:rPr>
        <w:t>1286,74</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2223,41</w:t>
      </w:r>
      <w:r w:rsidRPr="00CB7B2D">
        <w:rPr>
          <w:rFonts w:ascii="Times New Roman" w:hAnsi="Times New Roman" w:cs="Times New Roman"/>
          <w:sz w:val="24"/>
          <w:szCs w:val="24"/>
        </w:rPr>
        <w:t xml:space="preserve"> тыс. руб. и </w:t>
      </w:r>
      <w:r w:rsidRPr="00CB7B2D">
        <w:rPr>
          <w:rFonts w:ascii="Times New Roman" w:hAnsi="Times New Roman" w:cs="Times New Roman"/>
          <w:b/>
          <w:i/>
          <w:sz w:val="24"/>
          <w:szCs w:val="24"/>
        </w:rPr>
        <w:t>298,96</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3067,07</w:t>
      </w:r>
      <w:r w:rsidRPr="00CB7B2D">
        <w:rPr>
          <w:rFonts w:ascii="Times New Roman" w:hAnsi="Times New Roman" w:cs="Times New Roman"/>
          <w:sz w:val="24"/>
          <w:szCs w:val="24"/>
        </w:rPr>
        <w:t xml:space="preserve"> тыс. руб. за 2017 год. Расходы по статье приняты на следующем уровне с разбивкой по периодам:</w:t>
      </w:r>
    </w:p>
    <w:p w14:paraId="74E4E72A"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643,37 </w:t>
      </w:r>
      <w:r w:rsidRPr="00CB7B2D">
        <w:rPr>
          <w:rFonts w:ascii="Times New Roman" w:hAnsi="Times New Roman" w:cs="Times New Roman"/>
          <w:sz w:val="24"/>
          <w:szCs w:val="24"/>
        </w:rPr>
        <w:t>тыс. руб.;</w:t>
      </w:r>
    </w:p>
    <w:p w14:paraId="0C852E5F"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942,36</w:t>
      </w:r>
      <w:r w:rsidRPr="00CB7B2D">
        <w:rPr>
          <w:rFonts w:ascii="Times New Roman" w:hAnsi="Times New Roman" w:cs="Times New Roman"/>
          <w:sz w:val="24"/>
          <w:szCs w:val="24"/>
        </w:rPr>
        <w:t xml:space="preserve"> тыс. руб.;</w:t>
      </w:r>
    </w:p>
    <w:p w14:paraId="6C50AC9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2768,09 </w:t>
      </w:r>
      <w:r w:rsidRPr="00CB7B2D">
        <w:rPr>
          <w:rFonts w:ascii="Times New Roman" w:hAnsi="Times New Roman" w:cs="Times New Roman"/>
          <w:sz w:val="24"/>
          <w:szCs w:val="24"/>
        </w:rPr>
        <w:t>тыс. руб., в том числе:</w:t>
      </w:r>
    </w:p>
    <w:p w14:paraId="6DF9A13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2017 год в сумме </w:t>
      </w:r>
      <w:r w:rsidRPr="00CB7B2D">
        <w:rPr>
          <w:rFonts w:ascii="Times New Roman" w:hAnsi="Times New Roman" w:cs="Times New Roman"/>
          <w:b/>
          <w:i/>
          <w:sz w:val="24"/>
          <w:szCs w:val="24"/>
        </w:rPr>
        <w:t>2768,09</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3067,07</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1CAA100D"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368,66 </w:t>
      </w:r>
      <w:r w:rsidRPr="00CB7B2D">
        <w:rPr>
          <w:rFonts w:ascii="Times New Roman" w:hAnsi="Times New Roman" w:cs="Times New Roman"/>
          <w:sz w:val="24"/>
          <w:szCs w:val="24"/>
        </w:rPr>
        <w:t>тыс. руб.;</w:t>
      </w:r>
    </w:p>
    <w:p w14:paraId="43367334"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2399,43</w:t>
      </w:r>
      <w:r w:rsidRPr="00CB7B2D">
        <w:rPr>
          <w:rFonts w:ascii="Times New Roman" w:hAnsi="Times New Roman" w:cs="Times New Roman"/>
          <w:sz w:val="24"/>
          <w:szCs w:val="24"/>
        </w:rPr>
        <w:t xml:space="preserve"> тыс. руб.;</w:t>
      </w:r>
    </w:p>
    <w:p w14:paraId="1AEE596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44E7764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приняты на следующем уровне с разбивкой по периодам:</w:t>
      </w:r>
    </w:p>
    <w:p w14:paraId="7EB1DA7B"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0817AC94"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0F44620A"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p>
    <w:p w14:paraId="53A88D2F" w14:textId="77777777" w:rsidR="00CB7B2D" w:rsidRPr="00CB7B2D" w:rsidRDefault="00CB7B2D" w:rsidP="00CB7B2D">
      <w:pPr>
        <w:widowControl w:val="0"/>
        <w:autoSpaceDE w:val="0"/>
        <w:autoSpaceDN w:val="0"/>
        <w:adjustRightInd w:val="0"/>
        <w:ind w:left="595"/>
        <w:jc w:val="center"/>
        <w:rPr>
          <w:rFonts w:ascii="Times New Roman" w:hAnsi="Times New Roman" w:cs="Times New Roman"/>
          <w:b/>
          <w:sz w:val="24"/>
          <w:szCs w:val="24"/>
        </w:rPr>
      </w:pPr>
      <w:r w:rsidRPr="00CB7B2D">
        <w:rPr>
          <w:rFonts w:ascii="Times New Roman" w:hAnsi="Times New Roman" w:cs="Times New Roman"/>
          <w:b/>
          <w:sz w:val="24"/>
          <w:szCs w:val="24"/>
        </w:rPr>
        <w:t>«Расходы на мероприятия по защите централизованных систем водоотведения от угроз террористических актов»</w:t>
      </w:r>
    </w:p>
    <w:p w14:paraId="043D30A6" w14:textId="77777777" w:rsidR="00CB7B2D" w:rsidRPr="00CB7B2D" w:rsidRDefault="00CB7B2D" w:rsidP="00CB7B2D">
      <w:pPr>
        <w:widowControl w:val="0"/>
        <w:autoSpaceDE w:val="0"/>
        <w:autoSpaceDN w:val="0"/>
        <w:adjustRightInd w:val="0"/>
        <w:ind w:left="595"/>
        <w:jc w:val="center"/>
        <w:rPr>
          <w:rFonts w:ascii="Times New Roman" w:hAnsi="Times New Roman" w:cs="Times New Roman"/>
          <w:b/>
          <w:sz w:val="24"/>
          <w:szCs w:val="24"/>
        </w:rPr>
      </w:pPr>
    </w:p>
    <w:p w14:paraId="3A800B59" w14:textId="77777777" w:rsidR="00CB7B2D" w:rsidRPr="00CB7B2D" w:rsidRDefault="00CB7B2D" w:rsidP="00CB7B2D">
      <w:pPr>
        <w:tabs>
          <w:tab w:val="left" w:pos="1134"/>
        </w:tabs>
        <w:jc w:val="both"/>
        <w:rPr>
          <w:rFonts w:ascii="Times New Roman" w:hAnsi="Times New Roman" w:cs="Times New Roman"/>
          <w:sz w:val="24"/>
          <w:szCs w:val="24"/>
        </w:rPr>
      </w:pPr>
      <w:r w:rsidRPr="00CB7B2D">
        <w:rPr>
          <w:rFonts w:ascii="Times New Roman" w:hAnsi="Times New Roman" w:cs="Times New Roman"/>
          <w:b/>
          <w:sz w:val="24"/>
          <w:szCs w:val="24"/>
        </w:rPr>
        <w:t xml:space="preserve">          </w:t>
      </w: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5D40344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- 2018 год в сумме </w:t>
      </w:r>
      <w:r w:rsidRPr="00CB7B2D">
        <w:rPr>
          <w:rFonts w:ascii="Times New Roman" w:hAnsi="Times New Roman" w:cs="Times New Roman"/>
          <w:b/>
          <w:i/>
          <w:sz w:val="24"/>
          <w:szCs w:val="24"/>
        </w:rPr>
        <w:t xml:space="preserve">53,28 </w:t>
      </w:r>
      <w:r w:rsidRPr="00CB7B2D">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CB7B2D">
        <w:rPr>
          <w:rFonts w:ascii="Times New Roman" w:hAnsi="Times New Roman" w:cs="Times New Roman"/>
          <w:b/>
          <w:i/>
          <w:sz w:val="24"/>
          <w:szCs w:val="24"/>
        </w:rPr>
        <w:t>53,28</w:t>
      </w:r>
      <w:r w:rsidRPr="00CB7B2D">
        <w:rPr>
          <w:rFonts w:ascii="Times New Roman" w:hAnsi="Times New Roman" w:cs="Times New Roman"/>
          <w:sz w:val="24"/>
          <w:szCs w:val="24"/>
        </w:rPr>
        <w:t xml:space="preserve"> тыс. руб.;</w:t>
      </w:r>
    </w:p>
    <w:p w14:paraId="0321F3D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3047,84 </w:t>
      </w:r>
      <w:r w:rsidRPr="00CB7B2D">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CB7B2D">
        <w:rPr>
          <w:rFonts w:ascii="Times New Roman" w:hAnsi="Times New Roman" w:cs="Times New Roman"/>
          <w:b/>
          <w:i/>
          <w:sz w:val="24"/>
          <w:szCs w:val="24"/>
        </w:rPr>
        <w:t>3047,84</w:t>
      </w:r>
      <w:r w:rsidRPr="00CB7B2D">
        <w:rPr>
          <w:rFonts w:ascii="Times New Roman" w:hAnsi="Times New Roman" w:cs="Times New Roman"/>
          <w:sz w:val="24"/>
          <w:szCs w:val="24"/>
        </w:rPr>
        <w:t xml:space="preserve"> тыс. руб.;</w:t>
      </w:r>
    </w:p>
    <w:p w14:paraId="489532F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3047,84 </w:t>
      </w:r>
      <w:r w:rsidRPr="00CB7B2D">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CB7B2D">
        <w:rPr>
          <w:rFonts w:ascii="Times New Roman" w:hAnsi="Times New Roman" w:cs="Times New Roman"/>
          <w:b/>
          <w:i/>
          <w:sz w:val="24"/>
          <w:szCs w:val="24"/>
        </w:rPr>
        <w:t>3047,84</w:t>
      </w:r>
      <w:r w:rsidRPr="00CB7B2D">
        <w:rPr>
          <w:rFonts w:ascii="Times New Roman" w:hAnsi="Times New Roman" w:cs="Times New Roman"/>
          <w:sz w:val="24"/>
          <w:szCs w:val="24"/>
        </w:rPr>
        <w:t xml:space="preserve"> тыс. руб.;</w:t>
      </w:r>
    </w:p>
    <w:p w14:paraId="1ED1D5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3047,84 </w:t>
      </w:r>
      <w:r w:rsidRPr="00CB7B2D">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CB7B2D">
        <w:rPr>
          <w:rFonts w:ascii="Times New Roman" w:hAnsi="Times New Roman" w:cs="Times New Roman"/>
          <w:b/>
          <w:i/>
          <w:sz w:val="24"/>
          <w:szCs w:val="24"/>
        </w:rPr>
        <w:t>3047,84</w:t>
      </w:r>
      <w:r w:rsidRPr="00CB7B2D">
        <w:rPr>
          <w:rFonts w:ascii="Times New Roman" w:hAnsi="Times New Roman" w:cs="Times New Roman"/>
          <w:sz w:val="24"/>
          <w:szCs w:val="24"/>
        </w:rPr>
        <w:t xml:space="preserve"> тыс. руб.;</w:t>
      </w:r>
    </w:p>
    <w:p w14:paraId="72EED1B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3047,84 </w:t>
      </w:r>
      <w:r w:rsidRPr="00CB7B2D">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CB7B2D">
        <w:rPr>
          <w:rFonts w:ascii="Times New Roman" w:hAnsi="Times New Roman" w:cs="Times New Roman"/>
          <w:b/>
          <w:i/>
          <w:sz w:val="24"/>
          <w:szCs w:val="24"/>
        </w:rPr>
        <w:t>3047,84</w:t>
      </w:r>
      <w:r w:rsidRPr="00CB7B2D">
        <w:rPr>
          <w:rFonts w:ascii="Times New Roman" w:hAnsi="Times New Roman" w:cs="Times New Roman"/>
          <w:sz w:val="24"/>
          <w:szCs w:val="24"/>
        </w:rPr>
        <w:t xml:space="preserve"> тыс. руб.;</w:t>
      </w:r>
    </w:p>
    <w:p w14:paraId="4EF02EA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6F3B6A8D"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 xml:space="preserve">тыс. руб. Расходы в сумме </w:t>
      </w:r>
      <w:r w:rsidRPr="00CB7B2D">
        <w:rPr>
          <w:rFonts w:ascii="Times New Roman" w:hAnsi="Times New Roman" w:cs="Times New Roman"/>
          <w:b/>
          <w:i/>
          <w:sz w:val="24"/>
          <w:szCs w:val="24"/>
        </w:rPr>
        <w:t>53,28</w:t>
      </w:r>
      <w:r w:rsidRPr="00CB7B2D">
        <w:rPr>
          <w:rFonts w:ascii="Times New Roman" w:hAnsi="Times New Roman" w:cs="Times New Roman"/>
          <w:sz w:val="24"/>
          <w:szCs w:val="24"/>
        </w:rPr>
        <w:t xml:space="preserve"> тыс. руб. на монтаж системы видеонаблюдения на ОСК-1 по улице Сибиряков-Гвардейцев, 19 на 2018 год приняты регулятором и учтены ранее в тарифах на 2018 год Постановлением от 30.11.2017 № 423. На 2019-2022 гг. расходы не приняты специалистом к расчету, так как замечания по акту проверки антитеррористической защищенности объектов жизнеобеспечения от 05.07.2017 содержат замечания и мероприятия, на которые были учтены расходы в тарифах на 2018 год.</w:t>
      </w:r>
    </w:p>
    <w:p w14:paraId="55739CE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приняты на следующем уровне с разбивкой по периодам:</w:t>
      </w:r>
    </w:p>
    <w:p w14:paraId="4F57498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28.12.2018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62AC59F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0904531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приняты на следующем уровне с разбивкой по периодам:</w:t>
      </w:r>
    </w:p>
    <w:p w14:paraId="05F46496"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0BC3900F"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0,00</w:t>
      </w:r>
      <w:r w:rsidRPr="00CB7B2D">
        <w:rPr>
          <w:rFonts w:ascii="Times New Roman" w:hAnsi="Times New Roman" w:cs="Times New Roman"/>
          <w:sz w:val="24"/>
          <w:szCs w:val="24"/>
        </w:rPr>
        <w:t xml:space="preserve"> тыс. руб.;</w:t>
      </w:r>
    </w:p>
    <w:p w14:paraId="687A407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3507740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приняты на следующем уровне с разбивкой по периодам:</w:t>
      </w:r>
    </w:p>
    <w:p w14:paraId="79FB6B90"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3D5A5B8A"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0,00</w:t>
      </w:r>
      <w:r w:rsidRPr="00CB7B2D">
        <w:rPr>
          <w:rFonts w:ascii="Times New Roman" w:hAnsi="Times New Roman" w:cs="Times New Roman"/>
          <w:sz w:val="24"/>
          <w:szCs w:val="24"/>
        </w:rPr>
        <w:t xml:space="preserve"> тыс. руб.;</w:t>
      </w:r>
    </w:p>
    <w:p w14:paraId="4E768A1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349C366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Расходы по статье приняты на следующем уровне с разбивкой по периодам:</w:t>
      </w:r>
    </w:p>
    <w:p w14:paraId="67DEC62E"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6865D396"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lastRenderedPageBreak/>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0,00</w:t>
      </w:r>
      <w:r w:rsidRPr="00CB7B2D">
        <w:rPr>
          <w:rFonts w:ascii="Times New Roman" w:hAnsi="Times New Roman" w:cs="Times New Roman"/>
          <w:sz w:val="24"/>
          <w:szCs w:val="24"/>
        </w:rPr>
        <w:t xml:space="preserve"> тыс. руб.;</w:t>
      </w:r>
    </w:p>
    <w:p w14:paraId="25730B8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498DA19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Расходы по статье приняты на следующем уровне с разбивкой по периодам:</w:t>
      </w:r>
    </w:p>
    <w:p w14:paraId="597DFBFE"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5139380F"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1B2869CC"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p>
    <w:p w14:paraId="786F827C" w14:textId="77777777" w:rsidR="00CB7B2D" w:rsidRPr="00CB7B2D" w:rsidRDefault="00CB7B2D" w:rsidP="00CB7B2D">
      <w:pPr>
        <w:widowControl w:val="0"/>
        <w:autoSpaceDE w:val="0"/>
        <w:autoSpaceDN w:val="0"/>
        <w:adjustRightInd w:val="0"/>
        <w:ind w:left="595"/>
        <w:jc w:val="both"/>
        <w:rPr>
          <w:rFonts w:ascii="Times New Roman" w:hAnsi="Times New Roman" w:cs="Times New Roman"/>
          <w:sz w:val="24"/>
          <w:szCs w:val="24"/>
        </w:rPr>
      </w:pPr>
    </w:p>
    <w:p w14:paraId="68EDC4E8"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V</w:t>
      </w:r>
      <w:r w:rsidRPr="00CB7B2D">
        <w:rPr>
          <w:rFonts w:ascii="Times New Roman" w:hAnsi="Times New Roman" w:cs="Times New Roman"/>
          <w:b/>
          <w:sz w:val="24"/>
          <w:szCs w:val="24"/>
          <w:u w:val="single"/>
        </w:rPr>
        <w:t>. «Корректировка необходимой валовой выручки в целях сглаживания тарифов»</w:t>
      </w:r>
    </w:p>
    <w:p w14:paraId="04A7EDD9"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395C5115" w14:textId="77777777" w:rsidR="00CB7B2D" w:rsidRPr="00CB7B2D" w:rsidRDefault="00CB7B2D" w:rsidP="00CB7B2D">
      <w:pPr>
        <w:jc w:val="both"/>
        <w:rPr>
          <w:rFonts w:ascii="Times New Roman" w:hAnsi="Times New Roman" w:cs="Times New Roman"/>
          <w:sz w:val="24"/>
          <w:szCs w:val="24"/>
        </w:rPr>
      </w:pPr>
      <w:r w:rsidRPr="00CB7B2D">
        <w:rPr>
          <w:rFonts w:ascii="Times New Roman" w:hAnsi="Times New Roman" w:cs="Times New Roman"/>
          <w:sz w:val="24"/>
          <w:szCs w:val="24"/>
        </w:rPr>
        <w:tab/>
        <w:t>Организацией расходы по данной статье для учета в необходимой валовой выручке не заявлены.</w:t>
      </w:r>
    </w:p>
    <w:p w14:paraId="259F75C3"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7175793A" w14:textId="77777777" w:rsidR="00CB7B2D" w:rsidRPr="00CB7B2D" w:rsidRDefault="00CB7B2D" w:rsidP="00CB7B2D">
      <w:pPr>
        <w:ind w:firstLine="709"/>
        <w:jc w:val="both"/>
        <w:rPr>
          <w:rFonts w:ascii="Times New Roman" w:hAnsi="Times New Roman" w:cs="Times New Roman"/>
          <w:sz w:val="24"/>
          <w:szCs w:val="24"/>
        </w:rPr>
      </w:pPr>
    </w:p>
    <w:p w14:paraId="42B89989" w14:textId="15A6B786" w:rsidR="00CB7B2D" w:rsidRPr="00CB7B2D" w:rsidRDefault="00CB7B2D" w:rsidP="00CB7B2D">
      <w:pPr>
        <w:ind w:firstLine="709"/>
        <w:jc w:val="center"/>
        <w:rPr>
          <w:rFonts w:ascii="Times New Roman" w:hAnsi="Times New Roman" w:cs="Times New Roman"/>
          <w:position w:val="-16"/>
          <w:sz w:val="24"/>
          <w:szCs w:val="24"/>
        </w:rPr>
      </w:pPr>
      <w:r w:rsidRPr="00CB7B2D">
        <w:rPr>
          <w:rFonts w:ascii="Times New Roman" w:hAnsi="Times New Roman" w:cs="Times New Roman"/>
          <w:noProof/>
          <w:position w:val="-16"/>
          <w:sz w:val="24"/>
          <w:szCs w:val="24"/>
        </w:rPr>
        <w:drawing>
          <wp:inline distT="0" distB="0" distL="0" distR="0" wp14:anchorId="10E17D70" wp14:editId="610EF3AA">
            <wp:extent cx="3414395" cy="3892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CB7B2D">
        <w:rPr>
          <w:rFonts w:ascii="Times New Roman" w:hAnsi="Times New Roman" w:cs="Times New Roman"/>
          <w:position w:val="-16"/>
          <w:sz w:val="24"/>
          <w:szCs w:val="24"/>
        </w:rPr>
        <w:t>,</w:t>
      </w:r>
    </w:p>
    <w:p w14:paraId="3EE6F32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где:</w:t>
      </w:r>
    </w:p>
    <w:p w14:paraId="3D0B564B" w14:textId="77777777" w:rsidR="00CB7B2D" w:rsidRPr="00CB7B2D" w:rsidRDefault="00CB7B2D" w:rsidP="00CB7B2D">
      <w:pPr>
        <w:ind w:firstLine="709"/>
        <w:jc w:val="both"/>
        <w:rPr>
          <w:rFonts w:ascii="Times New Roman" w:hAnsi="Times New Roman" w:cs="Times New Roman"/>
          <w:sz w:val="24"/>
          <w:szCs w:val="24"/>
        </w:rPr>
      </w:pPr>
    </w:p>
    <w:p w14:paraId="76FA5262" w14:textId="5A71ED53"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3595DAE6" wp14:editId="7D3E4F37">
            <wp:extent cx="661670" cy="3498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изменения необходимой валовой выручки, определяемого на год i, производимого в целях сглаживания тарифов;</w:t>
      </w:r>
    </w:p>
    <w:p w14:paraId="7C378351"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p>
    <w:p w14:paraId="78B5B53B" w14:textId="5F790D48"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noProof/>
          <w:position w:val="-14"/>
          <w:sz w:val="24"/>
          <w:szCs w:val="24"/>
        </w:rPr>
        <w:drawing>
          <wp:inline distT="0" distB="0" distL="0" distR="0" wp14:anchorId="50FB7FA6" wp14:editId="1C5E0F2E">
            <wp:extent cx="700405" cy="3600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сглаживания необходимой валовой выручки, определенная органом регулирования;</w:t>
      </w:r>
    </w:p>
    <w:p w14:paraId="6DF68D8B" w14:textId="561E52A0"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5B5CD1D4" wp14:editId="29DE743F">
            <wp:extent cx="622300" cy="3498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CB7B2D">
        <w:rPr>
          <w:rFonts w:ascii="Times New Roman" w:hAnsi="Times New Roman" w:cs="Times New Roman"/>
          <w:sz w:val="24"/>
          <w:szCs w:val="24"/>
        </w:rPr>
        <w:t xml:space="preserve"> - необходимая валовая выручка, устанавливаемая на год i долгосрочного периода регулирования без учета сглаживания, тыс. руб.</w:t>
      </w:r>
    </w:p>
    <w:p w14:paraId="26A10A1B" w14:textId="77777777" w:rsidR="00CB7B2D" w:rsidRPr="00CB7B2D" w:rsidRDefault="00CB7B2D" w:rsidP="00CB7B2D">
      <w:pPr>
        <w:autoSpaceDE w:val="0"/>
        <w:autoSpaceDN w:val="0"/>
        <w:adjustRightInd w:val="0"/>
        <w:ind w:firstLine="539"/>
        <w:jc w:val="both"/>
        <w:rPr>
          <w:rFonts w:ascii="Times New Roman" w:hAnsi="Times New Roman" w:cs="Times New Roman"/>
          <w:sz w:val="24"/>
          <w:szCs w:val="24"/>
        </w:rPr>
      </w:pPr>
    </w:p>
    <w:p w14:paraId="0B0D63F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Расчетная величина корректировки необходимой валовой выручки в целях сглаживания тарифов, принятая регулятором, не превышает максимально допустимый </w:t>
      </w:r>
      <w:r w:rsidRPr="00CB7B2D">
        <w:rPr>
          <w:rFonts w:ascii="Times New Roman" w:hAnsi="Times New Roman" w:cs="Times New Roman"/>
          <w:sz w:val="24"/>
          <w:szCs w:val="24"/>
        </w:rPr>
        <w:lastRenderedPageBreak/>
        <w:t>размер сглаживания 12%, предусмотренный условиями вышеуказанной формулы Методических указаний.</w:t>
      </w:r>
    </w:p>
    <w:p w14:paraId="1BC17A8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6886B8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уменьшение НВВ на сумму </w:t>
      </w:r>
      <w:r w:rsidRPr="00CB7B2D">
        <w:rPr>
          <w:rFonts w:ascii="Times New Roman" w:hAnsi="Times New Roman" w:cs="Times New Roman"/>
          <w:b/>
          <w:i/>
          <w:sz w:val="24"/>
          <w:szCs w:val="24"/>
        </w:rPr>
        <w:t xml:space="preserve">1549,47 </w:t>
      </w:r>
      <w:r w:rsidRPr="00CB7B2D">
        <w:rPr>
          <w:rFonts w:ascii="Times New Roman" w:hAnsi="Times New Roman" w:cs="Times New Roman"/>
          <w:sz w:val="24"/>
          <w:szCs w:val="24"/>
        </w:rPr>
        <w:t>тыс. руб., в том числе:</w:t>
      </w:r>
    </w:p>
    <w:p w14:paraId="13577154"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01.01.2018 по 30.06.2018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704,40 </w:t>
      </w:r>
      <w:r w:rsidRPr="00CB7B2D">
        <w:rPr>
          <w:rFonts w:ascii="Times New Roman" w:hAnsi="Times New Roman" w:cs="Times New Roman"/>
          <w:sz w:val="24"/>
          <w:szCs w:val="24"/>
        </w:rPr>
        <w:t>тыс. руб.;</w:t>
      </w:r>
    </w:p>
    <w:p w14:paraId="1CA3639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845,06</w:t>
      </w:r>
      <w:r w:rsidRPr="00CB7B2D">
        <w:rPr>
          <w:rFonts w:ascii="Times New Roman" w:hAnsi="Times New Roman" w:cs="Times New Roman"/>
          <w:sz w:val="24"/>
          <w:szCs w:val="24"/>
        </w:rPr>
        <w:t xml:space="preserve"> тыс. руб.;</w:t>
      </w:r>
    </w:p>
    <w:p w14:paraId="43300A3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увеличение НВВ на сумму </w:t>
      </w:r>
      <w:r w:rsidRPr="00CB7B2D">
        <w:rPr>
          <w:rFonts w:ascii="Times New Roman" w:hAnsi="Times New Roman" w:cs="Times New Roman"/>
          <w:b/>
          <w:i/>
          <w:sz w:val="24"/>
          <w:szCs w:val="24"/>
        </w:rPr>
        <w:t xml:space="preserve">1492,60 </w:t>
      </w:r>
      <w:r w:rsidRPr="00CB7B2D">
        <w:rPr>
          <w:rFonts w:ascii="Times New Roman" w:hAnsi="Times New Roman" w:cs="Times New Roman"/>
          <w:sz w:val="24"/>
          <w:szCs w:val="24"/>
        </w:rPr>
        <w:t>тыс. руб., в том числе:</w:t>
      </w:r>
    </w:p>
    <w:p w14:paraId="2504DDF0"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299,23 </w:t>
      </w:r>
      <w:r w:rsidRPr="00CB7B2D">
        <w:rPr>
          <w:rFonts w:ascii="Times New Roman" w:hAnsi="Times New Roman" w:cs="Times New Roman"/>
          <w:sz w:val="24"/>
          <w:szCs w:val="24"/>
        </w:rPr>
        <w:t>тыс. руб.;</w:t>
      </w:r>
    </w:p>
    <w:p w14:paraId="46C300A0"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1193,37</w:t>
      </w:r>
      <w:r w:rsidRPr="00CB7B2D">
        <w:rPr>
          <w:rFonts w:ascii="Times New Roman" w:hAnsi="Times New Roman" w:cs="Times New Roman"/>
          <w:sz w:val="24"/>
          <w:szCs w:val="24"/>
        </w:rPr>
        <w:t xml:space="preserve"> тыс. руб.;</w:t>
      </w:r>
    </w:p>
    <w:p w14:paraId="41FBDC0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увеличение НВВ на сумму </w:t>
      </w:r>
      <w:r w:rsidRPr="00CB7B2D">
        <w:rPr>
          <w:rFonts w:ascii="Times New Roman" w:hAnsi="Times New Roman" w:cs="Times New Roman"/>
          <w:b/>
          <w:i/>
          <w:sz w:val="24"/>
          <w:szCs w:val="24"/>
        </w:rPr>
        <w:t xml:space="preserve">2790,97 </w:t>
      </w:r>
      <w:r w:rsidRPr="00CB7B2D">
        <w:rPr>
          <w:rFonts w:ascii="Times New Roman" w:hAnsi="Times New Roman" w:cs="Times New Roman"/>
          <w:sz w:val="24"/>
          <w:szCs w:val="24"/>
        </w:rPr>
        <w:t>тыс. руб., в том числе:</w:t>
      </w:r>
    </w:p>
    <w:p w14:paraId="7635EE6F"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993,63 </w:t>
      </w:r>
      <w:r w:rsidRPr="00CB7B2D">
        <w:rPr>
          <w:rFonts w:ascii="Times New Roman" w:hAnsi="Times New Roman" w:cs="Times New Roman"/>
          <w:sz w:val="24"/>
          <w:szCs w:val="24"/>
        </w:rPr>
        <w:t>тыс. руб.;</w:t>
      </w:r>
    </w:p>
    <w:p w14:paraId="0E090101"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1797,35 </w:t>
      </w:r>
      <w:r w:rsidRPr="00CB7B2D">
        <w:rPr>
          <w:rFonts w:ascii="Times New Roman" w:hAnsi="Times New Roman" w:cs="Times New Roman"/>
          <w:sz w:val="24"/>
          <w:szCs w:val="24"/>
        </w:rPr>
        <w:t>тыс. руб.;</w:t>
      </w:r>
    </w:p>
    <w:p w14:paraId="0A782D6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уменьшение НВВ на сумму </w:t>
      </w:r>
      <w:r w:rsidRPr="00CB7B2D">
        <w:rPr>
          <w:rFonts w:ascii="Times New Roman" w:hAnsi="Times New Roman" w:cs="Times New Roman"/>
          <w:b/>
          <w:i/>
          <w:sz w:val="24"/>
          <w:szCs w:val="24"/>
        </w:rPr>
        <w:t xml:space="preserve">1188,63 </w:t>
      </w:r>
      <w:r w:rsidRPr="00CB7B2D">
        <w:rPr>
          <w:rFonts w:ascii="Times New Roman" w:hAnsi="Times New Roman" w:cs="Times New Roman"/>
          <w:sz w:val="24"/>
          <w:szCs w:val="24"/>
        </w:rPr>
        <w:t>тыс. руб., в том числе:</w:t>
      </w:r>
    </w:p>
    <w:p w14:paraId="3F727813"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146,56 </w:t>
      </w:r>
      <w:r w:rsidRPr="00CB7B2D">
        <w:rPr>
          <w:rFonts w:ascii="Times New Roman" w:hAnsi="Times New Roman" w:cs="Times New Roman"/>
          <w:sz w:val="24"/>
          <w:szCs w:val="24"/>
        </w:rPr>
        <w:t>тыс. руб.;</w:t>
      </w:r>
    </w:p>
    <w:p w14:paraId="25753876"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1042,08 </w:t>
      </w:r>
      <w:r w:rsidRPr="00CB7B2D">
        <w:rPr>
          <w:rFonts w:ascii="Times New Roman" w:hAnsi="Times New Roman" w:cs="Times New Roman"/>
          <w:sz w:val="24"/>
          <w:szCs w:val="24"/>
        </w:rPr>
        <w:t>тыс. руб.;</w:t>
      </w:r>
    </w:p>
    <w:p w14:paraId="1D03CC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уменьшение НВВ на сумму </w:t>
      </w:r>
      <w:r w:rsidRPr="00CB7B2D">
        <w:rPr>
          <w:rFonts w:ascii="Times New Roman" w:hAnsi="Times New Roman" w:cs="Times New Roman"/>
          <w:b/>
          <w:i/>
          <w:sz w:val="24"/>
          <w:szCs w:val="24"/>
        </w:rPr>
        <w:t xml:space="preserve">1729,56 </w:t>
      </w:r>
      <w:r w:rsidRPr="00CB7B2D">
        <w:rPr>
          <w:rFonts w:ascii="Times New Roman" w:hAnsi="Times New Roman" w:cs="Times New Roman"/>
          <w:sz w:val="24"/>
          <w:szCs w:val="24"/>
        </w:rPr>
        <w:t>тыс. руб., в том числе:</w:t>
      </w:r>
    </w:p>
    <w:p w14:paraId="35BF94BC"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864,78 </w:t>
      </w:r>
      <w:r w:rsidRPr="00CB7B2D">
        <w:rPr>
          <w:rFonts w:ascii="Times New Roman" w:hAnsi="Times New Roman" w:cs="Times New Roman"/>
          <w:sz w:val="24"/>
          <w:szCs w:val="24"/>
        </w:rPr>
        <w:t>тыс. руб.;</w:t>
      </w:r>
    </w:p>
    <w:p w14:paraId="11B9AFD7"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864,78 </w:t>
      </w:r>
      <w:r w:rsidRPr="00CB7B2D">
        <w:rPr>
          <w:rFonts w:ascii="Times New Roman" w:hAnsi="Times New Roman" w:cs="Times New Roman"/>
          <w:sz w:val="24"/>
          <w:szCs w:val="24"/>
        </w:rPr>
        <w:t>тыс. руб.</w:t>
      </w:r>
    </w:p>
    <w:p w14:paraId="1B9B7FC8" w14:textId="77777777" w:rsidR="00CB7B2D" w:rsidRPr="00CB7B2D" w:rsidRDefault="00CB7B2D" w:rsidP="00CB7B2D">
      <w:pPr>
        <w:tabs>
          <w:tab w:val="left" w:pos="1134"/>
        </w:tabs>
        <w:ind w:left="709"/>
        <w:jc w:val="both"/>
        <w:rPr>
          <w:rFonts w:ascii="Times New Roman" w:hAnsi="Times New Roman" w:cs="Times New Roman"/>
          <w:sz w:val="24"/>
          <w:szCs w:val="24"/>
        </w:rPr>
      </w:pPr>
    </w:p>
    <w:p w14:paraId="3781E9BB"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VI</w:t>
      </w:r>
      <w:r w:rsidRPr="00CB7B2D">
        <w:rPr>
          <w:rFonts w:ascii="Times New Roman" w:hAnsi="Times New Roman" w:cs="Times New Roman"/>
          <w:b/>
          <w:sz w:val="24"/>
          <w:szCs w:val="24"/>
          <w:u w:val="single"/>
        </w:rPr>
        <w:t>. «Нормативная прибыль»</w:t>
      </w:r>
    </w:p>
    <w:p w14:paraId="0DF08F1E"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60AF1FC1" w14:textId="77777777" w:rsidR="00CB7B2D" w:rsidRPr="00CB7B2D" w:rsidRDefault="00CB7B2D" w:rsidP="00CB7B2D">
      <w:pPr>
        <w:widowControl w:val="0"/>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Величина нормативной прибыли регулируемой организации включает:</w:t>
      </w:r>
    </w:p>
    <w:p w14:paraId="39620F3F"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01EFBF74"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65907744"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Нормативная прибыль рассчитывается по формуле:</w:t>
      </w:r>
    </w:p>
    <w:p w14:paraId="723C5966" w14:textId="77777777" w:rsidR="00CB7B2D" w:rsidRPr="00CB7B2D" w:rsidRDefault="00CB7B2D" w:rsidP="00CB7B2D">
      <w:pPr>
        <w:autoSpaceDE w:val="0"/>
        <w:autoSpaceDN w:val="0"/>
        <w:adjustRightInd w:val="0"/>
        <w:jc w:val="both"/>
        <w:outlineLvl w:val="0"/>
        <w:rPr>
          <w:rFonts w:ascii="Times New Roman" w:hAnsi="Times New Roman" w:cs="Times New Roman"/>
          <w:bCs/>
          <w:sz w:val="24"/>
          <w:szCs w:val="24"/>
        </w:rPr>
      </w:pPr>
    </w:p>
    <w:p w14:paraId="103E8BE7" w14:textId="7E9640AA" w:rsidR="00CB7B2D" w:rsidRPr="00CB7B2D" w:rsidRDefault="00CB7B2D" w:rsidP="00CB7B2D">
      <w:pPr>
        <w:autoSpaceDE w:val="0"/>
        <w:autoSpaceDN w:val="0"/>
        <w:adjustRightInd w:val="0"/>
        <w:jc w:val="center"/>
        <w:rPr>
          <w:rFonts w:ascii="Times New Roman" w:hAnsi="Times New Roman" w:cs="Times New Roman"/>
          <w:bCs/>
          <w:sz w:val="24"/>
          <w:szCs w:val="24"/>
        </w:rPr>
      </w:pPr>
      <w:r w:rsidRPr="00CB7B2D">
        <w:rPr>
          <w:rFonts w:ascii="Times New Roman" w:hAnsi="Times New Roman" w:cs="Times New Roman"/>
          <w:noProof/>
          <w:position w:val="-16"/>
          <w:sz w:val="24"/>
          <w:szCs w:val="24"/>
        </w:rPr>
        <w:drawing>
          <wp:inline distT="0" distB="0" distL="0" distR="0" wp14:anchorId="12EA99A5" wp14:editId="1331F525">
            <wp:extent cx="1750695" cy="389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389255"/>
                    </a:xfrm>
                    <a:prstGeom prst="rect">
                      <a:avLst/>
                    </a:prstGeom>
                    <a:noFill/>
                    <a:ln>
                      <a:noFill/>
                    </a:ln>
                  </pic:spPr>
                </pic:pic>
              </a:graphicData>
            </a:graphic>
          </wp:inline>
        </w:drawing>
      </w:r>
    </w:p>
    <w:p w14:paraId="4A89DB7C"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где:</w:t>
      </w:r>
    </w:p>
    <w:p w14:paraId="25B5F13A" w14:textId="39E15885"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noProof/>
          <w:position w:val="-1"/>
          <w:sz w:val="24"/>
          <w:szCs w:val="24"/>
        </w:rPr>
        <w:lastRenderedPageBreak/>
        <w:drawing>
          <wp:inline distT="0" distB="0" distL="0" distR="0" wp14:anchorId="4D150A6F" wp14:editId="2EE8F3E5">
            <wp:extent cx="194310" cy="1943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CB7B2D">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4FF3F4FE"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D0A9395"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79CC96C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8C0BCA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245,43 </w:t>
      </w:r>
      <w:r w:rsidRPr="00CB7B2D">
        <w:rPr>
          <w:rFonts w:ascii="Times New Roman" w:hAnsi="Times New Roman" w:cs="Times New Roman"/>
          <w:sz w:val="24"/>
          <w:szCs w:val="24"/>
        </w:rPr>
        <w:t xml:space="preserve">тыс. руб., в том числе: «Прибыль на возмещение за сверхнормативные выбросы» - </w:t>
      </w:r>
      <w:r w:rsidRPr="00CB7B2D">
        <w:rPr>
          <w:rFonts w:ascii="Times New Roman" w:hAnsi="Times New Roman" w:cs="Times New Roman"/>
          <w:b/>
          <w:i/>
          <w:sz w:val="24"/>
          <w:szCs w:val="24"/>
        </w:rPr>
        <w:t>245,43</w:t>
      </w:r>
      <w:r w:rsidRPr="00CB7B2D">
        <w:rPr>
          <w:rFonts w:ascii="Times New Roman" w:hAnsi="Times New Roman" w:cs="Times New Roman"/>
          <w:sz w:val="24"/>
          <w:szCs w:val="24"/>
        </w:rPr>
        <w:t xml:space="preserve"> </w:t>
      </w:r>
      <w:proofErr w:type="spellStart"/>
      <w:proofErr w:type="gramStart"/>
      <w:r w:rsidRPr="00CB7B2D">
        <w:rPr>
          <w:rFonts w:ascii="Times New Roman" w:hAnsi="Times New Roman" w:cs="Times New Roman"/>
          <w:sz w:val="24"/>
          <w:szCs w:val="24"/>
        </w:rPr>
        <w:t>тыс.руб</w:t>
      </w:r>
      <w:proofErr w:type="spellEnd"/>
      <w:proofErr w:type="gramEnd"/>
    </w:p>
    <w:p w14:paraId="5512891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2557,05 </w:t>
      </w:r>
      <w:r w:rsidRPr="00CB7B2D">
        <w:rPr>
          <w:rFonts w:ascii="Times New Roman" w:hAnsi="Times New Roman" w:cs="Times New Roman"/>
          <w:sz w:val="24"/>
          <w:szCs w:val="24"/>
        </w:rPr>
        <w:t xml:space="preserve">тыс. руб., в том числе: «Прибыль на реализацию инвестиционной программы» - </w:t>
      </w:r>
      <w:r w:rsidRPr="00CB7B2D">
        <w:rPr>
          <w:rFonts w:ascii="Times New Roman" w:hAnsi="Times New Roman" w:cs="Times New Roman"/>
          <w:b/>
          <w:i/>
          <w:sz w:val="24"/>
          <w:szCs w:val="24"/>
        </w:rPr>
        <w:t>2374,50</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«Прибыль на социальное развитие, поощрение» - </w:t>
      </w:r>
      <w:r w:rsidRPr="00CB7B2D">
        <w:rPr>
          <w:rFonts w:ascii="Times New Roman" w:hAnsi="Times New Roman" w:cs="Times New Roman"/>
          <w:b/>
          <w:i/>
          <w:sz w:val="24"/>
          <w:szCs w:val="24"/>
        </w:rPr>
        <w:t>81,56</w:t>
      </w:r>
      <w:r w:rsidRPr="00CB7B2D">
        <w:rPr>
          <w:rFonts w:ascii="Times New Roman" w:hAnsi="Times New Roman" w:cs="Times New Roman"/>
          <w:sz w:val="24"/>
          <w:szCs w:val="24"/>
        </w:rPr>
        <w:t xml:space="preserve"> тыс. руб., «Прибыль на возмещение за сверхнормативные выбросы» - </w:t>
      </w:r>
      <w:r w:rsidRPr="00CB7B2D">
        <w:rPr>
          <w:rFonts w:ascii="Times New Roman" w:hAnsi="Times New Roman" w:cs="Times New Roman"/>
          <w:b/>
          <w:i/>
          <w:sz w:val="24"/>
          <w:szCs w:val="24"/>
        </w:rPr>
        <w:t xml:space="preserve">100,99 </w:t>
      </w:r>
      <w:r w:rsidRPr="00CB7B2D">
        <w:rPr>
          <w:rFonts w:ascii="Times New Roman" w:hAnsi="Times New Roman" w:cs="Times New Roman"/>
          <w:sz w:val="24"/>
          <w:szCs w:val="24"/>
        </w:rPr>
        <w:t>тыс. руб.</w:t>
      </w:r>
    </w:p>
    <w:p w14:paraId="4323290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768,65 </w:t>
      </w:r>
      <w:r w:rsidRPr="00CB7B2D">
        <w:rPr>
          <w:rFonts w:ascii="Times New Roman" w:hAnsi="Times New Roman" w:cs="Times New Roman"/>
          <w:sz w:val="24"/>
          <w:szCs w:val="24"/>
        </w:rPr>
        <w:t xml:space="preserve">тыс. руб., в том числе: «Прибыль на реализацию инвестиционной программы» - </w:t>
      </w:r>
      <w:r w:rsidRPr="00CB7B2D">
        <w:rPr>
          <w:rFonts w:ascii="Times New Roman" w:hAnsi="Times New Roman" w:cs="Times New Roman"/>
          <w:b/>
          <w:i/>
          <w:sz w:val="24"/>
          <w:szCs w:val="24"/>
        </w:rPr>
        <w:t>577,37</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«Прибыль на социальное развитие, поощрение» - </w:t>
      </w:r>
      <w:r w:rsidRPr="00CB7B2D">
        <w:rPr>
          <w:rFonts w:ascii="Times New Roman" w:hAnsi="Times New Roman" w:cs="Times New Roman"/>
          <w:b/>
          <w:i/>
          <w:sz w:val="24"/>
          <w:szCs w:val="24"/>
        </w:rPr>
        <w:t>87,26</w:t>
      </w:r>
      <w:r w:rsidRPr="00CB7B2D">
        <w:rPr>
          <w:rFonts w:ascii="Times New Roman" w:hAnsi="Times New Roman" w:cs="Times New Roman"/>
          <w:sz w:val="24"/>
          <w:szCs w:val="24"/>
        </w:rPr>
        <w:t xml:space="preserve"> тыс. руб., «Прибыль на возмещение за сверхнормативные выбросы» - </w:t>
      </w:r>
      <w:r w:rsidRPr="00CB7B2D">
        <w:rPr>
          <w:rFonts w:ascii="Times New Roman" w:hAnsi="Times New Roman" w:cs="Times New Roman"/>
          <w:b/>
          <w:i/>
          <w:sz w:val="24"/>
          <w:szCs w:val="24"/>
        </w:rPr>
        <w:t>104,02</w:t>
      </w:r>
      <w:r w:rsidRPr="00CB7B2D">
        <w:rPr>
          <w:rFonts w:ascii="Times New Roman" w:hAnsi="Times New Roman" w:cs="Times New Roman"/>
          <w:sz w:val="24"/>
          <w:szCs w:val="24"/>
        </w:rPr>
        <w:t xml:space="preserve"> тыс. руб.</w:t>
      </w:r>
    </w:p>
    <w:p w14:paraId="36EAB9C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249,88 </w:t>
      </w:r>
      <w:r w:rsidRPr="00CB7B2D">
        <w:rPr>
          <w:rFonts w:ascii="Times New Roman" w:hAnsi="Times New Roman" w:cs="Times New Roman"/>
          <w:sz w:val="24"/>
          <w:szCs w:val="24"/>
        </w:rPr>
        <w:t xml:space="preserve">тыс. руб., в том числе: «Прибыль на реализацию инвестиционной программы» - </w:t>
      </w:r>
      <w:r w:rsidRPr="00CB7B2D">
        <w:rPr>
          <w:rFonts w:ascii="Times New Roman" w:hAnsi="Times New Roman" w:cs="Times New Roman"/>
          <w:b/>
          <w:i/>
          <w:sz w:val="24"/>
          <w:szCs w:val="24"/>
        </w:rPr>
        <w:t>49,37</w:t>
      </w:r>
      <w:r w:rsidRPr="00CB7B2D">
        <w:rPr>
          <w:rFonts w:ascii="Times New Roman" w:hAnsi="Times New Roman" w:cs="Times New Roman"/>
          <w:sz w:val="24"/>
          <w:szCs w:val="24"/>
        </w:rPr>
        <w:t xml:space="preserve"> тыс. руб., «Прибыль на социальное развитие, поощрение» - </w:t>
      </w:r>
      <w:r w:rsidRPr="00CB7B2D">
        <w:rPr>
          <w:rFonts w:ascii="Times New Roman" w:hAnsi="Times New Roman" w:cs="Times New Roman"/>
          <w:b/>
          <w:i/>
          <w:sz w:val="24"/>
          <w:szCs w:val="24"/>
        </w:rPr>
        <w:t>93,37</w:t>
      </w:r>
      <w:r w:rsidRPr="00CB7B2D">
        <w:rPr>
          <w:rFonts w:ascii="Times New Roman" w:hAnsi="Times New Roman" w:cs="Times New Roman"/>
          <w:sz w:val="24"/>
          <w:szCs w:val="24"/>
        </w:rPr>
        <w:t xml:space="preserve"> тыс. руб., «Прибыль на возмещение за сверхнормативные выбросы» - </w:t>
      </w:r>
      <w:r w:rsidRPr="00CB7B2D">
        <w:rPr>
          <w:rFonts w:ascii="Times New Roman" w:hAnsi="Times New Roman" w:cs="Times New Roman"/>
          <w:b/>
          <w:i/>
          <w:sz w:val="24"/>
          <w:szCs w:val="24"/>
        </w:rPr>
        <w:t>107,14</w:t>
      </w:r>
      <w:r w:rsidRPr="00CB7B2D">
        <w:rPr>
          <w:rFonts w:ascii="Times New Roman" w:hAnsi="Times New Roman" w:cs="Times New Roman"/>
          <w:sz w:val="24"/>
          <w:szCs w:val="24"/>
        </w:rPr>
        <w:t xml:space="preserve"> тыс. руб.</w:t>
      </w:r>
    </w:p>
    <w:p w14:paraId="65E6E4C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309,63 </w:t>
      </w:r>
      <w:r w:rsidRPr="00CB7B2D">
        <w:rPr>
          <w:rFonts w:ascii="Times New Roman" w:hAnsi="Times New Roman" w:cs="Times New Roman"/>
          <w:sz w:val="24"/>
          <w:szCs w:val="24"/>
        </w:rPr>
        <w:t xml:space="preserve">тыс. руб., в том числе: «Прибыль на реализацию инвестиционной программы» - </w:t>
      </w:r>
      <w:r w:rsidRPr="00CB7B2D">
        <w:rPr>
          <w:rFonts w:ascii="Times New Roman" w:hAnsi="Times New Roman" w:cs="Times New Roman"/>
          <w:b/>
          <w:i/>
          <w:sz w:val="24"/>
          <w:szCs w:val="24"/>
        </w:rPr>
        <w:t>99,37</w:t>
      </w:r>
      <w:r w:rsidRPr="00CB7B2D">
        <w:rPr>
          <w:rFonts w:ascii="Times New Roman" w:hAnsi="Times New Roman" w:cs="Times New Roman"/>
          <w:sz w:val="24"/>
          <w:szCs w:val="24"/>
        </w:rPr>
        <w:t xml:space="preserve"> тыс. руб., «Прибыль на социальное развитие, поощрение» - </w:t>
      </w:r>
      <w:r w:rsidRPr="00CB7B2D">
        <w:rPr>
          <w:rFonts w:ascii="Times New Roman" w:hAnsi="Times New Roman" w:cs="Times New Roman"/>
          <w:b/>
          <w:i/>
          <w:sz w:val="24"/>
          <w:szCs w:val="24"/>
        </w:rPr>
        <w:t>99,91</w:t>
      </w:r>
      <w:r w:rsidRPr="00CB7B2D">
        <w:rPr>
          <w:rFonts w:ascii="Times New Roman" w:hAnsi="Times New Roman" w:cs="Times New Roman"/>
          <w:sz w:val="24"/>
          <w:szCs w:val="24"/>
        </w:rPr>
        <w:t xml:space="preserve"> тыс. руб., «Прибыль на возмещение за сверхнормативные выбросы» - </w:t>
      </w:r>
      <w:r w:rsidRPr="00CB7B2D">
        <w:rPr>
          <w:rFonts w:ascii="Times New Roman" w:hAnsi="Times New Roman" w:cs="Times New Roman"/>
          <w:b/>
          <w:i/>
          <w:sz w:val="24"/>
          <w:szCs w:val="24"/>
        </w:rPr>
        <w:t>110,35</w:t>
      </w:r>
      <w:r w:rsidRPr="00CB7B2D">
        <w:rPr>
          <w:rFonts w:ascii="Times New Roman" w:hAnsi="Times New Roman" w:cs="Times New Roman"/>
          <w:sz w:val="24"/>
          <w:szCs w:val="24"/>
        </w:rPr>
        <w:t xml:space="preserve"> тыс. руб.</w:t>
      </w:r>
    </w:p>
    <w:p w14:paraId="65E2C6E8"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47F5A9B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статьям «Прибыль на социальное развитие, поощрение», «Прибыль на возмещение за сверхнормативные выбросы», отклонены регулирующим органом в связи с отсутствием экономического обоснования и документального подтверждения данных затрат.</w:t>
      </w:r>
    </w:p>
    <w:p w14:paraId="367CBFD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Расходы на прибыль учтены по мероприятиям, в рамках концессионного соглашения</w:t>
      </w:r>
      <w:r w:rsidRPr="00CB7B2D">
        <w:rPr>
          <w:rFonts w:ascii="Times New Roman" w:hAnsi="Times New Roman" w:cs="Times New Roman"/>
          <w:sz w:val="24"/>
          <w:szCs w:val="24"/>
        </w:rPr>
        <w:t xml:space="preserve">, (согласно инвестиционной программы в отношении данной организации, принятой постановлением от 27.12.2018       № </w:t>
      </w:r>
      <w:proofErr w:type="gramStart"/>
      <w:r w:rsidRPr="00CB7B2D">
        <w:rPr>
          <w:rFonts w:ascii="Times New Roman" w:hAnsi="Times New Roman" w:cs="Times New Roman"/>
          <w:sz w:val="24"/>
          <w:szCs w:val="24"/>
        </w:rPr>
        <w:t xml:space="preserve">   «</w:t>
      </w:r>
      <w:proofErr w:type="gramEnd"/>
      <w:r w:rsidRPr="00CB7B2D">
        <w:rPr>
          <w:rFonts w:ascii="Times New Roman" w:hAnsi="Times New Roman" w:cs="Times New Roman"/>
          <w:sz w:val="24"/>
          <w:szCs w:val="24"/>
        </w:rPr>
        <w:t>Об утверждении инвестиционной программы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(Мариинский муниципальный район) в сфере водоотведения на 2018-2022 годы»). </w:t>
      </w:r>
    </w:p>
    <w:p w14:paraId="6AD8D706"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 xml:space="preserve">Нормативный уровень прибыли на 2018 год установлен в размере                </w:t>
      </w:r>
      <w:r w:rsidRPr="00CB7B2D">
        <w:rPr>
          <w:rFonts w:ascii="Times New Roman" w:hAnsi="Times New Roman" w:cs="Times New Roman"/>
          <w:b/>
          <w:i/>
          <w:color w:val="000000"/>
          <w:sz w:val="24"/>
          <w:szCs w:val="24"/>
        </w:rPr>
        <w:t>1,92 %</w:t>
      </w:r>
      <w:r w:rsidRPr="00CB7B2D">
        <w:rPr>
          <w:rFonts w:ascii="Times New Roman" w:hAnsi="Times New Roman" w:cs="Times New Roman"/>
          <w:color w:val="000000"/>
          <w:sz w:val="24"/>
          <w:szCs w:val="24"/>
        </w:rPr>
        <w:t xml:space="preserve"> - </w:t>
      </w:r>
      <w:r w:rsidRPr="00CB7B2D">
        <w:rPr>
          <w:rFonts w:ascii="Times New Roman" w:hAnsi="Times New Roman" w:cs="Times New Roman"/>
          <w:b/>
          <w:i/>
          <w:color w:val="000000"/>
          <w:sz w:val="24"/>
          <w:szCs w:val="24"/>
        </w:rPr>
        <w:t>200,00</w:t>
      </w:r>
      <w:r w:rsidRPr="00CB7B2D">
        <w:rPr>
          <w:rFonts w:ascii="Times New Roman" w:hAnsi="Times New Roman" w:cs="Times New Roman"/>
          <w:color w:val="000000"/>
          <w:sz w:val="24"/>
          <w:szCs w:val="24"/>
        </w:rPr>
        <w:t xml:space="preserve"> тыс. руб., с учетом календарной разбивки по периодам:</w:t>
      </w:r>
    </w:p>
    <w:p w14:paraId="1BBDF04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- 2018 год в сумме </w:t>
      </w:r>
      <w:r w:rsidRPr="00CB7B2D">
        <w:rPr>
          <w:rFonts w:ascii="Times New Roman" w:hAnsi="Times New Roman" w:cs="Times New Roman"/>
          <w:b/>
          <w:i/>
          <w:sz w:val="24"/>
          <w:szCs w:val="24"/>
        </w:rPr>
        <w:t xml:space="preserve">200,00 </w:t>
      </w:r>
      <w:r w:rsidRPr="00CB7B2D">
        <w:rPr>
          <w:rFonts w:ascii="Times New Roman" w:hAnsi="Times New Roman" w:cs="Times New Roman"/>
          <w:sz w:val="24"/>
          <w:szCs w:val="24"/>
        </w:rPr>
        <w:t>тыс. руб. Затраты по статье приняты на следующем уровне с разбивкой по периодам:</w:t>
      </w:r>
    </w:p>
    <w:p w14:paraId="60B87BD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28.12.2018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200,00 </w:t>
      </w:r>
      <w:r w:rsidRPr="00CB7B2D">
        <w:rPr>
          <w:rFonts w:ascii="Times New Roman" w:hAnsi="Times New Roman" w:cs="Times New Roman"/>
          <w:sz w:val="24"/>
          <w:szCs w:val="24"/>
        </w:rPr>
        <w:t>тыс. руб.</w:t>
      </w:r>
    </w:p>
    <w:p w14:paraId="20738D9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w:t>
      </w:r>
      <w:r w:rsidRPr="00CB7B2D">
        <w:rPr>
          <w:rFonts w:ascii="Times New Roman" w:hAnsi="Times New Roman" w:cs="Times New Roman"/>
          <w:color w:val="000000"/>
          <w:sz w:val="24"/>
          <w:szCs w:val="24"/>
        </w:rPr>
        <w:t xml:space="preserve">установлен </w:t>
      </w:r>
      <w:bookmarkStart w:id="55" w:name="_Hlk533154234"/>
      <w:r w:rsidRPr="00CB7B2D">
        <w:rPr>
          <w:rFonts w:ascii="Times New Roman" w:hAnsi="Times New Roman" w:cs="Times New Roman"/>
          <w:color w:val="000000"/>
          <w:sz w:val="24"/>
          <w:szCs w:val="24"/>
        </w:rPr>
        <w:t xml:space="preserve">в размере </w:t>
      </w:r>
      <w:r w:rsidRPr="00CB7B2D">
        <w:rPr>
          <w:rFonts w:ascii="Times New Roman" w:hAnsi="Times New Roman" w:cs="Times New Roman"/>
          <w:b/>
          <w:i/>
          <w:color w:val="000000"/>
          <w:sz w:val="24"/>
          <w:szCs w:val="24"/>
        </w:rPr>
        <w:t xml:space="preserve">9,39 % </w:t>
      </w:r>
      <w:bookmarkEnd w:id="55"/>
      <w:r w:rsidRPr="00CB7B2D">
        <w:rPr>
          <w:rFonts w:ascii="Times New Roman" w:hAnsi="Times New Roman" w:cs="Times New Roman"/>
          <w:sz w:val="24"/>
          <w:szCs w:val="24"/>
        </w:rPr>
        <w:t xml:space="preserve">в сумме </w:t>
      </w:r>
      <w:r w:rsidRPr="00CB7B2D">
        <w:rPr>
          <w:rFonts w:ascii="Times New Roman" w:hAnsi="Times New Roman" w:cs="Times New Roman"/>
          <w:b/>
          <w:i/>
          <w:sz w:val="24"/>
          <w:szCs w:val="24"/>
        </w:rPr>
        <w:t>2374,50</w:t>
      </w:r>
      <w:r w:rsidRPr="00CB7B2D">
        <w:rPr>
          <w:rFonts w:ascii="Times New Roman" w:hAnsi="Times New Roman" w:cs="Times New Roman"/>
          <w:sz w:val="24"/>
          <w:szCs w:val="24"/>
        </w:rPr>
        <w:t xml:space="preserve"> тыс. руб. с разбивкой по периодам:</w:t>
      </w:r>
    </w:p>
    <w:p w14:paraId="0C0CCE2D"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1187,25 </w:t>
      </w:r>
      <w:r w:rsidRPr="00CB7B2D">
        <w:rPr>
          <w:rFonts w:ascii="Times New Roman" w:hAnsi="Times New Roman" w:cs="Times New Roman"/>
          <w:sz w:val="24"/>
          <w:szCs w:val="24"/>
        </w:rPr>
        <w:t xml:space="preserve">тыс. руб.; </w:t>
      </w:r>
    </w:p>
    <w:p w14:paraId="624E5DC7"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1187,25 </w:t>
      </w:r>
      <w:r w:rsidRPr="00CB7B2D">
        <w:rPr>
          <w:rFonts w:ascii="Times New Roman" w:hAnsi="Times New Roman" w:cs="Times New Roman"/>
          <w:sz w:val="24"/>
          <w:szCs w:val="24"/>
        </w:rPr>
        <w:t>тыс. руб.</w:t>
      </w:r>
    </w:p>
    <w:p w14:paraId="7370756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w:t>
      </w:r>
      <w:r w:rsidRPr="00CB7B2D">
        <w:rPr>
          <w:rFonts w:ascii="Times New Roman" w:hAnsi="Times New Roman" w:cs="Times New Roman"/>
          <w:color w:val="000000"/>
          <w:sz w:val="24"/>
          <w:szCs w:val="24"/>
        </w:rPr>
        <w:t xml:space="preserve">в размере </w:t>
      </w:r>
      <w:r w:rsidRPr="00CB7B2D">
        <w:rPr>
          <w:rFonts w:ascii="Times New Roman" w:hAnsi="Times New Roman" w:cs="Times New Roman"/>
          <w:b/>
          <w:i/>
          <w:color w:val="000000"/>
          <w:sz w:val="24"/>
          <w:szCs w:val="24"/>
        </w:rPr>
        <w:t xml:space="preserve">2,16 % </w:t>
      </w:r>
      <w:r w:rsidRPr="00CB7B2D">
        <w:rPr>
          <w:rFonts w:ascii="Times New Roman" w:hAnsi="Times New Roman" w:cs="Times New Roman"/>
          <w:sz w:val="24"/>
          <w:szCs w:val="24"/>
        </w:rPr>
        <w:t xml:space="preserve">в сумме </w:t>
      </w:r>
      <w:r w:rsidRPr="00CB7B2D">
        <w:rPr>
          <w:rFonts w:ascii="Times New Roman" w:hAnsi="Times New Roman" w:cs="Times New Roman"/>
          <w:b/>
          <w:i/>
          <w:sz w:val="24"/>
          <w:szCs w:val="24"/>
        </w:rPr>
        <w:t>577,37</w:t>
      </w:r>
      <w:r w:rsidRPr="00CB7B2D">
        <w:rPr>
          <w:rFonts w:ascii="Times New Roman" w:hAnsi="Times New Roman" w:cs="Times New Roman"/>
          <w:sz w:val="24"/>
          <w:szCs w:val="24"/>
        </w:rPr>
        <w:t xml:space="preserve"> тыс. руб. с разбивкой по периодам:</w:t>
      </w:r>
    </w:p>
    <w:p w14:paraId="3C55EA82"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288,69 </w:t>
      </w:r>
      <w:r w:rsidRPr="00CB7B2D">
        <w:rPr>
          <w:rFonts w:ascii="Times New Roman" w:hAnsi="Times New Roman" w:cs="Times New Roman"/>
          <w:sz w:val="24"/>
          <w:szCs w:val="24"/>
        </w:rPr>
        <w:t xml:space="preserve">тыс. руб.; </w:t>
      </w:r>
    </w:p>
    <w:p w14:paraId="4712464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288,69 </w:t>
      </w:r>
      <w:r w:rsidRPr="00CB7B2D">
        <w:rPr>
          <w:rFonts w:ascii="Times New Roman" w:hAnsi="Times New Roman" w:cs="Times New Roman"/>
          <w:sz w:val="24"/>
          <w:szCs w:val="24"/>
        </w:rPr>
        <w:t>тыс. руб.</w:t>
      </w:r>
    </w:p>
    <w:p w14:paraId="231F15D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w:t>
      </w:r>
      <w:r w:rsidRPr="00CB7B2D">
        <w:rPr>
          <w:rFonts w:ascii="Times New Roman" w:hAnsi="Times New Roman" w:cs="Times New Roman"/>
          <w:color w:val="000000"/>
          <w:sz w:val="24"/>
          <w:szCs w:val="24"/>
        </w:rPr>
        <w:t xml:space="preserve">в размере </w:t>
      </w:r>
      <w:r w:rsidRPr="00CB7B2D">
        <w:rPr>
          <w:rFonts w:ascii="Times New Roman" w:hAnsi="Times New Roman" w:cs="Times New Roman"/>
          <w:b/>
          <w:i/>
          <w:color w:val="000000"/>
          <w:sz w:val="24"/>
          <w:szCs w:val="24"/>
        </w:rPr>
        <w:t xml:space="preserve">0,15 % </w:t>
      </w:r>
      <w:r w:rsidRPr="00CB7B2D">
        <w:rPr>
          <w:rFonts w:ascii="Times New Roman" w:hAnsi="Times New Roman" w:cs="Times New Roman"/>
          <w:sz w:val="24"/>
          <w:szCs w:val="24"/>
        </w:rPr>
        <w:t xml:space="preserve">в сумме </w:t>
      </w:r>
      <w:r w:rsidRPr="00CB7B2D">
        <w:rPr>
          <w:rFonts w:ascii="Times New Roman" w:hAnsi="Times New Roman" w:cs="Times New Roman"/>
          <w:b/>
          <w:i/>
          <w:sz w:val="24"/>
          <w:szCs w:val="24"/>
        </w:rPr>
        <w:t>49,37</w:t>
      </w:r>
      <w:r w:rsidRPr="00CB7B2D">
        <w:rPr>
          <w:rFonts w:ascii="Times New Roman" w:hAnsi="Times New Roman" w:cs="Times New Roman"/>
          <w:sz w:val="24"/>
          <w:szCs w:val="24"/>
        </w:rPr>
        <w:t xml:space="preserve"> тыс. руб. с разбивкой по периодам:</w:t>
      </w:r>
    </w:p>
    <w:p w14:paraId="7A94CEB6"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24,69 </w:t>
      </w:r>
      <w:r w:rsidRPr="00CB7B2D">
        <w:rPr>
          <w:rFonts w:ascii="Times New Roman" w:hAnsi="Times New Roman" w:cs="Times New Roman"/>
          <w:sz w:val="24"/>
          <w:szCs w:val="24"/>
        </w:rPr>
        <w:t xml:space="preserve">тыс. руб.; </w:t>
      </w:r>
    </w:p>
    <w:p w14:paraId="39CB098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24,69 </w:t>
      </w:r>
      <w:r w:rsidRPr="00CB7B2D">
        <w:rPr>
          <w:rFonts w:ascii="Times New Roman" w:hAnsi="Times New Roman" w:cs="Times New Roman"/>
          <w:sz w:val="24"/>
          <w:szCs w:val="24"/>
        </w:rPr>
        <w:t>тыс. руб.</w:t>
      </w:r>
    </w:p>
    <w:p w14:paraId="3D38C7E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w:t>
      </w:r>
      <w:r w:rsidRPr="00CB7B2D">
        <w:rPr>
          <w:rFonts w:ascii="Times New Roman" w:hAnsi="Times New Roman" w:cs="Times New Roman"/>
          <w:color w:val="000000"/>
          <w:sz w:val="24"/>
          <w:szCs w:val="24"/>
        </w:rPr>
        <w:t xml:space="preserve">в размере </w:t>
      </w:r>
      <w:r w:rsidRPr="00CB7B2D">
        <w:rPr>
          <w:rFonts w:ascii="Times New Roman" w:hAnsi="Times New Roman" w:cs="Times New Roman"/>
          <w:b/>
          <w:i/>
          <w:color w:val="000000"/>
          <w:sz w:val="24"/>
          <w:szCs w:val="24"/>
        </w:rPr>
        <w:t xml:space="preserve">0,29 % </w:t>
      </w:r>
      <w:r w:rsidRPr="00CB7B2D">
        <w:rPr>
          <w:rFonts w:ascii="Times New Roman" w:hAnsi="Times New Roman" w:cs="Times New Roman"/>
          <w:sz w:val="24"/>
          <w:szCs w:val="24"/>
        </w:rPr>
        <w:t xml:space="preserve">в сумме </w:t>
      </w:r>
      <w:r w:rsidRPr="00CB7B2D">
        <w:rPr>
          <w:rFonts w:ascii="Times New Roman" w:hAnsi="Times New Roman" w:cs="Times New Roman"/>
          <w:b/>
          <w:i/>
          <w:sz w:val="24"/>
          <w:szCs w:val="24"/>
        </w:rPr>
        <w:t>99,37</w:t>
      </w:r>
      <w:r w:rsidRPr="00CB7B2D">
        <w:rPr>
          <w:rFonts w:ascii="Times New Roman" w:hAnsi="Times New Roman" w:cs="Times New Roman"/>
          <w:sz w:val="24"/>
          <w:szCs w:val="24"/>
        </w:rPr>
        <w:t xml:space="preserve"> тыс. руб. с разбивкой по периодам:</w:t>
      </w:r>
    </w:p>
    <w:p w14:paraId="465A80B3"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49,69 </w:t>
      </w:r>
      <w:r w:rsidRPr="00CB7B2D">
        <w:rPr>
          <w:rFonts w:ascii="Times New Roman" w:hAnsi="Times New Roman" w:cs="Times New Roman"/>
          <w:sz w:val="24"/>
          <w:szCs w:val="24"/>
        </w:rPr>
        <w:t xml:space="preserve">тыс. руб.; </w:t>
      </w:r>
    </w:p>
    <w:p w14:paraId="1908364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49,69 </w:t>
      </w:r>
      <w:r w:rsidRPr="00CB7B2D">
        <w:rPr>
          <w:rFonts w:ascii="Times New Roman" w:hAnsi="Times New Roman" w:cs="Times New Roman"/>
          <w:sz w:val="24"/>
          <w:szCs w:val="24"/>
        </w:rPr>
        <w:t>тыс. руб.</w:t>
      </w:r>
    </w:p>
    <w:p w14:paraId="6B184206"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p>
    <w:p w14:paraId="1CA9CB68"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VII</w:t>
      </w:r>
      <w:r w:rsidRPr="00CB7B2D">
        <w:rPr>
          <w:rFonts w:ascii="Times New Roman" w:hAnsi="Times New Roman" w:cs="Times New Roman"/>
          <w:b/>
          <w:sz w:val="24"/>
          <w:szCs w:val="24"/>
          <w:u w:val="single"/>
        </w:rPr>
        <w:t>. Расчетная предпринимательская прибыль</w:t>
      </w:r>
    </w:p>
    <w:p w14:paraId="38ED058F"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7FB224D"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Расчетная предпринимательская прибыль гарантирующей организации рассчитывается по формуле:</w:t>
      </w:r>
    </w:p>
    <w:p w14:paraId="785FDEA1" w14:textId="77777777" w:rsidR="00CB7B2D" w:rsidRPr="00CB7B2D" w:rsidRDefault="00CB7B2D" w:rsidP="00CB7B2D">
      <w:pPr>
        <w:autoSpaceDE w:val="0"/>
        <w:autoSpaceDN w:val="0"/>
        <w:adjustRightInd w:val="0"/>
        <w:jc w:val="both"/>
        <w:outlineLvl w:val="0"/>
        <w:rPr>
          <w:rFonts w:ascii="Times New Roman" w:hAnsi="Times New Roman" w:cs="Times New Roman"/>
          <w:sz w:val="24"/>
          <w:szCs w:val="24"/>
        </w:rPr>
      </w:pPr>
    </w:p>
    <w:p w14:paraId="10ECADAB" w14:textId="320847DD" w:rsidR="00CB7B2D" w:rsidRPr="00CB7B2D" w:rsidRDefault="00CB7B2D" w:rsidP="00CB7B2D">
      <w:pPr>
        <w:autoSpaceDE w:val="0"/>
        <w:autoSpaceDN w:val="0"/>
        <w:adjustRightInd w:val="0"/>
        <w:jc w:val="center"/>
        <w:rPr>
          <w:rFonts w:ascii="Times New Roman" w:hAnsi="Times New Roman" w:cs="Times New Roman"/>
          <w:sz w:val="24"/>
          <w:szCs w:val="24"/>
        </w:rPr>
      </w:pPr>
      <w:r w:rsidRPr="00CB7B2D">
        <w:rPr>
          <w:rFonts w:ascii="Times New Roman" w:hAnsi="Times New Roman" w:cs="Times New Roman"/>
          <w:noProof/>
          <w:position w:val="-14"/>
          <w:sz w:val="24"/>
          <w:szCs w:val="24"/>
        </w:rPr>
        <w:drawing>
          <wp:inline distT="0" distB="0" distL="0" distR="0" wp14:anchorId="3B3E26B5" wp14:editId="00860F5E">
            <wp:extent cx="2383155" cy="3600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3155" cy="360045"/>
                    </a:xfrm>
                    <a:prstGeom prst="rect">
                      <a:avLst/>
                    </a:prstGeom>
                    <a:noFill/>
                    <a:ln>
                      <a:noFill/>
                    </a:ln>
                  </pic:spPr>
                </pic:pic>
              </a:graphicData>
            </a:graphic>
          </wp:inline>
        </w:drawing>
      </w:r>
    </w:p>
    <w:p w14:paraId="62CF313E"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где:</w:t>
      </w:r>
    </w:p>
    <w:p w14:paraId="41A0F33C" w14:textId="0FA3562A"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8"/>
          <w:sz w:val="24"/>
          <w:szCs w:val="24"/>
        </w:rPr>
        <w:drawing>
          <wp:inline distT="0" distB="0" distL="0" distR="0" wp14:anchorId="5A5FB42F" wp14:editId="436EE065">
            <wp:extent cx="360045" cy="2724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45" cy="272415"/>
                    </a:xfrm>
                    <a:prstGeom prst="rect">
                      <a:avLst/>
                    </a:prstGeom>
                    <a:noFill/>
                    <a:ln>
                      <a:noFill/>
                    </a:ln>
                  </pic:spPr>
                </pic:pic>
              </a:graphicData>
            </a:graphic>
          </wp:inline>
        </w:drawing>
      </w:r>
      <w:r w:rsidRPr="00CB7B2D">
        <w:rPr>
          <w:rFonts w:ascii="Times New Roman" w:hAnsi="Times New Roman" w:cs="Times New Roman"/>
          <w:sz w:val="24"/>
          <w:szCs w:val="24"/>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6A02B39" w14:textId="6977DAED"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11"/>
          <w:sz w:val="24"/>
          <w:szCs w:val="24"/>
        </w:rPr>
        <w:lastRenderedPageBreak/>
        <w:drawing>
          <wp:inline distT="0" distB="0" distL="0" distR="0" wp14:anchorId="24906563" wp14:editId="1E84D8A4">
            <wp:extent cx="360045" cy="32131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выплаты по договорам займа и кредитным договорам, включая возврат сумм основного долга и процентов по ним, тыс. руб.</w:t>
      </w:r>
    </w:p>
    <w:p w14:paraId="59A70F29"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p>
    <w:p w14:paraId="78FD6F7C"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расходы по данной статье не заявлены.</w:t>
      </w:r>
    </w:p>
    <w:p w14:paraId="2DAACEDA"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п. 88 Методических указаний расчетная предпринимательская прибыль утверждается для гарантирующей организации, данная организация не является гарантирующей.</w:t>
      </w:r>
    </w:p>
    <w:p w14:paraId="0CCE3CC4"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p>
    <w:p w14:paraId="5EFDEE30" w14:textId="77777777" w:rsidR="00CB7B2D" w:rsidRPr="00CB7B2D" w:rsidRDefault="00CB7B2D" w:rsidP="00CB7B2D">
      <w:pPr>
        <w:tabs>
          <w:tab w:val="num" w:pos="0"/>
        </w:tabs>
        <w:ind w:firstLine="709"/>
        <w:jc w:val="both"/>
        <w:rPr>
          <w:rFonts w:ascii="Times New Roman" w:hAnsi="Times New Roman" w:cs="Times New Roman"/>
          <w:color w:val="FF0000"/>
          <w:sz w:val="24"/>
          <w:szCs w:val="24"/>
        </w:rPr>
      </w:pPr>
    </w:p>
    <w:p w14:paraId="4EA7901D"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Водоотведение </w:t>
      </w:r>
    </w:p>
    <w:p w14:paraId="0D5078DD" w14:textId="77777777" w:rsidR="00CB7B2D" w:rsidRPr="00CB7B2D" w:rsidRDefault="00CB7B2D" w:rsidP="00CB7B2D">
      <w:pPr>
        <w:jc w:val="center"/>
        <w:rPr>
          <w:rFonts w:ascii="Times New Roman" w:hAnsi="Times New Roman" w:cs="Times New Roman"/>
          <w:b/>
          <w:sz w:val="24"/>
          <w:szCs w:val="24"/>
          <w:u w:val="single"/>
        </w:rPr>
      </w:pPr>
    </w:p>
    <w:p w14:paraId="63395EF8" w14:textId="77777777" w:rsidR="00CB7B2D" w:rsidRPr="00CB7B2D" w:rsidRDefault="00CB7B2D" w:rsidP="00D8598B">
      <w:pPr>
        <w:numPr>
          <w:ilvl w:val="0"/>
          <w:numId w:val="6"/>
        </w:numPr>
        <w:spacing w:after="0" w:line="240" w:lineRule="auto"/>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Транспортировка сточных вод</w:t>
      </w:r>
    </w:p>
    <w:p w14:paraId="2AFD4223" w14:textId="77777777" w:rsidR="00CB7B2D" w:rsidRPr="00CB7B2D" w:rsidRDefault="00CB7B2D" w:rsidP="00CB7B2D">
      <w:pPr>
        <w:jc w:val="center"/>
        <w:rPr>
          <w:rFonts w:ascii="Times New Roman" w:hAnsi="Times New Roman" w:cs="Times New Roman"/>
          <w:b/>
          <w:sz w:val="24"/>
          <w:szCs w:val="24"/>
          <w:u w:val="single"/>
        </w:rPr>
      </w:pPr>
    </w:p>
    <w:p w14:paraId="50DEFDB9"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Анализ расчета величины необходимой валовой выручки</w:t>
      </w:r>
    </w:p>
    <w:p w14:paraId="15B88737" w14:textId="77777777" w:rsidR="00CB7B2D" w:rsidRPr="00CB7B2D" w:rsidRDefault="00CB7B2D" w:rsidP="00CB7B2D">
      <w:pPr>
        <w:tabs>
          <w:tab w:val="left" w:pos="3990"/>
        </w:tabs>
        <w:ind w:firstLine="709"/>
        <w:jc w:val="both"/>
        <w:rPr>
          <w:rFonts w:ascii="Times New Roman" w:hAnsi="Times New Roman" w:cs="Times New Roman"/>
          <w:color w:val="FF0000"/>
          <w:sz w:val="24"/>
          <w:szCs w:val="24"/>
        </w:rPr>
      </w:pPr>
      <w:r w:rsidRPr="00CB7B2D">
        <w:rPr>
          <w:rFonts w:ascii="Times New Roman" w:hAnsi="Times New Roman" w:cs="Times New Roman"/>
          <w:color w:val="FF0000"/>
          <w:sz w:val="24"/>
          <w:szCs w:val="24"/>
        </w:rPr>
        <w:tab/>
      </w:r>
    </w:p>
    <w:p w14:paraId="6327F6C3"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Организацией заявлена необходимая валовая выручка:</w:t>
      </w:r>
    </w:p>
    <w:p w14:paraId="0F327002"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2018 год в размере </w:t>
      </w:r>
      <w:r w:rsidRPr="00CB7B2D">
        <w:rPr>
          <w:rFonts w:ascii="Times New Roman" w:hAnsi="Times New Roman" w:cs="Times New Roman"/>
          <w:b/>
          <w:i/>
          <w:sz w:val="24"/>
          <w:szCs w:val="24"/>
        </w:rPr>
        <w:t xml:space="preserve">1423,49 </w:t>
      </w:r>
      <w:r w:rsidRPr="00CB7B2D">
        <w:rPr>
          <w:rFonts w:ascii="Times New Roman" w:hAnsi="Times New Roman" w:cs="Times New Roman"/>
          <w:sz w:val="24"/>
          <w:szCs w:val="24"/>
        </w:rPr>
        <w:t xml:space="preserve">тыс. руб., тариф – в размере                         </w:t>
      </w:r>
      <w:r w:rsidRPr="00CB7B2D">
        <w:rPr>
          <w:rFonts w:ascii="Times New Roman" w:hAnsi="Times New Roman" w:cs="Times New Roman"/>
          <w:b/>
          <w:i/>
          <w:sz w:val="24"/>
          <w:szCs w:val="24"/>
        </w:rPr>
        <w:t>5,89</w:t>
      </w:r>
      <w:r w:rsidRPr="00CB7B2D">
        <w:rPr>
          <w:rFonts w:ascii="Times New Roman" w:hAnsi="Times New Roman" w:cs="Times New Roman"/>
          <w:sz w:val="24"/>
          <w:szCs w:val="24"/>
        </w:rPr>
        <w:t xml:space="preserve"> руб./м3;</w:t>
      </w:r>
    </w:p>
    <w:p w14:paraId="1CFFB60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2019 год в размере </w:t>
      </w:r>
      <w:r w:rsidRPr="00CB7B2D">
        <w:rPr>
          <w:rFonts w:ascii="Times New Roman" w:hAnsi="Times New Roman" w:cs="Times New Roman"/>
          <w:b/>
          <w:i/>
          <w:sz w:val="24"/>
          <w:szCs w:val="24"/>
        </w:rPr>
        <w:t>1602,83</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6,63</w:t>
      </w:r>
      <w:r w:rsidRPr="00CB7B2D">
        <w:rPr>
          <w:rFonts w:ascii="Times New Roman" w:hAnsi="Times New Roman" w:cs="Times New Roman"/>
          <w:sz w:val="24"/>
          <w:szCs w:val="24"/>
        </w:rPr>
        <w:t xml:space="preserve"> руб./м3;</w:t>
      </w:r>
    </w:p>
    <w:p w14:paraId="18F7C27A"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2020 год в размере </w:t>
      </w:r>
      <w:r w:rsidRPr="00CB7B2D">
        <w:rPr>
          <w:rFonts w:ascii="Times New Roman" w:hAnsi="Times New Roman" w:cs="Times New Roman"/>
          <w:b/>
          <w:i/>
          <w:sz w:val="24"/>
          <w:szCs w:val="24"/>
        </w:rPr>
        <w:t>1618,70</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6,70</w:t>
      </w:r>
      <w:r w:rsidRPr="00CB7B2D">
        <w:rPr>
          <w:rFonts w:ascii="Times New Roman" w:hAnsi="Times New Roman" w:cs="Times New Roman"/>
          <w:sz w:val="24"/>
          <w:szCs w:val="24"/>
        </w:rPr>
        <w:t xml:space="preserve"> руб./м3;</w:t>
      </w:r>
    </w:p>
    <w:p w14:paraId="73EC8D2C"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2021 год в размере </w:t>
      </w:r>
      <w:r w:rsidRPr="00CB7B2D">
        <w:rPr>
          <w:rFonts w:ascii="Times New Roman" w:hAnsi="Times New Roman" w:cs="Times New Roman"/>
          <w:b/>
          <w:i/>
          <w:sz w:val="24"/>
          <w:szCs w:val="24"/>
        </w:rPr>
        <w:t>1648,81</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6,82</w:t>
      </w:r>
      <w:r w:rsidRPr="00CB7B2D">
        <w:rPr>
          <w:rFonts w:ascii="Times New Roman" w:hAnsi="Times New Roman" w:cs="Times New Roman"/>
          <w:sz w:val="24"/>
          <w:szCs w:val="24"/>
        </w:rPr>
        <w:t xml:space="preserve"> руб./м3;</w:t>
      </w:r>
    </w:p>
    <w:p w14:paraId="54F0BC6E"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xml:space="preserve">-  на 2022 год в размере </w:t>
      </w:r>
      <w:r w:rsidRPr="00CB7B2D">
        <w:rPr>
          <w:rFonts w:ascii="Times New Roman" w:hAnsi="Times New Roman" w:cs="Times New Roman"/>
          <w:b/>
          <w:i/>
          <w:sz w:val="24"/>
          <w:szCs w:val="24"/>
        </w:rPr>
        <w:t>1667,60</w:t>
      </w:r>
      <w:r w:rsidRPr="00CB7B2D">
        <w:rPr>
          <w:rFonts w:ascii="Times New Roman" w:hAnsi="Times New Roman" w:cs="Times New Roman"/>
          <w:sz w:val="24"/>
          <w:szCs w:val="24"/>
        </w:rPr>
        <w:t xml:space="preserve"> тыс. руб., тариф – в размере                        </w:t>
      </w:r>
      <w:r w:rsidRPr="00CB7B2D">
        <w:rPr>
          <w:rFonts w:ascii="Times New Roman" w:hAnsi="Times New Roman" w:cs="Times New Roman"/>
          <w:b/>
          <w:i/>
          <w:sz w:val="24"/>
          <w:szCs w:val="24"/>
        </w:rPr>
        <w:t>6,90</w:t>
      </w:r>
      <w:r w:rsidRPr="00CB7B2D">
        <w:rPr>
          <w:rFonts w:ascii="Times New Roman" w:hAnsi="Times New Roman" w:cs="Times New Roman"/>
          <w:sz w:val="24"/>
          <w:szCs w:val="24"/>
        </w:rPr>
        <w:t xml:space="preserve"> руб./м3.</w:t>
      </w:r>
    </w:p>
    <w:p w14:paraId="3279B415"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color w:val="000000"/>
          <w:sz w:val="24"/>
          <w:szCs w:val="24"/>
        </w:rPr>
      </w:pPr>
    </w:p>
    <w:p w14:paraId="01FE6798"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17D8DD28" w14:textId="37D8F11B" w:rsidR="00CB7B2D" w:rsidRPr="00CB7B2D" w:rsidRDefault="00CB7B2D" w:rsidP="00CB7B2D">
      <w:pPr>
        <w:widowControl w:val="0"/>
        <w:autoSpaceDE w:val="0"/>
        <w:autoSpaceDN w:val="0"/>
        <w:jc w:val="center"/>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528E5989" wp14:editId="13DD9CE6">
            <wp:extent cx="2762885" cy="311150"/>
            <wp:effectExtent l="0" t="0" r="0" b="0"/>
            <wp:docPr id="49" name="Рисунок 49"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885" cy="311150"/>
                    </a:xfrm>
                    <a:prstGeom prst="rect">
                      <a:avLst/>
                    </a:prstGeom>
                    <a:noFill/>
                    <a:ln>
                      <a:noFill/>
                    </a:ln>
                  </pic:spPr>
                </pic:pic>
              </a:graphicData>
            </a:graphic>
          </wp:inline>
        </w:drawing>
      </w:r>
      <w:r w:rsidRPr="00CB7B2D">
        <w:rPr>
          <w:rFonts w:ascii="Times New Roman" w:hAnsi="Times New Roman" w:cs="Times New Roman"/>
          <w:sz w:val="24"/>
          <w:szCs w:val="24"/>
        </w:rPr>
        <w:t>,</w:t>
      </w:r>
    </w:p>
    <w:p w14:paraId="75A8FE14"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sz w:val="24"/>
          <w:szCs w:val="24"/>
        </w:rPr>
        <w:t>где:</w:t>
      </w:r>
    </w:p>
    <w:p w14:paraId="6F283F19" w14:textId="26A93BEF"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3A0DBD0E" wp14:editId="113B2FE6">
            <wp:extent cx="495935" cy="272415"/>
            <wp:effectExtent l="0" t="0" r="0" b="0"/>
            <wp:docPr id="48" name="Рисунок 48"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935" cy="272415"/>
                    </a:xfrm>
                    <a:prstGeom prst="rect">
                      <a:avLst/>
                    </a:prstGeom>
                    <a:noFill/>
                    <a:ln>
                      <a:noFill/>
                    </a:ln>
                  </pic:spPr>
                </pic:pic>
              </a:graphicData>
            </a:graphic>
          </wp:inline>
        </w:drawing>
      </w:r>
      <w:r w:rsidRPr="00CB7B2D">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76098968" w14:textId="09D770F8"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lastRenderedPageBreak/>
        <w:drawing>
          <wp:inline distT="0" distB="0" distL="0" distR="0" wp14:anchorId="3C1A8539" wp14:editId="6F617BCE">
            <wp:extent cx="330835" cy="292100"/>
            <wp:effectExtent l="0" t="0" r="0" b="0"/>
            <wp:docPr id="47" name="Рисунок 47"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835" cy="292100"/>
                    </a:xfrm>
                    <a:prstGeom prst="rect">
                      <a:avLst/>
                    </a:prstGeom>
                    <a:noFill/>
                    <a:ln>
                      <a:noFill/>
                    </a:ln>
                  </pic:spPr>
                </pic:pic>
              </a:graphicData>
            </a:graphic>
          </wp:inline>
        </w:drawing>
      </w:r>
      <w:r w:rsidRPr="00CB7B2D">
        <w:rPr>
          <w:rFonts w:ascii="Times New Roman" w:hAnsi="Times New Roman" w:cs="Times New Roman"/>
          <w:sz w:val="24"/>
          <w:szCs w:val="24"/>
        </w:rPr>
        <w:t xml:space="preserve"> - текущие расходы регулируемой организации, планируемые на год i, тыс. руб.;</w:t>
      </w:r>
    </w:p>
    <w:p w14:paraId="66E94733" w14:textId="6638ADAA"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6075ABF4" wp14:editId="4533906E">
            <wp:extent cx="252730" cy="281940"/>
            <wp:effectExtent l="0" t="0" r="0" b="3810"/>
            <wp:docPr id="46" name="Рисунок 46"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0" cy="28194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1E5D6970" w14:textId="1C4BA0C8"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1D529E16" wp14:editId="10FEDC07">
            <wp:extent cx="321310" cy="311150"/>
            <wp:effectExtent l="0" t="0" r="2540" b="0"/>
            <wp:docPr id="45" name="Рисунок 4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1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нормативная прибыль, установленная на год i, тыс. руб.;</w:t>
      </w:r>
    </w:p>
    <w:p w14:paraId="00A2B579" w14:textId="57E709EF" w:rsidR="00CB7B2D" w:rsidRPr="00CB7B2D" w:rsidRDefault="00CB7B2D" w:rsidP="00CB7B2D">
      <w:pPr>
        <w:widowControl w:val="0"/>
        <w:autoSpaceDE w:val="0"/>
        <w:autoSpaceDN w:val="0"/>
        <w:spacing w:before="22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058781CB" wp14:editId="65B1250B">
            <wp:extent cx="593090" cy="311150"/>
            <wp:effectExtent l="0" t="0" r="0" b="0"/>
            <wp:docPr id="44" name="Рисунок 44"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09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D1896E1" w14:textId="66A63D4D" w:rsidR="00CB7B2D" w:rsidRPr="00CB7B2D" w:rsidRDefault="00CB7B2D" w:rsidP="00CB7B2D">
      <w:pPr>
        <w:widowControl w:val="0"/>
        <w:autoSpaceDE w:val="0"/>
        <w:autoSpaceDN w:val="0"/>
        <w:ind w:firstLine="539"/>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3A8B0D62" wp14:editId="4997FBDE">
            <wp:extent cx="437515" cy="311150"/>
            <wp:effectExtent l="0" t="0" r="635" b="0"/>
            <wp:docPr id="43" name="Рисунок 43"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51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33613139" w14:textId="77777777" w:rsidR="00CB7B2D" w:rsidRPr="00CB7B2D" w:rsidRDefault="00CB7B2D" w:rsidP="00CB7B2D">
      <w:pPr>
        <w:widowControl w:val="0"/>
        <w:autoSpaceDE w:val="0"/>
        <w:autoSpaceDN w:val="0"/>
        <w:ind w:firstLine="539"/>
        <w:jc w:val="both"/>
        <w:rPr>
          <w:rFonts w:ascii="Times New Roman" w:hAnsi="Times New Roman" w:cs="Times New Roman"/>
          <w:sz w:val="24"/>
          <w:szCs w:val="24"/>
        </w:rPr>
      </w:pPr>
    </w:p>
    <w:p w14:paraId="32AA23E9" w14:textId="77777777" w:rsidR="00CB7B2D" w:rsidRPr="00CB7B2D" w:rsidRDefault="00CB7B2D" w:rsidP="00CB7B2D">
      <w:pPr>
        <w:widowControl w:val="0"/>
        <w:autoSpaceDE w:val="0"/>
        <w:autoSpaceDN w:val="0"/>
        <w:ind w:firstLine="539"/>
        <w:jc w:val="both"/>
        <w:rPr>
          <w:rFonts w:ascii="Times New Roman" w:hAnsi="Times New Roman" w:cs="Times New Roman"/>
          <w:sz w:val="24"/>
          <w:szCs w:val="24"/>
        </w:rPr>
      </w:pPr>
      <w:r w:rsidRPr="00CB7B2D">
        <w:rPr>
          <w:rFonts w:ascii="Times New Roman" w:hAnsi="Times New Roman" w:cs="Times New Roman"/>
          <w:sz w:val="24"/>
          <w:szCs w:val="24"/>
        </w:rPr>
        <w:t>Текущие расходы рассчитываются по формуле:</w:t>
      </w:r>
    </w:p>
    <w:p w14:paraId="44307112" w14:textId="77777777" w:rsidR="00CB7B2D" w:rsidRPr="00CB7B2D" w:rsidRDefault="00CB7B2D" w:rsidP="00CB7B2D">
      <w:pPr>
        <w:widowControl w:val="0"/>
        <w:autoSpaceDE w:val="0"/>
        <w:autoSpaceDN w:val="0"/>
        <w:jc w:val="both"/>
        <w:rPr>
          <w:rFonts w:ascii="Times New Roman" w:hAnsi="Times New Roman" w:cs="Times New Roman"/>
          <w:sz w:val="24"/>
          <w:szCs w:val="24"/>
        </w:rPr>
      </w:pPr>
    </w:p>
    <w:p w14:paraId="116E87B3" w14:textId="464C7F5A" w:rsidR="00CB7B2D" w:rsidRPr="00CB7B2D" w:rsidRDefault="00CB7B2D" w:rsidP="00CB7B2D">
      <w:pPr>
        <w:widowControl w:val="0"/>
        <w:autoSpaceDE w:val="0"/>
        <w:autoSpaceDN w:val="0"/>
        <w:jc w:val="center"/>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038D2AC4" wp14:editId="27D58B44">
            <wp:extent cx="1731645" cy="301625"/>
            <wp:effectExtent l="0" t="0" r="1905" b="0"/>
            <wp:docPr id="42" name="Рисунок 42"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1645" cy="301625"/>
                    </a:xfrm>
                    <a:prstGeom prst="rect">
                      <a:avLst/>
                    </a:prstGeom>
                    <a:noFill/>
                    <a:ln>
                      <a:noFill/>
                    </a:ln>
                  </pic:spPr>
                </pic:pic>
              </a:graphicData>
            </a:graphic>
          </wp:inline>
        </w:drawing>
      </w:r>
      <w:r w:rsidRPr="00CB7B2D">
        <w:rPr>
          <w:rFonts w:ascii="Times New Roman" w:hAnsi="Times New Roman" w:cs="Times New Roman"/>
          <w:sz w:val="24"/>
          <w:szCs w:val="24"/>
        </w:rPr>
        <w:t>,</w:t>
      </w:r>
    </w:p>
    <w:p w14:paraId="58588E6E"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sz w:val="24"/>
          <w:szCs w:val="24"/>
        </w:rPr>
        <w:t>где:</w:t>
      </w:r>
    </w:p>
    <w:p w14:paraId="585CF8D6" w14:textId="5F324A06"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59AE6397" wp14:editId="6C8C58A9">
            <wp:extent cx="330835" cy="311150"/>
            <wp:effectExtent l="0" t="0" r="0" b="0"/>
            <wp:docPr id="41" name="Рисунок 41"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83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текущие расходы, тыс. руб.;</w:t>
      </w:r>
    </w:p>
    <w:p w14:paraId="01C312A5" w14:textId="69191F48"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122F6F26" wp14:editId="5B550E79">
            <wp:extent cx="369570" cy="311150"/>
            <wp:effectExtent l="0" t="0" r="0" b="0"/>
            <wp:docPr id="40" name="Рисунок 4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70"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операционные расходы, тыс. руб.;</w:t>
      </w:r>
    </w:p>
    <w:p w14:paraId="33AF02CF" w14:textId="405D3847" w:rsidR="00CB7B2D" w:rsidRPr="00CB7B2D" w:rsidRDefault="00CB7B2D" w:rsidP="00CB7B2D">
      <w:pPr>
        <w:widowControl w:val="0"/>
        <w:autoSpaceDE w:val="0"/>
        <w:autoSpaceDN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40C7CFBC" wp14:editId="7CC22D9F">
            <wp:extent cx="389255" cy="311150"/>
            <wp:effectExtent l="0" t="0" r="0" b="0"/>
            <wp:docPr id="39" name="Рисунок 39"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C0B81E3" w14:textId="77777777" w:rsidR="00CB7B2D" w:rsidRPr="00CB7B2D" w:rsidRDefault="00CB7B2D" w:rsidP="00CB7B2D">
      <w:pPr>
        <w:widowControl w:val="0"/>
        <w:autoSpaceDE w:val="0"/>
        <w:autoSpaceDN w:val="0"/>
        <w:ind w:firstLine="540"/>
        <w:jc w:val="both"/>
        <w:rPr>
          <w:rFonts w:ascii="Times New Roman" w:hAnsi="Times New Roman" w:cs="Times New Roman"/>
          <w:sz w:val="24"/>
          <w:szCs w:val="24"/>
        </w:rPr>
      </w:pPr>
    </w:p>
    <w:p w14:paraId="4082C545" w14:textId="77777777" w:rsidR="00CB7B2D" w:rsidRPr="00CB7B2D" w:rsidRDefault="00CB7B2D" w:rsidP="00CB7B2D">
      <w:pPr>
        <w:widowControl w:val="0"/>
        <w:autoSpaceDE w:val="0"/>
        <w:autoSpaceDN w:val="0"/>
        <w:ind w:firstLine="567"/>
        <w:jc w:val="both"/>
        <w:rPr>
          <w:rFonts w:ascii="Times New Roman" w:hAnsi="Times New Roman" w:cs="Times New Roman"/>
          <w:sz w:val="24"/>
          <w:szCs w:val="24"/>
        </w:rPr>
      </w:pPr>
      <w:r w:rsidRPr="00CB7B2D">
        <w:rPr>
          <w:rFonts w:ascii="Times New Roman" w:hAnsi="Times New Roman" w:cs="Times New Roman"/>
          <w:sz w:val="24"/>
          <w:szCs w:val="24"/>
        </w:rPr>
        <w:t>НР</w:t>
      </w:r>
      <w:proofErr w:type="spellStart"/>
      <w:proofErr w:type="gramStart"/>
      <w:r w:rsidRPr="00CB7B2D">
        <w:rPr>
          <w:rFonts w:ascii="Times New Roman" w:hAnsi="Times New Roman" w:cs="Times New Roman"/>
          <w:sz w:val="24"/>
          <w:szCs w:val="24"/>
          <w:vertAlign w:val="subscript"/>
          <w:lang w:val="en-US"/>
        </w:rPr>
        <w:t>i</w:t>
      </w:r>
      <w:proofErr w:type="spellEnd"/>
      <w:r w:rsidRPr="00CB7B2D">
        <w:rPr>
          <w:rFonts w:ascii="Times New Roman" w:hAnsi="Times New Roman" w:cs="Times New Roman"/>
          <w:sz w:val="24"/>
          <w:szCs w:val="24"/>
          <w:vertAlign w:val="subscript"/>
        </w:rPr>
        <w:t xml:space="preserve">  </w:t>
      </w:r>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неподконтрольные расходы, тыс. руб.</w:t>
      </w:r>
    </w:p>
    <w:p w14:paraId="73D6BFCE" w14:textId="77777777" w:rsidR="00CB7B2D" w:rsidRPr="00CB7B2D" w:rsidRDefault="00CB7B2D" w:rsidP="00CB7B2D">
      <w:pPr>
        <w:ind w:firstLine="567"/>
        <w:jc w:val="both"/>
        <w:rPr>
          <w:rFonts w:ascii="Times New Roman" w:hAnsi="Times New Roman" w:cs="Times New Roman"/>
          <w:sz w:val="24"/>
          <w:szCs w:val="24"/>
        </w:rPr>
      </w:pPr>
    </w:p>
    <w:p w14:paraId="10893694"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7AFF7F3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36C13F32"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28.12.2018 по 31.12.2018;</w:t>
      </w:r>
    </w:p>
    <w:p w14:paraId="2EA23AB4"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01.01.2019 по 30.06.2019;</w:t>
      </w:r>
    </w:p>
    <w:p w14:paraId="20B2E78E"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lastRenderedPageBreak/>
        <w:t>- с 01.07.2019 по 31.12.2019;</w:t>
      </w:r>
    </w:p>
    <w:p w14:paraId="0A69F61A"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01.01.2020 по 30.06.2020;</w:t>
      </w:r>
    </w:p>
    <w:p w14:paraId="1E12E9D0"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01.07.2020 по 31.12.2020;</w:t>
      </w:r>
    </w:p>
    <w:p w14:paraId="56A0840A"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01.01.2021 по 30.06.2021;</w:t>
      </w:r>
    </w:p>
    <w:p w14:paraId="66F6454D"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01.07.2021 по 31.12.2021;</w:t>
      </w:r>
    </w:p>
    <w:p w14:paraId="10CD9ABB"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01.01.2022 по 30.06.2022;</w:t>
      </w:r>
    </w:p>
    <w:p w14:paraId="3AB59FCC"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01.07.2022 по 31.12.2022;</w:t>
      </w:r>
    </w:p>
    <w:p w14:paraId="64C020DC"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01.01.2023 по 30.06.2023;</w:t>
      </w:r>
    </w:p>
    <w:p w14:paraId="39B98A43"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 с 01.07.2023 по 31.12.2023.</w:t>
      </w:r>
    </w:p>
    <w:p w14:paraId="1DFA0D39" w14:textId="77777777" w:rsidR="00CB7B2D" w:rsidRPr="00CB7B2D" w:rsidRDefault="00CB7B2D" w:rsidP="00CB7B2D">
      <w:pPr>
        <w:ind w:firstLine="567"/>
        <w:jc w:val="both"/>
        <w:rPr>
          <w:rFonts w:ascii="Times New Roman" w:hAnsi="Times New Roman" w:cs="Times New Roman"/>
          <w:sz w:val="24"/>
          <w:szCs w:val="24"/>
        </w:rPr>
      </w:pPr>
    </w:p>
    <w:p w14:paraId="1CDA183B" w14:textId="77777777" w:rsidR="00CB7B2D" w:rsidRPr="00CB7B2D" w:rsidRDefault="00CB7B2D" w:rsidP="00CB7B2D">
      <w:pPr>
        <w:ind w:firstLine="567"/>
        <w:jc w:val="both"/>
        <w:rPr>
          <w:rFonts w:ascii="Times New Roman" w:hAnsi="Times New Roman" w:cs="Times New Roman"/>
          <w:sz w:val="24"/>
          <w:szCs w:val="24"/>
        </w:rPr>
      </w:pPr>
      <w:r w:rsidRPr="00CB7B2D">
        <w:rPr>
          <w:rFonts w:ascii="Times New Roman" w:hAnsi="Times New Roman" w:cs="Times New Roman"/>
          <w:sz w:val="24"/>
          <w:szCs w:val="24"/>
        </w:rPr>
        <w:t>Необходимая валовая выручка (далее также – «НВВ») с учетом календарной разбивки определена специалистом РЭК КО на следующем уровне:</w:t>
      </w:r>
    </w:p>
    <w:p w14:paraId="75E03EB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01.01.2018 по 31.12.2018 – </w:t>
      </w:r>
      <w:r w:rsidRPr="00CB7B2D">
        <w:rPr>
          <w:rFonts w:ascii="Times New Roman" w:hAnsi="Times New Roman" w:cs="Times New Roman"/>
          <w:b/>
          <w:i/>
          <w:sz w:val="24"/>
          <w:szCs w:val="24"/>
        </w:rPr>
        <w:t>1002,56</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 xml:space="preserve">с 28.12.2018 по 31.12.2018 – 10,96 тыс. </w:t>
      </w:r>
      <w:proofErr w:type="spellStart"/>
      <w:r w:rsidRPr="00CB7B2D">
        <w:rPr>
          <w:rFonts w:ascii="Times New Roman" w:hAnsi="Times New Roman" w:cs="Times New Roman"/>
          <w:i/>
          <w:sz w:val="24"/>
          <w:szCs w:val="24"/>
        </w:rPr>
        <w:t>руб</w:t>
      </w:r>
      <w:proofErr w:type="spellEnd"/>
      <w:r w:rsidRPr="00CB7B2D">
        <w:rPr>
          <w:rFonts w:ascii="Times New Roman" w:hAnsi="Times New Roman" w:cs="Times New Roman"/>
          <w:i/>
          <w:sz w:val="24"/>
          <w:szCs w:val="24"/>
        </w:rPr>
        <w:t>;</w:t>
      </w:r>
    </w:p>
    <w:p w14:paraId="36D2BD8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01.01.2019 по 30.06.2019 – </w:t>
      </w:r>
      <w:r w:rsidRPr="00CB7B2D">
        <w:rPr>
          <w:rFonts w:ascii="Times New Roman" w:hAnsi="Times New Roman" w:cs="Times New Roman"/>
          <w:b/>
          <w:i/>
          <w:sz w:val="24"/>
          <w:szCs w:val="24"/>
        </w:rPr>
        <w:t xml:space="preserve">733,42 </w:t>
      </w:r>
      <w:r w:rsidRPr="00CB7B2D">
        <w:rPr>
          <w:rFonts w:ascii="Times New Roman" w:hAnsi="Times New Roman" w:cs="Times New Roman"/>
          <w:sz w:val="24"/>
          <w:szCs w:val="24"/>
        </w:rPr>
        <w:t>тыс. руб.;</w:t>
      </w:r>
    </w:p>
    <w:p w14:paraId="4DBEF11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01.07.2019 по 31.12.2019 – </w:t>
      </w:r>
      <w:r w:rsidRPr="00CB7B2D">
        <w:rPr>
          <w:rFonts w:ascii="Times New Roman" w:hAnsi="Times New Roman" w:cs="Times New Roman"/>
          <w:b/>
          <w:i/>
          <w:sz w:val="24"/>
          <w:szCs w:val="24"/>
        </w:rPr>
        <w:t xml:space="preserve">733,42 </w:t>
      </w:r>
      <w:r w:rsidRPr="00CB7B2D">
        <w:rPr>
          <w:rFonts w:ascii="Times New Roman" w:hAnsi="Times New Roman" w:cs="Times New Roman"/>
          <w:sz w:val="24"/>
          <w:szCs w:val="24"/>
        </w:rPr>
        <w:t>тыс. руб.;</w:t>
      </w:r>
    </w:p>
    <w:p w14:paraId="3133C68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01.01.2020 по 30.06.2020 – </w:t>
      </w:r>
      <w:r w:rsidRPr="00CB7B2D">
        <w:rPr>
          <w:rFonts w:ascii="Times New Roman" w:hAnsi="Times New Roman" w:cs="Times New Roman"/>
          <w:b/>
          <w:i/>
          <w:sz w:val="24"/>
          <w:szCs w:val="24"/>
        </w:rPr>
        <w:t>664,55</w:t>
      </w:r>
      <w:r w:rsidRPr="00CB7B2D">
        <w:rPr>
          <w:rFonts w:ascii="Times New Roman" w:hAnsi="Times New Roman" w:cs="Times New Roman"/>
          <w:sz w:val="24"/>
          <w:szCs w:val="24"/>
        </w:rPr>
        <w:t xml:space="preserve"> тыс. руб.;</w:t>
      </w:r>
    </w:p>
    <w:p w14:paraId="2A54650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01.07.2020 по 31.12.2020 – </w:t>
      </w:r>
      <w:r w:rsidRPr="00CB7B2D">
        <w:rPr>
          <w:rFonts w:ascii="Times New Roman" w:hAnsi="Times New Roman" w:cs="Times New Roman"/>
          <w:b/>
          <w:i/>
          <w:sz w:val="24"/>
          <w:szCs w:val="24"/>
        </w:rPr>
        <w:t>664,55</w:t>
      </w:r>
      <w:r w:rsidRPr="00CB7B2D">
        <w:rPr>
          <w:rFonts w:ascii="Times New Roman" w:hAnsi="Times New Roman" w:cs="Times New Roman"/>
          <w:sz w:val="24"/>
          <w:szCs w:val="24"/>
        </w:rPr>
        <w:t xml:space="preserve"> тыс. </w:t>
      </w:r>
      <w:proofErr w:type="spellStart"/>
      <w:r w:rsidRPr="00CB7B2D">
        <w:rPr>
          <w:rFonts w:ascii="Times New Roman" w:hAnsi="Times New Roman" w:cs="Times New Roman"/>
          <w:sz w:val="24"/>
          <w:szCs w:val="24"/>
        </w:rPr>
        <w:t>руб</w:t>
      </w:r>
      <w:proofErr w:type="spellEnd"/>
      <w:r w:rsidRPr="00CB7B2D">
        <w:rPr>
          <w:rFonts w:ascii="Times New Roman" w:hAnsi="Times New Roman" w:cs="Times New Roman"/>
          <w:sz w:val="24"/>
          <w:szCs w:val="24"/>
        </w:rPr>
        <w:t>;</w:t>
      </w:r>
    </w:p>
    <w:p w14:paraId="02B5005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01.01.2021 по 30.06.2021 – </w:t>
      </w:r>
      <w:r w:rsidRPr="00CB7B2D">
        <w:rPr>
          <w:rFonts w:ascii="Times New Roman" w:hAnsi="Times New Roman" w:cs="Times New Roman"/>
          <w:b/>
          <w:i/>
          <w:sz w:val="24"/>
          <w:szCs w:val="24"/>
        </w:rPr>
        <w:t xml:space="preserve">645,41 </w:t>
      </w:r>
      <w:r w:rsidRPr="00CB7B2D">
        <w:rPr>
          <w:rFonts w:ascii="Times New Roman" w:hAnsi="Times New Roman" w:cs="Times New Roman"/>
          <w:sz w:val="24"/>
          <w:szCs w:val="24"/>
        </w:rPr>
        <w:t>тыс. руб.;</w:t>
      </w:r>
    </w:p>
    <w:p w14:paraId="74DB871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01.07.2021 по 31.12.2021 – </w:t>
      </w:r>
      <w:r w:rsidRPr="00CB7B2D">
        <w:rPr>
          <w:rFonts w:ascii="Times New Roman" w:hAnsi="Times New Roman" w:cs="Times New Roman"/>
          <w:b/>
          <w:i/>
          <w:sz w:val="24"/>
          <w:szCs w:val="24"/>
        </w:rPr>
        <w:t xml:space="preserve">645,42 </w:t>
      </w:r>
      <w:r w:rsidRPr="00CB7B2D">
        <w:rPr>
          <w:rFonts w:ascii="Times New Roman" w:hAnsi="Times New Roman" w:cs="Times New Roman"/>
          <w:sz w:val="24"/>
          <w:szCs w:val="24"/>
        </w:rPr>
        <w:t>тыс. руб.;</w:t>
      </w:r>
    </w:p>
    <w:p w14:paraId="24DA43A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01.01.2022 по 30.06.2022 – </w:t>
      </w:r>
      <w:r w:rsidRPr="00CB7B2D">
        <w:rPr>
          <w:rFonts w:ascii="Times New Roman" w:hAnsi="Times New Roman" w:cs="Times New Roman"/>
          <w:b/>
          <w:i/>
          <w:sz w:val="24"/>
          <w:szCs w:val="24"/>
        </w:rPr>
        <w:t xml:space="preserve">640,31 </w:t>
      </w:r>
      <w:r w:rsidRPr="00CB7B2D">
        <w:rPr>
          <w:rFonts w:ascii="Times New Roman" w:hAnsi="Times New Roman" w:cs="Times New Roman"/>
          <w:sz w:val="24"/>
          <w:szCs w:val="24"/>
        </w:rPr>
        <w:t>тыс. руб.;</w:t>
      </w:r>
    </w:p>
    <w:p w14:paraId="6461C3A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период с 01.07.2022 по 31.12.2022– </w:t>
      </w:r>
      <w:r w:rsidRPr="00CB7B2D">
        <w:rPr>
          <w:rFonts w:ascii="Times New Roman" w:hAnsi="Times New Roman" w:cs="Times New Roman"/>
          <w:b/>
          <w:i/>
          <w:sz w:val="24"/>
          <w:szCs w:val="24"/>
        </w:rPr>
        <w:t xml:space="preserve">640,31 </w:t>
      </w:r>
      <w:r w:rsidRPr="00CB7B2D">
        <w:rPr>
          <w:rFonts w:ascii="Times New Roman" w:hAnsi="Times New Roman" w:cs="Times New Roman"/>
          <w:sz w:val="24"/>
          <w:szCs w:val="24"/>
        </w:rPr>
        <w:t>тыс. руб.</w:t>
      </w:r>
    </w:p>
    <w:p w14:paraId="159C4FD7" w14:textId="77777777" w:rsidR="00CB7B2D" w:rsidRPr="00CB7B2D" w:rsidRDefault="00CB7B2D" w:rsidP="00CB7B2D">
      <w:pPr>
        <w:ind w:firstLine="567"/>
        <w:jc w:val="both"/>
        <w:rPr>
          <w:rFonts w:ascii="Times New Roman" w:hAnsi="Times New Roman" w:cs="Times New Roman"/>
          <w:color w:val="000000"/>
          <w:sz w:val="24"/>
          <w:szCs w:val="24"/>
        </w:rPr>
      </w:pPr>
    </w:p>
    <w:p w14:paraId="28AFA0FB" w14:textId="77777777" w:rsidR="00CB7B2D" w:rsidRPr="00CB7B2D" w:rsidRDefault="00CB7B2D" w:rsidP="00CB7B2D">
      <w:pPr>
        <w:ind w:firstLine="567"/>
        <w:jc w:val="both"/>
        <w:rPr>
          <w:rStyle w:val="apple-style-span"/>
          <w:rFonts w:ascii="Times New Roman" w:hAnsi="Times New Roman" w:cs="Times New Roman"/>
          <w:sz w:val="24"/>
          <w:szCs w:val="24"/>
          <w:shd w:val="clear" w:color="auto" w:fill="FFFFFF"/>
        </w:rPr>
      </w:pPr>
      <w:r w:rsidRPr="00CB7B2D">
        <w:rPr>
          <w:rFonts w:ascii="Times New Roman" w:hAnsi="Times New Roman" w:cs="Times New Roman"/>
          <w:color w:val="000000"/>
          <w:sz w:val="24"/>
          <w:szCs w:val="24"/>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74BF87A9" w14:textId="77777777" w:rsidR="00CB7B2D" w:rsidRPr="00CB7B2D" w:rsidRDefault="00CB7B2D" w:rsidP="00CB7B2D">
      <w:pPr>
        <w:ind w:firstLine="567"/>
        <w:jc w:val="both"/>
        <w:rPr>
          <w:rStyle w:val="apple-style-span"/>
          <w:rFonts w:ascii="Times New Roman" w:hAnsi="Times New Roman" w:cs="Times New Roman"/>
          <w:sz w:val="24"/>
          <w:szCs w:val="24"/>
        </w:rPr>
      </w:pPr>
    </w:p>
    <w:p w14:paraId="72C44D5C" w14:textId="77777777" w:rsidR="00CB7B2D" w:rsidRPr="00CB7B2D" w:rsidRDefault="00CB7B2D" w:rsidP="00CB7B2D">
      <w:pPr>
        <w:jc w:val="center"/>
        <w:rPr>
          <w:rFonts w:ascii="Times New Roman" w:hAnsi="Times New Roman" w:cs="Times New Roman"/>
          <w:b/>
          <w:color w:val="FF0000"/>
          <w:sz w:val="24"/>
          <w:szCs w:val="24"/>
          <w:u w:val="single"/>
        </w:rPr>
      </w:pPr>
    </w:p>
    <w:p w14:paraId="6FD8C312" w14:textId="77777777" w:rsidR="00CB7B2D" w:rsidRPr="00CB7B2D" w:rsidRDefault="00CB7B2D" w:rsidP="00D8598B">
      <w:pPr>
        <w:numPr>
          <w:ilvl w:val="0"/>
          <w:numId w:val="7"/>
        </w:numPr>
        <w:spacing w:after="0" w:line="240" w:lineRule="auto"/>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Базовый уровень операционных расходов на 2018 год</w:t>
      </w:r>
    </w:p>
    <w:p w14:paraId="69C08518" w14:textId="77777777" w:rsidR="00CB7B2D" w:rsidRPr="00CB7B2D" w:rsidRDefault="00CB7B2D" w:rsidP="00CB7B2D">
      <w:pPr>
        <w:autoSpaceDE w:val="0"/>
        <w:autoSpaceDN w:val="0"/>
        <w:adjustRightInd w:val="0"/>
        <w:jc w:val="both"/>
        <w:rPr>
          <w:rFonts w:ascii="Times New Roman" w:hAnsi="Times New Roman" w:cs="Times New Roman"/>
          <w:sz w:val="24"/>
          <w:szCs w:val="24"/>
        </w:rPr>
      </w:pPr>
      <w:r w:rsidRPr="00CB7B2D">
        <w:rPr>
          <w:rFonts w:ascii="Times New Roman" w:hAnsi="Times New Roman" w:cs="Times New Roman"/>
          <w:sz w:val="24"/>
          <w:szCs w:val="24"/>
        </w:rPr>
        <w:t xml:space="preserve">         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w:t>
      </w:r>
      <w:r w:rsidRPr="00CB7B2D">
        <w:rPr>
          <w:rFonts w:ascii="Times New Roman" w:hAnsi="Times New Roman" w:cs="Times New Roman"/>
          <w:sz w:val="24"/>
          <w:szCs w:val="24"/>
        </w:rPr>
        <w:lastRenderedPageBreak/>
        <w:t>27.12.2013 № 1746-э (ред. от 29.08.2017) «Об утверждении Методических указаний по расчету регулируемых тарифов в сфере водоснабжения и водоотведения».</w:t>
      </w:r>
    </w:p>
    <w:p w14:paraId="19BED7C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b/>
          <w:sz w:val="24"/>
          <w:szCs w:val="24"/>
        </w:rPr>
        <w:t>Базовый уровень операционных расходов на 2018 год принят в соответствии с концессионным соглашением от 06.12.2018 № 1</w:t>
      </w:r>
      <w:r w:rsidRPr="00CB7B2D">
        <w:rPr>
          <w:rFonts w:ascii="Times New Roman" w:hAnsi="Times New Roman" w:cs="Times New Roman"/>
          <w:sz w:val="24"/>
          <w:szCs w:val="24"/>
        </w:rPr>
        <w:t xml:space="preserve"> в отношении объектов водоотведения, находящихся в муниципальной собственности Мариинского муниципального района, в том числе по статьям расходов:</w:t>
      </w:r>
    </w:p>
    <w:p w14:paraId="496933B4" w14:textId="77777777" w:rsidR="00CB7B2D" w:rsidRPr="00CB7B2D" w:rsidRDefault="00CB7B2D" w:rsidP="00CB7B2D">
      <w:pPr>
        <w:ind w:firstLine="709"/>
        <w:jc w:val="both"/>
        <w:rPr>
          <w:rFonts w:ascii="Times New Roman" w:hAnsi="Times New Roman" w:cs="Times New Roman"/>
          <w:sz w:val="24"/>
          <w:szCs w:val="24"/>
        </w:rPr>
      </w:pPr>
    </w:p>
    <w:p w14:paraId="63F159A1"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 «Расходы на оплату труда основного производственного персонала»</w:t>
      </w:r>
    </w:p>
    <w:p w14:paraId="3D085C24" w14:textId="77777777" w:rsidR="00CB7B2D" w:rsidRPr="00CB7B2D" w:rsidRDefault="00CB7B2D" w:rsidP="00CB7B2D">
      <w:pPr>
        <w:tabs>
          <w:tab w:val="left" w:pos="1134"/>
        </w:tabs>
        <w:jc w:val="center"/>
        <w:rPr>
          <w:rFonts w:ascii="Times New Roman" w:hAnsi="Times New Roman" w:cs="Times New Roman"/>
          <w:sz w:val="24"/>
          <w:szCs w:val="24"/>
        </w:rPr>
      </w:pPr>
    </w:p>
    <w:p w14:paraId="04C3A51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0A0952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696,57 </w:t>
      </w:r>
      <w:r w:rsidRPr="00CB7B2D">
        <w:rPr>
          <w:rFonts w:ascii="Times New Roman" w:hAnsi="Times New Roman" w:cs="Times New Roman"/>
          <w:sz w:val="24"/>
          <w:szCs w:val="24"/>
        </w:rPr>
        <w:t xml:space="preserve">тыс. руб. при численности </w:t>
      </w:r>
      <w:r w:rsidRPr="00CB7B2D">
        <w:rPr>
          <w:rFonts w:ascii="Times New Roman" w:hAnsi="Times New Roman" w:cs="Times New Roman"/>
          <w:b/>
          <w:i/>
          <w:sz w:val="24"/>
          <w:szCs w:val="24"/>
        </w:rPr>
        <w:t xml:space="preserve">4 </w:t>
      </w:r>
      <w:r w:rsidRPr="00CB7B2D">
        <w:rPr>
          <w:rFonts w:ascii="Times New Roman" w:hAnsi="Times New Roman" w:cs="Times New Roman"/>
          <w:sz w:val="24"/>
          <w:szCs w:val="24"/>
        </w:rPr>
        <w:t xml:space="preserve">человека и среднемесячной заработной плате </w:t>
      </w:r>
      <w:r w:rsidRPr="00CB7B2D">
        <w:rPr>
          <w:rFonts w:ascii="Times New Roman" w:hAnsi="Times New Roman" w:cs="Times New Roman"/>
          <w:b/>
          <w:i/>
          <w:sz w:val="24"/>
          <w:szCs w:val="24"/>
        </w:rPr>
        <w:t xml:space="preserve">14511,90 </w:t>
      </w:r>
      <w:r w:rsidRPr="00CB7B2D">
        <w:rPr>
          <w:rFonts w:ascii="Times New Roman" w:hAnsi="Times New Roman" w:cs="Times New Roman"/>
          <w:sz w:val="24"/>
          <w:szCs w:val="24"/>
        </w:rPr>
        <w:t>руб./чел./мес.</w:t>
      </w:r>
    </w:p>
    <w:p w14:paraId="0B85FAEB"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Фонд оплаты труда основного производственного персонала </w:t>
      </w:r>
      <w:r w:rsidRPr="00CB7B2D">
        <w:rPr>
          <w:rFonts w:ascii="Times New Roman" w:hAnsi="Times New Roman" w:cs="Times New Roman"/>
          <w:color w:val="000000"/>
          <w:sz w:val="24"/>
          <w:szCs w:val="24"/>
        </w:rPr>
        <w:t>был принят регулятором по штатному расписанию с доплатой до МРОТ, что соответствовало предложению организации. Численность принята с корректировкой регулятора.</w:t>
      </w:r>
    </w:p>
    <w:p w14:paraId="2DF7BA6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Затраты по данной статье приняты в сумме </w:t>
      </w:r>
      <w:r w:rsidRPr="00CB7B2D">
        <w:rPr>
          <w:rFonts w:ascii="Times New Roman" w:hAnsi="Times New Roman" w:cs="Times New Roman"/>
          <w:b/>
          <w:i/>
          <w:sz w:val="24"/>
          <w:szCs w:val="24"/>
        </w:rPr>
        <w:t>522,43</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5,72 тыс. руб.</w:t>
      </w:r>
    </w:p>
    <w:p w14:paraId="13B5C6C6"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r w:rsidRPr="00CB7B2D">
        <w:rPr>
          <w:rFonts w:ascii="Times New Roman" w:hAnsi="Times New Roman" w:cs="Times New Roman"/>
          <w:sz w:val="24"/>
          <w:szCs w:val="24"/>
        </w:rPr>
        <w:t xml:space="preserve">Средняя заработная плата основного производственного персонала составила </w:t>
      </w:r>
      <w:r w:rsidRPr="00CB7B2D">
        <w:rPr>
          <w:rFonts w:ascii="Times New Roman" w:hAnsi="Times New Roman" w:cs="Times New Roman"/>
          <w:b/>
          <w:i/>
          <w:sz w:val="24"/>
          <w:szCs w:val="24"/>
        </w:rPr>
        <w:t xml:space="preserve">14511,90 </w:t>
      </w:r>
      <w:r w:rsidRPr="00CB7B2D">
        <w:rPr>
          <w:rFonts w:ascii="Times New Roman" w:hAnsi="Times New Roman" w:cs="Times New Roman"/>
          <w:sz w:val="24"/>
          <w:szCs w:val="24"/>
        </w:rPr>
        <w:t xml:space="preserve">руб./чел./мес. Численность принята по штатному расписанию организации – </w:t>
      </w:r>
      <w:r w:rsidRPr="00CB7B2D">
        <w:rPr>
          <w:rFonts w:ascii="Times New Roman" w:hAnsi="Times New Roman" w:cs="Times New Roman"/>
          <w:b/>
          <w:i/>
          <w:sz w:val="24"/>
          <w:szCs w:val="24"/>
        </w:rPr>
        <w:t>3</w:t>
      </w:r>
      <w:r w:rsidRPr="00CB7B2D">
        <w:rPr>
          <w:rFonts w:ascii="Times New Roman" w:hAnsi="Times New Roman" w:cs="Times New Roman"/>
          <w:sz w:val="24"/>
          <w:szCs w:val="24"/>
        </w:rPr>
        <w:t xml:space="preserve"> человек. </w:t>
      </w:r>
    </w:p>
    <w:p w14:paraId="3F9761DC"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2D921D26"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597507A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9B485F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210,36 </w:t>
      </w:r>
      <w:r w:rsidRPr="00CB7B2D">
        <w:rPr>
          <w:rFonts w:ascii="Times New Roman" w:hAnsi="Times New Roman" w:cs="Times New Roman"/>
          <w:sz w:val="24"/>
          <w:szCs w:val="24"/>
        </w:rPr>
        <w:t>тыс. руб.</w:t>
      </w:r>
    </w:p>
    <w:p w14:paraId="1D85045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130457B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Общая сумма расходов по статье составила </w:t>
      </w:r>
      <w:r w:rsidRPr="00CB7B2D">
        <w:rPr>
          <w:rFonts w:ascii="Times New Roman" w:hAnsi="Times New Roman" w:cs="Times New Roman"/>
          <w:b/>
          <w:i/>
          <w:sz w:val="24"/>
          <w:szCs w:val="24"/>
        </w:rPr>
        <w:t>157,77</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1,72 тыс. руб.</w:t>
      </w:r>
    </w:p>
    <w:p w14:paraId="28A70192"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29F406F2"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«Цеховые (общехозяйственные) расходы»</w:t>
      </w:r>
    </w:p>
    <w:p w14:paraId="11BB41A4" w14:textId="77777777" w:rsidR="00CB7B2D" w:rsidRPr="00CB7B2D" w:rsidRDefault="00CB7B2D" w:rsidP="00CB7B2D">
      <w:pPr>
        <w:tabs>
          <w:tab w:val="left" w:pos="1134"/>
        </w:tabs>
        <w:ind w:firstLine="709"/>
        <w:jc w:val="center"/>
        <w:rPr>
          <w:rFonts w:ascii="Times New Roman" w:hAnsi="Times New Roman" w:cs="Times New Roman"/>
          <w:color w:val="FF0000"/>
          <w:sz w:val="24"/>
          <w:szCs w:val="24"/>
        </w:rPr>
      </w:pPr>
    </w:p>
    <w:p w14:paraId="57D1EE3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BADAD2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10,28 </w:t>
      </w:r>
      <w:r w:rsidRPr="00CB7B2D">
        <w:rPr>
          <w:rFonts w:ascii="Times New Roman" w:hAnsi="Times New Roman" w:cs="Times New Roman"/>
          <w:sz w:val="24"/>
          <w:szCs w:val="24"/>
        </w:rPr>
        <w:t>тыс. руб.</w:t>
      </w:r>
    </w:p>
    <w:p w14:paraId="40D932FF"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статье включают затраты «прочие расходы (материалы)» в сумме </w:t>
      </w:r>
      <w:r w:rsidRPr="00CB7B2D">
        <w:rPr>
          <w:rFonts w:ascii="Times New Roman" w:hAnsi="Times New Roman" w:cs="Times New Roman"/>
          <w:b/>
          <w:i/>
          <w:sz w:val="24"/>
          <w:szCs w:val="24"/>
        </w:rPr>
        <w:t>10,28</w:t>
      </w:r>
      <w:r w:rsidRPr="00CB7B2D">
        <w:rPr>
          <w:rFonts w:ascii="Times New Roman" w:hAnsi="Times New Roman" w:cs="Times New Roman"/>
          <w:sz w:val="24"/>
          <w:szCs w:val="24"/>
        </w:rPr>
        <w:t xml:space="preserve"> тыс. руб. </w:t>
      </w:r>
    </w:p>
    <w:p w14:paraId="67863B73"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sz w:val="24"/>
          <w:szCs w:val="24"/>
        </w:rPr>
        <w:t>Затраты по данной статье приняты по предложению организации.</w:t>
      </w:r>
    </w:p>
    <w:p w14:paraId="23A38A5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статье приняты в сумме </w:t>
      </w:r>
      <w:r w:rsidRPr="00CB7B2D">
        <w:rPr>
          <w:rFonts w:ascii="Times New Roman" w:hAnsi="Times New Roman" w:cs="Times New Roman"/>
          <w:b/>
          <w:i/>
          <w:sz w:val="24"/>
          <w:szCs w:val="24"/>
        </w:rPr>
        <w:t>10,28</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0,08 тыс. руб.</w:t>
      </w:r>
    </w:p>
    <w:p w14:paraId="53FDE93E"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4EE9C29E"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«Прочие производственные расходы»</w:t>
      </w:r>
    </w:p>
    <w:p w14:paraId="78DC1218"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2DAF15B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CB7B2D">
        <w:rPr>
          <w:rFonts w:ascii="Times New Roman" w:hAnsi="Times New Roman" w:cs="Times New Roman"/>
          <w:b/>
          <w:i/>
          <w:sz w:val="24"/>
          <w:szCs w:val="24"/>
        </w:rPr>
        <w:t xml:space="preserve">28,63 </w:t>
      </w:r>
      <w:r w:rsidRPr="00CB7B2D">
        <w:rPr>
          <w:rFonts w:ascii="Times New Roman" w:hAnsi="Times New Roman" w:cs="Times New Roman"/>
          <w:sz w:val="24"/>
          <w:szCs w:val="24"/>
        </w:rPr>
        <w:t>тыс. руб., в том числе расходы прочие расходы – 28,63 тыс. руб. (услуги автотранспорта – 28,63 тыс. руб.).</w:t>
      </w:r>
    </w:p>
    <w:p w14:paraId="30E1A03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данной статье на период</w:t>
      </w:r>
      <w:r w:rsidRPr="00CB7B2D">
        <w:rPr>
          <w:rFonts w:ascii="Times New Roman" w:hAnsi="Times New Roman" w:cs="Times New Roman"/>
          <w:b/>
          <w:color w:val="000000"/>
          <w:sz w:val="24"/>
          <w:szCs w:val="24"/>
        </w:rPr>
        <w:t xml:space="preserve"> с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31.12.2018 </w:t>
      </w:r>
      <w:r w:rsidRPr="00CB7B2D">
        <w:rPr>
          <w:rFonts w:ascii="Times New Roman" w:hAnsi="Times New Roman" w:cs="Times New Roman"/>
          <w:sz w:val="24"/>
          <w:szCs w:val="24"/>
        </w:rPr>
        <w:t xml:space="preserve">приняты по предложению организации в размере </w:t>
      </w:r>
      <w:r w:rsidRPr="00CB7B2D">
        <w:rPr>
          <w:rFonts w:ascii="Times New Roman" w:hAnsi="Times New Roman" w:cs="Times New Roman"/>
          <w:b/>
          <w:i/>
          <w:sz w:val="24"/>
          <w:szCs w:val="24"/>
        </w:rPr>
        <w:t xml:space="preserve">28,63 </w:t>
      </w:r>
      <w:r w:rsidRPr="00CB7B2D">
        <w:rPr>
          <w:rFonts w:ascii="Times New Roman" w:hAnsi="Times New Roman" w:cs="Times New Roman"/>
          <w:sz w:val="24"/>
          <w:szCs w:val="24"/>
        </w:rPr>
        <w:t>тыс. руб</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в том числе прочие расходы – 28,63 тыс. руб. (услуги автотранспорта – 28,63 тыс. руб.).</w:t>
      </w:r>
    </w:p>
    <w:p w14:paraId="5ACD474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статье приняты в сумме </w:t>
      </w:r>
      <w:r w:rsidRPr="00CB7B2D">
        <w:rPr>
          <w:rFonts w:ascii="Times New Roman" w:hAnsi="Times New Roman" w:cs="Times New Roman"/>
          <w:b/>
          <w:i/>
          <w:sz w:val="24"/>
          <w:szCs w:val="24"/>
        </w:rPr>
        <w:t>28,63</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0,28 тыс. руб.</w:t>
      </w:r>
    </w:p>
    <w:p w14:paraId="1034906B" w14:textId="77777777" w:rsidR="00CB7B2D" w:rsidRPr="00CB7B2D" w:rsidRDefault="00CB7B2D" w:rsidP="00CB7B2D">
      <w:pPr>
        <w:ind w:firstLine="720"/>
        <w:jc w:val="both"/>
        <w:rPr>
          <w:rFonts w:ascii="Times New Roman" w:hAnsi="Times New Roman" w:cs="Times New Roman"/>
          <w:color w:val="FF0000"/>
          <w:sz w:val="24"/>
          <w:szCs w:val="24"/>
        </w:rPr>
      </w:pPr>
    </w:p>
    <w:p w14:paraId="4B9504A1"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«Административные расходы»</w:t>
      </w:r>
    </w:p>
    <w:p w14:paraId="2EDF7153"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4D0B5904"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«Заработная плата АУП»</w:t>
      </w:r>
    </w:p>
    <w:p w14:paraId="4762BC7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CB7B2D">
        <w:rPr>
          <w:rFonts w:ascii="Times New Roman" w:hAnsi="Times New Roman" w:cs="Times New Roman"/>
          <w:b/>
          <w:i/>
          <w:sz w:val="24"/>
          <w:szCs w:val="24"/>
        </w:rPr>
        <w:t xml:space="preserve">312,30 </w:t>
      </w:r>
      <w:r w:rsidRPr="00CB7B2D">
        <w:rPr>
          <w:rFonts w:ascii="Times New Roman" w:hAnsi="Times New Roman" w:cs="Times New Roman"/>
          <w:sz w:val="24"/>
          <w:szCs w:val="24"/>
        </w:rPr>
        <w:t xml:space="preserve">тыс. руб., среднемесячная оплата труда заявлена в размере </w:t>
      </w:r>
      <w:r w:rsidRPr="00CB7B2D">
        <w:rPr>
          <w:rFonts w:ascii="Times New Roman" w:hAnsi="Times New Roman" w:cs="Times New Roman"/>
          <w:b/>
          <w:i/>
          <w:sz w:val="24"/>
          <w:szCs w:val="24"/>
        </w:rPr>
        <w:t xml:space="preserve">18589,29 </w:t>
      </w:r>
      <w:r w:rsidRPr="00CB7B2D">
        <w:rPr>
          <w:rFonts w:ascii="Times New Roman" w:hAnsi="Times New Roman" w:cs="Times New Roman"/>
          <w:sz w:val="24"/>
          <w:szCs w:val="24"/>
        </w:rPr>
        <w:t xml:space="preserve">руб./мес./чел., численность АУП заявлена в количестве </w:t>
      </w:r>
      <w:r w:rsidRPr="00CB7B2D">
        <w:rPr>
          <w:rFonts w:ascii="Times New Roman" w:hAnsi="Times New Roman" w:cs="Times New Roman"/>
          <w:b/>
          <w:i/>
          <w:sz w:val="24"/>
          <w:szCs w:val="24"/>
        </w:rPr>
        <w:t>1,40</w:t>
      </w:r>
      <w:r w:rsidRPr="00CB7B2D">
        <w:rPr>
          <w:rFonts w:ascii="Times New Roman" w:hAnsi="Times New Roman" w:cs="Times New Roman"/>
          <w:sz w:val="24"/>
          <w:szCs w:val="24"/>
        </w:rPr>
        <w:t xml:space="preserve"> единиц. </w:t>
      </w:r>
    </w:p>
    <w:p w14:paraId="31E48B5A"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color w:val="000000"/>
          <w:sz w:val="24"/>
          <w:szCs w:val="24"/>
        </w:rPr>
        <w:t>Расходы по статье с учетом календарной разбивки приняты в расчет на следующем уровне:</w:t>
      </w:r>
    </w:p>
    <w:p w14:paraId="27C2D40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b/>
          <w:color w:val="000000"/>
          <w:sz w:val="24"/>
          <w:szCs w:val="24"/>
        </w:rPr>
        <w:t>с</w:t>
      </w:r>
      <w:r w:rsidRPr="00CB7B2D">
        <w:rPr>
          <w:rFonts w:ascii="Times New Roman" w:hAnsi="Times New Roman" w:cs="Times New Roman"/>
          <w:color w:val="000000"/>
          <w:sz w:val="24"/>
          <w:szCs w:val="24"/>
        </w:rPr>
        <w:t xml:space="preserve">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31.12.2018</w:t>
      </w:r>
      <w:r w:rsidRPr="00CB7B2D">
        <w:rPr>
          <w:rFonts w:ascii="Times New Roman" w:hAnsi="Times New Roman" w:cs="Times New Roman"/>
          <w:color w:val="000000"/>
          <w:sz w:val="24"/>
          <w:szCs w:val="24"/>
        </w:rPr>
        <w:t xml:space="preserve"> – </w:t>
      </w:r>
      <w:r w:rsidRPr="00CB7B2D">
        <w:rPr>
          <w:rFonts w:ascii="Times New Roman" w:hAnsi="Times New Roman" w:cs="Times New Roman"/>
          <w:b/>
          <w:i/>
          <w:color w:val="000000"/>
          <w:sz w:val="24"/>
          <w:szCs w:val="24"/>
        </w:rPr>
        <w:t>274,27</w:t>
      </w:r>
      <w:r w:rsidRPr="00CB7B2D">
        <w:rPr>
          <w:rFonts w:ascii="Times New Roman" w:hAnsi="Times New Roman" w:cs="Times New Roman"/>
          <w:color w:val="000000"/>
          <w:sz w:val="24"/>
          <w:szCs w:val="24"/>
        </w:rPr>
        <w:t xml:space="preserve"> тыс. руб. Расходы на оплату труда административного персонала рассчитаны, исходя из штатного расписания, численность принята с корректировкой регулятора – </w:t>
      </w:r>
      <w:r w:rsidRPr="00CB7B2D">
        <w:rPr>
          <w:rFonts w:ascii="Times New Roman" w:hAnsi="Times New Roman" w:cs="Times New Roman"/>
          <w:b/>
          <w:i/>
          <w:color w:val="000000"/>
          <w:sz w:val="24"/>
          <w:szCs w:val="24"/>
        </w:rPr>
        <w:t xml:space="preserve">1,20 </w:t>
      </w:r>
      <w:r w:rsidRPr="00CB7B2D">
        <w:rPr>
          <w:rFonts w:ascii="Times New Roman" w:hAnsi="Times New Roman" w:cs="Times New Roman"/>
          <w:color w:val="000000"/>
          <w:sz w:val="24"/>
          <w:szCs w:val="24"/>
        </w:rPr>
        <w:t xml:space="preserve">единиц, </w:t>
      </w:r>
      <w:r w:rsidRPr="00CB7B2D">
        <w:rPr>
          <w:rFonts w:ascii="Times New Roman" w:hAnsi="Times New Roman" w:cs="Times New Roman"/>
          <w:sz w:val="24"/>
          <w:szCs w:val="24"/>
        </w:rPr>
        <w:t xml:space="preserve">в пересчете на плановый период </w:t>
      </w:r>
      <w:r w:rsidRPr="00CB7B2D">
        <w:rPr>
          <w:rFonts w:ascii="Times New Roman" w:hAnsi="Times New Roman" w:cs="Times New Roman"/>
          <w:i/>
          <w:sz w:val="24"/>
          <w:szCs w:val="24"/>
        </w:rPr>
        <w:t>с 28.12.2018 по 31.12.2018 – 3,00 тыс. руб.</w:t>
      </w:r>
    </w:p>
    <w:p w14:paraId="784D3D06"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p>
    <w:p w14:paraId="462B14A0"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p>
    <w:p w14:paraId="7DC32B4B"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lastRenderedPageBreak/>
        <w:t>«Отчисления на соц. нужды от заработной платы АУП»</w:t>
      </w:r>
    </w:p>
    <w:p w14:paraId="4360CF0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CB7B2D">
        <w:rPr>
          <w:rFonts w:ascii="Times New Roman" w:hAnsi="Times New Roman" w:cs="Times New Roman"/>
          <w:b/>
          <w:i/>
          <w:sz w:val="24"/>
          <w:szCs w:val="24"/>
        </w:rPr>
        <w:t>94,31</w:t>
      </w:r>
      <w:r w:rsidRPr="00CB7B2D">
        <w:rPr>
          <w:rFonts w:ascii="Times New Roman" w:hAnsi="Times New Roman" w:cs="Times New Roman"/>
          <w:sz w:val="24"/>
          <w:szCs w:val="24"/>
        </w:rPr>
        <w:t xml:space="preserve"> тыс. руб.</w:t>
      </w:r>
    </w:p>
    <w:p w14:paraId="73F37098"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sz w:val="24"/>
          <w:szCs w:val="24"/>
        </w:rPr>
        <w:t xml:space="preserve">Расходы на период </w:t>
      </w:r>
      <w:r w:rsidRPr="00CB7B2D">
        <w:rPr>
          <w:rFonts w:ascii="Times New Roman" w:hAnsi="Times New Roman" w:cs="Times New Roman"/>
          <w:b/>
          <w:sz w:val="24"/>
          <w:szCs w:val="24"/>
        </w:rPr>
        <w:t>с 01.01.2018</w:t>
      </w:r>
      <w:r w:rsidRPr="00CB7B2D">
        <w:rPr>
          <w:rFonts w:ascii="Times New Roman" w:hAnsi="Times New Roman" w:cs="Times New Roman"/>
          <w:b/>
          <w:color w:val="000000"/>
          <w:sz w:val="24"/>
          <w:szCs w:val="24"/>
        </w:rPr>
        <w:t xml:space="preserve"> по 31.12.2018 </w:t>
      </w:r>
      <w:r w:rsidRPr="00CB7B2D">
        <w:rPr>
          <w:rFonts w:ascii="Times New Roman" w:hAnsi="Times New Roman" w:cs="Times New Roman"/>
          <w:sz w:val="24"/>
          <w:szCs w:val="24"/>
        </w:rPr>
        <w:t xml:space="preserve">приняты в размере </w:t>
      </w:r>
      <w:r w:rsidRPr="00CB7B2D">
        <w:rPr>
          <w:rFonts w:ascii="Times New Roman" w:hAnsi="Times New Roman" w:cs="Times New Roman"/>
          <w:b/>
          <w:i/>
          <w:sz w:val="24"/>
          <w:szCs w:val="24"/>
        </w:rPr>
        <w:t xml:space="preserve">82,83 </w:t>
      </w:r>
      <w:r w:rsidRPr="00CB7B2D">
        <w:rPr>
          <w:rFonts w:ascii="Times New Roman" w:hAnsi="Times New Roman" w:cs="Times New Roman"/>
          <w:sz w:val="24"/>
          <w:szCs w:val="24"/>
        </w:rPr>
        <w:t>тыс. руб</w:t>
      </w:r>
      <w:r w:rsidRPr="00CB7B2D">
        <w:rPr>
          <w:rFonts w:ascii="Times New Roman" w:hAnsi="Times New Roman" w:cs="Times New Roman"/>
          <w:color w:val="000000"/>
          <w:sz w:val="24"/>
          <w:szCs w:val="24"/>
        </w:rPr>
        <w:t>.</w:t>
      </w:r>
    </w:p>
    <w:p w14:paraId="5D337FBD"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Были рассчитаны на основании </w:t>
      </w:r>
      <w:r w:rsidRPr="00CB7B2D">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CB7B2D">
        <w:rPr>
          <w:rFonts w:ascii="Times New Roman" w:hAnsi="Times New Roman" w:cs="Times New Roman"/>
          <w:sz w:val="24"/>
          <w:szCs w:val="24"/>
        </w:rPr>
        <w:t xml:space="preserve">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пересчете на плановый период </w:t>
      </w:r>
      <w:r w:rsidRPr="00CB7B2D">
        <w:rPr>
          <w:rFonts w:ascii="Times New Roman" w:hAnsi="Times New Roman" w:cs="Times New Roman"/>
          <w:i/>
          <w:sz w:val="24"/>
          <w:szCs w:val="24"/>
        </w:rPr>
        <w:t>с 28.12.2018 по 31.12.2018 – 0,88 тыс. руб.</w:t>
      </w:r>
    </w:p>
    <w:p w14:paraId="1BB84DB4"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p>
    <w:p w14:paraId="0889B648" w14:textId="77777777" w:rsidR="00CB7B2D" w:rsidRPr="00CB7B2D" w:rsidRDefault="00CB7B2D" w:rsidP="00CB7B2D">
      <w:pPr>
        <w:tabs>
          <w:tab w:val="left" w:pos="1134"/>
        </w:tabs>
        <w:ind w:left="708"/>
        <w:jc w:val="center"/>
        <w:rPr>
          <w:rFonts w:ascii="Times New Roman" w:hAnsi="Times New Roman" w:cs="Times New Roman"/>
          <w:b/>
          <w:sz w:val="24"/>
          <w:szCs w:val="24"/>
          <w:u w:val="single"/>
        </w:rPr>
      </w:pPr>
      <w:r w:rsidRPr="00CB7B2D">
        <w:rPr>
          <w:rFonts w:ascii="Times New Roman" w:hAnsi="Times New Roman" w:cs="Times New Roman"/>
          <w:b/>
          <w:sz w:val="24"/>
          <w:szCs w:val="24"/>
        </w:rPr>
        <w:t xml:space="preserve"> </w:t>
      </w:r>
      <w:r w:rsidRPr="00CB7B2D">
        <w:rPr>
          <w:rFonts w:ascii="Times New Roman" w:hAnsi="Times New Roman" w:cs="Times New Roman"/>
          <w:b/>
          <w:sz w:val="24"/>
          <w:szCs w:val="24"/>
          <w:u w:val="single"/>
        </w:rPr>
        <w:t>«Прочие административные расходы»</w:t>
      </w:r>
    </w:p>
    <w:p w14:paraId="26228B0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CB7B2D">
        <w:rPr>
          <w:rFonts w:ascii="Times New Roman" w:hAnsi="Times New Roman" w:cs="Times New Roman"/>
          <w:b/>
          <w:i/>
          <w:sz w:val="24"/>
          <w:szCs w:val="24"/>
        </w:rPr>
        <w:t>25,26</w:t>
      </w:r>
      <w:r w:rsidRPr="00CB7B2D">
        <w:rPr>
          <w:rFonts w:ascii="Times New Roman" w:hAnsi="Times New Roman" w:cs="Times New Roman"/>
          <w:sz w:val="24"/>
          <w:szCs w:val="24"/>
        </w:rPr>
        <w:t xml:space="preserve"> тыс. руб. </w:t>
      </w:r>
    </w:p>
    <w:p w14:paraId="163B443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В состав данных расходов входят прочие расходы – </w:t>
      </w:r>
      <w:r w:rsidRPr="00CB7B2D">
        <w:rPr>
          <w:rFonts w:ascii="Times New Roman" w:hAnsi="Times New Roman" w:cs="Times New Roman"/>
          <w:i/>
          <w:sz w:val="24"/>
          <w:szCs w:val="24"/>
        </w:rPr>
        <w:t>25,26</w:t>
      </w:r>
      <w:r w:rsidRPr="00CB7B2D">
        <w:rPr>
          <w:rFonts w:ascii="Times New Roman" w:hAnsi="Times New Roman" w:cs="Times New Roman"/>
          <w:b/>
          <w:i/>
          <w:sz w:val="24"/>
          <w:szCs w:val="24"/>
        </w:rPr>
        <w:t xml:space="preserve"> </w:t>
      </w:r>
      <w:r w:rsidRPr="00CB7B2D">
        <w:rPr>
          <w:rFonts w:ascii="Times New Roman" w:hAnsi="Times New Roman" w:cs="Times New Roman"/>
          <w:sz w:val="24"/>
          <w:szCs w:val="24"/>
        </w:rPr>
        <w:t>тыс. руб.</w:t>
      </w:r>
    </w:p>
    <w:p w14:paraId="7AB5855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Расходы по данной статье на период </w:t>
      </w:r>
      <w:r w:rsidRPr="00CB7B2D">
        <w:rPr>
          <w:rFonts w:ascii="Times New Roman" w:hAnsi="Times New Roman" w:cs="Times New Roman"/>
          <w:b/>
          <w:color w:val="000000"/>
          <w:sz w:val="24"/>
          <w:szCs w:val="24"/>
        </w:rPr>
        <w:t xml:space="preserve">с </w:t>
      </w:r>
      <w:r w:rsidRPr="00CB7B2D">
        <w:rPr>
          <w:rFonts w:ascii="Times New Roman" w:hAnsi="Times New Roman" w:cs="Times New Roman"/>
          <w:b/>
          <w:sz w:val="24"/>
          <w:szCs w:val="24"/>
        </w:rPr>
        <w:t>01.01.2018</w:t>
      </w:r>
      <w:r w:rsidRPr="00CB7B2D">
        <w:rPr>
          <w:rFonts w:ascii="Times New Roman" w:hAnsi="Times New Roman" w:cs="Times New Roman"/>
          <w:b/>
          <w:color w:val="000000"/>
          <w:sz w:val="24"/>
          <w:szCs w:val="24"/>
        </w:rPr>
        <w:t xml:space="preserve"> по 31.12.2019 </w:t>
      </w:r>
      <w:r w:rsidRPr="00CB7B2D">
        <w:rPr>
          <w:rFonts w:ascii="Times New Roman" w:hAnsi="Times New Roman" w:cs="Times New Roman"/>
          <w:sz w:val="24"/>
          <w:szCs w:val="24"/>
        </w:rPr>
        <w:t xml:space="preserve">приняты в расчет в размере </w:t>
      </w:r>
      <w:r w:rsidRPr="00CB7B2D">
        <w:rPr>
          <w:rFonts w:ascii="Times New Roman" w:hAnsi="Times New Roman" w:cs="Times New Roman"/>
          <w:b/>
          <w:i/>
          <w:sz w:val="24"/>
          <w:szCs w:val="24"/>
        </w:rPr>
        <w:t xml:space="preserve">25,26 </w:t>
      </w:r>
      <w:r w:rsidRPr="00CB7B2D">
        <w:rPr>
          <w:rFonts w:ascii="Times New Roman" w:hAnsi="Times New Roman" w:cs="Times New Roman"/>
          <w:sz w:val="24"/>
          <w:szCs w:val="24"/>
        </w:rPr>
        <w:t xml:space="preserve">тыс. руб., в том числе на прочие расходы – 25,26 тыс. руб. по предложению организации в пересчете на плановый период </w:t>
      </w:r>
      <w:r w:rsidRPr="00CB7B2D">
        <w:rPr>
          <w:rFonts w:ascii="Times New Roman" w:hAnsi="Times New Roman" w:cs="Times New Roman"/>
          <w:i/>
          <w:sz w:val="24"/>
          <w:szCs w:val="24"/>
        </w:rPr>
        <w:t>с 28.12.2018 по 31.12.2018 – 0,24 тыс. руб.</w:t>
      </w:r>
    </w:p>
    <w:p w14:paraId="20C948C1" w14:textId="77777777" w:rsidR="00CB7B2D" w:rsidRPr="00CB7B2D" w:rsidRDefault="00CB7B2D" w:rsidP="00CB7B2D">
      <w:pPr>
        <w:tabs>
          <w:tab w:val="left" w:pos="1134"/>
        </w:tabs>
        <w:ind w:firstLine="709"/>
        <w:jc w:val="both"/>
        <w:rPr>
          <w:rFonts w:ascii="Times New Roman" w:hAnsi="Times New Roman" w:cs="Times New Roman"/>
          <w:color w:val="FF0000"/>
          <w:sz w:val="24"/>
          <w:szCs w:val="24"/>
        </w:rPr>
      </w:pPr>
    </w:p>
    <w:p w14:paraId="64F8C83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Базовый уровень операционных расходов на 2018 год составил                </w:t>
      </w:r>
      <w:r w:rsidRPr="00CB7B2D">
        <w:rPr>
          <w:rFonts w:ascii="Times New Roman" w:hAnsi="Times New Roman" w:cs="Times New Roman"/>
          <w:b/>
          <w:i/>
          <w:sz w:val="24"/>
          <w:szCs w:val="24"/>
        </w:rPr>
        <w:t>1101,47</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12,04 тыс. руб.</w:t>
      </w:r>
    </w:p>
    <w:p w14:paraId="3724BC7E" w14:textId="77777777" w:rsidR="00CB7B2D" w:rsidRPr="00CB7B2D" w:rsidRDefault="00CB7B2D" w:rsidP="00CB7B2D">
      <w:pPr>
        <w:ind w:firstLine="720"/>
        <w:jc w:val="both"/>
        <w:rPr>
          <w:rFonts w:ascii="Times New Roman" w:hAnsi="Times New Roman" w:cs="Times New Roman"/>
          <w:sz w:val="24"/>
          <w:szCs w:val="24"/>
        </w:rPr>
      </w:pPr>
    </w:p>
    <w:p w14:paraId="17600C8F" w14:textId="77777777" w:rsidR="00CB7B2D" w:rsidRPr="00CB7B2D" w:rsidRDefault="00CB7B2D" w:rsidP="00CB7B2D">
      <w:pPr>
        <w:ind w:firstLine="709"/>
        <w:jc w:val="both"/>
        <w:rPr>
          <w:rFonts w:ascii="Times New Roman" w:hAnsi="Times New Roman" w:cs="Times New Roman"/>
          <w:sz w:val="24"/>
          <w:szCs w:val="24"/>
        </w:rPr>
      </w:pPr>
    </w:p>
    <w:p w14:paraId="5ACE9B2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4323BCED" w14:textId="77777777" w:rsidR="00CB7B2D" w:rsidRPr="00CB7B2D" w:rsidRDefault="00CB7B2D" w:rsidP="00CB7B2D">
      <w:pPr>
        <w:rPr>
          <w:rFonts w:ascii="Times New Roman" w:hAnsi="Times New Roman" w:cs="Times New Roman"/>
          <w:sz w:val="24"/>
          <w:szCs w:val="24"/>
        </w:rPr>
      </w:pPr>
    </w:p>
    <w:p w14:paraId="4D13B70C" w14:textId="6701D5A4" w:rsidR="00CB7B2D" w:rsidRPr="00CB7B2D" w:rsidRDefault="00CB7B2D" w:rsidP="00CB7B2D">
      <w:pPr>
        <w:ind w:firstLine="709"/>
        <w:rPr>
          <w:rFonts w:ascii="Times New Roman" w:hAnsi="Times New Roman" w:cs="Times New Roman"/>
          <w:sz w:val="24"/>
          <w:szCs w:val="24"/>
        </w:rPr>
      </w:pPr>
      <w:r w:rsidRPr="00CB7B2D">
        <w:rPr>
          <w:rFonts w:ascii="Times New Roman" w:hAnsi="Times New Roman" w:cs="Times New Roman"/>
          <w:noProof/>
          <w:sz w:val="24"/>
          <w:szCs w:val="24"/>
        </w:rPr>
        <w:drawing>
          <wp:inline distT="0" distB="0" distL="0" distR="0" wp14:anchorId="4C792B59" wp14:editId="45FF1CD4">
            <wp:extent cx="4756785" cy="3213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6785" cy="321310"/>
                    </a:xfrm>
                    <a:prstGeom prst="rect">
                      <a:avLst/>
                    </a:prstGeom>
                    <a:noFill/>
                    <a:ln>
                      <a:noFill/>
                    </a:ln>
                  </pic:spPr>
                </pic:pic>
              </a:graphicData>
            </a:graphic>
          </wp:inline>
        </w:drawing>
      </w:r>
      <w:r w:rsidRPr="00CB7B2D">
        <w:rPr>
          <w:rFonts w:ascii="Times New Roman" w:hAnsi="Times New Roman" w:cs="Times New Roman"/>
          <w:sz w:val="24"/>
          <w:szCs w:val="24"/>
        </w:rPr>
        <w:t>,</w:t>
      </w:r>
    </w:p>
    <w:p w14:paraId="0862373B"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где:</w:t>
      </w:r>
    </w:p>
    <w:p w14:paraId="3AED8D2E" w14:textId="77777777" w:rsidR="00CB7B2D" w:rsidRPr="00CB7B2D" w:rsidRDefault="00CB7B2D" w:rsidP="00CB7B2D">
      <w:pPr>
        <w:ind w:firstLine="709"/>
        <w:jc w:val="both"/>
        <w:rPr>
          <w:rFonts w:ascii="Times New Roman" w:hAnsi="Times New Roman" w:cs="Times New Roman"/>
          <w:sz w:val="24"/>
          <w:szCs w:val="24"/>
        </w:rPr>
      </w:pPr>
    </w:p>
    <w:p w14:paraId="464DE0C6" w14:textId="77777777" w:rsidR="00CB7B2D" w:rsidRPr="00CB7B2D" w:rsidRDefault="00CB7B2D" w:rsidP="00CB7B2D">
      <w:pPr>
        <w:ind w:firstLine="709"/>
        <w:jc w:val="both"/>
        <w:rPr>
          <w:rFonts w:ascii="Times New Roman" w:hAnsi="Times New Roman" w:cs="Times New Roman"/>
          <w:sz w:val="24"/>
          <w:szCs w:val="24"/>
        </w:rPr>
      </w:pPr>
      <w:proofErr w:type="spellStart"/>
      <w:r w:rsidRPr="00CB7B2D">
        <w:rPr>
          <w:rFonts w:ascii="Times New Roman" w:hAnsi="Times New Roman" w:cs="Times New Roman"/>
          <w:sz w:val="24"/>
          <w:szCs w:val="24"/>
        </w:rPr>
        <w:t>ОР</w:t>
      </w:r>
      <w:r w:rsidRPr="00CB7B2D">
        <w:rPr>
          <w:rFonts w:ascii="Times New Roman" w:hAnsi="Times New Roman" w:cs="Times New Roman"/>
          <w:sz w:val="24"/>
          <w:szCs w:val="24"/>
          <w:vertAlign w:val="subscript"/>
        </w:rPr>
        <w:t>i</w:t>
      </w:r>
      <w:proofErr w:type="spellEnd"/>
      <w:r w:rsidRPr="00CB7B2D">
        <w:rPr>
          <w:rFonts w:ascii="Times New Roman" w:hAnsi="Times New Roman" w:cs="Times New Roman"/>
          <w:sz w:val="24"/>
          <w:szCs w:val="24"/>
        </w:rPr>
        <w:t xml:space="preserve"> - операционные расходы в году i (базовый уровень), тыс. руб.;</w:t>
      </w:r>
    </w:p>
    <w:p w14:paraId="34B4D536" w14:textId="77777777" w:rsidR="00CB7B2D" w:rsidRPr="00CB7B2D" w:rsidRDefault="00CB7B2D" w:rsidP="00CB7B2D">
      <w:pPr>
        <w:ind w:firstLine="709"/>
        <w:jc w:val="both"/>
        <w:rPr>
          <w:rFonts w:ascii="Times New Roman" w:hAnsi="Times New Roman" w:cs="Times New Roman"/>
          <w:sz w:val="24"/>
          <w:szCs w:val="24"/>
        </w:rPr>
      </w:pPr>
    </w:p>
    <w:p w14:paraId="186444D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ИЭР - индекс эффективности операционных расходов, процентов;</w:t>
      </w:r>
    </w:p>
    <w:p w14:paraId="59B0FBB6" w14:textId="77777777" w:rsidR="00CB7B2D" w:rsidRPr="00CB7B2D" w:rsidRDefault="00CB7B2D" w:rsidP="00CB7B2D">
      <w:pPr>
        <w:ind w:firstLine="709"/>
        <w:jc w:val="both"/>
        <w:rPr>
          <w:rFonts w:ascii="Times New Roman" w:hAnsi="Times New Roman" w:cs="Times New Roman"/>
          <w:sz w:val="24"/>
          <w:szCs w:val="24"/>
        </w:rPr>
      </w:pPr>
    </w:p>
    <w:p w14:paraId="75B563A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ИПЦ </w:t>
      </w:r>
      <w:r w:rsidRPr="00CB7B2D">
        <w:rPr>
          <w:rFonts w:ascii="Times New Roman" w:hAnsi="Times New Roman" w:cs="Times New Roman"/>
          <w:sz w:val="24"/>
          <w:szCs w:val="24"/>
          <w:vertAlign w:val="subscript"/>
        </w:rPr>
        <w:t>i-1</w:t>
      </w:r>
      <w:r w:rsidRPr="00CB7B2D">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4ABC3AFB" w14:textId="77777777" w:rsidR="00CB7B2D" w:rsidRPr="00CB7B2D" w:rsidRDefault="00CB7B2D" w:rsidP="00CB7B2D">
      <w:pPr>
        <w:ind w:firstLine="709"/>
        <w:jc w:val="both"/>
        <w:rPr>
          <w:rFonts w:ascii="Times New Roman" w:hAnsi="Times New Roman" w:cs="Times New Roman"/>
          <w:sz w:val="24"/>
          <w:szCs w:val="24"/>
        </w:rPr>
      </w:pPr>
    </w:p>
    <w:p w14:paraId="322F963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ИКА </w:t>
      </w:r>
      <w:r w:rsidRPr="00CB7B2D">
        <w:rPr>
          <w:rFonts w:ascii="Times New Roman" w:hAnsi="Times New Roman" w:cs="Times New Roman"/>
          <w:sz w:val="24"/>
          <w:szCs w:val="24"/>
          <w:vertAlign w:val="subscript"/>
        </w:rPr>
        <w:t>i-1</w:t>
      </w:r>
      <w:r w:rsidRPr="00CB7B2D">
        <w:rPr>
          <w:rFonts w:ascii="Times New Roman" w:hAnsi="Times New Roman" w:cs="Times New Roman"/>
          <w:sz w:val="24"/>
          <w:szCs w:val="24"/>
        </w:rPr>
        <w:t xml:space="preserve"> - индекс изменения количества активов в году i-1.</w:t>
      </w:r>
    </w:p>
    <w:p w14:paraId="66A26617" w14:textId="77777777" w:rsidR="00CB7B2D" w:rsidRPr="00CB7B2D" w:rsidRDefault="00CB7B2D" w:rsidP="00CB7B2D">
      <w:pPr>
        <w:ind w:firstLine="709"/>
        <w:jc w:val="both"/>
        <w:rPr>
          <w:rFonts w:ascii="Times New Roman" w:hAnsi="Times New Roman" w:cs="Times New Roman"/>
          <w:sz w:val="24"/>
          <w:szCs w:val="24"/>
        </w:rPr>
      </w:pPr>
    </w:p>
    <w:p w14:paraId="7F335D5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изменения количества активов рассчитывается по формуле:</w:t>
      </w:r>
    </w:p>
    <w:p w14:paraId="7090BC67" w14:textId="77777777" w:rsidR="00CB7B2D" w:rsidRPr="00CB7B2D" w:rsidRDefault="00CB7B2D" w:rsidP="00CB7B2D">
      <w:pPr>
        <w:ind w:firstLine="709"/>
        <w:jc w:val="both"/>
        <w:rPr>
          <w:rFonts w:ascii="Times New Roman" w:hAnsi="Times New Roman" w:cs="Times New Roman"/>
          <w:sz w:val="24"/>
          <w:szCs w:val="24"/>
        </w:rPr>
      </w:pPr>
    </w:p>
    <w:p w14:paraId="7B98A789" w14:textId="3D7386FD" w:rsidR="00CB7B2D" w:rsidRPr="00CB7B2D" w:rsidRDefault="00CB7B2D" w:rsidP="00CB7B2D">
      <w:pPr>
        <w:jc w:val="center"/>
        <w:rPr>
          <w:rFonts w:ascii="Times New Roman" w:hAnsi="Times New Roman" w:cs="Times New Roman"/>
          <w:sz w:val="24"/>
          <w:szCs w:val="24"/>
        </w:rPr>
      </w:pPr>
      <w:r w:rsidRPr="00CB7B2D">
        <w:rPr>
          <w:rFonts w:ascii="Times New Roman" w:hAnsi="Times New Roman" w:cs="Times New Roman"/>
          <w:noProof/>
          <w:sz w:val="24"/>
          <w:szCs w:val="24"/>
        </w:rPr>
        <w:drawing>
          <wp:inline distT="0" distB="0" distL="0" distR="0" wp14:anchorId="5F80DD2E" wp14:editId="76D3FBE5">
            <wp:extent cx="4747260" cy="622300"/>
            <wp:effectExtent l="0" t="0" r="0" b="6350"/>
            <wp:docPr id="37" name="Рисунок 3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7260" cy="622300"/>
                    </a:xfrm>
                    <a:prstGeom prst="rect">
                      <a:avLst/>
                    </a:prstGeom>
                    <a:noFill/>
                    <a:ln>
                      <a:noFill/>
                    </a:ln>
                  </pic:spPr>
                </pic:pic>
              </a:graphicData>
            </a:graphic>
          </wp:inline>
        </w:drawing>
      </w:r>
      <w:r w:rsidRPr="00CB7B2D">
        <w:rPr>
          <w:rFonts w:ascii="Times New Roman" w:hAnsi="Times New Roman" w:cs="Times New Roman"/>
          <w:sz w:val="24"/>
          <w:szCs w:val="24"/>
        </w:rPr>
        <w:t>,</w:t>
      </w:r>
    </w:p>
    <w:p w14:paraId="2A60372B" w14:textId="77777777" w:rsidR="00CB7B2D" w:rsidRPr="00CB7B2D" w:rsidRDefault="00CB7B2D" w:rsidP="00CB7B2D">
      <w:pPr>
        <w:jc w:val="both"/>
        <w:rPr>
          <w:rFonts w:ascii="Times New Roman" w:hAnsi="Times New Roman" w:cs="Times New Roman"/>
          <w:sz w:val="24"/>
          <w:szCs w:val="24"/>
        </w:rPr>
      </w:pPr>
      <w:r w:rsidRPr="00CB7B2D">
        <w:rPr>
          <w:rFonts w:ascii="Times New Roman" w:hAnsi="Times New Roman" w:cs="Times New Roman"/>
          <w:sz w:val="24"/>
          <w:szCs w:val="24"/>
        </w:rPr>
        <w:t>где:</w:t>
      </w:r>
    </w:p>
    <w:p w14:paraId="483144F6"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rPr>
        <w:t>ИКА</w:t>
      </w:r>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 индекс изменения количества активов в году i;</w:t>
      </w:r>
    </w:p>
    <w:p w14:paraId="252F7121" w14:textId="77777777" w:rsidR="00CB7B2D" w:rsidRPr="00CB7B2D" w:rsidRDefault="00CB7B2D" w:rsidP="00CB7B2D">
      <w:pPr>
        <w:ind w:firstLine="720"/>
        <w:jc w:val="both"/>
        <w:rPr>
          <w:rFonts w:ascii="Times New Roman" w:hAnsi="Times New Roman" w:cs="Times New Roman"/>
          <w:sz w:val="24"/>
          <w:szCs w:val="24"/>
        </w:rPr>
      </w:pPr>
    </w:p>
    <w:p w14:paraId="2813B7B6"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lang w:val="en-US"/>
        </w:rPr>
        <w:t>d</w:t>
      </w:r>
      <w:r w:rsidRPr="00CB7B2D">
        <w:rPr>
          <w:rFonts w:ascii="Times New Roman" w:hAnsi="Times New Roman" w:cs="Times New Roman"/>
          <w:noProof/>
          <w:sz w:val="24"/>
          <w:szCs w:val="24"/>
          <w:vertAlign w:val="subscript"/>
        </w:rPr>
        <w:t xml:space="preserve">сеть </w:t>
      </w:r>
      <w:r w:rsidRPr="00CB7B2D">
        <w:rPr>
          <w:rFonts w:ascii="Times New Roman" w:hAnsi="Times New Roman" w:cs="Times New Roman"/>
          <w:sz w:val="24"/>
          <w:szCs w:val="24"/>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77B87DA" w14:textId="77777777" w:rsidR="00CB7B2D" w:rsidRPr="00CB7B2D" w:rsidRDefault="00CB7B2D" w:rsidP="00CB7B2D">
      <w:pPr>
        <w:ind w:firstLine="720"/>
        <w:jc w:val="both"/>
        <w:rPr>
          <w:rFonts w:ascii="Times New Roman" w:hAnsi="Times New Roman" w:cs="Times New Roman"/>
          <w:sz w:val="24"/>
          <w:szCs w:val="24"/>
        </w:rPr>
      </w:pPr>
    </w:p>
    <w:p w14:paraId="79177BA7" w14:textId="77777777" w:rsidR="00CB7B2D" w:rsidRPr="00CB7B2D" w:rsidRDefault="00CB7B2D" w:rsidP="00CB7B2D">
      <w:pPr>
        <w:ind w:firstLine="720"/>
        <w:jc w:val="both"/>
        <w:rPr>
          <w:rFonts w:ascii="Times New Roman" w:hAnsi="Times New Roman" w:cs="Times New Roman"/>
          <w:sz w:val="24"/>
          <w:szCs w:val="24"/>
        </w:rPr>
      </w:pPr>
      <w:r w:rsidRPr="00CB7B2D">
        <w:rPr>
          <w:rFonts w:ascii="Times New Roman" w:hAnsi="Times New Roman" w:cs="Times New Roman"/>
          <w:noProof/>
          <w:sz w:val="24"/>
          <w:szCs w:val="24"/>
        </w:rPr>
        <w:t>ΔУМС</w:t>
      </w:r>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4EF9E1F" w14:textId="77777777" w:rsidR="00CB7B2D" w:rsidRPr="00CB7B2D" w:rsidRDefault="00CB7B2D" w:rsidP="00CB7B2D">
      <w:pPr>
        <w:ind w:firstLine="720"/>
        <w:jc w:val="both"/>
        <w:rPr>
          <w:rFonts w:ascii="Times New Roman" w:hAnsi="Times New Roman" w:cs="Times New Roman"/>
          <w:sz w:val="24"/>
          <w:szCs w:val="24"/>
        </w:rPr>
      </w:pPr>
    </w:p>
    <w:p w14:paraId="4791C6D4"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noProof/>
          <w:sz w:val="24"/>
          <w:szCs w:val="24"/>
        </w:rPr>
        <w:t>Δ</w:t>
      </w:r>
      <w:r w:rsidRPr="00CB7B2D">
        <w:rPr>
          <w:rFonts w:ascii="Times New Roman" w:hAnsi="Times New Roman" w:cs="Times New Roman"/>
          <w:noProof/>
          <w:sz w:val="24"/>
          <w:szCs w:val="24"/>
          <w:lang w:val="en-US"/>
        </w:rPr>
        <w:t>OP</w:t>
      </w:r>
      <w:r w:rsidRPr="00CB7B2D">
        <w:rPr>
          <w:rFonts w:ascii="Times New Roman" w:hAnsi="Times New Roman" w:cs="Times New Roman"/>
          <w:noProof/>
          <w:sz w:val="24"/>
          <w:szCs w:val="24"/>
          <w:vertAlign w:val="subscript"/>
          <w:lang w:val="en-US"/>
        </w:rPr>
        <w:t>i</w:t>
      </w:r>
      <w:r w:rsidRPr="00CB7B2D">
        <w:rPr>
          <w:rFonts w:ascii="Times New Roman" w:hAnsi="Times New Roman" w:cs="Times New Roman"/>
          <w:noProof/>
          <w:sz w:val="24"/>
          <w:szCs w:val="24"/>
          <w:vertAlign w:val="subscript"/>
        </w:rPr>
        <w:t xml:space="preserve"> </w:t>
      </w:r>
      <w:r w:rsidRPr="00CB7B2D">
        <w:rPr>
          <w:rFonts w:ascii="Times New Roman" w:hAnsi="Times New Roman" w:cs="Times New Roman"/>
          <w:sz w:val="24"/>
          <w:szCs w:val="24"/>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E859C5D" w14:textId="77777777" w:rsidR="00CB7B2D" w:rsidRPr="00CB7B2D" w:rsidRDefault="00CB7B2D" w:rsidP="00CB7B2D">
      <w:pPr>
        <w:ind w:firstLine="709"/>
        <w:jc w:val="both"/>
        <w:rPr>
          <w:rFonts w:ascii="Times New Roman" w:hAnsi="Times New Roman" w:cs="Times New Roman"/>
          <w:sz w:val="24"/>
          <w:szCs w:val="24"/>
        </w:rPr>
      </w:pPr>
    </w:p>
    <w:p w14:paraId="26CC8476"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При расчете Операционных расходов на 2019-2022 годы регулятором использовались следующие показатели:</w:t>
      </w:r>
    </w:p>
    <w:p w14:paraId="0F02733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базовый уровень операционных расходов 2018 года –                            1101,47 тыс. руб.;</w:t>
      </w:r>
    </w:p>
    <w:p w14:paraId="6C09EDD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потребительских цен на 2019 год – 104,0%, на 2020-2022 годы – 104,0%, согласно прогнозу Минэкономразвития России;</w:t>
      </w:r>
    </w:p>
    <w:p w14:paraId="53F68FDF"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индекс эффективности операционных расходов 1%;</w:t>
      </w:r>
    </w:p>
    <w:p w14:paraId="34FA498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индекс изменения количества активов 0%.</w:t>
      </w:r>
    </w:p>
    <w:p w14:paraId="00E3D95A" w14:textId="77777777" w:rsidR="00CB7B2D" w:rsidRPr="00CB7B2D" w:rsidRDefault="00CB7B2D" w:rsidP="00CB7B2D">
      <w:pPr>
        <w:ind w:firstLine="709"/>
        <w:jc w:val="both"/>
        <w:rPr>
          <w:rFonts w:ascii="Times New Roman" w:hAnsi="Times New Roman" w:cs="Times New Roman"/>
          <w:sz w:val="24"/>
          <w:szCs w:val="24"/>
        </w:rPr>
      </w:pPr>
    </w:p>
    <w:p w14:paraId="4015F73C"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вышеуказанной формулой, уровень операционных расходов составляет:</w:t>
      </w:r>
    </w:p>
    <w:p w14:paraId="25BA92B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2019 год – </w:t>
      </w:r>
      <w:r w:rsidRPr="00CB7B2D">
        <w:rPr>
          <w:rFonts w:ascii="Times New Roman" w:hAnsi="Times New Roman" w:cs="Times New Roman"/>
          <w:b/>
          <w:i/>
          <w:sz w:val="24"/>
          <w:szCs w:val="24"/>
        </w:rPr>
        <w:t>1134,52</w:t>
      </w:r>
      <w:r w:rsidRPr="00CB7B2D">
        <w:rPr>
          <w:rFonts w:ascii="Times New Roman" w:hAnsi="Times New Roman" w:cs="Times New Roman"/>
          <w:sz w:val="24"/>
          <w:szCs w:val="24"/>
        </w:rPr>
        <w:t xml:space="preserve"> тыс. руб.; </w:t>
      </w:r>
    </w:p>
    <w:p w14:paraId="019B343A"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2020 год – </w:t>
      </w:r>
      <w:r w:rsidRPr="00CB7B2D">
        <w:rPr>
          <w:rFonts w:ascii="Times New Roman" w:hAnsi="Times New Roman" w:cs="Times New Roman"/>
          <w:b/>
          <w:i/>
          <w:sz w:val="24"/>
          <w:szCs w:val="24"/>
        </w:rPr>
        <w:t>1168,55</w:t>
      </w:r>
      <w:r w:rsidRPr="00CB7B2D">
        <w:rPr>
          <w:rFonts w:ascii="Times New Roman" w:hAnsi="Times New Roman" w:cs="Times New Roman"/>
          <w:sz w:val="24"/>
          <w:szCs w:val="24"/>
        </w:rPr>
        <w:t xml:space="preserve"> тыс. руб.;</w:t>
      </w:r>
    </w:p>
    <w:p w14:paraId="3A2F3BF5"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2021 год – </w:t>
      </w:r>
      <w:r w:rsidRPr="00CB7B2D">
        <w:rPr>
          <w:rFonts w:ascii="Times New Roman" w:hAnsi="Times New Roman" w:cs="Times New Roman"/>
          <w:b/>
          <w:i/>
          <w:sz w:val="24"/>
          <w:szCs w:val="24"/>
        </w:rPr>
        <w:t xml:space="preserve">1203,61 </w:t>
      </w:r>
      <w:r w:rsidRPr="00CB7B2D">
        <w:rPr>
          <w:rFonts w:ascii="Times New Roman" w:hAnsi="Times New Roman" w:cs="Times New Roman"/>
          <w:sz w:val="24"/>
          <w:szCs w:val="24"/>
        </w:rPr>
        <w:t>тыс. руб.;</w:t>
      </w:r>
    </w:p>
    <w:p w14:paraId="411C0A42"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на 2022 год – </w:t>
      </w:r>
      <w:r w:rsidRPr="00CB7B2D">
        <w:rPr>
          <w:rFonts w:ascii="Times New Roman" w:hAnsi="Times New Roman" w:cs="Times New Roman"/>
          <w:b/>
          <w:i/>
          <w:sz w:val="24"/>
          <w:szCs w:val="24"/>
        </w:rPr>
        <w:t>1239,72</w:t>
      </w:r>
      <w:r w:rsidRPr="00CB7B2D">
        <w:rPr>
          <w:rFonts w:ascii="Times New Roman" w:hAnsi="Times New Roman" w:cs="Times New Roman"/>
          <w:sz w:val="24"/>
          <w:szCs w:val="24"/>
        </w:rPr>
        <w:t xml:space="preserve"> тыс. руб.</w:t>
      </w:r>
    </w:p>
    <w:p w14:paraId="6BC26CA0" w14:textId="77777777" w:rsidR="00CB7B2D" w:rsidRPr="00CB7B2D" w:rsidRDefault="00CB7B2D" w:rsidP="00CB7B2D">
      <w:pPr>
        <w:ind w:firstLine="709"/>
        <w:jc w:val="both"/>
        <w:rPr>
          <w:rFonts w:ascii="Times New Roman" w:hAnsi="Times New Roman" w:cs="Times New Roman"/>
          <w:sz w:val="24"/>
          <w:szCs w:val="24"/>
        </w:rPr>
      </w:pPr>
    </w:p>
    <w:p w14:paraId="1CCE307C"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II</w:t>
      </w:r>
      <w:r w:rsidRPr="00CB7B2D">
        <w:rPr>
          <w:rFonts w:ascii="Times New Roman" w:hAnsi="Times New Roman" w:cs="Times New Roman"/>
          <w:b/>
          <w:sz w:val="24"/>
          <w:szCs w:val="24"/>
          <w:u w:val="single"/>
        </w:rPr>
        <w:t>. Расходы на приобретение энергетических ресурсов</w:t>
      </w:r>
    </w:p>
    <w:p w14:paraId="2D26D05A"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p>
    <w:p w14:paraId="4513D53A" w14:textId="77777777" w:rsidR="00CB7B2D" w:rsidRPr="00CB7B2D" w:rsidRDefault="00CB7B2D" w:rsidP="00CB7B2D">
      <w:pPr>
        <w:autoSpaceDE w:val="0"/>
        <w:autoSpaceDN w:val="0"/>
        <w:adjustRightInd w:val="0"/>
        <w:ind w:firstLine="720"/>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24E7E551"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p>
    <w:p w14:paraId="6F5526B2" w14:textId="77777777" w:rsidR="00CB7B2D" w:rsidRPr="00CB7B2D" w:rsidRDefault="00CB7B2D" w:rsidP="00CB7B2D">
      <w:pPr>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«Затраты на покупную электрическую энергию»</w:t>
      </w:r>
    </w:p>
    <w:p w14:paraId="30BA6570" w14:textId="77777777" w:rsidR="00CB7B2D" w:rsidRPr="00CB7B2D" w:rsidRDefault="00CB7B2D" w:rsidP="00CB7B2D">
      <w:pPr>
        <w:jc w:val="center"/>
        <w:rPr>
          <w:rFonts w:ascii="Times New Roman" w:hAnsi="Times New Roman" w:cs="Times New Roman"/>
          <w:sz w:val="24"/>
          <w:szCs w:val="24"/>
        </w:rPr>
      </w:pPr>
    </w:p>
    <w:p w14:paraId="79D24D6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13EF7E5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20,99</w:t>
      </w:r>
      <w:r w:rsidRPr="00CB7B2D">
        <w:rPr>
          <w:rFonts w:ascii="Times New Roman" w:hAnsi="Times New Roman" w:cs="Times New Roman"/>
          <w:sz w:val="24"/>
          <w:szCs w:val="24"/>
        </w:rPr>
        <w:t xml:space="preserve"> тыс. руб., в том числе по уровню напряжения НН </w:t>
      </w:r>
      <w:r w:rsidRPr="00CB7B2D">
        <w:rPr>
          <w:rFonts w:ascii="Times New Roman" w:hAnsi="Times New Roman" w:cs="Times New Roman"/>
          <w:b/>
          <w:i/>
          <w:sz w:val="24"/>
          <w:szCs w:val="24"/>
        </w:rPr>
        <w:t>20,99</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4,40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4,77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65CDE1D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22,18</w:t>
      </w:r>
      <w:r w:rsidRPr="00CB7B2D">
        <w:rPr>
          <w:rFonts w:ascii="Times New Roman" w:hAnsi="Times New Roman" w:cs="Times New Roman"/>
          <w:sz w:val="24"/>
          <w:szCs w:val="24"/>
        </w:rPr>
        <w:t xml:space="preserve"> тыс. руб., в том числе по уровню напряжения НН </w:t>
      </w:r>
      <w:r w:rsidRPr="00CB7B2D">
        <w:rPr>
          <w:rFonts w:ascii="Times New Roman" w:hAnsi="Times New Roman" w:cs="Times New Roman"/>
          <w:b/>
          <w:i/>
          <w:sz w:val="24"/>
          <w:szCs w:val="24"/>
        </w:rPr>
        <w:t>22,18</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4,40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5,04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265DA49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23,01</w:t>
      </w:r>
      <w:r w:rsidRPr="00CB7B2D">
        <w:rPr>
          <w:rFonts w:ascii="Times New Roman" w:hAnsi="Times New Roman" w:cs="Times New Roman"/>
          <w:sz w:val="24"/>
          <w:szCs w:val="24"/>
        </w:rPr>
        <w:t xml:space="preserve"> тыс. руб., в том числе по уровню напряжения НН </w:t>
      </w:r>
      <w:r w:rsidRPr="00CB7B2D">
        <w:rPr>
          <w:rFonts w:ascii="Times New Roman" w:hAnsi="Times New Roman" w:cs="Times New Roman"/>
          <w:b/>
          <w:i/>
          <w:sz w:val="24"/>
          <w:szCs w:val="24"/>
        </w:rPr>
        <w:t>23,01</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4,40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5,23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7180D4A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23,94</w:t>
      </w:r>
      <w:r w:rsidRPr="00CB7B2D">
        <w:rPr>
          <w:rFonts w:ascii="Times New Roman" w:hAnsi="Times New Roman" w:cs="Times New Roman"/>
          <w:sz w:val="24"/>
          <w:szCs w:val="24"/>
        </w:rPr>
        <w:t xml:space="preserve"> тыс. руб., в том числе по уровню напряжения НН </w:t>
      </w:r>
      <w:r w:rsidRPr="00CB7B2D">
        <w:rPr>
          <w:rFonts w:ascii="Times New Roman" w:hAnsi="Times New Roman" w:cs="Times New Roman"/>
          <w:b/>
          <w:i/>
          <w:sz w:val="24"/>
          <w:szCs w:val="24"/>
        </w:rPr>
        <w:t>23,94</w:t>
      </w:r>
      <w:r w:rsidRPr="00CB7B2D">
        <w:rPr>
          <w:rFonts w:ascii="Times New Roman" w:hAnsi="Times New Roman" w:cs="Times New Roman"/>
          <w:sz w:val="24"/>
          <w:szCs w:val="24"/>
        </w:rPr>
        <w:t xml:space="preserve"> тыс. руб.: объем энергии </w:t>
      </w:r>
      <w:r w:rsidRPr="00CB7B2D">
        <w:rPr>
          <w:rFonts w:ascii="Times New Roman" w:hAnsi="Times New Roman" w:cs="Times New Roman"/>
          <w:b/>
          <w:i/>
          <w:sz w:val="24"/>
          <w:szCs w:val="24"/>
        </w:rPr>
        <w:t xml:space="preserve">4,40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5,44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766AFEA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24,86</w:t>
      </w:r>
      <w:r w:rsidRPr="00CB7B2D">
        <w:rPr>
          <w:rFonts w:ascii="Times New Roman" w:hAnsi="Times New Roman" w:cs="Times New Roman"/>
          <w:sz w:val="24"/>
          <w:szCs w:val="24"/>
        </w:rPr>
        <w:t xml:space="preserve"> тыс. руб., в том числе по уровню напряжения НН </w:t>
      </w:r>
      <w:r w:rsidRPr="00CB7B2D">
        <w:rPr>
          <w:rFonts w:ascii="Times New Roman" w:hAnsi="Times New Roman" w:cs="Times New Roman"/>
          <w:b/>
          <w:i/>
          <w:sz w:val="24"/>
          <w:szCs w:val="24"/>
        </w:rPr>
        <w:t xml:space="preserve">24,86 </w:t>
      </w:r>
      <w:r w:rsidRPr="00CB7B2D">
        <w:rPr>
          <w:rFonts w:ascii="Times New Roman" w:hAnsi="Times New Roman" w:cs="Times New Roman"/>
          <w:sz w:val="24"/>
          <w:szCs w:val="24"/>
        </w:rPr>
        <w:t xml:space="preserve">тыс. руб.: объем энергии </w:t>
      </w:r>
      <w:r w:rsidRPr="00CB7B2D">
        <w:rPr>
          <w:rFonts w:ascii="Times New Roman" w:hAnsi="Times New Roman" w:cs="Times New Roman"/>
          <w:b/>
          <w:i/>
          <w:sz w:val="24"/>
          <w:szCs w:val="24"/>
        </w:rPr>
        <w:t xml:space="preserve">4,40 </w:t>
      </w:r>
      <w:proofErr w:type="spellStart"/>
      <w:proofErr w:type="gramStart"/>
      <w:r w:rsidRPr="00CB7B2D">
        <w:rPr>
          <w:rFonts w:ascii="Times New Roman" w:hAnsi="Times New Roman" w:cs="Times New Roman"/>
          <w:sz w:val="24"/>
          <w:szCs w:val="24"/>
        </w:rPr>
        <w:t>тыс.кВт.ч</w:t>
      </w:r>
      <w:proofErr w:type="spellEnd"/>
      <w:proofErr w:type="gramEnd"/>
      <w:r w:rsidRPr="00CB7B2D">
        <w:rPr>
          <w:rFonts w:ascii="Times New Roman" w:hAnsi="Times New Roman" w:cs="Times New Roman"/>
          <w:sz w:val="24"/>
          <w:szCs w:val="24"/>
        </w:rPr>
        <w:t xml:space="preserve">, тариф </w:t>
      </w:r>
      <w:r w:rsidRPr="00CB7B2D">
        <w:rPr>
          <w:rFonts w:ascii="Times New Roman" w:hAnsi="Times New Roman" w:cs="Times New Roman"/>
          <w:b/>
          <w:i/>
          <w:sz w:val="24"/>
          <w:szCs w:val="24"/>
        </w:rPr>
        <w:t xml:space="preserve">5,65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w:t>
      </w:r>
    </w:p>
    <w:p w14:paraId="01B853C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Оборудование организации потребляет электроэнергию по уровню напряжения НН (0,4 </w:t>
      </w:r>
      <w:proofErr w:type="spellStart"/>
      <w:r w:rsidRPr="00CB7B2D">
        <w:rPr>
          <w:rFonts w:ascii="Times New Roman" w:hAnsi="Times New Roman" w:cs="Times New Roman"/>
          <w:sz w:val="24"/>
          <w:szCs w:val="24"/>
        </w:rPr>
        <w:t>кВ</w:t>
      </w:r>
      <w:proofErr w:type="spellEnd"/>
      <w:r w:rsidRPr="00CB7B2D">
        <w:rPr>
          <w:rFonts w:ascii="Times New Roman" w:hAnsi="Times New Roman" w:cs="Times New Roman"/>
          <w:sz w:val="24"/>
          <w:szCs w:val="24"/>
        </w:rPr>
        <w:t xml:space="preserve"> и ниже). Поставщик ПАО «</w:t>
      </w:r>
      <w:proofErr w:type="spellStart"/>
      <w:r w:rsidRPr="00CB7B2D">
        <w:rPr>
          <w:rFonts w:ascii="Times New Roman" w:hAnsi="Times New Roman" w:cs="Times New Roman"/>
          <w:sz w:val="24"/>
          <w:szCs w:val="24"/>
        </w:rPr>
        <w:t>Кузбассэнергосбыт</w:t>
      </w:r>
      <w:proofErr w:type="spellEnd"/>
      <w:r w:rsidRPr="00CB7B2D">
        <w:rPr>
          <w:rFonts w:ascii="Times New Roman" w:hAnsi="Times New Roman" w:cs="Times New Roman"/>
          <w:sz w:val="24"/>
          <w:szCs w:val="24"/>
        </w:rPr>
        <w:t>».</w:t>
      </w:r>
    </w:p>
    <w:p w14:paraId="17724CDD"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b/>
          <w:color w:val="000000"/>
          <w:sz w:val="24"/>
          <w:szCs w:val="24"/>
        </w:rPr>
        <w:t xml:space="preserve">Расходы по статье приняты с учетом долгосрочных параметров регулирования (удельный расход электроэнергии) в соответствии с концессионным соглашением от 30.11.2018 № 1 </w:t>
      </w:r>
      <w:r w:rsidRPr="00CB7B2D">
        <w:rPr>
          <w:rFonts w:ascii="Times New Roman" w:hAnsi="Times New Roman" w:cs="Times New Roman"/>
          <w:sz w:val="24"/>
          <w:szCs w:val="24"/>
        </w:rPr>
        <w:t>в отношении объектов водоснабжения, водоотведения, находящихся в муниципальной собственности Мариинского городского поселения.</w:t>
      </w:r>
    </w:p>
    <w:p w14:paraId="16FB78C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периодам календарной разбивки приняты на следующем уровне:</w:t>
      </w:r>
    </w:p>
    <w:p w14:paraId="4855478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 </w:t>
      </w:r>
      <w:r w:rsidRPr="00CB7B2D">
        <w:rPr>
          <w:rFonts w:ascii="Times New Roman" w:hAnsi="Times New Roman" w:cs="Times New Roman"/>
          <w:b/>
          <w:i/>
          <w:sz w:val="24"/>
          <w:szCs w:val="24"/>
        </w:rPr>
        <w:t>22,13</w:t>
      </w:r>
      <w:r w:rsidRPr="00CB7B2D">
        <w:rPr>
          <w:rFonts w:ascii="Times New Roman" w:hAnsi="Times New Roman" w:cs="Times New Roman"/>
          <w:sz w:val="24"/>
          <w:szCs w:val="24"/>
        </w:rPr>
        <w:t xml:space="preserve"> тыс. руб., в пересчете на плановый период </w:t>
      </w:r>
      <w:r w:rsidRPr="00CB7B2D">
        <w:rPr>
          <w:rFonts w:ascii="Times New Roman" w:hAnsi="Times New Roman" w:cs="Times New Roman"/>
          <w:i/>
          <w:sz w:val="24"/>
          <w:szCs w:val="24"/>
        </w:rPr>
        <w:t>с 28.12.2018 по 31.12.2018 – 0,24 тыс. руб.</w:t>
      </w:r>
    </w:p>
    <w:p w14:paraId="0AA4F83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Объем электроэнергии рассчитан по плановому удельному расходу 2018 года </w:t>
      </w:r>
      <w:r w:rsidRPr="00CB7B2D">
        <w:rPr>
          <w:rFonts w:ascii="Times New Roman" w:hAnsi="Times New Roman" w:cs="Times New Roman"/>
          <w:sz w:val="24"/>
          <w:szCs w:val="24"/>
        </w:rPr>
        <w:t xml:space="preserve">0,02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color w:val="000000"/>
          <w:sz w:val="24"/>
          <w:szCs w:val="24"/>
        </w:rPr>
        <w:t xml:space="preserve">, в расчете на плановые объемы сточных вод – </w:t>
      </w:r>
      <w:r w:rsidRPr="00CB7B2D">
        <w:rPr>
          <w:rFonts w:ascii="Times New Roman" w:hAnsi="Times New Roman" w:cs="Times New Roman"/>
          <w:b/>
          <w:i/>
          <w:color w:val="000000"/>
          <w:sz w:val="24"/>
          <w:szCs w:val="24"/>
        </w:rPr>
        <w:t>4,64</w:t>
      </w:r>
      <w:r w:rsidRPr="00CB7B2D">
        <w:rPr>
          <w:rFonts w:ascii="Times New Roman" w:hAnsi="Times New Roman" w:cs="Times New Roman"/>
          <w:color w:val="000000"/>
          <w:sz w:val="24"/>
          <w:szCs w:val="24"/>
        </w:rPr>
        <w:t xml:space="preserve"> тыс. </w:t>
      </w:r>
      <w:proofErr w:type="spellStart"/>
      <w:r w:rsidRPr="00CB7B2D">
        <w:rPr>
          <w:rFonts w:ascii="Times New Roman" w:hAnsi="Times New Roman" w:cs="Times New Roman"/>
          <w:color w:val="000000"/>
          <w:sz w:val="24"/>
          <w:szCs w:val="24"/>
        </w:rPr>
        <w:t>кВтч</w:t>
      </w:r>
      <w:proofErr w:type="spellEnd"/>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4,77</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по факту 2017 года с учетом индекса ИЦП Минэкономразвития России в сфере электроэнергетики согласно прогнозу на 2018 год (104,7%).</w:t>
      </w:r>
    </w:p>
    <w:p w14:paraId="75D2C2A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 </w:t>
      </w:r>
      <w:r w:rsidRPr="00CB7B2D">
        <w:rPr>
          <w:rFonts w:ascii="Times New Roman" w:hAnsi="Times New Roman" w:cs="Times New Roman"/>
          <w:b/>
          <w:i/>
          <w:sz w:val="24"/>
          <w:szCs w:val="24"/>
        </w:rPr>
        <w:t>23,37</w:t>
      </w:r>
      <w:r w:rsidRPr="00CB7B2D">
        <w:rPr>
          <w:rFonts w:ascii="Times New Roman" w:hAnsi="Times New Roman" w:cs="Times New Roman"/>
          <w:sz w:val="24"/>
          <w:szCs w:val="24"/>
        </w:rPr>
        <w:t xml:space="preserve"> тыс. руб., в том числе:</w:t>
      </w:r>
    </w:p>
    <w:p w14:paraId="31823964" w14:textId="77777777" w:rsidR="00CB7B2D" w:rsidRPr="00CB7B2D" w:rsidRDefault="00CB7B2D" w:rsidP="00CB7B2D">
      <w:pPr>
        <w:tabs>
          <w:tab w:val="left" w:pos="1134"/>
        </w:tabs>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11,69</w:t>
      </w:r>
      <w:r w:rsidRPr="00CB7B2D">
        <w:rPr>
          <w:rFonts w:ascii="Times New Roman" w:hAnsi="Times New Roman" w:cs="Times New Roman"/>
          <w:sz w:val="24"/>
          <w:szCs w:val="24"/>
        </w:rPr>
        <w:t xml:space="preserve"> тыс. руб. </w:t>
      </w:r>
    </w:p>
    <w:p w14:paraId="6BE07822" w14:textId="77777777" w:rsidR="00CB7B2D" w:rsidRPr="00CB7B2D" w:rsidRDefault="00CB7B2D" w:rsidP="00CB7B2D">
      <w:pPr>
        <w:tabs>
          <w:tab w:val="left" w:pos="1134"/>
        </w:tabs>
        <w:jc w:val="both"/>
        <w:rPr>
          <w:rFonts w:ascii="Times New Roman" w:hAnsi="Times New Roman" w:cs="Times New Roman"/>
          <w:sz w:val="24"/>
          <w:szCs w:val="24"/>
        </w:rPr>
      </w:pPr>
      <w:r w:rsidRPr="00CB7B2D">
        <w:rPr>
          <w:rFonts w:ascii="Times New Roman" w:hAnsi="Times New Roman" w:cs="Times New Roman"/>
          <w:b/>
          <w:color w:val="000000"/>
          <w:sz w:val="24"/>
          <w:szCs w:val="24"/>
        </w:rPr>
        <w:t xml:space="preserve">       </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плановому удельному расходу на 2019 год 0,02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2,32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 xml:space="preserve">5,04 </w:t>
      </w:r>
      <w:r w:rsidRPr="00CB7B2D">
        <w:rPr>
          <w:rFonts w:ascii="Times New Roman" w:hAnsi="Times New Roman" w:cs="Times New Roman"/>
          <w:sz w:val="24"/>
          <w:szCs w:val="24"/>
        </w:rPr>
        <w:t>руб./</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и рассчитана исходя из плановой цены 2018 года, с учетом индекса ИЦП Минэкономразвития России в сфере электроэнергетики согласно прогнозу на 2019 год (105,5%).</w:t>
      </w:r>
    </w:p>
    <w:p w14:paraId="1D6DA32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11,69 </w:t>
      </w:r>
      <w:r w:rsidRPr="00CB7B2D">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1218806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 </w:t>
      </w:r>
      <w:r w:rsidRPr="00CB7B2D">
        <w:rPr>
          <w:rFonts w:ascii="Times New Roman" w:hAnsi="Times New Roman" w:cs="Times New Roman"/>
          <w:b/>
          <w:i/>
          <w:sz w:val="24"/>
          <w:szCs w:val="24"/>
        </w:rPr>
        <w:t>24,28</w:t>
      </w:r>
      <w:r w:rsidRPr="00CB7B2D">
        <w:rPr>
          <w:rFonts w:ascii="Times New Roman" w:hAnsi="Times New Roman" w:cs="Times New Roman"/>
          <w:sz w:val="24"/>
          <w:szCs w:val="24"/>
        </w:rPr>
        <w:t xml:space="preserve"> тыс. руб., в том числе:</w:t>
      </w:r>
    </w:p>
    <w:p w14:paraId="5102F7F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12,14</w:t>
      </w:r>
      <w:r w:rsidRPr="00CB7B2D">
        <w:rPr>
          <w:rFonts w:ascii="Times New Roman" w:hAnsi="Times New Roman" w:cs="Times New Roman"/>
          <w:sz w:val="24"/>
          <w:szCs w:val="24"/>
        </w:rPr>
        <w:t xml:space="preserve"> тыс. руб. </w:t>
      </w:r>
    </w:p>
    <w:p w14:paraId="79EE8A1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плановому удельному расходу на 2020 год 0,02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2,32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5,23</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2019 года, с учетом индекса ИЦП Минэкономразвития России в сфере электроэнергетики согласно прогнозу на 2020 год (103,9%).</w:t>
      </w:r>
    </w:p>
    <w:p w14:paraId="4F33FD9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12,14</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1893E83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 </w:t>
      </w:r>
      <w:r w:rsidRPr="00CB7B2D">
        <w:rPr>
          <w:rFonts w:ascii="Times New Roman" w:hAnsi="Times New Roman" w:cs="Times New Roman"/>
          <w:b/>
          <w:i/>
          <w:sz w:val="24"/>
          <w:szCs w:val="24"/>
        </w:rPr>
        <w:t>25,23</w:t>
      </w:r>
      <w:r w:rsidRPr="00CB7B2D">
        <w:rPr>
          <w:rFonts w:ascii="Times New Roman" w:hAnsi="Times New Roman" w:cs="Times New Roman"/>
          <w:sz w:val="24"/>
          <w:szCs w:val="24"/>
        </w:rPr>
        <w:t xml:space="preserve"> тыс. руб., в том числе:</w:t>
      </w:r>
    </w:p>
    <w:p w14:paraId="7D404A7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12,62</w:t>
      </w:r>
      <w:r w:rsidRPr="00CB7B2D">
        <w:rPr>
          <w:rFonts w:ascii="Times New Roman" w:hAnsi="Times New Roman" w:cs="Times New Roman"/>
          <w:sz w:val="24"/>
          <w:szCs w:val="24"/>
        </w:rPr>
        <w:t xml:space="preserve"> тыс. руб. </w:t>
      </w:r>
    </w:p>
    <w:p w14:paraId="267591D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плановому удельному расходу на 2021 год 0,02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2,32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5,44</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(103,9%).</w:t>
      </w:r>
    </w:p>
    <w:p w14:paraId="0767EFF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12,62</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396EC0C9"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 </w:t>
      </w:r>
      <w:r w:rsidRPr="00CB7B2D">
        <w:rPr>
          <w:rFonts w:ascii="Times New Roman" w:hAnsi="Times New Roman" w:cs="Times New Roman"/>
          <w:b/>
          <w:i/>
          <w:sz w:val="24"/>
          <w:szCs w:val="24"/>
        </w:rPr>
        <w:t>26,21</w:t>
      </w:r>
      <w:r w:rsidRPr="00CB7B2D">
        <w:rPr>
          <w:rFonts w:ascii="Times New Roman" w:hAnsi="Times New Roman" w:cs="Times New Roman"/>
          <w:sz w:val="24"/>
          <w:szCs w:val="24"/>
        </w:rPr>
        <w:t xml:space="preserve"> тыс. руб., в том числе:</w:t>
      </w:r>
    </w:p>
    <w:p w14:paraId="68E6ACD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 xml:space="preserve"> 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13,11</w:t>
      </w:r>
      <w:r w:rsidRPr="00CB7B2D">
        <w:rPr>
          <w:rFonts w:ascii="Times New Roman" w:hAnsi="Times New Roman" w:cs="Times New Roman"/>
          <w:sz w:val="24"/>
          <w:szCs w:val="24"/>
        </w:rPr>
        <w:t xml:space="preserve"> тыс. руб. </w:t>
      </w:r>
    </w:p>
    <w:p w14:paraId="7482B648" w14:textId="77777777" w:rsidR="00CB7B2D" w:rsidRPr="00CB7B2D" w:rsidRDefault="00CB7B2D" w:rsidP="00CB7B2D">
      <w:pPr>
        <w:tabs>
          <w:tab w:val="left" w:pos="1134"/>
        </w:tabs>
        <w:ind w:firstLine="709"/>
        <w:jc w:val="both"/>
        <w:rPr>
          <w:rFonts w:ascii="Times New Roman" w:hAnsi="Times New Roman" w:cs="Times New Roman"/>
          <w:color w:val="000000"/>
          <w:sz w:val="24"/>
          <w:szCs w:val="24"/>
        </w:rPr>
      </w:pPr>
      <w:r w:rsidRPr="00CB7B2D">
        <w:rPr>
          <w:rFonts w:ascii="Times New Roman" w:hAnsi="Times New Roman" w:cs="Times New Roman"/>
          <w:b/>
          <w:color w:val="000000"/>
          <w:sz w:val="24"/>
          <w:szCs w:val="24"/>
        </w:rPr>
        <w:t xml:space="preserve"> </w:t>
      </w:r>
      <w:r w:rsidRPr="00CB7B2D">
        <w:rPr>
          <w:rFonts w:ascii="Times New Roman" w:hAnsi="Times New Roman" w:cs="Times New Roman"/>
          <w:color w:val="000000"/>
          <w:sz w:val="24"/>
          <w:szCs w:val="24"/>
        </w:rPr>
        <w:t xml:space="preserve"> </w:t>
      </w:r>
      <w:r w:rsidRPr="00CB7B2D">
        <w:rPr>
          <w:rFonts w:ascii="Times New Roman" w:hAnsi="Times New Roman" w:cs="Times New Roman"/>
          <w:sz w:val="24"/>
          <w:szCs w:val="24"/>
        </w:rPr>
        <w:t xml:space="preserve">Объем электроэнергии принят по плановому удельному расходу на 2022 год 0,02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/м</w:t>
      </w:r>
      <w:r w:rsidRPr="00CB7B2D">
        <w:rPr>
          <w:rFonts w:ascii="Times New Roman" w:hAnsi="Times New Roman" w:cs="Times New Roman"/>
          <w:sz w:val="24"/>
          <w:szCs w:val="24"/>
          <w:vertAlign w:val="superscript"/>
        </w:rPr>
        <w:t>3</w:t>
      </w:r>
      <w:r w:rsidRPr="00CB7B2D">
        <w:rPr>
          <w:rFonts w:ascii="Times New Roman" w:hAnsi="Times New Roman" w:cs="Times New Roman"/>
          <w:sz w:val="24"/>
          <w:szCs w:val="24"/>
        </w:rPr>
        <w:t xml:space="preserve"> и объему сточных вод – </w:t>
      </w:r>
      <w:r w:rsidRPr="00CB7B2D">
        <w:rPr>
          <w:rFonts w:ascii="Times New Roman" w:hAnsi="Times New Roman" w:cs="Times New Roman"/>
          <w:b/>
          <w:i/>
          <w:sz w:val="24"/>
          <w:szCs w:val="24"/>
        </w:rPr>
        <w:t xml:space="preserve">2,32 </w:t>
      </w:r>
      <w:r w:rsidRPr="00CB7B2D">
        <w:rPr>
          <w:rFonts w:ascii="Times New Roman" w:hAnsi="Times New Roman" w:cs="Times New Roman"/>
          <w:sz w:val="24"/>
          <w:szCs w:val="24"/>
        </w:rPr>
        <w:t xml:space="preserve">тыс.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Средняя цена 1 </w:t>
      </w:r>
      <w:proofErr w:type="spellStart"/>
      <w:r w:rsidRPr="00CB7B2D">
        <w:rPr>
          <w:rFonts w:ascii="Times New Roman" w:hAnsi="Times New Roman" w:cs="Times New Roman"/>
          <w:sz w:val="24"/>
          <w:szCs w:val="24"/>
        </w:rPr>
        <w:t>кВтч</w:t>
      </w:r>
      <w:proofErr w:type="spellEnd"/>
      <w:r w:rsidRPr="00CB7B2D">
        <w:rPr>
          <w:rFonts w:ascii="Times New Roman" w:hAnsi="Times New Roman" w:cs="Times New Roman"/>
          <w:sz w:val="24"/>
          <w:szCs w:val="24"/>
        </w:rPr>
        <w:t xml:space="preserve"> электроэнергии принята в размере </w:t>
      </w:r>
      <w:r w:rsidRPr="00CB7B2D">
        <w:rPr>
          <w:rFonts w:ascii="Times New Roman" w:hAnsi="Times New Roman" w:cs="Times New Roman"/>
          <w:b/>
          <w:i/>
          <w:sz w:val="24"/>
          <w:szCs w:val="24"/>
        </w:rPr>
        <w:t>5,65</w:t>
      </w:r>
      <w:r w:rsidRPr="00CB7B2D">
        <w:rPr>
          <w:rFonts w:ascii="Times New Roman" w:hAnsi="Times New Roman" w:cs="Times New Roman"/>
          <w:sz w:val="24"/>
          <w:szCs w:val="24"/>
        </w:rPr>
        <w:t xml:space="preserve"> руб./</w:t>
      </w:r>
      <w:proofErr w:type="spellStart"/>
      <w:r w:rsidRPr="00CB7B2D">
        <w:rPr>
          <w:rFonts w:ascii="Times New Roman" w:hAnsi="Times New Roman" w:cs="Times New Roman"/>
          <w:sz w:val="24"/>
          <w:szCs w:val="24"/>
        </w:rPr>
        <w:t>кВтч</w:t>
      </w:r>
      <w:proofErr w:type="spellEnd"/>
      <w:proofErr w:type="gramStart"/>
      <w:r w:rsidRPr="00CB7B2D">
        <w:rPr>
          <w:rFonts w:ascii="Times New Roman" w:hAnsi="Times New Roman" w:cs="Times New Roman"/>
          <w:sz w:val="24"/>
          <w:szCs w:val="24"/>
        </w:rPr>
        <w:t>.</w:t>
      </w:r>
      <w:proofErr w:type="gramEnd"/>
      <w:r w:rsidRPr="00CB7B2D">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(103,9%).</w:t>
      </w:r>
    </w:p>
    <w:p w14:paraId="5597EF1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13,11</w:t>
      </w:r>
      <w:r w:rsidRPr="00CB7B2D">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40BC9788" w14:textId="77777777" w:rsidR="00CB7B2D" w:rsidRPr="00CB7B2D" w:rsidRDefault="00CB7B2D" w:rsidP="00CB7B2D">
      <w:pPr>
        <w:tabs>
          <w:tab w:val="left" w:pos="1134"/>
        </w:tabs>
        <w:ind w:firstLine="709"/>
        <w:jc w:val="both"/>
        <w:rPr>
          <w:rFonts w:ascii="Times New Roman" w:hAnsi="Times New Roman" w:cs="Times New Roman"/>
          <w:b/>
          <w:sz w:val="24"/>
          <w:szCs w:val="24"/>
        </w:rPr>
      </w:pPr>
    </w:p>
    <w:p w14:paraId="1E0E0324"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III</w:t>
      </w:r>
      <w:r w:rsidRPr="00CB7B2D">
        <w:rPr>
          <w:rFonts w:ascii="Times New Roman" w:hAnsi="Times New Roman" w:cs="Times New Roman"/>
          <w:b/>
          <w:sz w:val="24"/>
          <w:szCs w:val="24"/>
          <w:u w:val="single"/>
        </w:rPr>
        <w:t>. Неподконтрольные расходы</w:t>
      </w:r>
    </w:p>
    <w:p w14:paraId="1A9B418A"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512E0D38"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Неподконтрольные расходы в соответствии с Методическими указаниями включают в себя:</w:t>
      </w:r>
    </w:p>
    <w:p w14:paraId="6EBDFF1F"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09F14A0B"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8B22C31"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655FD03"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BD8322F"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00A0399"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B38EC36"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1CA8F1C"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lastRenderedPageBreak/>
        <w:t>8) расходы на концессионную плату;</w:t>
      </w:r>
    </w:p>
    <w:p w14:paraId="12E1078E"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CB7B2D">
        <w:rPr>
          <w:rFonts w:ascii="Times New Roman" w:hAnsi="Times New Roman" w:cs="Times New Roman"/>
          <w:sz w:val="24"/>
          <w:szCs w:val="24"/>
        </w:rPr>
        <w:t>концедента</w:t>
      </w:r>
      <w:proofErr w:type="spellEnd"/>
      <w:r w:rsidRPr="00CB7B2D">
        <w:rPr>
          <w:rFonts w:ascii="Times New Roman" w:hAnsi="Times New Roman" w:cs="Times New Roman"/>
          <w:sz w:val="24"/>
          <w:szCs w:val="24"/>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CB7B2D">
        <w:rPr>
          <w:rFonts w:ascii="Times New Roman" w:hAnsi="Times New Roman" w:cs="Times New Roman"/>
          <w:sz w:val="24"/>
          <w:szCs w:val="24"/>
        </w:rPr>
        <w:t>концедентом</w:t>
      </w:r>
      <w:proofErr w:type="spellEnd"/>
      <w:r w:rsidRPr="00CB7B2D">
        <w:rPr>
          <w:rFonts w:ascii="Times New Roman" w:hAnsi="Times New Roman" w:cs="Times New Roman"/>
          <w:sz w:val="24"/>
          <w:szCs w:val="24"/>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CB7B2D">
        <w:rPr>
          <w:rFonts w:ascii="Times New Roman" w:hAnsi="Times New Roman" w:cs="Times New Roman"/>
          <w:sz w:val="24"/>
          <w:szCs w:val="24"/>
        </w:rPr>
        <w:t>концеденту</w:t>
      </w:r>
      <w:proofErr w:type="spellEnd"/>
      <w:r w:rsidRPr="00CB7B2D">
        <w:rPr>
          <w:rFonts w:ascii="Times New Roman" w:hAnsi="Times New Roman" w:cs="Times New Roman"/>
          <w:sz w:val="24"/>
          <w:szCs w:val="24"/>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CB7B2D">
        <w:rPr>
          <w:rFonts w:ascii="Times New Roman" w:hAnsi="Times New Roman" w:cs="Times New Roman"/>
          <w:sz w:val="24"/>
          <w:szCs w:val="24"/>
        </w:rPr>
        <w:t>концедент</w:t>
      </w:r>
      <w:proofErr w:type="spellEnd"/>
      <w:r w:rsidRPr="00CB7B2D">
        <w:rPr>
          <w:rFonts w:ascii="Times New Roman" w:hAnsi="Times New Roman" w:cs="Times New Roman"/>
          <w:sz w:val="24"/>
          <w:szCs w:val="24"/>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DEB9904" w14:textId="77777777" w:rsidR="00CB7B2D" w:rsidRPr="00CB7B2D" w:rsidRDefault="00CB7B2D" w:rsidP="00CB7B2D">
      <w:pPr>
        <w:tabs>
          <w:tab w:val="left" w:pos="1134"/>
        </w:tabs>
        <w:ind w:firstLine="284"/>
        <w:jc w:val="both"/>
        <w:rPr>
          <w:rFonts w:ascii="Times New Roman" w:hAnsi="Times New Roman" w:cs="Times New Roman"/>
          <w:sz w:val="24"/>
          <w:szCs w:val="24"/>
        </w:rPr>
      </w:pPr>
      <w:r w:rsidRPr="00CB7B2D">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25A24C4" w14:textId="77777777" w:rsidR="00CB7B2D" w:rsidRPr="00CB7B2D" w:rsidRDefault="00CB7B2D" w:rsidP="00CB7B2D">
      <w:pPr>
        <w:tabs>
          <w:tab w:val="left" w:pos="1134"/>
        </w:tabs>
        <w:ind w:firstLine="284"/>
        <w:jc w:val="both"/>
        <w:rPr>
          <w:rFonts w:ascii="Times New Roman" w:hAnsi="Times New Roman" w:cs="Times New Roman"/>
          <w:sz w:val="24"/>
          <w:szCs w:val="24"/>
        </w:rPr>
      </w:pPr>
    </w:p>
    <w:p w14:paraId="474145C6"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 «Расходы, связанные с оплатой налогов и сборов»</w:t>
      </w:r>
    </w:p>
    <w:p w14:paraId="2E1E9D37"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67820A1D" w14:textId="77777777" w:rsidR="00CB7B2D" w:rsidRPr="00CB7B2D" w:rsidRDefault="00CB7B2D" w:rsidP="00CB7B2D">
      <w:pPr>
        <w:widowControl w:val="0"/>
        <w:autoSpaceDE w:val="0"/>
        <w:autoSpaceDN w:val="0"/>
        <w:adjustRightInd w:val="0"/>
        <w:ind w:firstLine="567"/>
        <w:jc w:val="both"/>
        <w:rPr>
          <w:rFonts w:ascii="Times New Roman" w:hAnsi="Times New Roman" w:cs="Times New Roman"/>
          <w:sz w:val="24"/>
          <w:szCs w:val="24"/>
        </w:rPr>
      </w:pPr>
      <w:r w:rsidRPr="00CB7B2D">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02CAF127"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налог на прибыль;</w:t>
      </w:r>
    </w:p>
    <w:p w14:paraId="3E9206E3"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налог на имущество организаций;</w:t>
      </w:r>
    </w:p>
    <w:p w14:paraId="031F0245"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земельный налог;</w:t>
      </w:r>
    </w:p>
    <w:p w14:paraId="57A6C657"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водный налог и плата за пользование водным объектом;</w:t>
      </w:r>
    </w:p>
    <w:p w14:paraId="3413D711"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транспортный налог;</w:t>
      </w:r>
    </w:p>
    <w:p w14:paraId="782E8163"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B26A77B"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4F3DE8C" w14:textId="77777777" w:rsidR="00CB7B2D" w:rsidRPr="00CB7B2D" w:rsidRDefault="00CB7B2D" w:rsidP="00CB7B2D">
      <w:pPr>
        <w:widowControl w:val="0"/>
        <w:autoSpaceDE w:val="0"/>
        <w:autoSpaceDN w:val="0"/>
        <w:adjustRightInd w:val="0"/>
        <w:ind w:firstLine="540"/>
        <w:jc w:val="both"/>
        <w:rPr>
          <w:rFonts w:ascii="Times New Roman" w:hAnsi="Times New Roman" w:cs="Times New Roman"/>
          <w:sz w:val="24"/>
          <w:szCs w:val="24"/>
        </w:rPr>
      </w:pPr>
    </w:p>
    <w:p w14:paraId="1AAD519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061EDDB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- 2018 год в сумме </w:t>
      </w:r>
      <w:r w:rsidRPr="00CB7B2D">
        <w:rPr>
          <w:rFonts w:ascii="Times New Roman" w:hAnsi="Times New Roman" w:cs="Times New Roman"/>
          <w:b/>
          <w:i/>
          <w:sz w:val="24"/>
          <w:szCs w:val="24"/>
        </w:rPr>
        <w:t xml:space="preserve">13,74 </w:t>
      </w:r>
      <w:r w:rsidRPr="00CB7B2D">
        <w:rPr>
          <w:rFonts w:ascii="Times New Roman" w:hAnsi="Times New Roman" w:cs="Times New Roman"/>
          <w:sz w:val="24"/>
          <w:szCs w:val="24"/>
        </w:rPr>
        <w:t xml:space="preserve">тыс. руб., в том числе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13,74</w:t>
      </w:r>
      <w:r w:rsidRPr="00CB7B2D">
        <w:rPr>
          <w:rFonts w:ascii="Times New Roman" w:hAnsi="Times New Roman" w:cs="Times New Roman"/>
          <w:sz w:val="24"/>
          <w:szCs w:val="24"/>
        </w:rPr>
        <w:t xml:space="preserve"> </w:t>
      </w:r>
      <w:proofErr w:type="spellStart"/>
      <w:r w:rsidRPr="00CB7B2D">
        <w:rPr>
          <w:rFonts w:ascii="Times New Roman" w:hAnsi="Times New Roman" w:cs="Times New Roman"/>
          <w:sz w:val="24"/>
          <w:szCs w:val="24"/>
        </w:rPr>
        <w:t>тыс.руб</w:t>
      </w:r>
      <w:proofErr w:type="spellEnd"/>
      <w:r w:rsidRPr="00CB7B2D">
        <w:rPr>
          <w:rFonts w:ascii="Times New Roman" w:hAnsi="Times New Roman" w:cs="Times New Roman"/>
          <w:sz w:val="24"/>
          <w:szCs w:val="24"/>
        </w:rPr>
        <w:t xml:space="preserve">.; </w:t>
      </w:r>
    </w:p>
    <w:p w14:paraId="692BF47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15,52 </w:t>
      </w:r>
      <w:r w:rsidRPr="00CB7B2D">
        <w:rPr>
          <w:rFonts w:ascii="Times New Roman" w:hAnsi="Times New Roman" w:cs="Times New Roman"/>
          <w:sz w:val="24"/>
          <w:szCs w:val="24"/>
        </w:rPr>
        <w:t xml:space="preserve">тыс. руб., в том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15,52</w:t>
      </w:r>
      <w:r w:rsidRPr="00CB7B2D">
        <w:rPr>
          <w:rFonts w:ascii="Times New Roman" w:hAnsi="Times New Roman" w:cs="Times New Roman"/>
          <w:sz w:val="24"/>
          <w:szCs w:val="24"/>
        </w:rPr>
        <w:t xml:space="preserve"> тыс. руб.; </w:t>
      </w:r>
    </w:p>
    <w:p w14:paraId="564D79C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15,66 </w:t>
      </w:r>
      <w:r w:rsidRPr="00CB7B2D">
        <w:rPr>
          <w:rFonts w:ascii="Times New Roman" w:hAnsi="Times New Roman" w:cs="Times New Roman"/>
          <w:sz w:val="24"/>
          <w:szCs w:val="24"/>
        </w:rPr>
        <w:t xml:space="preserve">тыс. руб., в том числе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15,66</w:t>
      </w:r>
      <w:r w:rsidRPr="00CB7B2D">
        <w:rPr>
          <w:rFonts w:ascii="Times New Roman" w:hAnsi="Times New Roman" w:cs="Times New Roman"/>
          <w:sz w:val="24"/>
          <w:szCs w:val="24"/>
        </w:rPr>
        <w:t xml:space="preserve"> тыс. руб.; </w:t>
      </w:r>
    </w:p>
    <w:p w14:paraId="7545A2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15,95 </w:t>
      </w:r>
      <w:r w:rsidRPr="00CB7B2D">
        <w:rPr>
          <w:rFonts w:ascii="Times New Roman" w:hAnsi="Times New Roman" w:cs="Times New Roman"/>
          <w:sz w:val="24"/>
          <w:szCs w:val="24"/>
        </w:rPr>
        <w:t xml:space="preserve">тыс. руб., в том числе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15,95</w:t>
      </w:r>
      <w:r w:rsidRPr="00CB7B2D">
        <w:rPr>
          <w:rFonts w:ascii="Times New Roman" w:hAnsi="Times New Roman" w:cs="Times New Roman"/>
          <w:sz w:val="24"/>
          <w:szCs w:val="24"/>
        </w:rPr>
        <w:t xml:space="preserve"> тыс. руб.; </w:t>
      </w:r>
    </w:p>
    <w:p w14:paraId="0B6E851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16,39 </w:t>
      </w:r>
      <w:r w:rsidRPr="00CB7B2D">
        <w:rPr>
          <w:rFonts w:ascii="Times New Roman" w:hAnsi="Times New Roman" w:cs="Times New Roman"/>
          <w:sz w:val="24"/>
          <w:szCs w:val="24"/>
        </w:rPr>
        <w:t xml:space="preserve">тыс. руб., в том </w:t>
      </w:r>
      <w:proofErr w:type="gramStart"/>
      <w:r w:rsidRPr="00CB7B2D">
        <w:rPr>
          <w:rFonts w:ascii="Times New Roman" w:hAnsi="Times New Roman" w:cs="Times New Roman"/>
          <w:sz w:val="24"/>
          <w:szCs w:val="24"/>
        </w:rPr>
        <w:t>числе  «</w:t>
      </w:r>
      <w:proofErr w:type="gramEnd"/>
      <w:r w:rsidRPr="00CB7B2D">
        <w:rPr>
          <w:rFonts w:ascii="Times New Roman" w:hAnsi="Times New Roman" w:cs="Times New Roman"/>
          <w:sz w:val="24"/>
          <w:szCs w:val="24"/>
        </w:rPr>
        <w:t xml:space="preserve">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16,39</w:t>
      </w:r>
      <w:r w:rsidRPr="00CB7B2D">
        <w:rPr>
          <w:rFonts w:ascii="Times New Roman" w:hAnsi="Times New Roman" w:cs="Times New Roman"/>
          <w:sz w:val="24"/>
          <w:szCs w:val="24"/>
        </w:rPr>
        <w:t xml:space="preserve"> тыс. руб.</w:t>
      </w:r>
    </w:p>
    <w:p w14:paraId="29F45F0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1EED842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10,02 </w:t>
      </w:r>
      <w:r w:rsidRPr="00CB7B2D">
        <w:rPr>
          <w:rFonts w:ascii="Times New Roman" w:hAnsi="Times New Roman" w:cs="Times New Roman"/>
          <w:sz w:val="24"/>
          <w:szCs w:val="24"/>
        </w:rPr>
        <w:t>тыс. руб., в том числе:</w:t>
      </w:r>
    </w:p>
    <w:p w14:paraId="18F491E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10,02</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798D5547"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28.12.2018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0,12 </w:t>
      </w:r>
      <w:r w:rsidRPr="00CB7B2D">
        <w:rPr>
          <w:rFonts w:ascii="Times New Roman" w:hAnsi="Times New Roman" w:cs="Times New Roman"/>
          <w:sz w:val="24"/>
          <w:szCs w:val="24"/>
        </w:rPr>
        <w:t>тыс. руб.</w:t>
      </w:r>
    </w:p>
    <w:p w14:paraId="3E0D7E4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15,82 </w:t>
      </w:r>
      <w:r w:rsidRPr="00CB7B2D">
        <w:rPr>
          <w:rFonts w:ascii="Times New Roman" w:hAnsi="Times New Roman" w:cs="Times New Roman"/>
          <w:sz w:val="24"/>
          <w:szCs w:val="24"/>
        </w:rPr>
        <w:t>тыс. руб., в том числе:</w:t>
      </w:r>
    </w:p>
    <w:p w14:paraId="26B1480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15,82</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7A24E1CC"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7,91 </w:t>
      </w:r>
      <w:r w:rsidRPr="00CB7B2D">
        <w:rPr>
          <w:rFonts w:ascii="Times New Roman" w:hAnsi="Times New Roman" w:cs="Times New Roman"/>
          <w:sz w:val="24"/>
          <w:szCs w:val="24"/>
        </w:rPr>
        <w:t>тыс. руб.;</w:t>
      </w:r>
    </w:p>
    <w:p w14:paraId="73F74438"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7,91</w:t>
      </w:r>
      <w:r w:rsidRPr="00CB7B2D">
        <w:rPr>
          <w:rFonts w:ascii="Times New Roman" w:hAnsi="Times New Roman" w:cs="Times New Roman"/>
          <w:sz w:val="24"/>
          <w:szCs w:val="24"/>
        </w:rPr>
        <w:t xml:space="preserve"> тыс. руб.;</w:t>
      </w:r>
    </w:p>
    <w:p w14:paraId="700114F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13,30 </w:t>
      </w:r>
      <w:r w:rsidRPr="00CB7B2D">
        <w:rPr>
          <w:rFonts w:ascii="Times New Roman" w:hAnsi="Times New Roman" w:cs="Times New Roman"/>
          <w:sz w:val="24"/>
          <w:szCs w:val="24"/>
        </w:rPr>
        <w:t>тыс. руб., в том числе:</w:t>
      </w:r>
    </w:p>
    <w:p w14:paraId="748D8AD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13,30</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751333FD"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13,03 </w:t>
      </w:r>
      <w:r w:rsidRPr="00CB7B2D">
        <w:rPr>
          <w:rFonts w:ascii="Times New Roman" w:hAnsi="Times New Roman" w:cs="Times New Roman"/>
          <w:sz w:val="24"/>
          <w:szCs w:val="24"/>
        </w:rPr>
        <w:t>тыс. руб.;</w:t>
      </w:r>
    </w:p>
    <w:p w14:paraId="7CBE566F"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0,27</w:t>
      </w:r>
      <w:r w:rsidRPr="00CB7B2D">
        <w:rPr>
          <w:rFonts w:ascii="Times New Roman" w:hAnsi="Times New Roman" w:cs="Times New Roman"/>
          <w:sz w:val="24"/>
          <w:szCs w:val="24"/>
        </w:rPr>
        <w:t xml:space="preserve"> тыс. руб.;</w:t>
      </w:r>
    </w:p>
    <w:p w14:paraId="2D06E553"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12,81 </w:t>
      </w:r>
      <w:r w:rsidRPr="00CB7B2D">
        <w:rPr>
          <w:rFonts w:ascii="Times New Roman" w:hAnsi="Times New Roman" w:cs="Times New Roman"/>
          <w:sz w:val="24"/>
          <w:szCs w:val="24"/>
        </w:rPr>
        <w:t>тыс. руб., в том числе:</w:t>
      </w:r>
    </w:p>
    <w:p w14:paraId="7C986482"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12,81</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7D54DABD"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12,81 </w:t>
      </w:r>
      <w:r w:rsidRPr="00CB7B2D">
        <w:rPr>
          <w:rFonts w:ascii="Times New Roman" w:hAnsi="Times New Roman" w:cs="Times New Roman"/>
          <w:sz w:val="24"/>
          <w:szCs w:val="24"/>
        </w:rPr>
        <w:t>тыс. руб.;</w:t>
      </w:r>
    </w:p>
    <w:p w14:paraId="3B588D41"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0,00</w:t>
      </w:r>
      <w:r w:rsidRPr="00CB7B2D">
        <w:rPr>
          <w:rFonts w:ascii="Times New Roman" w:hAnsi="Times New Roman" w:cs="Times New Roman"/>
          <w:sz w:val="24"/>
          <w:szCs w:val="24"/>
        </w:rPr>
        <w:t xml:space="preserve"> тыс. руб.;</w:t>
      </w:r>
    </w:p>
    <w:p w14:paraId="4F2FD58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- 2022 год в сумме </w:t>
      </w:r>
      <w:r w:rsidRPr="00CB7B2D">
        <w:rPr>
          <w:rFonts w:ascii="Times New Roman" w:hAnsi="Times New Roman" w:cs="Times New Roman"/>
          <w:b/>
          <w:i/>
          <w:sz w:val="24"/>
          <w:szCs w:val="24"/>
        </w:rPr>
        <w:t xml:space="preserve">12,80 </w:t>
      </w:r>
      <w:r w:rsidRPr="00CB7B2D">
        <w:rPr>
          <w:rFonts w:ascii="Times New Roman" w:hAnsi="Times New Roman" w:cs="Times New Roman"/>
          <w:sz w:val="24"/>
          <w:szCs w:val="24"/>
        </w:rPr>
        <w:t>тыс. руб., в том числе:</w:t>
      </w:r>
    </w:p>
    <w:p w14:paraId="79203B04"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«Единый налог, уплачиваемый организацией, применяющей упрощенную систему налогообложения» - </w:t>
      </w:r>
      <w:r w:rsidRPr="00CB7B2D">
        <w:rPr>
          <w:rFonts w:ascii="Times New Roman" w:hAnsi="Times New Roman" w:cs="Times New Roman"/>
          <w:b/>
          <w:i/>
          <w:sz w:val="24"/>
          <w:szCs w:val="24"/>
        </w:rPr>
        <w:t>12,80</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6484FC84"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5CD83BBA"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12,80 </w:t>
      </w:r>
      <w:r w:rsidRPr="00CB7B2D">
        <w:rPr>
          <w:rFonts w:ascii="Times New Roman" w:hAnsi="Times New Roman" w:cs="Times New Roman"/>
          <w:sz w:val="24"/>
          <w:szCs w:val="24"/>
        </w:rPr>
        <w:t>тыс</w:t>
      </w:r>
      <w:r w:rsidRPr="00CB7B2D">
        <w:rPr>
          <w:rFonts w:ascii="Times New Roman" w:hAnsi="Times New Roman" w:cs="Times New Roman"/>
          <w:b/>
          <w:i/>
          <w:sz w:val="24"/>
          <w:szCs w:val="24"/>
        </w:rPr>
        <w:t>.</w:t>
      </w:r>
      <w:r w:rsidRPr="00CB7B2D">
        <w:rPr>
          <w:rFonts w:ascii="Times New Roman" w:hAnsi="Times New Roman" w:cs="Times New Roman"/>
          <w:sz w:val="24"/>
          <w:szCs w:val="24"/>
        </w:rPr>
        <w:t xml:space="preserve"> руб.</w:t>
      </w:r>
    </w:p>
    <w:p w14:paraId="6E783E5C" w14:textId="77777777" w:rsidR="00CB7B2D" w:rsidRPr="00CB7B2D" w:rsidRDefault="00CB7B2D" w:rsidP="00CB7B2D">
      <w:pPr>
        <w:tabs>
          <w:tab w:val="left" w:pos="1134"/>
        </w:tabs>
        <w:ind w:left="709"/>
        <w:jc w:val="both"/>
        <w:rPr>
          <w:rFonts w:ascii="Times New Roman" w:hAnsi="Times New Roman" w:cs="Times New Roman"/>
          <w:sz w:val="24"/>
          <w:szCs w:val="24"/>
        </w:rPr>
      </w:pPr>
    </w:p>
    <w:p w14:paraId="15FD4FED" w14:textId="77777777" w:rsidR="00CB7B2D" w:rsidRPr="00CB7B2D" w:rsidRDefault="00CB7B2D" w:rsidP="00CB7B2D">
      <w:pPr>
        <w:tabs>
          <w:tab w:val="left" w:pos="816"/>
        </w:tabs>
        <w:autoSpaceDE w:val="0"/>
        <w:autoSpaceDN w:val="0"/>
        <w:adjustRightInd w:val="0"/>
        <w:ind w:firstLine="576"/>
        <w:jc w:val="center"/>
        <w:rPr>
          <w:rFonts w:ascii="Times New Roman" w:hAnsi="Times New Roman" w:cs="Times New Roman"/>
          <w:b/>
          <w:bCs/>
          <w:sz w:val="24"/>
          <w:szCs w:val="24"/>
        </w:rPr>
      </w:pPr>
      <w:r w:rsidRPr="00CB7B2D">
        <w:rPr>
          <w:rFonts w:ascii="Times New Roman" w:hAnsi="Times New Roman" w:cs="Times New Roman"/>
          <w:b/>
          <w:bCs/>
          <w:sz w:val="24"/>
          <w:szCs w:val="24"/>
        </w:rPr>
        <w:t>«Недополученные доходы»</w:t>
      </w:r>
    </w:p>
    <w:p w14:paraId="31EFFE5B"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b/>
          <w:bCs/>
          <w:sz w:val="24"/>
          <w:szCs w:val="24"/>
        </w:rPr>
        <w:t xml:space="preserve"> </w:t>
      </w:r>
      <w:r w:rsidRPr="00CB7B2D">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5EFDB8EE"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11,04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11,04</w:t>
      </w:r>
      <w:r w:rsidRPr="00CB7B2D">
        <w:rPr>
          <w:rFonts w:ascii="Times New Roman" w:hAnsi="Times New Roman" w:cs="Times New Roman"/>
          <w:sz w:val="24"/>
          <w:szCs w:val="24"/>
        </w:rPr>
        <w:t xml:space="preserve"> тыс. руб.;</w:t>
      </w:r>
    </w:p>
    <w:p w14:paraId="46AC746D"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146,08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146,08</w:t>
      </w:r>
      <w:r w:rsidRPr="00CB7B2D">
        <w:rPr>
          <w:rFonts w:ascii="Times New Roman" w:hAnsi="Times New Roman" w:cs="Times New Roman"/>
          <w:sz w:val="24"/>
          <w:szCs w:val="24"/>
        </w:rPr>
        <w:t xml:space="preserve"> тыс. руб.;</w:t>
      </w:r>
    </w:p>
    <w:p w14:paraId="60FB5E0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118,87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118,87</w:t>
      </w:r>
      <w:r w:rsidRPr="00CB7B2D">
        <w:rPr>
          <w:rFonts w:ascii="Times New Roman" w:hAnsi="Times New Roman" w:cs="Times New Roman"/>
          <w:sz w:val="24"/>
          <w:szCs w:val="24"/>
        </w:rPr>
        <w:t xml:space="preserve"> тыс. руб.;</w:t>
      </w:r>
    </w:p>
    <w:p w14:paraId="26520F2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104,41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104,41</w:t>
      </w:r>
      <w:r w:rsidRPr="00CB7B2D">
        <w:rPr>
          <w:rFonts w:ascii="Times New Roman" w:hAnsi="Times New Roman" w:cs="Times New Roman"/>
          <w:sz w:val="24"/>
          <w:szCs w:val="24"/>
        </w:rPr>
        <w:t xml:space="preserve"> тыс. руб.;</w:t>
      </w:r>
    </w:p>
    <w:p w14:paraId="351B126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77,20 </w:t>
      </w:r>
      <w:r w:rsidRPr="00CB7B2D">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CB7B2D">
        <w:rPr>
          <w:rFonts w:ascii="Times New Roman" w:hAnsi="Times New Roman" w:cs="Times New Roman"/>
          <w:b/>
          <w:i/>
          <w:sz w:val="24"/>
          <w:szCs w:val="24"/>
        </w:rPr>
        <w:t>77,20</w:t>
      </w:r>
      <w:r w:rsidRPr="00CB7B2D">
        <w:rPr>
          <w:rFonts w:ascii="Times New Roman" w:hAnsi="Times New Roman" w:cs="Times New Roman"/>
          <w:sz w:val="24"/>
          <w:szCs w:val="24"/>
        </w:rPr>
        <w:t xml:space="preserve"> тыс. руб.</w:t>
      </w:r>
    </w:p>
    <w:p w14:paraId="6A9D8960"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r w:rsidRPr="00CB7B2D">
        <w:rPr>
          <w:rFonts w:ascii="Times New Roman" w:hAnsi="Times New Roman" w:cs="Times New Roman"/>
          <w:sz w:val="24"/>
          <w:szCs w:val="24"/>
        </w:rPr>
        <w:t xml:space="preserve">Данная статья включает доходы организации, не полученные в связи со снижением объемов пропущенных сточных вод за 2016 и 2017 гг.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38AC1C2A"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b/>
          <w:i/>
          <w:sz w:val="24"/>
          <w:szCs w:val="24"/>
          <w:u w:val="single"/>
        </w:rPr>
      </w:pPr>
      <w:r w:rsidRPr="00CB7B2D">
        <w:rPr>
          <w:rFonts w:ascii="Times New Roman" w:hAnsi="Times New Roman" w:cs="Times New Roman"/>
          <w:sz w:val="24"/>
          <w:szCs w:val="24"/>
        </w:rPr>
        <w:t>На основании вышеизложенного, недополученные доходы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xml:space="preserve">» </w:t>
      </w:r>
      <w:r w:rsidRPr="00CB7B2D">
        <w:rPr>
          <w:rFonts w:ascii="Times New Roman" w:hAnsi="Times New Roman" w:cs="Times New Roman"/>
          <w:b/>
          <w:i/>
          <w:sz w:val="24"/>
          <w:szCs w:val="24"/>
          <w:u w:val="single"/>
        </w:rPr>
        <w:t>за 2016 год</w:t>
      </w:r>
      <w:r w:rsidRPr="00CB7B2D">
        <w:rPr>
          <w:rFonts w:ascii="Times New Roman" w:hAnsi="Times New Roman" w:cs="Times New Roman"/>
          <w:sz w:val="24"/>
          <w:szCs w:val="24"/>
        </w:rPr>
        <w:t xml:space="preserve"> были приняты по расчету регулирующего органа </w:t>
      </w:r>
      <w:r w:rsidRPr="00CB7B2D">
        <w:rPr>
          <w:rFonts w:ascii="Times New Roman" w:hAnsi="Times New Roman" w:cs="Times New Roman"/>
          <w:b/>
          <w:i/>
          <w:sz w:val="24"/>
          <w:szCs w:val="24"/>
          <w:u w:val="single"/>
        </w:rPr>
        <w:t xml:space="preserve">в общей сумме 148,78 </w:t>
      </w:r>
      <w:proofErr w:type="spellStart"/>
      <w:r w:rsidRPr="00CB7B2D">
        <w:rPr>
          <w:rFonts w:ascii="Times New Roman" w:hAnsi="Times New Roman" w:cs="Times New Roman"/>
          <w:b/>
          <w:i/>
          <w:sz w:val="24"/>
          <w:szCs w:val="24"/>
          <w:u w:val="single"/>
        </w:rPr>
        <w:t>тыс.руб</w:t>
      </w:r>
      <w:proofErr w:type="spellEnd"/>
      <w:r w:rsidRPr="00CB7B2D">
        <w:rPr>
          <w:rFonts w:ascii="Times New Roman" w:hAnsi="Times New Roman" w:cs="Times New Roman"/>
          <w:b/>
          <w:i/>
          <w:sz w:val="24"/>
          <w:szCs w:val="24"/>
          <w:u w:val="single"/>
        </w:rPr>
        <w:t>. Расходы учтены с распределением на 3 года (2018-2020гг.).</w:t>
      </w:r>
    </w:p>
    <w:p w14:paraId="3DC14D8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3BC703F6" w14:textId="77777777" w:rsidR="00CB7B2D" w:rsidRPr="00CB7B2D" w:rsidRDefault="00CB7B2D" w:rsidP="00CB7B2D">
      <w:pPr>
        <w:tabs>
          <w:tab w:val="left" w:pos="816"/>
        </w:tabs>
        <w:autoSpaceDE w:val="0"/>
        <w:autoSpaceDN w:val="0"/>
        <w:adjustRightInd w:val="0"/>
        <w:ind w:firstLine="576"/>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 xml:space="preserve">тыс. руб. Общая сумма недополученных доходов организации в сфере водоотведения на 2018 год принята регулятором в размере </w:t>
      </w:r>
      <w:r w:rsidRPr="00CB7B2D">
        <w:rPr>
          <w:rFonts w:ascii="Times New Roman" w:hAnsi="Times New Roman" w:cs="Times New Roman"/>
          <w:b/>
          <w:i/>
          <w:sz w:val="24"/>
          <w:szCs w:val="24"/>
        </w:rPr>
        <w:t>11,04</w:t>
      </w:r>
      <w:r w:rsidRPr="00CB7B2D">
        <w:rPr>
          <w:rFonts w:ascii="Times New Roman" w:hAnsi="Times New Roman" w:cs="Times New Roman"/>
          <w:sz w:val="24"/>
          <w:szCs w:val="24"/>
        </w:rPr>
        <w:t xml:space="preserve"> тыс. руб. и учтена ранее в тарифах на 2018 год Постановлением от 30.11.2017 № 423.</w:t>
      </w:r>
    </w:p>
    <w:p w14:paraId="5CEFD3C0"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lastRenderedPageBreak/>
        <w:t xml:space="preserve"> Расходы по статье приняты на следующем уровне с разбивкой по периодам:</w:t>
      </w:r>
    </w:p>
    <w:p w14:paraId="779B4F5A"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28.12.2018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1C40316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в сумме </w:t>
      </w:r>
      <w:r w:rsidRPr="00CB7B2D">
        <w:rPr>
          <w:rFonts w:ascii="Times New Roman" w:hAnsi="Times New Roman" w:cs="Times New Roman"/>
          <w:b/>
          <w:i/>
          <w:sz w:val="24"/>
          <w:szCs w:val="24"/>
        </w:rPr>
        <w:t xml:space="preserve">137,74 </w:t>
      </w:r>
      <w:r w:rsidRPr="00CB7B2D">
        <w:rPr>
          <w:rFonts w:ascii="Times New Roman" w:hAnsi="Times New Roman" w:cs="Times New Roman"/>
          <w:sz w:val="24"/>
          <w:szCs w:val="24"/>
        </w:rPr>
        <w:t>тыс. руб., в том числе:</w:t>
      </w:r>
    </w:p>
    <w:p w14:paraId="65B3D9B7"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2016 год в сумме </w:t>
      </w:r>
      <w:r w:rsidRPr="00CB7B2D">
        <w:rPr>
          <w:rFonts w:ascii="Times New Roman" w:hAnsi="Times New Roman" w:cs="Times New Roman"/>
          <w:b/>
          <w:i/>
          <w:sz w:val="24"/>
          <w:szCs w:val="24"/>
        </w:rPr>
        <w:t>137,74</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148,78</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3FB41C2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68,87 </w:t>
      </w:r>
      <w:r w:rsidRPr="00CB7B2D">
        <w:rPr>
          <w:rFonts w:ascii="Times New Roman" w:hAnsi="Times New Roman" w:cs="Times New Roman"/>
          <w:sz w:val="24"/>
          <w:szCs w:val="24"/>
        </w:rPr>
        <w:t>тыс. руб.;</w:t>
      </w:r>
    </w:p>
    <w:p w14:paraId="7BA88909"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68,87</w:t>
      </w:r>
      <w:r w:rsidRPr="00CB7B2D">
        <w:rPr>
          <w:rFonts w:ascii="Times New Roman" w:hAnsi="Times New Roman" w:cs="Times New Roman"/>
          <w:sz w:val="24"/>
          <w:szCs w:val="24"/>
        </w:rPr>
        <w:t xml:space="preserve"> тыс. руб.;</w:t>
      </w:r>
    </w:p>
    <w:p w14:paraId="0B9E170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в сумме </w:t>
      </w:r>
      <w:r w:rsidRPr="00CB7B2D">
        <w:rPr>
          <w:rFonts w:ascii="Times New Roman" w:hAnsi="Times New Roman" w:cs="Times New Roman"/>
          <w:b/>
          <w:i/>
          <w:sz w:val="24"/>
          <w:szCs w:val="24"/>
        </w:rPr>
        <w:t xml:space="preserve">128,79 </w:t>
      </w:r>
      <w:r w:rsidRPr="00CB7B2D">
        <w:rPr>
          <w:rFonts w:ascii="Times New Roman" w:hAnsi="Times New Roman" w:cs="Times New Roman"/>
          <w:sz w:val="24"/>
          <w:szCs w:val="24"/>
        </w:rPr>
        <w:t>тыс. руб., в том числе:</w:t>
      </w:r>
    </w:p>
    <w:p w14:paraId="4AE7466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2017 год в сумме </w:t>
      </w:r>
      <w:r w:rsidRPr="00CB7B2D">
        <w:rPr>
          <w:rFonts w:ascii="Times New Roman" w:hAnsi="Times New Roman" w:cs="Times New Roman"/>
          <w:b/>
          <w:i/>
          <w:sz w:val="24"/>
          <w:szCs w:val="24"/>
        </w:rPr>
        <w:t>128,79</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179,39</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2585DBB4"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10,45 </w:t>
      </w:r>
      <w:r w:rsidRPr="00CB7B2D">
        <w:rPr>
          <w:rFonts w:ascii="Times New Roman" w:hAnsi="Times New Roman" w:cs="Times New Roman"/>
          <w:sz w:val="24"/>
          <w:szCs w:val="24"/>
        </w:rPr>
        <w:t>тыс. руб.;</w:t>
      </w:r>
    </w:p>
    <w:p w14:paraId="1B4A57E4"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118,35</w:t>
      </w:r>
      <w:r w:rsidRPr="00CB7B2D">
        <w:rPr>
          <w:rFonts w:ascii="Times New Roman" w:hAnsi="Times New Roman" w:cs="Times New Roman"/>
          <w:sz w:val="24"/>
          <w:szCs w:val="24"/>
        </w:rPr>
        <w:t xml:space="preserve"> тыс. руб.;</w:t>
      </w:r>
    </w:p>
    <w:p w14:paraId="0E1A94F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в сумме </w:t>
      </w:r>
      <w:r w:rsidRPr="00CB7B2D">
        <w:rPr>
          <w:rFonts w:ascii="Times New Roman" w:hAnsi="Times New Roman" w:cs="Times New Roman"/>
          <w:b/>
          <w:i/>
          <w:sz w:val="24"/>
          <w:szCs w:val="24"/>
        </w:rPr>
        <w:t xml:space="preserve">50,60 </w:t>
      </w:r>
      <w:r w:rsidRPr="00CB7B2D">
        <w:rPr>
          <w:rFonts w:ascii="Times New Roman" w:hAnsi="Times New Roman" w:cs="Times New Roman"/>
          <w:sz w:val="24"/>
          <w:szCs w:val="24"/>
        </w:rPr>
        <w:t>тыс. руб., в том числе:</w:t>
      </w:r>
    </w:p>
    <w:p w14:paraId="2CD1274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Учтены недополученные доходы организации за 2017 год в сумме </w:t>
      </w:r>
      <w:r w:rsidRPr="00CB7B2D">
        <w:rPr>
          <w:rFonts w:ascii="Times New Roman" w:hAnsi="Times New Roman" w:cs="Times New Roman"/>
          <w:b/>
          <w:i/>
          <w:sz w:val="24"/>
          <w:szCs w:val="24"/>
        </w:rPr>
        <w:t>50,60</w:t>
      </w:r>
      <w:r w:rsidRPr="00CB7B2D">
        <w:rPr>
          <w:rFonts w:ascii="Times New Roman" w:hAnsi="Times New Roman" w:cs="Times New Roman"/>
          <w:sz w:val="24"/>
          <w:szCs w:val="24"/>
        </w:rPr>
        <w:t xml:space="preserve"> тыс. руб. из </w:t>
      </w:r>
      <w:r w:rsidRPr="00CB7B2D">
        <w:rPr>
          <w:rFonts w:ascii="Times New Roman" w:hAnsi="Times New Roman" w:cs="Times New Roman"/>
          <w:b/>
          <w:i/>
          <w:sz w:val="24"/>
          <w:szCs w:val="24"/>
        </w:rPr>
        <w:t>179,39</w:t>
      </w:r>
      <w:r w:rsidRPr="00CB7B2D">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6EDD02C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31,46 </w:t>
      </w:r>
      <w:r w:rsidRPr="00CB7B2D">
        <w:rPr>
          <w:rFonts w:ascii="Times New Roman" w:hAnsi="Times New Roman" w:cs="Times New Roman"/>
          <w:sz w:val="24"/>
          <w:szCs w:val="24"/>
        </w:rPr>
        <w:t>тыс. руб.;</w:t>
      </w:r>
    </w:p>
    <w:p w14:paraId="2FC024F2"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19,14</w:t>
      </w:r>
      <w:r w:rsidRPr="00CB7B2D">
        <w:rPr>
          <w:rFonts w:ascii="Times New Roman" w:hAnsi="Times New Roman" w:cs="Times New Roman"/>
          <w:sz w:val="24"/>
          <w:szCs w:val="24"/>
        </w:rPr>
        <w:t xml:space="preserve"> тыс. руб.;</w:t>
      </w:r>
    </w:p>
    <w:p w14:paraId="7956289C"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в сумме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 в том числе:</w:t>
      </w:r>
    </w:p>
    <w:p w14:paraId="7960DA8F"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Расходы по статье приняты на следующем уровне с разбивкой по периодам:</w:t>
      </w:r>
    </w:p>
    <w:p w14:paraId="13ADA3C0"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076FC3B6" w14:textId="77777777" w:rsidR="00CB7B2D" w:rsidRPr="00CB7B2D" w:rsidRDefault="00CB7B2D" w:rsidP="00CB7B2D">
      <w:pPr>
        <w:tabs>
          <w:tab w:val="left" w:pos="1134"/>
        </w:tabs>
        <w:ind w:left="709"/>
        <w:jc w:val="both"/>
        <w:rPr>
          <w:rFonts w:ascii="Times New Roman" w:hAnsi="Times New Roman" w:cs="Times New Roman"/>
          <w:color w:val="FF0000"/>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0E587175"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IV</w:t>
      </w:r>
      <w:r w:rsidRPr="00CB7B2D">
        <w:rPr>
          <w:rFonts w:ascii="Times New Roman" w:hAnsi="Times New Roman" w:cs="Times New Roman"/>
          <w:b/>
          <w:sz w:val="24"/>
          <w:szCs w:val="24"/>
          <w:u w:val="single"/>
        </w:rPr>
        <w:t>. «Корректировка необходимой валовой выручки в целях сглаживания тарифов»</w:t>
      </w:r>
    </w:p>
    <w:p w14:paraId="72053FFC" w14:textId="77777777" w:rsidR="00CB7B2D" w:rsidRPr="00CB7B2D" w:rsidRDefault="00CB7B2D" w:rsidP="00CB7B2D">
      <w:pPr>
        <w:tabs>
          <w:tab w:val="left" w:pos="1134"/>
        </w:tabs>
        <w:ind w:left="709"/>
        <w:jc w:val="center"/>
        <w:rPr>
          <w:rFonts w:ascii="Times New Roman" w:hAnsi="Times New Roman" w:cs="Times New Roman"/>
          <w:b/>
          <w:sz w:val="24"/>
          <w:szCs w:val="24"/>
          <w:u w:val="single"/>
        </w:rPr>
      </w:pPr>
    </w:p>
    <w:p w14:paraId="4E74A660" w14:textId="77777777" w:rsidR="00CB7B2D" w:rsidRPr="00CB7B2D" w:rsidRDefault="00CB7B2D" w:rsidP="00CB7B2D">
      <w:pPr>
        <w:jc w:val="both"/>
        <w:rPr>
          <w:rFonts w:ascii="Times New Roman" w:hAnsi="Times New Roman" w:cs="Times New Roman"/>
          <w:sz w:val="24"/>
          <w:szCs w:val="24"/>
        </w:rPr>
      </w:pPr>
      <w:r w:rsidRPr="00CB7B2D">
        <w:rPr>
          <w:rFonts w:ascii="Times New Roman" w:hAnsi="Times New Roman" w:cs="Times New Roman"/>
          <w:sz w:val="24"/>
          <w:szCs w:val="24"/>
        </w:rPr>
        <w:tab/>
        <w:t>Организацией расходы по данной статье для учета в необходимой валовой выручке не заявлены.</w:t>
      </w:r>
    </w:p>
    <w:p w14:paraId="6C1F863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106CE7EA" w14:textId="77777777" w:rsidR="00CB7B2D" w:rsidRPr="00CB7B2D" w:rsidRDefault="00CB7B2D" w:rsidP="00CB7B2D">
      <w:pPr>
        <w:ind w:firstLine="709"/>
        <w:jc w:val="both"/>
        <w:rPr>
          <w:rFonts w:ascii="Times New Roman" w:hAnsi="Times New Roman" w:cs="Times New Roman"/>
          <w:sz w:val="24"/>
          <w:szCs w:val="24"/>
        </w:rPr>
      </w:pPr>
    </w:p>
    <w:p w14:paraId="3D09C045" w14:textId="610E5E8C" w:rsidR="00CB7B2D" w:rsidRPr="00CB7B2D" w:rsidRDefault="00CB7B2D" w:rsidP="00CB7B2D">
      <w:pPr>
        <w:ind w:firstLine="709"/>
        <w:jc w:val="center"/>
        <w:rPr>
          <w:rFonts w:ascii="Times New Roman" w:hAnsi="Times New Roman" w:cs="Times New Roman"/>
          <w:position w:val="-16"/>
          <w:sz w:val="24"/>
          <w:szCs w:val="24"/>
        </w:rPr>
      </w:pPr>
      <w:r w:rsidRPr="00CB7B2D">
        <w:rPr>
          <w:rFonts w:ascii="Times New Roman" w:hAnsi="Times New Roman" w:cs="Times New Roman"/>
          <w:noProof/>
          <w:position w:val="-16"/>
          <w:sz w:val="24"/>
          <w:szCs w:val="24"/>
        </w:rPr>
        <w:lastRenderedPageBreak/>
        <w:drawing>
          <wp:inline distT="0" distB="0" distL="0" distR="0" wp14:anchorId="6DB22478" wp14:editId="60315ECA">
            <wp:extent cx="3414395" cy="3892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CB7B2D">
        <w:rPr>
          <w:rFonts w:ascii="Times New Roman" w:hAnsi="Times New Roman" w:cs="Times New Roman"/>
          <w:position w:val="-16"/>
          <w:sz w:val="24"/>
          <w:szCs w:val="24"/>
        </w:rPr>
        <w:t>,</w:t>
      </w:r>
    </w:p>
    <w:p w14:paraId="3A21DCC0"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где:</w:t>
      </w:r>
    </w:p>
    <w:p w14:paraId="401E88BE" w14:textId="77777777" w:rsidR="00CB7B2D" w:rsidRPr="00CB7B2D" w:rsidRDefault="00CB7B2D" w:rsidP="00CB7B2D">
      <w:pPr>
        <w:ind w:firstLine="709"/>
        <w:jc w:val="both"/>
        <w:rPr>
          <w:rFonts w:ascii="Times New Roman" w:hAnsi="Times New Roman" w:cs="Times New Roman"/>
          <w:sz w:val="24"/>
          <w:szCs w:val="24"/>
        </w:rPr>
      </w:pPr>
    </w:p>
    <w:p w14:paraId="6E70B670" w14:textId="04D1B161"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662E0BF9" wp14:editId="42670258">
            <wp:extent cx="661670" cy="3498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изменения необходимой валовой выручки, определяемого на год i, производимого в целях сглаживания тарифов;</w:t>
      </w:r>
    </w:p>
    <w:p w14:paraId="7513E996"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p>
    <w:p w14:paraId="17F505EC" w14:textId="55BBB268"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noProof/>
          <w:position w:val="-14"/>
          <w:sz w:val="24"/>
          <w:szCs w:val="24"/>
        </w:rPr>
        <w:drawing>
          <wp:inline distT="0" distB="0" distL="0" distR="0" wp14:anchorId="0F8E3D61" wp14:editId="05457C3C">
            <wp:extent cx="700405" cy="3600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CB7B2D">
        <w:rPr>
          <w:rFonts w:ascii="Times New Roman" w:hAnsi="Times New Roman" w:cs="Times New Roman"/>
          <w:sz w:val="24"/>
          <w:szCs w:val="24"/>
        </w:rPr>
        <w:t xml:space="preserve"> - величина сглаживания необходимой валовой выручки, определенная органом регулирования;</w:t>
      </w:r>
    </w:p>
    <w:p w14:paraId="2DF0EDE6" w14:textId="263E0160"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12"/>
          <w:sz w:val="24"/>
          <w:szCs w:val="24"/>
        </w:rPr>
        <w:drawing>
          <wp:inline distT="0" distB="0" distL="0" distR="0" wp14:anchorId="5ED5779F" wp14:editId="392A48F7">
            <wp:extent cx="622300" cy="3498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CB7B2D">
        <w:rPr>
          <w:rFonts w:ascii="Times New Roman" w:hAnsi="Times New Roman" w:cs="Times New Roman"/>
          <w:sz w:val="24"/>
          <w:szCs w:val="24"/>
        </w:rPr>
        <w:t xml:space="preserve"> - необходимая валовая выручка, устанавливаемая на год i долгосрочного периода регулирования без учета сглаживания, тыс. руб.</w:t>
      </w:r>
    </w:p>
    <w:p w14:paraId="0EE36F1E" w14:textId="77777777" w:rsidR="00CB7B2D" w:rsidRPr="00CB7B2D" w:rsidRDefault="00CB7B2D" w:rsidP="00CB7B2D">
      <w:pPr>
        <w:autoSpaceDE w:val="0"/>
        <w:autoSpaceDN w:val="0"/>
        <w:adjustRightInd w:val="0"/>
        <w:ind w:firstLine="539"/>
        <w:jc w:val="both"/>
        <w:rPr>
          <w:rFonts w:ascii="Times New Roman" w:hAnsi="Times New Roman" w:cs="Times New Roman"/>
          <w:sz w:val="24"/>
          <w:szCs w:val="24"/>
        </w:rPr>
      </w:pPr>
    </w:p>
    <w:p w14:paraId="462A8E37"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99EB649"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08C3F45A"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- 2018 год уменьшение НВВ на сумму </w:t>
      </w:r>
      <w:r w:rsidRPr="00CB7B2D">
        <w:rPr>
          <w:rFonts w:ascii="Times New Roman" w:hAnsi="Times New Roman" w:cs="Times New Roman"/>
          <w:b/>
          <w:i/>
          <w:sz w:val="24"/>
          <w:szCs w:val="24"/>
        </w:rPr>
        <w:t xml:space="preserve">131.06 </w:t>
      </w:r>
      <w:r w:rsidRPr="00CB7B2D">
        <w:rPr>
          <w:rFonts w:ascii="Times New Roman" w:hAnsi="Times New Roman" w:cs="Times New Roman"/>
          <w:sz w:val="24"/>
          <w:szCs w:val="24"/>
        </w:rPr>
        <w:t>тыс. руб., в том числе:</w:t>
      </w:r>
    </w:p>
    <w:p w14:paraId="6081CE66"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01.01.2018 по 30.06.2018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47,67 </w:t>
      </w:r>
      <w:r w:rsidRPr="00CB7B2D">
        <w:rPr>
          <w:rFonts w:ascii="Times New Roman" w:hAnsi="Times New Roman" w:cs="Times New Roman"/>
          <w:sz w:val="24"/>
          <w:szCs w:val="24"/>
        </w:rPr>
        <w:t>тыс. руб.;</w:t>
      </w:r>
    </w:p>
    <w:p w14:paraId="6ED8179D"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01.07.2018 по 31.12.2018</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83,39</w:t>
      </w:r>
      <w:r w:rsidRPr="00CB7B2D">
        <w:rPr>
          <w:rFonts w:ascii="Times New Roman" w:hAnsi="Times New Roman" w:cs="Times New Roman"/>
          <w:sz w:val="24"/>
          <w:szCs w:val="24"/>
        </w:rPr>
        <w:t xml:space="preserve"> тыс. руб.;</w:t>
      </w:r>
    </w:p>
    <w:p w14:paraId="730EC5D6"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- 2019 год увеличение НВВ на сумму </w:t>
      </w:r>
      <w:r w:rsidRPr="00CB7B2D">
        <w:rPr>
          <w:rFonts w:ascii="Times New Roman" w:hAnsi="Times New Roman" w:cs="Times New Roman"/>
          <w:b/>
          <w:i/>
          <w:sz w:val="24"/>
          <w:szCs w:val="24"/>
        </w:rPr>
        <w:t xml:space="preserve">155,40 </w:t>
      </w:r>
      <w:r w:rsidRPr="00CB7B2D">
        <w:rPr>
          <w:rFonts w:ascii="Times New Roman" w:hAnsi="Times New Roman" w:cs="Times New Roman"/>
          <w:sz w:val="24"/>
          <w:szCs w:val="24"/>
        </w:rPr>
        <w:t>тыс. руб., в том числе:</w:t>
      </w:r>
    </w:p>
    <w:p w14:paraId="18C8A0D9"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01.01.2019 по 30.06.2019</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77,70 </w:t>
      </w:r>
      <w:r w:rsidRPr="00CB7B2D">
        <w:rPr>
          <w:rFonts w:ascii="Times New Roman" w:hAnsi="Times New Roman" w:cs="Times New Roman"/>
          <w:sz w:val="24"/>
          <w:szCs w:val="24"/>
        </w:rPr>
        <w:t>тыс. руб.;</w:t>
      </w:r>
    </w:p>
    <w:p w14:paraId="63CF7348"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01.07.2019 по 31.12.2019</w:t>
      </w:r>
      <w:r w:rsidRPr="00CB7B2D">
        <w:rPr>
          <w:rFonts w:ascii="Times New Roman" w:hAnsi="Times New Roman" w:cs="Times New Roman"/>
          <w:sz w:val="24"/>
          <w:szCs w:val="24"/>
        </w:rPr>
        <w:t xml:space="preserve">– </w:t>
      </w:r>
      <w:r w:rsidRPr="00CB7B2D">
        <w:rPr>
          <w:rFonts w:ascii="Times New Roman" w:hAnsi="Times New Roman" w:cs="Times New Roman"/>
          <w:b/>
          <w:i/>
          <w:sz w:val="24"/>
          <w:szCs w:val="24"/>
        </w:rPr>
        <w:t>77,70</w:t>
      </w:r>
      <w:r w:rsidRPr="00CB7B2D">
        <w:rPr>
          <w:rFonts w:ascii="Times New Roman" w:hAnsi="Times New Roman" w:cs="Times New Roman"/>
          <w:sz w:val="24"/>
          <w:szCs w:val="24"/>
        </w:rPr>
        <w:t xml:space="preserve"> тыс. руб.;</w:t>
      </w:r>
    </w:p>
    <w:p w14:paraId="288671D1"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- 2020 год уменьшение НВВ на сумму </w:t>
      </w:r>
      <w:r w:rsidRPr="00CB7B2D">
        <w:rPr>
          <w:rFonts w:ascii="Times New Roman" w:hAnsi="Times New Roman" w:cs="Times New Roman"/>
          <w:b/>
          <w:i/>
          <w:sz w:val="24"/>
          <w:szCs w:val="24"/>
        </w:rPr>
        <w:t xml:space="preserve">5,83 </w:t>
      </w:r>
      <w:r w:rsidRPr="00CB7B2D">
        <w:rPr>
          <w:rFonts w:ascii="Times New Roman" w:hAnsi="Times New Roman" w:cs="Times New Roman"/>
          <w:sz w:val="24"/>
          <w:szCs w:val="24"/>
        </w:rPr>
        <w:t>тыс. руб., в том числе:</w:t>
      </w:r>
    </w:p>
    <w:p w14:paraId="48C91E8A"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01.01.2020 по 30.06.2020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66A57623"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01.07.2020 по 31.12.2020</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5,84 </w:t>
      </w:r>
      <w:r w:rsidRPr="00CB7B2D">
        <w:rPr>
          <w:rFonts w:ascii="Times New Roman" w:hAnsi="Times New Roman" w:cs="Times New Roman"/>
          <w:sz w:val="24"/>
          <w:szCs w:val="24"/>
        </w:rPr>
        <w:t>тыс. руб.;</w:t>
      </w:r>
    </w:p>
    <w:p w14:paraId="74B20D0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- 2021 год уменьшение НВВ на сумму </w:t>
      </w:r>
      <w:r w:rsidRPr="00CB7B2D">
        <w:rPr>
          <w:rFonts w:ascii="Times New Roman" w:hAnsi="Times New Roman" w:cs="Times New Roman"/>
          <w:b/>
          <w:i/>
          <w:sz w:val="24"/>
          <w:szCs w:val="24"/>
        </w:rPr>
        <w:t xml:space="preserve">1,42 </w:t>
      </w:r>
      <w:r w:rsidRPr="00CB7B2D">
        <w:rPr>
          <w:rFonts w:ascii="Times New Roman" w:hAnsi="Times New Roman" w:cs="Times New Roman"/>
          <w:sz w:val="24"/>
          <w:szCs w:val="24"/>
        </w:rPr>
        <w:t>тыс. руб., в том числе:</w:t>
      </w:r>
    </w:p>
    <w:p w14:paraId="6DAAD075"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01.01.2021 по 30.06.2021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1,42 </w:t>
      </w:r>
      <w:r w:rsidRPr="00CB7B2D">
        <w:rPr>
          <w:rFonts w:ascii="Times New Roman" w:hAnsi="Times New Roman" w:cs="Times New Roman"/>
          <w:sz w:val="24"/>
          <w:szCs w:val="24"/>
        </w:rPr>
        <w:t>тыс. руб.;</w:t>
      </w:r>
    </w:p>
    <w:p w14:paraId="4D0C0FB7"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01.07.2021 по 31.12.2021</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0,00 </w:t>
      </w:r>
      <w:r w:rsidRPr="00CB7B2D">
        <w:rPr>
          <w:rFonts w:ascii="Times New Roman" w:hAnsi="Times New Roman" w:cs="Times New Roman"/>
          <w:sz w:val="24"/>
          <w:szCs w:val="24"/>
        </w:rPr>
        <w:t>тыс. руб.;</w:t>
      </w:r>
    </w:p>
    <w:p w14:paraId="62C3B905"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- 2022 год увеличение НВВ на сумму </w:t>
      </w:r>
      <w:r w:rsidRPr="00CB7B2D">
        <w:rPr>
          <w:rFonts w:ascii="Times New Roman" w:hAnsi="Times New Roman" w:cs="Times New Roman"/>
          <w:b/>
          <w:i/>
          <w:sz w:val="24"/>
          <w:szCs w:val="24"/>
        </w:rPr>
        <w:t xml:space="preserve">1,89 </w:t>
      </w:r>
      <w:r w:rsidRPr="00CB7B2D">
        <w:rPr>
          <w:rFonts w:ascii="Times New Roman" w:hAnsi="Times New Roman" w:cs="Times New Roman"/>
          <w:sz w:val="24"/>
          <w:szCs w:val="24"/>
        </w:rPr>
        <w:t>тыс. руб., в том числе:</w:t>
      </w:r>
    </w:p>
    <w:p w14:paraId="099DD0FB"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01.01.2022 по 30.06.2022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0,01 </w:t>
      </w:r>
      <w:r w:rsidRPr="00CB7B2D">
        <w:rPr>
          <w:rFonts w:ascii="Times New Roman" w:hAnsi="Times New Roman" w:cs="Times New Roman"/>
          <w:sz w:val="24"/>
          <w:szCs w:val="24"/>
        </w:rPr>
        <w:t>тыс. руб.;</w:t>
      </w:r>
    </w:p>
    <w:p w14:paraId="0666F0B3" w14:textId="77777777" w:rsidR="00CB7B2D" w:rsidRPr="00CB7B2D" w:rsidRDefault="00CB7B2D" w:rsidP="00CB7B2D">
      <w:pPr>
        <w:tabs>
          <w:tab w:val="left" w:pos="1134"/>
        </w:tabs>
        <w:ind w:left="709"/>
        <w:jc w:val="both"/>
        <w:rPr>
          <w:rFonts w:ascii="Times New Roman" w:hAnsi="Times New Roman" w:cs="Times New Roman"/>
          <w:sz w:val="24"/>
          <w:szCs w:val="24"/>
        </w:rPr>
      </w:pPr>
      <w:r w:rsidRPr="00CB7B2D">
        <w:rPr>
          <w:rFonts w:ascii="Times New Roman" w:hAnsi="Times New Roman" w:cs="Times New Roman"/>
          <w:b/>
          <w:sz w:val="24"/>
          <w:szCs w:val="24"/>
        </w:rPr>
        <w:lastRenderedPageBreak/>
        <w:t>с</w:t>
      </w:r>
      <w:r w:rsidRPr="00CB7B2D">
        <w:rPr>
          <w:rFonts w:ascii="Times New Roman" w:hAnsi="Times New Roman" w:cs="Times New Roman"/>
          <w:sz w:val="24"/>
          <w:szCs w:val="24"/>
        </w:rPr>
        <w:t xml:space="preserve"> </w:t>
      </w:r>
      <w:r w:rsidRPr="00CB7B2D">
        <w:rPr>
          <w:rFonts w:ascii="Times New Roman" w:hAnsi="Times New Roman" w:cs="Times New Roman"/>
          <w:b/>
          <w:sz w:val="24"/>
          <w:szCs w:val="24"/>
        </w:rPr>
        <w:t>01.07.2022 по 31.12.2022</w:t>
      </w:r>
      <w:r w:rsidRPr="00CB7B2D">
        <w:rPr>
          <w:rFonts w:ascii="Times New Roman" w:hAnsi="Times New Roman" w:cs="Times New Roman"/>
          <w:sz w:val="24"/>
          <w:szCs w:val="24"/>
        </w:rPr>
        <w:t xml:space="preserve"> – </w:t>
      </w:r>
      <w:r w:rsidRPr="00CB7B2D">
        <w:rPr>
          <w:rFonts w:ascii="Times New Roman" w:hAnsi="Times New Roman" w:cs="Times New Roman"/>
          <w:b/>
          <w:i/>
          <w:sz w:val="24"/>
          <w:szCs w:val="24"/>
        </w:rPr>
        <w:t xml:space="preserve">1,89 </w:t>
      </w:r>
      <w:r w:rsidRPr="00CB7B2D">
        <w:rPr>
          <w:rFonts w:ascii="Times New Roman" w:hAnsi="Times New Roman" w:cs="Times New Roman"/>
          <w:sz w:val="24"/>
          <w:szCs w:val="24"/>
        </w:rPr>
        <w:t>тыс. руб.</w:t>
      </w:r>
    </w:p>
    <w:p w14:paraId="362CA964" w14:textId="77777777" w:rsidR="00CB7B2D" w:rsidRPr="00CB7B2D" w:rsidRDefault="00CB7B2D" w:rsidP="00CB7B2D">
      <w:pPr>
        <w:tabs>
          <w:tab w:val="left" w:pos="1134"/>
        </w:tabs>
        <w:ind w:firstLine="709"/>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V</w:t>
      </w:r>
      <w:r w:rsidRPr="00CB7B2D">
        <w:rPr>
          <w:rFonts w:ascii="Times New Roman" w:hAnsi="Times New Roman" w:cs="Times New Roman"/>
          <w:b/>
          <w:sz w:val="24"/>
          <w:szCs w:val="24"/>
          <w:u w:val="single"/>
        </w:rPr>
        <w:t>. «Нормативная прибыль»</w:t>
      </w:r>
    </w:p>
    <w:p w14:paraId="6A6B3B2A" w14:textId="77777777" w:rsidR="00CB7B2D" w:rsidRPr="00CB7B2D" w:rsidRDefault="00CB7B2D" w:rsidP="00CB7B2D">
      <w:pPr>
        <w:tabs>
          <w:tab w:val="left" w:pos="1134"/>
        </w:tabs>
        <w:ind w:firstLine="709"/>
        <w:jc w:val="both"/>
        <w:rPr>
          <w:rFonts w:ascii="Times New Roman" w:hAnsi="Times New Roman" w:cs="Times New Roman"/>
          <w:sz w:val="24"/>
          <w:szCs w:val="24"/>
        </w:rPr>
      </w:pPr>
    </w:p>
    <w:p w14:paraId="2EC9B24B" w14:textId="77777777" w:rsidR="00CB7B2D" w:rsidRPr="00CB7B2D" w:rsidRDefault="00CB7B2D" w:rsidP="00CB7B2D">
      <w:pPr>
        <w:widowControl w:val="0"/>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Величина нормативной прибыли регулируемой организации включает:</w:t>
      </w:r>
    </w:p>
    <w:p w14:paraId="0AC9C0A4"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78EFFB70"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98DE9CE"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Нормативная прибыль рассчитывается по формуле:</w:t>
      </w:r>
    </w:p>
    <w:p w14:paraId="444F4FE3" w14:textId="77777777" w:rsidR="00CB7B2D" w:rsidRPr="00CB7B2D" w:rsidRDefault="00CB7B2D" w:rsidP="00CB7B2D">
      <w:pPr>
        <w:autoSpaceDE w:val="0"/>
        <w:autoSpaceDN w:val="0"/>
        <w:adjustRightInd w:val="0"/>
        <w:jc w:val="both"/>
        <w:outlineLvl w:val="0"/>
        <w:rPr>
          <w:rFonts w:ascii="Times New Roman" w:hAnsi="Times New Roman" w:cs="Times New Roman"/>
          <w:bCs/>
          <w:sz w:val="24"/>
          <w:szCs w:val="24"/>
        </w:rPr>
      </w:pPr>
    </w:p>
    <w:p w14:paraId="31B89F51" w14:textId="50205178" w:rsidR="00CB7B2D" w:rsidRPr="00CB7B2D" w:rsidRDefault="00CB7B2D" w:rsidP="00CB7B2D">
      <w:pPr>
        <w:autoSpaceDE w:val="0"/>
        <w:autoSpaceDN w:val="0"/>
        <w:adjustRightInd w:val="0"/>
        <w:jc w:val="center"/>
        <w:rPr>
          <w:rFonts w:ascii="Times New Roman" w:hAnsi="Times New Roman" w:cs="Times New Roman"/>
          <w:bCs/>
          <w:sz w:val="24"/>
          <w:szCs w:val="24"/>
        </w:rPr>
      </w:pPr>
      <w:r w:rsidRPr="00CB7B2D">
        <w:rPr>
          <w:rFonts w:ascii="Times New Roman" w:hAnsi="Times New Roman" w:cs="Times New Roman"/>
          <w:noProof/>
          <w:position w:val="-16"/>
          <w:sz w:val="24"/>
          <w:szCs w:val="24"/>
        </w:rPr>
        <w:drawing>
          <wp:inline distT="0" distB="0" distL="0" distR="0" wp14:anchorId="3E5AF03E" wp14:editId="392EB69C">
            <wp:extent cx="1750695" cy="3892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389255"/>
                    </a:xfrm>
                    <a:prstGeom prst="rect">
                      <a:avLst/>
                    </a:prstGeom>
                    <a:noFill/>
                    <a:ln>
                      <a:noFill/>
                    </a:ln>
                  </pic:spPr>
                </pic:pic>
              </a:graphicData>
            </a:graphic>
          </wp:inline>
        </w:drawing>
      </w:r>
    </w:p>
    <w:p w14:paraId="12C4B6D4"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где:</w:t>
      </w:r>
    </w:p>
    <w:p w14:paraId="1FA692AC" w14:textId="76B42610"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noProof/>
          <w:position w:val="-1"/>
          <w:sz w:val="24"/>
          <w:szCs w:val="24"/>
        </w:rPr>
        <w:drawing>
          <wp:inline distT="0" distB="0" distL="0" distR="0" wp14:anchorId="41BF606D" wp14:editId="0498D871">
            <wp:extent cx="194310" cy="1943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CB7B2D">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5455980A"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2B6A360" w14:textId="77777777" w:rsidR="00CB7B2D" w:rsidRPr="00CB7B2D" w:rsidRDefault="00CB7B2D" w:rsidP="00CB7B2D">
      <w:pPr>
        <w:autoSpaceDE w:val="0"/>
        <w:autoSpaceDN w:val="0"/>
        <w:adjustRightInd w:val="0"/>
        <w:ind w:firstLine="709"/>
        <w:jc w:val="both"/>
        <w:rPr>
          <w:rFonts w:ascii="Times New Roman" w:hAnsi="Times New Roman" w:cs="Times New Roman"/>
          <w:bCs/>
          <w:sz w:val="24"/>
          <w:szCs w:val="24"/>
        </w:rPr>
      </w:pPr>
      <w:r w:rsidRPr="00CB7B2D">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63A6A1B8" w14:textId="77777777" w:rsidR="00CB7B2D" w:rsidRPr="00CB7B2D" w:rsidRDefault="00CB7B2D" w:rsidP="00CB7B2D">
      <w:pPr>
        <w:tabs>
          <w:tab w:val="left" w:pos="1134"/>
        </w:tabs>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для учета в необходимой валовой выручке расходы по данной статье не заявлены.</w:t>
      </w:r>
    </w:p>
    <w:p w14:paraId="0A96F5D3"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lang w:val="en-US"/>
        </w:rPr>
        <w:t>VI</w:t>
      </w:r>
      <w:r w:rsidRPr="00CB7B2D">
        <w:rPr>
          <w:rFonts w:ascii="Times New Roman" w:hAnsi="Times New Roman" w:cs="Times New Roman"/>
          <w:b/>
          <w:sz w:val="24"/>
          <w:szCs w:val="24"/>
          <w:u w:val="single"/>
        </w:rPr>
        <w:t>. Расчетная предпринимательская прибыль</w:t>
      </w:r>
    </w:p>
    <w:p w14:paraId="5C615B4B"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DF83C91"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t>Расчетная предпринимательская прибыль гарантирующей организации рассчитывается по формуле:</w:t>
      </w:r>
    </w:p>
    <w:p w14:paraId="573844DD" w14:textId="77777777" w:rsidR="00CB7B2D" w:rsidRPr="00CB7B2D" w:rsidRDefault="00CB7B2D" w:rsidP="00CB7B2D">
      <w:pPr>
        <w:autoSpaceDE w:val="0"/>
        <w:autoSpaceDN w:val="0"/>
        <w:adjustRightInd w:val="0"/>
        <w:jc w:val="both"/>
        <w:outlineLvl w:val="0"/>
        <w:rPr>
          <w:rFonts w:ascii="Times New Roman" w:hAnsi="Times New Roman" w:cs="Times New Roman"/>
          <w:sz w:val="24"/>
          <w:szCs w:val="24"/>
        </w:rPr>
      </w:pPr>
    </w:p>
    <w:p w14:paraId="24B6C959" w14:textId="6915DC6E" w:rsidR="00CB7B2D" w:rsidRPr="00CB7B2D" w:rsidRDefault="00CB7B2D" w:rsidP="00CB7B2D">
      <w:pPr>
        <w:autoSpaceDE w:val="0"/>
        <w:autoSpaceDN w:val="0"/>
        <w:adjustRightInd w:val="0"/>
        <w:jc w:val="center"/>
        <w:rPr>
          <w:rFonts w:ascii="Times New Roman" w:hAnsi="Times New Roman" w:cs="Times New Roman"/>
          <w:sz w:val="24"/>
          <w:szCs w:val="24"/>
        </w:rPr>
      </w:pPr>
      <w:r w:rsidRPr="00CB7B2D">
        <w:rPr>
          <w:rFonts w:ascii="Times New Roman" w:hAnsi="Times New Roman" w:cs="Times New Roman"/>
          <w:noProof/>
          <w:position w:val="-14"/>
          <w:sz w:val="24"/>
          <w:szCs w:val="24"/>
        </w:rPr>
        <w:drawing>
          <wp:inline distT="0" distB="0" distL="0" distR="0" wp14:anchorId="65E310A2" wp14:editId="09B46867">
            <wp:extent cx="2383155" cy="3600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3155" cy="360045"/>
                    </a:xfrm>
                    <a:prstGeom prst="rect">
                      <a:avLst/>
                    </a:prstGeom>
                    <a:noFill/>
                    <a:ln>
                      <a:noFill/>
                    </a:ln>
                  </pic:spPr>
                </pic:pic>
              </a:graphicData>
            </a:graphic>
          </wp:inline>
        </w:drawing>
      </w:r>
    </w:p>
    <w:p w14:paraId="135726DD" w14:textId="77777777" w:rsidR="00CB7B2D" w:rsidRPr="00CB7B2D" w:rsidRDefault="00CB7B2D" w:rsidP="00CB7B2D">
      <w:pPr>
        <w:autoSpaceDE w:val="0"/>
        <w:autoSpaceDN w:val="0"/>
        <w:adjustRightInd w:val="0"/>
        <w:ind w:firstLine="540"/>
        <w:jc w:val="both"/>
        <w:rPr>
          <w:rFonts w:ascii="Times New Roman" w:hAnsi="Times New Roman" w:cs="Times New Roman"/>
          <w:sz w:val="24"/>
          <w:szCs w:val="24"/>
        </w:rPr>
      </w:pPr>
      <w:r w:rsidRPr="00CB7B2D">
        <w:rPr>
          <w:rFonts w:ascii="Times New Roman" w:hAnsi="Times New Roman" w:cs="Times New Roman"/>
          <w:sz w:val="24"/>
          <w:szCs w:val="24"/>
        </w:rPr>
        <w:lastRenderedPageBreak/>
        <w:t>где:</w:t>
      </w:r>
    </w:p>
    <w:p w14:paraId="117AA35C" w14:textId="6D6B5D5B"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8"/>
          <w:sz w:val="24"/>
          <w:szCs w:val="24"/>
        </w:rPr>
        <w:drawing>
          <wp:inline distT="0" distB="0" distL="0" distR="0" wp14:anchorId="53020B4A" wp14:editId="52FA751B">
            <wp:extent cx="360045" cy="2724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45" cy="272415"/>
                    </a:xfrm>
                    <a:prstGeom prst="rect">
                      <a:avLst/>
                    </a:prstGeom>
                    <a:noFill/>
                    <a:ln>
                      <a:noFill/>
                    </a:ln>
                  </pic:spPr>
                </pic:pic>
              </a:graphicData>
            </a:graphic>
          </wp:inline>
        </w:drawing>
      </w:r>
      <w:r w:rsidRPr="00CB7B2D">
        <w:rPr>
          <w:rFonts w:ascii="Times New Roman" w:hAnsi="Times New Roman" w:cs="Times New Roman"/>
          <w:sz w:val="24"/>
          <w:szCs w:val="24"/>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8D9C74E" w14:textId="0D4AA56C" w:rsidR="00CB7B2D" w:rsidRPr="00CB7B2D" w:rsidRDefault="00CB7B2D" w:rsidP="00CB7B2D">
      <w:pPr>
        <w:autoSpaceDE w:val="0"/>
        <w:autoSpaceDN w:val="0"/>
        <w:adjustRightInd w:val="0"/>
        <w:spacing w:before="280"/>
        <w:ind w:firstLine="540"/>
        <w:jc w:val="both"/>
        <w:rPr>
          <w:rFonts w:ascii="Times New Roman" w:hAnsi="Times New Roman" w:cs="Times New Roman"/>
          <w:sz w:val="24"/>
          <w:szCs w:val="24"/>
        </w:rPr>
      </w:pPr>
      <w:r w:rsidRPr="00CB7B2D">
        <w:rPr>
          <w:rFonts w:ascii="Times New Roman" w:hAnsi="Times New Roman" w:cs="Times New Roman"/>
          <w:noProof/>
          <w:position w:val="-11"/>
          <w:sz w:val="24"/>
          <w:szCs w:val="24"/>
        </w:rPr>
        <w:drawing>
          <wp:inline distT="0" distB="0" distL="0" distR="0" wp14:anchorId="1077FA11" wp14:editId="49383B60">
            <wp:extent cx="360045" cy="32131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CB7B2D">
        <w:rPr>
          <w:rFonts w:ascii="Times New Roman" w:hAnsi="Times New Roman" w:cs="Times New Roman"/>
          <w:sz w:val="24"/>
          <w:szCs w:val="24"/>
        </w:rPr>
        <w:t xml:space="preserve"> - расходы на выплаты по договорам займа и кредитным договорам, включая возврат сумм основного долга и процентов по ним, тыс. руб.</w:t>
      </w:r>
    </w:p>
    <w:p w14:paraId="45BFCEBB"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p>
    <w:p w14:paraId="6A6ABC24"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Организацией расходы по данной статье не заявлены.</w:t>
      </w:r>
    </w:p>
    <w:p w14:paraId="1BC0939D" w14:textId="77777777" w:rsidR="00CB7B2D" w:rsidRPr="00CB7B2D" w:rsidRDefault="00CB7B2D" w:rsidP="00CB7B2D">
      <w:pPr>
        <w:autoSpaceDE w:val="0"/>
        <w:autoSpaceDN w:val="0"/>
        <w:adjustRightInd w:val="0"/>
        <w:ind w:firstLine="709"/>
        <w:jc w:val="both"/>
        <w:rPr>
          <w:rFonts w:ascii="Times New Roman" w:hAnsi="Times New Roman" w:cs="Times New Roman"/>
          <w:sz w:val="24"/>
          <w:szCs w:val="24"/>
        </w:rPr>
      </w:pPr>
      <w:r w:rsidRPr="00CB7B2D">
        <w:rPr>
          <w:rFonts w:ascii="Times New Roman" w:hAnsi="Times New Roman" w:cs="Times New Roman"/>
          <w:sz w:val="24"/>
          <w:szCs w:val="24"/>
        </w:rPr>
        <w:t>В соответствии п. 88 Методических указаний расчетная предпринимательская прибыль утверждается для гарантирующей организации, данная организация не является гарантирующей.</w:t>
      </w:r>
    </w:p>
    <w:p w14:paraId="45EB9C0B" w14:textId="77777777" w:rsidR="00CB7B2D" w:rsidRPr="00CB7B2D" w:rsidRDefault="00CB7B2D" w:rsidP="00CB7B2D">
      <w:pPr>
        <w:tabs>
          <w:tab w:val="num" w:pos="0"/>
        </w:tabs>
        <w:ind w:firstLine="709"/>
        <w:jc w:val="both"/>
        <w:rPr>
          <w:rFonts w:ascii="Times New Roman" w:hAnsi="Times New Roman" w:cs="Times New Roman"/>
          <w:sz w:val="24"/>
          <w:szCs w:val="24"/>
        </w:rPr>
      </w:pPr>
    </w:p>
    <w:p w14:paraId="7ACE19B3" w14:textId="77777777" w:rsidR="00CB7B2D" w:rsidRPr="00CB7B2D" w:rsidRDefault="00CB7B2D" w:rsidP="00CB7B2D">
      <w:pPr>
        <w:tabs>
          <w:tab w:val="num" w:pos="0"/>
        </w:tabs>
        <w:ind w:firstLine="709"/>
        <w:jc w:val="both"/>
        <w:rPr>
          <w:rFonts w:ascii="Times New Roman" w:hAnsi="Times New Roman" w:cs="Times New Roman"/>
          <w:color w:val="FF0000"/>
          <w:sz w:val="24"/>
          <w:szCs w:val="24"/>
        </w:rPr>
      </w:pPr>
    </w:p>
    <w:p w14:paraId="4FBCE1B6" w14:textId="77777777" w:rsidR="00CB7B2D" w:rsidRPr="00CB7B2D" w:rsidRDefault="00CB7B2D" w:rsidP="00CB7B2D">
      <w:pPr>
        <w:tabs>
          <w:tab w:val="left" w:pos="1134"/>
        </w:tabs>
        <w:jc w:val="center"/>
        <w:rPr>
          <w:rFonts w:ascii="Times New Roman" w:hAnsi="Times New Roman" w:cs="Times New Roman"/>
          <w:b/>
          <w:sz w:val="24"/>
          <w:szCs w:val="24"/>
          <w:u w:val="single"/>
        </w:rPr>
      </w:pPr>
      <w:r w:rsidRPr="00CB7B2D">
        <w:rPr>
          <w:rFonts w:ascii="Times New Roman" w:hAnsi="Times New Roman" w:cs="Times New Roman"/>
          <w:b/>
          <w:sz w:val="24"/>
          <w:szCs w:val="24"/>
          <w:u w:val="single"/>
        </w:rPr>
        <w:t xml:space="preserve">Тарифы на питьевую воду, водоотведение </w:t>
      </w:r>
    </w:p>
    <w:p w14:paraId="1C2BDC5C" w14:textId="77777777" w:rsidR="00CB7B2D" w:rsidRPr="00CB7B2D" w:rsidRDefault="00CB7B2D" w:rsidP="00CB7B2D">
      <w:pPr>
        <w:tabs>
          <w:tab w:val="left" w:pos="1134"/>
        </w:tabs>
        <w:jc w:val="center"/>
        <w:rPr>
          <w:rFonts w:ascii="Times New Roman" w:hAnsi="Times New Roman" w:cs="Times New Roman"/>
          <w:b/>
          <w:sz w:val="24"/>
          <w:szCs w:val="24"/>
          <w:u w:val="single"/>
        </w:rPr>
      </w:pPr>
    </w:p>
    <w:p w14:paraId="59B175B6" w14:textId="77777777" w:rsidR="00CB7B2D" w:rsidRPr="00CB7B2D" w:rsidRDefault="00CB7B2D" w:rsidP="00CB7B2D">
      <w:pPr>
        <w:autoSpaceDE w:val="0"/>
        <w:autoSpaceDN w:val="0"/>
        <w:adjustRightInd w:val="0"/>
        <w:ind w:firstLine="708"/>
        <w:jc w:val="both"/>
        <w:rPr>
          <w:rFonts w:ascii="Times New Roman" w:eastAsia="Calibri" w:hAnsi="Times New Roman" w:cs="Times New Roman"/>
          <w:sz w:val="24"/>
          <w:szCs w:val="24"/>
        </w:rPr>
      </w:pPr>
      <w:r w:rsidRPr="00CB7B2D">
        <w:rPr>
          <w:rFonts w:ascii="Times New Roman" w:eastAsia="Calibri" w:hAnsi="Times New Roman" w:cs="Times New Roman"/>
          <w:sz w:val="24"/>
          <w:szCs w:val="24"/>
        </w:rPr>
        <w:t xml:space="preserve">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w:t>
      </w:r>
      <w:proofErr w:type="spellStart"/>
      <w:r w:rsidRPr="00CB7B2D">
        <w:rPr>
          <w:rFonts w:ascii="Times New Roman" w:eastAsia="Calibri" w:hAnsi="Times New Roman" w:cs="Times New Roman"/>
          <w:sz w:val="24"/>
          <w:szCs w:val="24"/>
        </w:rPr>
        <w:t>одноставочных</w:t>
      </w:r>
      <w:proofErr w:type="spellEnd"/>
      <w:r w:rsidRPr="00CB7B2D">
        <w:rPr>
          <w:rFonts w:ascii="Times New Roman" w:eastAsia="Calibri" w:hAnsi="Times New Roman" w:cs="Times New Roman"/>
          <w:sz w:val="24"/>
          <w:szCs w:val="24"/>
        </w:rPr>
        <w:t xml:space="preserve"> тарифов рассчитываются в соответствии с формулой:</w:t>
      </w:r>
    </w:p>
    <w:p w14:paraId="07FD9B1E" w14:textId="77777777" w:rsidR="00CB7B2D" w:rsidRPr="00CB7B2D" w:rsidRDefault="00CB7B2D" w:rsidP="00CB7B2D">
      <w:pPr>
        <w:autoSpaceDE w:val="0"/>
        <w:autoSpaceDN w:val="0"/>
        <w:adjustRightInd w:val="0"/>
        <w:ind w:firstLine="708"/>
        <w:jc w:val="both"/>
        <w:rPr>
          <w:rFonts w:ascii="Times New Roman" w:eastAsia="Calibri" w:hAnsi="Times New Roman" w:cs="Times New Roman"/>
          <w:sz w:val="24"/>
          <w:szCs w:val="24"/>
        </w:rPr>
      </w:pPr>
    </w:p>
    <w:p w14:paraId="273472C4" w14:textId="5A3C2E4F" w:rsidR="00CB7B2D" w:rsidRPr="00CB7B2D" w:rsidRDefault="00CB7B2D" w:rsidP="00CB7B2D">
      <w:pPr>
        <w:autoSpaceDE w:val="0"/>
        <w:autoSpaceDN w:val="0"/>
        <w:adjustRightInd w:val="0"/>
        <w:jc w:val="center"/>
        <w:rPr>
          <w:rFonts w:ascii="Times New Roman" w:eastAsia="Calibri" w:hAnsi="Times New Roman" w:cs="Times New Roman"/>
          <w:sz w:val="24"/>
          <w:szCs w:val="24"/>
        </w:rPr>
      </w:pPr>
      <w:r w:rsidRPr="00CB7B2D">
        <w:rPr>
          <w:rFonts w:ascii="Times New Roman" w:eastAsia="Calibri" w:hAnsi="Times New Roman" w:cs="Times New Roman"/>
          <w:noProof/>
          <w:position w:val="-33"/>
          <w:sz w:val="24"/>
          <w:szCs w:val="24"/>
        </w:rPr>
        <w:drawing>
          <wp:inline distT="0" distB="0" distL="0" distR="0" wp14:anchorId="65C10C08" wp14:editId="047010AB">
            <wp:extent cx="953135" cy="58356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3135" cy="583565"/>
                    </a:xfrm>
                    <a:prstGeom prst="rect">
                      <a:avLst/>
                    </a:prstGeom>
                    <a:noFill/>
                    <a:ln>
                      <a:noFill/>
                    </a:ln>
                  </pic:spPr>
                </pic:pic>
              </a:graphicData>
            </a:graphic>
          </wp:inline>
        </w:drawing>
      </w:r>
    </w:p>
    <w:p w14:paraId="22238AC4" w14:textId="77777777" w:rsidR="00CB7B2D" w:rsidRPr="00CB7B2D" w:rsidRDefault="00CB7B2D" w:rsidP="00CB7B2D">
      <w:pPr>
        <w:autoSpaceDE w:val="0"/>
        <w:autoSpaceDN w:val="0"/>
        <w:adjustRightInd w:val="0"/>
        <w:ind w:firstLine="540"/>
        <w:jc w:val="both"/>
        <w:rPr>
          <w:rFonts w:ascii="Times New Roman" w:eastAsia="Calibri" w:hAnsi="Times New Roman" w:cs="Times New Roman"/>
          <w:sz w:val="24"/>
          <w:szCs w:val="24"/>
        </w:rPr>
      </w:pPr>
      <w:r w:rsidRPr="00CB7B2D">
        <w:rPr>
          <w:rFonts w:ascii="Times New Roman" w:eastAsia="Calibri" w:hAnsi="Times New Roman" w:cs="Times New Roman"/>
          <w:sz w:val="24"/>
          <w:szCs w:val="24"/>
        </w:rPr>
        <w:t>где:</w:t>
      </w:r>
    </w:p>
    <w:p w14:paraId="488F5892" w14:textId="333A674A" w:rsidR="00CB7B2D" w:rsidRPr="00CB7B2D" w:rsidRDefault="00CB7B2D" w:rsidP="00CB7B2D">
      <w:pPr>
        <w:autoSpaceDE w:val="0"/>
        <w:autoSpaceDN w:val="0"/>
        <w:adjustRightInd w:val="0"/>
        <w:ind w:firstLine="540"/>
        <w:jc w:val="both"/>
        <w:rPr>
          <w:rFonts w:ascii="Times New Roman" w:eastAsia="Calibri" w:hAnsi="Times New Roman" w:cs="Times New Roman"/>
          <w:sz w:val="24"/>
          <w:szCs w:val="24"/>
        </w:rPr>
      </w:pPr>
      <w:r w:rsidRPr="00CB7B2D">
        <w:rPr>
          <w:rFonts w:ascii="Times New Roman" w:eastAsia="Calibri" w:hAnsi="Times New Roman" w:cs="Times New Roman"/>
          <w:noProof/>
          <w:position w:val="-11"/>
          <w:sz w:val="24"/>
          <w:szCs w:val="24"/>
        </w:rPr>
        <w:drawing>
          <wp:inline distT="0" distB="0" distL="0" distR="0" wp14:anchorId="39F76F0A" wp14:editId="0A8BE0C4">
            <wp:extent cx="233680" cy="301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CB7B2D">
        <w:rPr>
          <w:rFonts w:ascii="Times New Roman" w:eastAsia="Calibri" w:hAnsi="Times New Roman" w:cs="Times New Roman"/>
          <w:sz w:val="24"/>
          <w:szCs w:val="24"/>
        </w:rPr>
        <w:t xml:space="preserve"> - тариф регулируемой организации, устанавливаемый на i-</w:t>
      </w:r>
      <w:proofErr w:type="spellStart"/>
      <w:r w:rsidRPr="00CB7B2D">
        <w:rPr>
          <w:rFonts w:ascii="Times New Roman" w:eastAsia="Calibri" w:hAnsi="Times New Roman" w:cs="Times New Roman"/>
          <w:sz w:val="24"/>
          <w:szCs w:val="24"/>
        </w:rPr>
        <w:t>ый</w:t>
      </w:r>
      <w:proofErr w:type="spellEnd"/>
      <w:r w:rsidRPr="00CB7B2D">
        <w:rPr>
          <w:rFonts w:ascii="Times New Roman" w:eastAsia="Calibri" w:hAnsi="Times New Roman" w:cs="Times New Roman"/>
          <w:sz w:val="24"/>
          <w:szCs w:val="24"/>
        </w:rPr>
        <w:t xml:space="preserve"> год, руб./куб. м;</w:t>
      </w:r>
    </w:p>
    <w:p w14:paraId="3E45AAF0" w14:textId="401A3A23" w:rsidR="00CB7B2D" w:rsidRPr="00CB7B2D" w:rsidRDefault="00CB7B2D" w:rsidP="00CB7B2D">
      <w:pPr>
        <w:autoSpaceDE w:val="0"/>
        <w:autoSpaceDN w:val="0"/>
        <w:adjustRightInd w:val="0"/>
        <w:ind w:firstLine="540"/>
        <w:jc w:val="both"/>
        <w:rPr>
          <w:rFonts w:ascii="Times New Roman" w:eastAsia="Calibri" w:hAnsi="Times New Roman" w:cs="Times New Roman"/>
          <w:sz w:val="24"/>
          <w:szCs w:val="24"/>
        </w:rPr>
      </w:pPr>
      <w:r w:rsidRPr="00CB7B2D">
        <w:rPr>
          <w:rFonts w:ascii="Times New Roman" w:eastAsia="Calibri" w:hAnsi="Times New Roman" w:cs="Times New Roman"/>
          <w:noProof/>
          <w:position w:val="-11"/>
          <w:sz w:val="24"/>
          <w:szCs w:val="24"/>
        </w:rPr>
        <w:drawing>
          <wp:inline distT="0" distB="0" distL="0" distR="0" wp14:anchorId="646BAE31" wp14:editId="2DF8E29C">
            <wp:extent cx="544830" cy="30162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4830" cy="301625"/>
                    </a:xfrm>
                    <a:prstGeom prst="rect">
                      <a:avLst/>
                    </a:prstGeom>
                    <a:noFill/>
                    <a:ln>
                      <a:noFill/>
                    </a:ln>
                  </pic:spPr>
                </pic:pic>
              </a:graphicData>
            </a:graphic>
          </wp:inline>
        </w:drawing>
      </w:r>
      <w:r w:rsidRPr="00CB7B2D">
        <w:rPr>
          <w:rFonts w:ascii="Times New Roman" w:eastAsia="Calibri" w:hAnsi="Times New Roman" w:cs="Times New Roman"/>
          <w:sz w:val="24"/>
          <w:szCs w:val="24"/>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CB7B2D">
        <w:rPr>
          <w:rFonts w:ascii="Times New Roman" w:eastAsia="Calibri" w:hAnsi="Times New Roman" w:cs="Times New Roman"/>
          <w:sz w:val="24"/>
          <w:szCs w:val="24"/>
        </w:rPr>
        <w:t>ый</w:t>
      </w:r>
      <w:proofErr w:type="spellEnd"/>
      <w:r w:rsidRPr="00CB7B2D">
        <w:rPr>
          <w:rFonts w:ascii="Times New Roman" w:eastAsia="Calibri" w:hAnsi="Times New Roman" w:cs="Times New Roman"/>
          <w:sz w:val="24"/>
          <w:szCs w:val="24"/>
        </w:rPr>
        <w:t xml:space="preserve"> год, руб.;</w:t>
      </w:r>
    </w:p>
    <w:p w14:paraId="11BB811F" w14:textId="0C33739E" w:rsidR="00CB7B2D" w:rsidRPr="00CB7B2D" w:rsidRDefault="00CB7B2D" w:rsidP="00CB7B2D">
      <w:pPr>
        <w:autoSpaceDE w:val="0"/>
        <w:autoSpaceDN w:val="0"/>
        <w:adjustRightInd w:val="0"/>
        <w:ind w:firstLine="540"/>
        <w:jc w:val="both"/>
        <w:rPr>
          <w:rFonts w:ascii="Times New Roman" w:eastAsia="Calibri" w:hAnsi="Times New Roman" w:cs="Times New Roman"/>
          <w:sz w:val="24"/>
          <w:szCs w:val="24"/>
        </w:rPr>
      </w:pPr>
      <w:r w:rsidRPr="00CB7B2D">
        <w:rPr>
          <w:rFonts w:ascii="Times New Roman" w:eastAsia="Calibri" w:hAnsi="Times New Roman" w:cs="Times New Roman"/>
          <w:noProof/>
          <w:position w:val="-11"/>
          <w:sz w:val="24"/>
          <w:szCs w:val="24"/>
        </w:rPr>
        <w:drawing>
          <wp:inline distT="0" distB="0" distL="0" distR="0" wp14:anchorId="12068CA8" wp14:editId="5C217FDF">
            <wp:extent cx="252730" cy="311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730" cy="311150"/>
                    </a:xfrm>
                    <a:prstGeom prst="rect">
                      <a:avLst/>
                    </a:prstGeom>
                    <a:noFill/>
                    <a:ln>
                      <a:noFill/>
                    </a:ln>
                  </pic:spPr>
                </pic:pic>
              </a:graphicData>
            </a:graphic>
          </wp:inline>
        </w:drawing>
      </w:r>
      <w:r w:rsidRPr="00CB7B2D">
        <w:rPr>
          <w:rFonts w:ascii="Times New Roman" w:eastAsia="Calibri" w:hAnsi="Times New Roman" w:cs="Times New Roman"/>
          <w:sz w:val="24"/>
          <w:szCs w:val="24"/>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155441F" w14:textId="77777777" w:rsidR="00CB7B2D" w:rsidRPr="00CB7B2D" w:rsidRDefault="00CB7B2D" w:rsidP="00CB7B2D">
      <w:pPr>
        <w:ind w:firstLine="709"/>
        <w:jc w:val="both"/>
        <w:rPr>
          <w:rFonts w:ascii="Times New Roman" w:hAnsi="Times New Roman" w:cs="Times New Roman"/>
          <w:sz w:val="24"/>
          <w:szCs w:val="24"/>
        </w:rPr>
      </w:pPr>
    </w:p>
    <w:p w14:paraId="1F234C81" w14:textId="77777777" w:rsidR="00CB7B2D" w:rsidRPr="00CB7B2D" w:rsidRDefault="00CB7B2D" w:rsidP="00CB7B2D">
      <w:pPr>
        <w:ind w:firstLine="709"/>
        <w:jc w:val="both"/>
        <w:rPr>
          <w:rFonts w:ascii="Times New Roman" w:hAnsi="Times New Roman" w:cs="Times New Roman"/>
          <w:sz w:val="24"/>
          <w:szCs w:val="24"/>
        </w:rPr>
      </w:pPr>
      <w:r w:rsidRPr="00CB7B2D">
        <w:rPr>
          <w:rFonts w:ascii="Times New Roman" w:hAnsi="Times New Roman" w:cs="Times New Roman"/>
          <w:sz w:val="24"/>
          <w:szCs w:val="24"/>
        </w:rPr>
        <w:t xml:space="preserve">Учитывая результаты анализа и экономические интересы производителя и потребителей услуг в сфере водоотведения, рекомендую региональной энергетической </w:t>
      </w:r>
      <w:r w:rsidRPr="00CB7B2D">
        <w:rPr>
          <w:rFonts w:ascii="Times New Roman" w:hAnsi="Times New Roman" w:cs="Times New Roman"/>
          <w:sz w:val="24"/>
          <w:szCs w:val="24"/>
        </w:rPr>
        <w:lastRenderedPageBreak/>
        <w:t>комиссии Кемеровской области установить для организации тарифы на питьевую воду, водоотведение с учетом календарной разбивки:</w:t>
      </w:r>
    </w:p>
    <w:p w14:paraId="6ED61738" w14:textId="77777777" w:rsidR="00CB7B2D" w:rsidRPr="00CB7B2D" w:rsidRDefault="00CB7B2D" w:rsidP="00CB7B2D">
      <w:pPr>
        <w:pStyle w:val="4"/>
        <w:tabs>
          <w:tab w:val="left" w:pos="7655"/>
        </w:tabs>
        <w:spacing w:before="0" w:after="0"/>
        <w:ind w:firstLine="709"/>
        <w:jc w:val="right"/>
        <w:rPr>
          <w:b w:val="0"/>
          <w:sz w:val="24"/>
          <w:szCs w:val="24"/>
        </w:rPr>
      </w:pPr>
      <w:r w:rsidRPr="00CB7B2D">
        <w:rPr>
          <w:b w:val="0"/>
          <w:sz w:val="24"/>
          <w:szCs w:val="24"/>
        </w:rPr>
        <w:t>Таблица 2</w:t>
      </w:r>
    </w:p>
    <w:p w14:paraId="5CDDAF16" w14:textId="77777777" w:rsidR="00CB7B2D" w:rsidRPr="00CB7B2D" w:rsidRDefault="00CB7B2D" w:rsidP="00CB7B2D">
      <w:pPr>
        <w:jc w:val="center"/>
        <w:rPr>
          <w:rFonts w:ascii="Times New Roman" w:hAnsi="Times New Roman" w:cs="Times New Roman"/>
          <w:sz w:val="24"/>
          <w:szCs w:val="24"/>
        </w:rPr>
      </w:pPr>
      <w:r w:rsidRPr="00CB7B2D">
        <w:rPr>
          <w:rFonts w:ascii="Times New Roman" w:hAnsi="Times New Roman" w:cs="Times New Roman"/>
          <w:sz w:val="24"/>
          <w:szCs w:val="24"/>
        </w:rPr>
        <w:t>Тарифы на водоотведение, реализуемые ООО «</w:t>
      </w:r>
      <w:proofErr w:type="spellStart"/>
      <w:r w:rsidRPr="00CB7B2D">
        <w:rPr>
          <w:rFonts w:ascii="Times New Roman" w:hAnsi="Times New Roman" w:cs="Times New Roman"/>
          <w:sz w:val="24"/>
          <w:szCs w:val="24"/>
        </w:rPr>
        <w:t>Водокомплекс</w:t>
      </w:r>
      <w:proofErr w:type="spellEnd"/>
      <w:r w:rsidRPr="00CB7B2D">
        <w:rPr>
          <w:rFonts w:ascii="Times New Roman" w:hAnsi="Times New Roman" w:cs="Times New Roman"/>
          <w:sz w:val="24"/>
          <w:szCs w:val="24"/>
        </w:rPr>
        <w:t>» (Мариинский муниципальный район) на потребительском рынке с 28.12.2018 по 31.12.2022</w:t>
      </w:r>
    </w:p>
    <w:tbl>
      <w:tblPr>
        <w:tblW w:w="103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983"/>
        <w:gridCol w:w="1945"/>
        <w:gridCol w:w="1241"/>
        <w:gridCol w:w="1901"/>
      </w:tblGrid>
      <w:tr w:rsidR="00CB7B2D" w:rsidRPr="00CB7B2D" w14:paraId="11B59F97" w14:textId="77777777" w:rsidTr="00963360">
        <w:trPr>
          <w:trHeight w:val="1233"/>
        </w:trPr>
        <w:tc>
          <w:tcPr>
            <w:tcW w:w="3261" w:type="dxa"/>
            <w:shd w:val="clear" w:color="auto" w:fill="auto"/>
            <w:vAlign w:val="center"/>
          </w:tcPr>
          <w:p w14:paraId="7F0B0408" w14:textId="77777777" w:rsidR="00CB7B2D" w:rsidRPr="00CB7B2D" w:rsidRDefault="00CB7B2D" w:rsidP="00963360">
            <w:pPr>
              <w:jc w:val="center"/>
              <w:rPr>
                <w:rFonts w:ascii="Times New Roman" w:hAnsi="Times New Roman" w:cs="Times New Roman"/>
                <w:color w:val="FF0000"/>
              </w:rPr>
            </w:pPr>
            <w:r w:rsidRPr="00CB7B2D">
              <w:rPr>
                <w:rFonts w:ascii="Times New Roman" w:hAnsi="Times New Roman" w:cs="Times New Roman"/>
              </w:rPr>
              <w:t>Предприятие</w:t>
            </w:r>
          </w:p>
        </w:tc>
        <w:tc>
          <w:tcPr>
            <w:tcW w:w="1983" w:type="dxa"/>
            <w:shd w:val="clear" w:color="auto" w:fill="auto"/>
            <w:vAlign w:val="center"/>
          </w:tcPr>
          <w:p w14:paraId="64A6B1A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Год долгосрочного периода</w:t>
            </w:r>
          </w:p>
        </w:tc>
        <w:tc>
          <w:tcPr>
            <w:tcW w:w="1945" w:type="dxa"/>
            <w:shd w:val="clear" w:color="auto" w:fill="auto"/>
            <w:vAlign w:val="center"/>
          </w:tcPr>
          <w:p w14:paraId="69FAFC9B"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Календарная разбивка</w:t>
            </w:r>
          </w:p>
        </w:tc>
        <w:tc>
          <w:tcPr>
            <w:tcW w:w="1241" w:type="dxa"/>
            <w:shd w:val="clear" w:color="auto" w:fill="auto"/>
            <w:vAlign w:val="center"/>
          </w:tcPr>
          <w:p w14:paraId="5CB9C07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Тарифы, руб./м</w:t>
            </w:r>
            <w:r w:rsidRPr="00CB7B2D">
              <w:rPr>
                <w:rFonts w:ascii="Times New Roman" w:hAnsi="Times New Roman" w:cs="Times New Roman"/>
                <w:vertAlign w:val="superscript"/>
              </w:rPr>
              <w:t>3</w:t>
            </w:r>
          </w:p>
        </w:tc>
        <w:tc>
          <w:tcPr>
            <w:tcW w:w="1901" w:type="dxa"/>
            <w:shd w:val="clear" w:color="auto" w:fill="auto"/>
            <w:vAlign w:val="center"/>
          </w:tcPr>
          <w:p w14:paraId="5D188BB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Рост к предыдущему периоду, %</w:t>
            </w:r>
          </w:p>
        </w:tc>
      </w:tr>
      <w:tr w:rsidR="00CB7B2D" w:rsidRPr="00CB7B2D" w14:paraId="3023CF56" w14:textId="77777777" w:rsidTr="00963360">
        <w:tc>
          <w:tcPr>
            <w:tcW w:w="3261" w:type="dxa"/>
            <w:shd w:val="clear" w:color="auto" w:fill="auto"/>
          </w:tcPr>
          <w:p w14:paraId="7FB813BB"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1</w:t>
            </w:r>
          </w:p>
        </w:tc>
        <w:tc>
          <w:tcPr>
            <w:tcW w:w="1983" w:type="dxa"/>
            <w:shd w:val="clear" w:color="auto" w:fill="auto"/>
          </w:tcPr>
          <w:p w14:paraId="53D9EFC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w:t>
            </w:r>
          </w:p>
        </w:tc>
        <w:tc>
          <w:tcPr>
            <w:tcW w:w="1945" w:type="dxa"/>
            <w:shd w:val="clear" w:color="auto" w:fill="auto"/>
          </w:tcPr>
          <w:p w14:paraId="6ACFC50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w:t>
            </w:r>
          </w:p>
        </w:tc>
        <w:tc>
          <w:tcPr>
            <w:tcW w:w="1241" w:type="dxa"/>
            <w:shd w:val="clear" w:color="auto" w:fill="auto"/>
          </w:tcPr>
          <w:p w14:paraId="3FC5CE4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4</w:t>
            </w:r>
          </w:p>
        </w:tc>
        <w:tc>
          <w:tcPr>
            <w:tcW w:w="1901" w:type="dxa"/>
            <w:shd w:val="clear" w:color="auto" w:fill="auto"/>
          </w:tcPr>
          <w:p w14:paraId="22870050"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w:t>
            </w:r>
          </w:p>
        </w:tc>
      </w:tr>
      <w:tr w:rsidR="00CB7B2D" w:rsidRPr="00CB7B2D" w14:paraId="6F320C49" w14:textId="77777777" w:rsidTr="00963360">
        <w:trPr>
          <w:trHeight w:val="583"/>
        </w:trPr>
        <w:tc>
          <w:tcPr>
            <w:tcW w:w="10331" w:type="dxa"/>
            <w:gridSpan w:val="5"/>
            <w:shd w:val="clear" w:color="auto" w:fill="auto"/>
            <w:vAlign w:val="center"/>
          </w:tcPr>
          <w:p w14:paraId="68D5DAA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 xml:space="preserve">Водоотведение (очистка сточных вод) </w:t>
            </w:r>
          </w:p>
        </w:tc>
      </w:tr>
      <w:tr w:rsidR="00CB7B2D" w:rsidRPr="00CB7B2D" w14:paraId="0E7D51B2" w14:textId="77777777" w:rsidTr="00963360">
        <w:trPr>
          <w:trHeight w:val="654"/>
        </w:trPr>
        <w:tc>
          <w:tcPr>
            <w:tcW w:w="3261" w:type="dxa"/>
            <w:vMerge w:val="restart"/>
            <w:tcBorders>
              <w:top w:val="nil"/>
            </w:tcBorders>
            <w:shd w:val="clear" w:color="auto" w:fill="auto"/>
            <w:vAlign w:val="center"/>
          </w:tcPr>
          <w:p w14:paraId="6E0E41A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ООО «</w:t>
            </w:r>
            <w:proofErr w:type="spellStart"/>
            <w:r w:rsidRPr="00CB7B2D">
              <w:rPr>
                <w:rFonts w:ascii="Times New Roman" w:hAnsi="Times New Roman" w:cs="Times New Roman"/>
              </w:rPr>
              <w:t>Водокомплекс</w:t>
            </w:r>
            <w:proofErr w:type="spellEnd"/>
            <w:r w:rsidRPr="00CB7B2D">
              <w:rPr>
                <w:rFonts w:ascii="Times New Roman" w:hAnsi="Times New Roman" w:cs="Times New Roman"/>
              </w:rPr>
              <w:t xml:space="preserve">» </w:t>
            </w:r>
          </w:p>
        </w:tc>
        <w:tc>
          <w:tcPr>
            <w:tcW w:w="1983" w:type="dxa"/>
            <w:shd w:val="clear" w:color="auto" w:fill="auto"/>
            <w:vAlign w:val="center"/>
          </w:tcPr>
          <w:p w14:paraId="33F8BA1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2018</w:t>
            </w:r>
          </w:p>
        </w:tc>
        <w:tc>
          <w:tcPr>
            <w:tcW w:w="1945" w:type="dxa"/>
            <w:shd w:val="clear" w:color="auto" w:fill="auto"/>
          </w:tcPr>
          <w:p w14:paraId="6808074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28.12.2018 по 31.12.2018</w:t>
            </w:r>
          </w:p>
        </w:tc>
        <w:tc>
          <w:tcPr>
            <w:tcW w:w="1241" w:type="dxa"/>
            <w:shd w:val="clear" w:color="auto" w:fill="auto"/>
            <w:vAlign w:val="center"/>
          </w:tcPr>
          <w:p w14:paraId="170B2EF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28,63</w:t>
            </w:r>
          </w:p>
        </w:tc>
        <w:tc>
          <w:tcPr>
            <w:tcW w:w="1901" w:type="dxa"/>
            <w:shd w:val="clear" w:color="auto" w:fill="auto"/>
            <w:vAlign w:val="center"/>
          </w:tcPr>
          <w:p w14:paraId="2315983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66,4</w:t>
            </w:r>
          </w:p>
        </w:tc>
      </w:tr>
      <w:tr w:rsidR="00CB7B2D" w:rsidRPr="00CB7B2D" w14:paraId="42A997C3" w14:textId="77777777" w:rsidTr="00963360">
        <w:tc>
          <w:tcPr>
            <w:tcW w:w="3261" w:type="dxa"/>
            <w:vMerge/>
            <w:shd w:val="clear" w:color="auto" w:fill="auto"/>
            <w:vAlign w:val="center"/>
          </w:tcPr>
          <w:p w14:paraId="78B3D9BA" w14:textId="77777777" w:rsidR="00CB7B2D" w:rsidRPr="00CB7B2D" w:rsidRDefault="00CB7B2D" w:rsidP="00963360">
            <w:pPr>
              <w:jc w:val="both"/>
              <w:rPr>
                <w:rFonts w:ascii="Times New Roman" w:hAnsi="Times New Roman" w:cs="Times New Roman"/>
              </w:rPr>
            </w:pPr>
          </w:p>
        </w:tc>
        <w:tc>
          <w:tcPr>
            <w:tcW w:w="1983" w:type="dxa"/>
            <w:vMerge w:val="restart"/>
            <w:shd w:val="clear" w:color="auto" w:fill="auto"/>
            <w:vAlign w:val="center"/>
          </w:tcPr>
          <w:p w14:paraId="26B49A0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2019</w:t>
            </w:r>
          </w:p>
        </w:tc>
        <w:tc>
          <w:tcPr>
            <w:tcW w:w="1945" w:type="dxa"/>
            <w:shd w:val="clear" w:color="auto" w:fill="auto"/>
          </w:tcPr>
          <w:p w14:paraId="7985AFEB"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01.01.2019 по 30.06.2019</w:t>
            </w:r>
          </w:p>
        </w:tc>
        <w:tc>
          <w:tcPr>
            <w:tcW w:w="1241" w:type="dxa"/>
            <w:shd w:val="clear" w:color="auto" w:fill="auto"/>
            <w:vAlign w:val="center"/>
          </w:tcPr>
          <w:p w14:paraId="18BABF1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28,63</w:t>
            </w:r>
          </w:p>
        </w:tc>
        <w:tc>
          <w:tcPr>
            <w:tcW w:w="1901" w:type="dxa"/>
            <w:shd w:val="clear" w:color="auto" w:fill="auto"/>
            <w:vAlign w:val="center"/>
          </w:tcPr>
          <w:p w14:paraId="4F426F03"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456B9F8B" w14:textId="77777777" w:rsidTr="00963360">
        <w:tc>
          <w:tcPr>
            <w:tcW w:w="3261" w:type="dxa"/>
            <w:vMerge/>
            <w:shd w:val="clear" w:color="auto" w:fill="auto"/>
            <w:vAlign w:val="center"/>
          </w:tcPr>
          <w:p w14:paraId="7F2FED3A" w14:textId="77777777" w:rsidR="00CB7B2D" w:rsidRPr="00CB7B2D" w:rsidRDefault="00CB7B2D" w:rsidP="00963360">
            <w:pPr>
              <w:jc w:val="both"/>
              <w:rPr>
                <w:rFonts w:ascii="Times New Roman" w:hAnsi="Times New Roman" w:cs="Times New Roman"/>
              </w:rPr>
            </w:pPr>
          </w:p>
        </w:tc>
        <w:tc>
          <w:tcPr>
            <w:tcW w:w="1983" w:type="dxa"/>
            <w:vMerge/>
            <w:shd w:val="clear" w:color="auto" w:fill="auto"/>
            <w:vAlign w:val="center"/>
          </w:tcPr>
          <w:p w14:paraId="6CACBEA8"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3A1B252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01.07.2019 по 31.12.2019</w:t>
            </w:r>
          </w:p>
        </w:tc>
        <w:tc>
          <w:tcPr>
            <w:tcW w:w="1241" w:type="dxa"/>
            <w:shd w:val="clear" w:color="auto" w:fill="auto"/>
            <w:vAlign w:val="center"/>
          </w:tcPr>
          <w:p w14:paraId="3E6CEEDB"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30,41</w:t>
            </w:r>
          </w:p>
        </w:tc>
        <w:tc>
          <w:tcPr>
            <w:tcW w:w="1901" w:type="dxa"/>
            <w:shd w:val="clear" w:color="auto" w:fill="auto"/>
            <w:vAlign w:val="center"/>
          </w:tcPr>
          <w:p w14:paraId="74142F6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6,2</w:t>
            </w:r>
          </w:p>
        </w:tc>
      </w:tr>
      <w:tr w:rsidR="00CB7B2D" w:rsidRPr="00CB7B2D" w14:paraId="3BBEF84D" w14:textId="77777777" w:rsidTr="00963360">
        <w:tc>
          <w:tcPr>
            <w:tcW w:w="3261" w:type="dxa"/>
            <w:vMerge/>
            <w:shd w:val="clear" w:color="auto" w:fill="auto"/>
            <w:vAlign w:val="center"/>
          </w:tcPr>
          <w:p w14:paraId="4CD46D97" w14:textId="77777777" w:rsidR="00CB7B2D" w:rsidRPr="00CB7B2D" w:rsidRDefault="00CB7B2D" w:rsidP="00963360">
            <w:pPr>
              <w:jc w:val="both"/>
              <w:rPr>
                <w:rFonts w:ascii="Times New Roman" w:hAnsi="Times New Roman" w:cs="Times New Roman"/>
              </w:rPr>
            </w:pPr>
          </w:p>
        </w:tc>
        <w:tc>
          <w:tcPr>
            <w:tcW w:w="1983" w:type="dxa"/>
            <w:vMerge w:val="restart"/>
            <w:shd w:val="clear" w:color="auto" w:fill="auto"/>
            <w:vAlign w:val="center"/>
          </w:tcPr>
          <w:p w14:paraId="0C7D086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2020</w:t>
            </w:r>
          </w:p>
        </w:tc>
        <w:tc>
          <w:tcPr>
            <w:tcW w:w="1945" w:type="dxa"/>
            <w:shd w:val="clear" w:color="auto" w:fill="auto"/>
          </w:tcPr>
          <w:p w14:paraId="33B758D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01.01.2020 по 30.06.2020</w:t>
            </w:r>
          </w:p>
        </w:tc>
        <w:tc>
          <w:tcPr>
            <w:tcW w:w="1241" w:type="dxa"/>
            <w:shd w:val="clear" w:color="auto" w:fill="auto"/>
            <w:vAlign w:val="center"/>
          </w:tcPr>
          <w:p w14:paraId="1BD8F82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30,41</w:t>
            </w:r>
          </w:p>
        </w:tc>
        <w:tc>
          <w:tcPr>
            <w:tcW w:w="1901" w:type="dxa"/>
            <w:shd w:val="clear" w:color="auto" w:fill="auto"/>
            <w:vAlign w:val="center"/>
          </w:tcPr>
          <w:p w14:paraId="6DB45F7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744F3ECE" w14:textId="77777777" w:rsidTr="00963360">
        <w:tc>
          <w:tcPr>
            <w:tcW w:w="3261" w:type="dxa"/>
            <w:vMerge/>
            <w:shd w:val="clear" w:color="auto" w:fill="auto"/>
            <w:vAlign w:val="center"/>
          </w:tcPr>
          <w:p w14:paraId="284871EC" w14:textId="77777777" w:rsidR="00CB7B2D" w:rsidRPr="00CB7B2D" w:rsidRDefault="00CB7B2D" w:rsidP="00963360">
            <w:pPr>
              <w:jc w:val="both"/>
              <w:rPr>
                <w:rFonts w:ascii="Times New Roman" w:hAnsi="Times New Roman" w:cs="Times New Roman"/>
              </w:rPr>
            </w:pPr>
          </w:p>
        </w:tc>
        <w:tc>
          <w:tcPr>
            <w:tcW w:w="1983" w:type="dxa"/>
            <w:vMerge/>
            <w:shd w:val="clear" w:color="auto" w:fill="auto"/>
          </w:tcPr>
          <w:p w14:paraId="7E473D4D"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0E07B99F"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01.07.2020 по 31.12.2020</w:t>
            </w:r>
          </w:p>
        </w:tc>
        <w:tc>
          <w:tcPr>
            <w:tcW w:w="1241" w:type="dxa"/>
            <w:shd w:val="clear" w:color="auto" w:fill="auto"/>
            <w:vAlign w:val="center"/>
          </w:tcPr>
          <w:p w14:paraId="5968CBF9"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32,61</w:t>
            </w:r>
          </w:p>
        </w:tc>
        <w:tc>
          <w:tcPr>
            <w:tcW w:w="1901" w:type="dxa"/>
            <w:shd w:val="clear" w:color="auto" w:fill="auto"/>
            <w:vAlign w:val="center"/>
          </w:tcPr>
          <w:p w14:paraId="2465E6A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7,2</w:t>
            </w:r>
          </w:p>
        </w:tc>
      </w:tr>
      <w:tr w:rsidR="00CB7B2D" w:rsidRPr="00CB7B2D" w14:paraId="6567CF11" w14:textId="77777777" w:rsidTr="00963360">
        <w:tc>
          <w:tcPr>
            <w:tcW w:w="3261" w:type="dxa"/>
            <w:vMerge/>
            <w:shd w:val="clear" w:color="auto" w:fill="auto"/>
            <w:vAlign w:val="center"/>
          </w:tcPr>
          <w:p w14:paraId="1F295B60" w14:textId="77777777" w:rsidR="00CB7B2D" w:rsidRPr="00CB7B2D" w:rsidRDefault="00CB7B2D" w:rsidP="00963360">
            <w:pPr>
              <w:jc w:val="center"/>
              <w:rPr>
                <w:rFonts w:ascii="Times New Roman" w:hAnsi="Times New Roman" w:cs="Times New Roman"/>
              </w:rPr>
            </w:pPr>
          </w:p>
        </w:tc>
        <w:tc>
          <w:tcPr>
            <w:tcW w:w="1983" w:type="dxa"/>
            <w:vMerge w:val="restart"/>
            <w:shd w:val="clear" w:color="auto" w:fill="auto"/>
            <w:vAlign w:val="center"/>
          </w:tcPr>
          <w:p w14:paraId="10A33324"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2021</w:t>
            </w:r>
          </w:p>
        </w:tc>
        <w:tc>
          <w:tcPr>
            <w:tcW w:w="1945" w:type="dxa"/>
            <w:shd w:val="clear" w:color="auto" w:fill="auto"/>
          </w:tcPr>
          <w:p w14:paraId="5FEDA79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01.01.2021 по 30.06.2021</w:t>
            </w:r>
          </w:p>
        </w:tc>
        <w:tc>
          <w:tcPr>
            <w:tcW w:w="1241" w:type="dxa"/>
            <w:shd w:val="clear" w:color="auto" w:fill="auto"/>
            <w:vAlign w:val="center"/>
          </w:tcPr>
          <w:p w14:paraId="3B426E6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32,61</w:t>
            </w:r>
          </w:p>
        </w:tc>
        <w:tc>
          <w:tcPr>
            <w:tcW w:w="1901" w:type="dxa"/>
            <w:shd w:val="clear" w:color="auto" w:fill="auto"/>
            <w:vAlign w:val="center"/>
          </w:tcPr>
          <w:p w14:paraId="7E92EBAA"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7306B0AD" w14:textId="77777777" w:rsidTr="00963360">
        <w:tc>
          <w:tcPr>
            <w:tcW w:w="3261" w:type="dxa"/>
            <w:vMerge/>
            <w:shd w:val="clear" w:color="auto" w:fill="auto"/>
            <w:vAlign w:val="center"/>
          </w:tcPr>
          <w:p w14:paraId="5A7FB82F" w14:textId="77777777" w:rsidR="00CB7B2D" w:rsidRPr="00CB7B2D" w:rsidRDefault="00CB7B2D" w:rsidP="00963360">
            <w:pPr>
              <w:jc w:val="both"/>
              <w:rPr>
                <w:rFonts w:ascii="Times New Roman" w:hAnsi="Times New Roman" w:cs="Times New Roman"/>
              </w:rPr>
            </w:pPr>
          </w:p>
        </w:tc>
        <w:tc>
          <w:tcPr>
            <w:tcW w:w="1983" w:type="dxa"/>
            <w:vMerge/>
            <w:shd w:val="clear" w:color="auto" w:fill="auto"/>
            <w:vAlign w:val="center"/>
          </w:tcPr>
          <w:p w14:paraId="70C9CA53"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0863B789"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01.07.2021 по 31.12.2021</w:t>
            </w:r>
          </w:p>
        </w:tc>
        <w:tc>
          <w:tcPr>
            <w:tcW w:w="1241" w:type="dxa"/>
            <w:shd w:val="clear" w:color="auto" w:fill="auto"/>
            <w:vAlign w:val="center"/>
          </w:tcPr>
          <w:p w14:paraId="7484AD1A"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34,87</w:t>
            </w:r>
          </w:p>
        </w:tc>
        <w:tc>
          <w:tcPr>
            <w:tcW w:w="1901" w:type="dxa"/>
            <w:shd w:val="clear" w:color="auto" w:fill="auto"/>
            <w:vAlign w:val="center"/>
          </w:tcPr>
          <w:p w14:paraId="20F1B05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6,9</w:t>
            </w:r>
          </w:p>
        </w:tc>
      </w:tr>
      <w:tr w:rsidR="00CB7B2D" w:rsidRPr="00CB7B2D" w14:paraId="1D29B573" w14:textId="77777777" w:rsidTr="00963360">
        <w:tc>
          <w:tcPr>
            <w:tcW w:w="3261" w:type="dxa"/>
            <w:vMerge/>
            <w:shd w:val="clear" w:color="auto" w:fill="auto"/>
            <w:vAlign w:val="center"/>
          </w:tcPr>
          <w:p w14:paraId="62B4CA17" w14:textId="77777777" w:rsidR="00CB7B2D" w:rsidRPr="00CB7B2D" w:rsidRDefault="00CB7B2D" w:rsidP="00963360">
            <w:pPr>
              <w:jc w:val="both"/>
              <w:rPr>
                <w:rFonts w:ascii="Times New Roman" w:hAnsi="Times New Roman" w:cs="Times New Roman"/>
              </w:rPr>
            </w:pPr>
          </w:p>
        </w:tc>
        <w:tc>
          <w:tcPr>
            <w:tcW w:w="1983" w:type="dxa"/>
            <w:vMerge w:val="restart"/>
            <w:shd w:val="clear" w:color="auto" w:fill="auto"/>
            <w:vAlign w:val="center"/>
          </w:tcPr>
          <w:p w14:paraId="4CB9CE43"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2022</w:t>
            </w:r>
          </w:p>
        </w:tc>
        <w:tc>
          <w:tcPr>
            <w:tcW w:w="1945" w:type="dxa"/>
            <w:shd w:val="clear" w:color="auto" w:fill="auto"/>
          </w:tcPr>
          <w:p w14:paraId="0F2ACE7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01.01.2022 по 30.06.2022</w:t>
            </w:r>
          </w:p>
        </w:tc>
        <w:tc>
          <w:tcPr>
            <w:tcW w:w="1241" w:type="dxa"/>
            <w:shd w:val="clear" w:color="auto" w:fill="auto"/>
            <w:vAlign w:val="center"/>
          </w:tcPr>
          <w:p w14:paraId="7840455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32,01</w:t>
            </w:r>
          </w:p>
        </w:tc>
        <w:tc>
          <w:tcPr>
            <w:tcW w:w="1901" w:type="dxa"/>
            <w:shd w:val="clear" w:color="auto" w:fill="auto"/>
            <w:vAlign w:val="center"/>
          </w:tcPr>
          <w:p w14:paraId="54B0C95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4AAE01F9" w14:textId="77777777" w:rsidTr="00963360">
        <w:tc>
          <w:tcPr>
            <w:tcW w:w="3261" w:type="dxa"/>
            <w:vMerge/>
            <w:tcBorders>
              <w:bottom w:val="single" w:sz="4" w:space="0" w:color="auto"/>
            </w:tcBorders>
            <w:shd w:val="clear" w:color="auto" w:fill="auto"/>
            <w:vAlign w:val="center"/>
          </w:tcPr>
          <w:p w14:paraId="6422CD40" w14:textId="77777777" w:rsidR="00CB7B2D" w:rsidRPr="00CB7B2D" w:rsidRDefault="00CB7B2D" w:rsidP="00963360">
            <w:pPr>
              <w:jc w:val="both"/>
              <w:rPr>
                <w:rFonts w:ascii="Times New Roman" w:hAnsi="Times New Roman" w:cs="Times New Roman"/>
              </w:rPr>
            </w:pPr>
          </w:p>
        </w:tc>
        <w:tc>
          <w:tcPr>
            <w:tcW w:w="1983" w:type="dxa"/>
            <w:vMerge/>
            <w:shd w:val="clear" w:color="auto" w:fill="auto"/>
          </w:tcPr>
          <w:p w14:paraId="2628ED3D"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0B220099"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01.07.2022 по 31.12.2022</w:t>
            </w:r>
          </w:p>
        </w:tc>
        <w:tc>
          <w:tcPr>
            <w:tcW w:w="1241" w:type="dxa"/>
            <w:shd w:val="clear" w:color="auto" w:fill="auto"/>
            <w:vAlign w:val="center"/>
          </w:tcPr>
          <w:p w14:paraId="327DB35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32,01</w:t>
            </w:r>
          </w:p>
        </w:tc>
        <w:tc>
          <w:tcPr>
            <w:tcW w:w="1901" w:type="dxa"/>
            <w:shd w:val="clear" w:color="auto" w:fill="auto"/>
            <w:vAlign w:val="center"/>
          </w:tcPr>
          <w:p w14:paraId="1B55EE9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-8,2</w:t>
            </w:r>
          </w:p>
        </w:tc>
      </w:tr>
      <w:tr w:rsidR="00CB7B2D" w:rsidRPr="00CB7B2D" w14:paraId="475F1AFB" w14:textId="77777777" w:rsidTr="00963360">
        <w:trPr>
          <w:trHeight w:val="583"/>
        </w:trPr>
        <w:tc>
          <w:tcPr>
            <w:tcW w:w="10331" w:type="dxa"/>
            <w:gridSpan w:val="5"/>
            <w:shd w:val="clear" w:color="auto" w:fill="auto"/>
            <w:vAlign w:val="center"/>
          </w:tcPr>
          <w:p w14:paraId="108E8A5F"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Водоотведение (транспортировка сточных вод)</w:t>
            </w:r>
          </w:p>
        </w:tc>
      </w:tr>
      <w:tr w:rsidR="00CB7B2D" w:rsidRPr="00CB7B2D" w14:paraId="08E46C7E" w14:textId="77777777" w:rsidTr="00963360">
        <w:trPr>
          <w:trHeight w:val="654"/>
        </w:trPr>
        <w:tc>
          <w:tcPr>
            <w:tcW w:w="3261" w:type="dxa"/>
            <w:vMerge w:val="restart"/>
            <w:tcBorders>
              <w:top w:val="nil"/>
            </w:tcBorders>
            <w:shd w:val="clear" w:color="auto" w:fill="auto"/>
            <w:vAlign w:val="center"/>
          </w:tcPr>
          <w:p w14:paraId="269AD91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ООО «</w:t>
            </w:r>
            <w:proofErr w:type="spellStart"/>
            <w:r w:rsidRPr="00CB7B2D">
              <w:rPr>
                <w:rFonts w:ascii="Times New Roman" w:hAnsi="Times New Roman" w:cs="Times New Roman"/>
              </w:rPr>
              <w:t>Водокомплекс</w:t>
            </w:r>
            <w:proofErr w:type="spellEnd"/>
            <w:r w:rsidRPr="00CB7B2D">
              <w:rPr>
                <w:rFonts w:ascii="Times New Roman" w:hAnsi="Times New Roman" w:cs="Times New Roman"/>
              </w:rPr>
              <w:t>»</w:t>
            </w:r>
          </w:p>
        </w:tc>
        <w:tc>
          <w:tcPr>
            <w:tcW w:w="1983" w:type="dxa"/>
            <w:shd w:val="clear" w:color="auto" w:fill="auto"/>
            <w:vAlign w:val="center"/>
          </w:tcPr>
          <w:p w14:paraId="1D86186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2018</w:t>
            </w:r>
          </w:p>
        </w:tc>
        <w:tc>
          <w:tcPr>
            <w:tcW w:w="1945" w:type="dxa"/>
            <w:shd w:val="clear" w:color="auto" w:fill="auto"/>
          </w:tcPr>
          <w:p w14:paraId="3C62D5E0"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28.12.2018 по 31.12.2018</w:t>
            </w:r>
          </w:p>
        </w:tc>
        <w:tc>
          <w:tcPr>
            <w:tcW w:w="1241" w:type="dxa"/>
            <w:shd w:val="clear" w:color="auto" w:fill="auto"/>
            <w:vAlign w:val="center"/>
          </w:tcPr>
          <w:p w14:paraId="36B3BD8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5,78</w:t>
            </w:r>
          </w:p>
        </w:tc>
        <w:tc>
          <w:tcPr>
            <w:tcW w:w="1901" w:type="dxa"/>
            <w:shd w:val="clear" w:color="auto" w:fill="auto"/>
            <w:vAlign w:val="center"/>
          </w:tcPr>
          <w:p w14:paraId="287AC500"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277,9</w:t>
            </w:r>
          </w:p>
        </w:tc>
      </w:tr>
      <w:tr w:rsidR="00CB7B2D" w:rsidRPr="00CB7B2D" w14:paraId="0A6BAAA5" w14:textId="77777777" w:rsidTr="00963360">
        <w:tc>
          <w:tcPr>
            <w:tcW w:w="3261" w:type="dxa"/>
            <w:vMerge/>
            <w:shd w:val="clear" w:color="auto" w:fill="auto"/>
            <w:vAlign w:val="center"/>
          </w:tcPr>
          <w:p w14:paraId="3E22C8EF" w14:textId="77777777" w:rsidR="00CB7B2D" w:rsidRPr="00CB7B2D" w:rsidRDefault="00CB7B2D" w:rsidP="00963360">
            <w:pPr>
              <w:jc w:val="center"/>
              <w:rPr>
                <w:rFonts w:ascii="Times New Roman" w:hAnsi="Times New Roman" w:cs="Times New Roman"/>
              </w:rPr>
            </w:pPr>
          </w:p>
        </w:tc>
        <w:tc>
          <w:tcPr>
            <w:tcW w:w="1983" w:type="dxa"/>
            <w:vMerge w:val="restart"/>
            <w:shd w:val="clear" w:color="auto" w:fill="auto"/>
            <w:vAlign w:val="center"/>
          </w:tcPr>
          <w:p w14:paraId="5783444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2019</w:t>
            </w:r>
          </w:p>
        </w:tc>
        <w:tc>
          <w:tcPr>
            <w:tcW w:w="1945" w:type="dxa"/>
            <w:shd w:val="clear" w:color="auto" w:fill="auto"/>
          </w:tcPr>
          <w:p w14:paraId="61DF2E4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01.01.2019 по 30.06.2019</w:t>
            </w:r>
          </w:p>
        </w:tc>
        <w:tc>
          <w:tcPr>
            <w:tcW w:w="1241" w:type="dxa"/>
            <w:shd w:val="clear" w:color="auto" w:fill="auto"/>
            <w:vAlign w:val="center"/>
          </w:tcPr>
          <w:p w14:paraId="49FE8B5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5,75</w:t>
            </w:r>
          </w:p>
        </w:tc>
        <w:tc>
          <w:tcPr>
            <w:tcW w:w="1901" w:type="dxa"/>
            <w:shd w:val="clear" w:color="auto" w:fill="auto"/>
            <w:vAlign w:val="center"/>
          </w:tcPr>
          <w:p w14:paraId="453481F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-0,5</w:t>
            </w:r>
          </w:p>
        </w:tc>
      </w:tr>
      <w:tr w:rsidR="00CB7B2D" w:rsidRPr="00CB7B2D" w14:paraId="1D64CF63" w14:textId="77777777" w:rsidTr="00963360">
        <w:tc>
          <w:tcPr>
            <w:tcW w:w="3261" w:type="dxa"/>
            <w:vMerge/>
            <w:shd w:val="clear" w:color="auto" w:fill="auto"/>
            <w:vAlign w:val="center"/>
          </w:tcPr>
          <w:p w14:paraId="5F7E2659" w14:textId="77777777" w:rsidR="00CB7B2D" w:rsidRPr="00CB7B2D" w:rsidRDefault="00CB7B2D" w:rsidP="00963360">
            <w:pPr>
              <w:jc w:val="both"/>
              <w:rPr>
                <w:rFonts w:ascii="Times New Roman" w:hAnsi="Times New Roman" w:cs="Times New Roman"/>
              </w:rPr>
            </w:pPr>
          </w:p>
        </w:tc>
        <w:tc>
          <w:tcPr>
            <w:tcW w:w="1983" w:type="dxa"/>
            <w:vMerge/>
            <w:shd w:val="clear" w:color="auto" w:fill="auto"/>
            <w:vAlign w:val="center"/>
          </w:tcPr>
          <w:p w14:paraId="05921D32"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5176BA1D"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01.07.2019 по 31.12.2019</w:t>
            </w:r>
          </w:p>
        </w:tc>
        <w:tc>
          <w:tcPr>
            <w:tcW w:w="1241" w:type="dxa"/>
            <w:shd w:val="clear" w:color="auto" w:fill="auto"/>
            <w:vAlign w:val="center"/>
          </w:tcPr>
          <w:p w14:paraId="52CED82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5,75</w:t>
            </w:r>
          </w:p>
        </w:tc>
        <w:tc>
          <w:tcPr>
            <w:tcW w:w="1901" w:type="dxa"/>
            <w:shd w:val="clear" w:color="auto" w:fill="auto"/>
            <w:vAlign w:val="center"/>
          </w:tcPr>
          <w:p w14:paraId="6447466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597F1335" w14:textId="77777777" w:rsidTr="00963360">
        <w:tc>
          <w:tcPr>
            <w:tcW w:w="3261" w:type="dxa"/>
            <w:vMerge/>
            <w:shd w:val="clear" w:color="auto" w:fill="auto"/>
            <w:vAlign w:val="center"/>
          </w:tcPr>
          <w:p w14:paraId="3F74C701" w14:textId="77777777" w:rsidR="00CB7B2D" w:rsidRPr="00CB7B2D" w:rsidRDefault="00CB7B2D" w:rsidP="00963360">
            <w:pPr>
              <w:jc w:val="both"/>
              <w:rPr>
                <w:rFonts w:ascii="Times New Roman" w:hAnsi="Times New Roman" w:cs="Times New Roman"/>
              </w:rPr>
            </w:pPr>
          </w:p>
        </w:tc>
        <w:tc>
          <w:tcPr>
            <w:tcW w:w="1983" w:type="dxa"/>
            <w:vMerge w:val="restart"/>
            <w:shd w:val="clear" w:color="auto" w:fill="auto"/>
            <w:vAlign w:val="center"/>
          </w:tcPr>
          <w:p w14:paraId="7E035A7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2020</w:t>
            </w:r>
          </w:p>
        </w:tc>
        <w:tc>
          <w:tcPr>
            <w:tcW w:w="1945" w:type="dxa"/>
            <w:shd w:val="clear" w:color="auto" w:fill="auto"/>
          </w:tcPr>
          <w:p w14:paraId="61B3412E"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01.01.2020 по 30.06.2020</w:t>
            </w:r>
          </w:p>
        </w:tc>
        <w:tc>
          <w:tcPr>
            <w:tcW w:w="1241" w:type="dxa"/>
            <w:shd w:val="clear" w:color="auto" w:fill="auto"/>
            <w:vAlign w:val="center"/>
          </w:tcPr>
          <w:p w14:paraId="34D85E8C"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5,21</w:t>
            </w:r>
          </w:p>
        </w:tc>
        <w:tc>
          <w:tcPr>
            <w:tcW w:w="1901" w:type="dxa"/>
            <w:shd w:val="clear" w:color="auto" w:fill="auto"/>
            <w:vAlign w:val="center"/>
          </w:tcPr>
          <w:p w14:paraId="6BAFFCB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-9,4</w:t>
            </w:r>
          </w:p>
        </w:tc>
      </w:tr>
      <w:tr w:rsidR="00CB7B2D" w:rsidRPr="00CB7B2D" w14:paraId="35503AA9" w14:textId="77777777" w:rsidTr="00963360">
        <w:tc>
          <w:tcPr>
            <w:tcW w:w="3261" w:type="dxa"/>
            <w:vMerge/>
            <w:shd w:val="clear" w:color="auto" w:fill="auto"/>
            <w:vAlign w:val="center"/>
          </w:tcPr>
          <w:p w14:paraId="7B10B589" w14:textId="77777777" w:rsidR="00CB7B2D" w:rsidRPr="00CB7B2D" w:rsidRDefault="00CB7B2D" w:rsidP="00963360">
            <w:pPr>
              <w:jc w:val="both"/>
              <w:rPr>
                <w:rFonts w:ascii="Times New Roman" w:hAnsi="Times New Roman" w:cs="Times New Roman"/>
              </w:rPr>
            </w:pPr>
          </w:p>
        </w:tc>
        <w:tc>
          <w:tcPr>
            <w:tcW w:w="1983" w:type="dxa"/>
            <w:vMerge/>
            <w:shd w:val="clear" w:color="auto" w:fill="auto"/>
          </w:tcPr>
          <w:p w14:paraId="4B114E71"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71FB20AF"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01.07.2020 по 31.12.2020</w:t>
            </w:r>
          </w:p>
        </w:tc>
        <w:tc>
          <w:tcPr>
            <w:tcW w:w="1241" w:type="dxa"/>
            <w:shd w:val="clear" w:color="auto" w:fill="auto"/>
            <w:vAlign w:val="center"/>
          </w:tcPr>
          <w:p w14:paraId="4A21DF6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5,21</w:t>
            </w:r>
          </w:p>
        </w:tc>
        <w:tc>
          <w:tcPr>
            <w:tcW w:w="1901" w:type="dxa"/>
            <w:shd w:val="clear" w:color="auto" w:fill="auto"/>
            <w:vAlign w:val="center"/>
          </w:tcPr>
          <w:p w14:paraId="10840F6B"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7,0</w:t>
            </w:r>
          </w:p>
        </w:tc>
      </w:tr>
      <w:tr w:rsidR="00CB7B2D" w:rsidRPr="00CB7B2D" w14:paraId="27538B73" w14:textId="77777777" w:rsidTr="00963360">
        <w:tc>
          <w:tcPr>
            <w:tcW w:w="3261" w:type="dxa"/>
            <w:vMerge/>
            <w:shd w:val="clear" w:color="auto" w:fill="auto"/>
            <w:vAlign w:val="center"/>
          </w:tcPr>
          <w:p w14:paraId="61E74779" w14:textId="77777777" w:rsidR="00CB7B2D" w:rsidRPr="00CB7B2D" w:rsidRDefault="00CB7B2D" w:rsidP="00963360">
            <w:pPr>
              <w:jc w:val="center"/>
              <w:rPr>
                <w:rFonts w:ascii="Times New Roman" w:hAnsi="Times New Roman" w:cs="Times New Roman"/>
              </w:rPr>
            </w:pPr>
          </w:p>
        </w:tc>
        <w:tc>
          <w:tcPr>
            <w:tcW w:w="1983" w:type="dxa"/>
            <w:vMerge w:val="restart"/>
            <w:shd w:val="clear" w:color="auto" w:fill="auto"/>
            <w:vAlign w:val="center"/>
          </w:tcPr>
          <w:p w14:paraId="00ADE43F"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2021</w:t>
            </w:r>
          </w:p>
        </w:tc>
        <w:tc>
          <w:tcPr>
            <w:tcW w:w="1945" w:type="dxa"/>
            <w:shd w:val="clear" w:color="auto" w:fill="auto"/>
          </w:tcPr>
          <w:p w14:paraId="2A19FEF5"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01.01.2021 по 30.06.2021</w:t>
            </w:r>
          </w:p>
        </w:tc>
        <w:tc>
          <w:tcPr>
            <w:tcW w:w="1241" w:type="dxa"/>
            <w:shd w:val="clear" w:color="auto" w:fill="auto"/>
            <w:vAlign w:val="center"/>
          </w:tcPr>
          <w:p w14:paraId="4256CE14"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5,06</w:t>
            </w:r>
          </w:p>
        </w:tc>
        <w:tc>
          <w:tcPr>
            <w:tcW w:w="1901" w:type="dxa"/>
            <w:shd w:val="clear" w:color="auto" w:fill="auto"/>
            <w:vAlign w:val="center"/>
          </w:tcPr>
          <w:p w14:paraId="172CA8C7"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-2,9</w:t>
            </w:r>
          </w:p>
        </w:tc>
      </w:tr>
      <w:tr w:rsidR="00CB7B2D" w:rsidRPr="00CB7B2D" w14:paraId="2201ABB3" w14:textId="77777777" w:rsidTr="00963360">
        <w:tc>
          <w:tcPr>
            <w:tcW w:w="3261" w:type="dxa"/>
            <w:vMerge/>
            <w:shd w:val="clear" w:color="auto" w:fill="auto"/>
            <w:vAlign w:val="center"/>
          </w:tcPr>
          <w:p w14:paraId="4B19743F" w14:textId="77777777" w:rsidR="00CB7B2D" w:rsidRPr="00CB7B2D" w:rsidRDefault="00CB7B2D" w:rsidP="00963360">
            <w:pPr>
              <w:jc w:val="both"/>
              <w:rPr>
                <w:rFonts w:ascii="Times New Roman" w:hAnsi="Times New Roman" w:cs="Times New Roman"/>
              </w:rPr>
            </w:pPr>
          </w:p>
        </w:tc>
        <w:tc>
          <w:tcPr>
            <w:tcW w:w="1983" w:type="dxa"/>
            <w:vMerge/>
            <w:shd w:val="clear" w:color="auto" w:fill="auto"/>
            <w:vAlign w:val="center"/>
          </w:tcPr>
          <w:p w14:paraId="2A8D7AF1"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10B2322A"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01.07.2021 по 31.12.2021</w:t>
            </w:r>
          </w:p>
        </w:tc>
        <w:tc>
          <w:tcPr>
            <w:tcW w:w="1241" w:type="dxa"/>
            <w:shd w:val="clear" w:color="auto" w:fill="auto"/>
            <w:vAlign w:val="center"/>
          </w:tcPr>
          <w:p w14:paraId="1F3B3B18"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5,06</w:t>
            </w:r>
          </w:p>
        </w:tc>
        <w:tc>
          <w:tcPr>
            <w:tcW w:w="1901" w:type="dxa"/>
            <w:shd w:val="clear" w:color="auto" w:fill="auto"/>
            <w:vAlign w:val="center"/>
          </w:tcPr>
          <w:p w14:paraId="3E56C649"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r w:rsidR="00CB7B2D" w:rsidRPr="00CB7B2D" w14:paraId="3AE7AEDE" w14:textId="77777777" w:rsidTr="00963360">
        <w:tc>
          <w:tcPr>
            <w:tcW w:w="3261" w:type="dxa"/>
            <w:vMerge/>
            <w:shd w:val="clear" w:color="auto" w:fill="auto"/>
            <w:vAlign w:val="center"/>
          </w:tcPr>
          <w:p w14:paraId="3524A8F3" w14:textId="77777777" w:rsidR="00CB7B2D" w:rsidRPr="00CB7B2D" w:rsidRDefault="00CB7B2D" w:rsidP="00963360">
            <w:pPr>
              <w:jc w:val="both"/>
              <w:rPr>
                <w:rFonts w:ascii="Times New Roman" w:hAnsi="Times New Roman" w:cs="Times New Roman"/>
              </w:rPr>
            </w:pPr>
          </w:p>
        </w:tc>
        <w:tc>
          <w:tcPr>
            <w:tcW w:w="1983" w:type="dxa"/>
            <w:vMerge w:val="restart"/>
            <w:shd w:val="clear" w:color="auto" w:fill="auto"/>
            <w:vAlign w:val="center"/>
          </w:tcPr>
          <w:p w14:paraId="5A72519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2022</w:t>
            </w:r>
          </w:p>
        </w:tc>
        <w:tc>
          <w:tcPr>
            <w:tcW w:w="1945" w:type="dxa"/>
            <w:shd w:val="clear" w:color="auto" w:fill="auto"/>
          </w:tcPr>
          <w:p w14:paraId="6EB0C321"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01.01.2023 по 30.06.2023</w:t>
            </w:r>
          </w:p>
        </w:tc>
        <w:tc>
          <w:tcPr>
            <w:tcW w:w="1241" w:type="dxa"/>
            <w:shd w:val="clear" w:color="auto" w:fill="auto"/>
            <w:vAlign w:val="center"/>
          </w:tcPr>
          <w:p w14:paraId="0E3AA873"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5,02</w:t>
            </w:r>
          </w:p>
        </w:tc>
        <w:tc>
          <w:tcPr>
            <w:tcW w:w="1901" w:type="dxa"/>
            <w:shd w:val="clear" w:color="auto" w:fill="auto"/>
            <w:vAlign w:val="center"/>
          </w:tcPr>
          <w:p w14:paraId="7B5D072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-0,8</w:t>
            </w:r>
          </w:p>
        </w:tc>
      </w:tr>
      <w:tr w:rsidR="00CB7B2D" w:rsidRPr="00CB7B2D" w14:paraId="5A6BA823" w14:textId="77777777" w:rsidTr="00963360">
        <w:tc>
          <w:tcPr>
            <w:tcW w:w="3261" w:type="dxa"/>
            <w:vMerge/>
            <w:tcBorders>
              <w:bottom w:val="single" w:sz="4" w:space="0" w:color="auto"/>
            </w:tcBorders>
            <w:shd w:val="clear" w:color="auto" w:fill="auto"/>
            <w:vAlign w:val="center"/>
          </w:tcPr>
          <w:p w14:paraId="652C5CE1" w14:textId="77777777" w:rsidR="00CB7B2D" w:rsidRPr="00CB7B2D" w:rsidRDefault="00CB7B2D" w:rsidP="00963360">
            <w:pPr>
              <w:jc w:val="both"/>
              <w:rPr>
                <w:rFonts w:ascii="Times New Roman" w:hAnsi="Times New Roman" w:cs="Times New Roman"/>
              </w:rPr>
            </w:pPr>
          </w:p>
        </w:tc>
        <w:tc>
          <w:tcPr>
            <w:tcW w:w="1983" w:type="dxa"/>
            <w:vMerge/>
            <w:shd w:val="clear" w:color="auto" w:fill="auto"/>
          </w:tcPr>
          <w:p w14:paraId="71F40298" w14:textId="77777777" w:rsidR="00CB7B2D" w:rsidRPr="00CB7B2D" w:rsidRDefault="00CB7B2D" w:rsidP="00963360">
            <w:pPr>
              <w:jc w:val="center"/>
              <w:rPr>
                <w:rFonts w:ascii="Times New Roman" w:hAnsi="Times New Roman" w:cs="Times New Roman"/>
              </w:rPr>
            </w:pPr>
          </w:p>
        </w:tc>
        <w:tc>
          <w:tcPr>
            <w:tcW w:w="1945" w:type="dxa"/>
            <w:shd w:val="clear" w:color="auto" w:fill="auto"/>
          </w:tcPr>
          <w:p w14:paraId="39147FC6"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с 01.07.2023 по 31.12.2023</w:t>
            </w:r>
          </w:p>
        </w:tc>
        <w:tc>
          <w:tcPr>
            <w:tcW w:w="1241" w:type="dxa"/>
            <w:shd w:val="clear" w:color="auto" w:fill="auto"/>
            <w:vAlign w:val="center"/>
          </w:tcPr>
          <w:p w14:paraId="6276A0D3"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5,02</w:t>
            </w:r>
          </w:p>
        </w:tc>
        <w:tc>
          <w:tcPr>
            <w:tcW w:w="1901" w:type="dxa"/>
            <w:shd w:val="clear" w:color="auto" w:fill="auto"/>
            <w:vAlign w:val="center"/>
          </w:tcPr>
          <w:p w14:paraId="7C04ACF2" w14:textId="77777777" w:rsidR="00CB7B2D" w:rsidRPr="00CB7B2D" w:rsidRDefault="00CB7B2D" w:rsidP="00963360">
            <w:pPr>
              <w:jc w:val="center"/>
              <w:rPr>
                <w:rFonts w:ascii="Times New Roman" w:hAnsi="Times New Roman" w:cs="Times New Roman"/>
              </w:rPr>
            </w:pPr>
            <w:r w:rsidRPr="00CB7B2D">
              <w:rPr>
                <w:rFonts w:ascii="Times New Roman" w:hAnsi="Times New Roman" w:cs="Times New Roman"/>
              </w:rPr>
              <w:t>0,0</w:t>
            </w:r>
          </w:p>
        </w:tc>
      </w:tr>
    </w:tbl>
    <w:p w14:paraId="6F1E3A07" w14:textId="77777777" w:rsidR="00CB7B2D" w:rsidRPr="00CB7B2D" w:rsidRDefault="00CB7B2D" w:rsidP="00CB7B2D">
      <w:pPr>
        <w:pStyle w:val="33"/>
        <w:tabs>
          <w:tab w:val="left" w:pos="1140"/>
        </w:tabs>
        <w:ind w:firstLine="0"/>
        <w:jc w:val="both"/>
        <w:rPr>
          <w:szCs w:val="24"/>
        </w:rPr>
      </w:pPr>
    </w:p>
    <w:p w14:paraId="75A50D49" w14:textId="77777777" w:rsidR="00CB7B2D" w:rsidRPr="00CB7B2D" w:rsidRDefault="00CB7B2D" w:rsidP="00CB7B2D">
      <w:pPr>
        <w:pStyle w:val="33"/>
        <w:tabs>
          <w:tab w:val="left" w:pos="709"/>
        </w:tabs>
        <w:ind w:firstLine="0"/>
        <w:jc w:val="both"/>
        <w:rPr>
          <w:szCs w:val="24"/>
        </w:rPr>
      </w:pPr>
      <w:r w:rsidRPr="00CB7B2D">
        <w:rPr>
          <w:szCs w:val="24"/>
        </w:rPr>
        <w:tab/>
      </w:r>
    </w:p>
    <w:p w14:paraId="57FB9557" w14:textId="77777777" w:rsidR="00CB7B2D" w:rsidRPr="00CB7B2D" w:rsidRDefault="00CB7B2D" w:rsidP="00CB7B2D">
      <w:pPr>
        <w:pStyle w:val="33"/>
        <w:tabs>
          <w:tab w:val="left" w:pos="709"/>
        </w:tabs>
        <w:ind w:firstLine="0"/>
        <w:jc w:val="both"/>
        <w:rPr>
          <w:szCs w:val="24"/>
        </w:rPr>
      </w:pPr>
    </w:p>
    <w:p w14:paraId="49F3C1BD" w14:textId="0C3FAB6B" w:rsidR="00CB7B2D" w:rsidRPr="00CB7B2D" w:rsidRDefault="00CB7B2D" w:rsidP="00CB7B2D">
      <w:pPr>
        <w:pStyle w:val="33"/>
        <w:tabs>
          <w:tab w:val="left" w:pos="709"/>
        </w:tabs>
        <w:ind w:firstLine="0"/>
        <w:jc w:val="both"/>
        <w:rPr>
          <w:szCs w:val="24"/>
        </w:rPr>
      </w:pPr>
      <w:r w:rsidRPr="00CB7B2D">
        <w:rPr>
          <w:szCs w:val="24"/>
        </w:rPr>
        <w:t xml:space="preserve">          </w:t>
      </w:r>
    </w:p>
    <w:p w14:paraId="275C46F4" w14:textId="77777777" w:rsidR="00CB7B2D" w:rsidRPr="00CB7B2D" w:rsidRDefault="00CB7B2D" w:rsidP="00CB7B2D">
      <w:pPr>
        <w:pStyle w:val="33"/>
        <w:tabs>
          <w:tab w:val="left" w:pos="709"/>
        </w:tabs>
        <w:ind w:firstLine="0"/>
        <w:jc w:val="both"/>
        <w:rPr>
          <w:szCs w:val="24"/>
        </w:rPr>
      </w:pPr>
    </w:p>
    <w:p w14:paraId="1A1AC992" w14:textId="77777777" w:rsidR="00CB7B2D" w:rsidRPr="00CB7B2D" w:rsidRDefault="00CB7B2D" w:rsidP="00CB7B2D">
      <w:pPr>
        <w:pStyle w:val="33"/>
        <w:tabs>
          <w:tab w:val="left" w:pos="709"/>
        </w:tabs>
        <w:ind w:firstLine="0"/>
        <w:jc w:val="both"/>
        <w:rPr>
          <w:szCs w:val="24"/>
        </w:rPr>
      </w:pPr>
    </w:p>
    <w:p w14:paraId="10B3B218" w14:textId="77777777" w:rsidR="00CB7B2D" w:rsidRPr="00CB7B2D" w:rsidRDefault="00CB7B2D" w:rsidP="00CB7B2D">
      <w:pPr>
        <w:pStyle w:val="33"/>
        <w:tabs>
          <w:tab w:val="left" w:pos="709"/>
        </w:tabs>
        <w:ind w:firstLine="0"/>
        <w:jc w:val="both"/>
        <w:rPr>
          <w:szCs w:val="24"/>
        </w:rPr>
      </w:pPr>
    </w:p>
    <w:p w14:paraId="58C40434" w14:textId="77777777" w:rsidR="00CB7B2D" w:rsidRPr="00CB7B2D" w:rsidRDefault="00CB7B2D" w:rsidP="00CB7B2D">
      <w:pPr>
        <w:pStyle w:val="33"/>
        <w:tabs>
          <w:tab w:val="left" w:pos="709"/>
        </w:tabs>
        <w:ind w:firstLine="0"/>
        <w:jc w:val="both"/>
        <w:rPr>
          <w:szCs w:val="24"/>
        </w:rPr>
      </w:pPr>
    </w:p>
    <w:p w14:paraId="72E235A6" w14:textId="77777777" w:rsidR="00CB7B2D" w:rsidRPr="00CB7B2D" w:rsidRDefault="00CB7B2D" w:rsidP="00CB7B2D">
      <w:pPr>
        <w:pStyle w:val="33"/>
        <w:tabs>
          <w:tab w:val="left" w:pos="709"/>
        </w:tabs>
        <w:ind w:firstLine="0"/>
        <w:jc w:val="both"/>
        <w:rPr>
          <w:szCs w:val="24"/>
        </w:rPr>
      </w:pPr>
    </w:p>
    <w:p w14:paraId="6B311DAF" w14:textId="77777777" w:rsidR="00CB7B2D" w:rsidRPr="00CB7B2D" w:rsidRDefault="00CB7B2D" w:rsidP="00CB7B2D">
      <w:pPr>
        <w:pStyle w:val="33"/>
        <w:tabs>
          <w:tab w:val="left" w:pos="709"/>
        </w:tabs>
        <w:ind w:firstLine="0"/>
        <w:jc w:val="both"/>
        <w:rPr>
          <w:szCs w:val="24"/>
        </w:rPr>
      </w:pPr>
    </w:p>
    <w:p w14:paraId="564CB07E" w14:textId="77777777" w:rsidR="00CB7B2D" w:rsidRPr="00CB7B2D" w:rsidRDefault="00CB7B2D" w:rsidP="00CB7B2D">
      <w:pPr>
        <w:pStyle w:val="33"/>
        <w:tabs>
          <w:tab w:val="left" w:pos="709"/>
        </w:tabs>
        <w:ind w:firstLine="0"/>
        <w:jc w:val="both"/>
        <w:rPr>
          <w:szCs w:val="24"/>
        </w:rPr>
      </w:pPr>
    </w:p>
    <w:p w14:paraId="4DABD508" w14:textId="77777777" w:rsidR="006E51FE" w:rsidRPr="00CB7B2D" w:rsidRDefault="006E51FE" w:rsidP="006E51FE">
      <w:pPr>
        <w:ind w:left="3969"/>
        <w:rPr>
          <w:rFonts w:ascii="Times New Roman" w:hAnsi="Times New Roman" w:cs="Times New Roman"/>
          <w:sz w:val="24"/>
          <w:szCs w:val="24"/>
        </w:rPr>
      </w:pPr>
    </w:p>
    <w:p w14:paraId="3398AC7D" w14:textId="67ADDAFC" w:rsidR="006E51FE" w:rsidRDefault="006E51FE" w:rsidP="0064508D">
      <w:pPr>
        <w:jc w:val="both"/>
        <w:rPr>
          <w:rFonts w:ascii="Times New Roman" w:hAnsi="Times New Roman" w:cs="Times New Roman"/>
          <w:sz w:val="24"/>
          <w:szCs w:val="24"/>
        </w:rPr>
      </w:pPr>
    </w:p>
    <w:p w14:paraId="13B6D78E" w14:textId="68782C8A" w:rsidR="00207AE4" w:rsidRDefault="00207AE4" w:rsidP="0064508D">
      <w:pPr>
        <w:jc w:val="both"/>
        <w:rPr>
          <w:rFonts w:ascii="Times New Roman" w:hAnsi="Times New Roman" w:cs="Times New Roman"/>
          <w:sz w:val="24"/>
          <w:szCs w:val="24"/>
        </w:rPr>
      </w:pPr>
    </w:p>
    <w:p w14:paraId="65518EAF" w14:textId="04DBC6A4" w:rsidR="00207AE4" w:rsidRDefault="00207AE4" w:rsidP="0064508D">
      <w:pPr>
        <w:jc w:val="both"/>
        <w:rPr>
          <w:rFonts w:ascii="Times New Roman" w:hAnsi="Times New Roman" w:cs="Times New Roman"/>
          <w:sz w:val="24"/>
          <w:szCs w:val="24"/>
        </w:rPr>
      </w:pPr>
    </w:p>
    <w:p w14:paraId="7E6026BD" w14:textId="49BB2475" w:rsidR="00207AE4" w:rsidRDefault="00207AE4" w:rsidP="0064508D">
      <w:pPr>
        <w:jc w:val="both"/>
        <w:rPr>
          <w:rFonts w:ascii="Times New Roman" w:hAnsi="Times New Roman" w:cs="Times New Roman"/>
          <w:sz w:val="24"/>
          <w:szCs w:val="24"/>
        </w:rPr>
      </w:pPr>
    </w:p>
    <w:p w14:paraId="2B7289D3" w14:textId="641E3E04" w:rsidR="00207AE4" w:rsidRDefault="00207AE4" w:rsidP="0064508D">
      <w:pPr>
        <w:jc w:val="both"/>
        <w:rPr>
          <w:rFonts w:ascii="Times New Roman" w:hAnsi="Times New Roman" w:cs="Times New Roman"/>
          <w:sz w:val="24"/>
          <w:szCs w:val="24"/>
        </w:rPr>
      </w:pPr>
    </w:p>
    <w:p w14:paraId="773DFB89" w14:textId="1FE7C00A" w:rsidR="00207AE4" w:rsidRDefault="00207AE4" w:rsidP="0064508D">
      <w:pPr>
        <w:jc w:val="both"/>
        <w:rPr>
          <w:rFonts w:ascii="Times New Roman" w:hAnsi="Times New Roman" w:cs="Times New Roman"/>
          <w:sz w:val="24"/>
          <w:szCs w:val="24"/>
        </w:rPr>
      </w:pPr>
    </w:p>
    <w:p w14:paraId="18BF107C" w14:textId="74E81825" w:rsidR="00207AE4" w:rsidRDefault="00207AE4" w:rsidP="0064508D">
      <w:pPr>
        <w:jc w:val="both"/>
        <w:rPr>
          <w:rFonts w:ascii="Times New Roman" w:hAnsi="Times New Roman" w:cs="Times New Roman"/>
          <w:sz w:val="24"/>
          <w:szCs w:val="24"/>
        </w:rPr>
      </w:pPr>
    </w:p>
    <w:p w14:paraId="06F33F01" w14:textId="3CC4AAB5" w:rsidR="00207AE4" w:rsidRDefault="00207AE4" w:rsidP="0064508D">
      <w:pPr>
        <w:jc w:val="both"/>
        <w:rPr>
          <w:rFonts w:ascii="Times New Roman" w:hAnsi="Times New Roman" w:cs="Times New Roman"/>
          <w:sz w:val="24"/>
          <w:szCs w:val="24"/>
        </w:rPr>
      </w:pPr>
    </w:p>
    <w:p w14:paraId="5FD5B513" w14:textId="24907325" w:rsidR="00207AE4" w:rsidRDefault="00207AE4" w:rsidP="0064508D">
      <w:pPr>
        <w:jc w:val="both"/>
        <w:rPr>
          <w:rFonts w:ascii="Times New Roman" w:hAnsi="Times New Roman" w:cs="Times New Roman"/>
          <w:sz w:val="24"/>
          <w:szCs w:val="24"/>
        </w:rPr>
      </w:pPr>
    </w:p>
    <w:p w14:paraId="549E12BB" w14:textId="4F4163ED" w:rsidR="00207AE4" w:rsidRDefault="00207AE4" w:rsidP="0064508D">
      <w:pPr>
        <w:jc w:val="both"/>
        <w:rPr>
          <w:rFonts w:ascii="Times New Roman" w:hAnsi="Times New Roman" w:cs="Times New Roman"/>
          <w:sz w:val="24"/>
          <w:szCs w:val="24"/>
        </w:rPr>
      </w:pPr>
    </w:p>
    <w:p w14:paraId="1AA36CB1" w14:textId="0A8D83DE" w:rsidR="00207AE4" w:rsidRDefault="00207AE4" w:rsidP="0064508D">
      <w:pPr>
        <w:jc w:val="both"/>
        <w:rPr>
          <w:rFonts w:ascii="Times New Roman" w:hAnsi="Times New Roman" w:cs="Times New Roman"/>
          <w:sz w:val="24"/>
          <w:szCs w:val="24"/>
        </w:rPr>
      </w:pPr>
    </w:p>
    <w:p w14:paraId="72088CA6" w14:textId="4D08B490" w:rsidR="00207AE4" w:rsidRDefault="00207AE4" w:rsidP="0064508D">
      <w:pPr>
        <w:jc w:val="both"/>
        <w:rPr>
          <w:rFonts w:ascii="Times New Roman" w:hAnsi="Times New Roman" w:cs="Times New Roman"/>
          <w:sz w:val="24"/>
          <w:szCs w:val="24"/>
        </w:rPr>
      </w:pPr>
    </w:p>
    <w:p w14:paraId="6203E6AE" w14:textId="4AB59067" w:rsidR="00207AE4" w:rsidRDefault="00207AE4" w:rsidP="0064508D">
      <w:pPr>
        <w:jc w:val="both"/>
        <w:rPr>
          <w:rFonts w:ascii="Times New Roman" w:hAnsi="Times New Roman" w:cs="Times New Roman"/>
          <w:sz w:val="24"/>
          <w:szCs w:val="24"/>
        </w:rPr>
      </w:pPr>
    </w:p>
    <w:p w14:paraId="3271AE8A" w14:textId="4E41A5EB" w:rsidR="00207AE4" w:rsidRDefault="00207AE4" w:rsidP="0064508D">
      <w:pPr>
        <w:jc w:val="both"/>
        <w:rPr>
          <w:rFonts w:ascii="Times New Roman" w:hAnsi="Times New Roman" w:cs="Times New Roman"/>
          <w:sz w:val="24"/>
          <w:szCs w:val="24"/>
        </w:rPr>
      </w:pPr>
    </w:p>
    <w:p w14:paraId="478714A4" w14:textId="77777777" w:rsidR="00207AE4" w:rsidRDefault="00207AE4" w:rsidP="0064508D">
      <w:pPr>
        <w:jc w:val="both"/>
        <w:rPr>
          <w:rFonts w:ascii="Times New Roman" w:hAnsi="Times New Roman" w:cs="Times New Roman"/>
          <w:sz w:val="24"/>
          <w:szCs w:val="24"/>
        </w:rPr>
      </w:pPr>
    </w:p>
    <w:p w14:paraId="70F7202D" w14:textId="539A54CF" w:rsidR="00841338" w:rsidRDefault="00841338" w:rsidP="0064508D">
      <w:pPr>
        <w:jc w:val="both"/>
        <w:rPr>
          <w:rFonts w:ascii="Times New Roman" w:hAnsi="Times New Roman" w:cs="Times New Roman"/>
          <w:sz w:val="24"/>
          <w:szCs w:val="24"/>
        </w:rPr>
      </w:pPr>
    </w:p>
    <w:p w14:paraId="70D5A392" w14:textId="20CD665C" w:rsidR="00841338" w:rsidRDefault="00841338" w:rsidP="00841338">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11 к протоколу заседания Правления региональной энергетической комиссии Кемеровской области № 86 от 27.12.2018</w:t>
      </w:r>
    </w:p>
    <w:p w14:paraId="02DCA281" w14:textId="6552E27D" w:rsidR="007D02BA" w:rsidRDefault="007D02BA" w:rsidP="00841338">
      <w:pPr>
        <w:ind w:left="3969"/>
        <w:rPr>
          <w:rFonts w:ascii="Times New Roman" w:hAnsi="Times New Roman" w:cs="Times New Roman"/>
          <w:sz w:val="24"/>
          <w:szCs w:val="24"/>
        </w:rPr>
      </w:pPr>
    </w:p>
    <w:p w14:paraId="7942C73C" w14:textId="77777777" w:rsidR="007D02BA" w:rsidRDefault="007D02BA" w:rsidP="007D02BA">
      <w:pPr>
        <w:jc w:val="center"/>
        <w:rPr>
          <w:rFonts w:ascii="Times New Roman" w:hAnsi="Times New Roman" w:cs="Times New Roman"/>
          <w:b/>
          <w:sz w:val="24"/>
          <w:szCs w:val="24"/>
        </w:rPr>
      </w:pPr>
      <w:r w:rsidRPr="007D02BA">
        <w:rPr>
          <w:rFonts w:ascii="Times New Roman" w:hAnsi="Times New Roman" w:cs="Times New Roman"/>
          <w:b/>
          <w:sz w:val="24"/>
          <w:szCs w:val="24"/>
        </w:rPr>
        <w:t>Долгосрочные параметры</w:t>
      </w:r>
    </w:p>
    <w:p w14:paraId="3D5FB801" w14:textId="771199B6" w:rsidR="007D02BA" w:rsidRPr="007D02BA" w:rsidRDefault="007D02BA" w:rsidP="007D02BA">
      <w:pPr>
        <w:jc w:val="center"/>
        <w:rPr>
          <w:rFonts w:ascii="Times New Roman" w:hAnsi="Times New Roman" w:cs="Times New Roman"/>
          <w:b/>
          <w:sz w:val="24"/>
          <w:szCs w:val="24"/>
        </w:rPr>
      </w:pPr>
      <w:r w:rsidRPr="007D02BA">
        <w:rPr>
          <w:rFonts w:ascii="Times New Roman" w:hAnsi="Times New Roman" w:cs="Times New Roman"/>
          <w:b/>
          <w:sz w:val="24"/>
          <w:szCs w:val="24"/>
        </w:rPr>
        <w:t xml:space="preserve"> регулирования тарифов на водоотведение </w:t>
      </w:r>
      <w:r w:rsidRPr="007D02BA">
        <w:rPr>
          <w:rFonts w:ascii="Times New Roman" w:hAnsi="Times New Roman" w:cs="Times New Roman"/>
          <w:b/>
          <w:bCs/>
          <w:sz w:val="24"/>
          <w:szCs w:val="24"/>
        </w:rPr>
        <w:t xml:space="preserve">(очистка сточных вод), транспортировку сточных вод </w:t>
      </w:r>
      <w:r w:rsidRPr="007D02BA">
        <w:rPr>
          <w:rFonts w:ascii="Times New Roman" w:hAnsi="Times New Roman" w:cs="Times New Roman"/>
          <w:b/>
          <w:sz w:val="24"/>
          <w:szCs w:val="24"/>
        </w:rPr>
        <w:t>ООО «</w:t>
      </w:r>
      <w:proofErr w:type="spellStart"/>
      <w:r w:rsidRPr="007D02BA">
        <w:rPr>
          <w:rFonts w:ascii="Times New Roman" w:hAnsi="Times New Roman" w:cs="Times New Roman"/>
          <w:b/>
          <w:bCs/>
          <w:kern w:val="32"/>
          <w:sz w:val="24"/>
          <w:szCs w:val="24"/>
        </w:rPr>
        <w:t>Водокомплекс</w:t>
      </w:r>
      <w:proofErr w:type="spellEnd"/>
      <w:r w:rsidRPr="007D02BA">
        <w:rPr>
          <w:rFonts w:ascii="Times New Roman" w:hAnsi="Times New Roman" w:cs="Times New Roman"/>
          <w:b/>
          <w:bCs/>
          <w:kern w:val="32"/>
          <w:sz w:val="24"/>
          <w:szCs w:val="24"/>
        </w:rPr>
        <w:t>» (Мариинский муниципальный район) на период</w:t>
      </w:r>
      <w:r w:rsidRPr="007D02BA">
        <w:rPr>
          <w:rFonts w:ascii="Times New Roman" w:hAnsi="Times New Roman" w:cs="Times New Roman"/>
          <w:b/>
          <w:sz w:val="24"/>
          <w:szCs w:val="24"/>
        </w:rPr>
        <w:t xml:space="preserve"> с 28.12.2018 по 31.12.2022</w:t>
      </w:r>
    </w:p>
    <w:p w14:paraId="1C22C3E6" w14:textId="77777777" w:rsidR="007D02BA" w:rsidRDefault="007D02BA" w:rsidP="007D02BA">
      <w:pPr>
        <w:jc w:val="center"/>
        <w:rPr>
          <w:b/>
          <w:sz w:val="28"/>
          <w:szCs w:val="28"/>
        </w:rPr>
      </w:pPr>
    </w:p>
    <w:tbl>
      <w:tblPr>
        <w:tblStyle w:val="a7"/>
        <w:tblW w:w="11199" w:type="dxa"/>
        <w:tblInd w:w="-1139" w:type="dxa"/>
        <w:tblLayout w:type="fixed"/>
        <w:tblLook w:val="04A0" w:firstRow="1" w:lastRow="0" w:firstColumn="1" w:lastColumn="0" w:noHBand="0" w:noVBand="1"/>
      </w:tblPr>
      <w:tblGrid>
        <w:gridCol w:w="567"/>
        <w:gridCol w:w="2127"/>
        <w:gridCol w:w="709"/>
        <w:gridCol w:w="1842"/>
        <w:gridCol w:w="1843"/>
        <w:gridCol w:w="1701"/>
        <w:gridCol w:w="2410"/>
      </w:tblGrid>
      <w:tr w:rsidR="007D02BA" w14:paraId="42E9DFBB" w14:textId="77777777" w:rsidTr="00D8598B">
        <w:trPr>
          <w:trHeight w:val="922"/>
        </w:trPr>
        <w:tc>
          <w:tcPr>
            <w:tcW w:w="567" w:type="dxa"/>
            <w:vMerge w:val="restart"/>
            <w:vAlign w:val="center"/>
          </w:tcPr>
          <w:p w14:paraId="7CC2179B" w14:textId="77777777" w:rsidR="007D02BA" w:rsidRPr="00B710ED" w:rsidRDefault="007D02BA" w:rsidP="00963360">
            <w:pPr>
              <w:tabs>
                <w:tab w:val="left" w:pos="0"/>
              </w:tabs>
              <w:jc w:val="center"/>
            </w:pPr>
            <w:r w:rsidRPr="00B710ED">
              <w:t>№ п/п</w:t>
            </w:r>
          </w:p>
        </w:tc>
        <w:tc>
          <w:tcPr>
            <w:tcW w:w="2127" w:type="dxa"/>
            <w:vMerge w:val="restart"/>
            <w:vAlign w:val="center"/>
          </w:tcPr>
          <w:p w14:paraId="3D109955" w14:textId="77777777" w:rsidR="007D02BA" w:rsidRPr="00B710ED" w:rsidRDefault="007D02BA" w:rsidP="00963360">
            <w:pPr>
              <w:tabs>
                <w:tab w:val="left" w:pos="0"/>
              </w:tabs>
              <w:jc w:val="center"/>
            </w:pPr>
            <w:r w:rsidRPr="00B710ED">
              <w:t>Наименование услуг</w:t>
            </w:r>
          </w:p>
        </w:tc>
        <w:tc>
          <w:tcPr>
            <w:tcW w:w="709" w:type="dxa"/>
            <w:vMerge w:val="restart"/>
            <w:vAlign w:val="center"/>
          </w:tcPr>
          <w:p w14:paraId="40D72DD1" w14:textId="77777777" w:rsidR="007D02BA" w:rsidRPr="00B710ED" w:rsidRDefault="007D02BA" w:rsidP="00963360">
            <w:pPr>
              <w:tabs>
                <w:tab w:val="left" w:pos="0"/>
              </w:tabs>
              <w:jc w:val="center"/>
            </w:pPr>
            <w:r w:rsidRPr="00B710ED">
              <w:t>Годы</w:t>
            </w:r>
          </w:p>
        </w:tc>
        <w:tc>
          <w:tcPr>
            <w:tcW w:w="1842" w:type="dxa"/>
            <w:vMerge w:val="restart"/>
            <w:vAlign w:val="center"/>
          </w:tcPr>
          <w:p w14:paraId="1A057FE6" w14:textId="77777777" w:rsidR="007D02BA" w:rsidRPr="00B710ED" w:rsidRDefault="007D02BA" w:rsidP="00963360">
            <w:pPr>
              <w:tabs>
                <w:tab w:val="left" w:pos="0"/>
              </w:tabs>
              <w:jc w:val="center"/>
            </w:pPr>
            <w:r w:rsidRPr="00B710ED">
              <w:t xml:space="preserve">Базовый уровень операционных </w:t>
            </w:r>
            <w:proofErr w:type="gramStart"/>
            <w:r w:rsidRPr="00B710ED">
              <w:t xml:space="preserve">расходов,   </w:t>
            </w:r>
            <w:proofErr w:type="gramEnd"/>
            <w:r w:rsidRPr="00B710ED">
              <w:t xml:space="preserve"> тыс. руб.</w:t>
            </w:r>
          </w:p>
        </w:tc>
        <w:tc>
          <w:tcPr>
            <w:tcW w:w="1843" w:type="dxa"/>
            <w:vMerge w:val="restart"/>
            <w:vAlign w:val="center"/>
          </w:tcPr>
          <w:p w14:paraId="60084D48" w14:textId="77777777" w:rsidR="007D02BA" w:rsidRPr="00B710ED" w:rsidRDefault="007D02BA" w:rsidP="00963360">
            <w:pPr>
              <w:tabs>
                <w:tab w:val="left" w:pos="0"/>
              </w:tabs>
              <w:jc w:val="center"/>
            </w:pPr>
            <w:r w:rsidRPr="00B710ED">
              <w:t>Индекс эффективности операционных расходов, %</w:t>
            </w:r>
          </w:p>
        </w:tc>
        <w:tc>
          <w:tcPr>
            <w:tcW w:w="1701" w:type="dxa"/>
            <w:vMerge w:val="restart"/>
            <w:vAlign w:val="center"/>
          </w:tcPr>
          <w:p w14:paraId="39899BDF" w14:textId="77777777" w:rsidR="007D02BA" w:rsidRPr="00B710ED" w:rsidRDefault="007D02BA" w:rsidP="00963360">
            <w:pPr>
              <w:tabs>
                <w:tab w:val="left" w:pos="0"/>
              </w:tabs>
              <w:jc w:val="center"/>
            </w:pPr>
            <w:r w:rsidRPr="00B710ED">
              <w:t>Нормативный уровень прибыли, %</w:t>
            </w:r>
          </w:p>
        </w:tc>
        <w:tc>
          <w:tcPr>
            <w:tcW w:w="2410" w:type="dxa"/>
            <w:vAlign w:val="center"/>
          </w:tcPr>
          <w:p w14:paraId="6F2D963F" w14:textId="77777777" w:rsidR="007D02BA" w:rsidRPr="00B710ED" w:rsidRDefault="007D02BA" w:rsidP="00963360">
            <w:pPr>
              <w:tabs>
                <w:tab w:val="left" w:pos="0"/>
              </w:tabs>
              <w:jc w:val="center"/>
            </w:pPr>
            <w:r w:rsidRPr="00B710ED">
              <w:t>Показатели энергосбережения и энергетической эффективности</w:t>
            </w:r>
          </w:p>
        </w:tc>
      </w:tr>
      <w:tr w:rsidR="007D02BA" w14:paraId="609FDF2E" w14:textId="77777777" w:rsidTr="00D8598B">
        <w:trPr>
          <w:trHeight w:val="897"/>
        </w:trPr>
        <w:tc>
          <w:tcPr>
            <w:tcW w:w="567" w:type="dxa"/>
            <w:vMerge/>
          </w:tcPr>
          <w:p w14:paraId="2138D1B1" w14:textId="77777777" w:rsidR="007D02BA" w:rsidRPr="00B710ED" w:rsidRDefault="007D02BA" w:rsidP="00963360">
            <w:pPr>
              <w:tabs>
                <w:tab w:val="left" w:pos="0"/>
              </w:tabs>
              <w:jc w:val="center"/>
            </w:pPr>
          </w:p>
        </w:tc>
        <w:tc>
          <w:tcPr>
            <w:tcW w:w="2127" w:type="dxa"/>
            <w:vMerge/>
            <w:vAlign w:val="center"/>
          </w:tcPr>
          <w:p w14:paraId="1BD13517" w14:textId="77777777" w:rsidR="007D02BA" w:rsidRPr="00B710ED" w:rsidRDefault="007D02BA" w:rsidP="00963360">
            <w:pPr>
              <w:tabs>
                <w:tab w:val="left" w:pos="0"/>
              </w:tabs>
              <w:jc w:val="center"/>
            </w:pPr>
          </w:p>
        </w:tc>
        <w:tc>
          <w:tcPr>
            <w:tcW w:w="709" w:type="dxa"/>
            <w:vMerge/>
          </w:tcPr>
          <w:p w14:paraId="43EE7943" w14:textId="77777777" w:rsidR="007D02BA" w:rsidRPr="00B710ED" w:rsidRDefault="007D02BA" w:rsidP="00963360">
            <w:pPr>
              <w:tabs>
                <w:tab w:val="left" w:pos="0"/>
              </w:tabs>
              <w:jc w:val="center"/>
            </w:pPr>
          </w:p>
        </w:tc>
        <w:tc>
          <w:tcPr>
            <w:tcW w:w="1842" w:type="dxa"/>
            <w:vMerge/>
          </w:tcPr>
          <w:p w14:paraId="2EAEEB3D" w14:textId="77777777" w:rsidR="007D02BA" w:rsidRPr="00B710ED" w:rsidRDefault="007D02BA" w:rsidP="00963360">
            <w:pPr>
              <w:tabs>
                <w:tab w:val="left" w:pos="0"/>
              </w:tabs>
              <w:jc w:val="center"/>
            </w:pPr>
          </w:p>
        </w:tc>
        <w:tc>
          <w:tcPr>
            <w:tcW w:w="1843" w:type="dxa"/>
            <w:vMerge/>
          </w:tcPr>
          <w:p w14:paraId="07834C38" w14:textId="77777777" w:rsidR="007D02BA" w:rsidRPr="00B710ED" w:rsidRDefault="007D02BA" w:rsidP="00963360">
            <w:pPr>
              <w:tabs>
                <w:tab w:val="left" w:pos="0"/>
              </w:tabs>
              <w:jc w:val="center"/>
            </w:pPr>
          </w:p>
        </w:tc>
        <w:tc>
          <w:tcPr>
            <w:tcW w:w="1701" w:type="dxa"/>
            <w:vMerge/>
            <w:vAlign w:val="center"/>
          </w:tcPr>
          <w:p w14:paraId="530FB7A4" w14:textId="77777777" w:rsidR="007D02BA" w:rsidRPr="00B710ED" w:rsidRDefault="007D02BA" w:rsidP="00963360">
            <w:pPr>
              <w:tabs>
                <w:tab w:val="left" w:pos="0"/>
              </w:tabs>
              <w:jc w:val="center"/>
            </w:pPr>
          </w:p>
        </w:tc>
        <w:tc>
          <w:tcPr>
            <w:tcW w:w="2410" w:type="dxa"/>
          </w:tcPr>
          <w:p w14:paraId="1D04EA5E" w14:textId="77777777" w:rsidR="007D02BA" w:rsidRPr="00B710ED" w:rsidRDefault="007D02BA" w:rsidP="00963360">
            <w:pPr>
              <w:tabs>
                <w:tab w:val="left" w:pos="0"/>
              </w:tabs>
              <w:jc w:val="center"/>
            </w:pPr>
            <w:r w:rsidRPr="00B710ED">
              <w:t xml:space="preserve">Удельный расход электрической энергии, </w:t>
            </w:r>
            <w:r w:rsidRPr="00B710ED">
              <w:rPr>
                <w:color w:val="000000" w:themeColor="text1"/>
              </w:rPr>
              <w:t>кВт*ч/ м</w:t>
            </w:r>
            <w:r w:rsidRPr="00B710ED">
              <w:rPr>
                <w:color w:val="000000" w:themeColor="text1"/>
                <w:vertAlign w:val="superscript"/>
              </w:rPr>
              <w:t>3</w:t>
            </w:r>
          </w:p>
        </w:tc>
      </w:tr>
      <w:tr w:rsidR="007D02BA" w14:paraId="187BA319" w14:textId="77777777" w:rsidTr="00D8598B">
        <w:tc>
          <w:tcPr>
            <w:tcW w:w="567" w:type="dxa"/>
            <w:vMerge w:val="restart"/>
            <w:vAlign w:val="center"/>
          </w:tcPr>
          <w:p w14:paraId="7041C90A" w14:textId="77777777" w:rsidR="007D02BA" w:rsidRPr="00B710ED" w:rsidRDefault="007D02BA" w:rsidP="00963360">
            <w:pPr>
              <w:tabs>
                <w:tab w:val="left" w:pos="0"/>
              </w:tabs>
              <w:jc w:val="center"/>
            </w:pPr>
            <w:r w:rsidRPr="00B710ED">
              <w:t>1.</w:t>
            </w:r>
          </w:p>
        </w:tc>
        <w:tc>
          <w:tcPr>
            <w:tcW w:w="2127" w:type="dxa"/>
            <w:vMerge w:val="restart"/>
            <w:vAlign w:val="center"/>
          </w:tcPr>
          <w:p w14:paraId="26CA82F7" w14:textId="77777777" w:rsidR="007D02BA" w:rsidRPr="00C002C2" w:rsidRDefault="007D02BA" w:rsidP="00963360">
            <w:pPr>
              <w:tabs>
                <w:tab w:val="left" w:pos="-108"/>
              </w:tabs>
            </w:pPr>
            <w:r w:rsidRPr="00C002C2">
              <w:t>Водоотведение</w:t>
            </w:r>
            <w:r>
              <w:t xml:space="preserve"> (очистка сточных вод)</w:t>
            </w:r>
          </w:p>
        </w:tc>
        <w:tc>
          <w:tcPr>
            <w:tcW w:w="709" w:type="dxa"/>
          </w:tcPr>
          <w:p w14:paraId="420EFACC" w14:textId="77777777" w:rsidR="007D02BA" w:rsidRPr="00B710ED" w:rsidRDefault="007D02BA" w:rsidP="00963360">
            <w:pPr>
              <w:tabs>
                <w:tab w:val="left" w:pos="0"/>
              </w:tabs>
              <w:jc w:val="center"/>
            </w:pPr>
            <w:r w:rsidRPr="00B710ED">
              <w:t>201</w:t>
            </w:r>
            <w:r>
              <w:t>8</w:t>
            </w:r>
          </w:p>
        </w:tc>
        <w:tc>
          <w:tcPr>
            <w:tcW w:w="1842" w:type="dxa"/>
            <w:vAlign w:val="center"/>
          </w:tcPr>
          <w:p w14:paraId="53B83F5F" w14:textId="77777777" w:rsidR="007D02BA" w:rsidRPr="00277294" w:rsidRDefault="007D02BA" w:rsidP="00963360">
            <w:pPr>
              <w:tabs>
                <w:tab w:val="left" w:pos="0"/>
              </w:tabs>
              <w:jc w:val="center"/>
              <w:rPr>
                <w:lang w:val="en-US"/>
              </w:rPr>
            </w:pPr>
            <w:r>
              <w:rPr>
                <w:lang w:val="en-US"/>
              </w:rPr>
              <w:t>20020</w:t>
            </w:r>
            <w:r>
              <w:t>,</w:t>
            </w:r>
            <w:r>
              <w:rPr>
                <w:lang w:val="en-US"/>
              </w:rPr>
              <w:t>30</w:t>
            </w:r>
          </w:p>
        </w:tc>
        <w:tc>
          <w:tcPr>
            <w:tcW w:w="1843" w:type="dxa"/>
            <w:vAlign w:val="center"/>
          </w:tcPr>
          <w:p w14:paraId="5E64027E" w14:textId="77777777" w:rsidR="007D02BA" w:rsidRPr="00B710ED" w:rsidRDefault="007D02BA" w:rsidP="00963360">
            <w:pPr>
              <w:tabs>
                <w:tab w:val="left" w:pos="0"/>
              </w:tabs>
              <w:jc w:val="center"/>
            </w:pPr>
            <w:r>
              <w:t>х</w:t>
            </w:r>
          </w:p>
        </w:tc>
        <w:tc>
          <w:tcPr>
            <w:tcW w:w="1701" w:type="dxa"/>
            <w:vAlign w:val="center"/>
          </w:tcPr>
          <w:p w14:paraId="3DC07397" w14:textId="77777777" w:rsidR="007D02BA" w:rsidRPr="00B710ED" w:rsidRDefault="007D02BA" w:rsidP="00963360">
            <w:pPr>
              <w:tabs>
                <w:tab w:val="left" w:pos="0"/>
              </w:tabs>
              <w:jc w:val="center"/>
            </w:pPr>
            <w:r>
              <w:t>0,82</w:t>
            </w:r>
          </w:p>
        </w:tc>
        <w:tc>
          <w:tcPr>
            <w:tcW w:w="2410" w:type="dxa"/>
            <w:vAlign w:val="center"/>
          </w:tcPr>
          <w:p w14:paraId="1B1F3D34" w14:textId="77777777" w:rsidR="007D02BA" w:rsidRPr="00B710ED" w:rsidRDefault="007D02BA" w:rsidP="00963360">
            <w:pPr>
              <w:tabs>
                <w:tab w:val="left" w:pos="0"/>
              </w:tabs>
              <w:jc w:val="center"/>
            </w:pPr>
            <w:r>
              <w:t>0,93</w:t>
            </w:r>
          </w:p>
        </w:tc>
      </w:tr>
      <w:tr w:rsidR="007D02BA" w14:paraId="3F6A7836" w14:textId="77777777" w:rsidTr="00D8598B">
        <w:tc>
          <w:tcPr>
            <w:tcW w:w="567" w:type="dxa"/>
            <w:vMerge/>
            <w:vAlign w:val="center"/>
          </w:tcPr>
          <w:p w14:paraId="5A2CBA31" w14:textId="77777777" w:rsidR="007D02BA" w:rsidRPr="00B710ED" w:rsidRDefault="007D02BA" w:rsidP="00963360">
            <w:pPr>
              <w:tabs>
                <w:tab w:val="left" w:pos="0"/>
              </w:tabs>
              <w:jc w:val="center"/>
            </w:pPr>
          </w:p>
        </w:tc>
        <w:tc>
          <w:tcPr>
            <w:tcW w:w="2127" w:type="dxa"/>
            <w:vMerge/>
            <w:vAlign w:val="center"/>
          </w:tcPr>
          <w:p w14:paraId="00EFC7EA" w14:textId="77777777" w:rsidR="007D02BA" w:rsidRPr="00B710ED" w:rsidRDefault="007D02BA" w:rsidP="00963360">
            <w:pPr>
              <w:tabs>
                <w:tab w:val="left" w:pos="0"/>
              </w:tabs>
              <w:jc w:val="center"/>
            </w:pPr>
          </w:p>
        </w:tc>
        <w:tc>
          <w:tcPr>
            <w:tcW w:w="709" w:type="dxa"/>
          </w:tcPr>
          <w:p w14:paraId="09D514E2" w14:textId="77777777" w:rsidR="007D02BA" w:rsidRPr="00B710ED" w:rsidRDefault="007D02BA" w:rsidP="00963360">
            <w:pPr>
              <w:tabs>
                <w:tab w:val="left" w:pos="0"/>
              </w:tabs>
              <w:jc w:val="center"/>
            </w:pPr>
            <w:r>
              <w:t>2019</w:t>
            </w:r>
          </w:p>
        </w:tc>
        <w:tc>
          <w:tcPr>
            <w:tcW w:w="1842" w:type="dxa"/>
          </w:tcPr>
          <w:p w14:paraId="4E8ED068" w14:textId="77777777" w:rsidR="007D02BA" w:rsidRPr="000200BD" w:rsidRDefault="007D02BA" w:rsidP="00963360">
            <w:pPr>
              <w:jc w:val="center"/>
            </w:pPr>
            <w:r w:rsidRPr="000200BD">
              <w:t>х</w:t>
            </w:r>
          </w:p>
        </w:tc>
        <w:tc>
          <w:tcPr>
            <w:tcW w:w="1843" w:type="dxa"/>
            <w:vAlign w:val="center"/>
          </w:tcPr>
          <w:p w14:paraId="57DE14DC" w14:textId="77777777" w:rsidR="007D02BA" w:rsidRPr="00B710ED" w:rsidRDefault="007D02BA" w:rsidP="00963360">
            <w:pPr>
              <w:tabs>
                <w:tab w:val="left" w:pos="0"/>
              </w:tabs>
              <w:jc w:val="center"/>
            </w:pPr>
            <w:r>
              <w:t>1</w:t>
            </w:r>
          </w:p>
        </w:tc>
        <w:tc>
          <w:tcPr>
            <w:tcW w:w="1701" w:type="dxa"/>
            <w:vAlign w:val="center"/>
          </w:tcPr>
          <w:p w14:paraId="7DD333CE" w14:textId="77777777" w:rsidR="007D02BA" w:rsidRPr="00B710ED" w:rsidRDefault="007D02BA" w:rsidP="00963360">
            <w:pPr>
              <w:tabs>
                <w:tab w:val="left" w:pos="0"/>
              </w:tabs>
              <w:jc w:val="center"/>
            </w:pPr>
            <w:r>
              <w:t>9,39</w:t>
            </w:r>
          </w:p>
        </w:tc>
        <w:tc>
          <w:tcPr>
            <w:tcW w:w="2410" w:type="dxa"/>
            <w:vAlign w:val="center"/>
          </w:tcPr>
          <w:p w14:paraId="2A7757A7" w14:textId="77777777" w:rsidR="007D02BA" w:rsidRPr="00B710ED" w:rsidRDefault="007D02BA" w:rsidP="00963360">
            <w:pPr>
              <w:tabs>
                <w:tab w:val="left" w:pos="0"/>
              </w:tabs>
              <w:jc w:val="center"/>
            </w:pPr>
            <w:r>
              <w:t>0,93</w:t>
            </w:r>
          </w:p>
        </w:tc>
      </w:tr>
      <w:tr w:rsidR="007D02BA" w14:paraId="7579BC80" w14:textId="77777777" w:rsidTr="00D8598B">
        <w:tc>
          <w:tcPr>
            <w:tcW w:w="567" w:type="dxa"/>
            <w:vMerge/>
            <w:vAlign w:val="center"/>
          </w:tcPr>
          <w:p w14:paraId="72928196" w14:textId="77777777" w:rsidR="007D02BA" w:rsidRPr="00B710ED" w:rsidRDefault="007D02BA" w:rsidP="00963360">
            <w:pPr>
              <w:tabs>
                <w:tab w:val="left" w:pos="0"/>
              </w:tabs>
              <w:jc w:val="center"/>
            </w:pPr>
          </w:p>
        </w:tc>
        <w:tc>
          <w:tcPr>
            <w:tcW w:w="2127" w:type="dxa"/>
            <w:vMerge/>
            <w:vAlign w:val="center"/>
          </w:tcPr>
          <w:p w14:paraId="79824CC0" w14:textId="77777777" w:rsidR="007D02BA" w:rsidRPr="00B710ED" w:rsidRDefault="007D02BA" w:rsidP="00963360">
            <w:pPr>
              <w:tabs>
                <w:tab w:val="left" w:pos="0"/>
              </w:tabs>
              <w:jc w:val="center"/>
            </w:pPr>
          </w:p>
        </w:tc>
        <w:tc>
          <w:tcPr>
            <w:tcW w:w="709" w:type="dxa"/>
          </w:tcPr>
          <w:p w14:paraId="16C76C4C" w14:textId="77777777" w:rsidR="007D02BA" w:rsidRPr="00B710ED" w:rsidRDefault="007D02BA" w:rsidP="00963360">
            <w:pPr>
              <w:tabs>
                <w:tab w:val="left" w:pos="0"/>
              </w:tabs>
              <w:jc w:val="center"/>
            </w:pPr>
            <w:r>
              <w:t>2020</w:t>
            </w:r>
          </w:p>
        </w:tc>
        <w:tc>
          <w:tcPr>
            <w:tcW w:w="1842" w:type="dxa"/>
          </w:tcPr>
          <w:p w14:paraId="7B924D8A" w14:textId="77777777" w:rsidR="007D02BA" w:rsidRPr="000200BD" w:rsidRDefault="007D02BA" w:rsidP="00963360">
            <w:pPr>
              <w:jc w:val="center"/>
            </w:pPr>
            <w:r w:rsidRPr="000200BD">
              <w:t>х</w:t>
            </w:r>
          </w:p>
        </w:tc>
        <w:tc>
          <w:tcPr>
            <w:tcW w:w="1843" w:type="dxa"/>
            <w:vAlign w:val="center"/>
          </w:tcPr>
          <w:p w14:paraId="36B58E3C" w14:textId="77777777" w:rsidR="007D02BA" w:rsidRPr="00B710ED" w:rsidRDefault="007D02BA" w:rsidP="00963360">
            <w:pPr>
              <w:tabs>
                <w:tab w:val="left" w:pos="0"/>
              </w:tabs>
              <w:jc w:val="center"/>
            </w:pPr>
            <w:r>
              <w:t>1</w:t>
            </w:r>
          </w:p>
        </w:tc>
        <w:tc>
          <w:tcPr>
            <w:tcW w:w="1701" w:type="dxa"/>
            <w:vAlign w:val="center"/>
          </w:tcPr>
          <w:p w14:paraId="6E1E6B3C" w14:textId="77777777" w:rsidR="007D02BA" w:rsidRPr="00B710ED" w:rsidRDefault="007D02BA" w:rsidP="00963360">
            <w:pPr>
              <w:tabs>
                <w:tab w:val="left" w:pos="0"/>
              </w:tabs>
              <w:jc w:val="center"/>
            </w:pPr>
            <w:r>
              <w:t>2,16</w:t>
            </w:r>
          </w:p>
        </w:tc>
        <w:tc>
          <w:tcPr>
            <w:tcW w:w="2410" w:type="dxa"/>
            <w:vAlign w:val="center"/>
          </w:tcPr>
          <w:p w14:paraId="2004DC07" w14:textId="77777777" w:rsidR="007D02BA" w:rsidRPr="00B710ED" w:rsidRDefault="007D02BA" w:rsidP="00963360">
            <w:pPr>
              <w:tabs>
                <w:tab w:val="left" w:pos="0"/>
              </w:tabs>
              <w:jc w:val="center"/>
            </w:pPr>
            <w:r>
              <w:t>0,93</w:t>
            </w:r>
          </w:p>
        </w:tc>
      </w:tr>
      <w:tr w:rsidR="007D02BA" w14:paraId="47702766" w14:textId="77777777" w:rsidTr="00D8598B">
        <w:tc>
          <w:tcPr>
            <w:tcW w:w="567" w:type="dxa"/>
            <w:vMerge/>
            <w:vAlign w:val="center"/>
          </w:tcPr>
          <w:p w14:paraId="5A417109" w14:textId="77777777" w:rsidR="007D02BA" w:rsidRPr="00B710ED" w:rsidRDefault="007D02BA" w:rsidP="00963360">
            <w:pPr>
              <w:tabs>
                <w:tab w:val="left" w:pos="0"/>
              </w:tabs>
              <w:jc w:val="center"/>
            </w:pPr>
          </w:p>
        </w:tc>
        <w:tc>
          <w:tcPr>
            <w:tcW w:w="2127" w:type="dxa"/>
            <w:vMerge/>
            <w:vAlign w:val="center"/>
          </w:tcPr>
          <w:p w14:paraId="1B9A4DE6" w14:textId="77777777" w:rsidR="007D02BA" w:rsidRPr="00B710ED" w:rsidRDefault="007D02BA" w:rsidP="00963360">
            <w:pPr>
              <w:tabs>
                <w:tab w:val="left" w:pos="0"/>
              </w:tabs>
              <w:jc w:val="center"/>
            </w:pPr>
          </w:p>
        </w:tc>
        <w:tc>
          <w:tcPr>
            <w:tcW w:w="709" w:type="dxa"/>
          </w:tcPr>
          <w:p w14:paraId="09AB2C0D" w14:textId="77777777" w:rsidR="007D02BA" w:rsidRDefault="007D02BA" w:rsidP="00963360">
            <w:pPr>
              <w:tabs>
                <w:tab w:val="left" w:pos="0"/>
              </w:tabs>
              <w:jc w:val="center"/>
            </w:pPr>
            <w:r>
              <w:t>2021</w:t>
            </w:r>
          </w:p>
        </w:tc>
        <w:tc>
          <w:tcPr>
            <w:tcW w:w="1842" w:type="dxa"/>
          </w:tcPr>
          <w:p w14:paraId="06C5AABE" w14:textId="77777777" w:rsidR="007D02BA" w:rsidRPr="000200BD" w:rsidRDefault="007D02BA" w:rsidP="00963360">
            <w:pPr>
              <w:jc w:val="center"/>
            </w:pPr>
            <w:r w:rsidRPr="000200BD">
              <w:t>х</w:t>
            </w:r>
          </w:p>
        </w:tc>
        <w:tc>
          <w:tcPr>
            <w:tcW w:w="1843" w:type="dxa"/>
            <w:vAlign w:val="center"/>
          </w:tcPr>
          <w:p w14:paraId="68340174" w14:textId="77777777" w:rsidR="007D02BA" w:rsidRPr="00B710ED" w:rsidRDefault="007D02BA" w:rsidP="00963360">
            <w:pPr>
              <w:tabs>
                <w:tab w:val="left" w:pos="0"/>
              </w:tabs>
              <w:jc w:val="center"/>
            </w:pPr>
            <w:r>
              <w:t>1</w:t>
            </w:r>
          </w:p>
        </w:tc>
        <w:tc>
          <w:tcPr>
            <w:tcW w:w="1701" w:type="dxa"/>
            <w:vAlign w:val="center"/>
          </w:tcPr>
          <w:p w14:paraId="2E28B574" w14:textId="77777777" w:rsidR="007D02BA" w:rsidRPr="00B710ED" w:rsidRDefault="007D02BA" w:rsidP="00963360">
            <w:pPr>
              <w:tabs>
                <w:tab w:val="left" w:pos="0"/>
              </w:tabs>
              <w:jc w:val="center"/>
            </w:pPr>
            <w:r>
              <w:t>0,15</w:t>
            </w:r>
          </w:p>
        </w:tc>
        <w:tc>
          <w:tcPr>
            <w:tcW w:w="2410" w:type="dxa"/>
            <w:vAlign w:val="center"/>
          </w:tcPr>
          <w:p w14:paraId="6AC5F5B6" w14:textId="77777777" w:rsidR="007D02BA" w:rsidRPr="00B710ED" w:rsidRDefault="007D02BA" w:rsidP="00963360">
            <w:pPr>
              <w:tabs>
                <w:tab w:val="left" w:pos="0"/>
              </w:tabs>
              <w:jc w:val="center"/>
            </w:pPr>
            <w:r>
              <w:t>1,90</w:t>
            </w:r>
          </w:p>
        </w:tc>
      </w:tr>
      <w:tr w:rsidR="007D02BA" w14:paraId="11D0160C" w14:textId="77777777" w:rsidTr="00D8598B">
        <w:tc>
          <w:tcPr>
            <w:tcW w:w="567" w:type="dxa"/>
            <w:vMerge/>
            <w:vAlign w:val="center"/>
          </w:tcPr>
          <w:p w14:paraId="34A45DA1" w14:textId="77777777" w:rsidR="007D02BA" w:rsidRPr="00B710ED" w:rsidRDefault="007D02BA" w:rsidP="00963360">
            <w:pPr>
              <w:tabs>
                <w:tab w:val="left" w:pos="0"/>
              </w:tabs>
              <w:jc w:val="center"/>
            </w:pPr>
          </w:p>
        </w:tc>
        <w:tc>
          <w:tcPr>
            <w:tcW w:w="2127" w:type="dxa"/>
            <w:vMerge/>
            <w:vAlign w:val="center"/>
          </w:tcPr>
          <w:p w14:paraId="20A8C0B5" w14:textId="77777777" w:rsidR="007D02BA" w:rsidRPr="00B710ED" w:rsidRDefault="007D02BA" w:rsidP="00963360">
            <w:pPr>
              <w:tabs>
                <w:tab w:val="left" w:pos="0"/>
              </w:tabs>
              <w:jc w:val="center"/>
            </w:pPr>
          </w:p>
        </w:tc>
        <w:tc>
          <w:tcPr>
            <w:tcW w:w="709" w:type="dxa"/>
          </w:tcPr>
          <w:p w14:paraId="04F5A3B8" w14:textId="77777777" w:rsidR="007D02BA" w:rsidRDefault="007D02BA" w:rsidP="00963360">
            <w:pPr>
              <w:tabs>
                <w:tab w:val="left" w:pos="0"/>
              </w:tabs>
              <w:jc w:val="center"/>
            </w:pPr>
            <w:r>
              <w:t>2022</w:t>
            </w:r>
          </w:p>
        </w:tc>
        <w:tc>
          <w:tcPr>
            <w:tcW w:w="1842" w:type="dxa"/>
          </w:tcPr>
          <w:p w14:paraId="5E9673A7" w14:textId="77777777" w:rsidR="007D02BA" w:rsidRPr="000200BD" w:rsidRDefault="007D02BA" w:rsidP="00963360">
            <w:pPr>
              <w:jc w:val="center"/>
            </w:pPr>
            <w:r w:rsidRPr="000200BD">
              <w:t>х</w:t>
            </w:r>
          </w:p>
        </w:tc>
        <w:tc>
          <w:tcPr>
            <w:tcW w:w="1843" w:type="dxa"/>
            <w:vAlign w:val="center"/>
          </w:tcPr>
          <w:p w14:paraId="4CDFB525" w14:textId="77777777" w:rsidR="007D02BA" w:rsidRPr="00B710ED" w:rsidRDefault="007D02BA" w:rsidP="00963360">
            <w:pPr>
              <w:tabs>
                <w:tab w:val="left" w:pos="0"/>
              </w:tabs>
              <w:jc w:val="center"/>
            </w:pPr>
            <w:r>
              <w:t>1</w:t>
            </w:r>
          </w:p>
        </w:tc>
        <w:tc>
          <w:tcPr>
            <w:tcW w:w="1701" w:type="dxa"/>
            <w:vAlign w:val="center"/>
          </w:tcPr>
          <w:p w14:paraId="3D35205D" w14:textId="77777777" w:rsidR="007D02BA" w:rsidRPr="00B710ED" w:rsidRDefault="007D02BA" w:rsidP="00963360">
            <w:pPr>
              <w:tabs>
                <w:tab w:val="left" w:pos="0"/>
              </w:tabs>
              <w:jc w:val="center"/>
            </w:pPr>
            <w:r>
              <w:t>0,29</w:t>
            </w:r>
          </w:p>
        </w:tc>
        <w:tc>
          <w:tcPr>
            <w:tcW w:w="2410" w:type="dxa"/>
            <w:vAlign w:val="center"/>
          </w:tcPr>
          <w:p w14:paraId="3A27540C" w14:textId="77777777" w:rsidR="007D02BA" w:rsidRPr="00B710ED" w:rsidRDefault="007D02BA" w:rsidP="00963360">
            <w:pPr>
              <w:tabs>
                <w:tab w:val="left" w:pos="0"/>
              </w:tabs>
              <w:jc w:val="center"/>
            </w:pPr>
            <w:r>
              <w:t>1,90</w:t>
            </w:r>
          </w:p>
        </w:tc>
      </w:tr>
      <w:tr w:rsidR="007D02BA" w14:paraId="04ADDEE3" w14:textId="77777777" w:rsidTr="00D8598B">
        <w:tc>
          <w:tcPr>
            <w:tcW w:w="567" w:type="dxa"/>
            <w:vMerge w:val="restart"/>
            <w:vAlign w:val="center"/>
          </w:tcPr>
          <w:p w14:paraId="76EA7AFC" w14:textId="77777777" w:rsidR="007D02BA" w:rsidRPr="00B710ED" w:rsidRDefault="007D02BA" w:rsidP="00963360">
            <w:pPr>
              <w:tabs>
                <w:tab w:val="left" w:pos="0"/>
              </w:tabs>
              <w:jc w:val="center"/>
            </w:pPr>
            <w:r>
              <w:t>2.</w:t>
            </w:r>
          </w:p>
        </w:tc>
        <w:tc>
          <w:tcPr>
            <w:tcW w:w="2127" w:type="dxa"/>
            <w:vMerge w:val="restart"/>
            <w:vAlign w:val="center"/>
          </w:tcPr>
          <w:p w14:paraId="1C7D1155" w14:textId="77777777" w:rsidR="007D02BA" w:rsidRPr="00327562" w:rsidRDefault="007D02BA" w:rsidP="00963360">
            <w:pPr>
              <w:tabs>
                <w:tab w:val="left" w:pos="0"/>
              </w:tabs>
              <w:rPr>
                <w:color w:val="FF0000"/>
              </w:rPr>
            </w:pPr>
            <w:r>
              <w:t>Транспортировка сточных вод</w:t>
            </w:r>
          </w:p>
        </w:tc>
        <w:tc>
          <w:tcPr>
            <w:tcW w:w="709" w:type="dxa"/>
          </w:tcPr>
          <w:p w14:paraId="050EA00E" w14:textId="77777777" w:rsidR="007D02BA" w:rsidRPr="00B710ED" w:rsidRDefault="007D02BA" w:rsidP="00963360">
            <w:pPr>
              <w:tabs>
                <w:tab w:val="left" w:pos="0"/>
              </w:tabs>
              <w:jc w:val="center"/>
            </w:pPr>
            <w:r w:rsidRPr="00B710ED">
              <w:t>201</w:t>
            </w:r>
            <w:r>
              <w:t>8</w:t>
            </w:r>
          </w:p>
        </w:tc>
        <w:tc>
          <w:tcPr>
            <w:tcW w:w="1842" w:type="dxa"/>
            <w:vAlign w:val="center"/>
          </w:tcPr>
          <w:p w14:paraId="1D1EF914" w14:textId="77777777" w:rsidR="007D02BA" w:rsidRPr="00277294" w:rsidRDefault="007D02BA" w:rsidP="00963360">
            <w:pPr>
              <w:tabs>
                <w:tab w:val="left" w:pos="0"/>
              </w:tabs>
              <w:jc w:val="center"/>
            </w:pPr>
            <w:r>
              <w:rPr>
                <w:lang w:val="en-US"/>
              </w:rPr>
              <w:t>1101</w:t>
            </w:r>
            <w:r>
              <w:t>,</w:t>
            </w:r>
            <w:r>
              <w:rPr>
                <w:lang w:val="en-US"/>
              </w:rPr>
              <w:t>47</w:t>
            </w:r>
          </w:p>
        </w:tc>
        <w:tc>
          <w:tcPr>
            <w:tcW w:w="1843" w:type="dxa"/>
            <w:vAlign w:val="center"/>
          </w:tcPr>
          <w:p w14:paraId="48462C63" w14:textId="77777777" w:rsidR="007D02BA" w:rsidRPr="00B710ED" w:rsidRDefault="007D02BA" w:rsidP="00963360">
            <w:pPr>
              <w:tabs>
                <w:tab w:val="left" w:pos="0"/>
              </w:tabs>
              <w:jc w:val="center"/>
            </w:pPr>
            <w:r>
              <w:t>х</w:t>
            </w:r>
          </w:p>
        </w:tc>
        <w:tc>
          <w:tcPr>
            <w:tcW w:w="1701" w:type="dxa"/>
            <w:vAlign w:val="center"/>
          </w:tcPr>
          <w:p w14:paraId="4721ADAD" w14:textId="77777777" w:rsidR="007D02BA" w:rsidRPr="00B710ED" w:rsidRDefault="007D02BA" w:rsidP="00963360">
            <w:pPr>
              <w:tabs>
                <w:tab w:val="left" w:pos="0"/>
              </w:tabs>
              <w:jc w:val="center"/>
            </w:pPr>
            <w:r>
              <w:t>0</w:t>
            </w:r>
          </w:p>
        </w:tc>
        <w:tc>
          <w:tcPr>
            <w:tcW w:w="2410" w:type="dxa"/>
            <w:vAlign w:val="center"/>
          </w:tcPr>
          <w:p w14:paraId="7210AC46" w14:textId="77777777" w:rsidR="007D02BA" w:rsidRPr="00B710ED" w:rsidRDefault="007D02BA" w:rsidP="00963360">
            <w:pPr>
              <w:tabs>
                <w:tab w:val="left" w:pos="0"/>
              </w:tabs>
              <w:jc w:val="center"/>
            </w:pPr>
            <w:r>
              <w:t>0,02</w:t>
            </w:r>
          </w:p>
        </w:tc>
      </w:tr>
      <w:tr w:rsidR="007D02BA" w14:paraId="1C40C139" w14:textId="77777777" w:rsidTr="00D8598B">
        <w:tc>
          <w:tcPr>
            <w:tcW w:w="567" w:type="dxa"/>
            <w:vMerge/>
          </w:tcPr>
          <w:p w14:paraId="1D4C5BD8" w14:textId="77777777" w:rsidR="007D02BA" w:rsidRPr="00B710ED" w:rsidRDefault="007D02BA" w:rsidP="00963360">
            <w:pPr>
              <w:tabs>
                <w:tab w:val="left" w:pos="0"/>
              </w:tabs>
              <w:jc w:val="center"/>
            </w:pPr>
          </w:p>
        </w:tc>
        <w:tc>
          <w:tcPr>
            <w:tcW w:w="2127" w:type="dxa"/>
            <w:vMerge/>
          </w:tcPr>
          <w:p w14:paraId="156C3BD9" w14:textId="77777777" w:rsidR="007D02BA" w:rsidRPr="00B710ED" w:rsidRDefault="007D02BA" w:rsidP="00963360">
            <w:pPr>
              <w:tabs>
                <w:tab w:val="left" w:pos="0"/>
              </w:tabs>
              <w:jc w:val="center"/>
            </w:pPr>
          </w:p>
        </w:tc>
        <w:tc>
          <w:tcPr>
            <w:tcW w:w="709" w:type="dxa"/>
          </w:tcPr>
          <w:p w14:paraId="7440A728" w14:textId="77777777" w:rsidR="007D02BA" w:rsidRPr="00B710ED" w:rsidRDefault="007D02BA" w:rsidP="00963360">
            <w:pPr>
              <w:tabs>
                <w:tab w:val="left" w:pos="0"/>
              </w:tabs>
              <w:jc w:val="center"/>
            </w:pPr>
            <w:r>
              <w:t>2019</w:t>
            </w:r>
          </w:p>
        </w:tc>
        <w:tc>
          <w:tcPr>
            <w:tcW w:w="1842" w:type="dxa"/>
            <w:vAlign w:val="center"/>
          </w:tcPr>
          <w:p w14:paraId="6F5993A1" w14:textId="77777777" w:rsidR="007D02BA" w:rsidRPr="000200BD" w:rsidRDefault="007D02BA" w:rsidP="00963360">
            <w:pPr>
              <w:tabs>
                <w:tab w:val="left" w:pos="0"/>
              </w:tabs>
              <w:jc w:val="center"/>
            </w:pPr>
            <w:r w:rsidRPr="000200BD">
              <w:t>х</w:t>
            </w:r>
          </w:p>
        </w:tc>
        <w:tc>
          <w:tcPr>
            <w:tcW w:w="1843" w:type="dxa"/>
            <w:vAlign w:val="center"/>
          </w:tcPr>
          <w:p w14:paraId="5A81691E" w14:textId="77777777" w:rsidR="007D02BA" w:rsidRPr="00B710ED" w:rsidRDefault="007D02BA" w:rsidP="00963360">
            <w:pPr>
              <w:tabs>
                <w:tab w:val="left" w:pos="0"/>
              </w:tabs>
              <w:jc w:val="center"/>
            </w:pPr>
            <w:r>
              <w:t>1</w:t>
            </w:r>
          </w:p>
        </w:tc>
        <w:tc>
          <w:tcPr>
            <w:tcW w:w="1701" w:type="dxa"/>
            <w:vAlign w:val="center"/>
          </w:tcPr>
          <w:p w14:paraId="31AA97D0" w14:textId="77777777" w:rsidR="007D02BA" w:rsidRPr="00B710ED" w:rsidRDefault="007D02BA" w:rsidP="00963360">
            <w:pPr>
              <w:tabs>
                <w:tab w:val="left" w:pos="0"/>
              </w:tabs>
              <w:jc w:val="center"/>
            </w:pPr>
            <w:r>
              <w:t>0</w:t>
            </w:r>
          </w:p>
        </w:tc>
        <w:tc>
          <w:tcPr>
            <w:tcW w:w="2410" w:type="dxa"/>
            <w:vAlign w:val="center"/>
          </w:tcPr>
          <w:p w14:paraId="788EE053" w14:textId="77777777" w:rsidR="007D02BA" w:rsidRPr="00B710ED" w:rsidRDefault="007D02BA" w:rsidP="00963360">
            <w:pPr>
              <w:tabs>
                <w:tab w:val="left" w:pos="0"/>
              </w:tabs>
              <w:jc w:val="center"/>
            </w:pPr>
            <w:r>
              <w:t>0,02</w:t>
            </w:r>
          </w:p>
        </w:tc>
      </w:tr>
      <w:tr w:rsidR="007D02BA" w14:paraId="68FFEF6A" w14:textId="77777777" w:rsidTr="00D8598B">
        <w:tc>
          <w:tcPr>
            <w:tcW w:w="567" w:type="dxa"/>
            <w:vMerge/>
          </w:tcPr>
          <w:p w14:paraId="7B415EED" w14:textId="77777777" w:rsidR="007D02BA" w:rsidRPr="00B710ED" w:rsidRDefault="007D02BA" w:rsidP="00963360">
            <w:pPr>
              <w:tabs>
                <w:tab w:val="left" w:pos="0"/>
              </w:tabs>
              <w:jc w:val="center"/>
            </w:pPr>
          </w:p>
        </w:tc>
        <w:tc>
          <w:tcPr>
            <w:tcW w:w="2127" w:type="dxa"/>
            <w:vMerge/>
          </w:tcPr>
          <w:p w14:paraId="15E3A548" w14:textId="77777777" w:rsidR="007D02BA" w:rsidRPr="00B710ED" w:rsidRDefault="007D02BA" w:rsidP="00963360">
            <w:pPr>
              <w:tabs>
                <w:tab w:val="left" w:pos="0"/>
              </w:tabs>
              <w:jc w:val="center"/>
            </w:pPr>
          </w:p>
        </w:tc>
        <w:tc>
          <w:tcPr>
            <w:tcW w:w="709" w:type="dxa"/>
          </w:tcPr>
          <w:p w14:paraId="5948864F" w14:textId="77777777" w:rsidR="007D02BA" w:rsidRPr="00B710ED" w:rsidRDefault="007D02BA" w:rsidP="00963360">
            <w:pPr>
              <w:tabs>
                <w:tab w:val="left" w:pos="0"/>
              </w:tabs>
              <w:jc w:val="center"/>
            </w:pPr>
            <w:r>
              <w:t>2020</w:t>
            </w:r>
          </w:p>
        </w:tc>
        <w:tc>
          <w:tcPr>
            <w:tcW w:w="1842" w:type="dxa"/>
            <w:vAlign w:val="center"/>
          </w:tcPr>
          <w:p w14:paraId="4E5565A8" w14:textId="77777777" w:rsidR="007D02BA" w:rsidRPr="000200BD" w:rsidRDefault="007D02BA" w:rsidP="00963360">
            <w:pPr>
              <w:tabs>
                <w:tab w:val="left" w:pos="0"/>
              </w:tabs>
              <w:jc w:val="center"/>
            </w:pPr>
            <w:r w:rsidRPr="000200BD">
              <w:t>х</w:t>
            </w:r>
          </w:p>
        </w:tc>
        <w:tc>
          <w:tcPr>
            <w:tcW w:w="1843" w:type="dxa"/>
            <w:vAlign w:val="center"/>
          </w:tcPr>
          <w:p w14:paraId="3D29B985" w14:textId="77777777" w:rsidR="007D02BA" w:rsidRPr="00B710ED" w:rsidRDefault="007D02BA" w:rsidP="00963360">
            <w:pPr>
              <w:tabs>
                <w:tab w:val="left" w:pos="0"/>
              </w:tabs>
              <w:jc w:val="center"/>
            </w:pPr>
            <w:r>
              <w:t>1</w:t>
            </w:r>
          </w:p>
        </w:tc>
        <w:tc>
          <w:tcPr>
            <w:tcW w:w="1701" w:type="dxa"/>
            <w:vAlign w:val="center"/>
          </w:tcPr>
          <w:p w14:paraId="04BEF4D8" w14:textId="77777777" w:rsidR="007D02BA" w:rsidRPr="00B710ED" w:rsidRDefault="007D02BA" w:rsidP="00963360">
            <w:pPr>
              <w:tabs>
                <w:tab w:val="left" w:pos="0"/>
              </w:tabs>
              <w:jc w:val="center"/>
            </w:pPr>
            <w:r>
              <w:t>0</w:t>
            </w:r>
          </w:p>
        </w:tc>
        <w:tc>
          <w:tcPr>
            <w:tcW w:w="2410" w:type="dxa"/>
            <w:vAlign w:val="center"/>
          </w:tcPr>
          <w:p w14:paraId="2CC3A78F" w14:textId="77777777" w:rsidR="007D02BA" w:rsidRPr="00B710ED" w:rsidRDefault="007D02BA" w:rsidP="00963360">
            <w:pPr>
              <w:tabs>
                <w:tab w:val="left" w:pos="0"/>
              </w:tabs>
              <w:jc w:val="center"/>
            </w:pPr>
            <w:r>
              <w:t>0,02</w:t>
            </w:r>
          </w:p>
        </w:tc>
      </w:tr>
      <w:tr w:rsidR="007D02BA" w14:paraId="086357EF" w14:textId="77777777" w:rsidTr="00D8598B">
        <w:tc>
          <w:tcPr>
            <w:tcW w:w="567" w:type="dxa"/>
            <w:vMerge/>
          </w:tcPr>
          <w:p w14:paraId="3D90A6E0" w14:textId="77777777" w:rsidR="007D02BA" w:rsidRPr="00B710ED" w:rsidRDefault="007D02BA" w:rsidP="00963360">
            <w:pPr>
              <w:tabs>
                <w:tab w:val="left" w:pos="0"/>
              </w:tabs>
              <w:jc w:val="center"/>
            </w:pPr>
          </w:p>
        </w:tc>
        <w:tc>
          <w:tcPr>
            <w:tcW w:w="2127" w:type="dxa"/>
            <w:vMerge/>
          </w:tcPr>
          <w:p w14:paraId="715EB265" w14:textId="77777777" w:rsidR="007D02BA" w:rsidRPr="00B710ED" w:rsidRDefault="007D02BA" w:rsidP="00963360">
            <w:pPr>
              <w:tabs>
                <w:tab w:val="left" w:pos="0"/>
              </w:tabs>
              <w:jc w:val="center"/>
            </w:pPr>
          </w:p>
        </w:tc>
        <w:tc>
          <w:tcPr>
            <w:tcW w:w="709" w:type="dxa"/>
          </w:tcPr>
          <w:p w14:paraId="58EEB06B" w14:textId="77777777" w:rsidR="007D02BA" w:rsidRDefault="007D02BA" w:rsidP="00963360">
            <w:pPr>
              <w:tabs>
                <w:tab w:val="left" w:pos="0"/>
              </w:tabs>
              <w:jc w:val="center"/>
            </w:pPr>
            <w:r>
              <w:t>2021</w:t>
            </w:r>
          </w:p>
        </w:tc>
        <w:tc>
          <w:tcPr>
            <w:tcW w:w="1842" w:type="dxa"/>
            <w:vAlign w:val="center"/>
          </w:tcPr>
          <w:p w14:paraId="57F2F015" w14:textId="77777777" w:rsidR="007D02BA" w:rsidRPr="00B710ED" w:rsidRDefault="007D02BA" w:rsidP="00963360">
            <w:pPr>
              <w:tabs>
                <w:tab w:val="left" w:pos="0"/>
              </w:tabs>
              <w:jc w:val="center"/>
            </w:pPr>
            <w:r>
              <w:t>х</w:t>
            </w:r>
          </w:p>
        </w:tc>
        <w:tc>
          <w:tcPr>
            <w:tcW w:w="1843" w:type="dxa"/>
            <w:vAlign w:val="center"/>
          </w:tcPr>
          <w:p w14:paraId="1DF12F18" w14:textId="77777777" w:rsidR="007D02BA" w:rsidRPr="00B710ED" w:rsidRDefault="007D02BA" w:rsidP="00963360">
            <w:pPr>
              <w:tabs>
                <w:tab w:val="left" w:pos="0"/>
              </w:tabs>
              <w:jc w:val="center"/>
            </w:pPr>
            <w:r>
              <w:t>1</w:t>
            </w:r>
          </w:p>
        </w:tc>
        <w:tc>
          <w:tcPr>
            <w:tcW w:w="1701" w:type="dxa"/>
            <w:vAlign w:val="center"/>
          </w:tcPr>
          <w:p w14:paraId="48A880E9" w14:textId="77777777" w:rsidR="007D02BA" w:rsidRPr="00B710ED" w:rsidRDefault="007D02BA" w:rsidP="00963360">
            <w:pPr>
              <w:tabs>
                <w:tab w:val="left" w:pos="0"/>
              </w:tabs>
              <w:jc w:val="center"/>
            </w:pPr>
            <w:r>
              <w:t>0</w:t>
            </w:r>
          </w:p>
        </w:tc>
        <w:tc>
          <w:tcPr>
            <w:tcW w:w="2410" w:type="dxa"/>
            <w:vAlign w:val="center"/>
          </w:tcPr>
          <w:p w14:paraId="036658A5" w14:textId="77777777" w:rsidR="007D02BA" w:rsidRPr="00B710ED" w:rsidRDefault="007D02BA" w:rsidP="00963360">
            <w:pPr>
              <w:tabs>
                <w:tab w:val="left" w:pos="0"/>
              </w:tabs>
              <w:jc w:val="center"/>
            </w:pPr>
            <w:r>
              <w:t>0,02</w:t>
            </w:r>
          </w:p>
        </w:tc>
      </w:tr>
      <w:tr w:rsidR="007D02BA" w14:paraId="2B4D9150" w14:textId="77777777" w:rsidTr="00D8598B">
        <w:tc>
          <w:tcPr>
            <w:tcW w:w="567" w:type="dxa"/>
            <w:vMerge/>
          </w:tcPr>
          <w:p w14:paraId="663122D2" w14:textId="77777777" w:rsidR="007D02BA" w:rsidRPr="00B710ED" w:rsidRDefault="007D02BA" w:rsidP="00963360">
            <w:pPr>
              <w:tabs>
                <w:tab w:val="left" w:pos="0"/>
              </w:tabs>
              <w:jc w:val="center"/>
            </w:pPr>
          </w:p>
        </w:tc>
        <w:tc>
          <w:tcPr>
            <w:tcW w:w="2127" w:type="dxa"/>
            <w:vMerge/>
          </w:tcPr>
          <w:p w14:paraId="0611B892" w14:textId="77777777" w:rsidR="007D02BA" w:rsidRPr="00B710ED" w:rsidRDefault="007D02BA" w:rsidP="00963360">
            <w:pPr>
              <w:tabs>
                <w:tab w:val="left" w:pos="0"/>
              </w:tabs>
              <w:jc w:val="center"/>
            </w:pPr>
          </w:p>
        </w:tc>
        <w:tc>
          <w:tcPr>
            <w:tcW w:w="709" w:type="dxa"/>
          </w:tcPr>
          <w:p w14:paraId="70E26A30" w14:textId="77777777" w:rsidR="007D02BA" w:rsidRDefault="007D02BA" w:rsidP="00963360">
            <w:pPr>
              <w:tabs>
                <w:tab w:val="left" w:pos="0"/>
              </w:tabs>
              <w:jc w:val="center"/>
            </w:pPr>
            <w:r>
              <w:t>2022</w:t>
            </w:r>
          </w:p>
        </w:tc>
        <w:tc>
          <w:tcPr>
            <w:tcW w:w="1842" w:type="dxa"/>
            <w:vAlign w:val="center"/>
          </w:tcPr>
          <w:p w14:paraId="3910B9A3" w14:textId="77777777" w:rsidR="007D02BA" w:rsidRPr="00B710ED" w:rsidRDefault="007D02BA" w:rsidP="00963360">
            <w:pPr>
              <w:tabs>
                <w:tab w:val="left" w:pos="0"/>
              </w:tabs>
              <w:jc w:val="center"/>
            </w:pPr>
            <w:r>
              <w:t>х</w:t>
            </w:r>
          </w:p>
        </w:tc>
        <w:tc>
          <w:tcPr>
            <w:tcW w:w="1843" w:type="dxa"/>
            <w:vAlign w:val="center"/>
          </w:tcPr>
          <w:p w14:paraId="51AE61FA" w14:textId="77777777" w:rsidR="007D02BA" w:rsidRPr="00B710ED" w:rsidRDefault="007D02BA" w:rsidP="00963360">
            <w:pPr>
              <w:tabs>
                <w:tab w:val="left" w:pos="0"/>
              </w:tabs>
              <w:jc w:val="center"/>
            </w:pPr>
            <w:r>
              <w:t>1</w:t>
            </w:r>
          </w:p>
        </w:tc>
        <w:tc>
          <w:tcPr>
            <w:tcW w:w="1701" w:type="dxa"/>
            <w:vAlign w:val="center"/>
          </w:tcPr>
          <w:p w14:paraId="29F1A3C4" w14:textId="77777777" w:rsidR="007D02BA" w:rsidRPr="00B710ED" w:rsidRDefault="007D02BA" w:rsidP="00963360">
            <w:pPr>
              <w:tabs>
                <w:tab w:val="left" w:pos="0"/>
              </w:tabs>
              <w:jc w:val="center"/>
            </w:pPr>
            <w:r>
              <w:t>0</w:t>
            </w:r>
          </w:p>
        </w:tc>
        <w:tc>
          <w:tcPr>
            <w:tcW w:w="2410" w:type="dxa"/>
            <w:vAlign w:val="center"/>
          </w:tcPr>
          <w:p w14:paraId="362457EB" w14:textId="77777777" w:rsidR="007D02BA" w:rsidRPr="00B710ED" w:rsidRDefault="007D02BA" w:rsidP="00963360">
            <w:pPr>
              <w:tabs>
                <w:tab w:val="left" w:pos="0"/>
              </w:tabs>
              <w:jc w:val="center"/>
            </w:pPr>
            <w:r>
              <w:t>0,02</w:t>
            </w:r>
          </w:p>
        </w:tc>
      </w:tr>
    </w:tbl>
    <w:p w14:paraId="37C7B506" w14:textId="77777777" w:rsidR="007D02BA" w:rsidRDefault="007D02BA" w:rsidP="00841338">
      <w:pPr>
        <w:ind w:left="3969"/>
        <w:rPr>
          <w:rFonts w:ascii="Times New Roman" w:hAnsi="Times New Roman" w:cs="Times New Roman"/>
          <w:sz w:val="24"/>
          <w:szCs w:val="24"/>
        </w:rPr>
      </w:pPr>
    </w:p>
    <w:p w14:paraId="5F095CF4" w14:textId="053FF2CE" w:rsidR="00841338" w:rsidRDefault="00841338" w:rsidP="0064508D">
      <w:pPr>
        <w:jc w:val="both"/>
        <w:rPr>
          <w:rFonts w:ascii="Times New Roman" w:hAnsi="Times New Roman" w:cs="Times New Roman"/>
          <w:sz w:val="24"/>
          <w:szCs w:val="24"/>
        </w:rPr>
      </w:pPr>
    </w:p>
    <w:p w14:paraId="01528D79" w14:textId="378E666E" w:rsidR="00841338" w:rsidRDefault="00841338" w:rsidP="0064508D">
      <w:pPr>
        <w:jc w:val="both"/>
        <w:rPr>
          <w:rFonts w:ascii="Times New Roman" w:hAnsi="Times New Roman" w:cs="Times New Roman"/>
          <w:sz w:val="24"/>
          <w:szCs w:val="24"/>
        </w:rPr>
      </w:pPr>
    </w:p>
    <w:p w14:paraId="6CFC6BD1" w14:textId="2AC1134F" w:rsidR="007D02BA" w:rsidRDefault="007D02BA" w:rsidP="0064508D">
      <w:pPr>
        <w:jc w:val="both"/>
        <w:rPr>
          <w:rFonts w:ascii="Times New Roman" w:hAnsi="Times New Roman" w:cs="Times New Roman"/>
          <w:sz w:val="24"/>
          <w:szCs w:val="24"/>
        </w:rPr>
      </w:pPr>
    </w:p>
    <w:p w14:paraId="4C0E8435" w14:textId="63F2BC2B" w:rsidR="007D02BA" w:rsidRDefault="007D02BA" w:rsidP="0064508D">
      <w:pPr>
        <w:jc w:val="both"/>
        <w:rPr>
          <w:rFonts w:ascii="Times New Roman" w:hAnsi="Times New Roman" w:cs="Times New Roman"/>
          <w:sz w:val="24"/>
          <w:szCs w:val="24"/>
        </w:rPr>
      </w:pPr>
    </w:p>
    <w:p w14:paraId="7229B26E" w14:textId="44AF2CFB" w:rsidR="007D02BA" w:rsidRDefault="007D02BA" w:rsidP="0064508D">
      <w:pPr>
        <w:jc w:val="both"/>
        <w:rPr>
          <w:rFonts w:ascii="Times New Roman" w:hAnsi="Times New Roman" w:cs="Times New Roman"/>
          <w:sz w:val="24"/>
          <w:szCs w:val="24"/>
        </w:rPr>
      </w:pPr>
    </w:p>
    <w:p w14:paraId="0F5D7F50" w14:textId="10E9E9A5" w:rsidR="007D02BA" w:rsidRDefault="007D02BA" w:rsidP="0064508D">
      <w:pPr>
        <w:jc w:val="both"/>
        <w:rPr>
          <w:rFonts w:ascii="Times New Roman" w:hAnsi="Times New Roman" w:cs="Times New Roman"/>
          <w:sz w:val="24"/>
          <w:szCs w:val="24"/>
        </w:rPr>
      </w:pPr>
    </w:p>
    <w:p w14:paraId="78B520A6" w14:textId="57B28BF8" w:rsidR="007D02BA" w:rsidRDefault="007D02BA" w:rsidP="0064508D">
      <w:pPr>
        <w:jc w:val="both"/>
        <w:rPr>
          <w:rFonts w:ascii="Times New Roman" w:hAnsi="Times New Roman" w:cs="Times New Roman"/>
          <w:sz w:val="24"/>
          <w:szCs w:val="24"/>
        </w:rPr>
      </w:pPr>
    </w:p>
    <w:p w14:paraId="77B0991C" w14:textId="4CEEB637" w:rsidR="007D02BA" w:rsidRDefault="007D02BA" w:rsidP="0064508D">
      <w:pPr>
        <w:jc w:val="both"/>
        <w:rPr>
          <w:rFonts w:ascii="Times New Roman" w:hAnsi="Times New Roman" w:cs="Times New Roman"/>
          <w:sz w:val="24"/>
          <w:szCs w:val="24"/>
        </w:rPr>
      </w:pPr>
    </w:p>
    <w:p w14:paraId="7CD13D4F" w14:textId="0229FE08" w:rsidR="007D02BA" w:rsidRDefault="007D02BA" w:rsidP="0064508D">
      <w:pPr>
        <w:jc w:val="both"/>
        <w:rPr>
          <w:rFonts w:ascii="Times New Roman" w:hAnsi="Times New Roman" w:cs="Times New Roman"/>
          <w:sz w:val="24"/>
          <w:szCs w:val="24"/>
        </w:rPr>
      </w:pPr>
    </w:p>
    <w:p w14:paraId="200335FA" w14:textId="363A6CB9" w:rsidR="007D02BA" w:rsidRDefault="007D02BA" w:rsidP="0064508D">
      <w:pPr>
        <w:jc w:val="both"/>
        <w:rPr>
          <w:rFonts w:ascii="Times New Roman" w:hAnsi="Times New Roman" w:cs="Times New Roman"/>
          <w:sz w:val="24"/>
          <w:szCs w:val="24"/>
        </w:rPr>
      </w:pPr>
    </w:p>
    <w:p w14:paraId="7A69C8D3" w14:textId="474A3BC4" w:rsidR="007D02BA" w:rsidRDefault="007D02BA" w:rsidP="0064508D">
      <w:pPr>
        <w:jc w:val="both"/>
        <w:rPr>
          <w:rFonts w:ascii="Times New Roman" w:hAnsi="Times New Roman" w:cs="Times New Roman"/>
          <w:sz w:val="24"/>
          <w:szCs w:val="24"/>
        </w:rPr>
      </w:pPr>
    </w:p>
    <w:p w14:paraId="05E3A473" w14:textId="092885E1" w:rsidR="007D02BA" w:rsidRDefault="007D02BA" w:rsidP="0064508D">
      <w:pPr>
        <w:jc w:val="both"/>
        <w:rPr>
          <w:rFonts w:ascii="Times New Roman" w:hAnsi="Times New Roman" w:cs="Times New Roman"/>
          <w:sz w:val="24"/>
          <w:szCs w:val="24"/>
        </w:rPr>
      </w:pPr>
    </w:p>
    <w:p w14:paraId="72A4C1C2" w14:textId="35AA1215" w:rsidR="007D02BA" w:rsidRDefault="007D02BA" w:rsidP="0064508D">
      <w:pPr>
        <w:jc w:val="both"/>
        <w:rPr>
          <w:rFonts w:ascii="Times New Roman" w:hAnsi="Times New Roman" w:cs="Times New Roman"/>
          <w:sz w:val="24"/>
          <w:szCs w:val="24"/>
        </w:rPr>
      </w:pPr>
    </w:p>
    <w:p w14:paraId="4C07EF13" w14:textId="2CB94842" w:rsidR="007D02BA" w:rsidRDefault="007D02BA" w:rsidP="007D02BA">
      <w:pPr>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12 к протоколу заседания Правления региональной энергетической комиссии Кемеровской области № 86 от 27.12.2018</w:t>
      </w:r>
    </w:p>
    <w:p w14:paraId="5B15D614" w14:textId="6FC2AFC1" w:rsidR="007D02BA" w:rsidRDefault="007D02BA" w:rsidP="007D02BA">
      <w:pPr>
        <w:ind w:left="3969"/>
        <w:rPr>
          <w:rFonts w:ascii="Times New Roman" w:hAnsi="Times New Roman" w:cs="Times New Roman"/>
          <w:sz w:val="24"/>
          <w:szCs w:val="24"/>
        </w:rPr>
      </w:pPr>
    </w:p>
    <w:p w14:paraId="61CC1E3B" w14:textId="77777777" w:rsidR="00D8598B" w:rsidRPr="00D8598B" w:rsidRDefault="00D8598B" w:rsidP="00D8598B">
      <w:pPr>
        <w:tabs>
          <w:tab w:val="left" w:pos="3052"/>
        </w:tabs>
        <w:jc w:val="center"/>
        <w:rPr>
          <w:rFonts w:ascii="Times New Roman" w:hAnsi="Times New Roman" w:cs="Times New Roman"/>
          <w:b/>
          <w:bCs/>
          <w:sz w:val="24"/>
          <w:szCs w:val="24"/>
          <w:lang w:eastAsia="ru-RU"/>
        </w:rPr>
      </w:pPr>
      <w:r w:rsidRPr="00D8598B">
        <w:rPr>
          <w:rFonts w:ascii="Times New Roman" w:hAnsi="Times New Roman" w:cs="Times New Roman"/>
          <w:b/>
          <w:bCs/>
          <w:sz w:val="24"/>
          <w:szCs w:val="24"/>
          <w:lang w:eastAsia="ru-RU"/>
        </w:rPr>
        <w:t xml:space="preserve">Производственная программа </w:t>
      </w:r>
    </w:p>
    <w:p w14:paraId="6EB099AB" w14:textId="77777777" w:rsidR="00D8598B" w:rsidRPr="00D8598B" w:rsidRDefault="00D8598B" w:rsidP="00D8598B">
      <w:pPr>
        <w:tabs>
          <w:tab w:val="left" w:pos="3052"/>
        </w:tabs>
        <w:jc w:val="center"/>
        <w:rPr>
          <w:rFonts w:ascii="Times New Roman" w:hAnsi="Times New Roman" w:cs="Times New Roman"/>
          <w:b/>
          <w:sz w:val="24"/>
          <w:szCs w:val="24"/>
        </w:rPr>
      </w:pPr>
      <w:r w:rsidRPr="00D8598B">
        <w:rPr>
          <w:rFonts w:ascii="Times New Roman" w:hAnsi="Times New Roman" w:cs="Times New Roman"/>
          <w:b/>
          <w:sz w:val="24"/>
          <w:szCs w:val="24"/>
        </w:rPr>
        <w:t>ООО «</w:t>
      </w:r>
      <w:proofErr w:type="spellStart"/>
      <w:r w:rsidRPr="00D8598B">
        <w:rPr>
          <w:rFonts w:ascii="Times New Roman" w:hAnsi="Times New Roman" w:cs="Times New Roman"/>
          <w:b/>
          <w:sz w:val="24"/>
          <w:szCs w:val="24"/>
        </w:rPr>
        <w:t>Водокомплекс</w:t>
      </w:r>
      <w:proofErr w:type="spellEnd"/>
      <w:r w:rsidRPr="00D8598B">
        <w:rPr>
          <w:rFonts w:ascii="Times New Roman" w:hAnsi="Times New Roman" w:cs="Times New Roman"/>
          <w:b/>
          <w:sz w:val="24"/>
          <w:szCs w:val="24"/>
        </w:rPr>
        <w:t>» (Мариинский муниципальный район)</w:t>
      </w:r>
    </w:p>
    <w:p w14:paraId="080425F8" w14:textId="77777777" w:rsidR="00D8598B" w:rsidRPr="00D8598B" w:rsidRDefault="00D8598B" w:rsidP="00D8598B">
      <w:pPr>
        <w:tabs>
          <w:tab w:val="left" w:pos="3052"/>
        </w:tabs>
        <w:jc w:val="center"/>
        <w:rPr>
          <w:rFonts w:ascii="Times New Roman" w:hAnsi="Times New Roman" w:cs="Times New Roman"/>
          <w:b/>
          <w:bCs/>
          <w:sz w:val="24"/>
          <w:szCs w:val="24"/>
          <w:lang w:eastAsia="ru-RU"/>
        </w:rPr>
      </w:pPr>
      <w:r w:rsidRPr="00D8598B">
        <w:rPr>
          <w:rFonts w:ascii="Times New Roman" w:hAnsi="Times New Roman" w:cs="Times New Roman"/>
          <w:b/>
          <w:bCs/>
          <w:kern w:val="32"/>
          <w:sz w:val="24"/>
          <w:szCs w:val="24"/>
        </w:rPr>
        <w:t xml:space="preserve"> </w:t>
      </w:r>
      <w:r w:rsidRPr="00D8598B">
        <w:rPr>
          <w:rFonts w:ascii="Times New Roman" w:hAnsi="Times New Roman" w:cs="Times New Roman"/>
          <w:b/>
          <w:bCs/>
          <w:sz w:val="24"/>
          <w:szCs w:val="24"/>
          <w:lang w:eastAsia="ru-RU"/>
        </w:rPr>
        <w:t>в сфере водоотведения на период с 28.12.2018 по 31.12.2022</w:t>
      </w:r>
    </w:p>
    <w:p w14:paraId="22313D7D" w14:textId="77777777" w:rsidR="00D8598B" w:rsidRPr="00D8598B" w:rsidRDefault="00D8598B" w:rsidP="00D8598B">
      <w:pPr>
        <w:rPr>
          <w:rFonts w:ascii="Times New Roman" w:hAnsi="Times New Roman" w:cs="Times New Roman"/>
          <w:b/>
          <w:sz w:val="24"/>
          <w:szCs w:val="24"/>
        </w:rPr>
      </w:pPr>
    </w:p>
    <w:p w14:paraId="5610A632" w14:textId="77777777" w:rsidR="00D8598B" w:rsidRPr="00D8598B" w:rsidRDefault="00D8598B" w:rsidP="00D8598B">
      <w:pPr>
        <w:rPr>
          <w:rFonts w:ascii="Times New Roman" w:hAnsi="Times New Roman" w:cs="Times New Roman"/>
          <w:sz w:val="24"/>
          <w:szCs w:val="24"/>
        </w:rPr>
      </w:pPr>
    </w:p>
    <w:p w14:paraId="57C4B86F" w14:textId="77777777" w:rsidR="00D8598B" w:rsidRPr="00D8598B" w:rsidRDefault="00D8598B" w:rsidP="00D8598B">
      <w:pPr>
        <w:jc w:val="center"/>
        <w:rPr>
          <w:rFonts w:ascii="Times New Roman" w:hAnsi="Times New Roman" w:cs="Times New Roman"/>
          <w:sz w:val="24"/>
          <w:szCs w:val="24"/>
          <w:lang w:eastAsia="ru-RU"/>
        </w:rPr>
      </w:pPr>
      <w:r w:rsidRPr="00D8598B">
        <w:rPr>
          <w:rFonts w:ascii="Times New Roman" w:hAnsi="Times New Roman" w:cs="Times New Roman"/>
          <w:sz w:val="24"/>
          <w:szCs w:val="24"/>
          <w:lang w:eastAsia="ru-RU"/>
        </w:rPr>
        <w:t>Раздел 1. Паспорт производственной программы</w:t>
      </w:r>
    </w:p>
    <w:p w14:paraId="30E46639" w14:textId="77777777" w:rsidR="00D8598B" w:rsidRPr="00D8598B" w:rsidRDefault="00D8598B" w:rsidP="00D8598B">
      <w:pPr>
        <w:jc w:val="center"/>
        <w:rPr>
          <w:rFonts w:ascii="Times New Roman" w:hAnsi="Times New Roman" w:cs="Times New Roman"/>
          <w:sz w:val="24"/>
          <w:szCs w:val="24"/>
          <w:lang w:eastAsia="ru-RU"/>
        </w:rPr>
      </w:pPr>
    </w:p>
    <w:tbl>
      <w:tblPr>
        <w:tblStyle w:val="a7"/>
        <w:tblW w:w="10207" w:type="dxa"/>
        <w:tblInd w:w="-431" w:type="dxa"/>
        <w:tblLook w:val="04A0" w:firstRow="1" w:lastRow="0" w:firstColumn="1" w:lastColumn="0" w:noHBand="0" w:noVBand="1"/>
      </w:tblPr>
      <w:tblGrid>
        <w:gridCol w:w="5103"/>
        <w:gridCol w:w="5104"/>
      </w:tblGrid>
      <w:tr w:rsidR="00D8598B" w:rsidRPr="00D8598B" w14:paraId="1DD9314A" w14:textId="77777777" w:rsidTr="00963360">
        <w:trPr>
          <w:trHeight w:val="1221"/>
        </w:trPr>
        <w:tc>
          <w:tcPr>
            <w:tcW w:w="5103" w:type="dxa"/>
            <w:vAlign w:val="center"/>
          </w:tcPr>
          <w:p w14:paraId="453261C3" w14:textId="77777777" w:rsidR="00D8598B" w:rsidRPr="00D8598B" w:rsidRDefault="00D8598B" w:rsidP="00963360">
            <w:pPr>
              <w:rPr>
                <w:sz w:val="24"/>
                <w:szCs w:val="24"/>
              </w:rPr>
            </w:pPr>
            <w:r w:rsidRPr="00D8598B">
              <w:rPr>
                <w:sz w:val="24"/>
                <w:szCs w:val="24"/>
              </w:rPr>
              <w:t>Наименование организации</w:t>
            </w:r>
          </w:p>
        </w:tc>
        <w:tc>
          <w:tcPr>
            <w:tcW w:w="5104" w:type="dxa"/>
            <w:vAlign w:val="center"/>
          </w:tcPr>
          <w:p w14:paraId="38DD5380" w14:textId="77777777" w:rsidR="00D8598B" w:rsidRPr="00D8598B" w:rsidRDefault="00D8598B" w:rsidP="00963360">
            <w:pPr>
              <w:jc w:val="center"/>
              <w:rPr>
                <w:sz w:val="24"/>
                <w:szCs w:val="24"/>
              </w:rPr>
            </w:pPr>
            <w:r w:rsidRPr="00D8598B">
              <w:rPr>
                <w:sz w:val="24"/>
                <w:szCs w:val="24"/>
              </w:rPr>
              <w:t>ООО «</w:t>
            </w:r>
            <w:proofErr w:type="spellStart"/>
            <w:r w:rsidRPr="00D8598B">
              <w:rPr>
                <w:sz w:val="24"/>
                <w:szCs w:val="24"/>
              </w:rPr>
              <w:t>Водокомплекс</w:t>
            </w:r>
            <w:proofErr w:type="spellEnd"/>
            <w:r w:rsidRPr="00D8598B">
              <w:rPr>
                <w:sz w:val="24"/>
                <w:szCs w:val="24"/>
              </w:rPr>
              <w:t>»</w:t>
            </w:r>
          </w:p>
        </w:tc>
      </w:tr>
      <w:tr w:rsidR="00D8598B" w:rsidRPr="00D8598B" w14:paraId="0C74788C" w14:textId="77777777" w:rsidTr="00963360">
        <w:trPr>
          <w:trHeight w:val="1109"/>
        </w:trPr>
        <w:tc>
          <w:tcPr>
            <w:tcW w:w="5103" w:type="dxa"/>
            <w:vAlign w:val="center"/>
          </w:tcPr>
          <w:p w14:paraId="3044AAEB" w14:textId="77777777" w:rsidR="00D8598B" w:rsidRPr="00D8598B" w:rsidRDefault="00D8598B" w:rsidP="00963360">
            <w:pPr>
              <w:rPr>
                <w:sz w:val="24"/>
                <w:szCs w:val="24"/>
              </w:rPr>
            </w:pPr>
            <w:r w:rsidRPr="00D8598B">
              <w:rPr>
                <w:sz w:val="24"/>
                <w:szCs w:val="24"/>
              </w:rPr>
              <w:t>Юридический адрес, почтовый адрес</w:t>
            </w:r>
          </w:p>
        </w:tc>
        <w:tc>
          <w:tcPr>
            <w:tcW w:w="5104" w:type="dxa"/>
            <w:vAlign w:val="center"/>
          </w:tcPr>
          <w:p w14:paraId="555DB457" w14:textId="77777777" w:rsidR="00D8598B" w:rsidRPr="00D8598B" w:rsidRDefault="00D8598B" w:rsidP="00963360">
            <w:pPr>
              <w:jc w:val="center"/>
              <w:rPr>
                <w:sz w:val="24"/>
                <w:szCs w:val="24"/>
              </w:rPr>
            </w:pPr>
            <w:r w:rsidRPr="00D8598B">
              <w:rPr>
                <w:sz w:val="24"/>
                <w:szCs w:val="24"/>
              </w:rPr>
              <w:t xml:space="preserve">Юридический адрес: </w:t>
            </w:r>
          </w:p>
          <w:p w14:paraId="06DC4593" w14:textId="77777777" w:rsidR="00D8598B" w:rsidRPr="00D8598B" w:rsidRDefault="00D8598B" w:rsidP="00963360">
            <w:pPr>
              <w:jc w:val="center"/>
              <w:rPr>
                <w:sz w:val="24"/>
                <w:szCs w:val="24"/>
              </w:rPr>
            </w:pPr>
            <w:r w:rsidRPr="00D8598B">
              <w:rPr>
                <w:sz w:val="24"/>
                <w:szCs w:val="24"/>
              </w:rPr>
              <w:t>630083, г. Новосибирск, ул. Большевистская, д. 122 кв. 17</w:t>
            </w:r>
          </w:p>
          <w:p w14:paraId="4B65D552" w14:textId="77777777" w:rsidR="00D8598B" w:rsidRPr="00D8598B" w:rsidRDefault="00D8598B" w:rsidP="00963360">
            <w:pPr>
              <w:jc w:val="center"/>
              <w:rPr>
                <w:sz w:val="24"/>
                <w:szCs w:val="24"/>
              </w:rPr>
            </w:pPr>
            <w:r w:rsidRPr="00D8598B">
              <w:rPr>
                <w:sz w:val="24"/>
                <w:szCs w:val="24"/>
              </w:rPr>
              <w:t>Почтовый адрес:</w:t>
            </w:r>
          </w:p>
          <w:p w14:paraId="1CB5781E" w14:textId="77777777" w:rsidR="00D8598B" w:rsidRPr="00D8598B" w:rsidRDefault="00D8598B" w:rsidP="00963360">
            <w:pPr>
              <w:jc w:val="center"/>
              <w:rPr>
                <w:sz w:val="24"/>
                <w:szCs w:val="24"/>
              </w:rPr>
            </w:pPr>
            <w:r w:rsidRPr="00D8598B">
              <w:rPr>
                <w:sz w:val="24"/>
                <w:szCs w:val="24"/>
              </w:rPr>
              <w:t xml:space="preserve">652150, Кемеровская область,     </w:t>
            </w:r>
          </w:p>
          <w:p w14:paraId="78CDDBC1" w14:textId="77777777" w:rsidR="00D8598B" w:rsidRPr="00D8598B" w:rsidRDefault="00D8598B" w:rsidP="00963360">
            <w:pPr>
              <w:jc w:val="center"/>
              <w:rPr>
                <w:sz w:val="24"/>
                <w:szCs w:val="24"/>
              </w:rPr>
            </w:pPr>
            <w:r w:rsidRPr="00D8598B">
              <w:rPr>
                <w:sz w:val="24"/>
                <w:szCs w:val="24"/>
              </w:rPr>
              <w:t>г. Мариинск, пер. Южный, 1</w:t>
            </w:r>
          </w:p>
        </w:tc>
      </w:tr>
      <w:tr w:rsidR="00D8598B" w:rsidRPr="00D8598B" w14:paraId="6713289C" w14:textId="77777777" w:rsidTr="00963360">
        <w:tc>
          <w:tcPr>
            <w:tcW w:w="5103" w:type="dxa"/>
            <w:vAlign w:val="center"/>
          </w:tcPr>
          <w:p w14:paraId="6B414908" w14:textId="77777777" w:rsidR="00D8598B" w:rsidRPr="00D8598B" w:rsidRDefault="00D8598B" w:rsidP="00963360">
            <w:pPr>
              <w:rPr>
                <w:sz w:val="24"/>
                <w:szCs w:val="24"/>
              </w:rPr>
            </w:pPr>
            <w:r w:rsidRPr="00D8598B">
              <w:rPr>
                <w:sz w:val="24"/>
                <w:szCs w:val="24"/>
              </w:rPr>
              <w:t>Наименование уполномоченного органа, утвердившего производственную программу</w:t>
            </w:r>
          </w:p>
        </w:tc>
        <w:tc>
          <w:tcPr>
            <w:tcW w:w="5104" w:type="dxa"/>
            <w:vAlign w:val="center"/>
          </w:tcPr>
          <w:p w14:paraId="429B9E42" w14:textId="77777777" w:rsidR="00D8598B" w:rsidRPr="00D8598B" w:rsidRDefault="00D8598B" w:rsidP="00963360">
            <w:pPr>
              <w:jc w:val="center"/>
              <w:rPr>
                <w:sz w:val="24"/>
                <w:szCs w:val="24"/>
              </w:rPr>
            </w:pPr>
            <w:r w:rsidRPr="00D8598B">
              <w:rPr>
                <w:sz w:val="24"/>
                <w:szCs w:val="24"/>
              </w:rPr>
              <w:t>региональная энергетическая комиссия Кемеровской области</w:t>
            </w:r>
          </w:p>
        </w:tc>
      </w:tr>
      <w:tr w:rsidR="00D8598B" w:rsidRPr="00D8598B" w14:paraId="1D337AF2" w14:textId="77777777" w:rsidTr="00963360">
        <w:tc>
          <w:tcPr>
            <w:tcW w:w="5103" w:type="dxa"/>
            <w:vAlign w:val="center"/>
          </w:tcPr>
          <w:p w14:paraId="6509D252" w14:textId="77777777" w:rsidR="00D8598B" w:rsidRPr="00D8598B" w:rsidRDefault="00D8598B" w:rsidP="00963360">
            <w:pPr>
              <w:rPr>
                <w:sz w:val="24"/>
                <w:szCs w:val="24"/>
              </w:rPr>
            </w:pPr>
            <w:r w:rsidRPr="00D8598B">
              <w:rPr>
                <w:sz w:val="24"/>
                <w:szCs w:val="24"/>
              </w:rPr>
              <w:t>Юридический адрес, почтовый адрес уполномоченного органа, утвердившего программу</w:t>
            </w:r>
          </w:p>
        </w:tc>
        <w:tc>
          <w:tcPr>
            <w:tcW w:w="5104" w:type="dxa"/>
            <w:vAlign w:val="center"/>
          </w:tcPr>
          <w:p w14:paraId="44D671F9" w14:textId="77777777" w:rsidR="00D8598B" w:rsidRPr="00D8598B" w:rsidRDefault="00D8598B" w:rsidP="00963360">
            <w:pPr>
              <w:jc w:val="center"/>
              <w:rPr>
                <w:sz w:val="24"/>
                <w:szCs w:val="24"/>
              </w:rPr>
            </w:pPr>
            <w:r w:rsidRPr="00D8598B">
              <w:rPr>
                <w:sz w:val="24"/>
                <w:szCs w:val="24"/>
              </w:rPr>
              <w:t xml:space="preserve">650993, г. Кемерово, </w:t>
            </w:r>
          </w:p>
          <w:p w14:paraId="71DF43A8" w14:textId="77777777" w:rsidR="00D8598B" w:rsidRPr="00D8598B" w:rsidRDefault="00D8598B" w:rsidP="00963360">
            <w:pPr>
              <w:jc w:val="center"/>
              <w:rPr>
                <w:sz w:val="24"/>
                <w:szCs w:val="24"/>
              </w:rPr>
            </w:pPr>
            <w:r w:rsidRPr="00D8598B">
              <w:rPr>
                <w:sz w:val="24"/>
                <w:szCs w:val="24"/>
              </w:rPr>
              <w:t>ул. Н. Островского, д. 32</w:t>
            </w:r>
          </w:p>
        </w:tc>
      </w:tr>
    </w:tbl>
    <w:p w14:paraId="5B005394" w14:textId="77777777" w:rsidR="00D8598B" w:rsidRPr="00D8598B" w:rsidRDefault="00D8598B" w:rsidP="00D8598B">
      <w:pPr>
        <w:jc w:val="center"/>
        <w:rPr>
          <w:rFonts w:ascii="Times New Roman" w:hAnsi="Times New Roman" w:cs="Times New Roman"/>
          <w:sz w:val="24"/>
          <w:szCs w:val="24"/>
          <w:lang w:eastAsia="ru-RU"/>
        </w:rPr>
      </w:pPr>
    </w:p>
    <w:p w14:paraId="3693416A" w14:textId="77777777" w:rsidR="00D8598B" w:rsidRPr="00D8598B" w:rsidRDefault="00D8598B" w:rsidP="00D8598B">
      <w:pPr>
        <w:jc w:val="center"/>
        <w:rPr>
          <w:rFonts w:ascii="Times New Roman" w:hAnsi="Times New Roman" w:cs="Times New Roman"/>
          <w:sz w:val="24"/>
          <w:szCs w:val="24"/>
          <w:lang w:eastAsia="ru-RU"/>
        </w:rPr>
      </w:pPr>
    </w:p>
    <w:p w14:paraId="4A414185" w14:textId="77777777" w:rsidR="00D8598B" w:rsidRPr="00D8598B" w:rsidRDefault="00D8598B" w:rsidP="00D8598B">
      <w:pPr>
        <w:jc w:val="center"/>
        <w:rPr>
          <w:rFonts w:ascii="Times New Roman" w:hAnsi="Times New Roman" w:cs="Times New Roman"/>
          <w:sz w:val="24"/>
          <w:szCs w:val="24"/>
          <w:lang w:eastAsia="ru-RU"/>
        </w:rPr>
      </w:pPr>
    </w:p>
    <w:p w14:paraId="447B6621" w14:textId="77777777" w:rsidR="00D8598B" w:rsidRPr="00D8598B" w:rsidRDefault="00D8598B" w:rsidP="00D8598B">
      <w:pPr>
        <w:jc w:val="center"/>
        <w:rPr>
          <w:rFonts w:ascii="Times New Roman" w:hAnsi="Times New Roman" w:cs="Times New Roman"/>
          <w:sz w:val="24"/>
          <w:szCs w:val="24"/>
          <w:lang w:eastAsia="ru-RU"/>
        </w:rPr>
      </w:pPr>
    </w:p>
    <w:p w14:paraId="4D09DF85" w14:textId="77777777" w:rsidR="00D8598B" w:rsidRPr="00D8598B" w:rsidRDefault="00D8598B" w:rsidP="00D8598B">
      <w:pPr>
        <w:jc w:val="center"/>
        <w:rPr>
          <w:rFonts w:ascii="Times New Roman" w:hAnsi="Times New Roman" w:cs="Times New Roman"/>
          <w:sz w:val="24"/>
          <w:szCs w:val="24"/>
          <w:lang w:eastAsia="ru-RU"/>
        </w:rPr>
      </w:pPr>
    </w:p>
    <w:p w14:paraId="0ED0E1DD" w14:textId="77777777" w:rsidR="00D8598B" w:rsidRPr="00D8598B" w:rsidRDefault="00D8598B" w:rsidP="00D8598B">
      <w:pPr>
        <w:jc w:val="center"/>
        <w:rPr>
          <w:rFonts w:ascii="Times New Roman" w:hAnsi="Times New Roman" w:cs="Times New Roman"/>
          <w:sz w:val="24"/>
          <w:szCs w:val="24"/>
          <w:lang w:eastAsia="ru-RU"/>
        </w:rPr>
      </w:pPr>
    </w:p>
    <w:p w14:paraId="7E758804" w14:textId="77777777" w:rsidR="00D8598B" w:rsidRPr="00D8598B" w:rsidRDefault="00D8598B" w:rsidP="00D8598B">
      <w:pPr>
        <w:jc w:val="center"/>
        <w:rPr>
          <w:rFonts w:ascii="Times New Roman" w:hAnsi="Times New Roman" w:cs="Times New Roman"/>
          <w:sz w:val="24"/>
          <w:szCs w:val="24"/>
          <w:lang w:eastAsia="ru-RU"/>
        </w:rPr>
      </w:pPr>
    </w:p>
    <w:p w14:paraId="7DEFEC26" w14:textId="77777777" w:rsidR="00D8598B" w:rsidRPr="00D8598B" w:rsidRDefault="00D8598B" w:rsidP="00D8598B">
      <w:pPr>
        <w:jc w:val="center"/>
        <w:rPr>
          <w:rFonts w:ascii="Times New Roman" w:hAnsi="Times New Roman" w:cs="Times New Roman"/>
          <w:sz w:val="24"/>
          <w:szCs w:val="24"/>
          <w:lang w:eastAsia="ru-RU"/>
        </w:rPr>
      </w:pPr>
    </w:p>
    <w:p w14:paraId="784360D1" w14:textId="77777777" w:rsidR="00D8598B" w:rsidRPr="00D8598B" w:rsidRDefault="00D8598B" w:rsidP="00D8598B">
      <w:pPr>
        <w:jc w:val="center"/>
        <w:rPr>
          <w:rFonts w:ascii="Times New Roman" w:hAnsi="Times New Roman" w:cs="Times New Roman"/>
          <w:sz w:val="24"/>
          <w:szCs w:val="24"/>
          <w:lang w:eastAsia="ru-RU"/>
        </w:rPr>
      </w:pPr>
    </w:p>
    <w:p w14:paraId="4BE62B3C" w14:textId="77777777" w:rsidR="00D8598B" w:rsidRPr="00D8598B" w:rsidRDefault="00D8598B" w:rsidP="00D8598B">
      <w:pPr>
        <w:jc w:val="center"/>
        <w:rPr>
          <w:rFonts w:ascii="Times New Roman" w:hAnsi="Times New Roman" w:cs="Times New Roman"/>
          <w:sz w:val="24"/>
          <w:szCs w:val="24"/>
          <w:lang w:eastAsia="ru-RU"/>
        </w:rPr>
      </w:pPr>
    </w:p>
    <w:p w14:paraId="581579A2" w14:textId="77777777" w:rsidR="00D8598B" w:rsidRPr="00D8598B" w:rsidRDefault="00D8598B" w:rsidP="00D8598B">
      <w:pPr>
        <w:jc w:val="center"/>
        <w:rPr>
          <w:rFonts w:ascii="Times New Roman" w:hAnsi="Times New Roman" w:cs="Times New Roman"/>
          <w:sz w:val="24"/>
          <w:szCs w:val="24"/>
          <w:lang w:eastAsia="ru-RU"/>
        </w:rPr>
      </w:pPr>
    </w:p>
    <w:p w14:paraId="5A423AB4" w14:textId="77777777" w:rsidR="00D8598B" w:rsidRPr="00D8598B" w:rsidRDefault="00D8598B" w:rsidP="00D8598B">
      <w:pPr>
        <w:jc w:val="center"/>
        <w:rPr>
          <w:rFonts w:ascii="Times New Roman" w:hAnsi="Times New Roman" w:cs="Times New Roman"/>
          <w:sz w:val="24"/>
          <w:szCs w:val="24"/>
          <w:lang w:eastAsia="ru-RU"/>
        </w:rPr>
      </w:pPr>
      <w:r w:rsidRPr="00D8598B">
        <w:rPr>
          <w:rFonts w:ascii="Times New Roman" w:hAnsi="Times New Roman" w:cs="Times New Roman"/>
          <w:sz w:val="24"/>
          <w:szCs w:val="24"/>
          <w:lang w:eastAsia="ru-RU"/>
        </w:rPr>
        <w:lastRenderedPageBreak/>
        <w:t>Раздел 2. Перечень плановых мероприятий по ремонту объектов централизованных систем водоотведения</w:t>
      </w:r>
    </w:p>
    <w:p w14:paraId="39D2E7EE" w14:textId="77777777" w:rsidR="00D8598B" w:rsidRPr="00D8598B" w:rsidRDefault="00D8598B" w:rsidP="00D8598B">
      <w:pPr>
        <w:jc w:val="center"/>
        <w:rPr>
          <w:rFonts w:ascii="Times New Roman" w:hAnsi="Times New Roman" w:cs="Times New Roman"/>
          <w:sz w:val="24"/>
          <w:szCs w:val="24"/>
          <w:lang w:eastAsia="ru-RU"/>
        </w:rPr>
      </w:pPr>
    </w:p>
    <w:tbl>
      <w:tblPr>
        <w:tblStyle w:val="a7"/>
        <w:tblW w:w="0" w:type="auto"/>
        <w:tblLook w:val="04A0" w:firstRow="1" w:lastRow="0" w:firstColumn="1" w:lastColumn="0" w:noHBand="0" w:noVBand="1"/>
      </w:tblPr>
      <w:tblGrid>
        <w:gridCol w:w="1915"/>
        <w:gridCol w:w="1340"/>
        <w:gridCol w:w="1390"/>
        <w:gridCol w:w="1914"/>
        <w:gridCol w:w="1222"/>
        <w:gridCol w:w="1138"/>
      </w:tblGrid>
      <w:tr w:rsidR="00D8598B" w:rsidRPr="00D8598B" w14:paraId="2BB35326" w14:textId="77777777" w:rsidTr="00963360">
        <w:tc>
          <w:tcPr>
            <w:tcW w:w="1966" w:type="dxa"/>
            <w:vMerge w:val="restart"/>
            <w:vAlign w:val="center"/>
          </w:tcPr>
          <w:p w14:paraId="6B185573" w14:textId="77777777" w:rsidR="00D8598B" w:rsidRPr="00D8598B" w:rsidRDefault="00D8598B" w:rsidP="00963360">
            <w:pPr>
              <w:jc w:val="center"/>
              <w:rPr>
                <w:sz w:val="24"/>
                <w:szCs w:val="24"/>
              </w:rPr>
            </w:pPr>
            <w:r w:rsidRPr="00D8598B">
              <w:rPr>
                <w:sz w:val="24"/>
                <w:szCs w:val="24"/>
              </w:rPr>
              <w:t>Наименование мероприятия</w:t>
            </w:r>
          </w:p>
        </w:tc>
        <w:tc>
          <w:tcPr>
            <w:tcW w:w="1458" w:type="dxa"/>
            <w:vMerge w:val="restart"/>
            <w:vAlign w:val="center"/>
          </w:tcPr>
          <w:p w14:paraId="1F92FB44" w14:textId="77777777" w:rsidR="00D8598B" w:rsidRPr="00D8598B" w:rsidRDefault="00D8598B" w:rsidP="00963360">
            <w:pPr>
              <w:jc w:val="center"/>
              <w:rPr>
                <w:sz w:val="24"/>
                <w:szCs w:val="24"/>
              </w:rPr>
            </w:pPr>
            <w:r w:rsidRPr="00D8598B">
              <w:rPr>
                <w:sz w:val="24"/>
                <w:szCs w:val="24"/>
              </w:rPr>
              <w:t xml:space="preserve">Срок </w:t>
            </w:r>
            <w:proofErr w:type="spellStart"/>
            <w:proofErr w:type="gramStart"/>
            <w:r w:rsidRPr="00D8598B">
              <w:rPr>
                <w:sz w:val="24"/>
                <w:szCs w:val="24"/>
              </w:rPr>
              <w:t>реали-зации</w:t>
            </w:r>
            <w:proofErr w:type="spellEnd"/>
            <w:proofErr w:type="gramEnd"/>
          </w:p>
        </w:tc>
        <w:tc>
          <w:tcPr>
            <w:tcW w:w="1490" w:type="dxa"/>
            <w:vMerge w:val="restart"/>
            <w:vAlign w:val="center"/>
          </w:tcPr>
          <w:p w14:paraId="64BE1520" w14:textId="77777777" w:rsidR="00D8598B" w:rsidRPr="00D8598B" w:rsidRDefault="00D8598B" w:rsidP="00963360">
            <w:pPr>
              <w:jc w:val="center"/>
              <w:rPr>
                <w:sz w:val="24"/>
                <w:szCs w:val="24"/>
              </w:rPr>
            </w:pPr>
            <w:proofErr w:type="spellStart"/>
            <w:proofErr w:type="gramStart"/>
            <w:r w:rsidRPr="00D8598B">
              <w:rPr>
                <w:sz w:val="24"/>
                <w:szCs w:val="24"/>
              </w:rPr>
              <w:t>Финан-совые</w:t>
            </w:r>
            <w:proofErr w:type="spellEnd"/>
            <w:proofErr w:type="gramEnd"/>
            <w:r w:rsidRPr="00D8598B">
              <w:rPr>
                <w:sz w:val="24"/>
                <w:szCs w:val="24"/>
              </w:rPr>
              <w:t xml:space="preserve"> потреб-</w:t>
            </w:r>
            <w:proofErr w:type="spellStart"/>
            <w:r w:rsidRPr="00D8598B">
              <w:rPr>
                <w:sz w:val="24"/>
                <w:szCs w:val="24"/>
              </w:rPr>
              <w:t>ности</w:t>
            </w:r>
            <w:proofErr w:type="spellEnd"/>
            <w:r w:rsidRPr="00D8598B">
              <w:rPr>
                <w:sz w:val="24"/>
                <w:szCs w:val="24"/>
              </w:rPr>
              <w:t>, тыс. руб. (без НДС)</w:t>
            </w:r>
          </w:p>
        </w:tc>
        <w:tc>
          <w:tcPr>
            <w:tcW w:w="4656" w:type="dxa"/>
            <w:gridSpan w:val="3"/>
          </w:tcPr>
          <w:p w14:paraId="6B3D5A05" w14:textId="77777777" w:rsidR="00D8598B" w:rsidRPr="00D8598B" w:rsidRDefault="00D8598B" w:rsidP="00963360">
            <w:pPr>
              <w:jc w:val="center"/>
              <w:rPr>
                <w:sz w:val="24"/>
                <w:szCs w:val="24"/>
              </w:rPr>
            </w:pPr>
            <w:r w:rsidRPr="00D8598B">
              <w:rPr>
                <w:sz w:val="24"/>
                <w:szCs w:val="24"/>
              </w:rPr>
              <w:t>Ожидаемый эффект</w:t>
            </w:r>
          </w:p>
        </w:tc>
      </w:tr>
      <w:tr w:rsidR="00D8598B" w:rsidRPr="00D8598B" w14:paraId="4D3286A7" w14:textId="77777777" w:rsidTr="00963360">
        <w:tc>
          <w:tcPr>
            <w:tcW w:w="1966" w:type="dxa"/>
            <w:vMerge/>
          </w:tcPr>
          <w:p w14:paraId="1989B0D9" w14:textId="77777777" w:rsidR="00D8598B" w:rsidRPr="00D8598B" w:rsidRDefault="00D8598B" w:rsidP="00963360">
            <w:pPr>
              <w:jc w:val="center"/>
              <w:rPr>
                <w:sz w:val="24"/>
                <w:szCs w:val="24"/>
              </w:rPr>
            </w:pPr>
          </w:p>
        </w:tc>
        <w:tc>
          <w:tcPr>
            <w:tcW w:w="1458" w:type="dxa"/>
            <w:vMerge/>
          </w:tcPr>
          <w:p w14:paraId="525238B7" w14:textId="77777777" w:rsidR="00D8598B" w:rsidRPr="00D8598B" w:rsidRDefault="00D8598B" w:rsidP="00963360">
            <w:pPr>
              <w:jc w:val="center"/>
              <w:rPr>
                <w:sz w:val="24"/>
                <w:szCs w:val="24"/>
              </w:rPr>
            </w:pPr>
          </w:p>
        </w:tc>
        <w:tc>
          <w:tcPr>
            <w:tcW w:w="1490" w:type="dxa"/>
            <w:vMerge/>
          </w:tcPr>
          <w:p w14:paraId="3756B40D" w14:textId="77777777" w:rsidR="00D8598B" w:rsidRPr="00D8598B" w:rsidRDefault="00D8598B" w:rsidP="00963360">
            <w:pPr>
              <w:jc w:val="center"/>
              <w:rPr>
                <w:sz w:val="24"/>
                <w:szCs w:val="24"/>
              </w:rPr>
            </w:pPr>
          </w:p>
        </w:tc>
        <w:tc>
          <w:tcPr>
            <w:tcW w:w="1965" w:type="dxa"/>
            <w:vAlign w:val="center"/>
          </w:tcPr>
          <w:p w14:paraId="14461BF6" w14:textId="77777777" w:rsidR="00D8598B" w:rsidRPr="00D8598B" w:rsidRDefault="00D8598B" w:rsidP="00963360">
            <w:pPr>
              <w:jc w:val="center"/>
              <w:rPr>
                <w:sz w:val="24"/>
                <w:szCs w:val="24"/>
              </w:rPr>
            </w:pPr>
            <w:r w:rsidRPr="00D8598B">
              <w:rPr>
                <w:sz w:val="24"/>
                <w:szCs w:val="24"/>
              </w:rPr>
              <w:t>Наименование показателей</w:t>
            </w:r>
          </w:p>
        </w:tc>
        <w:tc>
          <w:tcPr>
            <w:tcW w:w="1368" w:type="dxa"/>
            <w:vAlign w:val="center"/>
          </w:tcPr>
          <w:p w14:paraId="60AB598C" w14:textId="77777777" w:rsidR="00D8598B" w:rsidRPr="00D8598B" w:rsidRDefault="00D8598B" w:rsidP="00963360">
            <w:pPr>
              <w:jc w:val="center"/>
              <w:rPr>
                <w:sz w:val="24"/>
                <w:szCs w:val="24"/>
              </w:rPr>
            </w:pPr>
            <w:r w:rsidRPr="00D8598B">
              <w:rPr>
                <w:sz w:val="24"/>
                <w:szCs w:val="24"/>
              </w:rPr>
              <w:t>тыс. руб.</w:t>
            </w:r>
          </w:p>
        </w:tc>
        <w:tc>
          <w:tcPr>
            <w:tcW w:w="1323" w:type="dxa"/>
            <w:vAlign w:val="center"/>
          </w:tcPr>
          <w:p w14:paraId="28973E01" w14:textId="77777777" w:rsidR="00D8598B" w:rsidRPr="00D8598B" w:rsidRDefault="00D8598B" w:rsidP="00963360">
            <w:pPr>
              <w:jc w:val="center"/>
              <w:rPr>
                <w:sz w:val="24"/>
                <w:szCs w:val="24"/>
              </w:rPr>
            </w:pPr>
            <w:r w:rsidRPr="00D8598B">
              <w:rPr>
                <w:sz w:val="24"/>
                <w:szCs w:val="24"/>
              </w:rPr>
              <w:t>%</w:t>
            </w:r>
          </w:p>
        </w:tc>
      </w:tr>
      <w:tr w:rsidR="00D8598B" w:rsidRPr="00D8598B" w14:paraId="7A06CB0B" w14:textId="77777777" w:rsidTr="00963360">
        <w:tc>
          <w:tcPr>
            <w:tcW w:w="9570" w:type="dxa"/>
            <w:gridSpan w:val="6"/>
          </w:tcPr>
          <w:p w14:paraId="266489CA" w14:textId="77777777" w:rsidR="00D8598B" w:rsidRPr="00D8598B" w:rsidRDefault="00D8598B" w:rsidP="00963360">
            <w:pPr>
              <w:pStyle w:val="a8"/>
              <w:jc w:val="center"/>
            </w:pPr>
            <w:r w:rsidRPr="00D8598B">
              <w:t>Водоотведение</w:t>
            </w:r>
          </w:p>
        </w:tc>
      </w:tr>
      <w:tr w:rsidR="00D8598B" w:rsidRPr="00D8598B" w14:paraId="4D48E41A" w14:textId="77777777" w:rsidTr="00963360">
        <w:tc>
          <w:tcPr>
            <w:tcW w:w="1966" w:type="dxa"/>
          </w:tcPr>
          <w:p w14:paraId="71A85BD4" w14:textId="77777777" w:rsidR="00D8598B" w:rsidRPr="00D8598B" w:rsidRDefault="00D8598B" w:rsidP="00963360">
            <w:pPr>
              <w:jc w:val="center"/>
              <w:rPr>
                <w:sz w:val="24"/>
                <w:szCs w:val="24"/>
              </w:rPr>
            </w:pPr>
            <w:r w:rsidRPr="00D8598B">
              <w:rPr>
                <w:sz w:val="24"/>
                <w:szCs w:val="24"/>
              </w:rPr>
              <w:t>-</w:t>
            </w:r>
          </w:p>
        </w:tc>
        <w:tc>
          <w:tcPr>
            <w:tcW w:w="1458" w:type="dxa"/>
          </w:tcPr>
          <w:p w14:paraId="62D7D783" w14:textId="77777777" w:rsidR="00D8598B" w:rsidRPr="00D8598B" w:rsidRDefault="00D8598B" w:rsidP="00963360">
            <w:pPr>
              <w:jc w:val="center"/>
              <w:rPr>
                <w:sz w:val="24"/>
                <w:szCs w:val="24"/>
              </w:rPr>
            </w:pPr>
            <w:r w:rsidRPr="00D8598B">
              <w:rPr>
                <w:sz w:val="24"/>
                <w:szCs w:val="24"/>
              </w:rPr>
              <w:t>-</w:t>
            </w:r>
          </w:p>
        </w:tc>
        <w:tc>
          <w:tcPr>
            <w:tcW w:w="1490" w:type="dxa"/>
          </w:tcPr>
          <w:p w14:paraId="0D73B467" w14:textId="77777777" w:rsidR="00D8598B" w:rsidRPr="00D8598B" w:rsidRDefault="00D8598B" w:rsidP="00963360">
            <w:pPr>
              <w:jc w:val="center"/>
              <w:rPr>
                <w:sz w:val="24"/>
                <w:szCs w:val="24"/>
              </w:rPr>
            </w:pPr>
            <w:r w:rsidRPr="00D8598B">
              <w:rPr>
                <w:sz w:val="24"/>
                <w:szCs w:val="24"/>
              </w:rPr>
              <w:t>-</w:t>
            </w:r>
          </w:p>
        </w:tc>
        <w:tc>
          <w:tcPr>
            <w:tcW w:w="1965" w:type="dxa"/>
          </w:tcPr>
          <w:p w14:paraId="2ADC97E7" w14:textId="77777777" w:rsidR="00D8598B" w:rsidRPr="00D8598B" w:rsidRDefault="00D8598B" w:rsidP="00963360">
            <w:pPr>
              <w:jc w:val="center"/>
              <w:rPr>
                <w:sz w:val="24"/>
                <w:szCs w:val="24"/>
              </w:rPr>
            </w:pPr>
            <w:r w:rsidRPr="00D8598B">
              <w:rPr>
                <w:sz w:val="24"/>
                <w:szCs w:val="24"/>
              </w:rPr>
              <w:t>-</w:t>
            </w:r>
          </w:p>
        </w:tc>
        <w:tc>
          <w:tcPr>
            <w:tcW w:w="1368" w:type="dxa"/>
          </w:tcPr>
          <w:p w14:paraId="6BBC5381" w14:textId="77777777" w:rsidR="00D8598B" w:rsidRPr="00D8598B" w:rsidRDefault="00D8598B" w:rsidP="00963360">
            <w:pPr>
              <w:jc w:val="center"/>
              <w:rPr>
                <w:sz w:val="24"/>
                <w:szCs w:val="24"/>
              </w:rPr>
            </w:pPr>
            <w:r w:rsidRPr="00D8598B">
              <w:rPr>
                <w:sz w:val="24"/>
                <w:szCs w:val="24"/>
              </w:rPr>
              <w:t>-</w:t>
            </w:r>
          </w:p>
        </w:tc>
        <w:tc>
          <w:tcPr>
            <w:tcW w:w="1323" w:type="dxa"/>
          </w:tcPr>
          <w:p w14:paraId="32DC6CDB" w14:textId="77777777" w:rsidR="00D8598B" w:rsidRPr="00D8598B" w:rsidRDefault="00D8598B" w:rsidP="00963360">
            <w:pPr>
              <w:jc w:val="center"/>
              <w:rPr>
                <w:sz w:val="24"/>
                <w:szCs w:val="24"/>
              </w:rPr>
            </w:pPr>
            <w:r w:rsidRPr="00D8598B">
              <w:rPr>
                <w:sz w:val="24"/>
                <w:szCs w:val="24"/>
              </w:rPr>
              <w:t>-</w:t>
            </w:r>
          </w:p>
        </w:tc>
      </w:tr>
    </w:tbl>
    <w:p w14:paraId="00638B6C" w14:textId="561DA1DE" w:rsidR="00D8598B" w:rsidRDefault="00D8598B" w:rsidP="00D8598B">
      <w:pPr>
        <w:jc w:val="center"/>
        <w:rPr>
          <w:rFonts w:ascii="Times New Roman" w:hAnsi="Times New Roman" w:cs="Times New Roman"/>
          <w:sz w:val="24"/>
          <w:szCs w:val="24"/>
          <w:lang w:eastAsia="ru-RU"/>
        </w:rPr>
      </w:pPr>
    </w:p>
    <w:p w14:paraId="3D55A7AC" w14:textId="6EFC2183" w:rsidR="00D8598B" w:rsidRPr="00D8598B" w:rsidRDefault="00D8598B" w:rsidP="00D8598B">
      <w:pPr>
        <w:rPr>
          <w:rFonts w:ascii="Times New Roman" w:hAnsi="Times New Roman" w:cs="Times New Roman"/>
          <w:sz w:val="24"/>
          <w:szCs w:val="24"/>
          <w:lang w:eastAsia="ru-RU"/>
        </w:rPr>
      </w:pPr>
      <w:r w:rsidRPr="00D8598B">
        <w:rPr>
          <w:rFonts w:ascii="Times New Roman" w:hAnsi="Times New Roman" w:cs="Times New Roman"/>
          <w:sz w:val="24"/>
          <w:szCs w:val="24"/>
          <w:lang w:eastAsia="ru-RU"/>
        </w:rPr>
        <w:t>Раздел 3. Перечень плановых мероприятий, направленных на улучшение качества очистки сточных вод</w:t>
      </w:r>
    </w:p>
    <w:p w14:paraId="1A0E4D1C" w14:textId="77777777" w:rsidR="00D8598B" w:rsidRPr="00D8598B" w:rsidRDefault="00D8598B" w:rsidP="00D8598B">
      <w:pPr>
        <w:jc w:val="center"/>
        <w:rPr>
          <w:rFonts w:ascii="Times New Roman" w:hAnsi="Times New Roman" w:cs="Times New Roman"/>
          <w:sz w:val="24"/>
          <w:szCs w:val="24"/>
          <w:lang w:eastAsia="ru-RU"/>
        </w:rPr>
      </w:pPr>
    </w:p>
    <w:tbl>
      <w:tblPr>
        <w:tblStyle w:val="a7"/>
        <w:tblW w:w="0" w:type="auto"/>
        <w:tblLook w:val="04A0" w:firstRow="1" w:lastRow="0" w:firstColumn="1" w:lastColumn="0" w:noHBand="0" w:noVBand="1"/>
      </w:tblPr>
      <w:tblGrid>
        <w:gridCol w:w="1915"/>
        <w:gridCol w:w="1340"/>
        <w:gridCol w:w="1390"/>
        <w:gridCol w:w="1914"/>
        <w:gridCol w:w="1222"/>
        <w:gridCol w:w="1138"/>
      </w:tblGrid>
      <w:tr w:rsidR="00D8598B" w:rsidRPr="00D8598B" w14:paraId="603EFC26" w14:textId="77777777" w:rsidTr="00963360">
        <w:tc>
          <w:tcPr>
            <w:tcW w:w="1966" w:type="dxa"/>
            <w:vMerge w:val="restart"/>
            <w:vAlign w:val="center"/>
          </w:tcPr>
          <w:p w14:paraId="31B0F3C7" w14:textId="77777777" w:rsidR="00D8598B" w:rsidRPr="00D8598B" w:rsidRDefault="00D8598B" w:rsidP="00963360">
            <w:pPr>
              <w:jc w:val="center"/>
              <w:rPr>
                <w:sz w:val="24"/>
                <w:szCs w:val="24"/>
              </w:rPr>
            </w:pPr>
            <w:r w:rsidRPr="00D8598B">
              <w:rPr>
                <w:sz w:val="24"/>
                <w:szCs w:val="24"/>
              </w:rPr>
              <w:t>Наименование мероприятия</w:t>
            </w:r>
          </w:p>
        </w:tc>
        <w:tc>
          <w:tcPr>
            <w:tcW w:w="1458" w:type="dxa"/>
            <w:vMerge w:val="restart"/>
            <w:vAlign w:val="center"/>
          </w:tcPr>
          <w:p w14:paraId="6C84F381" w14:textId="77777777" w:rsidR="00D8598B" w:rsidRPr="00D8598B" w:rsidRDefault="00D8598B" w:rsidP="00963360">
            <w:pPr>
              <w:jc w:val="center"/>
              <w:rPr>
                <w:sz w:val="24"/>
                <w:szCs w:val="24"/>
              </w:rPr>
            </w:pPr>
            <w:r w:rsidRPr="00D8598B">
              <w:rPr>
                <w:sz w:val="24"/>
                <w:szCs w:val="24"/>
              </w:rPr>
              <w:t xml:space="preserve">Срок </w:t>
            </w:r>
            <w:proofErr w:type="spellStart"/>
            <w:proofErr w:type="gramStart"/>
            <w:r w:rsidRPr="00D8598B">
              <w:rPr>
                <w:sz w:val="24"/>
                <w:szCs w:val="24"/>
              </w:rPr>
              <w:t>реали-зации</w:t>
            </w:r>
            <w:proofErr w:type="spellEnd"/>
            <w:proofErr w:type="gramEnd"/>
          </w:p>
        </w:tc>
        <w:tc>
          <w:tcPr>
            <w:tcW w:w="1490" w:type="dxa"/>
            <w:vMerge w:val="restart"/>
            <w:vAlign w:val="center"/>
          </w:tcPr>
          <w:p w14:paraId="437E9060" w14:textId="77777777" w:rsidR="00D8598B" w:rsidRPr="00D8598B" w:rsidRDefault="00D8598B" w:rsidP="00963360">
            <w:pPr>
              <w:jc w:val="center"/>
              <w:rPr>
                <w:sz w:val="24"/>
                <w:szCs w:val="24"/>
              </w:rPr>
            </w:pPr>
            <w:proofErr w:type="spellStart"/>
            <w:proofErr w:type="gramStart"/>
            <w:r w:rsidRPr="00D8598B">
              <w:rPr>
                <w:sz w:val="24"/>
                <w:szCs w:val="24"/>
              </w:rPr>
              <w:t>Финан-совые</w:t>
            </w:r>
            <w:proofErr w:type="spellEnd"/>
            <w:proofErr w:type="gramEnd"/>
            <w:r w:rsidRPr="00D8598B">
              <w:rPr>
                <w:sz w:val="24"/>
                <w:szCs w:val="24"/>
              </w:rPr>
              <w:t xml:space="preserve"> потреб-</w:t>
            </w:r>
            <w:proofErr w:type="spellStart"/>
            <w:r w:rsidRPr="00D8598B">
              <w:rPr>
                <w:sz w:val="24"/>
                <w:szCs w:val="24"/>
              </w:rPr>
              <w:t>ности</w:t>
            </w:r>
            <w:proofErr w:type="spellEnd"/>
            <w:r w:rsidRPr="00D8598B">
              <w:rPr>
                <w:sz w:val="24"/>
                <w:szCs w:val="24"/>
              </w:rPr>
              <w:t>, тыс. руб. (без НДС)</w:t>
            </w:r>
          </w:p>
        </w:tc>
        <w:tc>
          <w:tcPr>
            <w:tcW w:w="4656" w:type="dxa"/>
            <w:gridSpan w:val="3"/>
          </w:tcPr>
          <w:p w14:paraId="69759E18" w14:textId="77777777" w:rsidR="00D8598B" w:rsidRPr="00D8598B" w:rsidRDefault="00D8598B" w:rsidP="00963360">
            <w:pPr>
              <w:jc w:val="center"/>
              <w:rPr>
                <w:sz w:val="24"/>
                <w:szCs w:val="24"/>
              </w:rPr>
            </w:pPr>
            <w:r w:rsidRPr="00D8598B">
              <w:rPr>
                <w:sz w:val="24"/>
                <w:szCs w:val="24"/>
              </w:rPr>
              <w:t>Ожидаемый эффект</w:t>
            </w:r>
          </w:p>
        </w:tc>
      </w:tr>
      <w:tr w:rsidR="00D8598B" w:rsidRPr="00D8598B" w14:paraId="1881EC9D" w14:textId="77777777" w:rsidTr="00963360">
        <w:tc>
          <w:tcPr>
            <w:tcW w:w="1966" w:type="dxa"/>
            <w:vMerge/>
          </w:tcPr>
          <w:p w14:paraId="6B5C1A30" w14:textId="77777777" w:rsidR="00D8598B" w:rsidRPr="00D8598B" w:rsidRDefault="00D8598B" w:rsidP="00963360">
            <w:pPr>
              <w:jc w:val="center"/>
              <w:rPr>
                <w:sz w:val="24"/>
                <w:szCs w:val="24"/>
              </w:rPr>
            </w:pPr>
          </w:p>
        </w:tc>
        <w:tc>
          <w:tcPr>
            <w:tcW w:w="1458" w:type="dxa"/>
            <w:vMerge/>
          </w:tcPr>
          <w:p w14:paraId="4765A237" w14:textId="77777777" w:rsidR="00D8598B" w:rsidRPr="00D8598B" w:rsidRDefault="00D8598B" w:rsidP="00963360">
            <w:pPr>
              <w:jc w:val="center"/>
              <w:rPr>
                <w:sz w:val="24"/>
                <w:szCs w:val="24"/>
              </w:rPr>
            </w:pPr>
          </w:p>
        </w:tc>
        <w:tc>
          <w:tcPr>
            <w:tcW w:w="1490" w:type="dxa"/>
            <w:vMerge/>
          </w:tcPr>
          <w:p w14:paraId="210CFEB6" w14:textId="77777777" w:rsidR="00D8598B" w:rsidRPr="00D8598B" w:rsidRDefault="00D8598B" w:rsidP="00963360">
            <w:pPr>
              <w:jc w:val="center"/>
              <w:rPr>
                <w:sz w:val="24"/>
                <w:szCs w:val="24"/>
              </w:rPr>
            </w:pPr>
          </w:p>
        </w:tc>
        <w:tc>
          <w:tcPr>
            <w:tcW w:w="1965" w:type="dxa"/>
            <w:vAlign w:val="center"/>
          </w:tcPr>
          <w:p w14:paraId="0A9440B8" w14:textId="77777777" w:rsidR="00D8598B" w:rsidRPr="00D8598B" w:rsidRDefault="00D8598B" w:rsidP="00963360">
            <w:pPr>
              <w:jc w:val="center"/>
              <w:rPr>
                <w:sz w:val="24"/>
                <w:szCs w:val="24"/>
              </w:rPr>
            </w:pPr>
            <w:r w:rsidRPr="00D8598B">
              <w:rPr>
                <w:sz w:val="24"/>
                <w:szCs w:val="24"/>
              </w:rPr>
              <w:t>Наименование показателей</w:t>
            </w:r>
          </w:p>
        </w:tc>
        <w:tc>
          <w:tcPr>
            <w:tcW w:w="1368" w:type="dxa"/>
            <w:vAlign w:val="center"/>
          </w:tcPr>
          <w:p w14:paraId="748399F3" w14:textId="77777777" w:rsidR="00D8598B" w:rsidRPr="00D8598B" w:rsidRDefault="00D8598B" w:rsidP="00963360">
            <w:pPr>
              <w:jc w:val="center"/>
              <w:rPr>
                <w:sz w:val="24"/>
                <w:szCs w:val="24"/>
              </w:rPr>
            </w:pPr>
            <w:r w:rsidRPr="00D8598B">
              <w:rPr>
                <w:sz w:val="24"/>
                <w:szCs w:val="24"/>
              </w:rPr>
              <w:t>тыс. руб.</w:t>
            </w:r>
          </w:p>
        </w:tc>
        <w:tc>
          <w:tcPr>
            <w:tcW w:w="1323" w:type="dxa"/>
            <w:vAlign w:val="center"/>
          </w:tcPr>
          <w:p w14:paraId="77B5E793" w14:textId="77777777" w:rsidR="00D8598B" w:rsidRPr="00D8598B" w:rsidRDefault="00D8598B" w:rsidP="00963360">
            <w:pPr>
              <w:jc w:val="center"/>
              <w:rPr>
                <w:sz w:val="24"/>
                <w:szCs w:val="24"/>
              </w:rPr>
            </w:pPr>
            <w:r w:rsidRPr="00D8598B">
              <w:rPr>
                <w:sz w:val="24"/>
                <w:szCs w:val="24"/>
              </w:rPr>
              <w:t>%</w:t>
            </w:r>
          </w:p>
        </w:tc>
      </w:tr>
      <w:tr w:rsidR="00D8598B" w:rsidRPr="00D8598B" w14:paraId="169F4032" w14:textId="77777777" w:rsidTr="00963360">
        <w:tc>
          <w:tcPr>
            <w:tcW w:w="9570" w:type="dxa"/>
            <w:gridSpan w:val="6"/>
          </w:tcPr>
          <w:p w14:paraId="4B5F0067" w14:textId="77777777" w:rsidR="00D8598B" w:rsidRPr="00D8598B" w:rsidRDefault="00D8598B" w:rsidP="00963360">
            <w:pPr>
              <w:pStyle w:val="a8"/>
              <w:jc w:val="center"/>
            </w:pPr>
            <w:r w:rsidRPr="00D8598B">
              <w:t>Водоотведение</w:t>
            </w:r>
          </w:p>
        </w:tc>
      </w:tr>
      <w:tr w:rsidR="00D8598B" w:rsidRPr="00D8598B" w14:paraId="1533D221" w14:textId="77777777" w:rsidTr="00963360">
        <w:tc>
          <w:tcPr>
            <w:tcW w:w="1966" w:type="dxa"/>
          </w:tcPr>
          <w:p w14:paraId="766E6A4B" w14:textId="77777777" w:rsidR="00D8598B" w:rsidRPr="00D8598B" w:rsidRDefault="00D8598B" w:rsidP="00963360">
            <w:pPr>
              <w:jc w:val="center"/>
              <w:rPr>
                <w:sz w:val="24"/>
                <w:szCs w:val="24"/>
              </w:rPr>
            </w:pPr>
            <w:r w:rsidRPr="00D8598B">
              <w:rPr>
                <w:sz w:val="24"/>
                <w:szCs w:val="24"/>
              </w:rPr>
              <w:t>-</w:t>
            </w:r>
          </w:p>
        </w:tc>
        <w:tc>
          <w:tcPr>
            <w:tcW w:w="1458" w:type="dxa"/>
          </w:tcPr>
          <w:p w14:paraId="04F0BEEE" w14:textId="77777777" w:rsidR="00D8598B" w:rsidRPr="00D8598B" w:rsidRDefault="00D8598B" w:rsidP="00963360">
            <w:pPr>
              <w:jc w:val="center"/>
              <w:rPr>
                <w:sz w:val="24"/>
                <w:szCs w:val="24"/>
              </w:rPr>
            </w:pPr>
            <w:r w:rsidRPr="00D8598B">
              <w:rPr>
                <w:sz w:val="24"/>
                <w:szCs w:val="24"/>
              </w:rPr>
              <w:t>-</w:t>
            </w:r>
          </w:p>
        </w:tc>
        <w:tc>
          <w:tcPr>
            <w:tcW w:w="1490" w:type="dxa"/>
          </w:tcPr>
          <w:p w14:paraId="22D9515B" w14:textId="77777777" w:rsidR="00D8598B" w:rsidRPr="00D8598B" w:rsidRDefault="00D8598B" w:rsidP="00963360">
            <w:pPr>
              <w:jc w:val="center"/>
              <w:rPr>
                <w:sz w:val="24"/>
                <w:szCs w:val="24"/>
              </w:rPr>
            </w:pPr>
            <w:r w:rsidRPr="00D8598B">
              <w:rPr>
                <w:sz w:val="24"/>
                <w:szCs w:val="24"/>
              </w:rPr>
              <w:t>-</w:t>
            </w:r>
          </w:p>
        </w:tc>
        <w:tc>
          <w:tcPr>
            <w:tcW w:w="1965" w:type="dxa"/>
          </w:tcPr>
          <w:p w14:paraId="0612DFF0" w14:textId="77777777" w:rsidR="00D8598B" w:rsidRPr="00D8598B" w:rsidRDefault="00D8598B" w:rsidP="00963360">
            <w:pPr>
              <w:jc w:val="center"/>
              <w:rPr>
                <w:sz w:val="24"/>
                <w:szCs w:val="24"/>
              </w:rPr>
            </w:pPr>
            <w:r w:rsidRPr="00D8598B">
              <w:rPr>
                <w:sz w:val="24"/>
                <w:szCs w:val="24"/>
              </w:rPr>
              <w:t>-</w:t>
            </w:r>
          </w:p>
        </w:tc>
        <w:tc>
          <w:tcPr>
            <w:tcW w:w="1368" w:type="dxa"/>
          </w:tcPr>
          <w:p w14:paraId="1D259F6E" w14:textId="77777777" w:rsidR="00D8598B" w:rsidRPr="00D8598B" w:rsidRDefault="00D8598B" w:rsidP="00963360">
            <w:pPr>
              <w:jc w:val="center"/>
              <w:rPr>
                <w:sz w:val="24"/>
                <w:szCs w:val="24"/>
              </w:rPr>
            </w:pPr>
            <w:r w:rsidRPr="00D8598B">
              <w:rPr>
                <w:sz w:val="24"/>
                <w:szCs w:val="24"/>
              </w:rPr>
              <w:t>-</w:t>
            </w:r>
          </w:p>
        </w:tc>
        <w:tc>
          <w:tcPr>
            <w:tcW w:w="1323" w:type="dxa"/>
          </w:tcPr>
          <w:p w14:paraId="4761FD00" w14:textId="77777777" w:rsidR="00D8598B" w:rsidRPr="00D8598B" w:rsidRDefault="00D8598B" w:rsidP="00963360">
            <w:pPr>
              <w:jc w:val="center"/>
              <w:rPr>
                <w:sz w:val="24"/>
                <w:szCs w:val="24"/>
              </w:rPr>
            </w:pPr>
            <w:r w:rsidRPr="00D8598B">
              <w:rPr>
                <w:sz w:val="24"/>
                <w:szCs w:val="24"/>
              </w:rPr>
              <w:t>-</w:t>
            </w:r>
          </w:p>
        </w:tc>
      </w:tr>
    </w:tbl>
    <w:p w14:paraId="4F061DDC" w14:textId="77777777" w:rsidR="00D8598B" w:rsidRDefault="00D8598B" w:rsidP="00D8598B">
      <w:pPr>
        <w:rPr>
          <w:rFonts w:ascii="Times New Roman" w:hAnsi="Times New Roman" w:cs="Times New Roman"/>
          <w:sz w:val="24"/>
          <w:szCs w:val="24"/>
          <w:lang w:eastAsia="ru-RU"/>
        </w:rPr>
      </w:pPr>
    </w:p>
    <w:p w14:paraId="23D6A461" w14:textId="1C56EC33" w:rsidR="00D8598B" w:rsidRPr="00D8598B" w:rsidRDefault="00D8598B" w:rsidP="00D8598B">
      <w:pPr>
        <w:tabs>
          <w:tab w:val="left" w:pos="5101"/>
        </w:tabs>
        <w:rPr>
          <w:rFonts w:ascii="Times New Roman" w:hAnsi="Times New Roman" w:cs="Times New Roman"/>
          <w:sz w:val="24"/>
          <w:szCs w:val="24"/>
          <w:lang w:eastAsia="ru-RU"/>
        </w:rPr>
      </w:pPr>
      <w:r w:rsidRPr="00D8598B">
        <w:rPr>
          <w:rFonts w:ascii="Times New Roman" w:hAnsi="Times New Roman" w:cs="Times New Roman"/>
          <w:sz w:val="24"/>
          <w:szCs w:val="24"/>
          <w:lang w:eastAsia="ru-RU"/>
        </w:rPr>
        <w:t>Раздел 4. Перечень плановых мероприятий по энергосбережению и повышению энергетической эффективности водоотведения</w:t>
      </w:r>
    </w:p>
    <w:p w14:paraId="7C6CEB29" w14:textId="77777777" w:rsidR="00D8598B" w:rsidRPr="00D8598B" w:rsidRDefault="00D8598B" w:rsidP="00D8598B">
      <w:pPr>
        <w:jc w:val="center"/>
        <w:rPr>
          <w:rFonts w:ascii="Times New Roman" w:hAnsi="Times New Roman" w:cs="Times New Roman"/>
          <w:sz w:val="24"/>
          <w:szCs w:val="24"/>
          <w:lang w:eastAsia="ru-RU"/>
        </w:rPr>
      </w:pPr>
    </w:p>
    <w:tbl>
      <w:tblPr>
        <w:tblStyle w:val="a7"/>
        <w:tblW w:w="0" w:type="auto"/>
        <w:tblLook w:val="04A0" w:firstRow="1" w:lastRow="0" w:firstColumn="1" w:lastColumn="0" w:noHBand="0" w:noVBand="1"/>
      </w:tblPr>
      <w:tblGrid>
        <w:gridCol w:w="1966"/>
        <w:gridCol w:w="1328"/>
        <w:gridCol w:w="1390"/>
        <w:gridCol w:w="1965"/>
        <w:gridCol w:w="1189"/>
        <w:gridCol w:w="1081"/>
      </w:tblGrid>
      <w:tr w:rsidR="00D8598B" w:rsidRPr="00D8598B" w14:paraId="47AFABA6" w14:textId="77777777" w:rsidTr="00963360">
        <w:tc>
          <w:tcPr>
            <w:tcW w:w="1966" w:type="dxa"/>
            <w:vMerge w:val="restart"/>
            <w:vAlign w:val="center"/>
          </w:tcPr>
          <w:p w14:paraId="79868E22" w14:textId="77777777" w:rsidR="00D8598B" w:rsidRPr="00D8598B" w:rsidRDefault="00D8598B" w:rsidP="00963360">
            <w:pPr>
              <w:jc w:val="center"/>
              <w:rPr>
                <w:sz w:val="24"/>
                <w:szCs w:val="24"/>
              </w:rPr>
            </w:pPr>
            <w:r w:rsidRPr="00D8598B">
              <w:rPr>
                <w:sz w:val="24"/>
                <w:szCs w:val="24"/>
              </w:rPr>
              <w:t>Наименование мероприятия</w:t>
            </w:r>
          </w:p>
        </w:tc>
        <w:tc>
          <w:tcPr>
            <w:tcW w:w="1328" w:type="dxa"/>
            <w:vMerge w:val="restart"/>
            <w:vAlign w:val="center"/>
          </w:tcPr>
          <w:p w14:paraId="3A07B380" w14:textId="77777777" w:rsidR="00D8598B" w:rsidRPr="00D8598B" w:rsidRDefault="00D8598B" w:rsidP="00963360">
            <w:pPr>
              <w:jc w:val="center"/>
              <w:rPr>
                <w:sz w:val="24"/>
                <w:szCs w:val="24"/>
              </w:rPr>
            </w:pPr>
            <w:r w:rsidRPr="00D8598B">
              <w:rPr>
                <w:sz w:val="24"/>
                <w:szCs w:val="24"/>
              </w:rPr>
              <w:t xml:space="preserve">Срок </w:t>
            </w:r>
            <w:proofErr w:type="spellStart"/>
            <w:proofErr w:type="gramStart"/>
            <w:r w:rsidRPr="00D8598B">
              <w:rPr>
                <w:sz w:val="24"/>
                <w:szCs w:val="24"/>
              </w:rPr>
              <w:t>реали-зации</w:t>
            </w:r>
            <w:proofErr w:type="spellEnd"/>
            <w:proofErr w:type="gramEnd"/>
          </w:p>
        </w:tc>
        <w:tc>
          <w:tcPr>
            <w:tcW w:w="1390" w:type="dxa"/>
            <w:vMerge w:val="restart"/>
            <w:vAlign w:val="center"/>
          </w:tcPr>
          <w:p w14:paraId="547E06CC" w14:textId="77777777" w:rsidR="00D8598B" w:rsidRPr="00D8598B" w:rsidRDefault="00D8598B" w:rsidP="00963360">
            <w:pPr>
              <w:jc w:val="center"/>
              <w:rPr>
                <w:sz w:val="24"/>
                <w:szCs w:val="24"/>
              </w:rPr>
            </w:pPr>
            <w:proofErr w:type="spellStart"/>
            <w:proofErr w:type="gramStart"/>
            <w:r w:rsidRPr="00D8598B">
              <w:rPr>
                <w:sz w:val="24"/>
                <w:szCs w:val="24"/>
              </w:rPr>
              <w:t>Финан-совые</w:t>
            </w:r>
            <w:proofErr w:type="spellEnd"/>
            <w:proofErr w:type="gramEnd"/>
            <w:r w:rsidRPr="00D8598B">
              <w:rPr>
                <w:sz w:val="24"/>
                <w:szCs w:val="24"/>
              </w:rPr>
              <w:t xml:space="preserve"> потреб-</w:t>
            </w:r>
            <w:proofErr w:type="spellStart"/>
            <w:r w:rsidRPr="00D8598B">
              <w:rPr>
                <w:sz w:val="24"/>
                <w:szCs w:val="24"/>
              </w:rPr>
              <w:t>ности</w:t>
            </w:r>
            <w:proofErr w:type="spellEnd"/>
            <w:r w:rsidRPr="00D8598B">
              <w:rPr>
                <w:sz w:val="24"/>
                <w:szCs w:val="24"/>
              </w:rPr>
              <w:t>, тыс. руб. (без НДС)</w:t>
            </w:r>
          </w:p>
        </w:tc>
        <w:tc>
          <w:tcPr>
            <w:tcW w:w="4235" w:type="dxa"/>
            <w:gridSpan w:val="3"/>
          </w:tcPr>
          <w:p w14:paraId="01D79D06" w14:textId="77777777" w:rsidR="00D8598B" w:rsidRPr="00D8598B" w:rsidRDefault="00D8598B" w:rsidP="00963360">
            <w:pPr>
              <w:jc w:val="center"/>
              <w:rPr>
                <w:sz w:val="24"/>
                <w:szCs w:val="24"/>
              </w:rPr>
            </w:pPr>
            <w:r w:rsidRPr="00D8598B">
              <w:rPr>
                <w:sz w:val="24"/>
                <w:szCs w:val="24"/>
              </w:rPr>
              <w:t>Ожидаемый эффект</w:t>
            </w:r>
          </w:p>
        </w:tc>
      </w:tr>
      <w:tr w:rsidR="00D8598B" w:rsidRPr="00D8598B" w14:paraId="09127C06" w14:textId="77777777" w:rsidTr="00963360">
        <w:tc>
          <w:tcPr>
            <w:tcW w:w="1966" w:type="dxa"/>
            <w:vMerge/>
          </w:tcPr>
          <w:p w14:paraId="3958C930" w14:textId="77777777" w:rsidR="00D8598B" w:rsidRPr="00D8598B" w:rsidRDefault="00D8598B" w:rsidP="00963360">
            <w:pPr>
              <w:jc w:val="center"/>
              <w:rPr>
                <w:sz w:val="24"/>
                <w:szCs w:val="24"/>
              </w:rPr>
            </w:pPr>
          </w:p>
        </w:tc>
        <w:tc>
          <w:tcPr>
            <w:tcW w:w="1328" w:type="dxa"/>
            <w:vMerge/>
          </w:tcPr>
          <w:p w14:paraId="1E2B04AA" w14:textId="77777777" w:rsidR="00D8598B" w:rsidRPr="00D8598B" w:rsidRDefault="00D8598B" w:rsidP="00963360">
            <w:pPr>
              <w:jc w:val="center"/>
              <w:rPr>
                <w:sz w:val="24"/>
                <w:szCs w:val="24"/>
              </w:rPr>
            </w:pPr>
          </w:p>
        </w:tc>
        <w:tc>
          <w:tcPr>
            <w:tcW w:w="1390" w:type="dxa"/>
            <w:vMerge/>
          </w:tcPr>
          <w:p w14:paraId="735EB982" w14:textId="77777777" w:rsidR="00D8598B" w:rsidRPr="00D8598B" w:rsidRDefault="00D8598B" w:rsidP="00963360">
            <w:pPr>
              <w:jc w:val="center"/>
              <w:rPr>
                <w:sz w:val="24"/>
                <w:szCs w:val="24"/>
              </w:rPr>
            </w:pPr>
          </w:p>
        </w:tc>
        <w:tc>
          <w:tcPr>
            <w:tcW w:w="1965" w:type="dxa"/>
            <w:vAlign w:val="center"/>
          </w:tcPr>
          <w:p w14:paraId="13FFA292" w14:textId="77777777" w:rsidR="00D8598B" w:rsidRPr="00D8598B" w:rsidRDefault="00D8598B" w:rsidP="00963360">
            <w:pPr>
              <w:jc w:val="center"/>
              <w:rPr>
                <w:sz w:val="24"/>
                <w:szCs w:val="24"/>
              </w:rPr>
            </w:pPr>
            <w:r w:rsidRPr="00D8598B">
              <w:rPr>
                <w:sz w:val="24"/>
                <w:szCs w:val="24"/>
              </w:rPr>
              <w:t>Наименование показателей</w:t>
            </w:r>
          </w:p>
        </w:tc>
        <w:tc>
          <w:tcPr>
            <w:tcW w:w="1189" w:type="dxa"/>
            <w:vAlign w:val="center"/>
          </w:tcPr>
          <w:p w14:paraId="510C75B5" w14:textId="77777777" w:rsidR="00D8598B" w:rsidRPr="00D8598B" w:rsidRDefault="00D8598B" w:rsidP="00963360">
            <w:pPr>
              <w:jc w:val="center"/>
              <w:rPr>
                <w:sz w:val="24"/>
                <w:szCs w:val="24"/>
              </w:rPr>
            </w:pPr>
            <w:r w:rsidRPr="00D8598B">
              <w:rPr>
                <w:sz w:val="24"/>
                <w:szCs w:val="24"/>
              </w:rPr>
              <w:t>тыс. руб.</w:t>
            </w:r>
          </w:p>
        </w:tc>
        <w:tc>
          <w:tcPr>
            <w:tcW w:w="1081" w:type="dxa"/>
            <w:vAlign w:val="center"/>
          </w:tcPr>
          <w:p w14:paraId="660C8335" w14:textId="77777777" w:rsidR="00D8598B" w:rsidRPr="00D8598B" w:rsidRDefault="00D8598B" w:rsidP="00963360">
            <w:pPr>
              <w:jc w:val="center"/>
              <w:rPr>
                <w:sz w:val="24"/>
                <w:szCs w:val="24"/>
              </w:rPr>
            </w:pPr>
            <w:r w:rsidRPr="00D8598B">
              <w:rPr>
                <w:sz w:val="24"/>
                <w:szCs w:val="24"/>
              </w:rPr>
              <w:t>%</w:t>
            </w:r>
          </w:p>
        </w:tc>
      </w:tr>
      <w:tr w:rsidR="00D8598B" w:rsidRPr="00D8598B" w14:paraId="3AC267E3" w14:textId="77777777" w:rsidTr="00963360">
        <w:tc>
          <w:tcPr>
            <w:tcW w:w="8919" w:type="dxa"/>
            <w:gridSpan w:val="6"/>
          </w:tcPr>
          <w:p w14:paraId="252C97A5" w14:textId="77777777" w:rsidR="00D8598B" w:rsidRPr="00D8598B" w:rsidRDefault="00D8598B" w:rsidP="00963360">
            <w:pPr>
              <w:pStyle w:val="a8"/>
              <w:jc w:val="center"/>
            </w:pPr>
            <w:r w:rsidRPr="00D8598B">
              <w:t>Водоотведение</w:t>
            </w:r>
          </w:p>
        </w:tc>
      </w:tr>
      <w:tr w:rsidR="00D8598B" w:rsidRPr="00D8598B" w14:paraId="1E7696A1" w14:textId="77777777" w:rsidTr="00963360">
        <w:tc>
          <w:tcPr>
            <w:tcW w:w="1966" w:type="dxa"/>
          </w:tcPr>
          <w:p w14:paraId="4F184C3A" w14:textId="77777777" w:rsidR="00D8598B" w:rsidRPr="00D8598B" w:rsidRDefault="00D8598B" w:rsidP="00963360">
            <w:pPr>
              <w:jc w:val="center"/>
              <w:rPr>
                <w:sz w:val="24"/>
                <w:szCs w:val="24"/>
              </w:rPr>
            </w:pPr>
            <w:r w:rsidRPr="00D8598B">
              <w:rPr>
                <w:sz w:val="24"/>
                <w:szCs w:val="24"/>
              </w:rPr>
              <w:t>-</w:t>
            </w:r>
          </w:p>
        </w:tc>
        <w:tc>
          <w:tcPr>
            <w:tcW w:w="1328" w:type="dxa"/>
          </w:tcPr>
          <w:p w14:paraId="723121F6" w14:textId="77777777" w:rsidR="00D8598B" w:rsidRPr="00D8598B" w:rsidRDefault="00D8598B" w:rsidP="00963360">
            <w:pPr>
              <w:jc w:val="center"/>
              <w:rPr>
                <w:sz w:val="24"/>
                <w:szCs w:val="24"/>
              </w:rPr>
            </w:pPr>
            <w:r w:rsidRPr="00D8598B">
              <w:rPr>
                <w:sz w:val="24"/>
                <w:szCs w:val="24"/>
              </w:rPr>
              <w:t>-</w:t>
            </w:r>
          </w:p>
        </w:tc>
        <w:tc>
          <w:tcPr>
            <w:tcW w:w="1390" w:type="dxa"/>
          </w:tcPr>
          <w:p w14:paraId="61F0D2DA" w14:textId="77777777" w:rsidR="00D8598B" w:rsidRPr="00D8598B" w:rsidRDefault="00D8598B" w:rsidP="00963360">
            <w:pPr>
              <w:jc w:val="center"/>
              <w:rPr>
                <w:sz w:val="24"/>
                <w:szCs w:val="24"/>
              </w:rPr>
            </w:pPr>
            <w:r w:rsidRPr="00D8598B">
              <w:rPr>
                <w:sz w:val="24"/>
                <w:szCs w:val="24"/>
              </w:rPr>
              <w:t>-</w:t>
            </w:r>
          </w:p>
        </w:tc>
        <w:tc>
          <w:tcPr>
            <w:tcW w:w="1965" w:type="dxa"/>
          </w:tcPr>
          <w:p w14:paraId="6ED5D207" w14:textId="77777777" w:rsidR="00D8598B" w:rsidRPr="00D8598B" w:rsidRDefault="00D8598B" w:rsidP="00963360">
            <w:pPr>
              <w:jc w:val="center"/>
              <w:rPr>
                <w:sz w:val="24"/>
                <w:szCs w:val="24"/>
              </w:rPr>
            </w:pPr>
            <w:r w:rsidRPr="00D8598B">
              <w:rPr>
                <w:sz w:val="24"/>
                <w:szCs w:val="24"/>
              </w:rPr>
              <w:t>-</w:t>
            </w:r>
          </w:p>
        </w:tc>
        <w:tc>
          <w:tcPr>
            <w:tcW w:w="1189" w:type="dxa"/>
          </w:tcPr>
          <w:p w14:paraId="1BE758C5" w14:textId="77777777" w:rsidR="00D8598B" w:rsidRPr="00D8598B" w:rsidRDefault="00D8598B" w:rsidP="00963360">
            <w:pPr>
              <w:jc w:val="center"/>
              <w:rPr>
                <w:sz w:val="24"/>
                <w:szCs w:val="24"/>
              </w:rPr>
            </w:pPr>
            <w:r w:rsidRPr="00D8598B">
              <w:rPr>
                <w:sz w:val="24"/>
                <w:szCs w:val="24"/>
              </w:rPr>
              <w:t>-</w:t>
            </w:r>
          </w:p>
        </w:tc>
        <w:tc>
          <w:tcPr>
            <w:tcW w:w="1081" w:type="dxa"/>
          </w:tcPr>
          <w:p w14:paraId="15454BB8" w14:textId="77777777" w:rsidR="00D8598B" w:rsidRPr="00D8598B" w:rsidRDefault="00D8598B" w:rsidP="00963360">
            <w:pPr>
              <w:jc w:val="center"/>
              <w:rPr>
                <w:sz w:val="24"/>
                <w:szCs w:val="24"/>
              </w:rPr>
            </w:pPr>
            <w:r w:rsidRPr="00D8598B">
              <w:rPr>
                <w:sz w:val="24"/>
                <w:szCs w:val="24"/>
              </w:rPr>
              <w:t>-</w:t>
            </w:r>
          </w:p>
        </w:tc>
      </w:tr>
    </w:tbl>
    <w:p w14:paraId="467D6E96" w14:textId="77777777" w:rsidR="00D8598B" w:rsidRPr="00D8598B" w:rsidRDefault="00D8598B" w:rsidP="00D8598B">
      <w:pPr>
        <w:jc w:val="center"/>
        <w:rPr>
          <w:rFonts w:ascii="Times New Roman" w:hAnsi="Times New Roman" w:cs="Times New Roman"/>
          <w:sz w:val="24"/>
          <w:szCs w:val="24"/>
          <w:lang w:eastAsia="ru-RU"/>
        </w:rPr>
        <w:sectPr w:rsidR="00D8598B" w:rsidRPr="00D8598B" w:rsidSect="00963360">
          <w:headerReference w:type="default" r:id="rId72"/>
          <w:pgSz w:w="11906" w:h="16838"/>
          <w:pgMar w:top="851" w:right="1418" w:bottom="709" w:left="1559" w:header="709" w:footer="709" w:gutter="0"/>
          <w:cols w:space="708"/>
          <w:titlePg/>
          <w:docGrid w:linePitch="360"/>
        </w:sectPr>
      </w:pPr>
    </w:p>
    <w:p w14:paraId="55085100" w14:textId="77777777" w:rsidR="00D8598B" w:rsidRPr="00D8598B" w:rsidRDefault="00D8598B" w:rsidP="00D8598B">
      <w:pPr>
        <w:jc w:val="center"/>
        <w:rPr>
          <w:rFonts w:ascii="Times New Roman" w:hAnsi="Times New Roman" w:cs="Times New Roman"/>
          <w:sz w:val="24"/>
          <w:szCs w:val="24"/>
          <w:lang w:eastAsia="ru-RU"/>
        </w:rPr>
      </w:pPr>
      <w:r w:rsidRPr="00D8598B">
        <w:rPr>
          <w:rFonts w:ascii="Times New Roman" w:hAnsi="Times New Roman" w:cs="Times New Roman"/>
          <w:sz w:val="24"/>
          <w:szCs w:val="24"/>
          <w:lang w:eastAsia="ru-RU"/>
        </w:rPr>
        <w:lastRenderedPageBreak/>
        <w:t>Раздел 5. Планируемые объемы принимаемых сточных вод</w:t>
      </w:r>
    </w:p>
    <w:p w14:paraId="3B18450B" w14:textId="0B9924C2" w:rsidR="00D8598B" w:rsidRDefault="00D8598B" w:rsidP="00D8598B">
      <w:pPr>
        <w:jc w:val="center"/>
        <w:rPr>
          <w:rFonts w:ascii="Times New Roman" w:hAnsi="Times New Roman" w:cs="Times New Roman"/>
          <w:sz w:val="24"/>
          <w:szCs w:val="24"/>
          <w:lang w:eastAsia="ru-RU"/>
        </w:rPr>
      </w:pPr>
    </w:p>
    <w:p w14:paraId="0D23E665" w14:textId="77777777" w:rsidR="00D8598B" w:rsidRPr="00D8598B" w:rsidRDefault="00D8598B" w:rsidP="00D8598B">
      <w:pPr>
        <w:jc w:val="center"/>
        <w:rPr>
          <w:rFonts w:ascii="Times New Roman" w:hAnsi="Times New Roman" w:cs="Times New Roman"/>
          <w:sz w:val="24"/>
          <w:szCs w:val="24"/>
          <w:lang w:eastAsia="ru-RU"/>
        </w:rPr>
      </w:pPr>
    </w:p>
    <w:tbl>
      <w:tblPr>
        <w:tblStyle w:val="a7"/>
        <w:tblW w:w="13030" w:type="dxa"/>
        <w:jc w:val="center"/>
        <w:tblLayout w:type="fixed"/>
        <w:tblLook w:val="04A0" w:firstRow="1" w:lastRow="0" w:firstColumn="1" w:lastColumn="0" w:noHBand="0" w:noVBand="1"/>
      </w:tblPr>
      <w:tblGrid>
        <w:gridCol w:w="991"/>
        <w:gridCol w:w="1986"/>
        <w:gridCol w:w="849"/>
        <w:gridCol w:w="1274"/>
        <w:gridCol w:w="992"/>
        <w:gridCol w:w="992"/>
        <w:gridCol w:w="992"/>
        <w:gridCol w:w="993"/>
        <w:gridCol w:w="986"/>
        <w:gridCol w:w="992"/>
        <w:gridCol w:w="997"/>
        <w:gridCol w:w="16"/>
        <w:gridCol w:w="970"/>
      </w:tblGrid>
      <w:tr w:rsidR="00D8598B" w:rsidRPr="00D8598B" w14:paraId="45EFDB9D" w14:textId="77777777" w:rsidTr="00963360">
        <w:trPr>
          <w:trHeight w:val="673"/>
          <w:jc w:val="center"/>
        </w:trPr>
        <w:tc>
          <w:tcPr>
            <w:tcW w:w="991" w:type="dxa"/>
            <w:vMerge w:val="restart"/>
            <w:vAlign w:val="center"/>
          </w:tcPr>
          <w:p w14:paraId="2D1D7AE2" w14:textId="77777777" w:rsidR="00D8598B" w:rsidRPr="00D8598B" w:rsidRDefault="00D8598B" w:rsidP="00963360">
            <w:pPr>
              <w:ind w:right="-103"/>
              <w:jc w:val="center"/>
            </w:pPr>
            <w:bookmarkStart w:id="56" w:name="_Hlk497907557"/>
            <w:r w:rsidRPr="00D8598B">
              <w:t xml:space="preserve">№ </w:t>
            </w:r>
          </w:p>
          <w:p w14:paraId="5EFFF94E" w14:textId="77777777" w:rsidR="00D8598B" w:rsidRPr="00D8598B" w:rsidRDefault="00D8598B" w:rsidP="00963360">
            <w:pPr>
              <w:ind w:right="-103"/>
              <w:jc w:val="center"/>
            </w:pPr>
            <w:r w:rsidRPr="00D8598B">
              <w:t>п/п</w:t>
            </w:r>
          </w:p>
        </w:tc>
        <w:tc>
          <w:tcPr>
            <w:tcW w:w="1986" w:type="dxa"/>
            <w:vMerge w:val="restart"/>
            <w:vAlign w:val="center"/>
          </w:tcPr>
          <w:p w14:paraId="1D0C10EF" w14:textId="77777777" w:rsidR="00D8598B" w:rsidRPr="00D8598B" w:rsidRDefault="00D8598B" w:rsidP="00963360">
            <w:pPr>
              <w:ind w:left="-113" w:right="-102"/>
              <w:jc w:val="center"/>
            </w:pPr>
            <w:r w:rsidRPr="00D8598B">
              <w:t>Наименование показателя</w:t>
            </w:r>
          </w:p>
        </w:tc>
        <w:tc>
          <w:tcPr>
            <w:tcW w:w="849" w:type="dxa"/>
            <w:vMerge w:val="restart"/>
            <w:vAlign w:val="center"/>
          </w:tcPr>
          <w:p w14:paraId="72F2745E" w14:textId="77777777" w:rsidR="00D8598B" w:rsidRPr="00D8598B" w:rsidRDefault="00D8598B" w:rsidP="00963360">
            <w:pPr>
              <w:ind w:right="-102"/>
              <w:jc w:val="center"/>
            </w:pPr>
            <w:r w:rsidRPr="00D8598B">
              <w:t>Ед. изм.</w:t>
            </w:r>
          </w:p>
        </w:tc>
        <w:tc>
          <w:tcPr>
            <w:tcW w:w="1274" w:type="dxa"/>
            <w:vAlign w:val="center"/>
          </w:tcPr>
          <w:p w14:paraId="5A67284B" w14:textId="77777777" w:rsidR="00D8598B" w:rsidRPr="00D8598B" w:rsidRDefault="00D8598B" w:rsidP="00963360">
            <w:pPr>
              <w:ind w:left="-114" w:right="-101"/>
              <w:jc w:val="center"/>
            </w:pPr>
            <w:r w:rsidRPr="00D8598B">
              <w:t>2018 год</w:t>
            </w:r>
          </w:p>
        </w:tc>
        <w:tc>
          <w:tcPr>
            <w:tcW w:w="1984" w:type="dxa"/>
            <w:gridSpan w:val="2"/>
            <w:vAlign w:val="center"/>
          </w:tcPr>
          <w:p w14:paraId="42819FAF" w14:textId="77777777" w:rsidR="00D8598B" w:rsidRPr="00D8598B" w:rsidRDefault="00D8598B" w:rsidP="00963360">
            <w:pPr>
              <w:ind w:left="-115" w:right="-102"/>
              <w:jc w:val="center"/>
            </w:pPr>
            <w:r w:rsidRPr="00D8598B">
              <w:t>2019 год</w:t>
            </w:r>
          </w:p>
        </w:tc>
        <w:tc>
          <w:tcPr>
            <w:tcW w:w="1985" w:type="dxa"/>
            <w:gridSpan w:val="2"/>
            <w:vAlign w:val="center"/>
          </w:tcPr>
          <w:p w14:paraId="01D7DFA2" w14:textId="77777777" w:rsidR="00D8598B" w:rsidRPr="00D8598B" w:rsidRDefault="00D8598B" w:rsidP="00963360">
            <w:pPr>
              <w:ind w:left="-114" w:right="-101"/>
              <w:jc w:val="center"/>
            </w:pPr>
            <w:r w:rsidRPr="00D8598B">
              <w:t>2020 год</w:t>
            </w:r>
          </w:p>
        </w:tc>
        <w:tc>
          <w:tcPr>
            <w:tcW w:w="1978" w:type="dxa"/>
            <w:gridSpan w:val="2"/>
            <w:vAlign w:val="center"/>
          </w:tcPr>
          <w:p w14:paraId="51AB0246" w14:textId="77777777" w:rsidR="00D8598B" w:rsidRPr="00D8598B" w:rsidRDefault="00D8598B" w:rsidP="00963360">
            <w:pPr>
              <w:ind w:left="-115" w:right="-108"/>
              <w:jc w:val="center"/>
            </w:pPr>
            <w:r w:rsidRPr="00D8598B">
              <w:t>2021 год</w:t>
            </w:r>
          </w:p>
        </w:tc>
        <w:tc>
          <w:tcPr>
            <w:tcW w:w="1983" w:type="dxa"/>
            <w:gridSpan w:val="3"/>
            <w:vAlign w:val="center"/>
          </w:tcPr>
          <w:p w14:paraId="288308A8" w14:textId="77777777" w:rsidR="00D8598B" w:rsidRPr="00D8598B" w:rsidRDefault="00D8598B" w:rsidP="00963360">
            <w:pPr>
              <w:ind w:left="-115" w:right="-108"/>
              <w:jc w:val="center"/>
            </w:pPr>
            <w:r w:rsidRPr="00D8598B">
              <w:t>2022 год</w:t>
            </w:r>
          </w:p>
        </w:tc>
      </w:tr>
      <w:tr w:rsidR="00D8598B" w:rsidRPr="00D8598B" w14:paraId="5DD3CBEC" w14:textId="77777777" w:rsidTr="00963360">
        <w:trPr>
          <w:trHeight w:val="936"/>
          <w:jc w:val="center"/>
        </w:trPr>
        <w:tc>
          <w:tcPr>
            <w:tcW w:w="991" w:type="dxa"/>
            <w:vMerge/>
          </w:tcPr>
          <w:p w14:paraId="1DC8F3EC" w14:textId="77777777" w:rsidR="00D8598B" w:rsidRPr="00D8598B" w:rsidRDefault="00D8598B" w:rsidP="00963360">
            <w:pPr>
              <w:jc w:val="both"/>
            </w:pPr>
          </w:p>
        </w:tc>
        <w:tc>
          <w:tcPr>
            <w:tcW w:w="1986" w:type="dxa"/>
            <w:vMerge/>
          </w:tcPr>
          <w:p w14:paraId="41426F10" w14:textId="77777777" w:rsidR="00D8598B" w:rsidRPr="00D8598B" w:rsidRDefault="00D8598B" w:rsidP="00963360">
            <w:pPr>
              <w:jc w:val="both"/>
            </w:pPr>
          </w:p>
        </w:tc>
        <w:tc>
          <w:tcPr>
            <w:tcW w:w="849" w:type="dxa"/>
            <w:vMerge/>
          </w:tcPr>
          <w:p w14:paraId="2CAB99D9" w14:textId="77777777" w:rsidR="00D8598B" w:rsidRPr="00D8598B" w:rsidRDefault="00D8598B" w:rsidP="00963360">
            <w:pPr>
              <w:jc w:val="both"/>
            </w:pPr>
          </w:p>
        </w:tc>
        <w:tc>
          <w:tcPr>
            <w:tcW w:w="1274" w:type="dxa"/>
            <w:vAlign w:val="center"/>
          </w:tcPr>
          <w:p w14:paraId="4E39D5ED" w14:textId="77777777" w:rsidR="00D8598B" w:rsidRPr="00D8598B" w:rsidRDefault="00D8598B" w:rsidP="00963360">
            <w:pPr>
              <w:ind w:left="-123"/>
              <w:jc w:val="center"/>
            </w:pPr>
          </w:p>
          <w:p w14:paraId="1BD0B280" w14:textId="77777777" w:rsidR="00D8598B" w:rsidRPr="00D8598B" w:rsidRDefault="00D8598B" w:rsidP="00963360">
            <w:pPr>
              <w:ind w:left="-123" w:right="-101"/>
              <w:jc w:val="center"/>
            </w:pPr>
            <w:r w:rsidRPr="00D8598B">
              <w:t>с 28.12.</w:t>
            </w:r>
          </w:p>
          <w:p w14:paraId="305CA454" w14:textId="77777777" w:rsidR="00D8598B" w:rsidRPr="00D8598B" w:rsidRDefault="00D8598B" w:rsidP="00963360">
            <w:pPr>
              <w:ind w:left="-123" w:right="-101"/>
              <w:jc w:val="center"/>
            </w:pPr>
            <w:r w:rsidRPr="00D8598B">
              <w:t>по 31.12.</w:t>
            </w:r>
          </w:p>
          <w:p w14:paraId="6D18FD75" w14:textId="77777777" w:rsidR="00D8598B" w:rsidRPr="00D8598B" w:rsidRDefault="00D8598B" w:rsidP="00963360">
            <w:pPr>
              <w:ind w:left="-108"/>
              <w:jc w:val="center"/>
            </w:pPr>
          </w:p>
        </w:tc>
        <w:tc>
          <w:tcPr>
            <w:tcW w:w="992" w:type="dxa"/>
            <w:vAlign w:val="center"/>
          </w:tcPr>
          <w:p w14:paraId="72C074A0" w14:textId="77777777" w:rsidR="00D8598B" w:rsidRPr="00D8598B" w:rsidRDefault="00D8598B" w:rsidP="00963360">
            <w:pPr>
              <w:ind w:left="-123" w:right="-102"/>
              <w:jc w:val="center"/>
            </w:pPr>
            <w:r w:rsidRPr="00D8598B">
              <w:t xml:space="preserve">с 01.01. </w:t>
            </w:r>
          </w:p>
          <w:p w14:paraId="5C471988" w14:textId="77777777" w:rsidR="00D8598B" w:rsidRPr="00D8598B" w:rsidRDefault="00D8598B" w:rsidP="00963360">
            <w:pPr>
              <w:ind w:left="-123" w:right="-102"/>
              <w:jc w:val="center"/>
            </w:pPr>
            <w:r w:rsidRPr="00D8598B">
              <w:t>по 30.06.</w:t>
            </w:r>
          </w:p>
        </w:tc>
        <w:tc>
          <w:tcPr>
            <w:tcW w:w="992" w:type="dxa"/>
            <w:vAlign w:val="center"/>
          </w:tcPr>
          <w:p w14:paraId="2EAB568A" w14:textId="77777777" w:rsidR="00D8598B" w:rsidRPr="00D8598B" w:rsidRDefault="00D8598B" w:rsidP="00963360">
            <w:pPr>
              <w:ind w:left="-108" w:right="-102"/>
              <w:jc w:val="center"/>
            </w:pPr>
            <w:r w:rsidRPr="00D8598B">
              <w:t xml:space="preserve">с 01.07. </w:t>
            </w:r>
          </w:p>
          <w:p w14:paraId="7E23C7B1" w14:textId="77777777" w:rsidR="00D8598B" w:rsidRPr="00D8598B" w:rsidRDefault="00D8598B" w:rsidP="00963360">
            <w:pPr>
              <w:ind w:left="-108" w:right="-102"/>
              <w:jc w:val="center"/>
            </w:pPr>
            <w:r w:rsidRPr="00D8598B">
              <w:t>по 31.12.</w:t>
            </w:r>
          </w:p>
        </w:tc>
        <w:tc>
          <w:tcPr>
            <w:tcW w:w="992" w:type="dxa"/>
            <w:vAlign w:val="center"/>
          </w:tcPr>
          <w:p w14:paraId="3DB0D028" w14:textId="77777777" w:rsidR="00D8598B" w:rsidRPr="00D8598B" w:rsidRDefault="00D8598B" w:rsidP="00963360">
            <w:pPr>
              <w:ind w:left="-108" w:right="-102"/>
              <w:jc w:val="center"/>
            </w:pPr>
            <w:r w:rsidRPr="00D8598B">
              <w:t xml:space="preserve">с 01.01. </w:t>
            </w:r>
          </w:p>
          <w:p w14:paraId="432E55F0" w14:textId="77777777" w:rsidR="00D8598B" w:rsidRPr="00D8598B" w:rsidRDefault="00D8598B" w:rsidP="00963360">
            <w:pPr>
              <w:ind w:left="-108" w:right="-102"/>
              <w:jc w:val="center"/>
            </w:pPr>
            <w:r w:rsidRPr="00D8598B">
              <w:t>по 30.06.</w:t>
            </w:r>
          </w:p>
        </w:tc>
        <w:tc>
          <w:tcPr>
            <w:tcW w:w="993" w:type="dxa"/>
            <w:vAlign w:val="center"/>
          </w:tcPr>
          <w:p w14:paraId="63A3B5FF" w14:textId="77777777" w:rsidR="00D8598B" w:rsidRPr="00D8598B" w:rsidRDefault="00D8598B" w:rsidP="00963360">
            <w:pPr>
              <w:ind w:left="-108" w:right="-108"/>
              <w:jc w:val="center"/>
            </w:pPr>
            <w:r w:rsidRPr="00D8598B">
              <w:t>с 01.07.  по 31.12.</w:t>
            </w:r>
          </w:p>
        </w:tc>
        <w:tc>
          <w:tcPr>
            <w:tcW w:w="986" w:type="dxa"/>
            <w:vAlign w:val="center"/>
          </w:tcPr>
          <w:p w14:paraId="1A89E15D" w14:textId="77777777" w:rsidR="00D8598B" w:rsidRPr="00D8598B" w:rsidRDefault="00D8598B" w:rsidP="00963360">
            <w:pPr>
              <w:ind w:left="-108" w:right="-108"/>
              <w:jc w:val="center"/>
            </w:pPr>
            <w:r w:rsidRPr="00D8598B">
              <w:t xml:space="preserve">с 01.01. </w:t>
            </w:r>
          </w:p>
          <w:p w14:paraId="36976B93" w14:textId="77777777" w:rsidR="00D8598B" w:rsidRPr="00D8598B" w:rsidRDefault="00D8598B" w:rsidP="00963360">
            <w:pPr>
              <w:ind w:left="-108" w:right="-108"/>
              <w:jc w:val="center"/>
            </w:pPr>
            <w:r w:rsidRPr="00D8598B">
              <w:t>по 30.06.</w:t>
            </w:r>
          </w:p>
        </w:tc>
        <w:tc>
          <w:tcPr>
            <w:tcW w:w="992" w:type="dxa"/>
            <w:vAlign w:val="center"/>
          </w:tcPr>
          <w:p w14:paraId="6A06C87B" w14:textId="77777777" w:rsidR="00D8598B" w:rsidRPr="00D8598B" w:rsidRDefault="00D8598B" w:rsidP="00963360">
            <w:pPr>
              <w:ind w:left="-108" w:right="-108"/>
              <w:jc w:val="center"/>
            </w:pPr>
            <w:r w:rsidRPr="00D8598B">
              <w:t xml:space="preserve">с 01.07. </w:t>
            </w:r>
          </w:p>
          <w:p w14:paraId="21460DF9" w14:textId="77777777" w:rsidR="00D8598B" w:rsidRPr="00D8598B" w:rsidRDefault="00D8598B" w:rsidP="00963360">
            <w:pPr>
              <w:ind w:left="-108" w:right="-108"/>
              <w:jc w:val="center"/>
            </w:pPr>
            <w:r w:rsidRPr="00D8598B">
              <w:t>по 31.12.</w:t>
            </w:r>
          </w:p>
        </w:tc>
        <w:tc>
          <w:tcPr>
            <w:tcW w:w="997" w:type="dxa"/>
          </w:tcPr>
          <w:p w14:paraId="1792C387" w14:textId="77777777" w:rsidR="00D8598B" w:rsidRPr="00D8598B" w:rsidRDefault="00D8598B" w:rsidP="00963360">
            <w:pPr>
              <w:ind w:left="-108" w:right="-108"/>
              <w:jc w:val="center"/>
            </w:pPr>
          </w:p>
          <w:p w14:paraId="7463E31D" w14:textId="77777777" w:rsidR="00D8598B" w:rsidRPr="00D8598B" w:rsidRDefault="00D8598B" w:rsidP="00963360">
            <w:pPr>
              <w:ind w:left="-108" w:right="-108"/>
              <w:jc w:val="center"/>
            </w:pPr>
            <w:r w:rsidRPr="00D8598B">
              <w:t>с 01.01.</w:t>
            </w:r>
            <w:r w:rsidRPr="00D8598B">
              <w:rPr>
                <w:lang w:val="en-US"/>
              </w:rPr>
              <w:t xml:space="preserve"> </w:t>
            </w:r>
            <w:r w:rsidRPr="00D8598B">
              <w:t xml:space="preserve"> по 30.06.</w:t>
            </w:r>
          </w:p>
        </w:tc>
        <w:tc>
          <w:tcPr>
            <w:tcW w:w="986" w:type="dxa"/>
            <w:gridSpan w:val="2"/>
          </w:tcPr>
          <w:p w14:paraId="370CBDE8" w14:textId="77777777" w:rsidR="00D8598B" w:rsidRPr="00D8598B" w:rsidRDefault="00D8598B" w:rsidP="00963360">
            <w:pPr>
              <w:ind w:left="-108" w:right="-108"/>
              <w:jc w:val="center"/>
            </w:pPr>
          </w:p>
          <w:p w14:paraId="7EDE362F" w14:textId="77777777" w:rsidR="00D8598B" w:rsidRPr="00D8598B" w:rsidRDefault="00D8598B" w:rsidP="00963360">
            <w:pPr>
              <w:ind w:left="-108" w:right="-108"/>
              <w:jc w:val="center"/>
            </w:pPr>
            <w:r w:rsidRPr="00D8598B">
              <w:t>с 01.07.</w:t>
            </w:r>
          </w:p>
          <w:p w14:paraId="2DD19F2A" w14:textId="77777777" w:rsidR="00D8598B" w:rsidRPr="00D8598B" w:rsidRDefault="00D8598B" w:rsidP="00963360">
            <w:pPr>
              <w:ind w:left="-108" w:right="-108"/>
              <w:jc w:val="center"/>
            </w:pPr>
            <w:r w:rsidRPr="00D8598B">
              <w:t xml:space="preserve"> по 31.12.</w:t>
            </w:r>
          </w:p>
        </w:tc>
      </w:tr>
      <w:tr w:rsidR="00D8598B" w:rsidRPr="00D8598B" w14:paraId="44B279DE" w14:textId="77777777" w:rsidTr="00963360">
        <w:trPr>
          <w:trHeight w:val="253"/>
          <w:jc w:val="center"/>
        </w:trPr>
        <w:tc>
          <w:tcPr>
            <w:tcW w:w="991" w:type="dxa"/>
          </w:tcPr>
          <w:p w14:paraId="21430962" w14:textId="77777777" w:rsidR="00D8598B" w:rsidRPr="00D8598B" w:rsidRDefault="00D8598B" w:rsidP="00963360">
            <w:pPr>
              <w:jc w:val="center"/>
            </w:pPr>
            <w:r w:rsidRPr="00D8598B">
              <w:t>1</w:t>
            </w:r>
          </w:p>
        </w:tc>
        <w:tc>
          <w:tcPr>
            <w:tcW w:w="1986" w:type="dxa"/>
          </w:tcPr>
          <w:p w14:paraId="23CBB69E" w14:textId="77777777" w:rsidR="00D8598B" w:rsidRPr="00D8598B" w:rsidRDefault="00D8598B" w:rsidP="00963360">
            <w:pPr>
              <w:jc w:val="center"/>
            </w:pPr>
            <w:r w:rsidRPr="00D8598B">
              <w:t>2</w:t>
            </w:r>
          </w:p>
        </w:tc>
        <w:tc>
          <w:tcPr>
            <w:tcW w:w="849" w:type="dxa"/>
          </w:tcPr>
          <w:p w14:paraId="59297FD9" w14:textId="77777777" w:rsidR="00D8598B" w:rsidRPr="00D8598B" w:rsidRDefault="00D8598B" w:rsidP="00963360">
            <w:pPr>
              <w:jc w:val="center"/>
            </w:pPr>
            <w:r w:rsidRPr="00D8598B">
              <w:t>3</w:t>
            </w:r>
          </w:p>
        </w:tc>
        <w:tc>
          <w:tcPr>
            <w:tcW w:w="1274" w:type="dxa"/>
            <w:vAlign w:val="center"/>
          </w:tcPr>
          <w:p w14:paraId="281A875E" w14:textId="77777777" w:rsidR="00D8598B" w:rsidRPr="00D8598B" w:rsidRDefault="00D8598B" w:rsidP="00963360">
            <w:pPr>
              <w:jc w:val="center"/>
            </w:pPr>
            <w:r w:rsidRPr="00D8598B">
              <w:t>4</w:t>
            </w:r>
          </w:p>
        </w:tc>
        <w:tc>
          <w:tcPr>
            <w:tcW w:w="992" w:type="dxa"/>
            <w:vAlign w:val="center"/>
          </w:tcPr>
          <w:p w14:paraId="1CC7EB54" w14:textId="77777777" w:rsidR="00D8598B" w:rsidRPr="00D8598B" w:rsidRDefault="00D8598B" w:rsidP="00963360">
            <w:pPr>
              <w:jc w:val="center"/>
            </w:pPr>
            <w:r w:rsidRPr="00D8598B">
              <w:t>5</w:t>
            </w:r>
          </w:p>
        </w:tc>
        <w:tc>
          <w:tcPr>
            <w:tcW w:w="992" w:type="dxa"/>
            <w:vAlign w:val="center"/>
          </w:tcPr>
          <w:p w14:paraId="3C9BC89D" w14:textId="77777777" w:rsidR="00D8598B" w:rsidRPr="00D8598B" w:rsidRDefault="00D8598B" w:rsidP="00963360">
            <w:pPr>
              <w:jc w:val="center"/>
            </w:pPr>
            <w:r w:rsidRPr="00D8598B">
              <w:t>6</w:t>
            </w:r>
          </w:p>
        </w:tc>
        <w:tc>
          <w:tcPr>
            <w:tcW w:w="992" w:type="dxa"/>
            <w:vAlign w:val="center"/>
          </w:tcPr>
          <w:p w14:paraId="3F6BF35F" w14:textId="77777777" w:rsidR="00D8598B" w:rsidRPr="00D8598B" w:rsidRDefault="00D8598B" w:rsidP="00963360">
            <w:pPr>
              <w:jc w:val="center"/>
            </w:pPr>
            <w:r w:rsidRPr="00D8598B">
              <w:t>7</w:t>
            </w:r>
          </w:p>
        </w:tc>
        <w:tc>
          <w:tcPr>
            <w:tcW w:w="993" w:type="dxa"/>
            <w:vAlign w:val="center"/>
          </w:tcPr>
          <w:p w14:paraId="2B64502A" w14:textId="77777777" w:rsidR="00D8598B" w:rsidRPr="00D8598B" w:rsidRDefault="00D8598B" w:rsidP="00963360">
            <w:pPr>
              <w:jc w:val="center"/>
            </w:pPr>
            <w:r w:rsidRPr="00D8598B">
              <w:t>8</w:t>
            </w:r>
          </w:p>
        </w:tc>
        <w:tc>
          <w:tcPr>
            <w:tcW w:w="986" w:type="dxa"/>
            <w:vAlign w:val="center"/>
          </w:tcPr>
          <w:p w14:paraId="42642E21" w14:textId="77777777" w:rsidR="00D8598B" w:rsidRPr="00D8598B" w:rsidRDefault="00D8598B" w:rsidP="00963360">
            <w:pPr>
              <w:jc w:val="center"/>
            </w:pPr>
            <w:r w:rsidRPr="00D8598B">
              <w:t>9</w:t>
            </w:r>
          </w:p>
        </w:tc>
        <w:tc>
          <w:tcPr>
            <w:tcW w:w="992" w:type="dxa"/>
            <w:vAlign w:val="center"/>
          </w:tcPr>
          <w:p w14:paraId="184A7DC9" w14:textId="77777777" w:rsidR="00D8598B" w:rsidRPr="00D8598B" w:rsidRDefault="00D8598B" w:rsidP="00963360">
            <w:pPr>
              <w:jc w:val="center"/>
            </w:pPr>
            <w:r w:rsidRPr="00D8598B">
              <w:t>10</w:t>
            </w:r>
          </w:p>
        </w:tc>
        <w:tc>
          <w:tcPr>
            <w:tcW w:w="997" w:type="dxa"/>
          </w:tcPr>
          <w:p w14:paraId="7CC83AAB" w14:textId="77777777" w:rsidR="00D8598B" w:rsidRPr="00D8598B" w:rsidRDefault="00D8598B" w:rsidP="00963360">
            <w:pPr>
              <w:jc w:val="center"/>
            </w:pPr>
            <w:r w:rsidRPr="00D8598B">
              <w:t>11</w:t>
            </w:r>
          </w:p>
        </w:tc>
        <w:tc>
          <w:tcPr>
            <w:tcW w:w="986" w:type="dxa"/>
            <w:gridSpan w:val="2"/>
          </w:tcPr>
          <w:p w14:paraId="287FAA3C" w14:textId="77777777" w:rsidR="00D8598B" w:rsidRPr="00D8598B" w:rsidRDefault="00D8598B" w:rsidP="00963360">
            <w:pPr>
              <w:jc w:val="center"/>
            </w:pPr>
            <w:r w:rsidRPr="00D8598B">
              <w:t>12</w:t>
            </w:r>
          </w:p>
        </w:tc>
      </w:tr>
      <w:bookmarkEnd w:id="56"/>
      <w:tr w:rsidR="00D8598B" w:rsidRPr="00D8598B" w14:paraId="04A5BDD1" w14:textId="77777777" w:rsidTr="00963360">
        <w:trPr>
          <w:trHeight w:val="692"/>
          <w:jc w:val="center"/>
        </w:trPr>
        <w:tc>
          <w:tcPr>
            <w:tcW w:w="13030" w:type="dxa"/>
            <w:gridSpan w:val="13"/>
            <w:vAlign w:val="center"/>
          </w:tcPr>
          <w:p w14:paraId="0DFA0AB9" w14:textId="77777777" w:rsidR="00D8598B" w:rsidRPr="00D8598B" w:rsidRDefault="00D8598B" w:rsidP="00D8598B">
            <w:pPr>
              <w:pStyle w:val="a8"/>
              <w:numPr>
                <w:ilvl w:val="0"/>
                <w:numId w:val="8"/>
              </w:numPr>
              <w:jc w:val="center"/>
              <w:rPr>
                <w:bCs/>
                <w:sz w:val="20"/>
                <w:szCs w:val="20"/>
              </w:rPr>
            </w:pPr>
            <w:r w:rsidRPr="00D8598B">
              <w:rPr>
                <w:sz w:val="20"/>
                <w:szCs w:val="20"/>
              </w:rPr>
              <w:t xml:space="preserve"> Водоотведение</w:t>
            </w:r>
            <w:r w:rsidRPr="00D8598B">
              <w:rPr>
                <w:bCs/>
                <w:sz w:val="20"/>
                <w:szCs w:val="20"/>
              </w:rPr>
              <w:t xml:space="preserve">  </w:t>
            </w:r>
          </w:p>
          <w:p w14:paraId="4C7A2336" w14:textId="77777777" w:rsidR="00D8598B" w:rsidRPr="00D8598B" w:rsidRDefault="00D8598B" w:rsidP="00963360">
            <w:pPr>
              <w:pStyle w:val="a8"/>
              <w:ind w:left="0"/>
              <w:jc w:val="center"/>
              <w:rPr>
                <w:sz w:val="20"/>
                <w:szCs w:val="20"/>
              </w:rPr>
            </w:pPr>
            <w:r w:rsidRPr="00D8598B">
              <w:rPr>
                <w:bCs/>
                <w:sz w:val="20"/>
                <w:szCs w:val="20"/>
              </w:rPr>
              <w:t>(Очистка сточных вод на очистных сооружениях № 1, ул. Сибиряков-Гвардейцев)</w:t>
            </w:r>
          </w:p>
        </w:tc>
      </w:tr>
      <w:tr w:rsidR="00D8598B" w:rsidRPr="00D8598B" w14:paraId="0556CE19" w14:textId="77777777" w:rsidTr="00963360">
        <w:trPr>
          <w:trHeight w:val="439"/>
          <w:jc w:val="center"/>
        </w:trPr>
        <w:tc>
          <w:tcPr>
            <w:tcW w:w="991" w:type="dxa"/>
            <w:vAlign w:val="center"/>
          </w:tcPr>
          <w:p w14:paraId="656F9D51" w14:textId="77777777" w:rsidR="00D8598B" w:rsidRPr="00D8598B" w:rsidRDefault="00D8598B" w:rsidP="00963360">
            <w:pPr>
              <w:ind w:left="-113" w:right="-103"/>
              <w:jc w:val="center"/>
            </w:pPr>
            <w:r w:rsidRPr="00D8598B">
              <w:t>1.1.</w:t>
            </w:r>
          </w:p>
        </w:tc>
        <w:tc>
          <w:tcPr>
            <w:tcW w:w="1986" w:type="dxa"/>
            <w:vAlign w:val="center"/>
          </w:tcPr>
          <w:p w14:paraId="05F31494" w14:textId="77777777" w:rsidR="00D8598B" w:rsidRPr="00D8598B" w:rsidRDefault="00D8598B" w:rsidP="00963360">
            <w:pPr>
              <w:ind w:right="-102"/>
            </w:pPr>
            <w:r w:rsidRPr="00D8598B">
              <w:t>Объем отведенных стоков</w:t>
            </w:r>
          </w:p>
        </w:tc>
        <w:tc>
          <w:tcPr>
            <w:tcW w:w="849" w:type="dxa"/>
            <w:vAlign w:val="center"/>
          </w:tcPr>
          <w:p w14:paraId="596937AC" w14:textId="77777777" w:rsidR="00D8598B" w:rsidRPr="00D8598B" w:rsidRDefault="00D8598B" w:rsidP="00963360">
            <w:pPr>
              <w:jc w:val="center"/>
              <w:rPr>
                <w:vertAlign w:val="superscript"/>
              </w:rPr>
            </w:pPr>
            <w:r w:rsidRPr="00D8598B">
              <w:t>м</w:t>
            </w:r>
            <w:r w:rsidRPr="00D8598B">
              <w:rPr>
                <w:vertAlign w:val="superscript"/>
              </w:rPr>
              <w:t>3</w:t>
            </w:r>
          </w:p>
        </w:tc>
        <w:tc>
          <w:tcPr>
            <w:tcW w:w="1274" w:type="dxa"/>
            <w:vAlign w:val="center"/>
          </w:tcPr>
          <w:p w14:paraId="3489AD62" w14:textId="77777777" w:rsidR="00D8598B" w:rsidRPr="00D8598B" w:rsidRDefault="00D8598B" w:rsidP="00963360">
            <w:pPr>
              <w:ind w:left="-114" w:right="-101"/>
              <w:jc w:val="center"/>
            </w:pPr>
          </w:p>
          <w:p w14:paraId="20CD51A9" w14:textId="77777777" w:rsidR="00D8598B" w:rsidRPr="00D8598B" w:rsidRDefault="00D8598B" w:rsidP="00963360">
            <w:pPr>
              <w:ind w:left="-114" w:right="-101"/>
              <w:jc w:val="center"/>
            </w:pPr>
            <w:r w:rsidRPr="00D8598B">
              <w:t>1004654</w:t>
            </w:r>
          </w:p>
          <w:p w14:paraId="7FC277B0" w14:textId="77777777" w:rsidR="00D8598B" w:rsidRPr="00D8598B" w:rsidRDefault="00D8598B" w:rsidP="00963360">
            <w:pPr>
              <w:ind w:left="-114" w:right="-101"/>
              <w:jc w:val="center"/>
            </w:pPr>
          </w:p>
        </w:tc>
        <w:tc>
          <w:tcPr>
            <w:tcW w:w="992" w:type="dxa"/>
            <w:vAlign w:val="center"/>
          </w:tcPr>
          <w:p w14:paraId="62769D16" w14:textId="77777777" w:rsidR="00D8598B" w:rsidRPr="00D8598B" w:rsidRDefault="00D8598B" w:rsidP="00963360">
            <w:pPr>
              <w:ind w:left="-114" w:right="-101"/>
              <w:jc w:val="center"/>
            </w:pPr>
          </w:p>
          <w:p w14:paraId="7B754276" w14:textId="77777777" w:rsidR="00D8598B" w:rsidRPr="00D8598B" w:rsidRDefault="00D8598B" w:rsidP="00963360">
            <w:pPr>
              <w:ind w:left="-114" w:right="-101"/>
              <w:jc w:val="center"/>
            </w:pPr>
            <w:r w:rsidRPr="00D8598B">
              <w:t>502327</w:t>
            </w:r>
          </w:p>
          <w:p w14:paraId="5C83912A" w14:textId="77777777" w:rsidR="00D8598B" w:rsidRPr="00D8598B" w:rsidRDefault="00D8598B" w:rsidP="00963360">
            <w:pPr>
              <w:ind w:left="-115" w:right="-102"/>
              <w:jc w:val="center"/>
            </w:pPr>
          </w:p>
        </w:tc>
        <w:tc>
          <w:tcPr>
            <w:tcW w:w="992" w:type="dxa"/>
            <w:vAlign w:val="center"/>
          </w:tcPr>
          <w:p w14:paraId="3E64F277" w14:textId="77777777" w:rsidR="00D8598B" w:rsidRPr="00D8598B" w:rsidRDefault="00D8598B" w:rsidP="00963360">
            <w:pPr>
              <w:ind w:left="-114" w:right="-101"/>
              <w:jc w:val="center"/>
            </w:pPr>
          </w:p>
          <w:p w14:paraId="41B6A2E3" w14:textId="77777777" w:rsidR="00D8598B" w:rsidRPr="00D8598B" w:rsidRDefault="00D8598B" w:rsidP="00963360">
            <w:pPr>
              <w:ind w:left="-114" w:right="-101"/>
              <w:jc w:val="center"/>
            </w:pPr>
            <w:r w:rsidRPr="00D8598B">
              <w:t>502327</w:t>
            </w:r>
          </w:p>
          <w:p w14:paraId="1693A846" w14:textId="77777777" w:rsidR="00D8598B" w:rsidRPr="00D8598B" w:rsidRDefault="00D8598B" w:rsidP="00963360">
            <w:pPr>
              <w:ind w:left="-114" w:right="-102"/>
              <w:jc w:val="center"/>
            </w:pPr>
          </w:p>
        </w:tc>
        <w:tc>
          <w:tcPr>
            <w:tcW w:w="992" w:type="dxa"/>
            <w:vAlign w:val="center"/>
          </w:tcPr>
          <w:p w14:paraId="39AB35AF" w14:textId="77777777" w:rsidR="00D8598B" w:rsidRPr="00D8598B" w:rsidRDefault="00D8598B" w:rsidP="00963360">
            <w:pPr>
              <w:ind w:left="-114" w:right="-101"/>
              <w:jc w:val="center"/>
            </w:pPr>
          </w:p>
          <w:p w14:paraId="78375383" w14:textId="77777777" w:rsidR="00D8598B" w:rsidRPr="00D8598B" w:rsidRDefault="00D8598B" w:rsidP="00963360">
            <w:pPr>
              <w:ind w:left="-114" w:right="-101"/>
              <w:jc w:val="center"/>
            </w:pPr>
            <w:r w:rsidRPr="00D8598B">
              <w:t>502327</w:t>
            </w:r>
          </w:p>
          <w:p w14:paraId="7D8BB9BA" w14:textId="77777777" w:rsidR="00D8598B" w:rsidRPr="00D8598B" w:rsidRDefault="00D8598B" w:rsidP="00963360">
            <w:pPr>
              <w:ind w:left="-114" w:right="-102"/>
              <w:jc w:val="center"/>
            </w:pPr>
          </w:p>
        </w:tc>
        <w:tc>
          <w:tcPr>
            <w:tcW w:w="993" w:type="dxa"/>
            <w:vAlign w:val="center"/>
          </w:tcPr>
          <w:p w14:paraId="74611F8F" w14:textId="77777777" w:rsidR="00D8598B" w:rsidRPr="00D8598B" w:rsidRDefault="00D8598B" w:rsidP="00963360">
            <w:pPr>
              <w:ind w:left="-114" w:right="-101"/>
              <w:jc w:val="center"/>
            </w:pPr>
          </w:p>
          <w:p w14:paraId="4D04AF0E" w14:textId="77777777" w:rsidR="00D8598B" w:rsidRPr="00D8598B" w:rsidRDefault="00D8598B" w:rsidP="00963360">
            <w:pPr>
              <w:ind w:left="-114" w:right="-101"/>
              <w:jc w:val="center"/>
            </w:pPr>
            <w:r w:rsidRPr="00D8598B">
              <w:t>502327</w:t>
            </w:r>
          </w:p>
          <w:p w14:paraId="47BC7A89" w14:textId="77777777" w:rsidR="00D8598B" w:rsidRPr="00D8598B" w:rsidRDefault="00D8598B" w:rsidP="00963360">
            <w:pPr>
              <w:ind w:left="-114" w:right="-101"/>
              <w:jc w:val="center"/>
            </w:pPr>
          </w:p>
        </w:tc>
        <w:tc>
          <w:tcPr>
            <w:tcW w:w="986" w:type="dxa"/>
            <w:vAlign w:val="center"/>
          </w:tcPr>
          <w:p w14:paraId="24B5BA6E" w14:textId="77777777" w:rsidR="00D8598B" w:rsidRPr="00D8598B" w:rsidRDefault="00D8598B" w:rsidP="00963360">
            <w:pPr>
              <w:ind w:left="-114" w:right="-101"/>
              <w:jc w:val="center"/>
            </w:pPr>
          </w:p>
          <w:p w14:paraId="6ABDCD93" w14:textId="77777777" w:rsidR="00D8598B" w:rsidRPr="00D8598B" w:rsidRDefault="00D8598B" w:rsidP="00963360">
            <w:pPr>
              <w:ind w:left="-114" w:right="-101"/>
              <w:jc w:val="center"/>
            </w:pPr>
            <w:r w:rsidRPr="00D8598B">
              <w:t>502327</w:t>
            </w:r>
          </w:p>
          <w:p w14:paraId="0E846269" w14:textId="77777777" w:rsidR="00D8598B" w:rsidRPr="00D8598B" w:rsidRDefault="00D8598B" w:rsidP="00963360">
            <w:pPr>
              <w:ind w:left="-115" w:right="-108"/>
              <w:jc w:val="center"/>
            </w:pPr>
          </w:p>
        </w:tc>
        <w:tc>
          <w:tcPr>
            <w:tcW w:w="992" w:type="dxa"/>
            <w:vAlign w:val="center"/>
          </w:tcPr>
          <w:p w14:paraId="07C0201A" w14:textId="77777777" w:rsidR="00D8598B" w:rsidRPr="00D8598B" w:rsidRDefault="00D8598B" w:rsidP="00963360">
            <w:pPr>
              <w:ind w:left="-114" w:right="-101"/>
              <w:jc w:val="center"/>
            </w:pPr>
          </w:p>
          <w:p w14:paraId="709C43A2" w14:textId="77777777" w:rsidR="00D8598B" w:rsidRPr="00D8598B" w:rsidRDefault="00D8598B" w:rsidP="00963360">
            <w:pPr>
              <w:ind w:left="-114" w:right="-101"/>
              <w:jc w:val="center"/>
            </w:pPr>
            <w:r w:rsidRPr="00D8598B">
              <w:t>502327</w:t>
            </w:r>
          </w:p>
          <w:p w14:paraId="35DB94EA" w14:textId="77777777" w:rsidR="00D8598B" w:rsidRPr="00D8598B" w:rsidRDefault="00D8598B" w:rsidP="00963360">
            <w:pPr>
              <w:ind w:left="-108" w:right="-108"/>
              <w:jc w:val="center"/>
            </w:pPr>
          </w:p>
        </w:tc>
        <w:tc>
          <w:tcPr>
            <w:tcW w:w="1013" w:type="dxa"/>
            <w:gridSpan w:val="2"/>
          </w:tcPr>
          <w:p w14:paraId="43ECA09C" w14:textId="77777777" w:rsidR="00D8598B" w:rsidRPr="00D8598B" w:rsidRDefault="00D8598B" w:rsidP="00963360">
            <w:pPr>
              <w:ind w:left="-108" w:right="-108"/>
              <w:jc w:val="center"/>
            </w:pPr>
          </w:p>
          <w:p w14:paraId="67DA6513" w14:textId="77777777" w:rsidR="00D8598B" w:rsidRPr="00D8598B" w:rsidRDefault="00D8598B" w:rsidP="00963360">
            <w:pPr>
              <w:ind w:left="-114" w:right="-101"/>
              <w:jc w:val="center"/>
            </w:pPr>
            <w:r w:rsidRPr="00D8598B">
              <w:t>502327</w:t>
            </w:r>
          </w:p>
          <w:p w14:paraId="40647307" w14:textId="77777777" w:rsidR="00D8598B" w:rsidRPr="00D8598B" w:rsidRDefault="00D8598B" w:rsidP="00963360">
            <w:pPr>
              <w:ind w:left="-108" w:right="-108"/>
              <w:jc w:val="center"/>
            </w:pPr>
          </w:p>
        </w:tc>
        <w:tc>
          <w:tcPr>
            <w:tcW w:w="970" w:type="dxa"/>
          </w:tcPr>
          <w:p w14:paraId="689DA750" w14:textId="77777777" w:rsidR="00D8598B" w:rsidRPr="00D8598B" w:rsidRDefault="00D8598B" w:rsidP="00963360">
            <w:pPr>
              <w:ind w:left="-108" w:right="-108"/>
              <w:jc w:val="center"/>
            </w:pPr>
          </w:p>
          <w:p w14:paraId="032884C1" w14:textId="77777777" w:rsidR="00D8598B" w:rsidRPr="00D8598B" w:rsidRDefault="00D8598B" w:rsidP="00963360">
            <w:pPr>
              <w:ind w:left="-114" w:right="-101"/>
              <w:jc w:val="center"/>
            </w:pPr>
            <w:r w:rsidRPr="00D8598B">
              <w:t>502327</w:t>
            </w:r>
          </w:p>
          <w:p w14:paraId="447987AD" w14:textId="77777777" w:rsidR="00D8598B" w:rsidRPr="00D8598B" w:rsidRDefault="00D8598B" w:rsidP="00963360">
            <w:pPr>
              <w:ind w:left="-108" w:right="-108"/>
              <w:jc w:val="center"/>
            </w:pPr>
          </w:p>
        </w:tc>
      </w:tr>
      <w:tr w:rsidR="00D8598B" w:rsidRPr="00D8598B" w14:paraId="6763449B" w14:textId="77777777" w:rsidTr="00963360">
        <w:trPr>
          <w:trHeight w:val="640"/>
          <w:jc w:val="center"/>
        </w:trPr>
        <w:tc>
          <w:tcPr>
            <w:tcW w:w="991" w:type="dxa"/>
            <w:vAlign w:val="center"/>
          </w:tcPr>
          <w:p w14:paraId="6E2D3BD1" w14:textId="77777777" w:rsidR="00D8598B" w:rsidRPr="00D8598B" w:rsidRDefault="00D8598B" w:rsidP="00963360">
            <w:pPr>
              <w:ind w:left="-113" w:right="-103"/>
              <w:jc w:val="center"/>
            </w:pPr>
            <w:r w:rsidRPr="00D8598B">
              <w:t>1.2.</w:t>
            </w:r>
          </w:p>
        </w:tc>
        <w:tc>
          <w:tcPr>
            <w:tcW w:w="1986" w:type="dxa"/>
            <w:vAlign w:val="center"/>
          </w:tcPr>
          <w:p w14:paraId="585CBD9B" w14:textId="77777777" w:rsidR="00D8598B" w:rsidRPr="00D8598B" w:rsidRDefault="00D8598B" w:rsidP="00963360">
            <w:pPr>
              <w:ind w:right="-102"/>
            </w:pPr>
            <w:r w:rsidRPr="00D8598B">
              <w:t>Хозяйственные нужды предприятия</w:t>
            </w:r>
          </w:p>
        </w:tc>
        <w:tc>
          <w:tcPr>
            <w:tcW w:w="849" w:type="dxa"/>
            <w:vAlign w:val="center"/>
          </w:tcPr>
          <w:p w14:paraId="78E2C6BC"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2EEF1BED" w14:textId="77777777" w:rsidR="00D8598B" w:rsidRPr="00D8598B" w:rsidRDefault="00D8598B" w:rsidP="00963360">
            <w:pPr>
              <w:ind w:left="-114" w:right="-101"/>
              <w:jc w:val="center"/>
            </w:pPr>
            <w:r w:rsidRPr="00D8598B">
              <w:t>-</w:t>
            </w:r>
          </w:p>
        </w:tc>
        <w:tc>
          <w:tcPr>
            <w:tcW w:w="992" w:type="dxa"/>
            <w:vAlign w:val="center"/>
          </w:tcPr>
          <w:p w14:paraId="260F0FDE" w14:textId="77777777" w:rsidR="00D8598B" w:rsidRPr="00D8598B" w:rsidRDefault="00D8598B" w:rsidP="00963360">
            <w:pPr>
              <w:ind w:left="-115" w:right="-102"/>
              <w:jc w:val="center"/>
            </w:pPr>
            <w:r w:rsidRPr="00D8598B">
              <w:t>-</w:t>
            </w:r>
          </w:p>
        </w:tc>
        <w:tc>
          <w:tcPr>
            <w:tcW w:w="992" w:type="dxa"/>
            <w:vAlign w:val="center"/>
          </w:tcPr>
          <w:p w14:paraId="2AE0770A" w14:textId="77777777" w:rsidR="00D8598B" w:rsidRPr="00D8598B" w:rsidRDefault="00D8598B" w:rsidP="00963360">
            <w:pPr>
              <w:ind w:left="-114" w:right="-102"/>
              <w:jc w:val="center"/>
            </w:pPr>
            <w:r w:rsidRPr="00D8598B">
              <w:t>-</w:t>
            </w:r>
          </w:p>
        </w:tc>
        <w:tc>
          <w:tcPr>
            <w:tcW w:w="992" w:type="dxa"/>
            <w:vAlign w:val="center"/>
          </w:tcPr>
          <w:p w14:paraId="004387BD" w14:textId="77777777" w:rsidR="00D8598B" w:rsidRPr="00D8598B" w:rsidRDefault="00D8598B" w:rsidP="00963360">
            <w:pPr>
              <w:ind w:left="-114" w:right="-102"/>
              <w:jc w:val="center"/>
            </w:pPr>
            <w:r w:rsidRPr="00D8598B">
              <w:t>-</w:t>
            </w:r>
          </w:p>
        </w:tc>
        <w:tc>
          <w:tcPr>
            <w:tcW w:w="993" w:type="dxa"/>
            <w:vAlign w:val="center"/>
          </w:tcPr>
          <w:p w14:paraId="39BB0D9D" w14:textId="77777777" w:rsidR="00D8598B" w:rsidRPr="00D8598B" w:rsidRDefault="00D8598B" w:rsidP="00963360">
            <w:pPr>
              <w:ind w:left="-114" w:right="-101"/>
              <w:jc w:val="center"/>
            </w:pPr>
            <w:r w:rsidRPr="00D8598B">
              <w:t>-</w:t>
            </w:r>
          </w:p>
        </w:tc>
        <w:tc>
          <w:tcPr>
            <w:tcW w:w="986" w:type="dxa"/>
            <w:vAlign w:val="center"/>
          </w:tcPr>
          <w:p w14:paraId="58062377" w14:textId="77777777" w:rsidR="00D8598B" w:rsidRPr="00D8598B" w:rsidRDefault="00D8598B" w:rsidP="00963360">
            <w:pPr>
              <w:ind w:left="-115" w:right="-108"/>
              <w:jc w:val="center"/>
            </w:pPr>
            <w:r w:rsidRPr="00D8598B">
              <w:t>-</w:t>
            </w:r>
          </w:p>
        </w:tc>
        <w:tc>
          <w:tcPr>
            <w:tcW w:w="992" w:type="dxa"/>
            <w:vAlign w:val="center"/>
          </w:tcPr>
          <w:p w14:paraId="7E8B75E0" w14:textId="77777777" w:rsidR="00D8598B" w:rsidRPr="00D8598B" w:rsidRDefault="00D8598B" w:rsidP="00963360">
            <w:pPr>
              <w:ind w:left="-108" w:right="-108"/>
              <w:jc w:val="center"/>
            </w:pPr>
            <w:r w:rsidRPr="00D8598B">
              <w:t>-</w:t>
            </w:r>
          </w:p>
        </w:tc>
        <w:tc>
          <w:tcPr>
            <w:tcW w:w="1013" w:type="dxa"/>
            <w:gridSpan w:val="2"/>
            <w:vAlign w:val="center"/>
          </w:tcPr>
          <w:p w14:paraId="473616EC" w14:textId="77777777" w:rsidR="00D8598B" w:rsidRPr="00D8598B" w:rsidRDefault="00D8598B" w:rsidP="00963360">
            <w:pPr>
              <w:ind w:left="-108" w:right="-108"/>
              <w:jc w:val="center"/>
            </w:pPr>
            <w:r w:rsidRPr="00D8598B">
              <w:t>-</w:t>
            </w:r>
          </w:p>
        </w:tc>
        <w:tc>
          <w:tcPr>
            <w:tcW w:w="970" w:type="dxa"/>
            <w:vAlign w:val="center"/>
          </w:tcPr>
          <w:p w14:paraId="011A4204" w14:textId="77777777" w:rsidR="00D8598B" w:rsidRPr="00D8598B" w:rsidRDefault="00D8598B" w:rsidP="00963360">
            <w:pPr>
              <w:ind w:left="-108" w:right="-108"/>
              <w:jc w:val="center"/>
            </w:pPr>
            <w:r w:rsidRPr="00D8598B">
              <w:t>-</w:t>
            </w:r>
          </w:p>
        </w:tc>
      </w:tr>
      <w:tr w:rsidR="00D8598B" w:rsidRPr="00D8598B" w14:paraId="354BA240" w14:textId="77777777" w:rsidTr="00963360">
        <w:trPr>
          <w:jc w:val="center"/>
        </w:trPr>
        <w:tc>
          <w:tcPr>
            <w:tcW w:w="991" w:type="dxa"/>
            <w:vAlign w:val="center"/>
          </w:tcPr>
          <w:p w14:paraId="664BCE24" w14:textId="77777777" w:rsidR="00D8598B" w:rsidRPr="00D8598B" w:rsidRDefault="00D8598B" w:rsidP="00963360">
            <w:pPr>
              <w:ind w:left="-113" w:right="-103"/>
              <w:jc w:val="center"/>
            </w:pPr>
            <w:r w:rsidRPr="00D8598B">
              <w:t>1.3.</w:t>
            </w:r>
          </w:p>
        </w:tc>
        <w:tc>
          <w:tcPr>
            <w:tcW w:w="1986" w:type="dxa"/>
            <w:vAlign w:val="center"/>
          </w:tcPr>
          <w:p w14:paraId="05302C99" w14:textId="77777777" w:rsidR="00D8598B" w:rsidRPr="00D8598B" w:rsidRDefault="00D8598B" w:rsidP="00963360">
            <w:pPr>
              <w:ind w:right="-102"/>
            </w:pPr>
            <w:r w:rsidRPr="00D8598B">
              <w:t>Принято сточных вод по категориям потребителей</w:t>
            </w:r>
          </w:p>
        </w:tc>
        <w:tc>
          <w:tcPr>
            <w:tcW w:w="849" w:type="dxa"/>
            <w:vAlign w:val="center"/>
          </w:tcPr>
          <w:p w14:paraId="242BA42E"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39462DD6" w14:textId="77777777" w:rsidR="00D8598B" w:rsidRPr="00D8598B" w:rsidRDefault="00D8598B" w:rsidP="00963360">
            <w:pPr>
              <w:ind w:left="-114" w:right="-101"/>
              <w:jc w:val="center"/>
            </w:pPr>
          </w:p>
          <w:p w14:paraId="54593C43" w14:textId="77777777" w:rsidR="00D8598B" w:rsidRPr="00D8598B" w:rsidRDefault="00D8598B" w:rsidP="00963360">
            <w:pPr>
              <w:ind w:left="-114" w:right="-101"/>
              <w:jc w:val="center"/>
            </w:pPr>
            <w:r w:rsidRPr="00D8598B">
              <w:t>1004654</w:t>
            </w:r>
          </w:p>
          <w:p w14:paraId="7E69C827" w14:textId="77777777" w:rsidR="00D8598B" w:rsidRPr="00D8598B" w:rsidRDefault="00D8598B" w:rsidP="00963360">
            <w:pPr>
              <w:ind w:left="-114" w:right="-101"/>
              <w:jc w:val="center"/>
            </w:pPr>
          </w:p>
        </w:tc>
        <w:tc>
          <w:tcPr>
            <w:tcW w:w="992" w:type="dxa"/>
            <w:vAlign w:val="center"/>
          </w:tcPr>
          <w:p w14:paraId="3B307D00" w14:textId="77777777" w:rsidR="00D8598B" w:rsidRPr="00D8598B" w:rsidRDefault="00D8598B" w:rsidP="00963360">
            <w:pPr>
              <w:ind w:left="-114" w:right="-101"/>
              <w:jc w:val="center"/>
            </w:pPr>
          </w:p>
          <w:p w14:paraId="4E383427" w14:textId="77777777" w:rsidR="00D8598B" w:rsidRPr="00D8598B" w:rsidRDefault="00D8598B" w:rsidP="00963360">
            <w:pPr>
              <w:ind w:left="-114" w:right="-101"/>
              <w:jc w:val="center"/>
            </w:pPr>
            <w:r w:rsidRPr="00D8598B">
              <w:t>502327</w:t>
            </w:r>
          </w:p>
          <w:p w14:paraId="5D359D20" w14:textId="77777777" w:rsidR="00D8598B" w:rsidRPr="00D8598B" w:rsidRDefault="00D8598B" w:rsidP="00963360">
            <w:pPr>
              <w:ind w:left="-115" w:right="-102"/>
              <w:jc w:val="center"/>
            </w:pPr>
          </w:p>
        </w:tc>
        <w:tc>
          <w:tcPr>
            <w:tcW w:w="992" w:type="dxa"/>
            <w:vAlign w:val="center"/>
          </w:tcPr>
          <w:p w14:paraId="6CD9B01C" w14:textId="77777777" w:rsidR="00D8598B" w:rsidRPr="00D8598B" w:rsidRDefault="00D8598B" w:rsidP="00963360">
            <w:pPr>
              <w:ind w:left="-114" w:right="-101"/>
              <w:jc w:val="center"/>
            </w:pPr>
          </w:p>
          <w:p w14:paraId="76461A0E" w14:textId="77777777" w:rsidR="00D8598B" w:rsidRPr="00D8598B" w:rsidRDefault="00D8598B" w:rsidP="00963360">
            <w:pPr>
              <w:ind w:left="-114" w:right="-101"/>
              <w:jc w:val="center"/>
            </w:pPr>
            <w:r w:rsidRPr="00D8598B">
              <w:t>502327</w:t>
            </w:r>
          </w:p>
          <w:p w14:paraId="7A627CE6" w14:textId="77777777" w:rsidR="00D8598B" w:rsidRPr="00D8598B" w:rsidRDefault="00D8598B" w:rsidP="00963360">
            <w:pPr>
              <w:ind w:left="-114" w:right="-102"/>
              <w:jc w:val="center"/>
              <w:rPr>
                <w:color w:val="FF0000"/>
              </w:rPr>
            </w:pPr>
          </w:p>
        </w:tc>
        <w:tc>
          <w:tcPr>
            <w:tcW w:w="992" w:type="dxa"/>
            <w:vAlign w:val="center"/>
          </w:tcPr>
          <w:p w14:paraId="2F5E8076" w14:textId="77777777" w:rsidR="00D8598B" w:rsidRPr="00D8598B" w:rsidRDefault="00D8598B" w:rsidP="00963360">
            <w:pPr>
              <w:ind w:left="-114" w:right="-101"/>
              <w:jc w:val="center"/>
            </w:pPr>
          </w:p>
          <w:p w14:paraId="577300EA" w14:textId="77777777" w:rsidR="00D8598B" w:rsidRPr="00D8598B" w:rsidRDefault="00D8598B" w:rsidP="00963360">
            <w:pPr>
              <w:ind w:left="-114" w:right="-101"/>
              <w:jc w:val="center"/>
            </w:pPr>
            <w:r w:rsidRPr="00D8598B">
              <w:t>502327</w:t>
            </w:r>
          </w:p>
          <w:p w14:paraId="71F6E6DF" w14:textId="77777777" w:rsidR="00D8598B" w:rsidRPr="00D8598B" w:rsidRDefault="00D8598B" w:rsidP="00963360">
            <w:pPr>
              <w:ind w:left="-114" w:right="-102"/>
              <w:jc w:val="center"/>
              <w:rPr>
                <w:color w:val="FF0000"/>
              </w:rPr>
            </w:pPr>
          </w:p>
        </w:tc>
        <w:tc>
          <w:tcPr>
            <w:tcW w:w="993" w:type="dxa"/>
            <w:vAlign w:val="center"/>
          </w:tcPr>
          <w:p w14:paraId="2803FF5C" w14:textId="77777777" w:rsidR="00D8598B" w:rsidRPr="00D8598B" w:rsidRDefault="00D8598B" w:rsidP="00963360">
            <w:pPr>
              <w:ind w:left="-114" w:right="-101"/>
              <w:jc w:val="center"/>
            </w:pPr>
          </w:p>
          <w:p w14:paraId="3C683A20" w14:textId="77777777" w:rsidR="00D8598B" w:rsidRPr="00D8598B" w:rsidRDefault="00D8598B" w:rsidP="00963360">
            <w:pPr>
              <w:ind w:left="-114" w:right="-101"/>
              <w:jc w:val="center"/>
            </w:pPr>
            <w:r w:rsidRPr="00D8598B">
              <w:t>502327</w:t>
            </w:r>
          </w:p>
          <w:p w14:paraId="058A9EF7" w14:textId="77777777" w:rsidR="00D8598B" w:rsidRPr="00D8598B" w:rsidRDefault="00D8598B" w:rsidP="00963360">
            <w:pPr>
              <w:ind w:left="-114" w:right="-101"/>
              <w:jc w:val="center"/>
              <w:rPr>
                <w:color w:val="FF0000"/>
              </w:rPr>
            </w:pPr>
          </w:p>
        </w:tc>
        <w:tc>
          <w:tcPr>
            <w:tcW w:w="986" w:type="dxa"/>
            <w:vAlign w:val="center"/>
          </w:tcPr>
          <w:p w14:paraId="32012C31" w14:textId="77777777" w:rsidR="00D8598B" w:rsidRPr="00D8598B" w:rsidRDefault="00D8598B" w:rsidP="00963360">
            <w:pPr>
              <w:ind w:left="-114" w:right="-101"/>
              <w:jc w:val="center"/>
            </w:pPr>
          </w:p>
          <w:p w14:paraId="7209320F" w14:textId="77777777" w:rsidR="00D8598B" w:rsidRPr="00D8598B" w:rsidRDefault="00D8598B" w:rsidP="00963360">
            <w:pPr>
              <w:ind w:left="-114" w:right="-101"/>
              <w:jc w:val="center"/>
            </w:pPr>
            <w:r w:rsidRPr="00D8598B">
              <w:t>502327</w:t>
            </w:r>
          </w:p>
          <w:p w14:paraId="65D2569E" w14:textId="77777777" w:rsidR="00D8598B" w:rsidRPr="00D8598B" w:rsidRDefault="00D8598B" w:rsidP="00963360">
            <w:pPr>
              <w:ind w:left="-115" w:right="-108"/>
              <w:jc w:val="center"/>
              <w:rPr>
                <w:color w:val="FF0000"/>
              </w:rPr>
            </w:pPr>
          </w:p>
        </w:tc>
        <w:tc>
          <w:tcPr>
            <w:tcW w:w="992" w:type="dxa"/>
            <w:vAlign w:val="center"/>
          </w:tcPr>
          <w:p w14:paraId="5151DE43" w14:textId="77777777" w:rsidR="00D8598B" w:rsidRPr="00D8598B" w:rsidRDefault="00D8598B" w:rsidP="00963360">
            <w:pPr>
              <w:ind w:left="-114" w:right="-101"/>
              <w:jc w:val="center"/>
            </w:pPr>
          </w:p>
          <w:p w14:paraId="4CC89BA3" w14:textId="77777777" w:rsidR="00D8598B" w:rsidRPr="00D8598B" w:rsidRDefault="00D8598B" w:rsidP="00963360">
            <w:pPr>
              <w:ind w:left="-114" w:right="-101"/>
              <w:jc w:val="center"/>
            </w:pPr>
            <w:r w:rsidRPr="00D8598B">
              <w:t>502327</w:t>
            </w:r>
          </w:p>
          <w:p w14:paraId="47079A40" w14:textId="77777777" w:rsidR="00D8598B" w:rsidRPr="00D8598B" w:rsidRDefault="00D8598B" w:rsidP="00963360">
            <w:pPr>
              <w:ind w:left="-108" w:right="-108"/>
              <w:jc w:val="center"/>
              <w:rPr>
                <w:color w:val="FF0000"/>
              </w:rPr>
            </w:pPr>
          </w:p>
        </w:tc>
        <w:tc>
          <w:tcPr>
            <w:tcW w:w="1013" w:type="dxa"/>
            <w:gridSpan w:val="2"/>
            <w:vAlign w:val="center"/>
          </w:tcPr>
          <w:p w14:paraId="09B56185" w14:textId="77777777" w:rsidR="00D8598B" w:rsidRPr="00D8598B" w:rsidRDefault="00D8598B" w:rsidP="00963360">
            <w:pPr>
              <w:ind w:left="-114" w:right="-101"/>
              <w:jc w:val="center"/>
            </w:pPr>
          </w:p>
          <w:p w14:paraId="0E6ADDBF" w14:textId="77777777" w:rsidR="00D8598B" w:rsidRPr="00D8598B" w:rsidRDefault="00D8598B" w:rsidP="00963360">
            <w:pPr>
              <w:ind w:left="-114" w:right="-101"/>
              <w:jc w:val="center"/>
            </w:pPr>
            <w:r w:rsidRPr="00D8598B">
              <w:t>502327</w:t>
            </w:r>
          </w:p>
          <w:p w14:paraId="34C9A53B" w14:textId="77777777" w:rsidR="00D8598B" w:rsidRPr="00D8598B" w:rsidRDefault="00D8598B" w:rsidP="00963360">
            <w:pPr>
              <w:ind w:left="-108" w:right="-108"/>
              <w:jc w:val="center"/>
              <w:rPr>
                <w:color w:val="FF0000"/>
              </w:rPr>
            </w:pPr>
          </w:p>
        </w:tc>
        <w:tc>
          <w:tcPr>
            <w:tcW w:w="970" w:type="dxa"/>
            <w:vAlign w:val="center"/>
          </w:tcPr>
          <w:p w14:paraId="36D48ECB" w14:textId="77777777" w:rsidR="00D8598B" w:rsidRPr="00D8598B" w:rsidRDefault="00D8598B" w:rsidP="00963360">
            <w:pPr>
              <w:ind w:left="-114" w:right="-101"/>
              <w:jc w:val="center"/>
            </w:pPr>
          </w:p>
          <w:p w14:paraId="1376CABB" w14:textId="77777777" w:rsidR="00D8598B" w:rsidRPr="00D8598B" w:rsidRDefault="00D8598B" w:rsidP="00963360">
            <w:pPr>
              <w:ind w:left="-114" w:right="-101"/>
              <w:jc w:val="center"/>
            </w:pPr>
            <w:r w:rsidRPr="00D8598B">
              <w:t>502327</w:t>
            </w:r>
          </w:p>
          <w:p w14:paraId="4F4C1843" w14:textId="77777777" w:rsidR="00D8598B" w:rsidRPr="00D8598B" w:rsidRDefault="00D8598B" w:rsidP="00963360">
            <w:pPr>
              <w:ind w:left="-108" w:right="-108"/>
              <w:jc w:val="center"/>
              <w:rPr>
                <w:color w:val="FF0000"/>
              </w:rPr>
            </w:pPr>
          </w:p>
        </w:tc>
      </w:tr>
      <w:tr w:rsidR="00D8598B" w:rsidRPr="00D8598B" w14:paraId="7131EC98" w14:textId="77777777" w:rsidTr="00963360">
        <w:trPr>
          <w:jc w:val="center"/>
        </w:trPr>
        <w:tc>
          <w:tcPr>
            <w:tcW w:w="991" w:type="dxa"/>
            <w:vAlign w:val="center"/>
          </w:tcPr>
          <w:p w14:paraId="319C37E9" w14:textId="77777777" w:rsidR="00D8598B" w:rsidRPr="00D8598B" w:rsidRDefault="00D8598B" w:rsidP="00963360">
            <w:pPr>
              <w:ind w:left="-113" w:right="-103"/>
              <w:jc w:val="center"/>
            </w:pPr>
            <w:r w:rsidRPr="00D8598B">
              <w:t>1.3.1</w:t>
            </w:r>
          </w:p>
        </w:tc>
        <w:tc>
          <w:tcPr>
            <w:tcW w:w="1986" w:type="dxa"/>
          </w:tcPr>
          <w:p w14:paraId="5119A422" w14:textId="77777777" w:rsidR="00D8598B" w:rsidRPr="00D8598B" w:rsidRDefault="00D8598B" w:rsidP="00963360">
            <w:proofErr w:type="gramStart"/>
            <w:r w:rsidRPr="00D8598B">
              <w:t>Потребитель-</w:t>
            </w:r>
            <w:proofErr w:type="spellStart"/>
            <w:r w:rsidRPr="00D8598B">
              <w:t>ский</w:t>
            </w:r>
            <w:proofErr w:type="spellEnd"/>
            <w:proofErr w:type="gramEnd"/>
            <w:r w:rsidRPr="00D8598B">
              <w:t xml:space="preserve"> рынок</w:t>
            </w:r>
          </w:p>
        </w:tc>
        <w:tc>
          <w:tcPr>
            <w:tcW w:w="849" w:type="dxa"/>
            <w:vAlign w:val="center"/>
          </w:tcPr>
          <w:p w14:paraId="5FBA98EC"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14897725" w14:textId="77777777" w:rsidR="00D8598B" w:rsidRPr="00D8598B" w:rsidRDefault="00D8598B" w:rsidP="00963360">
            <w:pPr>
              <w:ind w:left="-114" w:right="-101"/>
              <w:jc w:val="center"/>
              <w:rPr>
                <w:color w:val="FF0000"/>
              </w:rPr>
            </w:pPr>
          </w:p>
          <w:p w14:paraId="78AC7F02" w14:textId="77777777" w:rsidR="00D8598B" w:rsidRPr="00D8598B" w:rsidRDefault="00D8598B" w:rsidP="00963360">
            <w:pPr>
              <w:ind w:left="-114" w:right="-101"/>
              <w:jc w:val="center"/>
            </w:pPr>
            <w:r w:rsidRPr="00D8598B">
              <w:t>1004654</w:t>
            </w:r>
          </w:p>
          <w:p w14:paraId="0C917541" w14:textId="77777777" w:rsidR="00D8598B" w:rsidRPr="00D8598B" w:rsidRDefault="00D8598B" w:rsidP="00963360">
            <w:pPr>
              <w:ind w:left="-114" w:right="-101"/>
              <w:jc w:val="center"/>
              <w:rPr>
                <w:color w:val="FF0000"/>
              </w:rPr>
            </w:pPr>
          </w:p>
        </w:tc>
        <w:tc>
          <w:tcPr>
            <w:tcW w:w="992" w:type="dxa"/>
            <w:vAlign w:val="center"/>
          </w:tcPr>
          <w:p w14:paraId="434BE61A" w14:textId="77777777" w:rsidR="00D8598B" w:rsidRPr="00D8598B" w:rsidRDefault="00D8598B" w:rsidP="00963360">
            <w:pPr>
              <w:ind w:left="-114" w:right="-101"/>
              <w:jc w:val="center"/>
            </w:pPr>
          </w:p>
          <w:p w14:paraId="51C742B8" w14:textId="77777777" w:rsidR="00D8598B" w:rsidRPr="00D8598B" w:rsidRDefault="00D8598B" w:rsidP="00963360">
            <w:pPr>
              <w:ind w:left="-114" w:right="-101"/>
              <w:jc w:val="center"/>
            </w:pPr>
            <w:r w:rsidRPr="00D8598B">
              <w:t>502327</w:t>
            </w:r>
          </w:p>
          <w:p w14:paraId="64576D6D" w14:textId="77777777" w:rsidR="00D8598B" w:rsidRPr="00D8598B" w:rsidRDefault="00D8598B" w:rsidP="00963360">
            <w:pPr>
              <w:ind w:left="-115" w:right="-102"/>
              <w:jc w:val="center"/>
              <w:rPr>
                <w:color w:val="FF0000"/>
              </w:rPr>
            </w:pPr>
          </w:p>
        </w:tc>
        <w:tc>
          <w:tcPr>
            <w:tcW w:w="992" w:type="dxa"/>
            <w:vAlign w:val="center"/>
          </w:tcPr>
          <w:p w14:paraId="090DCD9C" w14:textId="77777777" w:rsidR="00D8598B" w:rsidRPr="00D8598B" w:rsidRDefault="00D8598B" w:rsidP="00963360">
            <w:pPr>
              <w:ind w:left="-114" w:right="-101"/>
              <w:jc w:val="center"/>
            </w:pPr>
          </w:p>
          <w:p w14:paraId="7195996F" w14:textId="77777777" w:rsidR="00D8598B" w:rsidRPr="00D8598B" w:rsidRDefault="00D8598B" w:rsidP="00963360">
            <w:pPr>
              <w:ind w:left="-114" w:right="-101"/>
              <w:jc w:val="center"/>
            </w:pPr>
            <w:r w:rsidRPr="00D8598B">
              <w:t>502327</w:t>
            </w:r>
          </w:p>
          <w:p w14:paraId="132C2745" w14:textId="77777777" w:rsidR="00D8598B" w:rsidRPr="00D8598B" w:rsidRDefault="00D8598B" w:rsidP="00963360">
            <w:pPr>
              <w:ind w:left="-114" w:right="-102"/>
              <w:jc w:val="center"/>
              <w:rPr>
                <w:color w:val="FF0000"/>
              </w:rPr>
            </w:pPr>
          </w:p>
        </w:tc>
        <w:tc>
          <w:tcPr>
            <w:tcW w:w="992" w:type="dxa"/>
            <w:vAlign w:val="center"/>
          </w:tcPr>
          <w:p w14:paraId="1FEB43EE" w14:textId="77777777" w:rsidR="00D8598B" w:rsidRPr="00D8598B" w:rsidRDefault="00D8598B" w:rsidP="00963360">
            <w:pPr>
              <w:ind w:left="-114" w:right="-101"/>
              <w:jc w:val="center"/>
            </w:pPr>
          </w:p>
          <w:p w14:paraId="1F99CE57" w14:textId="77777777" w:rsidR="00D8598B" w:rsidRPr="00D8598B" w:rsidRDefault="00D8598B" w:rsidP="00963360">
            <w:pPr>
              <w:ind w:left="-114" w:right="-101"/>
              <w:jc w:val="center"/>
            </w:pPr>
            <w:r w:rsidRPr="00D8598B">
              <w:t>502327</w:t>
            </w:r>
          </w:p>
          <w:p w14:paraId="6A8DA104" w14:textId="77777777" w:rsidR="00D8598B" w:rsidRPr="00D8598B" w:rsidRDefault="00D8598B" w:rsidP="00963360">
            <w:pPr>
              <w:ind w:left="-114" w:right="-102"/>
              <w:jc w:val="center"/>
              <w:rPr>
                <w:color w:val="FF0000"/>
              </w:rPr>
            </w:pPr>
          </w:p>
        </w:tc>
        <w:tc>
          <w:tcPr>
            <w:tcW w:w="993" w:type="dxa"/>
            <w:vAlign w:val="center"/>
          </w:tcPr>
          <w:p w14:paraId="5667063F" w14:textId="77777777" w:rsidR="00D8598B" w:rsidRPr="00D8598B" w:rsidRDefault="00D8598B" w:rsidP="00963360">
            <w:pPr>
              <w:ind w:left="-114" w:right="-101"/>
              <w:jc w:val="center"/>
            </w:pPr>
            <w:r w:rsidRPr="00D8598B">
              <w:t xml:space="preserve"> </w:t>
            </w:r>
          </w:p>
          <w:p w14:paraId="49677906" w14:textId="77777777" w:rsidR="00D8598B" w:rsidRPr="00D8598B" w:rsidRDefault="00D8598B" w:rsidP="00963360">
            <w:pPr>
              <w:ind w:left="-114" w:right="-101"/>
              <w:jc w:val="center"/>
            </w:pPr>
            <w:r w:rsidRPr="00D8598B">
              <w:t>502327</w:t>
            </w:r>
          </w:p>
          <w:p w14:paraId="219AC8BA" w14:textId="77777777" w:rsidR="00D8598B" w:rsidRPr="00D8598B" w:rsidRDefault="00D8598B" w:rsidP="00963360">
            <w:pPr>
              <w:ind w:left="-114" w:right="-101"/>
              <w:jc w:val="center"/>
              <w:rPr>
                <w:color w:val="FF0000"/>
              </w:rPr>
            </w:pPr>
          </w:p>
        </w:tc>
        <w:tc>
          <w:tcPr>
            <w:tcW w:w="986" w:type="dxa"/>
            <w:vAlign w:val="center"/>
          </w:tcPr>
          <w:p w14:paraId="4A13507A" w14:textId="77777777" w:rsidR="00D8598B" w:rsidRPr="00D8598B" w:rsidRDefault="00D8598B" w:rsidP="00963360">
            <w:pPr>
              <w:ind w:left="-114" w:right="-101"/>
              <w:jc w:val="center"/>
            </w:pPr>
          </w:p>
          <w:p w14:paraId="6203280B" w14:textId="77777777" w:rsidR="00D8598B" w:rsidRPr="00D8598B" w:rsidRDefault="00D8598B" w:rsidP="00963360">
            <w:pPr>
              <w:ind w:left="-114" w:right="-101"/>
              <w:jc w:val="center"/>
            </w:pPr>
            <w:r w:rsidRPr="00D8598B">
              <w:t>502327</w:t>
            </w:r>
          </w:p>
          <w:p w14:paraId="2E241207" w14:textId="77777777" w:rsidR="00D8598B" w:rsidRPr="00D8598B" w:rsidRDefault="00D8598B" w:rsidP="00963360">
            <w:pPr>
              <w:ind w:left="-115" w:right="-108"/>
              <w:jc w:val="center"/>
              <w:rPr>
                <w:color w:val="FF0000"/>
              </w:rPr>
            </w:pPr>
          </w:p>
        </w:tc>
        <w:tc>
          <w:tcPr>
            <w:tcW w:w="992" w:type="dxa"/>
            <w:vAlign w:val="center"/>
          </w:tcPr>
          <w:p w14:paraId="38D45CD4" w14:textId="77777777" w:rsidR="00D8598B" w:rsidRPr="00D8598B" w:rsidRDefault="00D8598B" w:rsidP="00963360">
            <w:pPr>
              <w:ind w:left="-114" w:right="-101"/>
              <w:jc w:val="center"/>
            </w:pPr>
          </w:p>
          <w:p w14:paraId="45F9F307" w14:textId="77777777" w:rsidR="00D8598B" w:rsidRPr="00D8598B" w:rsidRDefault="00D8598B" w:rsidP="00963360">
            <w:pPr>
              <w:ind w:left="-114" w:right="-101"/>
              <w:jc w:val="center"/>
            </w:pPr>
            <w:r w:rsidRPr="00D8598B">
              <w:t>502327</w:t>
            </w:r>
          </w:p>
          <w:p w14:paraId="20ED2E5C" w14:textId="77777777" w:rsidR="00D8598B" w:rsidRPr="00D8598B" w:rsidRDefault="00D8598B" w:rsidP="00963360">
            <w:pPr>
              <w:ind w:left="-108" w:right="-108"/>
              <w:jc w:val="center"/>
              <w:rPr>
                <w:color w:val="FF0000"/>
              </w:rPr>
            </w:pPr>
          </w:p>
        </w:tc>
        <w:tc>
          <w:tcPr>
            <w:tcW w:w="1013" w:type="dxa"/>
            <w:gridSpan w:val="2"/>
            <w:vAlign w:val="center"/>
          </w:tcPr>
          <w:p w14:paraId="46183898" w14:textId="77777777" w:rsidR="00D8598B" w:rsidRPr="00D8598B" w:rsidRDefault="00D8598B" w:rsidP="00963360">
            <w:pPr>
              <w:ind w:left="-114" w:right="-101"/>
              <w:jc w:val="center"/>
            </w:pPr>
          </w:p>
          <w:p w14:paraId="2A3FE966" w14:textId="77777777" w:rsidR="00D8598B" w:rsidRPr="00D8598B" w:rsidRDefault="00D8598B" w:rsidP="00963360">
            <w:pPr>
              <w:ind w:left="-114" w:right="-101"/>
              <w:jc w:val="center"/>
            </w:pPr>
            <w:r w:rsidRPr="00D8598B">
              <w:t>502327</w:t>
            </w:r>
          </w:p>
          <w:p w14:paraId="70E9C126" w14:textId="77777777" w:rsidR="00D8598B" w:rsidRPr="00D8598B" w:rsidRDefault="00D8598B" w:rsidP="00963360">
            <w:pPr>
              <w:ind w:left="-108" w:right="-108"/>
              <w:jc w:val="center"/>
              <w:rPr>
                <w:color w:val="FF0000"/>
              </w:rPr>
            </w:pPr>
          </w:p>
        </w:tc>
        <w:tc>
          <w:tcPr>
            <w:tcW w:w="970" w:type="dxa"/>
            <w:vAlign w:val="center"/>
          </w:tcPr>
          <w:p w14:paraId="52A3B980" w14:textId="77777777" w:rsidR="00D8598B" w:rsidRPr="00D8598B" w:rsidRDefault="00D8598B" w:rsidP="00963360">
            <w:pPr>
              <w:ind w:left="-114" w:right="-101"/>
              <w:jc w:val="center"/>
            </w:pPr>
          </w:p>
          <w:p w14:paraId="6E105683" w14:textId="77777777" w:rsidR="00D8598B" w:rsidRPr="00D8598B" w:rsidRDefault="00D8598B" w:rsidP="00963360">
            <w:pPr>
              <w:ind w:left="-114" w:right="-101"/>
              <w:jc w:val="center"/>
            </w:pPr>
            <w:r w:rsidRPr="00D8598B">
              <w:t>502327</w:t>
            </w:r>
          </w:p>
          <w:p w14:paraId="03D3D8D4" w14:textId="77777777" w:rsidR="00D8598B" w:rsidRPr="00D8598B" w:rsidRDefault="00D8598B" w:rsidP="00963360">
            <w:pPr>
              <w:ind w:left="-108" w:right="-108"/>
              <w:jc w:val="center"/>
              <w:rPr>
                <w:color w:val="FF0000"/>
              </w:rPr>
            </w:pPr>
          </w:p>
        </w:tc>
      </w:tr>
      <w:tr w:rsidR="00D8598B" w:rsidRPr="00D8598B" w14:paraId="49EC79A6" w14:textId="77777777" w:rsidTr="00963360">
        <w:trPr>
          <w:jc w:val="center"/>
        </w:trPr>
        <w:tc>
          <w:tcPr>
            <w:tcW w:w="991" w:type="dxa"/>
            <w:vAlign w:val="center"/>
          </w:tcPr>
          <w:p w14:paraId="234E6A2C" w14:textId="77777777" w:rsidR="00D8598B" w:rsidRPr="00D8598B" w:rsidRDefault="00D8598B" w:rsidP="00963360">
            <w:pPr>
              <w:ind w:left="-113" w:right="-103"/>
              <w:jc w:val="center"/>
            </w:pPr>
            <w:r w:rsidRPr="00D8598B">
              <w:t>1.3.1.1.</w:t>
            </w:r>
          </w:p>
        </w:tc>
        <w:tc>
          <w:tcPr>
            <w:tcW w:w="1986" w:type="dxa"/>
            <w:vAlign w:val="center"/>
          </w:tcPr>
          <w:p w14:paraId="124BE3A4" w14:textId="77777777" w:rsidR="00D8598B" w:rsidRPr="00D8598B" w:rsidRDefault="00D8598B" w:rsidP="00963360">
            <w:pPr>
              <w:ind w:right="-102"/>
            </w:pPr>
            <w:r w:rsidRPr="00D8598B">
              <w:t xml:space="preserve"> - население</w:t>
            </w:r>
          </w:p>
        </w:tc>
        <w:tc>
          <w:tcPr>
            <w:tcW w:w="849" w:type="dxa"/>
            <w:vAlign w:val="center"/>
          </w:tcPr>
          <w:p w14:paraId="0468D343"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447D6C29" w14:textId="77777777" w:rsidR="00D8598B" w:rsidRPr="00D8598B" w:rsidRDefault="00D8598B" w:rsidP="00963360">
            <w:pPr>
              <w:ind w:left="-114" w:right="-101"/>
              <w:jc w:val="center"/>
            </w:pPr>
          </w:p>
          <w:p w14:paraId="1AAB2AED" w14:textId="77777777" w:rsidR="00D8598B" w:rsidRPr="00D8598B" w:rsidRDefault="00D8598B" w:rsidP="00963360">
            <w:pPr>
              <w:ind w:left="-114" w:right="-101"/>
              <w:jc w:val="center"/>
            </w:pPr>
            <w:r w:rsidRPr="00D8598B">
              <w:t>593327</w:t>
            </w:r>
          </w:p>
          <w:p w14:paraId="339A8B42" w14:textId="77777777" w:rsidR="00D8598B" w:rsidRPr="00D8598B" w:rsidRDefault="00D8598B" w:rsidP="00963360">
            <w:pPr>
              <w:ind w:left="-114" w:right="-101"/>
              <w:jc w:val="center"/>
            </w:pPr>
          </w:p>
        </w:tc>
        <w:tc>
          <w:tcPr>
            <w:tcW w:w="992" w:type="dxa"/>
            <w:vAlign w:val="center"/>
          </w:tcPr>
          <w:p w14:paraId="4ADD2F8E" w14:textId="77777777" w:rsidR="00D8598B" w:rsidRPr="00D8598B" w:rsidRDefault="00D8598B" w:rsidP="00963360">
            <w:pPr>
              <w:ind w:left="-115" w:right="-102"/>
              <w:jc w:val="center"/>
            </w:pPr>
            <w:r w:rsidRPr="00D8598B">
              <w:t>296664</w:t>
            </w:r>
          </w:p>
        </w:tc>
        <w:tc>
          <w:tcPr>
            <w:tcW w:w="992" w:type="dxa"/>
            <w:vAlign w:val="center"/>
          </w:tcPr>
          <w:p w14:paraId="2276267E" w14:textId="77777777" w:rsidR="00D8598B" w:rsidRPr="00D8598B" w:rsidRDefault="00D8598B" w:rsidP="00963360">
            <w:pPr>
              <w:ind w:left="-114" w:right="-102"/>
              <w:jc w:val="center"/>
            </w:pPr>
            <w:r w:rsidRPr="00D8598B">
              <w:t>296664</w:t>
            </w:r>
          </w:p>
        </w:tc>
        <w:tc>
          <w:tcPr>
            <w:tcW w:w="992" w:type="dxa"/>
            <w:vAlign w:val="center"/>
          </w:tcPr>
          <w:p w14:paraId="29AF6353" w14:textId="77777777" w:rsidR="00D8598B" w:rsidRPr="00D8598B" w:rsidRDefault="00D8598B" w:rsidP="00963360">
            <w:pPr>
              <w:ind w:left="-114" w:right="-102"/>
              <w:jc w:val="center"/>
            </w:pPr>
            <w:r w:rsidRPr="00D8598B">
              <w:t>296664</w:t>
            </w:r>
          </w:p>
        </w:tc>
        <w:tc>
          <w:tcPr>
            <w:tcW w:w="993" w:type="dxa"/>
            <w:vAlign w:val="center"/>
          </w:tcPr>
          <w:p w14:paraId="48823FCB" w14:textId="77777777" w:rsidR="00D8598B" w:rsidRPr="00D8598B" w:rsidRDefault="00D8598B" w:rsidP="00963360">
            <w:pPr>
              <w:ind w:left="-114" w:right="-101"/>
              <w:jc w:val="center"/>
            </w:pPr>
            <w:r w:rsidRPr="00D8598B">
              <w:t>296664</w:t>
            </w:r>
          </w:p>
        </w:tc>
        <w:tc>
          <w:tcPr>
            <w:tcW w:w="986" w:type="dxa"/>
            <w:vAlign w:val="center"/>
          </w:tcPr>
          <w:p w14:paraId="47D62404" w14:textId="77777777" w:rsidR="00D8598B" w:rsidRPr="00D8598B" w:rsidRDefault="00D8598B" w:rsidP="00963360">
            <w:pPr>
              <w:ind w:left="-115" w:right="-108"/>
              <w:jc w:val="center"/>
            </w:pPr>
            <w:r w:rsidRPr="00D8598B">
              <w:t>296664</w:t>
            </w:r>
          </w:p>
        </w:tc>
        <w:tc>
          <w:tcPr>
            <w:tcW w:w="992" w:type="dxa"/>
            <w:vAlign w:val="center"/>
          </w:tcPr>
          <w:p w14:paraId="7D307C0D" w14:textId="77777777" w:rsidR="00D8598B" w:rsidRPr="00D8598B" w:rsidRDefault="00D8598B" w:rsidP="00963360">
            <w:pPr>
              <w:ind w:left="-108" w:right="-108"/>
              <w:jc w:val="center"/>
            </w:pPr>
            <w:r w:rsidRPr="00D8598B">
              <w:t>296664</w:t>
            </w:r>
          </w:p>
        </w:tc>
        <w:tc>
          <w:tcPr>
            <w:tcW w:w="1013" w:type="dxa"/>
            <w:gridSpan w:val="2"/>
            <w:vAlign w:val="center"/>
          </w:tcPr>
          <w:p w14:paraId="4813ED51" w14:textId="77777777" w:rsidR="00D8598B" w:rsidRPr="00D8598B" w:rsidRDefault="00D8598B" w:rsidP="00963360">
            <w:pPr>
              <w:ind w:left="-108" w:right="-108"/>
              <w:jc w:val="center"/>
            </w:pPr>
            <w:r w:rsidRPr="00D8598B">
              <w:t>296664</w:t>
            </w:r>
          </w:p>
        </w:tc>
        <w:tc>
          <w:tcPr>
            <w:tcW w:w="970" w:type="dxa"/>
            <w:vAlign w:val="center"/>
          </w:tcPr>
          <w:p w14:paraId="3F841A29" w14:textId="77777777" w:rsidR="00D8598B" w:rsidRPr="00D8598B" w:rsidRDefault="00D8598B" w:rsidP="00963360">
            <w:pPr>
              <w:ind w:left="-108" w:right="-108"/>
              <w:jc w:val="center"/>
            </w:pPr>
            <w:r w:rsidRPr="00D8598B">
              <w:t>296664</w:t>
            </w:r>
          </w:p>
        </w:tc>
      </w:tr>
      <w:tr w:rsidR="00D8598B" w:rsidRPr="00D8598B" w14:paraId="7B849999" w14:textId="77777777" w:rsidTr="00963360">
        <w:trPr>
          <w:trHeight w:val="1936"/>
          <w:jc w:val="center"/>
        </w:trPr>
        <w:tc>
          <w:tcPr>
            <w:tcW w:w="991" w:type="dxa"/>
            <w:vAlign w:val="center"/>
          </w:tcPr>
          <w:p w14:paraId="1003BE95" w14:textId="4EA784A9" w:rsidR="00D8598B" w:rsidRPr="00D8598B" w:rsidRDefault="00D8598B" w:rsidP="00963360">
            <w:pPr>
              <w:ind w:left="-113" w:right="-103"/>
              <w:jc w:val="center"/>
            </w:pPr>
            <w:r w:rsidRPr="00D8598B">
              <w:t>1.3.1.2.</w:t>
            </w:r>
          </w:p>
        </w:tc>
        <w:tc>
          <w:tcPr>
            <w:tcW w:w="1986" w:type="dxa"/>
            <w:vAlign w:val="center"/>
          </w:tcPr>
          <w:p w14:paraId="7AB31578" w14:textId="77777777" w:rsidR="00D8598B" w:rsidRPr="00D8598B" w:rsidRDefault="00D8598B" w:rsidP="00963360">
            <w:pPr>
              <w:ind w:right="-102"/>
            </w:pPr>
            <w:r w:rsidRPr="00D8598B">
              <w:t>- прочие потребители</w:t>
            </w:r>
          </w:p>
        </w:tc>
        <w:tc>
          <w:tcPr>
            <w:tcW w:w="849" w:type="dxa"/>
            <w:vAlign w:val="center"/>
          </w:tcPr>
          <w:p w14:paraId="434B9767"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45FC192B" w14:textId="77777777" w:rsidR="00D8598B" w:rsidRPr="00D8598B" w:rsidRDefault="00D8598B" w:rsidP="00963360">
            <w:pPr>
              <w:ind w:left="-114" w:right="-101"/>
              <w:jc w:val="center"/>
            </w:pPr>
          </w:p>
          <w:p w14:paraId="735E5CC9" w14:textId="77777777" w:rsidR="00D8598B" w:rsidRPr="00D8598B" w:rsidRDefault="00D8598B" w:rsidP="00963360">
            <w:pPr>
              <w:ind w:left="-114" w:right="-101"/>
              <w:jc w:val="center"/>
            </w:pPr>
            <w:r w:rsidRPr="00D8598B">
              <w:t>411326</w:t>
            </w:r>
          </w:p>
          <w:p w14:paraId="061A86E1" w14:textId="77777777" w:rsidR="00D8598B" w:rsidRPr="00D8598B" w:rsidRDefault="00D8598B" w:rsidP="00963360">
            <w:pPr>
              <w:ind w:left="-114" w:right="-101"/>
              <w:jc w:val="center"/>
            </w:pPr>
          </w:p>
        </w:tc>
        <w:tc>
          <w:tcPr>
            <w:tcW w:w="992" w:type="dxa"/>
            <w:vAlign w:val="center"/>
          </w:tcPr>
          <w:p w14:paraId="42B522F4" w14:textId="77777777" w:rsidR="00D8598B" w:rsidRPr="00D8598B" w:rsidRDefault="00D8598B" w:rsidP="00963360">
            <w:pPr>
              <w:ind w:left="-115" w:right="-102"/>
              <w:jc w:val="center"/>
            </w:pPr>
            <w:r w:rsidRPr="00D8598B">
              <w:t>205663</w:t>
            </w:r>
          </w:p>
        </w:tc>
        <w:tc>
          <w:tcPr>
            <w:tcW w:w="992" w:type="dxa"/>
            <w:vAlign w:val="center"/>
          </w:tcPr>
          <w:p w14:paraId="3A0AD3D7" w14:textId="77777777" w:rsidR="00D8598B" w:rsidRPr="00D8598B" w:rsidRDefault="00D8598B" w:rsidP="00963360">
            <w:pPr>
              <w:ind w:left="-114" w:right="-102"/>
              <w:jc w:val="center"/>
            </w:pPr>
            <w:r w:rsidRPr="00D8598B">
              <w:t>205663</w:t>
            </w:r>
          </w:p>
        </w:tc>
        <w:tc>
          <w:tcPr>
            <w:tcW w:w="992" w:type="dxa"/>
            <w:vAlign w:val="center"/>
          </w:tcPr>
          <w:p w14:paraId="4C6DB9D8" w14:textId="77777777" w:rsidR="00D8598B" w:rsidRPr="00D8598B" w:rsidRDefault="00D8598B" w:rsidP="00963360">
            <w:pPr>
              <w:ind w:left="-114" w:right="-102"/>
              <w:jc w:val="center"/>
            </w:pPr>
            <w:r w:rsidRPr="00D8598B">
              <w:t>205663</w:t>
            </w:r>
          </w:p>
        </w:tc>
        <w:tc>
          <w:tcPr>
            <w:tcW w:w="993" w:type="dxa"/>
            <w:vAlign w:val="center"/>
          </w:tcPr>
          <w:p w14:paraId="287F6C09" w14:textId="77777777" w:rsidR="00D8598B" w:rsidRPr="00D8598B" w:rsidRDefault="00D8598B" w:rsidP="00963360">
            <w:pPr>
              <w:ind w:left="-114" w:right="-101"/>
              <w:jc w:val="center"/>
            </w:pPr>
            <w:r w:rsidRPr="00D8598B">
              <w:t>205663</w:t>
            </w:r>
          </w:p>
        </w:tc>
        <w:tc>
          <w:tcPr>
            <w:tcW w:w="986" w:type="dxa"/>
            <w:vAlign w:val="center"/>
          </w:tcPr>
          <w:p w14:paraId="3B606392" w14:textId="77777777" w:rsidR="00D8598B" w:rsidRPr="00D8598B" w:rsidRDefault="00D8598B" w:rsidP="00963360">
            <w:pPr>
              <w:ind w:left="-115" w:right="-108"/>
              <w:jc w:val="center"/>
            </w:pPr>
            <w:r w:rsidRPr="00D8598B">
              <w:t>205663</w:t>
            </w:r>
          </w:p>
        </w:tc>
        <w:tc>
          <w:tcPr>
            <w:tcW w:w="992" w:type="dxa"/>
            <w:vAlign w:val="center"/>
          </w:tcPr>
          <w:p w14:paraId="7BD8AAC2" w14:textId="77777777" w:rsidR="00D8598B" w:rsidRPr="00D8598B" w:rsidRDefault="00D8598B" w:rsidP="00963360">
            <w:pPr>
              <w:ind w:left="-108" w:right="-108"/>
              <w:jc w:val="center"/>
            </w:pPr>
            <w:r w:rsidRPr="00D8598B">
              <w:t>205663</w:t>
            </w:r>
          </w:p>
        </w:tc>
        <w:tc>
          <w:tcPr>
            <w:tcW w:w="1013" w:type="dxa"/>
            <w:gridSpan w:val="2"/>
            <w:vAlign w:val="center"/>
          </w:tcPr>
          <w:p w14:paraId="421BC2B2" w14:textId="77777777" w:rsidR="00D8598B" w:rsidRPr="00D8598B" w:rsidRDefault="00D8598B" w:rsidP="00963360">
            <w:pPr>
              <w:ind w:left="-108" w:right="-108"/>
              <w:jc w:val="center"/>
            </w:pPr>
            <w:r w:rsidRPr="00D8598B">
              <w:t>205663</w:t>
            </w:r>
          </w:p>
        </w:tc>
        <w:tc>
          <w:tcPr>
            <w:tcW w:w="970" w:type="dxa"/>
            <w:vAlign w:val="center"/>
          </w:tcPr>
          <w:p w14:paraId="3E0907FF" w14:textId="77777777" w:rsidR="00D8598B" w:rsidRPr="00D8598B" w:rsidRDefault="00D8598B" w:rsidP="00963360">
            <w:pPr>
              <w:ind w:left="-108" w:right="-108"/>
              <w:jc w:val="center"/>
            </w:pPr>
            <w:r w:rsidRPr="00D8598B">
              <w:t>205663</w:t>
            </w:r>
          </w:p>
        </w:tc>
      </w:tr>
      <w:tr w:rsidR="00D8598B" w:rsidRPr="00D8598B" w14:paraId="09783DA9" w14:textId="77777777" w:rsidTr="00963360">
        <w:trPr>
          <w:trHeight w:val="284"/>
          <w:jc w:val="center"/>
        </w:trPr>
        <w:tc>
          <w:tcPr>
            <w:tcW w:w="991" w:type="dxa"/>
            <w:vAlign w:val="center"/>
          </w:tcPr>
          <w:p w14:paraId="29058C3A" w14:textId="77777777" w:rsidR="00D8598B" w:rsidRPr="00D8598B" w:rsidRDefault="00D8598B" w:rsidP="00963360">
            <w:pPr>
              <w:ind w:left="-113" w:right="-103"/>
              <w:jc w:val="center"/>
            </w:pPr>
            <w:r w:rsidRPr="00D8598B">
              <w:lastRenderedPageBreak/>
              <w:t>1</w:t>
            </w:r>
          </w:p>
        </w:tc>
        <w:tc>
          <w:tcPr>
            <w:tcW w:w="1986" w:type="dxa"/>
            <w:vAlign w:val="center"/>
          </w:tcPr>
          <w:p w14:paraId="54E15A78" w14:textId="77777777" w:rsidR="00D8598B" w:rsidRPr="00D8598B" w:rsidRDefault="00D8598B" w:rsidP="00963360">
            <w:pPr>
              <w:ind w:right="-102"/>
              <w:jc w:val="center"/>
            </w:pPr>
            <w:r w:rsidRPr="00D8598B">
              <w:t>2</w:t>
            </w:r>
          </w:p>
        </w:tc>
        <w:tc>
          <w:tcPr>
            <w:tcW w:w="849" w:type="dxa"/>
            <w:vAlign w:val="center"/>
          </w:tcPr>
          <w:p w14:paraId="64589FC8" w14:textId="77777777" w:rsidR="00D8598B" w:rsidRPr="00D8598B" w:rsidRDefault="00D8598B" w:rsidP="00963360">
            <w:pPr>
              <w:jc w:val="center"/>
            </w:pPr>
            <w:r w:rsidRPr="00D8598B">
              <w:t>3</w:t>
            </w:r>
          </w:p>
        </w:tc>
        <w:tc>
          <w:tcPr>
            <w:tcW w:w="1274" w:type="dxa"/>
            <w:vAlign w:val="center"/>
          </w:tcPr>
          <w:p w14:paraId="36F6B4F7" w14:textId="77777777" w:rsidR="00D8598B" w:rsidRPr="00D8598B" w:rsidRDefault="00D8598B" w:rsidP="00963360">
            <w:pPr>
              <w:ind w:left="-114" w:right="-101"/>
              <w:jc w:val="center"/>
            </w:pPr>
            <w:r w:rsidRPr="00D8598B">
              <w:t>4</w:t>
            </w:r>
          </w:p>
        </w:tc>
        <w:tc>
          <w:tcPr>
            <w:tcW w:w="992" w:type="dxa"/>
            <w:vAlign w:val="center"/>
          </w:tcPr>
          <w:p w14:paraId="3189447E" w14:textId="77777777" w:rsidR="00D8598B" w:rsidRPr="00D8598B" w:rsidRDefault="00D8598B" w:rsidP="00963360">
            <w:pPr>
              <w:ind w:left="-115" w:right="-102"/>
              <w:jc w:val="center"/>
            </w:pPr>
            <w:r w:rsidRPr="00D8598B">
              <w:t>5</w:t>
            </w:r>
          </w:p>
        </w:tc>
        <w:tc>
          <w:tcPr>
            <w:tcW w:w="992" w:type="dxa"/>
            <w:vAlign w:val="center"/>
          </w:tcPr>
          <w:p w14:paraId="7A156AAA" w14:textId="77777777" w:rsidR="00D8598B" w:rsidRPr="00D8598B" w:rsidRDefault="00D8598B" w:rsidP="00963360">
            <w:pPr>
              <w:ind w:left="-114" w:right="-102"/>
              <w:jc w:val="center"/>
            </w:pPr>
            <w:r w:rsidRPr="00D8598B">
              <w:t>6</w:t>
            </w:r>
          </w:p>
        </w:tc>
        <w:tc>
          <w:tcPr>
            <w:tcW w:w="992" w:type="dxa"/>
            <w:vAlign w:val="center"/>
          </w:tcPr>
          <w:p w14:paraId="22A9F43F" w14:textId="77777777" w:rsidR="00D8598B" w:rsidRPr="00D8598B" w:rsidRDefault="00D8598B" w:rsidP="00963360">
            <w:pPr>
              <w:ind w:left="-114" w:right="-102"/>
              <w:jc w:val="center"/>
            </w:pPr>
            <w:r w:rsidRPr="00D8598B">
              <w:t>7</w:t>
            </w:r>
          </w:p>
        </w:tc>
        <w:tc>
          <w:tcPr>
            <w:tcW w:w="993" w:type="dxa"/>
            <w:vAlign w:val="center"/>
          </w:tcPr>
          <w:p w14:paraId="6D0BCB5B" w14:textId="77777777" w:rsidR="00D8598B" w:rsidRPr="00D8598B" w:rsidRDefault="00D8598B" w:rsidP="00963360">
            <w:pPr>
              <w:ind w:left="-114" w:right="-101"/>
              <w:jc w:val="center"/>
            </w:pPr>
            <w:r w:rsidRPr="00D8598B">
              <w:t>8</w:t>
            </w:r>
          </w:p>
        </w:tc>
        <w:tc>
          <w:tcPr>
            <w:tcW w:w="986" w:type="dxa"/>
            <w:vAlign w:val="center"/>
          </w:tcPr>
          <w:p w14:paraId="78856448" w14:textId="77777777" w:rsidR="00D8598B" w:rsidRPr="00D8598B" w:rsidRDefault="00D8598B" w:rsidP="00963360">
            <w:pPr>
              <w:ind w:left="-115" w:right="-108"/>
              <w:jc w:val="center"/>
            </w:pPr>
            <w:r w:rsidRPr="00D8598B">
              <w:t>9</w:t>
            </w:r>
          </w:p>
        </w:tc>
        <w:tc>
          <w:tcPr>
            <w:tcW w:w="992" w:type="dxa"/>
            <w:vAlign w:val="center"/>
          </w:tcPr>
          <w:p w14:paraId="306512AC" w14:textId="77777777" w:rsidR="00D8598B" w:rsidRPr="00D8598B" w:rsidRDefault="00D8598B" w:rsidP="00963360">
            <w:pPr>
              <w:ind w:left="-108" w:right="-108"/>
              <w:jc w:val="center"/>
            </w:pPr>
            <w:r w:rsidRPr="00D8598B">
              <w:t>10</w:t>
            </w:r>
          </w:p>
        </w:tc>
        <w:tc>
          <w:tcPr>
            <w:tcW w:w="997" w:type="dxa"/>
            <w:vAlign w:val="center"/>
          </w:tcPr>
          <w:p w14:paraId="308A1558" w14:textId="77777777" w:rsidR="00D8598B" w:rsidRPr="00D8598B" w:rsidRDefault="00D8598B" w:rsidP="00963360">
            <w:pPr>
              <w:ind w:left="-108" w:right="-108"/>
              <w:jc w:val="center"/>
            </w:pPr>
            <w:r w:rsidRPr="00D8598B">
              <w:t>11</w:t>
            </w:r>
          </w:p>
        </w:tc>
        <w:tc>
          <w:tcPr>
            <w:tcW w:w="986" w:type="dxa"/>
            <w:gridSpan w:val="2"/>
            <w:vAlign w:val="center"/>
          </w:tcPr>
          <w:p w14:paraId="3C61A809" w14:textId="77777777" w:rsidR="00D8598B" w:rsidRPr="00D8598B" w:rsidRDefault="00D8598B" w:rsidP="00963360">
            <w:pPr>
              <w:ind w:left="-108" w:right="-108"/>
              <w:jc w:val="center"/>
            </w:pPr>
            <w:r w:rsidRPr="00D8598B">
              <w:t>12</w:t>
            </w:r>
          </w:p>
        </w:tc>
      </w:tr>
      <w:tr w:rsidR="00D8598B" w:rsidRPr="00D8598B" w14:paraId="73460ED6" w14:textId="77777777" w:rsidTr="00963360">
        <w:trPr>
          <w:trHeight w:val="811"/>
          <w:jc w:val="center"/>
        </w:trPr>
        <w:tc>
          <w:tcPr>
            <w:tcW w:w="991" w:type="dxa"/>
            <w:vAlign w:val="center"/>
          </w:tcPr>
          <w:p w14:paraId="64E22E72" w14:textId="77777777" w:rsidR="00D8598B" w:rsidRPr="00D8598B" w:rsidRDefault="00D8598B" w:rsidP="00963360">
            <w:pPr>
              <w:ind w:left="-113" w:right="-103"/>
              <w:jc w:val="center"/>
            </w:pPr>
            <w:r w:rsidRPr="00D8598B">
              <w:t>1.3.2</w:t>
            </w:r>
          </w:p>
        </w:tc>
        <w:tc>
          <w:tcPr>
            <w:tcW w:w="1986" w:type="dxa"/>
            <w:vAlign w:val="center"/>
          </w:tcPr>
          <w:p w14:paraId="541CB224" w14:textId="77777777" w:rsidR="00D8598B" w:rsidRPr="00D8598B" w:rsidRDefault="00D8598B" w:rsidP="00963360">
            <w:pPr>
              <w:ind w:right="-102"/>
            </w:pPr>
            <w:r w:rsidRPr="00D8598B">
              <w:t>Собственные нужды производства</w:t>
            </w:r>
          </w:p>
        </w:tc>
        <w:tc>
          <w:tcPr>
            <w:tcW w:w="849" w:type="dxa"/>
            <w:vAlign w:val="center"/>
          </w:tcPr>
          <w:p w14:paraId="6BEAEA0A"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2E216F1B" w14:textId="77777777" w:rsidR="00D8598B" w:rsidRPr="00D8598B" w:rsidRDefault="00D8598B" w:rsidP="00963360">
            <w:pPr>
              <w:ind w:left="-114" w:right="-101"/>
              <w:jc w:val="center"/>
            </w:pPr>
          </w:p>
          <w:p w14:paraId="53B020D2" w14:textId="77777777" w:rsidR="00D8598B" w:rsidRPr="00D8598B" w:rsidRDefault="00D8598B" w:rsidP="00963360">
            <w:pPr>
              <w:ind w:left="-114" w:right="-101"/>
              <w:jc w:val="center"/>
            </w:pPr>
            <w:r w:rsidRPr="00D8598B">
              <w:t>1004654</w:t>
            </w:r>
          </w:p>
          <w:p w14:paraId="26E7F31B" w14:textId="77777777" w:rsidR="00D8598B" w:rsidRPr="00D8598B" w:rsidRDefault="00D8598B" w:rsidP="00963360">
            <w:pPr>
              <w:ind w:left="-114" w:right="-101"/>
              <w:jc w:val="center"/>
            </w:pPr>
          </w:p>
        </w:tc>
        <w:tc>
          <w:tcPr>
            <w:tcW w:w="992" w:type="dxa"/>
            <w:vAlign w:val="center"/>
          </w:tcPr>
          <w:p w14:paraId="2B660BFB" w14:textId="77777777" w:rsidR="00D8598B" w:rsidRPr="00D8598B" w:rsidRDefault="00D8598B" w:rsidP="00963360">
            <w:pPr>
              <w:ind w:left="-114" w:right="-101"/>
              <w:jc w:val="center"/>
            </w:pPr>
          </w:p>
          <w:p w14:paraId="04E6665E" w14:textId="77777777" w:rsidR="00D8598B" w:rsidRPr="00D8598B" w:rsidRDefault="00D8598B" w:rsidP="00963360">
            <w:pPr>
              <w:ind w:left="-114" w:right="-101"/>
              <w:jc w:val="center"/>
            </w:pPr>
            <w:r w:rsidRPr="00D8598B">
              <w:t>502327</w:t>
            </w:r>
          </w:p>
          <w:p w14:paraId="15F1D0E2" w14:textId="77777777" w:rsidR="00D8598B" w:rsidRPr="00D8598B" w:rsidRDefault="00D8598B" w:rsidP="00963360">
            <w:pPr>
              <w:ind w:left="-115" w:right="-102"/>
              <w:jc w:val="center"/>
            </w:pPr>
          </w:p>
        </w:tc>
        <w:tc>
          <w:tcPr>
            <w:tcW w:w="992" w:type="dxa"/>
            <w:vAlign w:val="center"/>
          </w:tcPr>
          <w:p w14:paraId="78E7326F" w14:textId="77777777" w:rsidR="00D8598B" w:rsidRPr="00D8598B" w:rsidRDefault="00D8598B" w:rsidP="00963360">
            <w:pPr>
              <w:ind w:left="-114" w:right="-101"/>
              <w:jc w:val="center"/>
            </w:pPr>
          </w:p>
          <w:p w14:paraId="5886BF57" w14:textId="77777777" w:rsidR="00D8598B" w:rsidRPr="00D8598B" w:rsidRDefault="00D8598B" w:rsidP="00963360">
            <w:pPr>
              <w:ind w:left="-114" w:right="-101"/>
              <w:jc w:val="center"/>
            </w:pPr>
            <w:r w:rsidRPr="00D8598B">
              <w:t>502327</w:t>
            </w:r>
          </w:p>
          <w:p w14:paraId="44673F8D" w14:textId="77777777" w:rsidR="00D8598B" w:rsidRPr="00D8598B" w:rsidRDefault="00D8598B" w:rsidP="00963360">
            <w:pPr>
              <w:ind w:left="-114" w:right="-102"/>
              <w:jc w:val="center"/>
            </w:pPr>
          </w:p>
        </w:tc>
        <w:tc>
          <w:tcPr>
            <w:tcW w:w="992" w:type="dxa"/>
            <w:vAlign w:val="center"/>
          </w:tcPr>
          <w:p w14:paraId="47FDE0FC" w14:textId="77777777" w:rsidR="00D8598B" w:rsidRPr="00D8598B" w:rsidRDefault="00D8598B" w:rsidP="00963360">
            <w:pPr>
              <w:ind w:left="-114" w:right="-101"/>
              <w:jc w:val="center"/>
            </w:pPr>
          </w:p>
          <w:p w14:paraId="71ACF870" w14:textId="77777777" w:rsidR="00D8598B" w:rsidRPr="00D8598B" w:rsidRDefault="00D8598B" w:rsidP="00963360">
            <w:pPr>
              <w:ind w:left="-114" w:right="-101"/>
              <w:jc w:val="center"/>
            </w:pPr>
            <w:r w:rsidRPr="00D8598B">
              <w:t>502327</w:t>
            </w:r>
          </w:p>
          <w:p w14:paraId="13C3D92D" w14:textId="77777777" w:rsidR="00D8598B" w:rsidRPr="00D8598B" w:rsidRDefault="00D8598B" w:rsidP="00963360">
            <w:pPr>
              <w:ind w:left="-114" w:right="-102"/>
              <w:jc w:val="center"/>
            </w:pPr>
          </w:p>
        </w:tc>
        <w:tc>
          <w:tcPr>
            <w:tcW w:w="993" w:type="dxa"/>
            <w:vAlign w:val="center"/>
          </w:tcPr>
          <w:p w14:paraId="5B6F49D2" w14:textId="77777777" w:rsidR="00D8598B" w:rsidRPr="00D8598B" w:rsidRDefault="00D8598B" w:rsidP="00963360">
            <w:pPr>
              <w:ind w:left="-114" w:right="-101"/>
              <w:jc w:val="center"/>
            </w:pPr>
          </w:p>
          <w:p w14:paraId="576FD926" w14:textId="77777777" w:rsidR="00D8598B" w:rsidRPr="00D8598B" w:rsidRDefault="00D8598B" w:rsidP="00963360">
            <w:pPr>
              <w:ind w:left="-114" w:right="-101"/>
              <w:jc w:val="center"/>
            </w:pPr>
            <w:r w:rsidRPr="00D8598B">
              <w:t>502327</w:t>
            </w:r>
          </w:p>
          <w:p w14:paraId="78EA7B2A" w14:textId="77777777" w:rsidR="00D8598B" w:rsidRPr="00D8598B" w:rsidRDefault="00D8598B" w:rsidP="00963360">
            <w:pPr>
              <w:ind w:left="-114" w:right="-101"/>
              <w:jc w:val="center"/>
            </w:pPr>
          </w:p>
        </w:tc>
        <w:tc>
          <w:tcPr>
            <w:tcW w:w="986" w:type="dxa"/>
            <w:vAlign w:val="center"/>
          </w:tcPr>
          <w:p w14:paraId="5683FDD5" w14:textId="77777777" w:rsidR="00D8598B" w:rsidRPr="00D8598B" w:rsidRDefault="00D8598B" w:rsidP="00963360">
            <w:pPr>
              <w:ind w:left="-114" w:right="-101"/>
              <w:jc w:val="center"/>
            </w:pPr>
          </w:p>
          <w:p w14:paraId="20ADACB9" w14:textId="77777777" w:rsidR="00D8598B" w:rsidRPr="00D8598B" w:rsidRDefault="00D8598B" w:rsidP="00963360">
            <w:pPr>
              <w:ind w:left="-114" w:right="-101"/>
              <w:jc w:val="center"/>
            </w:pPr>
            <w:r w:rsidRPr="00D8598B">
              <w:t>502327</w:t>
            </w:r>
          </w:p>
          <w:p w14:paraId="41C7EE9A" w14:textId="77777777" w:rsidR="00D8598B" w:rsidRPr="00D8598B" w:rsidRDefault="00D8598B" w:rsidP="00963360">
            <w:pPr>
              <w:ind w:left="-115" w:right="-108"/>
              <w:jc w:val="center"/>
            </w:pPr>
          </w:p>
        </w:tc>
        <w:tc>
          <w:tcPr>
            <w:tcW w:w="992" w:type="dxa"/>
            <w:vAlign w:val="center"/>
          </w:tcPr>
          <w:p w14:paraId="2E196908" w14:textId="77777777" w:rsidR="00D8598B" w:rsidRPr="00D8598B" w:rsidRDefault="00D8598B" w:rsidP="00963360">
            <w:pPr>
              <w:ind w:left="-114" w:right="-101"/>
              <w:jc w:val="center"/>
            </w:pPr>
          </w:p>
          <w:p w14:paraId="1FDF1EA4" w14:textId="77777777" w:rsidR="00D8598B" w:rsidRPr="00D8598B" w:rsidRDefault="00D8598B" w:rsidP="00963360">
            <w:pPr>
              <w:ind w:left="-114" w:right="-101"/>
              <w:jc w:val="center"/>
            </w:pPr>
            <w:r w:rsidRPr="00D8598B">
              <w:t>502327</w:t>
            </w:r>
          </w:p>
          <w:p w14:paraId="4DA73F09" w14:textId="77777777" w:rsidR="00D8598B" w:rsidRPr="00D8598B" w:rsidRDefault="00D8598B" w:rsidP="00963360">
            <w:pPr>
              <w:ind w:left="-108" w:right="-108"/>
              <w:jc w:val="center"/>
            </w:pPr>
          </w:p>
        </w:tc>
        <w:tc>
          <w:tcPr>
            <w:tcW w:w="997" w:type="dxa"/>
            <w:vAlign w:val="center"/>
          </w:tcPr>
          <w:p w14:paraId="242A24B9" w14:textId="77777777" w:rsidR="00D8598B" w:rsidRPr="00D8598B" w:rsidRDefault="00D8598B" w:rsidP="00963360">
            <w:pPr>
              <w:ind w:left="-114" w:right="-101"/>
              <w:jc w:val="center"/>
            </w:pPr>
          </w:p>
          <w:p w14:paraId="7FCF889F" w14:textId="77777777" w:rsidR="00D8598B" w:rsidRPr="00D8598B" w:rsidRDefault="00D8598B" w:rsidP="00963360">
            <w:pPr>
              <w:ind w:left="-114" w:right="-101"/>
              <w:jc w:val="center"/>
            </w:pPr>
            <w:r w:rsidRPr="00D8598B">
              <w:t>502327</w:t>
            </w:r>
          </w:p>
          <w:p w14:paraId="57B93D89" w14:textId="77777777" w:rsidR="00D8598B" w:rsidRPr="00D8598B" w:rsidRDefault="00D8598B" w:rsidP="00963360">
            <w:pPr>
              <w:ind w:left="-108" w:right="-108"/>
              <w:jc w:val="center"/>
            </w:pPr>
          </w:p>
        </w:tc>
        <w:tc>
          <w:tcPr>
            <w:tcW w:w="986" w:type="dxa"/>
            <w:gridSpan w:val="2"/>
            <w:vAlign w:val="center"/>
          </w:tcPr>
          <w:p w14:paraId="787AA1AF" w14:textId="77777777" w:rsidR="00D8598B" w:rsidRPr="00D8598B" w:rsidRDefault="00D8598B" w:rsidP="00963360">
            <w:pPr>
              <w:ind w:left="-114" w:right="-101"/>
              <w:jc w:val="center"/>
            </w:pPr>
          </w:p>
          <w:p w14:paraId="1399AC84" w14:textId="77777777" w:rsidR="00D8598B" w:rsidRPr="00D8598B" w:rsidRDefault="00D8598B" w:rsidP="00963360">
            <w:pPr>
              <w:ind w:left="-114" w:right="-101"/>
              <w:jc w:val="center"/>
            </w:pPr>
            <w:r w:rsidRPr="00D8598B">
              <w:t>502327</w:t>
            </w:r>
          </w:p>
          <w:p w14:paraId="097BF3D6" w14:textId="77777777" w:rsidR="00D8598B" w:rsidRPr="00D8598B" w:rsidRDefault="00D8598B" w:rsidP="00963360">
            <w:pPr>
              <w:ind w:left="-108" w:right="-108"/>
              <w:jc w:val="center"/>
            </w:pPr>
          </w:p>
        </w:tc>
      </w:tr>
      <w:tr w:rsidR="00D8598B" w:rsidRPr="00D8598B" w14:paraId="642C7CDA" w14:textId="77777777" w:rsidTr="00963360">
        <w:trPr>
          <w:trHeight w:val="1106"/>
          <w:jc w:val="center"/>
        </w:trPr>
        <w:tc>
          <w:tcPr>
            <w:tcW w:w="991" w:type="dxa"/>
            <w:vAlign w:val="center"/>
          </w:tcPr>
          <w:p w14:paraId="61B42D7D" w14:textId="77777777" w:rsidR="00D8598B" w:rsidRPr="00D8598B" w:rsidRDefault="00D8598B" w:rsidP="00963360">
            <w:pPr>
              <w:ind w:left="-113" w:right="-103"/>
              <w:jc w:val="center"/>
            </w:pPr>
            <w:r w:rsidRPr="00D8598B">
              <w:t>1.4.</w:t>
            </w:r>
          </w:p>
        </w:tc>
        <w:tc>
          <w:tcPr>
            <w:tcW w:w="1986" w:type="dxa"/>
            <w:vAlign w:val="center"/>
          </w:tcPr>
          <w:p w14:paraId="5841F717" w14:textId="77777777" w:rsidR="00D8598B" w:rsidRPr="00D8598B" w:rsidRDefault="00D8598B" w:rsidP="00963360">
            <w:pPr>
              <w:ind w:right="-102"/>
            </w:pPr>
            <w:r w:rsidRPr="00D8598B">
              <w:t>Пропущено через собственные очистные сооружения</w:t>
            </w:r>
          </w:p>
        </w:tc>
        <w:tc>
          <w:tcPr>
            <w:tcW w:w="849" w:type="dxa"/>
            <w:vAlign w:val="center"/>
          </w:tcPr>
          <w:p w14:paraId="75B10FA9" w14:textId="77777777" w:rsidR="00D8598B" w:rsidRPr="00D8598B" w:rsidRDefault="00D8598B" w:rsidP="00963360">
            <w:pPr>
              <w:jc w:val="center"/>
            </w:pPr>
            <w:r w:rsidRPr="00D8598B">
              <w:t>м</w:t>
            </w:r>
            <w:r w:rsidRPr="00D8598B">
              <w:rPr>
                <w:vertAlign w:val="superscript"/>
              </w:rPr>
              <w:t>3</w:t>
            </w:r>
          </w:p>
        </w:tc>
        <w:tc>
          <w:tcPr>
            <w:tcW w:w="1274" w:type="dxa"/>
            <w:vAlign w:val="center"/>
          </w:tcPr>
          <w:p w14:paraId="24B2AC39" w14:textId="77777777" w:rsidR="00D8598B" w:rsidRPr="00D8598B" w:rsidRDefault="00D8598B" w:rsidP="00963360">
            <w:pPr>
              <w:ind w:left="-114" w:right="-101"/>
              <w:jc w:val="center"/>
            </w:pPr>
          </w:p>
          <w:p w14:paraId="7585DAD9" w14:textId="77777777" w:rsidR="00D8598B" w:rsidRPr="00D8598B" w:rsidRDefault="00D8598B" w:rsidP="00963360">
            <w:pPr>
              <w:ind w:left="-114" w:right="-101"/>
              <w:jc w:val="center"/>
            </w:pPr>
            <w:r w:rsidRPr="00D8598B">
              <w:t>748066</w:t>
            </w:r>
          </w:p>
          <w:p w14:paraId="2B29B65D" w14:textId="77777777" w:rsidR="00D8598B" w:rsidRPr="00D8598B" w:rsidRDefault="00D8598B" w:rsidP="00963360">
            <w:pPr>
              <w:ind w:left="-114" w:right="-101"/>
              <w:jc w:val="center"/>
            </w:pPr>
          </w:p>
        </w:tc>
        <w:tc>
          <w:tcPr>
            <w:tcW w:w="992" w:type="dxa"/>
            <w:vAlign w:val="center"/>
          </w:tcPr>
          <w:p w14:paraId="7A45C740" w14:textId="77777777" w:rsidR="00D8598B" w:rsidRPr="00D8598B" w:rsidRDefault="00D8598B" w:rsidP="00963360">
            <w:pPr>
              <w:ind w:left="-114" w:right="-101"/>
              <w:jc w:val="center"/>
            </w:pPr>
          </w:p>
          <w:p w14:paraId="61F9EEAA" w14:textId="77777777" w:rsidR="00D8598B" w:rsidRPr="00D8598B" w:rsidRDefault="00D8598B" w:rsidP="00963360">
            <w:pPr>
              <w:ind w:left="-114" w:right="-101"/>
              <w:jc w:val="center"/>
            </w:pPr>
            <w:r w:rsidRPr="00D8598B">
              <w:t>748066</w:t>
            </w:r>
          </w:p>
          <w:p w14:paraId="4C45D8E2" w14:textId="77777777" w:rsidR="00D8598B" w:rsidRPr="00D8598B" w:rsidRDefault="00D8598B" w:rsidP="00963360">
            <w:pPr>
              <w:ind w:left="-115" w:right="-102"/>
              <w:jc w:val="center"/>
            </w:pPr>
          </w:p>
        </w:tc>
        <w:tc>
          <w:tcPr>
            <w:tcW w:w="992" w:type="dxa"/>
            <w:vAlign w:val="center"/>
          </w:tcPr>
          <w:p w14:paraId="2E9E29DF" w14:textId="77777777" w:rsidR="00D8598B" w:rsidRPr="00D8598B" w:rsidRDefault="00D8598B" w:rsidP="00963360">
            <w:pPr>
              <w:ind w:left="-114" w:right="-101"/>
              <w:jc w:val="center"/>
            </w:pPr>
          </w:p>
          <w:p w14:paraId="04B92CB4" w14:textId="77777777" w:rsidR="00D8598B" w:rsidRPr="00D8598B" w:rsidRDefault="00D8598B" w:rsidP="00963360">
            <w:pPr>
              <w:ind w:left="-114" w:right="-101"/>
              <w:jc w:val="center"/>
            </w:pPr>
            <w:r w:rsidRPr="00D8598B">
              <w:t>748066</w:t>
            </w:r>
          </w:p>
          <w:p w14:paraId="4EF49CF4" w14:textId="77777777" w:rsidR="00D8598B" w:rsidRPr="00D8598B" w:rsidRDefault="00D8598B" w:rsidP="00963360">
            <w:pPr>
              <w:ind w:left="-114" w:right="-102"/>
              <w:jc w:val="center"/>
            </w:pPr>
          </w:p>
        </w:tc>
        <w:tc>
          <w:tcPr>
            <w:tcW w:w="992" w:type="dxa"/>
            <w:vAlign w:val="center"/>
          </w:tcPr>
          <w:p w14:paraId="193612E3" w14:textId="77777777" w:rsidR="00D8598B" w:rsidRPr="00D8598B" w:rsidRDefault="00D8598B" w:rsidP="00963360">
            <w:pPr>
              <w:ind w:left="-114" w:right="-101"/>
              <w:jc w:val="center"/>
            </w:pPr>
          </w:p>
          <w:p w14:paraId="4A7F4490" w14:textId="77777777" w:rsidR="00D8598B" w:rsidRPr="00D8598B" w:rsidRDefault="00D8598B" w:rsidP="00963360">
            <w:pPr>
              <w:ind w:left="-114" w:right="-101"/>
              <w:jc w:val="center"/>
            </w:pPr>
            <w:r w:rsidRPr="00D8598B">
              <w:t>748066</w:t>
            </w:r>
          </w:p>
          <w:p w14:paraId="0F7627B3" w14:textId="77777777" w:rsidR="00D8598B" w:rsidRPr="00D8598B" w:rsidRDefault="00D8598B" w:rsidP="00963360">
            <w:pPr>
              <w:ind w:left="-114" w:right="-102"/>
              <w:jc w:val="center"/>
            </w:pPr>
          </w:p>
        </w:tc>
        <w:tc>
          <w:tcPr>
            <w:tcW w:w="993" w:type="dxa"/>
            <w:vAlign w:val="center"/>
          </w:tcPr>
          <w:p w14:paraId="42DDBA45" w14:textId="77777777" w:rsidR="00D8598B" w:rsidRPr="00D8598B" w:rsidRDefault="00D8598B" w:rsidP="00963360">
            <w:pPr>
              <w:ind w:left="-114" w:right="-101"/>
              <w:jc w:val="center"/>
            </w:pPr>
          </w:p>
          <w:p w14:paraId="4F3FC467" w14:textId="77777777" w:rsidR="00D8598B" w:rsidRPr="00D8598B" w:rsidRDefault="00D8598B" w:rsidP="00963360">
            <w:pPr>
              <w:ind w:left="-114" w:right="-101"/>
              <w:jc w:val="center"/>
            </w:pPr>
            <w:r w:rsidRPr="00D8598B">
              <w:t>748066</w:t>
            </w:r>
          </w:p>
          <w:p w14:paraId="5C5E8D5D" w14:textId="77777777" w:rsidR="00D8598B" w:rsidRPr="00D8598B" w:rsidRDefault="00D8598B" w:rsidP="00963360">
            <w:pPr>
              <w:ind w:left="-114" w:right="-101"/>
              <w:jc w:val="center"/>
            </w:pPr>
          </w:p>
        </w:tc>
        <w:tc>
          <w:tcPr>
            <w:tcW w:w="986" w:type="dxa"/>
            <w:vAlign w:val="center"/>
          </w:tcPr>
          <w:p w14:paraId="326222D8" w14:textId="77777777" w:rsidR="00D8598B" w:rsidRPr="00D8598B" w:rsidRDefault="00D8598B" w:rsidP="00963360">
            <w:pPr>
              <w:ind w:left="-114" w:right="-101"/>
              <w:jc w:val="center"/>
            </w:pPr>
          </w:p>
          <w:p w14:paraId="79DF8E2F" w14:textId="77777777" w:rsidR="00D8598B" w:rsidRPr="00D8598B" w:rsidRDefault="00D8598B" w:rsidP="00963360">
            <w:pPr>
              <w:ind w:left="-114" w:right="-101"/>
              <w:jc w:val="center"/>
            </w:pPr>
            <w:r w:rsidRPr="00D8598B">
              <w:t>748066</w:t>
            </w:r>
          </w:p>
          <w:p w14:paraId="105E997D" w14:textId="77777777" w:rsidR="00D8598B" w:rsidRPr="00D8598B" w:rsidRDefault="00D8598B" w:rsidP="00963360">
            <w:pPr>
              <w:ind w:left="-115" w:right="-108"/>
              <w:jc w:val="center"/>
            </w:pPr>
          </w:p>
        </w:tc>
        <w:tc>
          <w:tcPr>
            <w:tcW w:w="992" w:type="dxa"/>
            <w:vAlign w:val="center"/>
          </w:tcPr>
          <w:p w14:paraId="1832FFFE" w14:textId="77777777" w:rsidR="00D8598B" w:rsidRPr="00D8598B" w:rsidRDefault="00D8598B" w:rsidP="00963360">
            <w:pPr>
              <w:ind w:left="-114" w:right="-101"/>
              <w:jc w:val="center"/>
            </w:pPr>
          </w:p>
          <w:p w14:paraId="779373DC" w14:textId="77777777" w:rsidR="00D8598B" w:rsidRPr="00D8598B" w:rsidRDefault="00D8598B" w:rsidP="00963360">
            <w:pPr>
              <w:ind w:left="-114" w:right="-101"/>
              <w:jc w:val="center"/>
            </w:pPr>
            <w:r w:rsidRPr="00D8598B">
              <w:t>748066</w:t>
            </w:r>
          </w:p>
          <w:p w14:paraId="6ED0AECA" w14:textId="77777777" w:rsidR="00D8598B" w:rsidRPr="00D8598B" w:rsidRDefault="00D8598B" w:rsidP="00963360">
            <w:pPr>
              <w:ind w:left="-108" w:right="-108"/>
              <w:jc w:val="center"/>
            </w:pPr>
          </w:p>
        </w:tc>
        <w:tc>
          <w:tcPr>
            <w:tcW w:w="997" w:type="dxa"/>
            <w:vAlign w:val="center"/>
          </w:tcPr>
          <w:p w14:paraId="56CE5C90" w14:textId="77777777" w:rsidR="00D8598B" w:rsidRPr="00D8598B" w:rsidRDefault="00D8598B" w:rsidP="00963360">
            <w:pPr>
              <w:ind w:left="-114" w:right="-101"/>
              <w:jc w:val="center"/>
            </w:pPr>
          </w:p>
          <w:p w14:paraId="45C1F0C8" w14:textId="77777777" w:rsidR="00D8598B" w:rsidRPr="00D8598B" w:rsidRDefault="00D8598B" w:rsidP="00963360">
            <w:pPr>
              <w:ind w:left="-114" w:right="-101"/>
              <w:jc w:val="center"/>
            </w:pPr>
            <w:r w:rsidRPr="00D8598B">
              <w:t>748066</w:t>
            </w:r>
          </w:p>
          <w:p w14:paraId="3C3EF4C9" w14:textId="77777777" w:rsidR="00D8598B" w:rsidRPr="00D8598B" w:rsidRDefault="00D8598B" w:rsidP="00963360">
            <w:pPr>
              <w:ind w:left="-108" w:right="-108"/>
              <w:jc w:val="center"/>
            </w:pPr>
          </w:p>
        </w:tc>
        <w:tc>
          <w:tcPr>
            <w:tcW w:w="986" w:type="dxa"/>
            <w:gridSpan w:val="2"/>
            <w:vAlign w:val="center"/>
          </w:tcPr>
          <w:p w14:paraId="56418B79" w14:textId="77777777" w:rsidR="00D8598B" w:rsidRPr="00D8598B" w:rsidRDefault="00D8598B" w:rsidP="00963360">
            <w:pPr>
              <w:ind w:left="-114" w:right="-101"/>
              <w:jc w:val="center"/>
            </w:pPr>
          </w:p>
          <w:p w14:paraId="2B909399" w14:textId="77777777" w:rsidR="00D8598B" w:rsidRPr="00D8598B" w:rsidRDefault="00D8598B" w:rsidP="00963360">
            <w:pPr>
              <w:ind w:left="-114" w:right="-101"/>
              <w:jc w:val="center"/>
            </w:pPr>
            <w:r w:rsidRPr="00D8598B">
              <w:t>748066</w:t>
            </w:r>
          </w:p>
          <w:p w14:paraId="647B2AF9" w14:textId="77777777" w:rsidR="00D8598B" w:rsidRPr="00D8598B" w:rsidRDefault="00D8598B" w:rsidP="00963360">
            <w:pPr>
              <w:ind w:left="-108" w:right="-108"/>
              <w:jc w:val="center"/>
            </w:pPr>
          </w:p>
        </w:tc>
      </w:tr>
      <w:tr w:rsidR="00D8598B" w:rsidRPr="00D8598B" w14:paraId="44271A62" w14:textId="77777777" w:rsidTr="00963360">
        <w:trPr>
          <w:trHeight w:val="423"/>
          <w:jc w:val="center"/>
        </w:trPr>
        <w:tc>
          <w:tcPr>
            <w:tcW w:w="13030" w:type="dxa"/>
            <w:gridSpan w:val="13"/>
            <w:vAlign w:val="center"/>
          </w:tcPr>
          <w:p w14:paraId="19BEB4B4" w14:textId="77777777" w:rsidR="00D8598B" w:rsidRPr="00D8598B" w:rsidRDefault="00D8598B" w:rsidP="00963360">
            <w:pPr>
              <w:jc w:val="center"/>
              <w:rPr>
                <w:color w:val="FF0000"/>
              </w:rPr>
            </w:pPr>
            <w:r w:rsidRPr="00D8598B">
              <w:t>2.</w:t>
            </w:r>
            <w:r w:rsidRPr="00D8598B">
              <w:rPr>
                <w:bCs/>
              </w:rPr>
              <w:t xml:space="preserve"> Транспортировка сточных вод</w:t>
            </w:r>
          </w:p>
        </w:tc>
      </w:tr>
      <w:tr w:rsidR="00D8598B" w:rsidRPr="00D8598B" w14:paraId="14BED9FE" w14:textId="77777777" w:rsidTr="00963360">
        <w:trPr>
          <w:trHeight w:val="690"/>
          <w:jc w:val="center"/>
        </w:trPr>
        <w:tc>
          <w:tcPr>
            <w:tcW w:w="991" w:type="dxa"/>
            <w:vAlign w:val="center"/>
          </w:tcPr>
          <w:p w14:paraId="2B2BF5E6" w14:textId="77777777" w:rsidR="00D8598B" w:rsidRPr="00D8598B" w:rsidRDefault="00D8598B" w:rsidP="00963360">
            <w:pPr>
              <w:ind w:left="-108" w:right="-103"/>
              <w:jc w:val="center"/>
            </w:pPr>
            <w:r w:rsidRPr="00D8598B">
              <w:t>2.1.</w:t>
            </w:r>
          </w:p>
        </w:tc>
        <w:tc>
          <w:tcPr>
            <w:tcW w:w="1986" w:type="dxa"/>
            <w:vAlign w:val="center"/>
          </w:tcPr>
          <w:p w14:paraId="5085394B" w14:textId="77777777" w:rsidR="00D8598B" w:rsidRPr="00D8598B" w:rsidRDefault="00D8598B" w:rsidP="00963360">
            <w:pPr>
              <w:ind w:right="-102"/>
            </w:pPr>
            <w:r w:rsidRPr="00D8598B">
              <w:t>Объем отведенных стоков</w:t>
            </w:r>
          </w:p>
        </w:tc>
        <w:tc>
          <w:tcPr>
            <w:tcW w:w="849" w:type="dxa"/>
            <w:vAlign w:val="center"/>
          </w:tcPr>
          <w:p w14:paraId="21F3C9B1"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208D3DCE" w14:textId="77777777" w:rsidR="00D8598B" w:rsidRPr="00D8598B" w:rsidRDefault="00D8598B" w:rsidP="00963360">
            <w:pPr>
              <w:ind w:left="-114"/>
              <w:jc w:val="center"/>
            </w:pPr>
            <w:r w:rsidRPr="00D8598B">
              <w:t>255104</w:t>
            </w:r>
          </w:p>
        </w:tc>
        <w:tc>
          <w:tcPr>
            <w:tcW w:w="992" w:type="dxa"/>
            <w:vAlign w:val="center"/>
          </w:tcPr>
          <w:p w14:paraId="6588CBA5" w14:textId="77777777" w:rsidR="00D8598B" w:rsidRPr="00D8598B" w:rsidRDefault="00D8598B" w:rsidP="00963360">
            <w:pPr>
              <w:ind w:left="-115" w:right="-102"/>
              <w:jc w:val="center"/>
            </w:pPr>
          </w:p>
          <w:p w14:paraId="4BF9618A" w14:textId="77777777" w:rsidR="00D8598B" w:rsidRPr="00D8598B" w:rsidRDefault="00D8598B" w:rsidP="00963360">
            <w:pPr>
              <w:ind w:left="-115" w:right="-102"/>
              <w:jc w:val="center"/>
            </w:pPr>
            <w:r w:rsidRPr="00D8598B">
              <w:t>127552</w:t>
            </w:r>
          </w:p>
          <w:p w14:paraId="391FDADA" w14:textId="77777777" w:rsidR="00D8598B" w:rsidRPr="00D8598B" w:rsidRDefault="00D8598B" w:rsidP="00963360">
            <w:pPr>
              <w:ind w:left="-115" w:right="-102"/>
              <w:jc w:val="center"/>
            </w:pPr>
          </w:p>
        </w:tc>
        <w:tc>
          <w:tcPr>
            <w:tcW w:w="992" w:type="dxa"/>
            <w:vAlign w:val="center"/>
          </w:tcPr>
          <w:p w14:paraId="161BB05E" w14:textId="77777777" w:rsidR="00D8598B" w:rsidRPr="00D8598B" w:rsidRDefault="00D8598B" w:rsidP="00963360">
            <w:pPr>
              <w:ind w:left="-114" w:right="-102"/>
              <w:jc w:val="center"/>
            </w:pPr>
            <w:r w:rsidRPr="00D8598B">
              <w:t>127552</w:t>
            </w:r>
          </w:p>
        </w:tc>
        <w:tc>
          <w:tcPr>
            <w:tcW w:w="992" w:type="dxa"/>
            <w:vAlign w:val="center"/>
          </w:tcPr>
          <w:p w14:paraId="3F49D174" w14:textId="77777777" w:rsidR="00D8598B" w:rsidRPr="00D8598B" w:rsidRDefault="00D8598B" w:rsidP="00963360">
            <w:pPr>
              <w:ind w:left="-114" w:right="-102"/>
              <w:jc w:val="center"/>
            </w:pPr>
            <w:r w:rsidRPr="00D8598B">
              <w:t>127552</w:t>
            </w:r>
          </w:p>
        </w:tc>
        <w:tc>
          <w:tcPr>
            <w:tcW w:w="993" w:type="dxa"/>
            <w:vAlign w:val="center"/>
          </w:tcPr>
          <w:p w14:paraId="0DF517AD" w14:textId="77777777" w:rsidR="00D8598B" w:rsidRPr="00D8598B" w:rsidRDefault="00D8598B" w:rsidP="00963360">
            <w:pPr>
              <w:ind w:left="-114" w:right="-101"/>
              <w:jc w:val="center"/>
            </w:pPr>
            <w:r w:rsidRPr="00D8598B">
              <w:t>127552</w:t>
            </w:r>
          </w:p>
        </w:tc>
        <w:tc>
          <w:tcPr>
            <w:tcW w:w="986" w:type="dxa"/>
            <w:vAlign w:val="center"/>
          </w:tcPr>
          <w:p w14:paraId="0E99F4BC" w14:textId="77777777" w:rsidR="00D8598B" w:rsidRPr="00D8598B" w:rsidRDefault="00D8598B" w:rsidP="00963360">
            <w:pPr>
              <w:ind w:left="-115" w:right="-108"/>
              <w:jc w:val="center"/>
            </w:pPr>
            <w:r w:rsidRPr="00D8598B">
              <w:t>127552</w:t>
            </w:r>
          </w:p>
        </w:tc>
        <w:tc>
          <w:tcPr>
            <w:tcW w:w="992" w:type="dxa"/>
            <w:vAlign w:val="center"/>
          </w:tcPr>
          <w:p w14:paraId="434E7C34" w14:textId="77777777" w:rsidR="00D8598B" w:rsidRPr="00D8598B" w:rsidRDefault="00D8598B" w:rsidP="00963360">
            <w:pPr>
              <w:ind w:left="-108" w:right="-108"/>
              <w:jc w:val="center"/>
            </w:pPr>
            <w:r w:rsidRPr="00D8598B">
              <w:t>127552</w:t>
            </w:r>
          </w:p>
        </w:tc>
        <w:tc>
          <w:tcPr>
            <w:tcW w:w="997" w:type="dxa"/>
            <w:vAlign w:val="center"/>
          </w:tcPr>
          <w:p w14:paraId="34FFC1AA" w14:textId="77777777" w:rsidR="00D8598B" w:rsidRPr="00D8598B" w:rsidRDefault="00D8598B" w:rsidP="00963360">
            <w:pPr>
              <w:ind w:left="-108" w:right="-108"/>
              <w:jc w:val="center"/>
            </w:pPr>
            <w:r w:rsidRPr="00D8598B">
              <w:t>127552</w:t>
            </w:r>
          </w:p>
        </w:tc>
        <w:tc>
          <w:tcPr>
            <w:tcW w:w="986" w:type="dxa"/>
            <w:gridSpan w:val="2"/>
            <w:vAlign w:val="center"/>
          </w:tcPr>
          <w:p w14:paraId="52B56A61" w14:textId="77777777" w:rsidR="00D8598B" w:rsidRPr="00D8598B" w:rsidRDefault="00D8598B" w:rsidP="00963360">
            <w:pPr>
              <w:ind w:left="-108" w:right="-108"/>
              <w:jc w:val="center"/>
            </w:pPr>
            <w:r w:rsidRPr="00D8598B">
              <w:t>127552</w:t>
            </w:r>
          </w:p>
        </w:tc>
      </w:tr>
      <w:tr w:rsidR="00D8598B" w:rsidRPr="00D8598B" w14:paraId="7D81D324" w14:textId="77777777" w:rsidTr="00963360">
        <w:trPr>
          <w:trHeight w:val="673"/>
          <w:jc w:val="center"/>
        </w:trPr>
        <w:tc>
          <w:tcPr>
            <w:tcW w:w="991" w:type="dxa"/>
            <w:vAlign w:val="center"/>
          </w:tcPr>
          <w:p w14:paraId="78BD9513" w14:textId="77777777" w:rsidR="00D8598B" w:rsidRPr="00D8598B" w:rsidRDefault="00D8598B" w:rsidP="00963360">
            <w:pPr>
              <w:ind w:left="-108" w:right="-103"/>
              <w:jc w:val="center"/>
            </w:pPr>
            <w:r w:rsidRPr="00D8598B">
              <w:t>2.2.</w:t>
            </w:r>
          </w:p>
        </w:tc>
        <w:tc>
          <w:tcPr>
            <w:tcW w:w="1986" w:type="dxa"/>
          </w:tcPr>
          <w:p w14:paraId="1C0CF5C3" w14:textId="77777777" w:rsidR="00D8598B" w:rsidRPr="00D8598B" w:rsidRDefault="00D8598B" w:rsidP="00963360">
            <w:pPr>
              <w:ind w:right="-102"/>
            </w:pPr>
            <w:r w:rsidRPr="00D8598B">
              <w:t>Хозяйственные нужды предприятия</w:t>
            </w:r>
          </w:p>
        </w:tc>
        <w:tc>
          <w:tcPr>
            <w:tcW w:w="849" w:type="dxa"/>
            <w:vAlign w:val="center"/>
          </w:tcPr>
          <w:p w14:paraId="383CF70F"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15DEBD4A" w14:textId="77777777" w:rsidR="00D8598B" w:rsidRPr="00D8598B" w:rsidRDefault="00D8598B" w:rsidP="00963360">
            <w:pPr>
              <w:ind w:left="-114"/>
              <w:jc w:val="center"/>
            </w:pPr>
            <w:r w:rsidRPr="00D8598B">
              <w:t>-</w:t>
            </w:r>
          </w:p>
        </w:tc>
        <w:tc>
          <w:tcPr>
            <w:tcW w:w="992" w:type="dxa"/>
            <w:vAlign w:val="center"/>
          </w:tcPr>
          <w:p w14:paraId="1D107443" w14:textId="77777777" w:rsidR="00D8598B" w:rsidRPr="00D8598B" w:rsidRDefault="00D8598B" w:rsidP="00963360">
            <w:pPr>
              <w:ind w:left="-115" w:right="-102"/>
              <w:jc w:val="center"/>
            </w:pPr>
            <w:r w:rsidRPr="00D8598B">
              <w:t>-</w:t>
            </w:r>
          </w:p>
        </w:tc>
        <w:tc>
          <w:tcPr>
            <w:tcW w:w="992" w:type="dxa"/>
            <w:vAlign w:val="center"/>
          </w:tcPr>
          <w:p w14:paraId="1B48E08B" w14:textId="77777777" w:rsidR="00D8598B" w:rsidRPr="00D8598B" w:rsidRDefault="00D8598B" w:rsidP="00963360">
            <w:pPr>
              <w:ind w:left="-114" w:right="-102"/>
              <w:jc w:val="center"/>
            </w:pPr>
            <w:r w:rsidRPr="00D8598B">
              <w:t>-</w:t>
            </w:r>
          </w:p>
        </w:tc>
        <w:tc>
          <w:tcPr>
            <w:tcW w:w="992" w:type="dxa"/>
            <w:vAlign w:val="center"/>
          </w:tcPr>
          <w:p w14:paraId="55DB02CC" w14:textId="77777777" w:rsidR="00D8598B" w:rsidRPr="00D8598B" w:rsidRDefault="00D8598B" w:rsidP="00963360">
            <w:pPr>
              <w:ind w:left="-114" w:right="-102"/>
              <w:jc w:val="center"/>
            </w:pPr>
            <w:r w:rsidRPr="00D8598B">
              <w:t>-</w:t>
            </w:r>
          </w:p>
        </w:tc>
        <w:tc>
          <w:tcPr>
            <w:tcW w:w="993" w:type="dxa"/>
            <w:vAlign w:val="center"/>
          </w:tcPr>
          <w:p w14:paraId="4E071ED4" w14:textId="77777777" w:rsidR="00D8598B" w:rsidRPr="00D8598B" w:rsidRDefault="00D8598B" w:rsidP="00963360">
            <w:pPr>
              <w:ind w:left="-114" w:right="-101"/>
              <w:jc w:val="center"/>
            </w:pPr>
            <w:r w:rsidRPr="00D8598B">
              <w:t>-</w:t>
            </w:r>
          </w:p>
        </w:tc>
        <w:tc>
          <w:tcPr>
            <w:tcW w:w="986" w:type="dxa"/>
            <w:vAlign w:val="center"/>
          </w:tcPr>
          <w:p w14:paraId="0236993D" w14:textId="77777777" w:rsidR="00D8598B" w:rsidRPr="00D8598B" w:rsidRDefault="00D8598B" w:rsidP="00963360">
            <w:pPr>
              <w:ind w:left="-115" w:right="-108"/>
              <w:jc w:val="center"/>
            </w:pPr>
            <w:r w:rsidRPr="00D8598B">
              <w:t>-</w:t>
            </w:r>
          </w:p>
        </w:tc>
        <w:tc>
          <w:tcPr>
            <w:tcW w:w="992" w:type="dxa"/>
            <w:vAlign w:val="center"/>
          </w:tcPr>
          <w:p w14:paraId="03A1740F" w14:textId="77777777" w:rsidR="00D8598B" w:rsidRPr="00D8598B" w:rsidRDefault="00D8598B" w:rsidP="00963360">
            <w:pPr>
              <w:ind w:left="-108" w:right="-108"/>
              <w:jc w:val="center"/>
            </w:pPr>
            <w:r w:rsidRPr="00D8598B">
              <w:t>-</w:t>
            </w:r>
          </w:p>
        </w:tc>
        <w:tc>
          <w:tcPr>
            <w:tcW w:w="997" w:type="dxa"/>
            <w:vAlign w:val="center"/>
          </w:tcPr>
          <w:p w14:paraId="63EE0E15" w14:textId="77777777" w:rsidR="00D8598B" w:rsidRPr="00D8598B" w:rsidRDefault="00D8598B" w:rsidP="00963360">
            <w:pPr>
              <w:ind w:left="-108" w:right="-108"/>
              <w:jc w:val="center"/>
            </w:pPr>
            <w:r w:rsidRPr="00D8598B">
              <w:t>-</w:t>
            </w:r>
          </w:p>
        </w:tc>
        <w:tc>
          <w:tcPr>
            <w:tcW w:w="986" w:type="dxa"/>
            <w:gridSpan w:val="2"/>
            <w:vAlign w:val="center"/>
          </w:tcPr>
          <w:p w14:paraId="3E9F3A06" w14:textId="77777777" w:rsidR="00D8598B" w:rsidRPr="00D8598B" w:rsidRDefault="00D8598B" w:rsidP="00963360">
            <w:pPr>
              <w:ind w:left="-108" w:right="-108"/>
              <w:jc w:val="center"/>
            </w:pPr>
            <w:r w:rsidRPr="00D8598B">
              <w:t>-</w:t>
            </w:r>
          </w:p>
        </w:tc>
      </w:tr>
      <w:tr w:rsidR="00D8598B" w:rsidRPr="00D8598B" w14:paraId="0B3863F6" w14:textId="77777777" w:rsidTr="00963360">
        <w:trPr>
          <w:trHeight w:val="673"/>
          <w:jc w:val="center"/>
        </w:trPr>
        <w:tc>
          <w:tcPr>
            <w:tcW w:w="991" w:type="dxa"/>
            <w:vAlign w:val="center"/>
          </w:tcPr>
          <w:p w14:paraId="788DF98C" w14:textId="77777777" w:rsidR="00D8598B" w:rsidRPr="00D8598B" w:rsidRDefault="00D8598B" w:rsidP="00963360">
            <w:pPr>
              <w:ind w:left="-108" w:right="-103"/>
              <w:jc w:val="center"/>
            </w:pPr>
            <w:r w:rsidRPr="00D8598B">
              <w:t>2.3.</w:t>
            </w:r>
          </w:p>
        </w:tc>
        <w:tc>
          <w:tcPr>
            <w:tcW w:w="1986" w:type="dxa"/>
            <w:vAlign w:val="center"/>
          </w:tcPr>
          <w:p w14:paraId="79AB583B" w14:textId="77777777" w:rsidR="00D8598B" w:rsidRPr="00D8598B" w:rsidRDefault="00D8598B" w:rsidP="00963360">
            <w:pPr>
              <w:ind w:right="-102"/>
            </w:pPr>
            <w:r w:rsidRPr="00D8598B">
              <w:t>Принято сточных вод по категориям потребителей</w:t>
            </w:r>
          </w:p>
        </w:tc>
        <w:tc>
          <w:tcPr>
            <w:tcW w:w="849" w:type="dxa"/>
            <w:vAlign w:val="center"/>
          </w:tcPr>
          <w:p w14:paraId="3D64D0AF"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5FA6B026" w14:textId="77777777" w:rsidR="00D8598B" w:rsidRPr="00D8598B" w:rsidRDefault="00D8598B" w:rsidP="00963360">
            <w:pPr>
              <w:ind w:left="-114"/>
              <w:jc w:val="center"/>
            </w:pPr>
            <w:r w:rsidRPr="00D8598B">
              <w:t>255104</w:t>
            </w:r>
          </w:p>
        </w:tc>
        <w:tc>
          <w:tcPr>
            <w:tcW w:w="992" w:type="dxa"/>
            <w:vAlign w:val="center"/>
          </w:tcPr>
          <w:p w14:paraId="18C09532" w14:textId="77777777" w:rsidR="00D8598B" w:rsidRPr="00D8598B" w:rsidRDefault="00D8598B" w:rsidP="00963360">
            <w:pPr>
              <w:ind w:left="-115" w:right="-102"/>
              <w:jc w:val="center"/>
            </w:pPr>
          </w:p>
          <w:p w14:paraId="2F286E84" w14:textId="77777777" w:rsidR="00D8598B" w:rsidRPr="00D8598B" w:rsidRDefault="00D8598B" w:rsidP="00963360">
            <w:pPr>
              <w:ind w:left="-115" w:right="-102"/>
              <w:jc w:val="center"/>
            </w:pPr>
            <w:r w:rsidRPr="00D8598B">
              <w:t>127552</w:t>
            </w:r>
          </w:p>
          <w:p w14:paraId="3D247F24" w14:textId="77777777" w:rsidR="00D8598B" w:rsidRPr="00D8598B" w:rsidRDefault="00D8598B" w:rsidP="00963360">
            <w:pPr>
              <w:ind w:left="-115" w:right="-102"/>
              <w:jc w:val="center"/>
            </w:pPr>
          </w:p>
        </w:tc>
        <w:tc>
          <w:tcPr>
            <w:tcW w:w="992" w:type="dxa"/>
            <w:vAlign w:val="center"/>
          </w:tcPr>
          <w:p w14:paraId="3C2E62F7" w14:textId="77777777" w:rsidR="00D8598B" w:rsidRPr="00D8598B" w:rsidRDefault="00D8598B" w:rsidP="00963360">
            <w:pPr>
              <w:ind w:left="-115" w:right="-102"/>
              <w:jc w:val="center"/>
            </w:pPr>
          </w:p>
          <w:p w14:paraId="5A97843B" w14:textId="77777777" w:rsidR="00D8598B" w:rsidRPr="00D8598B" w:rsidRDefault="00D8598B" w:rsidP="00963360">
            <w:pPr>
              <w:ind w:left="-115" w:right="-102"/>
              <w:jc w:val="center"/>
            </w:pPr>
            <w:r w:rsidRPr="00D8598B">
              <w:t>127552</w:t>
            </w:r>
          </w:p>
          <w:p w14:paraId="01B8B7DC" w14:textId="77777777" w:rsidR="00D8598B" w:rsidRPr="00D8598B" w:rsidRDefault="00D8598B" w:rsidP="00963360">
            <w:pPr>
              <w:ind w:left="-114" w:right="-102"/>
              <w:jc w:val="center"/>
            </w:pPr>
          </w:p>
        </w:tc>
        <w:tc>
          <w:tcPr>
            <w:tcW w:w="992" w:type="dxa"/>
            <w:vAlign w:val="center"/>
          </w:tcPr>
          <w:p w14:paraId="26722008" w14:textId="77777777" w:rsidR="00D8598B" w:rsidRPr="00D8598B" w:rsidRDefault="00D8598B" w:rsidP="00963360">
            <w:pPr>
              <w:ind w:left="-115" w:right="-102"/>
              <w:jc w:val="center"/>
            </w:pPr>
          </w:p>
          <w:p w14:paraId="034393BA" w14:textId="77777777" w:rsidR="00D8598B" w:rsidRPr="00D8598B" w:rsidRDefault="00D8598B" w:rsidP="00963360">
            <w:pPr>
              <w:ind w:left="-115" w:right="-102"/>
              <w:jc w:val="center"/>
            </w:pPr>
            <w:r w:rsidRPr="00D8598B">
              <w:t>127552</w:t>
            </w:r>
          </w:p>
          <w:p w14:paraId="5286EF41" w14:textId="77777777" w:rsidR="00D8598B" w:rsidRPr="00D8598B" w:rsidRDefault="00D8598B" w:rsidP="00963360">
            <w:pPr>
              <w:ind w:left="-114" w:right="-102"/>
              <w:jc w:val="center"/>
            </w:pPr>
          </w:p>
        </w:tc>
        <w:tc>
          <w:tcPr>
            <w:tcW w:w="993" w:type="dxa"/>
            <w:vAlign w:val="center"/>
          </w:tcPr>
          <w:p w14:paraId="1D9582A9" w14:textId="77777777" w:rsidR="00D8598B" w:rsidRPr="00D8598B" w:rsidRDefault="00D8598B" w:rsidP="00963360">
            <w:pPr>
              <w:ind w:left="-115" w:right="-102"/>
              <w:jc w:val="center"/>
            </w:pPr>
          </w:p>
          <w:p w14:paraId="0BC2430C" w14:textId="77777777" w:rsidR="00D8598B" w:rsidRPr="00D8598B" w:rsidRDefault="00D8598B" w:rsidP="00963360">
            <w:pPr>
              <w:ind w:left="-115" w:right="-102"/>
              <w:jc w:val="center"/>
            </w:pPr>
            <w:r w:rsidRPr="00D8598B">
              <w:t>127552</w:t>
            </w:r>
          </w:p>
          <w:p w14:paraId="3692D8EF" w14:textId="77777777" w:rsidR="00D8598B" w:rsidRPr="00D8598B" w:rsidRDefault="00D8598B" w:rsidP="00963360">
            <w:pPr>
              <w:ind w:left="-114" w:right="-101"/>
              <w:jc w:val="center"/>
            </w:pPr>
          </w:p>
        </w:tc>
        <w:tc>
          <w:tcPr>
            <w:tcW w:w="986" w:type="dxa"/>
            <w:vAlign w:val="center"/>
          </w:tcPr>
          <w:p w14:paraId="3A991DCB" w14:textId="77777777" w:rsidR="00D8598B" w:rsidRPr="00D8598B" w:rsidRDefault="00D8598B" w:rsidP="00963360">
            <w:pPr>
              <w:ind w:left="-115" w:right="-102"/>
              <w:jc w:val="center"/>
            </w:pPr>
          </w:p>
          <w:p w14:paraId="1F18CDD7" w14:textId="77777777" w:rsidR="00D8598B" w:rsidRPr="00D8598B" w:rsidRDefault="00D8598B" w:rsidP="00963360">
            <w:pPr>
              <w:ind w:left="-115" w:right="-102"/>
              <w:jc w:val="center"/>
            </w:pPr>
            <w:r w:rsidRPr="00D8598B">
              <w:t>127552</w:t>
            </w:r>
          </w:p>
          <w:p w14:paraId="159D6376" w14:textId="77777777" w:rsidR="00D8598B" w:rsidRPr="00D8598B" w:rsidRDefault="00D8598B" w:rsidP="00963360">
            <w:pPr>
              <w:ind w:left="-115" w:right="-108"/>
              <w:jc w:val="center"/>
            </w:pPr>
          </w:p>
        </w:tc>
        <w:tc>
          <w:tcPr>
            <w:tcW w:w="992" w:type="dxa"/>
            <w:vAlign w:val="center"/>
          </w:tcPr>
          <w:p w14:paraId="51FD5BBD" w14:textId="77777777" w:rsidR="00D8598B" w:rsidRPr="00D8598B" w:rsidRDefault="00D8598B" w:rsidP="00963360">
            <w:pPr>
              <w:ind w:left="-115" w:right="-102"/>
              <w:jc w:val="center"/>
            </w:pPr>
          </w:p>
          <w:p w14:paraId="7FB55280" w14:textId="77777777" w:rsidR="00D8598B" w:rsidRPr="00D8598B" w:rsidRDefault="00D8598B" w:rsidP="00963360">
            <w:pPr>
              <w:ind w:left="-115" w:right="-102"/>
              <w:jc w:val="center"/>
            </w:pPr>
            <w:r w:rsidRPr="00D8598B">
              <w:t>127552</w:t>
            </w:r>
          </w:p>
          <w:p w14:paraId="6A2AE777" w14:textId="77777777" w:rsidR="00D8598B" w:rsidRPr="00D8598B" w:rsidRDefault="00D8598B" w:rsidP="00963360">
            <w:pPr>
              <w:ind w:left="-108" w:right="-108"/>
              <w:jc w:val="center"/>
            </w:pPr>
          </w:p>
        </w:tc>
        <w:tc>
          <w:tcPr>
            <w:tcW w:w="997" w:type="dxa"/>
            <w:vAlign w:val="center"/>
          </w:tcPr>
          <w:p w14:paraId="0AFEC0E3" w14:textId="77777777" w:rsidR="00D8598B" w:rsidRPr="00D8598B" w:rsidRDefault="00D8598B" w:rsidP="00963360">
            <w:pPr>
              <w:ind w:left="-115" w:right="-102"/>
              <w:jc w:val="center"/>
            </w:pPr>
          </w:p>
          <w:p w14:paraId="6A3A7338" w14:textId="77777777" w:rsidR="00D8598B" w:rsidRPr="00D8598B" w:rsidRDefault="00D8598B" w:rsidP="00963360">
            <w:pPr>
              <w:ind w:left="-115" w:right="-102"/>
              <w:jc w:val="center"/>
            </w:pPr>
            <w:r w:rsidRPr="00D8598B">
              <w:t>127552</w:t>
            </w:r>
          </w:p>
          <w:p w14:paraId="5F63125E" w14:textId="77777777" w:rsidR="00D8598B" w:rsidRPr="00D8598B" w:rsidRDefault="00D8598B" w:rsidP="00963360">
            <w:pPr>
              <w:ind w:left="-108" w:right="-108"/>
              <w:jc w:val="center"/>
            </w:pPr>
          </w:p>
        </w:tc>
        <w:tc>
          <w:tcPr>
            <w:tcW w:w="986" w:type="dxa"/>
            <w:gridSpan w:val="2"/>
            <w:vAlign w:val="center"/>
          </w:tcPr>
          <w:p w14:paraId="76C496FB" w14:textId="77777777" w:rsidR="00D8598B" w:rsidRPr="00D8598B" w:rsidRDefault="00D8598B" w:rsidP="00963360">
            <w:pPr>
              <w:ind w:left="-115" w:right="-102"/>
              <w:jc w:val="center"/>
            </w:pPr>
          </w:p>
          <w:p w14:paraId="6EE11E88" w14:textId="77777777" w:rsidR="00D8598B" w:rsidRPr="00D8598B" w:rsidRDefault="00D8598B" w:rsidP="00963360">
            <w:pPr>
              <w:ind w:left="-115" w:right="-102"/>
              <w:jc w:val="center"/>
            </w:pPr>
            <w:r w:rsidRPr="00D8598B">
              <w:t>127552</w:t>
            </w:r>
          </w:p>
          <w:p w14:paraId="4D5D3148" w14:textId="77777777" w:rsidR="00D8598B" w:rsidRPr="00D8598B" w:rsidRDefault="00D8598B" w:rsidP="00963360">
            <w:pPr>
              <w:ind w:left="-108" w:right="-108"/>
              <w:jc w:val="center"/>
            </w:pPr>
          </w:p>
        </w:tc>
      </w:tr>
      <w:tr w:rsidR="00D8598B" w:rsidRPr="00D8598B" w14:paraId="2DDCB8AF" w14:textId="77777777" w:rsidTr="00963360">
        <w:trPr>
          <w:trHeight w:val="597"/>
          <w:jc w:val="center"/>
        </w:trPr>
        <w:tc>
          <w:tcPr>
            <w:tcW w:w="991" w:type="dxa"/>
            <w:vAlign w:val="center"/>
          </w:tcPr>
          <w:p w14:paraId="0D5F8ED1" w14:textId="77777777" w:rsidR="00D8598B" w:rsidRPr="00D8598B" w:rsidRDefault="00D8598B" w:rsidP="00963360">
            <w:pPr>
              <w:ind w:left="-108" w:right="-103"/>
              <w:jc w:val="center"/>
            </w:pPr>
            <w:r w:rsidRPr="00D8598B">
              <w:t>2.3.1.</w:t>
            </w:r>
          </w:p>
        </w:tc>
        <w:tc>
          <w:tcPr>
            <w:tcW w:w="1986" w:type="dxa"/>
            <w:vAlign w:val="center"/>
          </w:tcPr>
          <w:p w14:paraId="25F68F1D" w14:textId="77777777" w:rsidR="00D8598B" w:rsidRPr="00D8598B" w:rsidRDefault="00D8598B" w:rsidP="00963360">
            <w:pPr>
              <w:ind w:right="-102"/>
            </w:pPr>
            <w:r w:rsidRPr="00D8598B">
              <w:t>Потребительский рынок</w:t>
            </w:r>
          </w:p>
        </w:tc>
        <w:tc>
          <w:tcPr>
            <w:tcW w:w="849" w:type="dxa"/>
            <w:vAlign w:val="center"/>
          </w:tcPr>
          <w:p w14:paraId="7EDD254C"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04ECC5AE" w14:textId="77777777" w:rsidR="00D8598B" w:rsidRPr="00D8598B" w:rsidRDefault="00D8598B" w:rsidP="00963360">
            <w:pPr>
              <w:ind w:left="-114"/>
              <w:jc w:val="center"/>
              <w:rPr>
                <w:color w:val="FF0000"/>
              </w:rPr>
            </w:pPr>
            <w:r w:rsidRPr="00D8598B">
              <w:t>255104</w:t>
            </w:r>
          </w:p>
        </w:tc>
        <w:tc>
          <w:tcPr>
            <w:tcW w:w="992" w:type="dxa"/>
            <w:vAlign w:val="center"/>
          </w:tcPr>
          <w:p w14:paraId="0A685B70" w14:textId="77777777" w:rsidR="00D8598B" w:rsidRPr="00D8598B" w:rsidRDefault="00D8598B" w:rsidP="00963360">
            <w:pPr>
              <w:ind w:left="-115" w:right="-102"/>
              <w:jc w:val="center"/>
            </w:pPr>
          </w:p>
          <w:p w14:paraId="60888624" w14:textId="77777777" w:rsidR="00D8598B" w:rsidRPr="00D8598B" w:rsidRDefault="00D8598B" w:rsidP="00963360">
            <w:pPr>
              <w:ind w:left="-115" w:right="-102"/>
              <w:jc w:val="center"/>
            </w:pPr>
            <w:r w:rsidRPr="00D8598B">
              <w:t>127552</w:t>
            </w:r>
          </w:p>
          <w:p w14:paraId="708F0498" w14:textId="77777777" w:rsidR="00D8598B" w:rsidRPr="00D8598B" w:rsidRDefault="00D8598B" w:rsidP="00963360">
            <w:pPr>
              <w:ind w:left="-115" w:right="-102"/>
              <w:jc w:val="center"/>
              <w:rPr>
                <w:color w:val="FF0000"/>
              </w:rPr>
            </w:pPr>
          </w:p>
        </w:tc>
        <w:tc>
          <w:tcPr>
            <w:tcW w:w="992" w:type="dxa"/>
            <w:vAlign w:val="center"/>
          </w:tcPr>
          <w:p w14:paraId="39B01C2D" w14:textId="77777777" w:rsidR="00D8598B" w:rsidRPr="00D8598B" w:rsidRDefault="00D8598B" w:rsidP="00963360">
            <w:pPr>
              <w:ind w:left="-115" w:right="-102"/>
              <w:jc w:val="center"/>
            </w:pPr>
          </w:p>
          <w:p w14:paraId="3435C5FC" w14:textId="77777777" w:rsidR="00D8598B" w:rsidRPr="00D8598B" w:rsidRDefault="00D8598B" w:rsidP="00963360">
            <w:pPr>
              <w:ind w:left="-115" w:right="-102"/>
              <w:jc w:val="center"/>
            </w:pPr>
            <w:r w:rsidRPr="00D8598B">
              <w:t>127552</w:t>
            </w:r>
          </w:p>
          <w:p w14:paraId="0DF93402" w14:textId="77777777" w:rsidR="00D8598B" w:rsidRPr="00D8598B" w:rsidRDefault="00D8598B" w:rsidP="00963360">
            <w:pPr>
              <w:ind w:left="-114" w:right="-102"/>
              <w:jc w:val="center"/>
              <w:rPr>
                <w:color w:val="FF0000"/>
              </w:rPr>
            </w:pPr>
          </w:p>
        </w:tc>
        <w:tc>
          <w:tcPr>
            <w:tcW w:w="992" w:type="dxa"/>
            <w:vAlign w:val="center"/>
          </w:tcPr>
          <w:p w14:paraId="2C4CF3F0" w14:textId="77777777" w:rsidR="00D8598B" w:rsidRPr="00D8598B" w:rsidRDefault="00D8598B" w:rsidP="00963360">
            <w:pPr>
              <w:ind w:left="-115" w:right="-102"/>
              <w:jc w:val="center"/>
            </w:pPr>
          </w:p>
          <w:p w14:paraId="1F371568" w14:textId="77777777" w:rsidR="00D8598B" w:rsidRPr="00D8598B" w:rsidRDefault="00D8598B" w:rsidP="00963360">
            <w:pPr>
              <w:ind w:left="-115" w:right="-102"/>
              <w:jc w:val="center"/>
            </w:pPr>
            <w:r w:rsidRPr="00D8598B">
              <w:t>127552</w:t>
            </w:r>
          </w:p>
          <w:p w14:paraId="1F3CFABE" w14:textId="77777777" w:rsidR="00D8598B" w:rsidRPr="00D8598B" w:rsidRDefault="00D8598B" w:rsidP="00963360">
            <w:pPr>
              <w:ind w:left="-114" w:right="-102"/>
              <w:jc w:val="center"/>
              <w:rPr>
                <w:color w:val="FF0000"/>
              </w:rPr>
            </w:pPr>
          </w:p>
        </w:tc>
        <w:tc>
          <w:tcPr>
            <w:tcW w:w="993" w:type="dxa"/>
            <w:vAlign w:val="center"/>
          </w:tcPr>
          <w:p w14:paraId="016C1B33" w14:textId="77777777" w:rsidR="00D8598B" w:rsidRPr="00D8598B" w:rsidRDefault="00D8598B" w:rsidP="00963360">
            <w:pPr>
              <w:ind w:left="-115" w:right="-102"/>
              <w:jc w:val="center"/>
            </w:pPr>
          </w:p>
          <w:p w14:paraId="2B5C34A4" w14:textId="77777777" w:rsidR="00D8598B" w:rsidRPr="00D8598B" w:rsidRDefault="00D8598B" w:rsidP="00963360">
            <w:pPr>
              <w:ind w:left="-115" w:right="-102"/>
              <w:jc w:val="center"/>
            </w:pPr>
            <w:r w:rsidRPr="00D8598B">
              <w:t>127552</w:t>
            </w:r>
          </w:p>
          <w:p w14:paraId="0B5C4B81" w14:textId="77777777" w:rsidR="00D8598B" w:rsidRPr="00D8598B" w:rsidRDefault="00D8598B" w:rsidP="00963360">
            <w:pPr>
              <w:ind w:left="-114" w:right="-101"/>
              <w:jc w:val="center"/>
              <w:rPr>
                <w:color w:val="FF0000"/>
              </w:rPr>
            </w:pPr>
          </w:p>
        </w:tc>
        <w:tc>
          <w:tcPr>
            <w:tcW w:w="986" w:type="dxa"/>
            <w:vAlign w:val="center"/>
          </w:tcPr>
          <w:p w14:paraId="6EC93D42" w14:textId="77777777" w:rsidR="00D8598B" w:rsidRPr="00D8598B" w:rsidRDefault="00D8598B" w:rsidP="00963360">
            <w:pPr>
              <w:ind w:left="-115" w:right="-102"/>
              <w:jc w:val="center"/>
            </w:pPr>
          </w:p>
          <w:p w14:paraId="394007AC" w14:textId="77777777" w:rsidR="00D8598B" w:rsidRPr="00D8598B" w:rsidRDefault="00D8598B" w:rsidP="00963360">
            <w:pPr>
              <w:ind w:left="-115" w:right="-102"/>
              <w:jc w:val="center"/>
            </w:pPr>
            <w:r w:rsidRPr="00D8598B">
              <w:t>127552</w:t>
            </w:r>
          </w:p>
          <w:p w14:paraId="687328EC" w14:textId="77777777" w:rsidR="00D8598B" w:rsidRPr="00D8598B" w:rsidRDefault="00D8598B" w:rsidP="00963360">
            <w:pPr>
              <w:ind w:left="-115" w:right="-108"/>
              <w:jc w:val="center"/>
              <w:rPr>
                <w:color w:val="FF0000"/>
              </w:rPr>
            </w:pPr>
          </w:p>
        </w:tc>
        <w:tc>
          <w:tcPr>
            <w:tcW w:w="992" w:type="dxa"/>
            <w:vAlign w:val="center"/>
          </w:tcPr>
          <w:p w14:paraId="24F5E4F7" w14:textId="77777777" w:rsidR="00D8598B" w:rsidRPr="00D8598B" w:rsidRDefault="00D8598B" w:rsidP="00963360">
            <w:pPr>
              <w:ind w:left="-115" w:right="-102"/>
              <w:jc w:val="center"/>
            </w:pPr>
          </w:p>
          <w:p w14:paraId="085D9B8B" w14:textId="77777777" w:rsidR="00D8598B" w:rsidRPr="00D8598B" w:rsidRDefault="00D8598B" w:rsidP="00963360">
            <w:pPr>
              <w:ind w:left="-115" w:right="-102"/>
              <w:jc w:val="center"/>
            </w:pPr>
            <w:r w:rsidRPr="00D8598B">
              <w:t>127552</w:t>
            </w:r>
          </w:p>
          <w:p w14:paraId="0A24E5BC" w14:textId="77777777" w:rsidR="00D8598B" w:rsidRPr="00D8598B" w:rsidRDefault="00D8598B" w:rsidP="00963360">
            <w:pPr>
              <w:ind w:left="-108" w:right="-108"/>
              <w:jc w:val="center"/>
              <w:rPr>
                <w:color w:val="FF0000"/>
              </w:rPr>
            </w:pPr>
          </w:p>
        </w:tc>
        <w:tc>
          <w:tcPr>
            <w:tcW w:w="997" w:type="dxa"/>
            <w:vAlign w:val="center"/>
          </w:tcPr>
          <w:p w14:paraId="448E26A7" w14:textId="77777777" w:rsidR="00D8598B" w:rsidRPr="00D8598B" w:rsidRDefault="00D8598B" w:rsidP="00963360">
            <w:pPr>
              <w:ind w:left="-115" w:right="-102"/>
              <w:jc w:val="center"/>
            </w:pPr>
          </w:p>
          <w:p w14:paraId="1C6DA7D7" w14:textId="77777777" w:rsidR="00D8598B" w:rsidRPr="00D8598B" w:rsidRDefault="00D8598B" w:rsidP="00963360">
            <w:pPr>
              <w:ind w:left="-115" w:right="-102"/>
              <w:jc w:val="center"/>
            </w:pPr>
            <w:r w:rsidRPr="00D8598B">
              <w:t>127552</w:t>
            </w:r>
          </w:p>
          <w:p w14:paraId="35CCAE69" w14:textId="77777777" w:rsidR="00D8598B" w:rsidRPr="00D8598B" w:rsidRDefault="00D8598B" w:rsidP="00963360">
            <w:pPr>
              <w:ind w:left="-108" w:right="-108"/>
              <w:jc w:val="center"/>
              <w:rPr>
                <w:color w:val="FF0000"/>
              </w:rPr>
            </w:pPr>
          </w:p>
        </w:tc>
        <w:tc>
          <w:tcPr>
            <w:tcW w:w="986" w:type="dxa"/>
            <w:gridSpan w:val="2"/>
            <w:vAlign w:val="center"/>
          </w:tcPr>
          <w:p w14:paraId="084BBAAE" w14:textId="77777777" w:rsidR="00D8598B" w:rsidRPr="00D8598B" w:rsidRDefault="00D8598B" w:rsidP="00963360">
            <w:pPr>
              <w:ind w:left="-115" w:right="-102"/>
              <w:jc w:val="center"/>
            </w:pPr>
          </w:p>
          <w:p w14:paraId="5C455217" w14:textId="77777777" w:rsidR="00D8598B" w:rsidRPr="00D8598B" w:rsidRDefault="00D8598B" w:rsidP="00963360">
            <w:pPr>
              <w:ind w:left="-115" w:right="-102"/>
              <w:jc w:val="center"/>
            </w:pPr>
            <w:r w:rsidRPr="00D8598B">
              <w:t>127552</w:t>
            </w:r>
          </w:p>
          <w:p w14:paraId="6A6B34FD" w14:textId="77777777" w:rsidR="00D8598B" w:rsidRPr="00D8598B" w:rsidRDefault="00D8598B" w:rsidP="00963360">
            <w:pPr>
              <w:ind w:left="-108" w:right="-108"/>
              <w:jc w:val="center"/>
              <w:rPr>
                <w:color w:val="FF0000"/>
              </w:rPr>
            </w:pPr>
          </w:p>
        </w:tc>
      </w:tr>
      <w:tr w:rsidR="00D8598B" w:rsidRPr="00D8598B" w14:paraId="7B2BEEB7" w14:textId="77777777" w:rsidTr="00963360">
        <w:trPr>
          <w:trHeight w:val="554"/>
          <w:jc w:val="center"/>
        </w:trPr>
        <w:tc>
          <w:tcPr>
            <w:tcW w:w="991" w:type="dxa"/>
            <w:vAlign w:val="center"/>
          </w:tcPr>
          <w:p w14:paraId="07A5E533" w14:textId="77777777" w:rsidR="00D8598B" w:rsidRPr="00D8598B" w:rsidRDefault="00D8598B" w:rsidP="00963360">
            <w:pPr>
              <w:ind w:left="-108" w:right="-103"/>
              <w:jc w:val="center"/>
            </w:pPr>
            <w:r w:rsidRPr="00D8598B">
              <w:t>2.3.1.1.</w:t>
            </w:r>
          </w:p>
        </w:tc>
        <w:tc>
          <w:tcPr>
            <w:tcW w:w="1986" w:type="dxa"/>
            <w:vAlign w:val="center"/>
          </w:tcPr>
          <w:p w14:paraId="02567DEB" w14:textId="77777777" w:rsidR="00D8598B" w:rsidRPr="00D8598B" w:rsidRDefault="00D8598B" w:rsidP="00963360">
            <w:pPr>
              <w:ind w:right="-102"/>
            </w:pPr>
            <w:r w:rsidRPr="00D8598B">
              <w:t>- население</w:t>
            </w:r>
          </w:p>
        </w:tc>
        <w:tc>
          <w:tcPr>
            <w:tcW w:w="849" w:type="dxa"/>
            <w:vAlign w:val="center"/>
          </w:tcPr>
          <w:p w14:paraId="4B29502D"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0AF5A3D9" w14:textId="77777777" w:rsidR="00D8598B" w:rsidRPr="00D8598B" w:rsidRDefault="00D8598B" w:rsidP="00963360">
            <w:pPr>
              <w:ind w:left="-114"/>
              <w:jc w:val="center"/>
            </w:pPr>
            <w:r w:rsidRPr="00D8598B">
              <w:t>212527</w:t>
            </w:r>
          </w:p>
        </w:tc>
        <w:tc>
          <w:tcPr>
            <w:tcW w:w="992" w:type="dxa"/>
            <w:vAlign w:val="center"/>
          </w:tcPr>
          <w:p w14:paraId="0C9B699E" w14:textId="77777777" w:rsidR="00D8598B" w:rsidRPr="00D8598B" w:rsidRDefault="00D8598B" w:rsidP="00963360">
            <w:pPr>
              <w:ind w:left="-115" w:right="-102"/>
              <w:jc w:val="center"/>
            </w:pPr>
            <w:r w:rsidRPr="00D8598B">
              <w:t>106263</w:t>
            </w:r>
          </w:p>
        </w:tc>
        <w:tc>
          <w:tcPr>
            <w:tcW w:w="992" w:type="dxa"/>
            <w:vAlign w:val="center"/>
          </w:tcPr>
          <w:p w14:paraId="412F8533" w14:textId="77777777" w:rsidR="00D8598B" w:rsidRPr="00D8598B" w:rsidRDefault="00D8598B" w:rsidP="00963360">
            <w:pPr>
              <w:ind w:left="-114" w:right="-102"/>
              <w:jc w:val="center"/>
            </w:pPr>
            <w:r w:rsidRPr="00D8598B">
              <w:t>106263</w:t>
            </w:r>
          </w:p>
        </w:tc>
        <w:tc>
          <w:tcPr>
            <w:tcW w:w="992" w:type="dxa"/>
            <w:vAlign w:val="center"/>
          </w:tcPr>
          <w:p w14:paraId="5715D536" w14:textId="77777777" w:rsidR="00D8598B" w:rsidRPr="00D8598B" w:rsidRDefault="00D8598B" w:rsidP="00963360">
            <w:pPr>
              <w:ind w:left="-114" w:right="-102"/>
              <w:jc w:val="center"/>
            </w:pPr>
            <w:r w:rsidRPr="00D8598B">
              <w:t>106263</w:t>
            </w:r>
          </w:p>
        </w:tc>
        <w:tc>
          <w:tcPr>
            <w:tcW w:w="993" w:type="dxa"/>
            <w:vAlign w:val="center"/>
          </w:tcPr>
          <w:p w14:paraId="7BA150BB" w14:textId="77777777" w:rsidR="00D8598B" w:rsidRPr="00D8598B" w:rsidRDefault="00D8598B" w:rsidP="00963360">
            <w:pPr>
              <w:ind w:left="-114" w:right="-101"/>
              <w:jc w:val="center"/>
            </w:pPr>
            <w:r w:rsidRPr="00D8598B">
              <w:t>106263</w:t>
            </w:r>
          </w:p>
        </w:tc>
        <w:tc>
          <w:tcPr>
            <w:tcW w:w="986" w:type="dxa"/>
            <w:vAlign w:val="center"/>
          </w:tcPr>
          <w:p w14:paraId="76A30726" w14:textId="77777777" w:rsidR="00D8598B" w:rsidRPr="00D8598B" w:rsidRDefault="00D8598B" w:rsidP="00963360">
            <w:pPr>
              <w:ind w:left="-115" w:right="-108"/>
              <w:jc w:val="center"/>
            </w:pPr>
            <w:r w:rsidRPr="00D8598B">
              <w:t>106263</w:t>
            </w:r>
          </w:p>
        </w:tc>
        <w:tc>
          <w:tcPr>
            <w:tcW w:w="992" w:type="dxa"/>
            <w:vAlign w:val="center"/>
          </w:tcPr>
          <w:p w14:paraId="67562853" w14:textId="77777777" w:rsidR="00D8598B" w:rsidRPr="00D8598B" w:rsidRDefault="00D8598B" w:rsidP="00963360">
            <w:pPr>
              <w:ind w:left="-108" w:right="-108"/>
              <w:jc w:val="center"/>
            </w:pPr>
            <w:r w:rsidRPr="00D8598B">
              <w:t>106263</w:t>
            </w:r>
          </w:p>
        </w:tc>
        <w:tc>
          <w:tcPr>
            <w:tcW w:w="997" w:type="dxa"/>
            <w:vAlign w:val="center"/>
          </w:tcPr>
          <w:p w14:paraId="6F55EB2A" w14:textId="77777777" w:rsidR="00D8598B" w:rsidRPr="00D8598B" w:rsidRDefault="00D8598B" w:rsidP="00963360">
            <w:pPr>
              <w:ind w:left="-108" w:right="-108"/>
              <w:jc w:val="center"/>
            </w:pPr>
            <w:r w:rsidRPr="00D8598B">
              <w:t>106263</w:t>
            </w:r>
          </w:p>
        </w:tc>
        <w:tc>
          <w:tcPr>
            <w:tcW w:w="986" w:type="dxa"/>
            <w:gridSpan w:val="2"/>
            <w:vAlign w:val="center"/>
          </w:tcPr>
          <w:p w14:paraId="4E2BA37E" w14:textId="77777777" w:rsidR="00D8598B" w:rsidRPr="00D8598B" w:rsidRDefault="00D8598B" w:rsidP="00963360">
            <w:pPr>
              <w:ind w:left="-108" w:right="-108"/>
              <w:jc w:val="center"/>
            </w:pPr>
            <w:r w:rsidRPr="00D8598B">
              <w:t>106263</w:t>
            </w:r>
          </w:p>
        </w:tc>
      </w:tr>
      <w:tr w:rsidR="00D8598B" w:rsidRPr="00D8598B" w14:paraId="4DDF5FF7" w14:textId="77777777" w:rsidTr="00963360">
        <w:trPr>
          <w:trHeight w:val="832"/>
          <w:jc w:val="center"/>
        </w:trPr>
        <w:tc>
          <w:tcPr>
            <w:tcW w:w="991" w:type="dxa"/>
            <w:vAlign w:val="center"/>
          </w:tcPr>
          <w:p w14:paraId="5F71C96E" w14:textId="77777777" w:rsidR="00D8598B" w:rsidRPr="00D8598B" w:rsidRDefault="00D8598B" w:rsidP="00963360">
            <w:pPr>
              <w:ind w:left="-108" w:right="-103"/>
              <w:jc w:val="center"/>
            </w:pPr>
            <w:r w:rsidRPr="00D8598B">
              <w:t>2.3.1.2.</w:t>
            </w:r>
          </w:p>
        </w:tc>
        <w:tc>
          <w:tcPr>
            <w:tcW w:w="1986" w:type="dxa"/>
            <w:vAlign w:val="center"/>
          </w:tcPr>
          <w:p w14:paraId="2B4970FB" w14:textId="77777777" w:rsidR="00D8598B" w:rsidRPr="00D8598B" w:rsidRDefault="00D8598B" w:rsidP="00963360">
            <w:pPr>
              <w:ind w:right="-102"/>
            </w:pPr>
            <w:r w:rsidRPr="00D8598B">
              <w:t>- прочие потребители</w:t>
            </w:r>
          </w:p>
        </w:tc>
        <w:tc>
          <w:tcPr>
            <w:tcW w:w="849" w:type="dxa"/>
            <w:vAlign w:val="center"/>
          </w:tcPr>
          <w:p w14:paraId="3B8015DD"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3BD3A078" w14:textId="77777777" w:rsidR="00D8598B" w:rsidRPr="00D8598B" w:rsidRDefault="00D8598B" w:rsidP="00963360">
            <w:pPr>
              <w:ind w:left="-114"/>
              <w:jc w:val="center"/>
            </w:pPr>
            <w:r w:rsidRPr="00D8598B">
              <w:t>42577</w:t>
            </w:r>
          </w:p>
        </w:tc>
        <w:tc>
          <w:tcPr>
            <w:tcW w:w="992" w:type="dxa"/>
            <w:vAlign w:val="center"/>
          </w:tcPr>
          <w:p w14:paraId="40BFE5A0" w14:textId="77777777" w:rsidR="00D8598B" w:rsidRPr="00D8598B" w:rsidRDefault="00D8598B" w:rsidP="00963360">
            <w:pPr>
              <w:ind w:left="-115" w:right="-102"/>
              <w:jc w:val="center"/>
            </w:pPr>
            <w:r w:rsidRPr="00D8598B">
              <w:t>21288</w:t>
            </w:r>
          </w:p>
        </w:tc>
        <w:tc>
          <w:tcPr>
            <w:tcW w:w="992" w:type="dxa"/>
            <w:vAlign w:val="center"/>
          </w:tcPr>
          <w:p w14:paraId="1CD8F049" w14:textId="77777777" w:rsidR="00D8598B" w:rsidRPr="00D8598B" w:rsidRDefault="00D8598B" w:rsidP="00963360">
            <w:pPr>
              <w:ind w:left="-114" w:right="-102"/>
              <w:jc w:val="center"/>
            </w:pPr>
            <w:r w:rsidRPr="00D8598B">
              <w:t>21288</w:t>
            </w:r>
          </w:p>
        </w:tc>
        <w:tc>
          <w:tcPr>
            <w:tcW w:w="992" w:type="dxa"/>
            <w:vAlign w:val="center"/>
          </w:tcPr>
          <w:p w14:paraId="4986ED19" w14:textId="77777777" w:rsidR="00D8598B" w:rsidRPr="00D8598B" w:rsidRDefault="00D8598B" w:rsidP="00963360">
            <w:pPr>
              <w:ind w:left="-114" w:right="-102"/>
              <w:jc w:val="center"/>
            </w:pPr>
            <w:r w:rsidRPr="00D8598B">
              <w:t>21288</w:t>
            </w:r>
          </w:p>
        </w:tc>
        <w:tc>
          <w:tcPr>
            <w:tcW w:w="993" w:type="dxa"/>
            <w:vAlign w:val="center"/>
          </w:tcPr>
          <w:p w14:paraId="5842A3FC" w14:textId="77777777" w:rsidR="00D8598B" w:rsidRPr="00D8598B" w:rsidRDefault="00D8598B" w:rsidP="00963360">
            <w:pPr>
              <w:ind w:left="-114" w:right="-101"/>
              <w:jc w:val="center"/>
            </w:pPr>
            <w:r w:rsidRPr="00D8598B">
              <w:t>21288</w:t>
            </w:r>
          </w:p>
        </w:tc>
        <w:tc>
          <w:tcPr>
            <w:tcW w:w="986" w:type="dxa"/>
            <w:vAlign w:val="center"/>
          </w:tcPr>
          <w:p w14:paraId="0F99D477" w14:textId="77777777" w:rsidR="00D8598B" w:rsidRPr="00D8598B" w:rsidRDefault="00D8598B" w:rsidP="00963360">
            <w:pPr>
              <w:ind w:left="-115" w:right="-108"/>
              <w:jc w:val="center"/>
            </w:pPr>
            <w:r w:rsidRPr="00D8598B">
              <w:t>21288</w:t>
            </w:r>
          </w:p>
        </w:tc>
        <w:tc>
          <w:tcPr>
            <w:tcW w:w="992" w:type="dxa"/>
            <w:vAlign w:val="center"/>
          </w:tcPr>
          <w:p w14:paraId="1B788B83" w14:textId="77777777" w:rsidR="00D8598B" w:rsidRPr="00D8598B" w:rsidRDefault="00D8598B" w:rsidP="00963360">
            <w:pPr>
              <w:ind w:left="-108" w:right="-108"/>
              <w:jc w:val="center"/>
            </w:pPr>
            <w:r w:rsidRPr="00D8598B">
              <w:t>21288</w:t>
            </w:r>
          </w:p>
        </w:tc>
        <w:tc>
          <w:tcPr>
            <w:tcW w:w="997" w:type="dxa"/>
            <w:vAlign w:val="center"/>
          </w:tcPr>
          <w:p w14:paraId="7A8CCF7E" w14:textId="77777777" w:rsidR="00D8598B" w:rsidRPr="00D8598B" w:rsidRDefault="00D8598B" w:rsidP="00963360">
            <w:pPr>
              <w:ind w:left="-108" w:right="-108"/>
              <w:jc w:val="center"/>
            </w:pPr>
            <w:r w:rsidRPr="00D8598B">
              <w:t>21288</w:t>
            </w:r>
          </w:p>
        </w:tc>
        <w:tc>
          <w:tcPr>
            <w:tcW w:w="986" w:type="dxa"/>
            <w:gridSpan w:val="2"/>
            <w:vAlign w:val="center"/>
          </w:tcPr>
          <w:p w14:paraId="070109BE" w14:textId="77777777" w:rsidR="00D8598B" w:rsidRPr="00D8598B" w:rsidRDefault="00D8598B" w:rsidP="00963360">
            <w:pPr>
              <w:ind w:left="-108" w:right="-108"/>
              <w:jc w:val="center"/>
            </w:pPr>
            <w:r w:rsidRPr="00D8598B">
              <w:t>21288</w:t>
            </w:r>
          </w:p>
        </w:tc>
      </w:tr>
      <w:tr w:rsidR="00D8598B" w:rsidRPr="00D8598B" w14:paraId="59FD6572" w14:textId="77777777" w:rsidTr="00963360">
        <w:trPr>
          <w:trHeight w:val="850"/>
          <w:jc w:val="center"/>
        </w:trPr>
        <w:tc>
          <w:tcPr>
            <w:tcW w:w="991" w:type="dxa"/>
            <w:vAlign w:val="center"/>
          </w:tcPr>
          <w:p w14:paraId="0D716B70" w14:textId="77777777" w:rsidR="00D8598B" w:rsidRPr="00D8598B" w:rsidRDefault="00D8598B" w:rsidP="00963360">
            <w:pPr>
              <w:ind w:left="-108" w:right="-103"/>
              <w:jc w:val="center"/>
            </w:pPr>
            <w:r w:rsidRPr="00D8598B">
              <w:t>2.3.2.</w:t>
            </w:r>
          </w:p>
        </w:tc>
        <w:tc>
          <w:tcPr>
            <w:tcW w:w="1986" w:type="dxa"/>
          </w:tcPr>
          <w:p w14:paraId="53335FF5" w14:textId="77777777" w:rsidR="00D8598B" w:rsidRPr="00D8598B" w:rsidRDefault="00D8598B" w:rsidP="00963360">
            <w:pPr>
              <w:ind w:right="-102"/>
            </w:pPr>
            <w:r w:rsidRPr="00D8598B">
              <w:t>Собственные нужды производства</w:t>
            </w:r>
          </w:p>
        </w:tc>
        <w:tc>
          <w:tcPr>
            <w:tcW w:w="849" w:type="dxa"/>
            <w:vAlign w:val="center"/>
          </w:tcPr>
          <w:p w14:paraId="74F523A6"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7B659BD9" w14:textId="77777777" w:rsidR="00D8598B" w:rsidRPr="00D8598B" w:rsidRDefault="00D8598B" w:rsidP="00963360">
            <w:pPr>
              <w:ind w:left="-114"/>
              <w:jc w:val="center"/>
            </w:pPr>
            <w:r w:rsidRPr="00D8598B">
              <w:t>-</w:t>
            </w:r>
          </w:p>
        </w:tc>
        <w:tc>
          <w:tcPr>
            <w:tcW w:w="992" w:type="dxa"/>
            <w:vAlign w:val="center"/>
          </w:tcPr>
          <w:p w14:paraId="0418E07A" w14:textId="77777777" w:rsidR="00D8598B" w:rsidRPr="00D8598B" w:rsidRDefault="00D8598B" w:rsidP="00963360">
            <w:pPr>
              <w:ind w:left="-115" w:right="-102"/>
              <w:jc w:val="center"/>
            </w:pPr>
            <w:r w:rsidRPr="00D8598B">
              <w:t>-</w:t>
            </w:r>
          </w:p>
        </w:tc>
        <w:tc>
          <w:tcPr>
            <w:tcW w:w="992" w:type="dxa"/>
            <w:vAlign w:val="center"/>
          </w:tcPr>
          <w:p w14:paraId="4968598C" w14:textId="77777777" w:rsidR="00D8598B" w:rsidRPr="00D8598B" w:rsidRDefault="00D8598B" w:rsidP="00963360">
            <w:pPr>
              <w:ind w:left="-114" w:right="-102"/>
              <w:jc w:val="center"/>
            </w:pPr>
            <w:r w:rsidRPr="00D8598B">
              <w:t>-</w:t>
            </w:r>
          </w:p>
        </w:tc>
        <w:tc>
          <w:tcPr>
            <w:tcW w:w="992" w:type="dxa"/>
            <w:vAlign w:val="center"/>
          </w:tcPr>
          <w:p w14:paraId="434036A9" w14:textId="77777777" w:rsidR="00D8598B" w:rsidRPr="00D8598B" w:rsidRDefault="00D8598B" w:rsidP="00963360">
            <w:pPr>
              <w:ind w:left="-114" w:right="-102"/>
              <w:jc w:val="center"/>
            </w:pPr>
            <w:r w:rsidRPr="00D8598B">
              <w:t>-</w:t>
            </w:r>
          </w:p>
        </w:tc>
        <w:tc>
          <w:tcPr>
            <w:tcW w:w="993" w:type="dxa"/>
            <w:vAlign w:val="center"/>
          </w:tcPr>
          <w:p w14:paraId="117DD354" w14:textId="77777777" w:rsidR="00D8598B" w:rsidRPr="00D8598B" w:rsidRDefault="00D8598B" w:rsidP="00963360">
            <w:pPr>
              <w:ind w:left="-114" w:right="-101"/>
              <w:jc w:val="center"/>
            </w:pPr>
            <w:r w:rsidRPr="00D8598B">
              <w:t>-</w:t>
            </w:r>
          </w:p>
        </w:tc>
        <w:tc>
          <w:tcPr>
            <w:tcW w:w="986" w:type="dxa"/>
            <w:vAlign w:val="center"/>
          </w:tcPr>
          <w:p w14:paraId="23210081" w14:textId="77777777" w:rsidR="00D8598B" w:rsidRPr="00D8598B" w:rsidRDefault="00D8598B" w:rsidP="00963360">
            <w:pPr>
              <w:ind w:left="-115" w:right="-108"/>
              <w:jc w:val="center"/>
            </w:pPr>
            <w:r w:rsidRPr="00D8598B">
              <w:t>-</w:t>
            </w:r>
          </w:p>
        </w:tc>
        <w:tc>
          <w:tcPr>
            <w:tcW w:w="992" w:type="dxa"/>
            <w:vAlign w:val="center"/>
          </w:tcPr>
          <w:p w14:paraId="441D172D" w14:textId="77777777" w:rsidR="00D8598B" w:rsidRPr="00D8598B" w:rsidRDefault="00D8598B" w:rsidP="00963360">
            <w:pPr>
              <w:ind w:left="-108" w:right="-108"/>
              <w:jc w:val="center"/>
            </w:pPr>
            <w:r w:rsidRPr="00D8598B">
              <w:t>-</w:t>
            </w:r>
          </w:p>
        </w:tc>
        <w:tc>
          <w:tcPr>
            <w:tcW w:w="997" w:type="dxa"/>
            <w:vAlign w:val="center"/>
          </w:tcPr>
          <w:p w14:paraId="2B0EE9AC" w14:textId="77777777" w:rsidR="00D8598B" w:rsidRPr="00D8598B" w:rsidRDefault="00D8598B" w:rsidP="00963360">
            <w:pPr>
              <w:ind w:left="-108" w:right="-108"/>
              <w:jc w:val="center"/>
            </w:pPr>
            <w:r w:rsidRPr="00D8598B">
              <w:t>-</w:t>
            </w:r>
          </w:p>
        </w:tc>
        <w:tc>
          <w:tcPr>
            <w:tcW w:w="986" w:type="dxa"/>
            <w:gridSpan w:val="2"/>
            <w:vAlign w:val="center"/>
          </w:tcPr>
          <w:p w14:paraId="76273A88" w14:textId="77777777" w:rsidR="00D8598B" w:rsidRPr="00D8598B" w:rsidRDefault="00D8598B" w:rsidP="00963360">
            <w:pPr>
              <w:ind w:left="-108" w:right="-108"/>
              <w:jc w:val="center"/>
            </w:pPr>
            <w:r w:rsidRPr="00D8598B">
              <w:t>-</w:t>
            </w:r>
          </w:p>
        </w:tc>
      </w:tr>
      <w:tr w:rsidR="00D8598B" w:rsidRPr="00D8598B" w14:paraId="01384640" w14:textId="77777777" w:rsidTr="00963360">
        <w:trPr>
          <w:trHeight w:val="73"/>
          <w:jc w:val="center"/>
        </w:trPr>
        <w:tc>
          <w:tcPr>
            <w:tcW w:w="991" w:type="dxa"/>
            <w:vAlign w:val="center"/>
          </w:tcPr>
          <w:p w14:paraId="6929B1EF" w14:textId="77777777" w:rsidR="00D8598B" w:rsidRPr="00D8598B" w:rsidRDefault="00D8598B" w:rsidP="00963360">
            <w:pPr>
              <w:ind w:left="-108" w:right="-103"/>
              <w:jc w:val="center"/>
            </w:pPr>
            <w:r w:rsidRPr="00D8598B">
              <w:t>2.4.</w:t>
            </w:r>
          </w:p>
        </w:tc>
        <w:tc>
          <w:tcPr>
            <w:tcW w:w="1986" w:type="dxa"/>
          </w:tcPr>
          <w:p w14:paraId="7F9C10C3" w14:textId="77777777" w:rsidR="00D8598B" w:rsidRPr="00D8598B" w:rsidRDefault="00D8598B" w:rsidP="00963360">
            <w:pPr>
              <w:ind w:right="-102"/>
            </w:pPr>
            <w:r w:rsidRPr="00D8598B">
              <w:t>Пропущено через собственные очистные сооружения</w:t>
            </w:r>
          </w:p>
        </w:tc>
        <w:tc>
          <w:tcPr>
            <w:tcW w:w="849" w:type="dxa"/>
            <w:vAlign w:val="center"/>
          </w:tcPr>
          <w:p w14:paraId="213BFB1C" w14:textId="77777777" w:rsidR="00D8598B" w:rsidRPr="00D8598B" w:rsidRDefault="00D8598B" w:rsidP="00963360">
            <w:pPr>
              <w:ind w:left="-114" w:right="-102"/>
              <w:jc w:val="center"/>
            </w:pPr>
            <w:r w:rsidRPr="00D8598B">
              <w:t>м</w:t>
            </w:r>
            <w:r w:rsidRPr="00D8598B">
              <w:rPr>
                <w:vertAlign w:val="superscript"/>
              </w:rPr>
              <w:t>3</w:t>
            </w:r>
          </w:p>
        </w:tc>
        <w:tc>
          <w:tcPr>
            <w:tcW w:w="1274" w:type="dxa"/>
            <w:vAlign w:val="center"/>
          </w:tcPr>
          <w:p w14:paraId="151D14CD" w14:textId="77777777" w:rsidR="00D8598B" w:rsidRPr="00D8598B" w:rsidRDefault="00D8598B" w:rsidP="00963360">
            <w:pPr>
              <w:ind w:left="-114"/>
              <w:jc w:val="center"/>
            </w:pPr>
            <w:r w:rsidRPr="00D8598B">
              <w:t>255104</w:t>
            </w:r>
          </w:p>
        </w:tc>
        <w:tc>
          <w:tcPr>
            <w:tcW w:w="992" w:type="dxa"/>
            <w:vAlign w:val="center"/>
          </w:tcPr>
          <w:p w14:paraId="17B3B5B8" w14:textId="77777777" w:rsidR="00D8598B" w:rsidRPr="00D8598B" w:rsidRDefault="00D8598B" w:rsidP="00963360">
            <w:pPr>
              <w:ind w:left="-115" w:right="-102"/>
              <w:jc w:val="center"/>
            </w:pPr>
          </w:p>
          <w:p w14:paraId="644F24FD" w14:textId="77777777" w:rsidR="00D8598B" w:rsidRPr="00D8598B" w:rsidRDefault="00D8598B" w:rsidP="00963360">
            <w:pPr>
              <w:ind w:left="-115" w:right="-102"/>
              <w:jc w:val="center"/>
            </w:pPr>
            <w:r w:rsidRPr="00D8598B">
              <w:t>127552</w:t>
            </w:r>
          </w:p>
          <w:p w14:paraId="4B4AF33F" w14:textId="77777777" w:rsidR="00D8598B" w:rsidRPr="00D8598B" w:rsidRDefault="00D8598B" w:rsidP="00963360">
            <w:pPr>
              <w:ind w:left="-115" w:right="-102"/>
              <w:jc w:val="center"/>
            </w:pPr>
          </w:p>
        </w:tc>
        <w:tc>
          <w:tcPr>
            <w:tcW w:w="992" w:type="dxa"/>
            <w:vAlign w:val="center"/>
          </w:tcPr>
          <w:p w14:paraId="1562A2F6" w14:textId="77777777" w:rsidR="00D8598B" w:rsidRPr="00D8598B" w:rsidRDefault="00D8598B" w:rsidP="00963360">
            <w:pPr>
              <w:ind w:left="-115" w:right="-102"/>
              <w:jc w:val="center"/>
            </w:pPr>
          </w:p>
          <w:p w14:paraId="04128080" w14:textId="77777777" w:rsidR="00D8598B" w:rsidRPr="00D8598B" w:rsidRDefault="00D8598B" w:rsidP="00963360">
            <w:pPr>
              <w:ind w:left="-115" w:right="-102"/>
              <w:jc w:val="center"/>
            </w:pPr>
            <w:r w:rsidRPr="00D8598B">
              <w:t>127552</w:t>
            </w:r>
          </w:p>
          <w:p w14:paraId="54D86CC4" w14:textId="77777777" w:rsidR="00D8598B" w:rsidRPr="00D8598B" w:rsidRDefault="00D8598B" w:rsidP="00963360">
            <w:pPr>
              <w:ind w:left="-114" w:right="-102"/>
              <w:jc w:val="center"/>
            </w:pPr>
          </w:p>
        </w:tc>
        <w:tc>
          <w:tcPr>
            <w:tcW w:w="992" w:type="dxa"/>
            <w:vAlign w:val="center"/>
          </w:tcPr>
          <w:p w14:paraId="0DD172DF" w14:textId="77777777" w:rsidR="00D8598B" w:rsidRPr="00D8598B" w:rsidRDefault="00D8598B" w:rsidP="00963360">
            <w:pPr>
              <w:ind w:left="-115" w:right="-102"/>
              <w:jc w:val="center"/>
            </w:pPr>
          </w:p>
          <w:p w14:paraId="37309C6B" w14:textId="77777777" w:rsidR="00D8598B" w:rsidRPr="00D8598B" w:rsidRDefault="00D8598B" w:rsidP="00963360">
            <w:pPr>
              <w:ind w:left="-115" w:right="-102"/>
              <w:jc w:val="center"/>
            </w:pPr>
            <w:r w:rsidRPr="00D8598B">
              <w:t>127552</w:t>
            </w:r>
          </w:p>
          <w:p w14:paraId="5EED92AE" w14:textId="77777777" w:rsidR="00D8598B" w:rsidRPr="00D8598B" w:rsidRDefault="00D8598B" w:rsidP="00963360">
            <w:pPr>
              <w:ind w:left="-114" w:right="-102"/>
              <w:jc w:val="center"/>
            </w:pPr>
          </w:p>
        </w:tc>
        <w:tc>
          <w:tcPr>
            <w:tcW w:w="993" w:type="dxa"/>
            <w:vAlign w:val="center"/>
          </w:tcPr>
          <w:p w14:paraId="5B2106EF" w14:textId="77777777" w:rsidR="00D8598B" w:rsidRPr="00D8598B" w:rsidRDefault="00D8598B" w:rsidP="00963360">
            <w:pPr>
              <w:ind w:left="-115" w:right="-102"/>
              <w:jc w:val="center"/>
            </w:pPr>
          </w:p>
          <w:p w14:paraId="1D13E3FB" w14:textId="77777777" w:rsidR="00D8598B" w:rsidRPr="00D8598B" w:rsidRDefault="00D8598B" w:rsidP="00963360">
            <w:pPr>
              <w:ind w:left="-115" w:right="-102"/>
              <w:jc w:val="center"/>
            </w:pPr>
            <w:r w:rsidRPr="00D8598B">
              <w:t>127552</w:t>
            </w:r>
          </w:p>
          <w:p w14:paraId="1F1DCFE7" w14:textId="77777777" w:rsidR="00D8598B" w:rsidRPr="00D8598B" w:rsidRDefault="00D8598B" w:rsidP="00963360">
            <w:pPr>
              <w:ind w:left="-114" w:right="-101"/>
              <w:jc w:val="center"/>
            </w:pPr>
          </w:p>
        </w:tc>
        <w:tc>
          <w:tcPr>
            <w:tcW w:w="986" w:type="dxa"/>
            <w:vAlign w:val="center"/>
          </w:tcPr>
          <w:p w14:paraId="55BDA1D7" w14:textId="77777777" w:rsidR="00D8598B" w:rsidRPr="00D8598B" w:rsidRDefault="00D8598B" w:rsidP="00963360">
            <w:pPr>
              <w:ind w:left="-115" w:right="-102"/>
              <w:jc w:val="center"/>
            </w:pPr>
          </w:p>
          <w:p w14:paraId="66F69589" w14:textId="77777777" w:rsidR="00D8598B" w:rsidRPr="00D8598B" w:rsidRDefault="00D8598B" w:rsidP="00963360">
            <w:pPr>
              <w:ind w:left="-115" w:right="-102"/>
              <w:jc w:val="center"/>
            </w:pPr>
            <w:r w:rsidRPr="00D8598B">
              <w:t>127552</w:t>
            </w:r>
          </w:p>
          <w:p w14:paraId="1CD3A035" w14:textId="77777777" w:rsidR="00D8598B" w:rsidRPr="00D8598B" w:rsidRDefault="00D8598B" w:rsidP="00963360">
            <w:pPr>
              <w:ind w:left="-115" w:right="-108"/>
              <w:jc w:val="center"/>
            </w:pPr>
          </w:p>
        </w:tc>
        <w:tc>
          <w:tcPr>
            <w:tcW w:w="992" w:type="dxa"/>
            <w:vAlign w:val="center"/>
          </w:tcPr>
          <w:p w14:paraId="7DB5D942" w14:textId="77777777" w:rsidR="00D8598B" w:rsidRPr="00D8598B" w:rsidRDefault="00D8598B" w:rsidP="00963360">
            <w:pPr>
              <w:ind w:left="-115" w:right="-102"/>
              <w:jc w:val="center"/>
            </w:pPr>
          </w:p>
          <w:p w14:paraId="445CA82C" w14:textId="77777777" w:rsidR="00D8598B" w:rsidRPr="00D8598B" w:rsidRDefault="00D8598B" w:rsidP="00963360">
            <w:pPr>
              <w:ind w:left="-115" w:right="-102"/>
              <w:jc w:val="center"/>
            </w:pPr>
            <w:r w:rsidRPr="00D8598B">
              <w:t>127552</w:t>
            </w:r>
          </w:p>
          <w:p w14:paraId="31AC68BE" w14:textId="77777777" w:rsidR="00D8598B" w:rsidRPr="00D8598B" w:rsidRDefault="00D8598B" w:rsidP="00963360">
            <w:pPr>
              <w:ind w:left="-108" w:right="-108"/>
              <w:jc w:val="center"/>
            </w:pPr>
          </w:p>
        </w:tc>
        <w:tc>
          <w:tcPr>
            <w:tcW w:w="997" w:type="dxa"/>
            <w:vAlign w:val="center"/>
          </w:tcPr>
          <w:p w14:paraId="3E3B02D0" w14:textId="77777777" w:rsidR="00D8598B" w:rsidRPr="00D8598B" w:rsidRDefault="00D8598B" w:rsidP="00963360">
            <w:pPr>
              <w:ind w:left="-115" w:right="-102"/>
              <w:jc w:val="center"/>
            </w:pPr>
          </w:p>
          <w:p w14:paraId="78E7AB78" w14:textId="77777777" w:rsidR="00D8598B" w:rsidRPr="00D8598B" w:rsidRDefault="00D8598B" w:rsidP="00963360">
            <w:pPr>
              <w:ind w:left="-115" w:right="-102"/>
              <w:jc w:val="center"/>
            </w:pPr>
            <w:r w:rsidRPr="00D8598B">
              <w:t>127552</w:t>
            </w:r>
          </w:p>
          <w:p w14:paraId="6AAA067D" w14:textId="77777777" w:rsidR="00D8598B" w:rsidRPr="00D8598B" w:rsidRDefault="00D8598B" w:rsidP="00963360">
            <w:pPr>
              <w:ind w:left="-108" w:right="-108"/>
              <w:jc w:val="center"/>
            </w:pPr>
          </w:p>
        </w:tc>
        <w:tc>
          <w:tcPr>
            <w:tcW w:w="986" w:type="dxa"/>
            <w:gridSpan w:val="2"/>
            <w:vAlign w:val="center"/>
          </w:tcPr>
          <w:p w14:paraId="17C7D8D5" w14:textId="77777777" w:rsidR="00D8598B" w:rsidRPr="00D8598B" w:rsidRDefault="00D8598B" w:rsidP="00963360">
            <w:pPr>
              <w:ind w:left="-115" w:right="-102"/>
              <w:jc w:val="center"/>
            </w:pPr>
          </w:p>
          <w:p w14:paraId="68D61AAC" w14:textId="77777777" w:rsidR="00D8598B" w:rsidRPr="00D8598B" w:rsidRDefault="00D8598B" w:rsidP="00963360">
            <w:pPr>
              <w:ind w:left="-115" w:right="-102"/>
              <w:jc w:val="center"/>
            </w:pPr>
            <w:r w:rsidRPr="00D8598B">
              <w:t>127552</w:t>
            </w:r>
          </w:p>
          <w:p w14:paraId="78CA3AA2" w14:textId="77777777" w:rsidR="00D8598B" w:rsidRPr="00D8598B" w:rsidRDefault="00D8598B" w:rsidP="00963360">
            <w:pPr>
              <w:ind w:left="-108" w:right="-108"/>
              <w:jc w:val="center"/>
            </w:pPr>
          </w:p>
        </w:tc>
      </w:tr>
    </w:tbl>
    <w:p w14:paraId="66EBC037" w14:textId="77777777" w:rsidR="00D8598B" w:rsidRPr="00D8598B" w:rsidRDefault="00D8598B" w:rsidP="00D8598B">
      <w:pPr>
        <w:jc w:val="center"/>
        <w:rPr>
          <w:rFonts w:ascii="Times New Roman" w:hAnsi="Times New Roman" w:cs="Times New Roman"/>
          <w:bCs/>
          <w:sz w:val="24"/>
          <w:szCs w:val="24"/>
          <w:lang w:eastAsia="ru-RU"/>
        </w:rPr>
      </w:pPr>
      <w:r w:rsidRPr="00D8598B">
        <w:rPr>
          <w:rFonts w:ascii="Times New Roman" w:hAnsi="Times New Roman" w:cs="Times New Roman"/>
          <w:sz w:val="24"/>
          <w:szCs w:val="24"/>
          <w:lang w:eastAsia="ru-RU"/>
        </w:rPr>
        <w:br w:type="page"/>
      </w:r>
      <w:r w:rsidRPr="00D8598B">
        <w:rPr>
          <w:rFonts w:ascii="Times New Roman" w:hAnsi="Times New Roman" w:cs="Times New Roman"/>
          <w:bCs/>
          <w:sz w:val="24"/>
          <w:szCs w:val="24"/>
          <w:lang w:eastAsia="ru-RU"/>
        </w:rPr>
        <w:lastRenderedPageBreak/>
        <w:t>Раздел 6. Объем финансовых потребностей, необходимых для реализации производственной программы</w:t>
      </w:r>
    </w:p>
    <w:p w14:paraId="7D39FC4F" w14:textId="77777777" w:rsidR="00D8598B" w:rsidRPr="00D8598B" w:rsidRDefault="00D8598B" w:rsidP="00D8598B">
      <w:pPr>
        <w:ind w:left="-567"/>
        <w:jc w:val="center"/>
        <w:rPr>
          <w:rFonts w:ascii="Times New Roman" w:hAnsi="Times New Roman" w:cs="Times New Roman"/>
          <w:bCs/>
          <w:sz w:val="24"/>
          <w:szCs w:val="24"/>
          <w:lang w:eastAsia="ru-RU"/>
        </w:rPr>
      </w:pPr>
    </w:p>
    <w:tbl>
      <w:tblPr>
        <w:tblStyle w:val="a7"/>
        <w:tblW w:w="13510" w:type="dxa"/>
        <w:tblInd w:w="868" w:type="dxa"/>
        <w:tblLook w:val="04A0" w:firstRow="1" w:lastRow="0" w:firstColumn="1" w:lastColumn="0" w:noHBand="0" w:noVBand="1"/>
      </w:tblPr>
      <w:tblGrid>
        <w:gridCol w:w="594"/>
        <w:gridCol w:w="2414"/>
        <w:gridCol w:w="1245"/>
        <w:gridCol w:w="1178"/>
        <w:gridCol w:w="1206"/>
        <w:gridCol w:w="1160"/>
        <w:gridCol w:w="1177"/>
        <w:gridCol w:w="1139"/>
        <w:gridCol w:w="1129"/>
        <w:gridCol w:w="1133"/>
        <w:gridCol w:w="1135"/>
      </w:tblGrid>
      <w:tr w:rsidR="00D8598B" w:rsidRPr="00D8598B" w14:paraId="1EC7BEF8" w14:textId="77777777" w:rsidTr="00963360">
        <w:tc>
          <w:tcPr>
            <w:tcW w:w="594" w:type="dxa"/>
            <w:vMerge w:val="restart"/>
            <w:vAlign w:val="center"/>
          </w:tcPr>
          <w:p w14:paraId="34915172" w14:textId="77777777" w:rsidR="00D8598B" w:rsidRPr="00D8598B" w:rsidRDefault="00D8598B" w:rsidP="00963360">
            <w:pPr>
              <w:jc w:val="center"/>
              <w:rPr>
                <w:bCs/>
                <w:color w:val="000000"/>
                <w:sz w:val="24"/>
                <w:szCs w:val="24"/>
              </w:rPr>
            </w:pPr>
            <w:r w:rsidRPr="00D8598B">
              <w:rPr>
                <w:bCs/>
                <w:color w:val="000000"/>
                <w:sz w:val="24"/>
                <w:szCs w:val="24"/>
              </w:rPr>
              <w:t>№ п/п</w:t>
            </w:r>
          </w:p>
        </w:tc>
        <w:tc>
          <w:tcPr>
            <w:tcW w:w="2414" w:type="dxa"/>
            <w:vMerge w:val="restart"/>
            <w:vAlign w:val="center"/>
          </w:tcPr>
          <w:p w14:paraId="45EE47DF" w14:textId="77777777" w:rsidR="00D8598B" w:rsidRPr="00D8598B" w:rsidRDefault="00D8598B" w:rsidP="00963360">
            <w:pPr>
              <w:jc w:val="center"/>
              <w:rPr>
                <w:bCs/>
                <w:color w:val="000000"/>
                <w:sz w:val="24"/>
                <w:szCs w:val="24"/>
              </w:rPr>
            </w:pPr>
            <w:r w:rsidRPr="00D8598B">
              <w:rPr>
                <w:bCs/>
                <w:color w:val="000000"/>
                <w:sz w:val="24"/>
                <w:szCs w:val="24"/>
              </w:rPr>
              <w:t>Наименование показателя</w:t>
            </w:r>
          </w:p>
        </w:tc>
        <w:tc>
          <w:tcPr>
            <w:tcW w:w="1245" w:type="dxa"/>
          </w:tcPr>
          <w:p w14:paraId="61481E76" w14:textId="77777777" w:rsidR="00D8598B" w:rsidRPr="00D8598B" w:rsidRDefault="00D8598B" w:rsidP="00963360">
            <w:pPr>
              <w:jc w:val="center"/>
              <w:rPr>
                <w:bCs/>
                <w:color w:val="000000"/>
                <w:sz w:val="24"/>
                <w:szCs w:val="24"/>
              </w:rPr>
            </w:pPr>
            <w:r w:rsidRPr="00D8598B">
              <w:rPr>
                <w:bCs/>
                <w:color w:val="000000"/>
                <w:sz w:val="24"/>
                <w:szCs w:val="24"/>
              </w:rPr>
              <w:t>2018 год</w:t>
            </w:r>
          </w:p>
        </w:tc>
        <w:tc>
          <w:tcPr>
            <w:tcW w:w="2384" w:type="dxa"/>
            <w:gridSpan w:val="2"/>
          </w:tcPr>
          <w:p w14:paraId="26C576A7" w14:textId="77777777" w:rsidR="00D8598B" w:rsidRPr="00D8598B" w:rsidRDefault="00D8598B" w:rsidP="00963360">
            <w:pPr>
              <w:jc w:val="center"/>
              <w:rPr>
                <w:bCs/>
                <w:color w:val="000000"/>
                <w:sz w:val="24"/>
                <w:szCs w:val="24"/>
              </w:rPr>
            </w:pPr>
            <w:r w:rsidRPr="00D8598B">
              <w:rPr>
                <w:bCs/>
                <w:color w:val="000000"/>
                <w:sz w:val="24"/>
                <w:szCs w:val="24"/>
              </w:rPr>
              <w:t>2019 год</w:t>
            </w:r>
          </w:p>
        </w:tc>
        <w:tc>
          <w:tcPr>
            <w:tcW w:w="2337" w:type="dxa"/>
            <w:gridSpan w:val="2"/>
          </w:tcPr>
          <w:p w14:paraId="006599B9" w14:textId="77777777" w:rsidR="00D8598B" w:rsidRPr="00D8598B" w:rsidRDefault="00D8598B" w:rsidP="00963360">
            <w:pPr>
              <w:jc w:val="center"/>
              <w:rPr>
                <w:bCs/>
                <w:color w:val="000000"/>
                <w:sz w:val="24"/>
                <w:szCs w:val="24"/>
              </w:rPr>
            </w:pPr>
            <w:r w:rsidRPr="00D8598B">
              <w:rPr>
                <w:bCs/>
                <w:color w:val="000000"/>
                <w:sz w:val="24"/>
                <w:szCs w:val="24"/>
              </w:rPr>
              <w:t>2020 год</w:t>
            </w:r>
          </w:p>
        </w:tc>
        <w:tc>
          <w:tcPr>
            <w:tcW w:w="2268" w:type="dxa"/>
            <w:gridSpan w:val="2"/>
          </w:tcPr>
          <w:p w14:paraId="54C6F265" w14:textId="77777777" w:rsidR="00D8598B" w:rsidRPr="00D8598B" w:rsidRDefault="00D8598B" w:rsidP="00963360">
            <w:pPr>
              <w:jc w:val="center"/>
              <w:rPr>
                <w:bCs/>
                <w:color w:val="000000"/>
                <w:sz w:val="24"/>
                <w:szCs w:val="24"/>
              </w:rPr>
            </w:pPr>
            <w:r w:rsidRPr="00D8598B">
              <w:rPr>
                <w:bCs/>
                <w:color w:val="000000"/>
                <w:sz w:val="24"/>
                <w:szCs w:val="24"/>
              </w:rPr>
              <w:t>2021 год</w:t>
            </w:r>
          </w:p>
        </w:tc>
        <w:tc>
          <w:tcPr>
            <w:tcW w:w="2268" w:type="dxa"/>
            <w:gridSpan w:val="2"/>
          </w:tcPr>
          <w:p w14:paraId="6F4E02A1" w14:textId="77777777" w:rsidR="00D8598B" w:rsidRPr="00D8598B" w:rsidRDefault="00D8598B" w:rsidP="00963360">
            <w:pPr>
              <w:jc w:val="center"/>
              <w:rPr>
                <w:bCs/>
                <w:color w:val="000000"/>
                <w:sz w:val="24"/>
                <w:szCs w:val="24"/>
              </w:rPr>
            </w:pPr>
            <w:r w:rsidRPr="00D8598B">
              <w:rPr>
                <w:bCs/>
                <w:color w:val="000000"/>
                <w:sz w:val="24"/>
                <w:szCs w:val="24"/>
              </w:rPr>
              <w:t>2022 год</w:t>
            </w:r>
          </w:p>
        </w:tc>
      </w:tr>
      <w:tr w:rsidR="00D8598B" w:rsidRPr="00D8598B" w14:paraId="4E1C2AB0" w14:textId="77777777" w:rsidTr="00963360">
        <w:trPr>
          <w:trHeight w:val="554"/>
        </w:trPr>
        <w:tc>
          <w:tcPr>
            <w:tcW w:w="594" w:type="dxa"/>
            <w:vMerge/>
          </w:tcPr>
          <w:p w14:paraId="6FF5F9E5" w14:textId="77777777" w:rsidR="00D8598B" w:rsidRPr="00D8598B" w:rsidRDefault="00D8598B" w:rsidP="00963360">
            <w:pPr>
              <w:jc w:val="center"/>
              <w:rPr>
                <w:bCs/>
                <w:color w:val="000000"/>
                <w:sz w:val="24"/>
                <w:szCs w:val="24"/>
              </w:rPr>
            </w:pPr>
          </w:p>
        </w:tc>
        <w:tc>
          <w:tcPr>
            <w:tcW w:w="2414" w:type="dxa"/>
            <w:vMerge/>
          </w:tcPr>
          <w:p w14:paraId="4A80C32C" w14:textId="77777777" w:rsidR="00D8598B" w:rsidRPr="00D8598B" w:rsidRDefault="00D8598B" w:rsidP="00963360">
            <w:pPr>
              <w:jc w:val="center"/>
              <w:rPr>
                <w:bCs/>
                <w:color w:val="000000"/>
                <w:sz w:val="24"/>
                <w:szCs w:val="24"/>
              </w:rPr>
            </w:pPr>
          </w:p>
        </w:tc>
        <w:tc>
          <w:tcPr>
            <w:tcW w:w="1245" w:type="dxa"/>
            <w:vAlign w:val="center"/>
          </w:tcPr>
          <w:p w14:paraId="48CC47ED" w14:textId="77777777" w:rsidR="00D8598B" w:rsidRPr="00D8598B" w:rsidRDefault="00D8598B" w:rsidP="00963360">
            <w:pPr>
              <w:jc w:val="center"/>
              <w:rPr>
                <w:sz w:val="24"/>
                <w:szCs w:val="24"/>
              </w:rPr>
            </w:pPr>
            <w:r w:rsidRPr="00D8598B">
              <w:rPr>
                <w:sz w:val="24"/>
                <w:szCs w:val="24"/>
              </w:rPr>
              <w:t>с 28.12.    по 31.12.</w:t>
            </w:r>
          </w:p>
        </w:tc>
        <w:tc>
          <w:tcPr>
            <w:tcW w:w="1178" w:type="dxa"/>
            <w:vAlign w:val="center"/>
          </w:tcPr>
          <w:p w14:paraId="5FF019E0" w14:textId="77777777" w:rsidR="00D8598B" w:rsidRPr="00D8598B" w:rsidRDefault="00D8598B" w:rsidP="00963360">
            <w:pPr>
              <w:jc w:val="center"/>
              <w:rPr>
                <w:sz w:val="24"/>
                <w:szCs w:val="24"/>
              </w:rPr>
            </w:pPr>
            <w:r w:rsidRPr="00D8598B">
              <w:rPr>
                <w:sz w:val="24"/>
                <w:szCs w:val="24"/>
              </w:rPr>
              <w:t>с 01.01.    по 30.06.</w:t>
            </w:r>
          </w:p>
        </w:tc>
        <w:tc>
          <w:tcPr>
            <w:tcW w:w="1206" w:type="dxa"/>
            <w:vAlign w:val="center"/>
          </w:tcPr>
          <w:p w14:paraId="191D8ADB" w14:textId="77777777" w:rsidR="00D8598B" w:rsidRPr="00D8598B" w:rsidRDefault="00D8598B" w:rsidP="00963360">
            <w:pPr>
              <w:jc w:val="center"/>
              <w:rPr>
                <w:bCs/>
                <w:sz w:val="24"/>
                <w:szCs w:val="24"/>
              </w:rPr>
            </w:pPr>
            <w:r w:rsidRPr="00D8598B">
              <w:rPr>
                <w:sz w:val="24"/>
                <w:szCs w:val="24"/>
              </w:rPr>
              <w:t>с 01.07.     по 31.12.</w:t>
            </w:r>
          </w:p>
        </w:tc>
        <w:tc>
          <w:tcPr>
            <w:tcW w:w="1160" w:type="dxa"/>
            <w:vAlign w:val="center"/>
          </w:tcPr>
          <w:p w14:paraId="1D64BD4A" w14:textId="77777777" w:rsidR="00D8598B" w:rsidRPr="00D8598B" w:rsidRDefault="00D8598B" w:rsidP="00963360">
            <w:pPr>
              <w:ind w:left="-82" w:right="-108"/>
              <w:jc w:val="center"/>
              <w:rPr>
                <w:sz w:val="24"/>
                <w:szCs w:val="24"/>
              </w:rPr>
            </w:pPr>
            <w:r w:rsidRPr="00D8598B">
              <w:rPr>
                <w:sz w:val="24"/>
                <w:szCs w:val="24"/>
              </w:rPr>
              <w:t xml:space="preserve">с 01.01. </w:t>
            </w:r>
          </w:p>
          <w:p w14:paraId="3CBE8F88" w14:textId="77777777" w:rsidR="00D8598B" w:rsidRPr="00D8598B" w:rsidRDefault="00D8598B" w:rsidP="00963360">
            <w:pPr>
              <w:ind w:left="-82" w:right="-108"/>
              <w:jc w:val="center"/>
              <w:rPr>
                <w:sz w:val="24"/>
                <w:szCs w:val="24"/>
              </w:rPr>
            </w:pPr>
            <w:r w:rsidRPr="00D8598B">
              <w:rPr>
                <w:sz w:val="24"/>
                <w:szCs w:val="24"/>
              </w:rPr>
              <w:t>по 30.06.</w:t>
            </w:r>
          </w:p>
        </w:tc>
        <w:tc>
          <w:tcPr>
            <w:tcW w:w="1177" w:type="dxa"/>
            <w:vAlign w:val="center"/>
          </w:tcPr>
          <w:p w14:paraId="75953177" w14:textId="77777777" w:rsidR="00D8598B" w:rsidRPr="00D8598B" w:rsidRDefault="00D8598B" w:rsidP="00963360">
            <w:pPr>
              <w:jc w:val="center"/>
              <w:rPr>
                <w:sz w:val="24"/>
                <w:szCs w:val="24"/>
              </w:rPr>
            </w:pPr>
            <w:r w:rsidRPr="00D8598B">
              <w:rPr>
                <w:sz w:val="24"/>
                <w:szCs w:val="24"/>
              </w:rPr>
              <w:t>с 01.07</w:t>
            </w:r>
          </w:p>
          <w:p w14:paraId="779792FF" w14:textId="77777777" w:rsidR="00D8598B" w:rsidRPr="00D8598B" w:rsidRDefault="00D8598B" w:rsidP="00963360">
            <w:pPr>
              <w:jc w:val="center"/>
              <w:rPr>
                <w:sz w:val="24"/>
                <w:szCs w:val="24"/>
              </w:rPr>
            </w:pPr>
            <w:r w:rsidRPr="00D8598B">
              <w:rPr>
                <w:sz w:val="24"/>
                <w:szCs w:val="24"/>
              </w:rPr>
              <w:t>по 31.12.</w:t>
            </w:r>
          </w:p>
        </w:tc>
        <w:tc>
          <w:tcPr>
            <w:tcW w:w="1139" w:type="dxa"/>
          </w:tcPr>
          <w:p w14:paraId="0CEF28B7" w14:textId="77777777" w:rsidR="00D8598B" w:rsidRPr="00D8598B" w:rsidRDefault="00D8598B" w:rsidP="00963360">
            <w:pPr>
              <w:jc w:val="center"/>
              <w:rPr>
                <w:sz w:val="24"/>
                <w:szCs w:val="24"/>
              </w:rPr>
            </w:pPr>
            <w:r w:rsidRPr="00D8598B">
              <w:rPr>
                <w:sz w:val="24"/>
                <w:szCs w:val="24"/>
              </w:rPr>
              <w:t xml:space="preserve">с 01.01. по 30.06. </w:t>
            </w:r>
          </w:p>
        </w:tc>
        <w:tc>
          <w:tcPr>
            <w:tcW w:w="1129" w:type="dxa"/>
          </w:tcPr>
          <w:p w14:paraId="4DF9B37F" w14:textId="77777777" w:rsidR="00D8598B" w:rsidRPr="00D8598B" w:rsidRDefault="00D8598B" w:rsidP="00963360">
            <w:pPr>
              <w:jc w:val="center"/>
              <w:rPr>
                <w:sz w:val="24"/>
                <w:szCs w:val="24"/>
              </w:rPr>
            </w:pPr>
            <w:r w:rsidRPr="00D8598B">
              <w:rPr>
                <w:sz w:val="24"/>
                <w:szCs w:val="24"/>
              </w:rPr>
              <w:t xml:space="preserve">с 01.07. по 31.12. </w:t>
            </w:r>
          </w:p>
        </w:tc>
        <w:tc>
          <w:tcPr>
            <w:tcW w:w="1133" w:type="dxa"/>
            <w:vAlign w:val="center"/>
          </w:tcPr>
          <w:p w14:paraId="7F67DFC2" w14:textId="77777777" w:rsidR="00D8598B" w:rsidRPr="00D8598B" w:rsidRDefault="00D8598B" w:rsidP="00963360">
            <w:pPr>
              <w:jc w:val="center"/>
              <w:rPr>
                <w:sz w:val="24"/>
                <w:szCs w:val="24"/>
              </w:rPr>
            </w:pPr>
            <w:r w:rsidRPr="00D8598B">
              <w:rPr>
                <w:sz w:val="24"/>
                <w:szCs w:val="24"/>
              </w:rPr>
              <w:t>с 01.01.    по 30.06.</w:t>
            </w:r>
          </w:p>
        </w:tc>
        <w:tc>
          <w:tcPr>
            <w:tcW w:w="1135" w:type="dxa"/>
            <w:vAlign w:val="center"/>
          </w:tcPr>
          <w:p w14:paraId="4F000066" w14:textId="77777777" w:rsidR="00D8598B" w:rsidRPr="00D8598B" w:rsidRDefault="00D8598B" w:rsidP="00963360">
            <w:pPr>
              <w:jc w:val="center"/>
              <w:rPr>
                <w:bCs/>
                <w:sz w:val="24"/>
                <w:szCs w:val="24"/>
              </w:rPr>
            </w:pPr>
            <w:r w:rsidRPr="00D8598B">
              <w:rPr>
                <w:sz w:val="24"/>
                <w:szCs w:val="24"/>
              </w:rPr>
              <w:t>с 01.07.     по 31.12.</w:t>
            </w:r>
          </w:p>
        </w:tc>
      </w:tr>
      <w:tr w:rsidR="00D8598B" w:rsidRPr="00D8598B" w14:paraId="5E6562C3" w14:textId="77777777" w:rsidTr="00963360">
        <w:tc>
          <w:tcPr>
            <w:tcW w:w="594" w:type="dxa"/>
          </w:tcPr>
          <w:p w14:paraId="299E6F6A" w14:textId="77777777" w:rsidR="00D8598B" w:rsidRPr="00D8598B" w:rsidRDefault="00D8598B" w:rsidP="00963360">
            <w:pPr>
              <w:jc w:val="center"/>
              <w:rPr>
                <w:bCs/>
                <w:color w:val="000000"/>
                <w:sz w:val="24"/>
                <w:szCs w:val="24"/>
              </w:rPr>
            </w:pPr>
            <w:r w:rsidRPr="00D8598B">
              <w:rPr>
                <w:bCs/>
                <w:color w:val="000000"/>
                <w:sz w:val="24"/>
                <w:szCs w:val="24"/>
              </w:rPr>
              <w:t>1</w:t>
            </w:r>
          </w:p>
        </w:tc>
        <w:tc>
          <w:tcPr>
            <w:tcW w:w="2414" w:type="dxa"/>
          </w:tcPr>
          <w:p w14:paraId="3E25084E" w14:textId="77777777" w:rsidR="00D8598B" w:rsidRPr="00D8598B" w:rsidRDefault="00D8598B" w:rsidP="00963360">
            <w:pPr>
              <w:jc w:val="center"/>
              <w:rPr>
                <w:bCs/>
                <w:color w:val="000000"/>
                <w:sz w:val="24"/>
                <w:szCs w:val="24"/>
              </w:rPr>
            </w:pPr>
            <w:r w:rsidRPr="00D8598B">
              <w:rPr>
                <w:bCs/>
                <w:color w:val="000000"/>
                <w:sz w:val="24"/>
                <w:szCs w:val="24"/>
              </w:rPr>
              <w:t>2</w:t>
            </w:r>
          </w:p>
        </w:tc>
        <w:tc>
          <w:tcPr>
            <w:tcW w:w="1245" w:type="dxa"/>
          </w:tcPr>
          <w:p w14:paraId="2DBC6729" w14:textId="77777777" w:rsidR="00D8598B" w:rsidRPr="00D8598B" w:rsidRDefault="00D8598B" w:rsidP="00963360">
            <w:pPr>
              <w:jc w:val="center"/>
              <w:rPr>
                <w:bCs/>
                <w:sz w:val="24"/>
                <w:szCs w:val="24"/>
              </w:rPr>
            </w:pPr>
            <w:r w:rsidRPr="00D8598B">
              <w:rPr>
                <w:bCs/>
                <w:sz w:val="24"/>
                <w:szCs w:val="24"/>
              </w:rPr>
              <w:t>3</w:t>
            </w:r>
          </w:p>
        </w:tc>
        <w:tc>
          <w:tcPr>
            <w:tcW w:w="1178" w:type="dxa"/>
          </w:tcPr>
          <w:p w14:paraId="2FCE6D08" w14:textId="77777777" w:rsidR="00D8598B" w:rsidRPr="00D8598B" w:rsidRDefault="00D8598B" w:rsidP="00963360">
            <w:pPr>
              <w:jc w:val="center"/>
              <w:rPr>
                <w:bCs/>
                <w:sz w:val="24"/>
                <w:szCs w:val="24"/>
              </w:rPr>
            </w:pPr>
            <w:r w:rsidRPr="00D8598B">
              <w:rPr>
                <w:bCs/>
                <w:sz w:val="24"/>
                <w:szCs w:val="24"/>
              </w:rPr>
              <w:t>4</w:t>
            </w:r>
          </w:p>
        </w:tc>
        <w:tc>
          <w:tcPr>
            <w:tcW w:w="1206" w:type="dxa"/>
          </w:tcPr>
          <w:p w14:paraId="1D399D48" w14:textId="77777777" w:rsidR="00D8598B" w:rsidRPr="00D8598B" w:rsidRDefault="00D8598B" w:rsidP="00963360">
            <w:pPr>
              <w:jc w:val="center"/>
              <w:rPr>
                <w:bCs/>
                <w:sz w:val="24"/>
                <w:szCs w:val="24"/>
              </w:rPr>
            </w:pPr>
            <w:r w:rsidRPr="00D8598B">
              <w:rPr>
                <w:bCs/>
                <w:sz w:val="24"/>
                <w:szCs w:val="24"/>
              </w:rPr>
              <w:t>5</w:t>
            </w:r>
          </w:p>
        </w:tc>
        <w:tc>
          <w:tcPr>
            <w:tcW w:w="1160" w:type="dxa"/>
          </w:tcPr>
          <w:p w14:paraId="465390AC" w14:textId="77777777" w:rsidR="00D8598B" w:rsidRPr="00D8598B" w:rsidRDefault="00D8598B" w:rsidP="00963360">
            <w:pPr>
              <w:jc w:val="center"/>
              <w:rPr>
                <w:bCs/>
                <w:sz w:val="24"/>
                <w:szCs w:val="24"/>
              </w:rPr>
            </w:pPr>
            <w:r w:rsidRPr="00D8598B">
              <w:rPr>
                <w:bCs/>
                <w:sz w:val="24"/>
                <w:szCs w:val="24"/>
              </w:rPr>
              <w:t>6</w:t>
            </w:r>
          </w:p>
        </w:tc>
        <w:tc>
          <w:tcPr>
            <w:tcW w:w="1177" w:type="dxa"/>
          </w:tcPr>
          <w:p w14:paraId="0EE1F532" w14:textId="77777777" w:rsidR="00D8598B" w:rsidRPr="00D8598B" w:rsidRDefault="00D8598B" w:rsidP="00963360">
            <w:pPr>
              <w:jc w:val="center"/>
              <w:rPr>
                <w:bCs/>
                <w:sz w:val="24"/>
                <w:szCs w:val="24"/>
              </w:rPr>
            </w:pPr>
            <w:r w:rsidRPr="00D8598B">
              <w:rPr>
                <w:bCs/>
                <w:sz w:val="24"/>
                <w:szCs w:val="24"/>
              </w:rPr>
              <w:t>7</w:t>
            </w:r>
          </w:p>
        </w:tc>
        <w:tc>
          <w:tcPr>
            <w:tcW w:w="1139" w:type="dxa"/>
          </w:tcPr>
          <w:p w14:paraId="0D88496C" w14:textId="77777777" w:rsidR="00D8598B" w:rsidRPr="00D8598B" w:rsidRDefault="00D8598B" w:rsidP="00963360">
            <w:pPr>
              <w:jc w:val="center"/>
              <w:rPr>
                <w:bCs/>
                <w:sz w:val="24"/>
                <w:szCs w:val="24"/>
              </w:rPr>
            </w:pPr>
            <w:r w:rsidRPr="00D8598B">
              <w:rPr>
                <w:bCs/>
                <w:sz w:val="24"/>
                <w:szCs w:val="24"/>
              </w:rPr>
              <w:t>8</w:t>
            </w:r>
          </w:p>
        </w:tc>
        <w:tc>
          <w:tcPr>
            <w:tcW w:w="1129" w:type="dxa"/>
          </w:tcPr>
          <w:p w14:paraId="407567EF" w14:textId="77777777" w:rsidR="00D8598B" w:rsidRPr="00D8598B" w:rsidRDefault="00D8598B" w:rsidP="00963360">
            <w:pPr>
              <w:jc w:val="center"/>
              <w:rPr>
                <w:bCs/>
                <w:sz w:val="24"/>
                <w:szCs w:val="24"/>
              </w:rPr>
            </w:pPr>
            <w:r w:rsidRPr="00D8598B">
              <w:rPr>
                <w:bCs/>
                <w:sz w:val="24"/>
                <w:szCs w:val="24"/>
              </w:rPr>
              <w:t>9</w:t>
            </w:r>
          </w:p>
        </w:tc>
        <w:tc>
          <w:tcPr>
            <w:tcW w:w="1133" w:type="dxa"/>
          </w:tcPr>
          <w:p w14:paraId="73212266" w14:textId="77777777" w:rsidR="00D8598B" w:rsidRPr="00D8598B" w:rsidRDefault="00D8598B" w:rsidP="00963360">
            <w:pPr>
              <w:jc w:val="center"/>
              <w:rPr>
                <w:bCs/>
                <w:sz w:val="24"/>
                <w:szCs w:val="24"/>
              </w:rPr>
            </w:pPr>
            <w:r w:rsidRPr="00D8598B">
              <w:rPr>
                <w:bCs/>
                <w:sz w:val="24"/>
                <w:szCs w:val="24"/>
              </w:rPr>
              <w:t>10</w:t>
            </w:r>
          </w:p>
        </w:tc>
        <w:tc>
          <w:tcPr>
            <w:tcW w:w="1135" w:type="dxa"/>
          </w:tcPr>
          <w:p w14:paraId="59319671" w14:textId="77777777" w:rsidR="00D8598B" w:rsidRPr="00D8598B" w:rsidRDefault="00D8598B" w:rsidP="00963360">
            <w:pPr>
              <w:jc w:val="center"/>
              <w:rPr>
                <w:bCs/>
                <w:sz w:val="24"/>
                <w:szCs w:val="24"/>
              </w:rPr>
            </w:pPr>
            <w:r w:rsidRPr="00D8598B">
              <w:rPr>
                <w:bCs/>
                <w:sz w:val="24"/>
                <w:szCs w:val="24"/>
              </w:rPr>
              <w:t>11</w:t>
            </w:r>
          </w:p>
        </w:tc>
      </w:tr>
      <w:tr w:rsidR="00D8598B" w:rsidRPr="00D8598B" w14:paraId="2A9B9A29" w14:textId="77777777" w:rsidTr="00963360">
        <w:tc>
          <w:tcPr>
            <w:tcW w:w="594" w:type="dxa"/>
            <w:vAlign w:val="center"/>
          </w:tcPr>
          <w:p w14:paraId="728ABA63" w14:textId="77777777" w:rsidR="00D8598B" w:rsidRPr="00D8598B" w:rsidRDefault="00D8598B" w:rsidP="00963360">
            <w:pPr>
              <w:jc w:val="center"/>
              <w:rPr>
                <w:bCs/>
                <w:color w:val="000000"/>
                <w:sz w:val="24"/>
                <w:szCs w:val="24"/>
              </w:rPr>
            </w:pPr>
            <w:r w:rsidRPr="00D8598B">
              <w:rPr>
                <w:bCs/>
                <w:color w:val="000000"/>
                <w:sz w:val="24"/>
                <w:szCs w:val="24"/>
              </w:rPr>
              <w:t>1.</w:t>
            </w:r>
          </w:p>
        </w:tc>
        <w:tc>
          <w:tcPr>
            <w:tcW w:w="2414" w:type="dxa"/>
            <w:vAlign w:val="center"/>
          </w:tcPr>
          <w:p w14:paraId="4F1D6937" w14:textId="77777777" w:rsidR="00D8598B" w:rsidRPr="00D8598B" w:rsidRDefault="00D8598B" w:rsidP="00963360">
            <w:pPr>
              <w:rPr>
                <w:bCs/>
                <w:color w:val="000000"/>
                <w:sz w:val="24"/>
                <w:szCs w:val="24"/>
              </w:rPr>
            </w:pPr>
            <w:r w:rsidRPr="00D8598B">
              <w:rPr>
                <w:bCs/>
                <w:sz w:val="24"/>
                <w:szCs w:val="24"/>
              </w:rPr>
              <w:t xml:space="preserve">Финансовые потребности, необходимые для реализации производственной программы в сфере водоотведения (очистка сточных вод), тыс. </w:t>
            </w:r>
            <w:proofErr w:type="spellStart"/>
            <w:r w:rsidRPr="00D8598B">
              <w:rPr>
                <w:bCs/>
                <w:sz w:val="24"/>
                <w:szCs w:val="24"/>
              </w:rPr>
              <w:t>руб</w:t>
            </w:r>
            <w:proofErr w:type="spellEnd"/>
          </w:p>
        </w:tc>
        <w:tc>
          <w:tcPr>
            <w:tcW w:w="1245" w:type="dxa"/>
          </w:tcPr>
          <w:p w14:paraId="365A498F" w14:textId="77777777" w:rsidR="00D8598B" w:rsidRPr="00D8598B" w:rsidRDefault="00D8598B" w:rsidP="00963360">
            <w:pPr>
              <w:jc w:val="center"/>
              <w:rPr>
                <w:bCs/>
                <w:sz w:val="24"/>
                <w:szCs w:val="24"/>
              </w:rPr>
            </w:pPr>
          </w:p>
          <w:p w14:paraId="40C4BFFA" w14:textId="77777777" w:rsidR="00D8598B" w:rsidRPr="00D8598B" w:rsidRDefault="00D8598B" w:rsidP="00963360">
            <w:pPr>
              <w:jc w:val="center"/>
              <w:rPr>
                <w:bCs/>
                <w:sz w:val="24"/>
                <w:szCs w:val="24"/>
              </w:rPr>
            </w:pPr>
          </w:p>
          <w:p w14:paraId="5705A92B" w14:textId="77777777" w:rsidR="00D8598B" w:rsidRPr="00D8598B" w:rsidRDefault="00D8598B" w:rsidP="00963360">
            <w:pPr>
              <w:jc w:val="center"/>
              <w:rPr>
                <w:bCs/>
                <w:sz w:val="24"/>
                <w:szCs w:val="24"/>
              </w:rPr>
            </w:pPr>
          </w:p>
          <w:p w14:paraId="0F37BE2D" w14:textId="77777777" w:rsidR="00D8598B" w:rsidRPr="00D8598B" w:rsidRDefault="00D8598B" w:rsidP="00963360">
            <w:pPr>
              <w:jc w:val="center"/>
              <w:rPr>
                <w:bCs/>
                <w:sz w:val="24"/>
                <w:szCs w:val="24"/>
              </w:rPr>
            </w:pPr>
          </w:p>
          <w:p w14:paraId="688778DF" w14:textId="77777777" w:rsidR="00D8598B" w:rsidRPr="00D8598B" w:rsidRDefault="00D8598B" w:rsidP="00963360">
            <w:pPr>
              <w:jc w:val="center"/>
              <w:rPr>
                <w:bCs/>
                <w:sz w:val="24"/>
                <w:szCs w:val="24"/>
              </w:rPr>
            </w:pPr>
          </w:p>
          <w:p w14:paraId="3034E984" w14:textId="77777777" w:rsidR="00D8598B" w:rsidRPr="00D8598B" w:rsidRDefault="00D8598B" w:rsidP="00963360">
            <w:pPr>
              <w:jc w:val="center"/>
              <w:rPr>
                <w:sz w:val="24"/>
                <w:szCs w:val="24"/>
              </w:rPr>
            </w:pPr>
            <w:r w:rsidRPr="00D8598B">
              <w:rPr>
                <w:bCs/>
                <w:sz w:val="24"/>
                <w:szCs w:val="24"/>
              </w:rPr>
              <w:t>8881,80</w:t>
            </w:r>
          </w:p>
        </w:tc>
        <w:tc>
          <w:tcPr>
            <w:tcW w:w="1178" w:type="dxa"/>
          </w:tcPr>
          <w:p w14:paraId="78EF3302" w14:textId="77777777" w:rsidR="00D8598B" w:rsidRPr="00D8598B" w:rsidRDefault="00D8598B" w:rsidP="00963360">
            <w:pPr>
              <w:jc w:val="center"/>
              <w:rPr>
                <w:bCs/>
                <w:sz w:val="24"/>
                <w:szCs w:val="24"/>
              </w:rPr>
            </w:pPr>
          </w:p>
          <w:p w14:paraId="0B84CD90" w14:textId="77777777" w:rsidR="00D8598B" w:rsidRPr="00D8598B" w:rsidRDefault="00D8598B" w:rsidP="00963360">
            <w:pPr>
              <w:jc w:val="center"/>
              <w:rPr>
                <w:bCs/>
                <w:sz w:val="24"/>
                <w:szCs w:val="24"/>
              </w:rPr>
            </w:pPr>
          </w:p>
          <w:p w14:paraId="00CECE48" w14:textId="77777777" w:rsidR="00D8598B" w:rsidRPr="00D8598B" w:rsidRDefault="00D8598B" w:rsidP="00963360">
            <w:pPr>
              <w:jc w:val="center"/>
              <w:rPr>
                <w:bCs/>
                <w:sz w:val="24"/>
                <w:szCs w:val="24"/>
              </w:rPr>
            </w:pPr>
          </w:p>
          <w:p w14:paraId="18CC3FC7" w14:textId="77777777" w:rsidR="00D8598B" w:rsidRPr="00D8598B" w:rsidRDefault="00D8598B" w:rsidP="00963360">
            <w:pPr>
              <w:jc w:val="center"/>
              <w:rPr>
                <w:bCs/>
                <w:sz w:val="24"/>
                <w:szCs w:val="24"/>
              </w:rPr>
            </w:pPr>
          </w:p>
          <w:p w14:paraId="6EB781CB" w14:textId="77777777" w:rsidR="00D8598B" w:rsidRPr="00D8598B" w:rsidRDefault="00D8598B" w:rsidP="00963360">
            <w:pPr>
              <w:jc w:val="center"/>
              <w:rPr>
                <w:bCs/>
                <w:sz w:val="24"/>
                <w:szCs w:val="24"/>
              </w:rPr>
            </w:pPr>
          </w:p>
          <w:p w14:paraId="10FB3F8C" w14:textId="77777777" w:rsidR="00D8598B" w:rsidRPr="00D8598B" w:rsidRDefault="00D8598B" w:rsidP="00963360">
            <w:pPr>
              <w:jc w:val="center"/>
              <w:rPr>
                <w:sz w:val="24"/>
                <w:szCs w:val="24"/>
              </w:rPr>
            </w:pPr>
            <w:r w:rsidRPr="00D8598B">
              <w:rPr>
                <w:sz w:val="24"/>
                <w:szCs w:val="24"/>
              </w:rPr>
              <w:t>4549,03</w:t>
            </w:r>
          </w:p>
        </w:tc>
        <w:tc>
          <w:tcPr>
            <w:tcW w:w="1206" w:type="dxa"/>
          </w:tcPr>
          <w:p w14:paraId="11C1A438" w14:textId="77777777" w:rsidR="00D8598B" w:rsidRPr="00D8598B" w:rsidRDefault="00D8598B" w:rsidP="00963360">
            <w:pPr>
              <w:jc w:val="center"/>
              <w:rPr>
                <w:bCs/>
                <w:sz w:val="24"/>
                <w:szCs w:val="24"/>
              </w:rPr>
            </w:pPr>
          </w:p>
          <w:p w14:paraId="4CC5C153" w14:textId="77777777" w:rsidR="00D8598B" w:rsidRPr="00D8598B" w:rsidRDefault="00D8598B" w:rsidP="00963360">
            <w:pPr>
              <w:jc w:val="center"/>
              <w:rPr>
                <w:bCs/>
                <w:sz w:val="24"/>
                <w:szCs w:val="24"/>
              </w:rPr>
            </w:pPr>
          </w:p>
          <w:p w14:paraId="599663D8" w14:textId="77777777" w:rsidR="00D8598B" w:rsidRPr="00D8598B" w:rsidRDefault="00D8598B" w:rsidP="00963360">
            <w:pPr>
              <w:jc w:val="center"/>
              <w:rPr>
                <w:bCs/>
                <w:sz w:val="24"/>
                <w:szCs w:val="24"/>
              </w:rPr>
            </w:pPr>
          </w:p>
          <w:p w14:paraId="79813560" w14:textId="77777777" w:rsidR="00D8598B" w:rsidRPr="00D8598B" w:rsidRDefault="00D8598B" w:rsidP="00963360">
            <w:pPr>
              <w:jc w:val="center"/>
              <w:rPr>
                <w:bCs/>
                <w:sz w:val="24"/>
                <w:szCs w:val="24"/>
              </w:rPr>
            </w:pPr>
          </w:p>
          <w:p w14:paraId="6CE990E5" w14:textId="77777777" w:rsidR="00D8598B" w:rsidRPr="00D8598B" w:rsidRDefault="00D8598B" w:rsidP="00963360">
            <w:pPr>
              <w:jc w:val="center"/>
              <w:rPr>
                <w:bCs/>
                <w:sz w:val="24"/>
                <w:szCs w:val="24"/>
              </w:rPr>
            </w:pPr>
          </w:p>
          <w:p w14:paraId="5768861E" w14:textId="77777777" w:rsidR="00D8598B" w:rsidRPr="00D8598B" w:rsidRDefault="00D8598B" w:rsidP="00963360">
            <w:pPr>
              <w:jc w:val="center"/>
              <w:rPr>
                <w:bCs/>
                <w:sz w:val="24"/>
                <w:szCs w:val="24"/>
              </w:rPr>
            </w:pPr>
            <w:r w:rsidRPr="00D8598B">
              <w:rPr>
                <w:bCs/>
                <w:sz w:val="24"/>
                <w:szCs w:val="24"/>
              </w:rPr>
              <w:t>4775,85</w:t>
            </w:r>
          </w:p>
          <w:p w14:paraId="5FEE2083" w14:textId="77777777" w:rsidR="00D8598B" w:rsidRPr="00D8598B" w:rsidRDefault="00D8598B" w:rsidP="00963360">
            <w:pPr>
              <w:jc w:val="center"/>
              <w:rPr>
                <w:sz w:val="24"/>
                <w:szCs w:val="24"/>
              </w:rPr>
            </w:pPr>
          </w:p>
        </w:tc>
        <w:tc>
          <w:tcPr>
            <w:tcW w:w="1160" w:type="dxa"/>
          </w:tcPr>
          <w:p w14:paraId="4D6225D8" w14:textId="77777777" w:rsidR="00D8598B" w:rsidRPr="00D8598B" w:rsidRDefault="00D8598B" w:rsidP="00963360">
            <w:pPr>
              <w:jc w:val="center"/>
              <w:rPr>
                <w:bCs/>
                <w:sz w:val="24"/>
                <w:szCs w:val="24"/>
              </w:rPr>
            </w:pPr>
          </w:p>
          <w:p w14:paraId="4952AAA8" w14:textId="77777777" w:rsidR="00D8598B" w:rsidRPr="00D8598B" w:rsidRDefault="00D8598B" w:rsidP="00963360">
            <w:pPr>
              <w:jc w:val="center"/>
              <w:rPr>
                <w:bCs/>
                <w:sz w:val="24"/>
                <w:szCs w:val="24"/>
              </w:rPr>
            </w:pPr>
          </w:p>
          <w:p w14:paraId="0369CB0C" w14:textId="77777777" w:rsidR="00D8598B" w:rsidRPr="00D8598B" w:rsidRDefault="00D8598B" w:rsidP="00963360">
            <w:pPr>
              <w:jc w:val="center"/>
              <w:rPr>
                <w:bCs/>
                <w:sz w:val="24"/>
                <w:szCs w:val="24"/>
              </w:rPr>
            </w:pPr>
          </w:p>
          <w:p w14:paraId="0C9F40F0" w14:textId="77777777" w:rsidR="00D8598B" w:rsidRPr="00D8598B" w:rsidRDefault="00D8598B" w:rsidP="00963360">
            <w:pPr>
              <w:jc w:val="center"/>
              <w:rPr>
                <w:bCs/>
                <w:sz w:val="24"/>
                <w:szCs w:val="24"/>
              </w:rPr>
            </w:pPr>
          </w:p>
          <w:p w14:paraId="548AE5CB" w14:textId="77777777" w:rsidR="00D8598B" w:rsidRPr="00D8598B" w:rsidRDefault="00D8598B" w:rsidP="00963360">
            <w:pPr>
              <w:jc w:val="center"/>
              <w:rPr>
                <w:bCs/>
                <w:sz w:val="24"/>
                <w:szCs w:val="24"/>
              </w:rPr>
            </w:pPr>
          </w:p>
          <w:p w14:paraId="6F9E75D5" w14:textId="77777777" w:rsidR="00D8598B" w:rsidRPr="00D8598B" w:rsidRDefault="00D8598B" w:rsidP="00963360">
            <w:pPr>
              <w:jc w:val="center"/>
              <w:rPr>
                <w:bCs/>
                <w:sz w:val="24"/>
                <w:szCs w:val="24"/>
              </w:rPr>
            </w:pPr>
            <w:r w:rsidRPr="00D8598B">
              <w:rPr>
                <w:bCs/>
                <w:sz w:val="24"/>
                <w:szCs w:val="24"/>
              </w:rPr>
              <w:t>4775,85</w:t>
            </w:r>
          </w:p>
          <w:p w14:paraId="2D1B6B75" w14:textId="77777777" w:rsidR="00D8598B" w:rsidRPr="00D8598B" w:rsidRDefault="00D8598B" w:rsidP="00963360">
            <w:pPr>
              <w:jc w:val="center"/>
              <w:rPr>
                <w:sz w:val="24"/>
                <w:szCs w:val="24"/>
              </w:rPr>
            </w:pPr>
          </w:p>
        </w:tc>
        <w:tc>
          <w:tcPr>
            <w:tcW w:w="1177" w:type="dxa"/>
          </w:tcPr>
          <w:p w14:paraId="0FF643BE" w14:textId="77777777" w:rsidR="00D8598B" w:rsidRPr="00D8598B" w:rsidRDefault="00D8598B" w:rsidP="00963360">
            <w:pPr>
              <w:jc w:val="center"/>
              <w:rPr>
                <w:bCs/>
                <w:sz w:val="24"/>
                <w:szCs w:val="24"/>
              </w:rPr>
            </w:pPr>
          </w:p>
          <w:p w14:paraId="75919A80" w14:textId="77777777" w:rsidR="00D8598B" w:rsidRPr="00D8598B" w:rsidRDefault="00D8598B" w:rsidP="00963360">
            <w:pPr>
              <w:jc w:val="center"/>
              <w:rPr>
                <w:bCs/>
                <w:sz w:val="24"/>
                <w:szCs w:val="24"/>
              </w:rPr>
            </w:pPr>
          </w:p>
          <w:p w14:paraId="6DE10F77" w14:textId="77777777" w:rsidR="00D8598B" w:rsidRPr="00D8598B" w:rsidRDefault="00D8598B" w:rsidP="00963360">
            <w:pPr>
              <w:jc w:val="center"/>
              <w:rPr>
                <w:bCs/>
                <w:sz w:val="24"/>
                <w:szCs w:val="24"/>
              </w:rPr>
            </w:pPr>
          </w:p>
          <w:p w14:paraId="6E1B48E1" w14:textId="77777777" w:rsidR="00D8598B" w:rsidRPr="00D8598B" w:rsidRDefault="00D8598B" w:rsidP="00963360">
            <w:pPr>
              <w:jc w:val="center"/>
              <w:rPr>
                <w:bCs/>
                <w:sz w:val="24"/>
                <w:szCs w:val="24"/>
              </w:rPr>
            </w:pPr>
          </w:p>
          <w:p w14:paraId="27C7DB4C" w14:textId="77777777" w:rsidR="00D8598B" w:rsidRPr="00D8598B" w:rsidRDefault="00D8598B" w:rsidP="00963360">
            <w:pPr>
              <w:jc w:val="center"/>
              <w:rPr>
                <w:bCs/>
                <w:sz w:val="24"/>
                <w:szCs w:val="24"/>
              </w:rPr>
            </w:pPr>
          </w:p>
          <w:p w14:paraId="3934BA51" w14:textId="77777777" w:rsidR="00D8598B" w:rsidRPr="00D8598B" w:rsidRDefault="00D8598B" w:rsidP="00963360">
            <w:pPr>
              <w:jc w:val="center"/>
              <w:rPr>
                <w:sz w:val="24"/>
                <w:szCs w:val="24"/>
              </w:rPr>
            </w:pPr>
            <w:r w:rsidRPr="00D8598B">
              <w:rPr>
                <w:bCs/>
                <w:sz w:val="24"/>
                <w:szCs w:val="24"/>
              </w:rPr>
              <w:t>5094,05</w:t>
            </w:r>
          </w:p>
        </w:tc>
        <w:tc>
          <w:tcPr>
            <w:tcW w:w="1139" w:type="dxa"/>
          </w:tcPr>
          <w:p w14:paraId="36DC88BF" w14:textId="77777777" w:rsidR="00D8598B" w:rsidRPr="00D8598B" w:rsidRDefault="00D8598B" w:rsidP="00963360">
            <w:pPr>
              <w:jc w:val="center"/>
              <w:rPr>
                <w:bCs/>
                <w:sz w:val="24"/>
                <w:szCs w:val="24"/>
              </w:rPr>
            </w:pPr>
          </w:p>
          <w:p w14:paraId="4576E0A0" w14:textId="77777777" w:rsidR="00D8598B" w:rsidRPr="00D8598B" w:rsidRDefault="00D8598B" w:rsidP="00963360">
            <w:pPr>
              <w:jc w:val="center"/>
              <w:rPr>
                <w:bCs/>
                <w:sz w:val="24"/>
                <w:szCs w:val="24"/>
              </w:rPr>
            </w:pPr>
          </w:p>
          <w:p w14:paraId="7C9440C6" w14:textId="77777777" w:rsidR="00D8598B" w:rsidRPr="00D8598B" w:rsidRDefault="00D8598B" w:rsidP="00963360">
            <w:pPr>
              <w:jc w:val="center"/>
              <w:rPr>
                <w:bCs/>
                <w:sz w:val="24"/>
                <w:szCs w:val="24"/>
              </w:rPr>
            </w:pPr>
          </w:p>
          <w:p w14:paraId="5E85E649" w14:textId="77777777" w:rsidR="00D8598B" w:rsidRPr="00D8598B" w:rsidRDefault="00D8598B" w:rsidP="00963360">
            <w:pPr>
              <w:jc w:val="center"/>
              <w:rPr>
                <w:bCs/>
                <w:sz w:val="24"/>
                <w:szCs w:val="24"/>
              </w:rPr>
            </w:pPr>
          </w:p>
          <w:p w14:paraId="51E0702F" w14:textId="77777777" w:rsidR="00D8598B" w:rsidRPr="00D8598B" w:rsidRDefault="00D8598B" w:rsidP="00963360">
            <w:pPr>
              <w:jc w:val="center"/>
              <w:rPr>
                <w:bCs/>
                <w:sz w:val="24"/>
                <w:szCs w:val="24"/>
              </w:rPr>
            </w:pPr>
          </w:p>
          <w:p w14:paraId="2A3CA9F8" w14:textId="77777777" w:rsidR="00D8598B" w:rsidRPr="00D8598B" w:rsidRDefault="00D8598B" w:rsidP="00963360">
            <w:pPr>
              <w:jc w:val="center"/>
              <w:rPr>
                <w:bCs/>
                <w:sz w:val="24"/>
                <w:szCs w:val="24"/>
              </w:rPr>
            </w:pPr>
            <w:r w:rsidRPr="00D8598B">
              <w:rPr>
                <w:bCs/>
                <w:sz w:val="24"/>
                <w:szCs w:val="24"/>
              </w:rPr>
              <w:t>5094,05</w:t>
            </w:r>
          </w:p>
        </w:tc>
        <w:tc>
          <w:tcPr>
            <w:tcW w:w="1129" w:type="dxa"/>
          </w:tcPr>
          <w:p w14:paraId="74516256" w14:textId="77777777" w:rsidR="00D8598B" w:rsidRPr="00D8598B" w:rsidRDefault="00D8598B" w:rsidP="00963360">
            <w:pPr>
              <w:jc w:val="center"/>
              <w:rPr>
                <w:bCs/>
                <w:sz w:val="24"/>
                <w:szCs w:val="24"/>
              </w:rPr>
            </w:pPr>
          </w:p>
          <w:p w14:paraId="713675E0" w14:textId="77777777" w:rsidR="00D8598B" w:rsidRPr="00D8598B" w:rsidRDefault="00D8598B" w:rsidP="00963360">
            <w:pPr>
              <w:jc w:val="center"/>
              <w:rPr>
                <w:bCs/>
                <w:sz w:val="24"/>
                <w:szCs w:val="24"/>
              </w:rPr>
            </w:pPr>
          </w:p>
          <w:p w14:paraId="5154FD4C" w14:textId="77777777" w:rsidR="00D8598B" w:rsidRPr="00D8598B" w:rsidRDefault="00D8598B" w:rsidP="00963360">
            <w:pPr>
              <w:jc w:val="center"/>
              <w:rPr>
                <w:bCs/>
                <w:sz w:val="24"/>
                <w:szCs w:val="24"/>
              </w:rPr>
            </w:pPr>
          </w:p>
          <w:p w14:paraId="44862E3E" w14:textId="77777777" w:rsidR="00D8598B" w:rsidRPr="00D8598B" w:rsidRDefault="00D8598B" w:rsidP="00963360">
            <w:pPr>
              <w:jc w:val="center"/>
              <w:rPr>
                <w:bCs/>
                <w:sz w:val="24"/>
                <w:szCs w:val="24"/>
              </w:rPr>
            </w:pPr>
          </w:p>
          <w:p w14:paraId="6AA8CDFF" w14:textId="77777777" w:rsidR="00D8598B" w:rsidRPr="00D8598B" w:rsidRDefault="00D8598B" w:rsidP="00963360">
            <w:pPr>
              <w:jc w:val="center"/>
              <w:rPr>
                <w:bCs/>
                <w:sz w:val="24"/>
                <w:szCs w:val="24"/>
              </w:rPr>
            </w:pPr>
          </w:p>
          <w:p w14:paraId="68F3A8CB" w14:textId="77777777" w:rsidR="00D8598B" w:rsidRPr="00D8598B" w:rsidRDefault="00D8598B" w:rsidP="00963360">
            <w:pPr>
              <w:jc w:val="center"/>
              <w:rPr>
                <w:bCs/>
                <w:sz w:val="24"/>
                <w:szCs w:val="24"/>
              </w:rPr>
            </w:pPr>
            <w:r w:rsidRPr="00D8598B">
              <w:rPr>
                <w:bCs/>
                <w:sz w:val="24"/>
                <w:szCs w:val="24"/>
              </w:rPr>
              <w:t>5439,53</w:t>
            </w:r>
          </w:p>
        </w:tc>
        <w:tc>
          <w:tcPr>
            <w:tcW w:w="1133" w:type="dxa"/>
          </w:tcPr>
          <w:p w14:paraId="669F68EF" w14:textId="77777777" w:rsidR="00D8598B" w:rsidRPr="00D8598B" w:rsidRDefault="00D8598B" w:rsidP="00963360">
            <w:pPr>
              <w:jc w:val="center"/>
              <w:rPr>
                <w:bCs/>
                <w:sz w:val="24"/>
                <w:szCs w:val="24"/>
              </w:rPr>
            </w:pPr>
          </w:p>
          <w:p w14:paraId="0C8975F7" w14:textId="77777777" w:rsidR="00D8598B" w:rsidRPr="00D8598B" w:rsidRDefault="00D8598B" w:rsidP="00963360">
            <w:pPr>
              <w:jc w:val="center"/>
              <w:rPr>
                <w:bCs/>
                <w:sz w:val="24"/>
                <w:szCs w:val="24"/>
              </w:rPr>
            </w:pPr>
          </w:p>
          <w:p w14:paraId="107F2FBE" w14:textId="77777777" w:rsidR="00D8598B" w:rsidRPr="00D8598B" w:rsidRDefault="00D8598B" w:rsidP="00963360">
            <w:pPr>
              <w:jc w:val="center"/>
              <w:rPr>
                <w:bCs/>
                <w:sz w:val="24"/>
                <w:szCs w:val="24"/>
              </w:rPr>
            </w:pPr>
          </w:p>
          <w:p w14:paraId="7A574989" w14:textId="77777777" w:rsidR="00D8598B" w:rsidRPr="00D8598B" w:rsidRDefault="00D8598B" w:rsidP="00963360">
            <w:pPr>
              <w:jc w:val="center"/>
              <w:rPr>
                <w:bCs/>
                <w:sz w:val="24"/>
                <w:szCs w:val="24"/>
              </w:rPr>
            </w:pPr>
          </w:p>
          <w:p w14:paraId="01AD11D9" w14:textId="77777777" w:rsidR="00D8598B" w:rsidRPr="00D8598B" w:rsidRDefault="00D8598B" w:rsidP="00963360">
            <w:pPr>
              <w:jc w:val="center"/>
              <w:rPr>
                <w:bCs/>
                <w:sz w:val="24"/>
                <w:szCs w:val="24"/>
              </w:rPr>
            </w:pPr>
          </w:p>
          <w:p w14:paraId="679255B8" w14:textId="77777777" w:rsidR="00D8598B" w:rsidRPr="00D8598B" w:rsidRDefault="00D8598B" w:rsidP="00963360">
            <w:pPr>
              <w:jc w:val="center"/>
              <w:rPr>
                <w:sz w:val="24"/>
                <w:szCs w:val="24"/>
              </w:rPr>
            </w:pPr>
            <w:r w:rsidRPr="00D8598B">
              <w:rPr>
                <w:bCs/>
                <w:sz w:val="24"/>
                <w:szCs w:val="24"/>
              </w:rPr>
              <w:t>5439,53</w:t>
            </w:r>
          </w:p>
        </w:tc>
        <w:tc>
          <w:tcPr>
            <w:tcW w:w="1135" w:type="dxa"/>
          </w:tcPr>
          <w:p w14:paraId="73EF7445" w14:textId="77777777" w:rsidR="00D8598B" w:rsidRPr="00D8598B" w:rsidRDefault="00D8598B" w:rsidP="00963360">
            <w:pPr>
              <w:jc w:val="center"/>
              <w:rPr>
                <w:bCs/>
                <w:sz w:val="24"/>
                <w:szCs w:val="24"/>
              </w:rPr>
            </w:pPr>
          </w:p>
          <w:p w14:paraId="444C78A5" w14:textId="77777777" w:rsidR="00D8598B" w:rsidRPr="00D8598B" w:rsidRDefault="00D8598B" w:rsidP="00963360">
            <w:pPr>
              <w:jc w:val="center"/>
              <w:rPr>
                <w:bCs/>
                <w:sz w:val="24"/>
                <w:szCs w:val="24"/>
              </w:rPr>
            </w:pPr>
          </w:p>
          <w:p w14:paraId="44BD3C44" w14:textId="77777777" w:rsidR="00D8598B" w:rsidRPr="00D8598B" w:rsidRDefault="00D8598B" w:rsidP="00963360">
            <w:pPr>
              <w:jc w:val="center"/>
              <w:rPr>
                <w:bCs/>
                <w:sz w:val="24"/>
                <w:szCs w:val="24"/>
              </w:rPr>
            </w:pPr>
          </w:p>
          <w:p w14:paraId="2ABDCCE1" w14:textId="77777777" w:rsidR="00D8598B" w:rsidRPr="00D8598B" w:rsidRDefault="00D8598B" w:rsidP="00963360">
            <w:pPr>
              <w:jc w:val="center"/>
              <w:rPr>
                <w:bCs/>
                <w:sz w:val="24"/>
                <w:szCs w:val="24"/>
              </w:rPr>
            </w:pPr>
          </w:p>
          <w:p w14:paraId="4E6994DA" w14:textId="77777777" w:rsidR="00D8598B" w:rsidRPr="00D8598B" w:rsidRDefault="00D8598B" w:rsidP="00963360">
            <w:pPr>
              <w:jc w:val="center"/>
              <w:rPr>
                <w:bCs/>
                <w:sz w:val="24"/>
                <w:szCs w:val="24"/>
              </w:rPr>
            </w:pPr>
          </w:p>
          <w:p w14:paraId="4380431D" w14:textId="77777777" w:rsidR="00D8598B" w:rsidRPr="00D8598B" w:rsidRDefault="00D8598B" w:rsidP="00963360">
            <w:pPr>
              <w:jc w:val="center"/>
              <w:rPr>
                <w:sz w:val="24"/>
                <w:szCs w:val="24"/>
              </w:rPr>
            </w:pPr>
            <w:r w:rsidRPr="00D8598B">
              <w:rPr>
                <w:bCs/>
                <w:sz w:val="24"/>
                <w:szCs w:val="24"/>
              </w:rPr>
              <w:t>5834,09</w:t>
            </w:r>
          </w:p>
        </w:tc>
      </w:tr>
      <w:tr w:rsidR="00D8598B" w:rsidRPr="00D8598B" w14:paraId="5107BEF2" w14:textId="77777777" w:rsidTr="00963360">
        <w:tc>
          <w:tcPr>
            <w:tcW w:w="594" w:type="dxa"/>
            <w:vAlign w:val="center"/>
          </w:tcPr>
          <w:p w14:paraId="2E75DC94" w14:textId="77777777" w:rsidR="00D8598B" w:rsidRPr="00D8598B" w:rsidRDefault="00D8598B" w:rsidP="00963360">
            <w:pPr>
              <w:jc w:val="center"/>
              <w:rPr>
                <w:bCs/>
                <w:color w:val="000000"/>
                <w:sz w:val="24"/>
                <w:szCs w:val="24"/>
              </w:rPr>
            </w:pPr>
            <w:r w:rsidRPr="00D8598B">
              <w:rPr>
                <w:bCs/>
                <w:color w:val="000000"/>
                <w:sz w:val="24"/>
                <w:szCs w:val="24"/>
              </w:rPr>
              <w:t>2.</w:t>
            </w:r>
          </w:p>
        </w:tc>
        <w:tc>
          <w:tcPr>
            <w:tcW w:w="2414" w:type="dxa"/>
            <w:vAlign w:val="center"/>
          </w:tcPr>
          <w:p w14:paraId="7A9BF0C1" w14:textId="77777777" w:rsidR="00D8598B" w:rsidRPr="00D8598B" w:rsidRDefault="00D8598B" w:rsidP="00963360">
            <w:pPr>
              <w:rPr>
                <w:bCs/>
                <w:color w:val="000000"/>
                <w:sz w:val="24"/>
                <w:szCs w:val="24"/>
              </w:rPr>
            </w:pPr>
            <w:r w:rsidRPr="00D8598B">
              <w:rPr>
                <w:bCs/>
                <w:sz w:val="24"/>
                <w:szCs w:val="24"/>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245" w:type="dxa"/>
          </w:tcPr>
          <w:p w14:paraId="4B7017E5" w14:textId="77777777" w:rsidR="00D8598B" w:rsidRPr="00D8598B" w:rsidRDefault="00D8598B" w:rsidP="00963360">
            <w:pPr>
              <w:jc w:val="center"/>
              <w:rPr>
                <w:bCs/>
                <w:sz w:val="24"/>
                <w:szCs w:val="24"/>
              </w:rPr>
            </w:pPr>
          </w:p>
          <w:p w14:paraId="265188BB" w14:textId="77777777" w:rsidR="00D8598B" w:rsidRPr="00D8598B" w:rsidRDefault="00D8598B" w:rsidP="00963360">
            <w:pPr>
              <w:jc w:val="center"/>
              <w:rPr>
                <w:bCs/>
                <w:sz w:val="24"/>
                <w:szCs w:val="24"/>
              </w:rPr>
            </w:pPr>
          </w:p>
          <w:p w14:paraId="20F72DED" w14:textId="77777777" w:rsidR="00D8598B" w:rsidRPr="00D8598B" w:rsidRDefault="00D8598B" w:rsidP="00963360">
            <w:pPr>
              <w:jc w:val="center"/>
              <w:rPr>
                <w:bCs/>
                <w:sz w:val="24"/>
                <w:szCs w:val="24"/>
              </w:rPr>
            </w:pPr>
          </w:p>
          <w:p w14:paraId="45A99538" w14:textId="77777777" w:rsidR="00D8598B" w:rsidRPr="00D8598B" w:rsidRDefault="00D8598B" w:rsidP="00963360">
            <w:pPr>
              <w:jc w:val="center"/>
              <w:rPr>
                <w:bCs/>
                <w:sz w:val="24"/>
                <w:szCs w:val="24"/>
              </w:rPr>
            </w:pPr>
          </w:p>
          <w:p w14:paraId="15CE610F" w14:textId="77777777" w:rsidR="00D8598B" w:rsidRPr="00D8598B" w:rsidRDefault="00D8598B" w:rsidP="00963360">
            <w:pPr>
              <w:jc w:val="center"/>
              <w:rPr>
                <w:bCs/>
                <w:sz w:val="24"/>
                <w:szCs w:val="24"/>
              </w:rPr>
            </w:pPr>
          </w:p>
          <w:p w14:paraId="296E3C84" w14:textId="77777777" w:rsidR="00D8598B" w:rsidRPr="00D8598B" w:rsidRDefault="00D8598B" w:rsidP="00963360">
            <w:pPr>
              <w:jc w:val="center"/>
              <w:rPr>
                <w:sz w:val="24"/>
                <w:szCs w:val="24"/>
              </w:rPr>
            </w:pPr>
            <w:r w:rsidRPr="00D8598B">
              <w:rPr>
                <w:bCs/>
                <w:sz w:val="24"/>
                <w:szCs w:val="24"/>
              </w:rPr>
              <w:t>8796,79</w:t>
            </w:r>
          </w:p>
        </w:tc>
        <w:tc>
          <w:tcPr>
            <w:tcW w:w="1178" w:type="dxa"/>
          </w:tcPr>
          <w:p w14:paraId="0514530C" w14:textId="77777777" w:rsidR="00D8598B" w:rsidRPr="00D8598B" w:rsidRDefault="00D8598B" w:rsidP="00963360">
            <w:pPr>
              <w:jc w:val="center"/>
              <w:rPr>
                <w:bCs/>
                <w:sz w:val="24"/>
                <w:szCs w:val="24"/>
              </w:rPr>
            </w:pPr>
          </w:p>
          <w:p w14:paraId="77C2A496" w14:textId="77777777" w:rsidR="00D8598B" w:rsidRPr="00D8598B" w:rsidRDefault="00D8598B" w:rsidP="00963360">
            <w:pPr>
              <w:jc w:val="center"/>
              <w:rPr>
                <w:bCs/>
                <w:sz w:val="24"/>
                <w:szCs w:val="24"/>
              </w:rPr>
            </w:pPr>
          </w:p>
          <w:p w14:paraId="0130F54C" w14:textId="77777777" w:rsidR="00D8598B" w:rsidRPr="00D8598B" w:rsidRDefault="00D8598B" w:rsidP="00963360">
            <w:pPr>
              <w:jc w:val="center"/>
              <w:rPr>
                <w:bCs/>
                <w:sz w:val="24"/>
                <w:szCs w:val="24"/>
              </w:rPr>
            </w:pPr>
          </w:p>
          <w:p w14:paraId="4E3F202D" w14:textId="77777777" w:rsidR="00D8598B" w:rsidRPr="00D8598B" w:rsidRDefault="00D8598B" w:rsidP="00963360">
            <w:pPr>
              <w:jc w:val="center"/>
              <w:rPr>
                <w:bCs/>
                <w:sz w:val="24"/>
                <w:szCs w:val="24"/>
              </w:rPr>
            </w:pPr>
          </w:p>
          <w:p w14:paraId="66C247B2" w14:textId="77777777" w:rsidR="00D8598B" w:rsidRPr="00D8598B" w:rsidRDefault="00D8598B" w:rsidP="00963360">
            <w:pPr>
              <w:jc w:val="center"/>
              <w:rPr>
                <w:bCs/>
                <w:sz w:val="24"/>
                <w:szCs w:val="24"/>
              </w:rPr>
            </w:pPr>
          </w:p>
          <w:p w14:paraId="46456BCE" w14:textId="77777777" w:rsidR="00D8598B" w:rsidRPr="00D8598B" w:rsidRDefault="00D8598B" w:rsidP="00963360">
            <w:pPr>
              <w:jc w:val="center"/>
              <w:rPr>
                <w:sz w:val="24"/>
                <w:szCs w:val="24"/>
              </w:rPr>
            </w:pPr>
            <w:r w:rsidRPr="00D8598B">
              <w:rPr>
                <w:sz w:val="24"/>
                <w:szCs w:val="24"/>
              </w:rPr>
              <w:t>4503,54</w:t>
            </w:r>
          </w:p>
        </w:tc>
        <w:tc>
          <w:tcPr>
            <w:tcW w:w="1206" w:type="dxa"/>
          </w:tcPr>
          <w:p w14:paraId="70458624" w14:textId="77777777" w:rsidR="00D8598B" w:rsidRPr="00D8598B" w:rsidRDefault="00D8598B" w:rsidP="00963360">
            <w:pPr>
              <w:jc w:val="center"/>
              <w:rPr>
                <w:bCs/>
                <w:sz w:val="24"/>
                <w:szCs w:val="24"/>
              </w:rPr>
            </w:pPr>
          </w:p>
          <w:p w14:paraId="3637F7C8" w14:textId="77777777" w:rsidR="00D8598B" w:rsidRPr="00D8598B" w:rsidRDefault="00D8598B" w:rsidP="00963360">
            <w:pPr>
              <w:jc w:val="center"/>
              <w:rPr>
                <w:bCs/>
                <w:sz w:val="24"/>
                <w:szCs w:val="24"/>
              </w:rPr>
            </w:pPr>
          </w:p>
          <w:p w14:paraId="1C29924B" w14:textId="77777777" w:rsidR="00D8598B" w:rsidRPr="00D8598B" w:rsidRDefault="00D8598B" w:rsidP="00963360">
            <w:pPr>
              <w:jc w:val="center"/>
              <w:rPr>
                <w:bCs/>
                <w:sz w:val="24"/>
                <w:szCs w:val="24"/>
              </w:rPr>
            </w:pPr>
          </w:p>
          <w:p w14:paraId="01DE0A89" w14:textId="77777777" w:rsidR="00D8598B" w:rsidRPr="00D8598B" w:rsidRDefault="00D8598B" w:rsidP="00963360">
            <w:pPr>
              <w:jc w:val="center"/>
              <w:rPr>
                <w:bCs/>
                <w:sz w:val="24"/>
                <w:szCs w:val="24"/>
              </w:rPr>
            </w:pPr>
          </w:p>
          <w:p w14:paraId="3E46E197" w14:textId="77777777" w:rsidR="00D8598B" w:rsidRPr="00D8598B" w:rsidRDefault="00D8598B" w:rsidP="00963360">
            <w:pPr>
              <w:jc w:val="center"/>
              <w:rPr>
                <w:bCs/>
                <w:sz w:val="24"/>
                <w:szCs w:val="24"/>
              </w:rPr>
            </w:pPr>
          </w:p>
          <w:p w14:paraId="4049440F" w14:textId="77777777" w:rsidR="00D8598B" w:rsidRPr="00D8598B" w:rsidRDefault="00D8598B" w:rsidP="00963360">
            <w:pPr>
              <w:jc w:val="center"/>
              <w:rPr>
                <w:sz w:val="24"/>
                <w:szCs w:val="24"/>
              </w:rPr>
            </w:pPr>
            <w:r w:rsidRPr="00D8598B">
              <w:rPr>
                <w:bCs/>
                <w:sz w:val="24"/>
                <w:szCs w:val="24"/>
              </w:rPr>
              <w:t>4720,10</w:t>
            </w:r>
          </w:p>
        </w:tc>
        <w:tc>
          <w:tcPr>
            <w:tcW w:w="1160" w:type="dxa"/>
          </w:tcPr>
          <w:p w14:paraId="55C4DB00" w14:textId="77777777" w:rsidR="00D8598B" w:rsidRPr="00D8598B" w:rsidRDefault="00D8598B" w:rsidP="00963360">
            <w:pPr>
              <w:jc w:val="center"/>
              <w:rPr>
                <w:bCs/>
                <w:sz w:val="24"/>
                <w:szCs w:val="24"/>
              </w:rPr>
            </w:pPr>
          </w:p>
          <w:p w14:paraId="7C1269E2" w14:textId="77777777" w:rsidR="00D8598B" w:rsidRPr="00D8598B" w:rsidRDefault="00D8598B" w:rsidP="00963360">
            <w:pPr>
              <w:jc w:val="center"/>
              <w:rPr>
                <w:bCs/>
                <w:sz w:val="24"/>
                <w:szCs w:val="24"/>
              </w:rPr>
            </w:pPr>
          </w:p>
          <w:p w14:paraId="69750FF7" w14:textId="77777777" w:rsidR="00D8598B" w:rsidRPr="00D8598B" w:rsidRDefault="00D8598B" w:rsidP="00963360">
            <w:pPr>
              <w:jc w:val="center"/>
              <w:rPr>
                <w:bCs/>
                <w:sz w:val="24"/>
                <w:szCs w:val="24"/>
              </w:rPr>
            </w:pPr>
          </w:p>
          <w:p w14:paraId="4AF26327" w14:textId="77777777" w:rsidR="00D8598B" w:rsidRPr="00D8598B" w:rsidRDefault="00D8598B" w:rsidP="00963360">
            <w:pPr>
              <w:jc w:val="center"/>
              <w:rPr>
                <w:bCs/>
                <w:sz w:val="24"/>
                <w:szCs w:val="24"/>
              </w:rPr>
            </w:pPr>
          </w:p>
          <w:p w14:paraId="4FD2A2A3" w14:textId="77777777" w:rsidR="00D8598B" w:rsidRPr="00D8598B" w:rsidRDefault="00D8598B" w:rsidP="00963360">
            <w:pPr>
              <w:jc w:val="center"/>
              <w:rPr>
                <w:bCs/>
                <w:sz w:val="24"/>
                <w:szCs w:val="24"/>
              </w:rPr>
            </w:pPr>
          </w:p>
          <w:p w14:paraId="5EB62E64" w14:textId="77777777" w:rsidR="00D8598B" w:rsidRPr="00D8598B" w:rsidRDefault="00D8598B" w:rsidP="00963360">
            <w:pPr>
              <w:jc w:val="center"/>
              <w:rPr>
                <w:sz w:val="24"/>
                <w:szCs w:val="24"/>
              </w:rPr>
            </w:pPr>
            <w:r w:rsidRPr="00D8598B">
              <w:rPr>
                <w:bCs/>
                <w:sz w:val="24"/>
                <w:szCs w:val="24"/>
              </w:rPr>
              <w:t>4720,10</w:t>
            </w:r>
          </w:p>
        </w:tc>
        <w:tc>
          <w:tcPr>
            <w:tcW w:w="1177" w:type="dxa"/>
          </w:tcPr>
          <w:p w14:paraId="0E1E90BE" w14:textId="77777777" w:rsidR="00D8598B" w:rsidRPr="00D8598B" w:rsidRDefault="00D8598B" w:rsidP="00963360">
            <w:pPr>
              <w:jc w:val="center"/>
              <w:rPr>
                <w:bCs/>
                <w:sz w:val="24"/>
                <w:szCs w:val="24"/>
              </w:rPr>
            </w:pPr>
          </w:p>
          <w:p w14:paraId="45A37767" w14:textId="77777777" w:rsidR="00D8598B" w:rsidRPr="00D8598B" w:rsidRDefault="00D8598B" w:rsidP="00963360">
            <w:pPr>
              <w:jc w:val="center"/>
              <w:rPr>
                <w:bCs/>
                <w:sz w:val="24"/>
                <w:szCs w:val="24"/>
              </w:rPr>
            </w:pPr>
          </w:p>
          <w:p w14:paraId="2B2894F8" w14:textId="77777777" w:rsidR="00D8598B" w:rsidRPr="00D8598B" w:rsidRDefault="00D8598B" w:rsidP="00963360">
            <w:pPr>
              <w:jc w:val="center"/>
              <w:rPr>
                <w:bCs/>
                <w:sz w:val="24"/>
                <w:szCs w:val="24"/>
              </w:rPr>
            </w:pPr>
          </w:p>
          <w:p w14:paraId="4EE7ACCF" w14:textId="77777777" w:rsidR="00D8598B" w:rsidRPr="00D8598B" w:rsidRDefault="00D8598B" w:rsidP="00963360">
            <w:pPr>
              <w:jc w:val="center"/>
              <w:rPr>
                <w:bCs/>
                <w:sz w:val="24"/>
                <w:szCs w:val="24"/>
              </w:rPr>
            </w:pPr>
          </w:p>
          <w:p w14:paraId="28DD5C50" w14:textId="77777777" w:rsidR="00D8598B" w:rsidRPr="00D8598B" w:rsidRDefault="00D8598B" w:rsidP="00963360">
            <w:pPr>
              <w:jc w:val="center"/>
              <w:rPr>
                <w:bCs/>
                <w:sz w:val="24"/>
                <w:szCs w:val="24"/>
              </w:rPr>
            </w:pPr>
          </w:p>
          <w:p w14:paraId="4F2B3E1B" w14:textId="77777777" w:rsidR="00D8598B" w:rsidRPr="00D8598B" w:rsidRDefault="00D8598B" w:rsidP="00963360">
            <w:pPr>
              <w:jc w:val="center"/>
              <w:rPr>
                <w:sz w:val="24"/>
                <w:szCs w:val="24"/>
              </w:rPr>
            </w:pPr>
            <w:r w:rsidRPr="00D8598B">
              <w:rPr>
                <w:bCs/>
                <w:sz w:val="24"/>
                <w:szCs w:val="24"/>
              </w:rPr>
              <w:t>4970,27</w:t>
            </w:r>
          </w:p>
        </w:tc>
        <w:tc>
          <w:tcPr>
            <w:tcW w:w="1139" w:type="dxa"/>
          </w:tcPr>
          <w:p w14:paraId="48FA71DE" w14:textId="77777777" w:rsidR="00D8598B" w:rsidRPr="00D8598B" w:rsidRDefault="00D8598B" w:rsidP="00963360">
            <w:pPr>
              <w:jc w:val="center"/>
              <w:rPr>
                <w:bCs/>
                <w:sz w:val="24"/>
                <w:szCs w:val="24"/>
              </w:rPr>
            </w:pPr>
          </w:p>
          <w:p w14:paraId="4AEF263E" w14:textId="77777777" w:rsidR="00D8598B" w:rsidRPr="00D8598B" w:rsidRDefault="00D8598B" w:rsidP="00963360">
            <w:pPr>
              <w:jc w:val="center"/>
              <w:rPr>
                <w:bCs/>
                <w:sz w:val="24"/>
                <w:szCs w:val="24"/>
              </w:rPr>
            </w:pPr>
          </w:p>
          <w:p w14:paraId="539AF522" w14:textId="77777777" w:rsidR="00D8598B" w:rsidRPr="00D8598B" w:rsidRDefault="00D8598B" w:rsidP="00963360">
            <w:pPr>
              <w:jc w:val="center"/>
              <w:rPr>
                <w:bCs/>
                <w:sz w:val="24"/>
                <w:szCs w:val="24"/>
              </w:rPr>
            </w:pPr>
          </w:p>
          <w:p w14:paraId="7ABB06AB" w14:textId="77777777" w:rsidR="00D8598B" w:rsidRPr="00D8598B" w:rsidRDefault="00D8598B" w:rsidP="00963360">
            <w:pPr>
              <w:jc w:val="center"/>
              <w:rPr>
                <w:bCs/>
                <w:sz w:val="24"/>
                <w:szCs w:val="24"/>
              </w:rPr>
            </w:pPr>
          </w:p>
          <w:p w14:paraId="73FBCED8" w14:textId="77777777" w:rsidR="00D8598B" w:rsidRPr="00D8598B" w:rsidRDefault="00D8598B" w:rsidP="00963360">
            <w:pPr>
              <w:jc w:val="center"/>
              <w:rPr>
                <w:bCs/>
                <w:sz w:val="24"/>
                <w:szCs w:val="24"/>
              </w:rPr>
            </w:pPr>
          </w:p>
          <w:p w14:paraId="1E3B3712" w14:textId="77777777" w:rsidR="00D8598B" w:rsidRPr="00D8598B" w:rsidRDefault="00D8598B" w:rsidP="00963360">
            <w:pPr>
              <w:jc w:val="center"/>
              <w:rPr>
                <w:bCs/>
                <w:sz w:val="24"/>
                <w:szCs w:val="24"/>
              </w:rPr>
            </w:pPr>
            <w:r w:rsidRPr="00D8598B">
              <w:rPr>
                <w:bCs/>
                <w:sz w:val="24"/>
                <w:szCs w:val="24"/>
              </w:rPr>
              <w:t>4970,27</w:t>
            </w:r>
          </w:p>
        </w:tc>
        <w:tc>
          <w:tcPr>
            <w:tcW w:w="1129" w:type="dxa"/>
          </w:tcPr>
          <w:p w14:paraId="60BC7817" w14:textId="77777777" w:rsidR="00D8598B" w:rsidRPr="00D8598B" w:rsidRDefault="00D8598B" w:rsidP="00963360">
            <w:pPr>
              <w:jc w:val="center"/>
              <w:rPr>
                <w:bCs/>
                <w:sz w:val="24"/>
                <w:szCs w:val="24"/>
              </w:rPr>
            </w:pPr>
          </w:p>
          <w:p w14:paraId="3958004B" w14:textId="77777777" w:rsidR="00D8598B" w:rsidRPr="00D8598B" w:rsidRDefault="00D8598B" w:rsidP="00963360">
            <w:pPr>
              <w:jc w:val="center"/>
              <w:rPr>
                <w:bCs/>
                <w:sz w:val="24"/>
                <w:szCs w:val="24"/>
              </w:rPr>
            </w:pPr>
          </w:p>
          <w:p w14:paraId="00101358" w14:textId="77777777" w:rsidR="00D8598B" w:rsidRPr="00D8598B" w:rsidRDefault="00D8598B" w:rsidP="00963360">
            <w:pPr>
              <w:jc w:val="center"/>
              <w:rPr>
                <w:bCs/>
                <w:sz w:val="24"/>
                <w:szCs w:val="24"/>
              </w:rPr>
            </w:pPr>
          </w:p>
          <w:p w14:paraId="03C2BF22" w14:textId="77777777" w:rsidR="00D8598B" w:rsidRPr="00D8598B" w:rsidRDefault="00D8598B" w:rsidP="00963360">
            <w:pPr>
              <w:jc w:val="center"/>
              <w:rPr>
                <w:bCs/>
                <w:sz w:val="24"/>
                <w:szCs w:val="24"/>
              </w:rPr>
            </w:pPr>
          </w:p>
          <w:p w14:paraId="612B3C9D" w14:textId="77777777" w:rsidR="00D8598B" w:rsidRPr="00D8598B" w:rsidRDefault="00D8598B" w:rsidP="00963360">
            <w:pPr>
              <w:jc w:val="center"/>
              <w:rPr>
                <w:bCs/>
                <w:sz w:val="24"/>
                <w:szCs w:val="24"/>
              </w:rPr>
            </w:pPr>
          </w:p>
          <w:p w14:paraId="52C1428C" w14:textId="77777777" w:rsidR="00D8598B" w:rsidRPr="00D8598B" w:rsidRDefault="00D8598B" w:rsidP="00963360">
            <w:pPr>
              <w:jc w:val="center"/>
              <w:rPr>
                <w:bCs/>
                <w:sz w:val="24"/>
                <w:szCs w:val="24"/>
              </w:rPr>
            </w:pPr>
            <w:r w:rsidRPr="00D8598B">
              <w:rPr>
                <w:bCs/>
                <w:sz w:val="24"/>
                <w:szCs w:val="24"/>
              </w:rPr>
              <w:t>5229,41</w:t>
            </w:r>
          </w:p>
        </w:tc>
        <w:tc>
          <w:tcPr>
            <w:tcW w:w="1133" w:type="dxa"/>
          </w:tcPr>
          <w:p w14:paraId="5B22D19F" w14:textId="77777777" w:rsidR="00D8598B" w:rsidRPr="00D8598B" w:rsidRDefault="00D8598B" w:rsidP="00963360">
            <w:pPr>
              <w:jc w:val="center"/>
              <w:rPr>
                <w:bCs/>
                <w:sz w:val="24"/>
                <w:szCs w:val="24"/>
              </w:rPr>
            </w:pPr>
          </w:p>
          <w:p w14:paraId="61D095A7" w14:textId="77777777" w:rsidR="00D8598B" w:rsidRPr="00D8598B" w:rsidRDefault="00D8598B" w:rsidP="00963360">
            <w:pPr>
              <w:jc w:val="center"/>
              <w:rPr>
                <w:bCs/>
                <w:sz w:val="24"/>
                <w:szCs w:val="24"/>
              </w:rPr>
            </w:pPr>
          </w:p>
          <w:p w14:paraId="1A0A2028" w14:textId="77777777" w:rsidR="00D8598B" w:rsidRPr="00D8598B" w:rsidRDefault="00D8598B" w:rsidP="00963360">
            <w:pPr>
              <w:jc w:val="center"/>
              <w:rPr>
                <w:bCs/>
                <w:sz w:val="24"/>
                <w:szCs w:val="24"/>
              </w:rPr>
            </w:pPr>
          </w:p>
          <w:p w14:paraId="11805502" w14:textId="77777777" w:rsidR="00D8598B" w:rsidRPr="00D8598B" w:rsidRDefault="00D8598B" w:rsidP="00963360">
            <w:pPr>
              <w:jc w:val="center"/>
              <w:rPr>
                <w:bCs/>
                <w:sz w:val="24"/>
                <w:szCs w:val="24"/>
              </w:rPr>
            </w:pPr>
          </w:p>
          <w:p w14:paraId="0349E33B" w14:textId="77777777" w:rsidR="00D8598B" w:rsidRPr="00D8598B" w:rsidRDefault="00D8598B" w:rsidP="00963360">
            <w:pPr>
              <w:jc w:val="center"/>
              <w:rPr>
                <w:bCs/>
                <w:sz w:val="24"/>
                <w:szCs w:val="24"/>
              </w:rPr>
            </w:pPr>
          </w:p>
          <w:p w14:paraId="449EF612" w14:textId="77777777" w:rsidR="00D8598B" w:rsidRPr="00D8598B" w:rsidRDefault="00D8598B" w:rsidP="00963360">
            <w:pPr>
              <w:jc w:val="center"/>
              <w:rPr>
                <w:sz w:val="24"/>
                <w:szCs w:val="24"/>
              </w:rPr>
            </w:pPr>
            <w:r w:rsidRPr="00D8598B">
              <w:rPr>
                <w:bCs/>
                <w:sz w:val="24"/>
                <w:szCs w:val="24"/>
              </w:rPr>
              <w:t>5229,41</w:t>
            </w:r>
          </w:p>
        </w:tc>
        <w:tc>
          <w:tcPr>
            <w:tcW w:w="1135" w:type="dxa"/>
          </w:tcPr>
          <w:p w14:paraId="2152EDC1" w14:textId="77777777" w:rsidR="00D8598B" w:rsidRPr="00D8598B" w:rsidRDefault="00D8598B" w:rsidP="00963360">
            <w:pPr>
              <w:jc w:val="center"/>
              <w:rPr>
                <w:bCs/>
                <w:sz w:val="24"/>
                <w:szCs w:val="24"/>
              </w:rPr>
            </w:pPr>
          </w:p>
          <w:p w14:paraId="0577CE19" w14:textId="77777777" w:rsidR="00D8598B" w:rsidRPr="00D8598B" w:rsidRDefault="00D8598B" w:rsidP="00963360">
            <w:pPr>
              <w:jc w:val="center"/>
              <w:rPr>
                <w:bCs/>
                <w:sz w:val="24"/>
                <w:szCs w:val="24"/>
              </w:rPr>
            </w:pPr>
          </w:p>
          <w:p w14:paraId="602A4569" w14:textId="77777777" w:rsidR="00D8598B" w:rsidRPr="00D8598B" w:rsidRDefault="00D8598B" w:rsidP="00963360">
            <w:pPr>
              <w:jc w:val="center"/>
              <w:rPr>
                <w:bCs/>
                <w:sz w:val="24"/>
                <w:szCs w:val="24"/>
              </w:rPr>
            </w:pPr>
          </w:p>
          <w:p w14:paraId="50B5AD0D" w14:textId="77777777" w:rsidR="00D8598B" w:rsidRPr="00D8598B" w:rsidRDefault="00D8598B" w:rsidP="00963360">
            <w:pPr>
              <w:jc w:val="center"/>
              <w:rPr>
                <w:bCs/>
                <w:sz w:val="24"/>
                <w:szCs w:val="24"/>
              </w:rPr>
            </w:pPr>
          </w:p>
          <w:p w14:paraId="64BCB8BE" w14:textId="77777777" w:rsidR="00D8598B" w:rsidRPr="00D8598B" w:rsidRDefault="00D8598B" w:rsidP="00963360">
            <w:pPr>
              <w:jc w:val="center"/>
              <w:rPr>
                <w:bCs/>
                <w:sz w:val="24"/>
                <w:szCs w:val="24"/>
              </w:rPr>
            </w:pPr>
          </w:p>
          <w:p w14:paraId="370835E1" w14:textId="77777777" w:rsidR="00D8598B" w:rsidRPr="00D8598B" w:rsidRDefault="00D8598B" w:rsidP="00963360">
            <w:pPr>
              <w:jc w:val="center"/>
              <w:rPr>
                <w:sz w:val="24"/>
                <w:szCs w:val="24"/>
              </w:rPr>
            </w:pPr>
            <w:r w:rsidRPr="00D8598B">
              <w:rPr>
                <w:bCs/>
                <w:sz w:val="24"/>
                <w:szCs w:val="24"/>
              </w:rPr>
              <w:t>5519,88</w:t>
            </w:r>
          </w:p>
        </w:tc>
      </w:tr>
    </w:tbl>
    <w:p w14:paraId="31352B52" w14:textId="77777777" w:rsidR="00D8598B" w:rsidRPr="00D8598B" w:rsidRDefault="00D8598B" w:rsidP="00D8598B">
      <w:pPr>
        <w:ind w:left="-567"/>
        <w:jc w:val="center"/>
        <w:rPr>
          <w:rFonts w:ascii="Times New Roman" w:hAnsi="Times New Roman" w:cs="Times New Roman"/>
          <w:bCs/>
          <w:sz w:val="24"/>
          <w:szCs w:val="24"/>
          <w:lang w:eastAsia="ru-RU"/>
        </w:rPr>
      </w:pPr>
    </w:p>
    <w:p w14:paraId="5FCBC7B9" w14:textId="77777777" w:rsidR="00D8598B" w:rsidRPr="00D8598B" w:rsidRDefault="00D8598B" w:rsidP="00D8598B">
      <w:pPr>
        <w:ind w:left="-567"/>
        <w:jc w:val="center"/>
        <w:rPr>
          <w:rFonts w:ascii="Times New Roman" w:hAnsi="Times New Roman" w:cs="Times New Roman"/>
          <w:bCs/>
          <w:sz w:val="24"/>
          <w:szCs w:val="24"/>
          <w:lang w:eastAsia="ru-RU"/>
        </w:rPr>
        <w:sectPr w:rsidR="00D8598B" w:rsidRPr="00D8598B" w:rsidSect="00963360">
          <w:headerReference w:type="default" r:id="rId73"/>
          <w:headerReference w:type="first" r:id="rId74"/>
          <w:pgSz w:w="16838" w:h="11906" w:orient="landscape"/>
          <w:pgMar w:top="851" w:right="851" w:bottom="709" w:left="709" w:header="709" w:footer="709" w:gutter="0"/>
          <w:cols w:space="708"/>
          <w:docGrid w:linePitch="360"/>
        </w:sectPr>
      </w:pPr>
    </w:p>
    <w:p w14:paraId="27B9E35E" w14:textId="77777777" w:rsidR="00D8598B" w:rsidRPr="00D8598B" w:rsidRDefault="00D8598B" w:rsidP="00D8598B">
      <w:pPr>
        <w:ind w:left="-567"/>
        <w:jc w:val="center"/>
        <w:rPr>
          <w:rFonts w:ascii="Times New Roman" w:hAnsi="Times New Roman" w:cs="Times New Roman"/>
          <w:bCs/>
          <w:sz w:val="24"/>
          <w:szCs w:val="24"/>
          <w:lang w:eastAsia="ru-RU"/>
        </w:rPr>
      </w:pPr>
      <w:r w:rsidRPr="00D8598B">
        <w:rPr>
          <w:rFonts w:ascii="Times New Roman" w:hAnsi="Times New Roman" w:cs="Times New Roman"/>
          <w:bCs/>
          <w:sz w:val="24"/>
          <w:szCs w:val="24"/>
          <w:lang w:eastAsia="ru-RU"/>
        </w:rPr>
        <w:lastRenderedPageBreak/>
        <w:t>Раздел 7. График реализации мероприятий производственной программы</w:t>
      </w:r>
    </w:p>
    <w:p w14:paraId="21545ADA" w14:textId="77777777" w:rsidR="00D8598B" w:rsidRPr="00D8598B" w:rsidRDefault="00D8598B" w:rsidP="00D8598B">
      <w:pPr>
        <w:ind w:left="-567"/>
        <w:jc w:val="center"/>
        <w:rPr>
          <w:rFonts w:ascii="Times New Roman" w:hAnsi="Times New Roman" w:cs="Times New Roman"/>
          <w:bCs/>
          <w:sz w:val="24"/>
          <w:szCs w:val="24"/>
          <w:lang w:eastAsia="ru-RU"/>
        </w:rPr>
      </w:pPr>
    </w:p>
    <w:tbl>
      <w:tblPr>
        <w:tblStyle w:val="a7"/>
        <w:tblW w:w="10060" w:type="dxa"/>
        <w:tblInd w:w="-567" w:type="dxa"/>
        <w:tblLook w:val="04A0" w:firstRow="1" w:lastRow="0" w:firstColumn="1" w:lastColumn="0" w:noHBand="0" w:noVBand="1"/>
      </w:tblPr>
      <w:tblGrid>
        <w:gridCol w:w="3539"/>
        <w:gridCol w:w="3260"/>
        <w:gridCol w:w="3261"/>
      </w:tblGrid>
      <w:tr w:rsidR="00D8598B" w:rsidRPr="00D8598B" w14:paraId="3003E479" w14:textId="77777777" w:rsidTr="00963360">
        <w:trPr>
          <w:trHeight w:val="914"/>
        </w:trPr>
        <w:tc>
          <w:tcPr>
            <w:tcW w:w="3539" w:type="dxa"/>
            <w:vAlign w:val="center"/>
          </w:tcPr>
          <w:p w14:paraId="3C2E1E89" w14:textId="77777777" w:rsidR="00D8598B" w:rsidRPr="00D8598B" w:rsidRDefault="00D8598B" w:rsidP="00963360">
            <w:pPr>
              <w:jc w:val="center"/>
              <w:rPr>
                <w:bCs/>
                <w:sz w:val="24"/>
                <w:szCs w:val="24"/>
              </w:rPr>
            </w:pPr>
            <w:r w:rsidRPr="00D8598B">
              <w:rPr>
                <w:bCs/>
                <w:sz w:val="24"/>
                <w:szCs w:val="24"/>
              </w:rPr>
              <w:t>Наименование мероприятия</w:t>
            </w:r>
          </w:p>
        </w:tc>
        <w:tc>
          <w:tcPr>
            <w:tcW w:w="3260" w:type="dxa"/>
            <w:vAlign w:val="center"/>
          </w:tcPr>
          <w:p w14:paraId="5056303B" w14:textId="77777777" w:rsidR="00D8598B" w:rsidRPr="00D8598B" w:rsidRDefault="00D8598B" w:rsidP="00963360">
            <w:pPr>
              <w:jc w:val="center"/>
              <w:rPr>
                <w:bCs/>
                <w:sz w:val="24"/>
                <w:szCs w:val="24"/>
              </w:rPr>
            </w:pPr>
            <w:r w:rsidRPr="00D8598B">
              <w:rPr>
                <w:bCs/>
                <w:sz w:val="24"/>
                <w:szCs w:val="24"/>
              </w:rPr>
              <w:t>Дата начала    реализации мероприятий</w:t>
            </w:r>
          </w:p>
        </w:tc>
        <w:tc>
          <w:tcPr>
            <w:tcW w:w="3261" w:type="dxa"/>
            <w:vAlign w:val="center"/>
          </w:tcPr>
          <w:p w14:paraId="158525B2" w14:textId="77777777" w:rsidR="00D8598B" w:rsidRPr="00D8598B" w:rsidRDefault="00D8598B" w:rsidP="00963360">
            <w:pPr>
              <w:jc w:val="center"/>
              <w:rPr>
                <w:bCs/>
                <w:sz w:val="24"/>
                <w:szCs w:val="24"/>
              </w:rPr>
            </w:pPr>
            <w:r w:rsidRPr="00D8598B">
              <w:rPr>
                <w:bCs/>
                <w:sz w:val="24"/>
                <w:szCs w:val="24"/>
              </w:rPr>
              <w:t>Дата окончания реализации мероприятий</w:t>
            </w:r>
          </w:p>
        </w:tc>
      </w:tr>
      <w:tr w:rsidR="00D8598B" w:rsidRPr="00D8598B" w14:paraId="2130964B" w14:textId="77777777" w:rsidTr="00963360">
        <w:trPr>
          <w:trHeight w:val="1409"/>
        </w:trPr>
        <w:tc>
          <w:tcPr>
            <w:tcW w:w="3539" w:type="dxa"/>
            <w:vAlign w:val="center"/>
          </w:tcPr>
          <w:p w14:paraId="2060C263" w14:textId="77777777" w:rsidR="00D8598B" w:rsidRPr="00D8598B" w:rsidRDefault="00D8598B" w:rsidP="00963360">
            <w:pPr>
              <w:jc w:val="center"/>
              <w:rPr>
                <w:bCs/>
                <w:sz w:val="24"/>
                <w:szCs w:val="24"/>
              </w:rPr>
            </w:pPr>
            <w:r w:rsidRPr="00D8598B">
              <w:rPr>
                <w:bCs/>
                <w:color w:val="000000"/>
                <w:sz w:val="24"/>
                <w:szCs w:val="24"/>
              </w:rPr>
              <w:t xml:space="preserve">Бесперебойное </w:t>
            </w:r>
            <w:r w:rsidRPr="00D8598B">
              <w:rPr>
                <w:bCs/>
                <w:sz w:val="24"/>
                <w:szCs w:val="24"/>
              </w:rPr>
              <w:t>водоотведение</w:t>
            </w:r>
          </w:p>
        </w:tc>
        <w:tc>
          <w:tcPr>
            <w:tcW w:w="3260" w:type="dxa"/>
            <w:vAlign w:val="center"/>
          </w:tcPr>
          <w:p w14:paraId="3B0E0DEE" w14:textId="77777777" w:rsidR="00D8598B" w:rsidRPr="00D8598B" w:rsidRDefault="00D8598B" w:rsidP="00963360">
            <w:pPr>
              <w:jc w:val="center"/>
              <w:rPr>
                <w:bCs/>
                <w:color w:val="FF0000"/>
                <w:sz w:val="24"/>
                <w:szCs w:val="24"/>
              </w:rPr>
            </w:pPr>
            <w:r w:rsidRPr="00D8598B">
              <w:rPr>
                <w:bCs/>
                <w:sz w:val="24"/>
                <w:szCs w:val="24"/>
              </w:rPr>
              <w:t>28.12.2018</w:t>
            </w:r>
          </w:p>
        </w:tc>
        <w:tc>
          <w:tcPr>
            <w:tcW w:w="3261" w:type="dxa"/>
            <w:vAlign w:val="center"/>
          </w:tcPr>
          <w:p w14:paraId="2539459E" w14:textId="77777777" w:rsidR="00D8598B" w:rsidRPr="00D8598B" w:rsidRDefault="00D8598B" w:rsidP="00963360">
            <w:pPr>
              <w:jc w:val="center"/>
              <w:rPr>
                <w:bCs/>
                <w:sz w:val="24"/>
                <w:szCs w:val="24"/>
              </w:rPr>
            </w:pPr>
            <w:r w:rsidRPr="00D8598B">
              <w:rPr>
                <w:bCs/>
                <w:sz w:val="24"/>
                <w:szCs w:val="24"/>
              </w:rPr>
              <w:t>31.12.2022</w:t>
            </w:r>
          </w:p>
        </w:tc>
      </w:tr>
    </w:tbl>
    <w:p w14:paraId="60027131" w14:textId="77777777" w:rsidR="00D8598B" w:rsidRPr="00D8598B" w:rsidRDefault="00D8598B" w:rsidP="00D8598B">
      <w:pPr>
        <w:ind w:left="-567"/>
        <w:jc w:val="center"/>
        <w:rPr>
          <w:rFonts w:ascii="Times New Roman" w:hAnsi="Times New Roman" w:cs="Times New Roman"/>
          <w:bCs/>
          <w:sz w:val="24"/>
          <w:szCs w:val="24"/>
          <w:lang w:eastAsia="ru-RU"/>
        </w:rPr>
        <w:sectPr w:rsidR="00D8598B" w:rsidRPr="00D8598B" w:rsidSect="00963360">
          <w:pgSz w:w="11906" w:h="16838"/>
          <w:pgMar w:top="851" w:right="709" w:bottom="709" w:left="1559" w:header="709" w:footer="709" w:gutter="0"/>
          <w:cols w:space="708"/>
          <w:titlePg/>
          <w:docGrid w:linePitch="360"/>
        </w:sectPr>
      </w:pPr>
    </w:p>
    <w:p w14:paraId="58BD5C9C" w14:textId="77777777" w:rsidR="00D8598B" w:rsidRPr="00D8598B" w:rsidRDefault="00D8598B" w:rsidP="00D8598B">
      <w:pPr>
        <w:ind w:left="-567"/>
        <w:jc w:val="center"/>
        <w:rPr>
          <w:rFonts w:ascii="Times New Roman" w:hAnsi="Times New Roman" w:cs="Times New Roman"/>
          <w:bCs/>
          <w:color w:val="000000"/>
          <w:sz w:val="24"/>
          <w:szCs w:val="24"/>
          <w:lang w:eastAsia="ru-RU"/>
        </w:rPr>
      </w:pPr>
      <w:r w:rsidRPr="00D8598B">
        <w:rPr>
          <w:rFonts w:ascii="Times New Roman" w:hAnsi="Times New Roman" w:cs="Times New Roman"/>
          <w:bCs/>
          <w:sz w:val="24"/>
          <w:szCs w:val="24"/>
          <w:lang w:eastAsia="ru-RU"/>
        </w:rPr>
        <w:lastRenderedPageBreak/>
        <w:t xml:space="preserve">Раздел 8. </w:t>
      </w:r>
      <w:r w:rsidRPr="00D8598B">
        <w:rPr>
          <w:rFonts w:ascii="Times New Roman" w:hAnsi="Times New Roman" w:cs="Times New Roman"/>
          <w:bCs/>
          <w:color w:val="000000"/>
          <w:sz w:val="24"/>
          <w:szCs w:val="24"/>
          <w:lang w:eastAsia="ru-RU"/>
        </w:rPr>
        <w:t xml:space="preserve">Показатели надежности, качества, энергетической эффективности объектов централизованных </w:t>
      </w:r>
    </w:p>
    <w:p w14:paraId="7396B784" w14:textId="77777777" w:rsidR="00D8598B" w:rsidRPr="00D8598B" w:rsidRDefault="00D8598B" w:rsidP="00D8598B">
      <w:pPr>
        <w:ind w:left="-567"/>
        <w:jc w:val="center"/>
        <w:rPr>
          <w:rFonts w:ascii="Times New Roman" w:hAnsi="Times New Roman" w:cs="Times New Roman"/>
          <w:bCs/>
          <w:sz w:val="24"/>
          <w:szCs w:val="24"/>
          <w:lang w:eastAsia="ru-RU"/>
        </w:rPr>
      </w:pPr>
      <w:r w:rsidRPr="00D8598B">
        <w:rPr>
          <w:rFonts w:ascii="Times New Roman" w:hAnsi="Times New Roman" w:cs="Times New Roman"/>
          <w:bCs/>
          <w:color w:val="000000"/>
          <w:sz w:val="24"/>
          <w:szCs w:val="24"/>
          <w:lang w:eastAsia="ru-RU"/>
        </w:rPr>
        <w:t xml:space="preserve">систем </w:t>
      </w:r>
      <w:r w:rsidRPr="00D8598B">
        <w:rPr>
          <w:rFonts w:ascii="Times New Roman" w:hAnsi="Times New Roman" w:cs="Times New Roman"/>
          <w:bCs/>
          <w:sz w:val="24"/>
          <w:szCs w:val="24"/>
          <w:lang w:eastAsia="ru-RU"/>
        </w:rPr>
        <w:t>водоотведения</w:t>
      </w:r>
    </w:p>
    <w:tbl>
      <w:tblPr>
        <w:tblStyle w:val="a7"/>
        <w:tblW w:w="12992" w:type="dxa"/>
        <w:jc w:val="center"/>
        <w:tblLayout w:type="fixed"/>
        <w:tblLook w:val="04A0" w:firstRow="1" w:lastRow="0" w:firstColumn="1" w:lastColumn="0" w:noHBand="0" w:noVBand="1"/>
      </w:tblPr>
      <w:tblGrid>
        <w:gridCol w:w="822"/>
        <w:gridCol w:w="3993"/>
        <w:gridCol w:w="993"/>
        <w:gridCol w:w="1701"/>
        <w:gridCol w:w="992"/>
        <w:gridCol w:w="1134"/>
        <w:gridCol w:w="1134"/>
        <w:gridCol w:w="1105"/>
        <w:gridCol w:w="1105"/>
        <w:gridCol w:w="13"/>
      </w:tblGrid>
      <w:tr w:rsidR="00D8598B" w:rsidRPr="00D8598B" w14:paraId="778DB4AB" w14:textId="77777777" w:rsidTr="00D8598B">
        <w:trPr>
          <w:gridAfter w:val="1"/>
          <w:wAfter w:w="13" w:type="dxa"/>
          <w:trHeight w:val="1154"/>
          <w:jc w:val="center"/>
        </w:trPr>
        <w:tc>
          <w:tcPr>
            <w:tcW w:w="822" w:type="dxa"/>
            <w:vAlign w:val="center"/>
          </w:tcPr>
          <w:p w14:paraId="6338E5FC" w14:textId="77777777" w:rsidR="00D8598B" w:rsidRPr="00D8598B" w:rsidRDefault="00D8598B" w:rsidP="00963360">
            <w:pPr>
              <w:jc w:val="center"/>
              <w:rPr>
                <w:bCs/>
                <w:sz w:val="22"/>
                <w:szCs w:val="22"/>
              </w:rPr>
            </w:pPr>
            <w:r w:rsidRPr="00D8598B">
              <w:rPr>
                <w:bCs/>
                <w:sz w:val="22"/>
                <w:szCs w:val="22"/>
              </w:rPr>
              <w:t>№ п/п</w:t>
            </w:r>
          </w:p>
        </w:tc>
        <w:tc>
          <w:tcPr>
            <w:tcW w:w="3993" w:type="dxa"/>
            <w:vAlign w:val="center"/>
          </w:tcPr>
          <w:p w14:paraId="18DBD223" w14:textId="77777777" w:rsidR="00D8598B" w:rsidRPr="00D8598B" w:rsidRDefault="00D8598B" w:rsidP="00963360">
            <w:pPr>
              <w:jc w:val="center"/>
              <w:rPr>
                <w:bCs/>
                <w:sz w:val="22"/>
                <w:szCs w:val="22"/>
              </w:rPr>
            </w:pPr>
            <w:r w:rsidRPr="00D8598B">
              <w:rPr>
                <w:bCs/>
                <w:sz w:val="22"/>
                <w:szCs w:val="22"/>
              </w:rPr>
              <w:t>Наименование показателя</w:t>
            </w:r>
          </w:p>
        </w:tc>
        <w:tc>
          <w:tcPr>
            <w:tcW w:w="993" w:type="dxa"/>
            <w:vAlign w:val="center"/>
          </w:tcPr>
          <w:p w14:paraId="4419372C" w14:textId="77777777" w:rsidR="00D8598B" w:rsidRPr="00D8598B" w:rsidRDefault="00D8598B" w:rsidP="00963360">
            <w:pPr>
              <w:jc w:val="center"/>
              <w:rPr>
                <w:bCs/>
                <w:sz w:val="22"/>
                <w:szCs w:val="22"/>
              </w:rPr>
            </w:pPr>
            <w:r w:rsidRPr="00D8598B">
              <w:rPr>
                <w:bCs/>
                <w:sz w:val="22"/>
                <w:szCs w:val="22"/>
              </w:rPr>
              <w:t>Факт 2017 год</w:t>
            </w:r>
          </w:p>
        </w:tc>
        <w:tc>
          <w:tcPr>
            <w:tcW w:w="1701" w:type="dxa"/>
            <w:vAlign w:val="center"/>
          </w:tcPr>
          <w:p w14:paraId="16665E24" w14:textId="77777777" w:rsidR="00D8598B" w:rsidRPr="00D8598B" w:rsidRDefault="00D8598B" w:rsidP="00963360">
            <w:pPr>
              <w:jc w:val="center"/>
              <w:rPr>
                <w:bCs/>
                <w:sz w:val="22"/>
                <w:szCs w:val="22"/>
              </w:rPr>
            </w:pPr>
            <w:r w:rsidRPr="00D8598B">
              <w:rPr>
                <w:bCs/>
                <w:sz w:val="22"/>
                <w:szCs w:val="22"/>
              </w:rPr>
              <w:t>Ожидаемые значения 2018 год</w:t>
            </w:r>
          </w:p>
        </w:tc>
        <w:tc>
          <w:tcPr>
            <w:tcW w:w="992" w:type="dxa"/>
            <w:vAlign w:val="center"/>
          </w:tcPr>
          <w:p w14:paraId="703645AB" w14:textId="77777777" w:rsidR="00D8598B" w:rsidRPr="00D8598B" w:rsidRDefault="00D8598B" w:rsidP="00963360">
            <w:pPr>
              <w:jc w:val="center"/>
              <w:rPr>
                <w:bCs/>
                <w:sz w:val="22"/>
                <w:szCs w:val="22"/>
              </w:rPr>
            </w:pPr>
            <w:r w:rsidRPr="00D8598B">
              <w:rPr>
                <w:bCs/>
                <w:sz w:val="22"/>
                <w:szCs w:val="22"/>
              </w:rPr>
              <w:t>План 2019 год</w:t>
            </w:r>
          </w:p>
        </w:tc>
        <w:tc>
          <w:tcPr>
            <w:tcW w:w="1134" w:type="dxa"/>
            <w:vAlign w:val="center"/>
          </w:tcPr>
          <w:p w14:paraId="6D1BB2F8" w14:textId="77777777" w:rsidR="00D8598B" w:rsidRPr="00D8598B" w:rsidRDefault="00D8598B" w:rsidP="00963360">
            <w:pPr>
              <w:jc w:val="center"/>
              <w:rPr>
                <w:bCs/>
                <w:sz w:val="22"/>
                <w:szCs w:val="22"/>
              </w:rPr>
            </w:pPr>
            <w:r w:rsidRPr="00D8598B">
              <w:rPr>
                <w:bCs/>
                <w:sz w:val="22"/>
                <w:szCs w:val="22"/>
              </w:rPr>
              <w:t>План 2020 год</w:t>
            </w:r>
          </w:p>
        </w:tc>
        <w:tc>
          <w:tcPr>
            <w:tcW w:w="1134" w:type="dxa"/>
            <w:vAlign w:val="center"/>
          </w:tcPr>
          <w:p w14:paraId="5AADCC0D" w14:textId="77777777" w:rsidR="00D8598B" w:rsidRPr="00D8598B" w:rsidRDefault="00D8598B" w:rsidP="00963360">
            <w:pPr>
              <w:jc w:val="center"/>
              <w:rPr>
                <w:bCs/>
                <w:sz w:val="22"/>
                <w:szCs w:val="22"/>
              </w:rPr>
            </w:pPr>
            <w:r w:rsidRPr="00D8598B">
              <w:rPr>
                <w:bCs/>
                <w:sz w:val="22"/>
                <w:szCs w:val="22"/>
              </w:rPr>
              <w:t>План 2021 год</w:t>
            </w:r>
          </w:p>
        </w:tc>
        <w:tc>
          <w:tcPr>
            <w:tcW w:w="1105" w:type="dxa"/>
            <w:vAlign w:val="center"/>
          </w:tcPr>
          <w:p w14:paraId="587A0795" w14:textId="77777777" w:rsidR="00D8598B" w:rsidRPr="00D8598B" w:rsidRDefault="00D8598B" w:rsidP="00963360">
            <w:pPr>
              <w:jc w:val="center"/>
              <w:rPr>
                <w:bCs/>
                <w:sz w:val="22"/>
                <w:szCs w:val="22"/>
              </w:rPr>
            </w:pPr>
            <w:r w:rsidRPr="00D8598B">
              <w:rPr>
                <w:bCs/>
                <w:sz w:val="22"/>
                <w:szCs w:val="22"/>
              </w:rPr>
              <w:t>План 2022 год</w:t>
            </w:r>
          </w:p>
        </w:tc>
        <w:tc>
          <w:tcPr>
            <w:tcW w:w="1105" w:type="dxa"/>
            <w:vAlign w:val="center"/>
          </w:tcPr>
          <w:p w14:paraId="5C81B871" w14:textId="77777777" w:rsidR="00D8598B" w:rsidRPr="00D8598B" w:rsidRDefault="00D8598B" w:rsidP="00963360">
            <w:pPr>
              <w:jc w:val="center"/>
              <w:rPr>
                <w:bCs/>
                <w:sz w:val="22"/>
                <w:szCs w:val="22"/>
              </w:rPr>
            </w:pPr>
            <w:r w:rsidRPr="00D8598B">
              <w:rPr>
                <w:bCs/>
                <w:sz w:val="22"/>
                <w:szCs w:val="22"/>
              </w:rPr>
              <w:t>План 2023 год</w:t>
            </w:r>
          </w:p>
        </w:tc>
      </w:tr>
      <w:tr w:rsidR="00D8598B" w:rsidRPr="00D8598B" w14:paraId="6FF61A14" w14:textId="77777777" w:rsidTr="00D8598B">
        <w:trPr>
          <w:gridAfter w:val="1"/>
          <w:wAfter w:w="13" w:type="dxa"/>
          <w:jc w:val="center"/>
        </w:trPr>
        <w:tc>
          <w:tcPr>
            <w:tcW w:w="822" w:type="dxa"/>
          </w:tcPr>
          <w:p w14:paraId="1258FA5C" w14:textId="77777777" w:rsidR="00D8598B" w:rsidRPr="00D8598B" w:rsidRDefault="00D8598B" w:rsidP="00963360">
            <w:pPr>
              <w:jc w:val="center"/>
              <w:rPr>
                <w:bCs/>
                <w:sz w:val="22"/>
                <w:szCs w:val="22"/>
              </w:rPr>
            </w:pPr>
            <w:r w:rsidRPr="00D8598B">
              <w:rPr>
                <w:bCs/>
                <w:sz w:val="22"/>
                <w:szCs w:val="22"/>
              </w:rPr>
              <w:t>1</w:t>
            </w:r>
          </w:p>
        </w:tc>
        <w:tc>
          <w:tcPr>
            <w:tcW w:w="3993" w:type="dxa"/>
          </w:tcPr>
          <w:p w14:paraId="7A89672C" w14:textId="77777777" w:rsidR="00D8598B" w:rsidRPr="00D8598B" w:rsidRDefault="00D8598B" w:rsidP="00963360">
            <w:pPr>
              <w:jc w:val="center"/>
              <w:rPr>
                <w:bCs/>
                <w:sz w:val="22"/>
                <w:szCs w:val="22"/>
              </w:rPr>
            </w:pPr>
            <w:r w:rsidRPr="00D8598B">
              <w:rPr>
                <w:bCs/>
                <w:sz w:val="22"/>
                <w:szCs w:val="22"/>
              </w:rPr>
              <w:t>2</w:t>
            </w:r>
          </w:p>
        </w:tc>
        <w:tc>
          <w:tcPr>
            <w:tcW w:w="993" w:type="dxa"/>
          </w:tcPr>
          <w:p w14:paraId="0447F554" w14:textId="77777777" w:rsidR="00D8598B" w:rsidRPr="00D8598B" w:rsidRDefault="00D8598B" w:rsidP="00963360">
            <w:pPr>
              <w:jc w:val="center"/>
              <w:rPr>
                <w:bCs/>
                <w:sz w:val="22"/>
                <w:szCs w:val="22"/>
              </w:rPr>
            </w:pPr>
            <w:r w:rsidRPr="00D8598B">
              <w:rPr>
                <w:bCs/>
                <w:sz w:val="22"/>
                <w:szCs w:val="22"/>
              </w:rPr>
              <w:t>3</w:t>
            </w:r>
          </w:p>
        </w:tc>
        <w:tc>
          <w:tcPr>
            <w:tcW w:w="1701" w:type="dxa"/>
          </w:tcPr>
          <w:p w14:paraId="579B522F" w14:textId="77777777" w:rsidR="00D8598B" w:rsidRPr="00D8598B" w:rsidRDefault="00D8598B" w:rsidP="00963360">
            <w:pPr>
              <w:jc w:val="center"/>
              <w:rPr>
                <w:bCs/>
                <w:sz w:val="22"/>
                <w:szCs w:val="22"/>
              </w:rPr>
            </w:pPr>
            <w:r w:rsidRPr="00D8598B">
              <w:rPr>
                <w:bCs/>
                <w:sz w:val="22"/>
                <w:szCs w:val="22"/>
              </w:rPr>
              <w:t>4</w:t>
            </w:r>
          </w:p>
        </w:tc>
        <w:tc>
          <w:tcPr>
            <w:tcW w:w="992" w:type="dxa"/>
          </w:tcPr>
          <w:p w14:paraId="7CACB787" w14:textId="77777777" w:rsidR="00D8598B" w:rsidRPr="00D8598B" w:rsidRDefault="00D8598B" w:rsidP="00963360">
            <w:pPr>
              <w:jc w:val="center"/>
              <w:rPr>
                <w:bCs/>
                <w:sz w:val="22"/>
                <w:szCs w:val="22"/>
              </w:rPr>
            </w:pPr>
            <w:r w:rsidRPr="00D8598B">
              <w:rPr>
                <w:bCs/>
                <w:sz w:val="22"/>
                <w:szCs w:val="22"/>
              </w:rPr>
              <w:t>5</w:t>
            </w:r>
          </w:p>
        </w:tc>
        <w:tc>
          <w:tcPr>
            <w:tcW w:w="1134" w:type="dxa"/>
          </w:tcPr>
          <w:p w14:paraId="0909A9D0" w14:textId="77777777" w:rsidR="00D8598B" w:rsidRPr="00D8598B" w:rsidRDefault="00D8598B" w:rsidP="00963360">
            <w:pPr>
              <w:jc w:val="center"/>
              <w:rPr>
                <w:bCs/>
                <w:sz w:val="22"/>
                <w:szCs w:val="22"/>
              </w:rPr>
            </w:pPr>
            <w:r w:rsidRPr="00D8598B">
              <w:rPr>
                <w:bCs/>
                <w:sz w:val="22"/>
                <w:szCs w:val="22"/>
              </w:rPr>
              <w:t>6</w:t>
            </w:r>
          </w:p>
        </w:tc>
        <w:tc>
          <w:tcPr>
            <w:tcW w:w="1134" w:type="dxa"/>
          </w:tcPr>
          <w:p w14:paraId="52C4361A" w14:textId="77777777" w:rsidR="00D8598B" w:rsidRPr="00D8598B" w:rsidRDefault="00D8598B" w:rsidP="00963360">
            <w:pPr>
              <w:jc w:val="center"/>
              <w:rPr>
                <w:bCs/>
                <w:sz w:val="22"/>
                <w:szCs w:val="22"/>
              </w:rPr>
            </w:pPr>
            <w:r w:rsidRPr="00D8598B">
              <w:rPr>
                <w:bCs/>
                <w:sz w:val="22"/>
                <w:szCs w:val="22"/>
              </w:rPr>
              <w:t>7</w:t>
            </w:r>
          </w:p>
        </w:tc>
        <w:tc>
          <w:tcPr>
            <w:tcW w:w="1105" w:type="dxa"/>
          </w:tcPr>
          <w:p w14:paraId="4C5C5D5C" w14:textId="77777777" w:rsidR="00D8598B" w:rsidRPr="00D8598B" w:rsidRDefault="00D8598B" w:rsidP="00963360">
            <w:pPr>
              <w:jc w:val="center"/>
              <w:rPr>
                <w:bCs/>
                <w:sz w:val="22"/>
                <w:szCs w:val="22"/>
              </w:rPr>
            </w:pPr>
            <w:r w:rsidRPr="00D8598B">
              <w:rPr>
                <w:bCs/>
                <w:sz w:val="22"/>
                <w:szCs w:val="22"/>
              </w:rPr>
              <w:t>8</w:t>
            </w:r>
          </w:p>
        </w:tc>
        <w:tc>
          <w:tcPr>
            <w:tcW w:w="1105" w:type="dxa"/>
          </w:tcPr>
          <w:p w14:paraId="0E766B11" w14:textId="77777777" w:rsidR="00D8598B" w:rsidRPr="00D8598B" w:rsidRDefault="00D8598B" w:rsidP="00963360">
            <w:pPr>
              <w:jc w:val="center"/>
              <w:rPr>
                <w:bCs/>
                <w:sz w:val="22"/>
                <w:szCs w:val="22"/>
              </w:rPr>
            </w:pPr>
            <w:r w:rsidRPr="00D8598B">
              <w:rPr>
                <w:bCs/>
                <w:sz w:val="22"/>
                <w:szCs w:val="22"/>
              </w:rPr>
              <w:t>9</w:t>
            </w:r>
          </w:p>
        </w:tc>
      </w:tr>
      <w:tr w:rsidR="00D8598B" w:rsidRPr="00D8598B" w14:paraId="4D85ADBD" w14:textId="77777777" w:rsidTr="00D8598B">
        <w:trPr>
          <w:trHeight w:val="567"/>
          <w:jc w:val="center"/>
        </w:trPr>
        <w:tc>
          <w:tcPr>
            <w:tcW w:w="12992" w:type="dxa"/>
            <w:gridSpan w:val="10"/>
            <w:vAlign w:val="center"/>
          </w:tcPr>
          <w:p w14:paraId="4F53663A" w14:textId="77777777" w:rsidR="00D8598B" w:rsidRPr="00D8598B" w:rsidRDefault="00D8598B" w:rsidP="00D8598B">
            <w:pPr>
              <w:pStyle w:val="a8"/>
              <w:numPr>
                <w:ilvl w:val="0"/>
                <w:numId w:val="9"/>
              </w:numPr>
              <w:jc w:val="center"/>
              <w:rPr>
                <w:bCs/>
                <w:sz w:val="22"/>
                <w:szCs w:val="22"/>
              </w:rPr>
            </w:pPr>
            <w:r w:rsidRPr="00D8598B">
              <w:rPr>
                <w:bCs/>
                <w:color w:val="000000"/>
                <w:sz w:val="22"/>
                <w:szCs w:val="22"/>
              </w:rPr>
              <w:t>Показатели надежности и бесперебойности водоотведения</w:t>
            </w:r>
          </w:p>
        </w:tc>
      </w:tr>
      <w:tr w:rsidR="00D8598B" w:rsidRPr="00D8598B" w14:paraId="66FB2550" w14:textId="77777777" w:rsidTr="00D8598B">
        <w:trPr>
          <w:gridAfter w:val="1"/>
          <w:wAfter w:w="13" w:type="dxa"/>
          <w:trHeight w:val="1359"/>
          <w:jc w:val="center"/>
        </w:trPr>
        <w:tc>
          <w:tcPr>
            <w:tcW w:w="822" w:type="dxa"/>
            <w:vAlign w:val="center"/>
          </w:tcPr>
          <w:p w14:paraId="1C67105E" w14:textId="77777777" w:rsidR="00D8598B" w:rsidRPr="00D8598B" w:rsidRDefault="00D8598B" w:rsidP="00963360">
            <w:pPr>
              <w:jc w:val="center"/>
              <w:rPr>
                <w:bCs/>
                <w:sz w:val="22"/>
                <w:szCs w:val="22"/>
              </w:rPr>
            </w:pPr>
            <w:r w:rsidRPr="00D8598B">
              <w:rPr>
                <w:bCs/>
                <w:sz w:val="22"/>
                <w:szCs w:val="22"/>
              </w:rPr>
              <w:t>1.1.</w:t>
            </w:r>
          </w:p>
        </w:tc>
        <w:tc>
          <w:tcPr>
            <w:tcW w:w="3993" w:type="dxa"/>
            <w:vAlign w:val="center"/>
          </w:tcPr>
          <w:p w14:paraId="38EB9E6C" w14:textId="77777777" w:rsidR="00D8598B" w:rsidRPr="00D8598B" w:rsidRDefault="00D8598B" w:rsidP="00963360">
            <w:pPr>
              <w:rPr>
                <w:color w:val="000000" w:themeColor="text1"/>
                <w:sz w:val="22"/>
                <w:szCs w:val="22"/>
              </w:rPr>
            </w:pPr>
            <w:r w:rsidRPr="00D8598B">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2295885" w14:textId="77777777" w:rsidR="00D8598B" w:rsidRPr="00D8598B" w:rsidRDefault="00D8598B" w:rsidP="00963360">
            <w:pPr>
              <w:jc w:val="center"/>
              <w:rPr>
                <w:bCs/>
                <w:sz w:val="22"/>
                <w:szCs w:val="22"/>
              </w:rPr>
            </w:pPr>
            <w:r w:rsidRPr="00D8598B">
              <w:rPr>
                <w:bCs/>
                <w:sz w:val="22"/>
                <w:szCs w:val="22"/>
              </w:rPr>
              <w:t>-</w:t>
            </w:r>
          </w:p>
        </w:tc>
        <w:tc>
          <w:tcPr>
            <w:tcW w:w="1701" w:type="dxa"/>
            <w:vAlign w:val="center"/>
          </w:tcPr>
          <w:p w14:paraId="4735C480" w14:textId="77777777" w:rsidR="00D8598B" w:rsidRPr="00D8598B" w:rsidRDefault="00D8598B" w:rsidP="00963360">
            <w:pPr>
              <w:jc w:val="center"/>
              <w:rPr>
                <w:bCs/>
                <w:sz w:val="22"/>
                <w:szCs w:val="22"/>
              </w:rPr>
            </w:pPr>
            <w:r w:rsidRPr="00D8598B">
              <w:rPr>
                <w:bCs/>
                <w:sz w:val="22"/>
                <w:szCs w:val="22"/>
              </w:rPr>
              <w:t>-</w:t>
            </w:r>
          </w:p>
        </w:tc>
        <w:tc>
          <w:tcPr>
            <w:tcW w:w="992" w:type="dxa"/>
            <w:vAlign w:val="center"/>
          </w:tcPr>
          <w:p w14:paraId="74C048B3"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0FB1F1F1"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389B6838"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3CF9F2A1"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5BDDCC80" w14:textId="77777777" w:rsidR="00D8598B" w:rsidRPr="00D8598B" w:rsidRDefault="00D8598B" w:rsidP="00963360">
            <w:pPr>
              <w:jc w:val="center"/>
              <w:rPr>
                <w:bCs/>
                <w:sz w:val="22"/>
                <w:szCs w:val="22"/>
              </w:rPr>
            </w:pPr>
            <w:r w:rsidRPr="00D8598B">
              <w:rPr>
                <w:bCs/>
                <w:sz w:val="22"/>
                <w:szCs w:val="22"/>
              </w:rPr>
              <w:t>-</w:t>
            </w:r>
          </w:p>
        </w:tc>
      </w:tr>
      <w:tr w:rsidR="00D8598B" w:rsidRPr="00D8598B" w14:paraId="0454B0C4" w14:textId="77777777" w:rsidTr="00D8598B">
        <w:trPr>
          <w:trHeight w:val="567"/>
          <w:jc w:val="center"/>
        </w:trPr>
        <w:tc>
          <w:tcPr>
            <w:tcW w:w="12992" w:type="dxa"/>
            <w:gridSpan w:val="10"/>
            <w:vAlign w:val="center"/>
          </w:tcPr>
          <w:p w14:paraId="4BD34D98" w14:textId="77777777" w:rsidR="00D8598B" w:rsidRPr="00D8598B" w:rsidRDefault="00D8598B" w:rsidP="00D8598B">
            <w:pPr>
              <w:pStyle w:val="a8"/>
              <w:numPr>
                <w:ilvl w:val="0"/>
                <w:numId w:val="9"/>
              </w:numPr>
              <w:jc w:val="center"/>
              <w:rPr>
                <w:bCs/>
                <w:sz w:val="22"/>
                <w:szCs w:val="22"/>
              </w:rPr>
            </w:pPr>
            <w:r w:rsidRPr="00D8598B">
              <w:rPr>
                <w:bCs/>
                <w:color w:val="000000"/>
                <w:sz w:val="22"/>
                <w:szCs w:val="22"/>
              </w:rPr>
              <w:t>Показатели качества очистки сточных вод</w:t>
            </w:r>
          </w:p>
        </w:tc>
      </w:tr>
      <w:tr w:rsidR="00D8598B" w:rsidRPr="00D8598B" w14:paraId="0455D102" w14:textId="77777777" w:rsidTr="00D8598B">
        <w:trPr>
          <w:gridAfter w:val="1"/>
          <w:wAfter w:w="13" w:type="dxa"/>
          <w:trHeight w:val="2096"/>
          <w:jc w:val="center"/>
        </w:trPr>
        <w:tc>
          <w:tcPr>
            <w:tcW w:w="822" w:type="dxa"/>
            <w:vAlign w:val="center"/>
          </w:tcPr>
          <w:p w14:paraId="400DFBF0" w14:textId="77777777" w:rsidR="00D8598B" w:rsidRPr="00D8598B" w:rsidRDefault="00D8598B" w:rsidP="00963360">
            <w:pPr>
              <w:jc w:val="center"/>
              <w:rPr>
                <w:bCs/>
                <w:sz w:val="22"/>
                <w:szCs w:val="22"/>
              </w:rPr>
            </w:pPr>
            <w:r w:rsidRPr="00D8598B">
              <w:rPr>
                <w:bCs/>
                <w:sz w:val="22"/>
                <w:szCs w:val="22"/>
              </w:rPr>
              <w:t>2.1.</w:t>
            </w:r>
          </w:p>
        </w:tc>
        <w:tc>
          <w:tcPr>
            <w:tcW w:w="3993" w:type="dxa"/>
          </w:tcPr>
          <w:p w14:paraId="7386EA85" w14:textId="77777777" w:rsidR="00D8598B" w:rsidRPr="00D8598B" w:rsidRDefault="00D8598B" w:rsidP="00963360">
            <w:pPr>
              <w:rPr>
                <w:bCs/>
                <w:sz w:val="22"/>
                <w:szCs w:val="22"/>
              </w:rPr>
            </w:pPr>
            <w:r w:rsidRPr="00D8598B">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9DFE356" w14:textId="77777777" w:rsidR="00D8598B" w:rsidRPr="00D8598B" w:rsidRDefault="00D8598B" w:rsidP="00963360">
            <w:pPr>
              <w:jc w:val="center"/>
              <w:rPr>
                <w:bCs/>
                <w:sz w:val="22"/>
                <w:szCs w:val="22"/>
              </w:rPr>
            </w:pPr>
            <w:r w:rsidRPr="00D8598B">
              <w:rPr>
                <w:bCs/>
                <w:sz w:val="22"/>
                <w:szCs w:val="22"/>
              </w:rPr>
              <w:t>-</w:t>
            </w:r>
          </w:p>
        </w:tc>
        <w:tc>
          <w:tcPr>
            <w:tcW w:w="1701" w:type="dxa"/>
            <w:vAlign w:val="center"/>
          </w:tcPr>
          <w:p w14:paraId="3D2106D3" w14:textId="77777777" w:rsidR="00D8598B" w:rsidRPr="00D8598B" w:rsidRDefault="00D8598B" w:rsidP="00963360">
            <w:pPr>
              <w:jc w:val="center"/>
              <w:rPr>
                <w:bCs/>
                <w:sz w:val="22"/>
                <w:szCs w:val="22"/>
              </w:rPr>
            </w:pPr>
            <w:r w:rsidRPr="00D8598B">
              <w:rPr>
                <w:bCs/>
                <w:sz w:val="22"/>
                <w:szCs w:val="22"/>
              </w:rPr>
              <w:t>-</w:t>
            </w:r>
          </w:p>
        </w:tc>
        <w:tc>
          <w:tcPr>
            <w:tcW w:w="992" w:type="dxa"/>
            <w:vAlign w:val="center"/>
          </w:tcPr>
          <w:p w14:paraId="370FA96A"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6EE31C66"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19C56D8B"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460823F8"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4158BCF5" w14:textId="77777777" w:rsidR="00D8598B" w:rsidRPr="00D8598B" w:rsidRDefault="00D8598B" w:rsidP="00963360">
            <w:pPr>
              <w:jc w:val="center"/>
              <w:rPr>
                <w:bCs/>
                <w:sz w:val="22"/>
                <w:szCs w:val="22"/>
              </w:rPr>
            </w:pPr>
            <w:r w:rsidRPr="00D8598B">
              <w:rPr>
                <w:bCs/>
                <w:sz w:val="22"/>
                <w:szCs w:val="22"/>
              </w:rPr>
              <w:t>-</w:t>
            </w:r>
          </w:p>
        </w:tc>
      </w:tr>
      <w:tr w:rsidR="00D8598B" w:rsidRPr="00D8598B" w14:paraId="46206520" w14:textId="77777777" w:rsidTr="00D8598B">
        <w:trPr>
          <w:gridAfter w:val="1"/>
          <w:wAfter w:w="13" w:type="dxa"/>
          <w:trHeight w:val="2707"/>
          <w:jc w:val="center"/>
        </w:trPr>
        <w:tc>
          <w:tcPr>
            <w:tcW w:w="822" w:type="dxa"/>
            <w:vAlign w:val="center"/>
          </w:tcPr>
          <w:p w14:paraId="6B3FF092" w14:textId="77777777" w:rsidR="00D8598B" w:rsidRPr="00D8598B" w:rsidRDefault="00D8598B" w:rsidP="00963360">
            <w:pPr>
              <w:jc w:val="center"/>
              <w:rPr>
                <w:bCs/>
                <w:sz w:val="22"/>
                <w:szCs w:val="22"/>
              </w:rPr>
            </w:pPr>
            <w:r w:rsidRPr="00D8598B">
              <w:rPr>
                <w:bCs/>
                <w:sz w:val="22"/>
                <w:szCs w:val="22"/>
              </w:rPr>
              <w:t>2.2.</w:t>
            </w:r>
          </w:p>
        </w:tc>
        <w:tc>
          <w:tcPr>
            <w:tcW w:w="3993" w:type="dxa"/>
          </w:tcPr>
          <w:p w14:paraId="0EFD0FBF" w14:textId="77777777" w:rsidR="00D8598B" w:rsidRPr="00D8598B" w:rsidRDefault="00D8598B" w:rsidP="00963360">
            <w:pPr>
              <w:rPr>
                <w:bCs/>
                <w:sz w:val="22"/>
                <w:szCs w:val="22"/>
              </w:rPr>
            </w:pPr>
            <w:r w:rsidRPr="00D8598B">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D51CBDC" w14:textId="77777777" w:rsidR="00D8598B" w:rsidRPr="00D8598B" w:rsidRDefault="00D8598B" w:rsidP="00963360">
            <w:pPr>
              <w:jc w:val="center"/>
              <w:rPr>
                <w:bCs/>
                <w:sz w:val="22"/>
                <w:szCs w:val="22"/>
              </w:rPr>
            </w:pPr>
            <w:r w:rsidRPr="00D8598B">
              <w:rPr>
                <w:bCs/>
                <w:sz w:val="22"/>
                <w:szCs w:val="22"/>
              </w:rPr>
              <w:t>-</w:t>
            </w:r>
          </w:p>
        </w:tc>
        <w:tc>
          <w:tcPr>
            <w:tcW w:w="1701" w:type="dxa"/>
            <w:vAlign w:val="center"/>
          </w:tcPr>
          <w:p w14:paraId="6606769C" w14:textId="77777777" w:rsidR="00D8598B" w:rsidRPr="00D8598B" w:rsidRDefault="00D8598B" w:rsidP="00963360">
            <w:pPr>
              <w:jc w:val="center"/>
              <w:rPr>
                <w:bCs/>
                <w:sz w:val="22"/>
                <w:szCs w:val="22"/>
              </w:rPr>
            </w:pPr>
            <w:r w:rsidRPr="00D8598B">
              <w:rPr>
                <w:bCs/>
                <w:sz w:val="22"/>
                <w:szCs w:val="22"/>
              </w:rPr>
              <w:t>-</w:t>
            </w:r>
          </w:p>
        </w:tc>
        <w:tc>
          <w:tcPr>
            <w:tcW w:w="992" w:type="dxa"/>
            <w:vAlign w:val="center"/>
          </w:tcPr>
          <w:p w14:paraId="210127A6"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445AD123"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6B1610A4"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4889571E"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57DFF755" w14:textId="77777777" w:rsidR="00D8598B" w:rsidRPr="00D8598B" w:rsidRDefault="00D8598B" w:rsidP="00963360">
            <w:pPr>
              <w:jc w:val="center"/>
              <w:rPr>
                <w:bCs/>
                <w:sz w:val="22"/>
                <w:szCs w:val="22"/>
              </w:rPr>
            </w:pPr>
            <w:r w:rsidRPr="00D8598B">
              <w:rPr>
                <w:bCs/>
                <w:sz w:val="22"/>
                <w:szCs w:val="22"/>
              </w:rPr>
              <w:t>-</w:t>
            </w:r>
          </w:p>
        </w:tc>
      </w:tr>
      <w:tr w:rsidR="00D8598B" w:rsidRPr="00D8598B" w14:paraId="03A983E6" w14:textId="77777777" w:rsidTr="00D8598B">
        <w:trPr>
          <w:gridAfter w:val="1"/>
          <w:wAfter w:w="13" w:type="dxa"/>
          <w:trHeight w:val="284"/>
          <w:jc w:val="center"/>
        </w:trPr>
        <w:tc>
          <w:tcPr>
            <w:tcW w:w="822" w:type="dxa"/>
            <w:vAlign w:val="center"/>
          </w:tcPr>
          <w:p w14:paraId="63D45005" w14:textId="77777777" w:rsidR="00D8598B" w:rsidRPr="00D8598B" w:rsidRDefault="00D8598B" w:rsidP="00963360">
            <w:pPr>
              <w:jc w:val="center"/>
              <w:rPr>
                <w:bCs/>
                <w:sz w:val="22"/>
                <w:szCs w:val="22"/>
              </w:rPr>
            </w:pPr>
            <w:r w:rsidRPr="00D8598B">
              <w:rPr>
                <w:bCs/>
                <w:sz w:val="22"/>
                <w:szCs w:val="22"/>
              </w:rPr>
              <w:lastRenderedPageBreak/>
              <w:t>1</w:t>
            </w:r>
          </w:p>
        </w:tc>
        <w:tc>
          <w:tcPr>
            <w:tcW w:w="3993" w:type="dxa"/>
          </w:tcPr>
          <w:p w14:paraId="630EB006" w14:textId="77777777" w:rsidR="00D8598B" w:rsidRPr="00D8598B" w:rsidRDefault="00D8598B" w:rsidP="00963360">
            <w:pPr>
              <w:jc w:val="center"/>
              <w:rPr>
                <w:sz w:val="22"/>
                <w:szCs w:val="22"/>
              </w:rPr>
            </w:pPr>
            <w:r w:rsidRPr="00D8598B">
              <w:rPr>
                <w:sz w:val="22"/>
                <w:szCs w:val="22"/>
              </w:rPr>
              <w:t>2</w:t>
            </w:r>
          </w:p>
        </w:tc>
        <w:tc>
          <w:tcPr>
            <w:tcW w:w="993" w:type="dxa"/>
            <w:vAlign w:val="center"/>
          </w:tcPr>
          <w:p w14:paraId="4583B8B6" w14:textId="77777777" w:rsidR="00D8598B" w:rsidRPr="00D8598B" w:rsidRDefault="00D8598B" w:rsidP="00963360">
            <w:pPr>
              <w:jc w:val="center"/>
              <w:rPr>
                <w:bCs/>
                <w:sz w:val="22"/>
                <w:szCs w:val="22"/>
              </w:rPr>
            </w:pPr>
            <w:r w:rsidRPr="00D8598B">
              <w:rPr>
                <w:bCs/>
                <w:sz w:val="22"/>
                <w:szCs w:val="22"/>
              </w:rPr>
              <w:t>3</w:t>
            </w:r>
          </w:p>
        </w:tc>
        <w:tc>
          <w:tcPr>
            <w:tcW w:w="1701" w:type="dxa"/>
            <w:vAlign w:val="center"/>
          </w:tcPr>
          <w:p w14:paraId="6951F27C" w14:textId="77777777" w:rsidR="00D8598B" w:rsidRPr="00D8598B" w:rsidRDefault="00D8598B" w:rsidP="00963360">
            <w:pPr>
              <w:jc w:val="center"/>
              <w:rPr>
                <w:bCs/>
                <w:sz w:val="22"/>
                <w:szCs w:val="22"/>
              </w:rPr>
            </w:pPr>
            <w:r w:rsidRPr="00D8598B">
              <w:rPr>
                <w:bCs/>
                <w:sz w:val="22"/>
                <w:szCs w:val="22"/>
              </w:rPr>
              <w:t>4</w:t>
            </w:r>
          </w:p>
        </w:tc>
        <w:tc>
          <w:tcPr>
            <w:tcW w:w="992" w:type="dxa"/>
            <w:vAlign w:val="center"/>
          </w:tcPr>
          <w:p w14:paraId="07D06D1F" w14:textId="77777777" w:rsidR="00D8598B" w:rsidRPr="00D8598B" w:rsidRDefault="00D8598B" w:rsidP="00963360">
            <w:pPr>
              <w:jc w:val="center"/>
              <w:rPr>
                <w:bCs/>
                <w:sz w:val="22"/>
                <w:szCs w:val="22"/>
              </w:rPr>
            </w:pPr>
            <w:r w:rsidRPr="00D8598B">
              <w:rPr>
                <w:bCs/>
                <w:sz w:val="22"/>
                <w:szCs w:val="22"/>
              </w:rPr>
              <w:t>5</w:t>
            </w:r>
          </w:p>
        </w:tc>
        <w:tc>
          <w:tcPr>
            <w:tcW w:w="1134" w:type="dxa"/>
            <w:vAlign w:val="center"/>
          </w:tcPr>
          <w:p w14:paraId="61F6EB38" w14:textId="77777777" w:rsidR="00D8598B" w:rsidRPr="00D8598B" w:rsidRDefault="00D8598B" w:rsidP="00963360">
            <w:pPr>
              <w:jc w:val="center"/>
              <w:rPr>
                <w:bCs/>
                <w:sz w:val="22"/>
                <w:szCs w:val="22"/>
              </w:rPr>
            </w:pPr>
            <w:r w:rsidRPr="00D8598B">
              <w:rPr>
                <w:bCs/>
                <w:sz w:val="22"/>
                <w:szCs w:val="22"/>
              </w:rPr>
              <w:t>6</w:t>
            </w:r>
          </w:p>
        </w:tc>
        <w:tc>
          <w:tcPr>
            <w:tcW w:w="1134" w:type="dxa"/>
            <w:vAlign w:val="center"/>
          </w:tcPr>
          <w:p w14:paraId="58AA9C95" w14:textId="77777777" w:rsidR="00D8598B" w:rsidRPr="00D8598B" w:rsidRDefault="00D8598B" w:rsidP="00963360">
            <w:pPr>
              <w:jc w:val="center"/>
              <w:rPr>
                <w:bCs/>
                <w:sz w:val="22"/>
                <w:szCs w:val="22"/>
              </w:rPr>
            </w:pPr>
            <w:r w:rsidRPr="00D8598B">
              <w:rPr>
                <w:bCs/>
                <w:sz w:val="22"/>
                <w:szCs w:val="22"/>
              </w:rPr>
              <w:t>7</w:t>
            </w:r>
          </w:p>
        </w:tc>
        <w:tc>
          <w:tcPr>
            <w:tcW w:w="1105" w:type="dxa"/>
            <w:vAlign w:val="center"/>
          </w:tcPr>
          <w:p w14:paraId="2445E6C8" w14:textId="77777777" w:rsidR="00D8598B" w:rsidRPr="00D8598B" w:rsidRDefault="00D8598B" w:rsidP="00963360">
            <w:pPr>
              <w:jc w:val="center"/>
              <w:rPr>
                <w:bCs/>
                <w:sz w:val="22"/>
                <w:szCs w:val="22"/>
              </w:rPr>
            </w:pPr>
            <w:r w:rsidRPr="00D8598B">
              <w:rPr>
                <w:bCs/>
                <w:sz w:val="22"/>
                <w:szCs w:val="22"/>
              </w:rPr>
              <w:t>8</w:t>
            </w:r>
          </w:p>
        </w:tc>
        <w:tc>
          <w:tcPr>
            <w:tcW w:w="1105" w:type="dxa"/>
            <w:vAlign w:val="center"/>
          </w:tcPr>
          <w:p w14:paraId="28B35AA7" w14:textId="77777777" w:rsidR="00D8598B" w:rsidRPr="00D8598B" w:rsidRDefault="00D8598B" w:rsidP="00963360">
            <w:pPr>
              <w:jc w:val="center"/>
              <w:rPr>
                <w:bCs/>
                <w:sz w:val="22"/>
                <w:szCs w:val="22"/>
              </w:rPr>
            </w:pPr>
            <w:r w:rsidRPr="00D8598B">
              <w:rPr>
                <w:bCs/>
                <w:sz w:val="22"/>
                <w:szCs w:val="22"/>
              </w:rPr>
              <w:t>9</w:t>
            </w:r>
          </w:p>
        </w:tc>
      </w:tr>
      <w:tr w:rsidR="00D8598B" w:rsidRPr="00D8598B" w14:paraId="6254FC08" w14:textId="77777777" w:rsidTr="00D8598B">
        <w:trPr>
          <w:gridAfter w:val="1"/>
          <w:wAfter w:w="13" w:type="dxa"/>
          <w:trHeight w:val="1167"/>
          <w:jc w:val="center"/>
        </w:trPr>
        <w:tc>
          <w:tcPr>
            <w:tcW w:w="822" w:type="dxa"/>
            <w:vAlign w:val="center"/>
          </w:tcPr>
          <w:p w14:paraId="1935D01F" w14:textId="77777777" w:rsidR="00D8598B" w:rsidRPr="00D8598B" w:rsidRDefault="00D8598B" w:rsidP="00963360">
            <w:pPr>
              <w:jc w:val="center"/>
              <w:rPr>
                <w:bCs/>
                <w:sz w:val="22"/>
                <w:szCs w:val="22"/>
              </w:rPr>
            </w:pPr>
            <w:r w:rsidRPr="00D8598B">
              <w:rPr>
                <w:bCs/>
                <w:sz w:val="22"/>
                <w:szCs w:val="22"/>
              </w:rPr>
              <w:t>2.3.</w:t>
            </w:r>
          </w:p>
        </w:tc>
        <w:tc>
          <w:tcPr>
            <w:tcW w:w="3993" w:type="dxa"/>
          </w:tcPr>
          <w:p w14:paraId="407DE644" w14:textId="77777777" w:rsidR="00D8598B" w:rsidRPr="00D8598B" w:rsidRDefault="00D8598B" w:rsidP="00963360">
            <w:pPr>
              <w:rPr>
                <w:sz w:val="22"/>
                <w:szCs w:val="22"/>
              </w:rPr>
            </w:pPr>
            <w:r w:rsidRPr="00D8598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8F7909A" w14:textId="77777777" w:rsidR="00D8598B" w:rsidRPr="00D8598B" w:rsidRDefault="00D8598B" w:rsidP="00963360">
            <w:pPr>
              <w:jc w:val="center"/>
              <w:rPr>
                <w:bCs/>
                <w:sz w:val="22"/>
                <w:szCs w:val="22"/>
              </w:rPr>
            </w:pPr>
            <w:r w:rsidRPr="00D8598B">
              <w:rPr>
                <w:bCs/>
                <w:sz w:val="22"/>
                <w:szCs w:val="22"/>
              </w:rPr>
              <w:t>45,50</w:t>
            </w:r>
          </w:p>
        </w:tc>
        <w:tc>
          <w:tcPr>
            <w:tcW w:w="1701" w:type="dxa"/>
            <w:vAlign w:val="center"/>
          </w:tcPr>
          <w:p w14:paraId="0C732BE1" w14:textId="77777777" w:rsidR="00D8598B" w:rsidRPr="00D8598B" w:rsidRDefault="00D8598B" w:rsidP="00963360">
            <w:pPr>
              <w:jc w:val="center"/>
              <w:rPr>
                <w:bCs/>
                <w:sz w:val="22"/>
                <w:szCs w:val="22"/>
              </w:rPr>
            </w:pPr>
            <w:r w:rsidRPr="00D8598B">
              <w:rPr>
                <w:bCs/>
                <w:sz w:val="22"/>
                <w:szCs w:val="22"/>
              </w:rPr>
              <w:t>45,50</w:t>
            </w:r>
          </w:p>
        </w:tc>
        <w:tc>
          <w:tcPr>
            <w:tcW w:w="992" w:type="dxa"/>
            <w:vAlign w:val="center"/>
          </w:tcPr>
          <w:p w14:paraId="3967189A" w14:textId="77777777" w:rsidR="00D8598B" w:rsidRPr="00D8598B" w:rsidRDefault="00D8598B" w:rsidP="00963360">
            <w:pPr>
              <w:jc w:val="center"/>
              <w:rPr>
                <w:bCs/>
                <w:sz w:val="22"/>
                <w:szCs w:val="22"/>
              </w:rPr>
            </w:pPr>
            <w:r w:rsidRPr="00D8598B">
              <w:rPr>
                <w:bCs/>
                <w:sz w:val="22"/>
                <w:szCs w:val="22"/>
              </w:rPr>
              <w:t>36,50</w:t>
            </w:r>
          </w:p>
        </w:tc>
        <w:tc>
          <w:tcPr>
            <w:tcW w:w="1134" w:type="dxa"/>
            <w:vAlign w:val="center"/>
          </w:tcPr>
          <w:p w14:paraId="432798D2" w14:textId="77777777" w:rsidR="00D8598B" w:rsidRPr="00D8598B" w:rsidRDefault="00D8598B" w:rsidP="00963360">
            <w:pPr>
              <w:jc w:val="center"/>
              <w:rPr>
                <w:bCs/>
                <w:sz w:val="22"/>
                <w:szCs w:val="22"/>
              </w:rPr>
            </w:pPr>
            <w:r w:rsidRPr="00D8598B">
              <w:rPr>
                <w:bCs/>
                <w:sz w:val="22"/>
                <w:szCs w:val="22"/>
              </w:rPr>
              <w:t>36,50</w:t>
            </w:r>
          </w:p>
        </w:tc>
        <w:tc>
          <w:tcPr>
            <w:tcW w:w="1134" w:type="dxa"/>
            <w:vAlign w:val="center"/>
          </w:tcPr>
          <w:p w14:paraId="611E9810" w14:textId="77777777" w:rsidR="00D8598B" w:rsidRPr="00D8598B" w:rsidRDefault="00D8598B" w:rsidP="00963360">
            <w:pPr>
              <w:jc w:val="center"/>
              <w:rPr>
                <w:bCs/>
                <w:sz w:val="22"/>
                <w:szCs w:val="22"/>
              </w:rPr>
            </w:pPr>
            <w:r w:rsidRPr="00D8598B">
              <w:rPr>
                <w:bCs/>
                <w:sz w:val="22"/>
                <w:szCs w:val="22"/>
              </w:rPr>
              <w:t>27,30</w:t>
            </w:r>
          </w:p>
        </w:tc>
        <w:tc>
          <w:tcPr>
            <w:tcW w:w="1105" w:type="dxa"/>
            <w:vAlign w:val="center"/>
          </w:tcPr>
          <w:p w14:paraId="6DBC8D9A" w14:textId="77777777" w:rsidR="00D8598B" w:rsidRPr="00D8598B" w:rsidRDefault="00D8598B" w:rsidP="00963360">
            <w:pPr>
              <w:jc w:val="center"/>
              <w:rPr>
                <w:bCs/>
                <w:sz w:val="22"/>
                <w:szCs w:val="22"/>
              </w:rPr>
            </w:pPr>
            <w:r w:rsidRPr="00D8598B">
              <w:rPr>
                <w:bCs/>
                <w:sz w:val="22"/>
                <w:szCs w:val="22"/>
              </w:rPr>
              <w:t>27,30</w:t>
            </w:r>
          </w:p>
        </w:tc>
        <w:tc>
          <w:tcPr>
            <w:tcW w:w="1105" w:type="dxa"/>
            <w:vAlign w:val="center"/>
          </w:tcPr>
          <w:p w14:paraId="75914D72" w14:textId="77777777" w:rsidR="00D8598B" w:rsidRPr="00D8598B" w:rsidRDefault="00D8598B" w:rsidP="00963360">
            <w:pPr>
              <w:jc w:val="center"/>
              <w:rPr>
                <w:bCs/>
                <w:sz w:val="22"/>
                <w:szCs w:val="22"/>
              </w:rPr>
            </w:pPr>
            <w:r w:rsidRPr="00D8598B">
              <w:rPr>
                <w:bCs/>
                <w:sz w:val="22"/>
                <w:szCs w:val="22"/>
              </w:rPr>
              <w:t>27,30</w:t>
            </w:r>
          </w:p>
        </w:tc>
      </w:tr>
      <w:tr w:rsidR="00D8598B" w:rsidRPr="00D8598B" w14:paraId="0015F7EB" w14:textId="77777777" w:rsidTr="00D8598B">
        <w:trPr>
          <w:trHeight w:val="371"/>
          <w:jc w:val="center"/>
        </w:trPr>
        <w:tc>
          <w:tcPr>
            <w:tcW w:w="12992" w:type="dxa"/>
            <w:gridSpan w:val="10"/>
            <w:vAlign w:val="center"/>
          </w:tcPr>
          <w:p w14:paraId="7155B537" w14:textId="77777777" w:rsidR="00D8598B" w:rsidRPr="00D8598B" w:rsidRDefault="00D8598B" w:rsidP="00D8598B">
            <w:pPr>
              <w:pStyle w:val="a8"/>
              <w:numPr>
                <w:ilvl w:val="0"/>
                <w:numId w:val="9"/>
              </w:numPr>
              <w:jc w:val="center"/>
              <w:rPr>
                <w:bCs/>
                <w:sz w:val="22"/>
                <w:szCs w:val="22"/>
              </w:rPr>
            </w:pPr>
            <w:r w:rsidRPr="00D8598B">
              <w:rPr>
                <w:bCs/>
                <w:color w:val="000000"/>
                <w:sz w:val="22"/>
                <w:szCs w:val="22"/>
              </w:rPr>
              <w:t>Показатели энергетической эффективности использования ресурсов</w:t>
            </w:r>
          </w:p>
        </w:tc>
      </w:tr>
      <w:tr w:rsidR="00D8598B" w:rsidRPr="00D8598B" w14:paraId="381F890C" w14:textId="77777777" w:rsidTr="00D8598B">
        <w:trPr>
          <w:gridAfter w:val="1"/>
          <w:wAfter w:w="13" w:type="dxa"/>
          <w:trHeight w:val="2166"/>
          <w:jc w:val="center"/>
        </w:trPr>
        <w:tc>
          <w:tcPr>
            <w:tcW w:w="822" w:type="dxa"/>
            <w:vAlign w:val="center"/>
          </w:tcPr>
          <w:p w14:paraId="65D4AC70" w14:textId="77777777" w:rsidR="00D8598B" w:rsidRPr="00D8598B" w:rsidRDefault="00D8598B" w:rsidP="00963360">
            <w:pPr>
              <w:jc w:val="center"/>
              <w:rPr>
                <w:bCs/>
                <w:sz w:val="22"/>
                <w:szCs w:val="22"/>
              </w:rPr>
            </w:pPr>
            <w:r w:rsidRPr="00D8598B">
              <w:rPr>
                <w:bCs/>
                <w:sz w:val="22"/>
                <w:szCs w:val="22"/>
              </w:rPr>
              <w:t>3.1.</w:t>
            </w:r>
          </w:p>
        </w:tc>
        <w:tc>
          <w:tcPr>
            <w:tcW w:w="3993" w:type="dxa"/>
            <w:vAlign w:val="center"/>
          </w:tcPr>
          <w:p w14:paraId="2AE83C20" w14:textId="77777777" w:rsidR="00D8598B" w:rsidRPr="00D8598B" w:rsidRDefault="00D8598B" w:rsidP="00963360">
            <w:pPr>
              <w:rPr>
                <w:sz w:val="22"/>
                <w:szCs w:val="22"/>
              </w:rPr>
            </w:pPr>
            <w:r w:rsidRPr="00D8598B">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8598B">
              <w:rPr>
                <w:color w:val="000000" w:themeColor="text1"/>
                <w:sz w:val="22"/>
                <w:szCs w:val="22"/>
                <w:vertAlign w:val="superscript"/>
              </w:rPr>
              <w:t>3</w:t>
            </w:r>
            <w:r w:rsidRPr="00D8598B">
              <w:rPr>
                <w:color w:val="000000" w:themeColor="text1"/>
                <w:sz w:val="22"/>
                <w:szCs w:val="22"/>
              </w:rPr>
              <w:t xml:space="preserve">) – </w:t>
            </w:r>
            <w:r w:rsidRPr="00D8598B">
              <w:rPr>
                <w:color w:val="000000" w:themeColor="text1"/>
                <w:sz w:val="22"/>
                <w:szCs w:val="22"/>
                <w:u w:val="single"/>
              </w:rPr>
              <w:t>для организаций, оказывающих услуги по очистке сточных вод</w:t>
            </w:r>
          </w:p>
        </w:tc>
        <w:tc>
          <w:tcPr>
            <w:tcW w:w="993" w:type="dxa"/>
            <w:vAlign w:val="center"/>
          </w:tcPr>
          <w:p w14:paraId="2A576D45" w14:textId="77777777" w:rsidR="00D8598B" w:rsidRPr="00D8598B" w:rsidRDefault="00D8598B" w:rsidP="00963360">
            <w:pPr>
              <w:jc w:val="center"/>
              <w:rPr>
                <w:bCs/>
                <w:sz w:val="22"/>
                <w:szCs w:val="22"/>
              </w:rPr>
            </w:pPr>
            <w:r w:rsidRPr="00D8598B">
              <w:rPr>
                <w:bCs/>
                <w:sz w:val="22"/>
                <w:szCs w:val="22"/>
              </w:rPr>
              <w:t>0,74</w:t>
            </w:r>
          </w:p>
        </w:tc>
        <w:tc>
          <w:tcPr>
            <w:tcW w:w="1701" w:type="dxa"/>
            <w:vAlign w:val="center"/>
          </w:tcPr>
          <w:p w14:paraId="7707BB24" w14:textId="77777777" w:rsidR="00D8598B" w:rsidRPr="00D8598B" w:rsidRDefault="00D8598B" w:rsidP="00963360">
            <w:pPr>
              <w:jc w:val="center"/>
              <w:rPr>
                <w:bCs/>
                <w:sz w:val="22"/>
                <w:szCs w:val="22"/>
              </w:rPr>
            </w:pPr>
            <w:r w:rsidRPr="00D8598B">
              <w:rPr>
                <w:bCs/>
                <w:sz w:val="22"/>
                <w:szCs w:val="22"/>
              </w:rPr>
              <w:t>0,93</w:t>
            </w:r>
          </w:p>
        </w:tc>
        <w:tc>
          <w:tcPr>
            <w:tcW w:w="992" w:type="dxa"/>
            <w:vAlign w:val="center"/>
          </w:tcPr>
          <w:p w14:paraId="7EA3546D" w14:textId="77777777" w:rsidR="00D8598B" w:rsidRPr="00D8598B" w:rsidRDefault="00D8598B" w:rsidP="00963360">
            <w:pPr>
              <w:jc w:val="center"/>
              <w:rPr>
                <w:bCs/>
                <w:sz w:val="22"/>
                <w:szCs w:val="22"/>
              </w:rPr>
            </w:pPr>
            <w:r w:rsidRPr="00D8598B">
              <w:rPr>
                <w:bCs/>
                <w:sz w:val="22"/>
                <w:szCs w:val="22"/>
              </w:rPr>
              <w:t>0,93</w:t>
            </w:r>
          </w:p>
        </w:tc>
        <w:tc>
          <w:tcPr>
            <w:tcW w:w="1134" w:type="dxa"/>
            <w:vAlign w:val="center"/>
          </w:tcPr>
          <w:p w14:paraId="5AEADFA5" w14:textId="77777777" w:rsidR="00D8598B" w:rsidRPr="00D8598B" w:rsidRDefault="00D8598B" w:rsidP="00963360">
            <w:pPr>
              <w:jc w:val="center"/>
              <w:rPr>
                <w:bCs/>
                <w:sz w:val="22"/>
                <w:szCs w:val="22"/>
              </w:rPr>
            </w:pPr>
            <w:r w:rsidRPr="00D8598B">
              <w:rPr>
                <w:bCs/>
                <w:sz w:val="22"/>
                <w:szCs w:val="22"/>
              </w:rPr>
              <w:t>0,93</w:t>
            </w:r>
          </w:p>
        </w:tc>
        <w:tc>
          <w:tcPr>
            <w:tcW w:w="1134" w:type="dxa"/>
            <w:vAlign w:val="center"/>
          </w:tcPr>
          <w:p w14:paraId="7F929521" w14:textId="77777777" w:rsidR="00D8598B" w:rsidRPr="00D8598B" w:rsidRDefault="00D8598B" w:rsidP="00963360">
            <w:pPr>
              <w:jc w:val="center"/>
              <w:rPr>
                <w:bCs/>
                <w:sz w:val="22"/>
                <w:szCs w:val="22"/>
              </w:rPr>
            </w:pPr>
            <w:r w:rsidRPr="00D8598B">
              <w:rPr>
                <w:bCs/>
                <w:sz w:val="22"/>
                <w:szCs w:val="22"/>
              </w:rPr>
              <w:t>1,90</w:t>
            </w:r>
          </w:p>
        </w:tc>
        <w:tc>
          <w:tcPr>
            <w:tcW w:w="1105" w:type="dxa"/>
            <w:vAlign w:val="center"/>
          </w:tcPr>
          <w:p w14:paraId="35700B2D" w14:textId="77777777" w:rsidR="00D8598B" w:rsidRPr="00D8598B" w:rsidRDefault="00D8598B" w:rsidP="00963360">
            <w:pPr>
              <w:jc w:val="center"/>
              <w:rPr>
                <w:bCs/>
                <w:sz w:val="22"/>
                <w:szCs w:val="22"/>
              </w:rPr>
            </w:pPr>
            <w:r w:rsidRPr="00D8598B">
              <w:rPr>
                <w:bCs/>
                <w:sz w:val="22"/>
                <w:szCs w:val="22"/>
              </w:rPr>
              <w:t>1,90</w:t>
            </w:r>
          </w:p>
        </w:tc>
        <w:tc>
          <w:tcPr>
            <w:tcW w:w="1105" w:type="dxa"/>
            <w:vAlign w:val="center"/>
          </w:tcPr>
          <w:p w14:paraId="26697E50" w14:textId="77777777" w:rsidR="00D8598B" w:rsidRPr="00D8598B" w:rsidRDefault="00D8598B" w:rsidP="00963360">
            <w:pPr>
              <w:jc w:val="center"/>
              <w:rPr>
                <w:bCs/>
                <w:sz w:val="22"/>
                <w:szCs w:val="22"/>
              </w:rPr>
            </w:pPr>
            <w:r w:rsidRPr="00D8598B">
              <w:rPr>
                <w:bCs/>
                <w:sz w:val="22"/>
                <w:szCs w:val="22"/>
              </w:rPr>
              <w:t>1,90</w:t>
            </w:r>
          </w:p>
        </w:tc>
      </w:tr>
      <w:tr w:rsidR="00D8598B" w:rsidRPr="00D8598B" w14:paraId="199087B3" w14:textId="77777777" w:rsidTr="00D8598B">
        <w:trPr>
          <w:gridAfter w:val="1"/>
          <w:wAfter w:w="13" w:type="dxa"/>
          <w:trHeight w:val="3695"/>
          <w:jc w:val="center"/>
        </w:trPr>
        <w:tc>
          <w:tcPr>
            <w:tcW w:w="822" w:type="dxa"/>
            <w:vAlign w:val="center"/>
          </w:tcPr>
          <w:p w14:paraId="2CD95DDD" w14:textId="77777777" w:rsidR="00D8598B" w:rsidRPr="00D8598B" w:rsidRDefault="00D8598B" w:rsidP="00963360">
            <w:pPr>
              <w:jc w:val="center"/>
              <w:rPr>
                <w:bCs/>
                <w:sz w:val="22"/>
                <w:szCs w:val="22"/>
              </w:rPr>
            </w:pPr>
            <w:r w:rsidRPr="00D8598B">
              <w:rPr>
                <w:bCs/>
                <w:sz w:val="22"/>
                <w:szCs w:val="22"/>
              </w:rPr>
              <w:t>3.2.</w:t>
            </w:r>
          </w:p>
        </w:tc>
        <w:tc>
          <w:tcPr>
            <w:tcW w:w="3993" w:type="dxa"/>
            <w:vAlign w:val="center"/>
          </w:tcPr>
          <w:p w14:paraId="29F2AC39" w14:textId="77777777" w:rsidR="00D8598B" w:rsidRPr="00D8598B" w:rsidRDefault="00D8598B" w:rsidP="00963360">
            <w:pPr>
              <w:rPr>
                <w:bCs/>
                <w:sz w:val="22"/>
                <w:szCs w:val="22"/>
              </w:rPr>
            </w:pPr>
            <w:r w:rsidRPr="00D8598B">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8598B">
              <w:rPr>
                <w:color w:val="000000" w:themeColor="text1"/>
                <w:sz w:val="22"/>
                <w:szCs w:val="22"/>
                <w:vertAlign w:val="superscript"/>
              </w:rPr>
              <w:t>3</w:t>
            </w:r>
            <w:r w:rsidRPr="00D8598B">
              <w:rPr>
                <w:color w:val="000000" w:themeColor="text1"/>
                <w:sz w:val="22"/>
                <w:szCs w:val="22"/>
              </w:rPr>
              <w:t xml:space="preserve">) – </w:t>
            </w:r>
            <w:r w:rsidRPr="00D8598B">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5DC5BE61" w14:textId="77777777" w:rsidR="00D8598B" w:rsidRPr="00D8598B" w:rsidRDefault="00D8598B" w:rsidP="00963360">
            <w:pPr>
              <w:jc w:val="center"/>
              <w:rPr>
                <w:bCs/>
                <w:sz w:val="22"/>
                <w:szCs w:val="22"/>
              </w:rPr>
            </w:pPr>
            <w:r w:rsidRPr="00D8598B">
              <w:rPr>
                <w:bCs/>
                <w:sz w:val="22"/>
                <w:szCs w:val="22"/>
              </w:rPr>
              <w:t>0,002</w:t>
            </w:r>
          </w:p>
        </w:tc>
        <w:tc>
          <w:tcPr>
            <w:tcW w:w="1701" w:type="dxa"/>
            <w:vAlign w:val="center"/>
          </w:tcPr>
          <w:p w14:paraId="06256782" w14:textId="77777777" w:rsidR="00D8598B" w:rsidRPr="00D8598B" w:rsidRDefault="00D8598B" w:rsidP="00963360">
            <w:pPr>
              <w:jc w:val="center"/>
              <w:rPr>
                <w:bCs/>
                <w:sz w:val="22"/>
                <w:szCs w:val="22"/>
              </w:rPr>
            </w:pPr>
            <w:r w:rsidRPr="00D8598B">
              <w:rPr>
                <w:bCs/>
                <w:sz w:val="22"/>
                <w:szCs w:val="22"/>
              </w:rPr>
              <w:t>0,02</w:t>
            </w:r>
          </w:p>
        </w:tc>
        <w:tc>
          <w:tcPr>
            <w:tcW w:w="992" w:type="dxa"/>
            <w:vAlign w:val="center"/>
          </w:tcPr>
          <w:p w14:paraId="640098A7" w14:textId="77777777" w:rsidR="00D8598B" w:rsidRPr="00D8598B" w:rsidRDefault="00D8598B" w:rsidP="00963360">
            <w:pPr>
              <w:jc w:val="center"/>
              <w:rPr>
                <w:bCs/>
                <w:sz w:val="22"/>
                <w:szCs w:val="22"/>
              </w:rPr>
            </w:pPr>
            <w:r w:rsidRPr="00D8598B">
              <w:rPr>
                <w:bCs/>
                <w:sz w:val="22"/>
                <w:szCs w:val="22"/>
              </w:rPr>
              <w:t>0,02</w:t>
            </w:r>
          </w:p>
        </w:tc>
        <w:tc>
          <w:tcPr>
            <w:tcW w:w="1134" w:type="dxa"/>
            <w:vAlign w:val="center"/>
          </w:tcPr>
          <w:p w14:paraId="05ED21E0" w14:textId="77777777" w:rsidR="00D8598B" w:rsidRPr="00D8598B" w:rsidRDefault="00D8598B" w:rsidP="00963360">
            <w:pPr>
              <w:jc w:val="center"/>
              <w:rPr>
                <w:bCs/>
                <w:sz w:val="22"/>
                <w:szCs w:val="22"/>
              </w:rPr>
            </w:pPr>
            <w:r w:rsidRPr="00D8598B">
              <w:rPr>
                <w:bCs/>
                <w:sz w:val="22"/>
                <w:szCs w:val="22"/>
              </w:rPr>
              <w:t>0,02</w:t>
            </w:r>
          </w:p>
        </w:tc>
        <w:tc>
          <w:tcPr>
            <w:tcW w:w="1134" w:type="dxa"/>
            <w:vAlign w:val="center"/>
          </w:tcPr>
          <w:p w14:paraId="753954BB" w14:textId="77777777" w:rsidR="00D8598B" w:rsidRPr="00D8598B" w:rsidRDefault="00D8598B" w:rsidP="00963360">
            <w:pPr>
              <w:jc w:val="center"/>
              <w:rPr>
                <w:bCs/>
                <w:sz w:val="22"/>
                <w:szCs w:val="22"/>
              </w:rPr>
            </w:pPr>
            <w:r w:rsidRPr="00D8598B">
              <w:rPr>
                <w:bCs/>
                <w:sz w:val="22"/>
                <w:szCs w:val="22"/>
              </w:rPr>
              <w:t>0,02</w:t>
            </w:r>
          </w:p>
        </w:tc>
        <w:tc>
          <w:tcPr>
            <w:tcW w:w="1105" w:type="dxa"/>
            <w:vAlign w:val="center"/>
          </w:tcPr>
          <w:p w14:paraId="33747947" w14:textId="77777777" w:rsidR="00D8598B" w:rsidRPr="00D8598B" w:rsidRDefault="00D8598B" w:rsidP="00963360">
            <w:pPr>
              <w:jc w:val="center"/>
              <w:rPr>
                <w:bCs/>
                <w:sz w:val="22"/>
                <w:szCs w:val="22"/>
              </w:rPr>
            </w:pPr>
            <w:r w:rsidRPr="00D8598B">
              <w:rPr>
                <w:bCs/>
                <w:sz w:val="22"/>
                <w:szCs w:val="22"/>
              </w:rPr>
              <w:t>0,02</w:t>
            </w:r>
          </w:p>
        </w:tc>
        <w:tc>
          <w:tcPr>
            <w:tcW w:w="1105" w:type="dxa"/>
            <w:vAlign w:val="center"/>
          </w:tcPr>
          <w:p w14:paraId="165D6FA3" w14:textId="77777777" w:rsidR="00D8598B" w:rsidRPr="00D8598B" w:rsidRDefault="00D8598B" w:rsidP="00963360">
            <w:pPr>
              <w:jc w:val="center"/>
              <w:rPr>
                <w:bCs/>
                <w:sz w:val="22"/>
                <w:szCs w:val="22"/>
              </w:rPr>
            </w:pPr>
            <w:r w:rsidRPr="00D8598B">
              <w:rPr>
                <w:bCs/>
                <w:sz w:val="22"/>
                <w:szCs w:val="22"/>
              </w:rPr>
              <w:t>0,02</w:t>
            </w:r>
          </w:p>
        </w:tc>
      </w:tr>
      <w:tr w:rsidR="00D8598B" w:rsidRPr="00D8598B" w14:paraId="17FA78E9" w14:textId="77777777" w:rsidTr="00D8598B">
        <w:trPr>
          <w:gridAfter w:val="1"/>
          <w:wAfter w:w="13" w:type="dxa"/>
          <w:trHeight w:val="454"/>
          <w:jc w:val="center"/>
        </w:trPr>
        <w:tc>
          <w:tcPr>
            <w:tcW w:w="822" w:type="dxa"/>
            <w:vAlign w:val="center"/>
          </w:tcPr>
          <w:p w14:paraId="58B29C71" w14:textId="77777777" w:rsidR="00D8598B" w:rsidRPr="00D8598B" w:rsidRDefault="00D8598B" w:rsidP="00963360">
            <w:pPr>
              <w:jc w:val="center"/>
              <w:rPr>
                <w:bCs/>
                <w:sz w:val="22"/>
                <w:szCs w:val="22"/>
              </w:rPr>
            </w:pPr>
            <w:r w:rsidRPr="00D8598B">
              <w:rPr>
                <w:bCs/>
                <w:sz w:val="22"/>
                <w:szCs w:val="22"/>
              </w:rPr>
              <w:lastRenderedPageBreak/>
              <w:t>1</w:t>
            </w:r>
          </w:p>
        </w:tc>
        <w:tc>
          <w:tcPr>
            <w:tcW w:w="3993" w:type="dxa"/>
            <w:vAlign w:val="center"/>
          </w:tcPr>
          <w:p w14:paraId="572880A7" w14:textId="77777777" w:rsidR="00D8598B" w:rsidRPr="00D8598B" w:rsidRDefault="00D8598B" w:rsidP="00963360">
            <w:pPr>
              <w:jc w:val="center"/>
              <w:rPr>
                <w:color w:val="000000" w:themeColor="text1"/>
                <w:sz w:val="22"/>
                <w:szCs w:val="22"/>
              </w:rPr>
            </w:pPr>
            <w:r w:rsidRPr="00D8598B">
              <w:rPr>
                <w:color w:val="000000" w:themeColor="text1"/>
                <w:sz w:val="22"/>
                <w:szCs w:val="22"/>
              </w:rPr>
              <w:t>2</w:t>
            </w:r>
          </w:p>
        </w:tc>
        <w:tc>
          <w:tcPr>
            <w:tcW w:w="993" w:type="dxa"/>
            <w:vAlign w:val="center"/>
          </w:tcPr>
          <w:p w14:paraId="47DC6C32" w14:textId="77777777" w:rsidR="00D8598B" w:rsidRPr="00D8598B" w:rsidRDefault="00D8598B" w:rsidP="00963360">
            <w:pPr>
              <w:jc w:val="center"/>
              <w:rPr>
                <w:bCs/>
                <w:sz w:val="22"/>
                <w:szCs w:val="22"/>
              </w:rPr>
            </w:pPr>
            <w:r w:rsidRPr="00D8598B">
              <w:rPr>
                <w:bCs/>
                <w:sz w:val="22"/>
                <w:szCs w:val="22"/>
              </w:rPr>
              <w:t>3</w:t>
            </w:r>
          </w:p>
        </w:tc>
        <w:tc>
          <w:tcPr>
            <w:tcW w:w="1701" w:type="dxa"/>
            <w:vAlign w:val="center"/>
          </w:tcPr>
          <w:p w14:paraId="6E2F98B9" w14:textId="77777777" w:rsidR="00D8598B" w:rsidRPr="00D8598B" w:rsidRDefault="00D8598B" w:rsidP="00963360">
            <w:pPr>
              <w:jc w:val="center"/>
              <w:rPr>
                <w:bCs/>
                <w:sz w:val="22"/>
                <w:szCs w:val="22"/>
              </w:rPr>
            </w:pPr>
            <w:r w:rsidRPr="00D8598B">
              <w:rPr>
                <w:bCs/>
                <w:sz w:val="22"/>
                <w:szCs w:val="22"/>
              </w:rPr>
              <w:t>4</w:t>
            </w:r>
          </w:p>
        </w:tc>
        <w:tc>
          <w:tcPr>
            <w:tcW w:w="992" w:type="dxa"/>
            <w:vAlign w:val="center"/>
          </w:tcPr>
          <w:p w14:paraId="3302D3E4" w14:textId="77777777" w:rsidR="00D8598B" w:rsidRPr="00D8598B" w:rsidRDefault="00D8598B" w:rsidP="00963360">
            <w:pPr>
              <w:jc w:val="center"/>
              <w:rPr>
                <w:bCs/>
                <w:sz w:val="22"/>
                <w:szCs w:val="22"/>
              </w:rPr>
            </w:pPr>
            <w:r w:rsidRPr="00D8598B">
              <w:rPr>
                <w:bCs/>
                <w:sz w:val="22"/>
                <w:szCs w:val="22"/>
              </w:rPr>
              <w:t>5</w:t>
            </w:r>
          </w:p>
        </w:tc>
        <w:tc>
          <w:tcPr>
            <w:tcW w:w="1134" w:type="dxa"/>
            <w:vAlign w:val="center"/>
          </w:tcPr>
          <w:p w14:paraId="0E878DD9" w14:textId="77777777" w:rsidR="00D8598B" w:rsidRPr="00D8598B" w:rsidRDefault="00D8598B" w:rsidP="00963360">
            <w:pPr>
              <w:jc w:val="center"/>
              <w:rPr>
                <w:bCs/>
                <w:sz w:val="22"/>
                <w:szCs w:val="22"/>
              </w:rPr>
            </w:pPr>
            <w:r w:rsidRPr="00D8598B">
              <w:rPr>
                <w:bCs/>
                <w:sz w:val="22"/>
                <w:szCs w:val="22"/>
              </w:rPr>
              <w:t>6</w:t>
            </w:r>
          </w:p>
        </w:tc>
        <w:tc>
          <w:tcPr>
            <w:tcW w:w="1134" w:type="dxa"/>
            <w:vAlign w:val="center"/>
          </w:tcPr>
          <w:p w14:paraId="01598445" w14:textId="77777777" w:rsidR="00D8598B" w:rsidRPr="00D8598B" w:rsidRDefault="00D8598B" w:rsidP="00963360">
            <w:pPr>
              <w:jc w:val="center"/>
              <w:rPr>
                <w:bCs/>
                <w:sz w:val="22"/>
                <w:szCs w:val="22"/>
              </w:rPr>
            </w:pPr>
            <w:r w:rsidRPr="00D8598B">
              <w:rPr>
                <w:bCs/>
                <w:sz w:val="22"/>
                <w:szCs w:val="22"/>
              </w:rPr>
              <w:t>7</w:t>
            </w:r>
          </w:p>
        </w:tc>
        <w:tc>
          <w:tcPr>
            <w:tcW w:w="1105" w:type="dxa"/>
            <w:vAlign w:val="center"/>
          </w:tcPr>
          <w:p w14:paraId="6233F4A6" w14:textId="77777777" w:rsidR="00D8598B" w:rsidRPr="00D8598B" w:rsidRDefault="00D8598B" w:rsidP="00963360">
            <w:pPr>
              <w:jc w:val="center"/>
              <w:rPr>
                <w:bCs/>
                <w:sz w:val="22"/>
                <w:szCs w:val="22"/>
              </w:rPr>
            </w:pPr>
            <w:r w:rsidRPr="00D8598B">
              <w:rPr>
                <w:bCs/>
                <w:sz w:val="22"/>
                <w:szCs w:val="22"/>
              </w:rPr>
              <w:t>8</w:t>
            </w:r>
          </w:p>
        </w:tc>
        <w:tc>
          <w:tcPr>
            <w:tcW w:w="1105" w:type="dxa"/>
            <w:vAlign w:val="center"/>
          </w:tcPr>
          <w:p w14:paraId="7E3D7D3D" w14:textId="77777777" w:rsidR="00D8598B" w:rsidRPr="00D8598B" w:rsidRDefault="00D8598B" w:rsidP="00963360">
            <w:pPr>
              <w:jc w:val="center"/>
              <w:rPr>
                <w:bCs/>
                <w:sz w:val="22"/>
                <w:szCs w:val="22"/>
              </w:rPr>
            </w:pPr>
            <w:r w:rsidRPr="00D8598B">
              <w:rPr>
                <w:bCs/>
                <w:sz w:val="22"/>
                <w:szCs w:val="22"/>
              </w:rPr>
              <w:t>9</w:t>
            </w:r>
          </w:p>
        </w:tc>
      </w:tr>
      <w:tr w:rsidR="00D8598B" w:rsidRPr="00D8598B" w14:paraId="6F29FF24" w14:textId="77777777" w:rsidTr="00D8598B">
        <w:trPr>
          <w:gridAfter w:val="1"/>
          <w:wAfter w:w="13" w:type="dxa"/>
          <w:trHeight w:val="3393"/>
          <w:jc w:val="center"/>
        </w:trPr>
        <w:tc>
          <w:tcPr>
            <w:tcW w:w="822" w:type="dxa"/>
            <w:vAlign w:val="center"/>
          </w:tcPr>
          <w:p w14:paraId="7EFD3DE9" w14:textId="77777777" w:rsidR="00D8598B" w:rsidRPr="00D8598B" w:rsidRDefault="00D8598B" w:rsidP="00963360">
            <w:pPr>
              <w:jc w:val="center"/>
              <w:rPr>
                <w:bCs/>
                <w:sz w:val="22"/>
                <w:szCs w:val="22"/>
              </w:rPr>
            </w:pPr>
            <w:r w:rsidRPr="00D8598B">
              <w:rPr>
                <w:bCs/>
                <w:sz w:val="22"/>
                <w:szCs w:val="22"/>
              </w:rPr>
              <w:t>3.3.</w:t>
            </w:r>
          </w:p>
        </w:tc>
        <w:tc>
          <w:tcPr>
            <w:tcW w:w="3993" w:type="dxa"/>
            <w:vAlign w:val="center"/>
          </w:tcPr>
          <w:p w14:paraId="543D077C" w14:textId="77777777" w:rsidR="00D8598B" w:rsidRPr="00D8598B" w:rsidRDefault="00D8598B" w:rsidP="00963360">
            <w:pPr>
              <w:rPr>
                <w:sz w:val="22"/>
                <w:szCs w:val="22"/>
              </w:rPr>
            </w:pPr>
            <w:r w:rsidRPr="00D8598B">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8598B">
              <w:rPr>
                <w:color w:val="000000" w:themeColor="text1"/>
                <w:sz w:val="22"/>
                <w:szCs w:val="22"/>
                <w:vertAlign w:val="superscript"/>
              </w:rPr>
              <w:t>3</w:t>
            </w:r>
            <w:r w:rsidRPr="00D8598B">
              <w:rPr>
                <w:color w:val="000000" w:themeColor="text1"/>
                <w:sz w:val="22"/>
                <w:szCs w:val="22"/>
              </w:rPr>
              <w:t xml:space="preserve">) – </w:t>
            </w:r>
            <w:r w:rsidRPr="00D8598B">
              <w:rPr>
                <w:color w:val="000000" w:themeColor="text1"/>
                <w:sz w:val="22"/>
                <w:szCs w:val="22"/>
                <w:u w:val="single"/>
              </w:rPr>
              <w:t>для организаций, оказывающих услуги по водоотведению</w:t>
            </w:r>
          </w:p>
        </w:tc>
        <w:tc>
          <w:tcPr>
            <w:tcW w:w="993" w:type="dxa"/>
            <w:vAlign w:val="center"/>
          </w:tcPr>
          <w:p w14:paraId="4454F2FE" w14:textId="77777777" w:rsidR="00D8598B" w:rsidRPr="00D8598B" w:rsidRDefault="00D8598B" w:rsidP="00963360">
            <w:pPr>
              <w:jc w:val="center"/>
              <w:rPr>
                <w:bCs/>
                <w:sz w:val="22"/>
                <w:szCs w:val="22"/>
              </w:rPr>
            </w:pPr>
            <w:r w:rsidRPr="00D8598B">
              <w:rPr>
                <w:bCs/>
                <w:sz w:val="22"/>
                <w:szCs w:val="22"/>
              </w:rPr>
              <w:t>-</w:t>
            </w:r>
          </w:p>
        </w:tc>
        <w:tc>
          <w:tcPr>
            <w:tcW w:w="1701" w:type="dxa"/>
            <w:vAlign w:val="center"/>
          </w:tcPr>
          <w:p w14:paraId="09FAD70A" w14:textId="77777777" w:rsidR="00D8598B" w:rsidRPr="00D8598B" w:rsidRDefault="00D8598B" w:rsidP="00963360">
            <w:pPr>
              <w:jc w:val="center"/>
              <w:rPr>
                <w:bCs/>
                <w:sz w:val="22"/>
                <w:szCs w:val="22"/>
              </w:rPr>
            </w:pPr>
            <w:r w:rsidRPr="00D8598B">
              <w:rPr>
                <w:bCs/>
                <w:sz w:val="22"/>
                <w:szCs w:val="22"/>
              </w:rPr>
              <w:t>-</w:t>
            </w:r>
          </w:p>
        </w:tc>
        <w:tc>
          <w:tcPr>
            <w:tcW w:w="992" w:type="dxa"/>
            <w:vAlign w:val="center"/>
          </w:tcPr>
          <w:p w14:paraId="77184929"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79BBA260" w14:textId="77777777" w:rsidR="00D8598B" w:rsidRPr="00D8598B" w:rsidRDefault="00D8598B" w:rsidP="00963360">
            <w:pPr>
              <w:jc w:val="center"/>
              <w:rPr>
                <w:bCs/>
                <w:sz w:val="22"/>
                <w:szCs w:val="22"/>
              </w:rPr>
            </w:pPr>
            <w:r w:rsidRPr="00D8598B">
              <w:rPr>
                <w:bCs/>
                <w:sz w:val="22"/>
                <w:szCs w:val="22"/>
              </w:rPr>
              <w:t>-</w:t>
            </w:r>
          </w:p>
        </w:tc>
        <w:tc>
          <w:tcPr>
            <w:tcW w:w="1134" w:type="dxa"/>
            <w:vAlign w:val="center"/>
          </w:tcPr>
          <w:p w14:paraId="2E514013"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7E13F4D6" w14:textId="77777777" w:rsidR="00D8598B" w:rsidRPr="00D8598B" w:rsidRDefault="00D8598B" w:rsidP="00963360">
            <w:pPr>
              <w:jc w:val="center"/>
              <w:rPr>
                <w:bCs/>
                <w:sz w:val="22"/>
                <w:szCs w:val="22"/>
              </w:rPr>
            </w:pPr>
            <w:r w:rsidRPr="00D8598B">
              <w:rPr>
                <w:bCs/>
                <w:sz w:val="22"/>
                <w:szCs w:val="22"/>
              </w:rPr>
              <w:t>-</w:t>
            </w:r>
          </w:p>
        </w:tc>
        <w:tc>
          <w:tcPr>
            <w:tcW w:w="1105" w:type="dxa"/>
            <w:vAlign w:val="center"/>
          </w:tcPr>
          <w:p w14:paraId="5EA4B113" w14:textId="77777777" w:rsidR="00D8598B" w:rsidRPr="00D8598B" w:rsidRDefault="00D8598B" w:rsidP="00963360">
            <w:pPr>
              <w:jc w:val="center"/>
              <w:rPr>
                <w:bCs/>
                <w:sz w:val="22"/>
                <w:szCs w:val="22"/>
              </w:rPr>
            </w:pPr>
            <w:r w:rsidRPr="00D8598B">
              <w:rPr>
                <w:bCs/>
                <w:sz w:val="22"/>
                <w:szCs w:val="22"/>
              </w:rPr>
              <w:t>-</w:t>
            </w:r>
          </w:p>
        </w:tc>
      </w:tr>
    </w:tbl>
    <w:p w14:paraId="392DEEBB" w14:textId="77777777" w:rsidR="00D8598B" w:rsidRPr="00D8598B" w:rsidRDefault="00D8598B" w:rsidP="00D8598B">
      <w:pPr>
        <w:ind w:left="-567"/>
        <w:jc w:val="center"/>
        <w:rPr>
          <w:rFonts w:ascii="Times New Roman" w:hAnsi="Times New Roman" w:cs="Times New Roman"/>
          <w:bCs/>
          <w:sz w:val="24"/>
          <w:szCs w:val="24"/>
          <w:lang w:eastAsia="ru-RU"/>
        </w:rPr>
        <w:sectPr w:rsidR="00D8598B" w:rsidRPr="00D8598B" w:rsidSect="00963360">
          <w:pgSz w:w="16838" w:h="11906" w:orient="landscape"/>
          <w:pgMar w:top="851" w:right="851" w:bottom="709" w:left="709" w:header="709" w:footer="709" w:gutter="0"/>
          <w:cols w:space="708"/>
          <w:titlePg/>
          <w:docGrid w:linePitch="360"/>
        </w:sectPr>
      </w:pPr>
    </w:p>
    <w:p w14:paraId="322C5014" w14:textId="77777777" w:rsidR="00D8598B" w:rsidRPr="00D8598B" w:rsidRDefault="00D8598B" w:rsidP="00D8598B">
      <w:pPr>
        <w:ind w:left="-567"/>
        <w:jc w:val="center"/>
        <w:rPr>
          <w:rFonts w:ascii="Times New Roman" w:hAnsi="Times New Roman" w:cs="Times New Roman"/>
          <w:bCs/>
          <w:sz w:val="24"/>
          <w:szCs w:val="24"/>
          <w:lang w:eastAsia="ru-RU"/>
        </w:rPr>
      </w:pPr>
      <w:r w:rsidRPr="00D8598B">
        <w:rPr>
          <w:rFonts w:ascii="Times New Roman" w:hAnsi="Times New Roman" w:cs="Times New Roman"/>
          <w:bCs/>
          <w:sz w:val="24"/>
          <w:szCs w:val="24"/>
          <w:lang w:eastAsia="ru-RU"/>
        </w:rPr>
        <w:lastRenderedPageBreak/>
        <w:t>Раздел 9. Расчет эффективности производственной программы</w:t>
      </w:r>
    </w:p>
    <w:p w14:paraId="6908E86E" w14:textId="77777777" w:rsidR="00D8598B" w:rsidRPr="00D8598B" w:rsidRDefault="00D8598B" w:rsidP="00D8598B">
      <w:pPr>
        <w:ind w:left="-567"/>
        <w:jc w:val="center"/>
        <w:rPr>
          <w:rFonts w:ascii="Times New Roman" w:hAnsi="Times New Roman" w:cs="Times New Roman"/>
          <w:bCs/>
          <w:sz w:val="24"/>
          <w:szCs w:val="24"/>
          <w:lang w:eastAsia="ru-RU"/>
        </w:rPr>
      </w:pPr>
    </w:p>
    <w:tbl>
      <w:tblPr>
        <w:tblStyle w:val="a7"/>
        <w:tblW w:w="10916" w:type="dxa"/>
        <w:tblInd w:w="-856" w:type="dxa"/>
        <w:tblLayout w:type="fixed"/>
        <w:tblLook w:val="04A0" w:firstRow="1" w:lastRow="0" w:firstColumn="1" w:lastColumn="0" w:noHBand="0" w:noVBand="1"/>
      </w:tblPr>
      <w:tblGrid>
        <w:gridCol w:w="736"/>
        <w:gridCol w:w="3659"/>
        <w:gridCol w:w="1559"/>
        <w:gridCol w:w="2410"/>
        <w:gridCol w:w="2552"/>
      </w:tblGrid>
      <w:tr w:rsidR="00D8598B" w:rsidRPr="00D8598B" w14:paraId="64AA6488" w14:textId="77777777" w:rsidTr="00963360">
        <w:trPr>
          <w:trHeight w:val="2430"/>
        </w:trPr>
        <w:tc>
          <w:tcPr>
            <w:tcW w:w="736" w:type="dxa"/>
            <w:vAlign w:val="center"/>
          </w:tcPr>
          <w:p w14:paraId="15C9A3A6" w14:textId="77777777" w:rsidR="00D8598B" w:rsidRPr="00D8598B" w:rsidRDefault="00D8598B" w:rsidP="00963360">
            <w:pPr>
              <w:jc w:val="center"/>
              <w:rPr>
                <w:bCs/>
                <w:sz w:val="22"/>
                <w:szCs w:val="22"/>
              </w:rPr>
            </w:pPr>
            <w:r w:rsidRPr="00D8598B">
              <w:rPr>
                <w:bCs/>
                <w:sz w:val="22"/>
                <w:szCs w:val="22"/>
              </w:rPr>
              <w:t>№ п/п</w:t>
            </w:r>
          </w:p>
        </w:tc>
        <w:tc>
          <w:tcPr>
            <w:tcW w:w="3659" w:type="dxa"/>
            <w:vAlign w:val="center"/>
          </w:tcPr>
          <w:p w14:paraId="7397C90E" w14:textId="77777777" w:rsidR="00D8598B" w:rsidRPr="00D8598B" w:rsidRDefault="00D8598B" w:rsidP="00963360">
            <w:pPr>
              <w:jc w:val="center"/>
              <w:rPr>
                <w:bCs/>
                <w:sz w:val="22"/>
                <w:szCs w:val="22"/>
              </w:rPr>
            </w:pPr>
            <w:r w:rsidRPr="00D8598B">
              <w:rPr>
                <w:bCs/>
                <w:sz w:val="22"/>
                <w:szCs w:val="22"/>
              </w:rPr>
              <w:t>Наименование показателя</w:t>
            </w:r>
          </w:p>
        </w:tc>
        <w:tc>
          <w:tcPr>
            <w:tcW w:w="1559" w:type="dxa"/>
            <w:vAlign w:val="center"/>
          </w:tcPr>
          <w:p w14:paraId="21090F4E" w14:textId="77777777" w:rsidR="00D8598B" w:rsidRPr="00D8598B" w:rsidRDefault="00D8598B" w:rsidP="00963360">
            <w:pPr>
              <w:jc w:val="center"/>
              <w:rPr>
                <w:bCs/>
                <w:sz w:val="22"/>
                <w:szCs w:val="22"/>
              </w:rPr>
            </w:pPr>
            <w:r w:rsidRPr="00D8598B">
              <w:rPr>
                <w:bCs/>
                <w:sz w:val="22"/>
                <w:szCs w:val="22"/>
              </w:rPr>
              <w:t>Значение показателя в базовом периоде    2018 год</w:t>
            </w:r>
          </w:p>
        </w:tc>
        <w:tc>
          <w:tcPr>
            <w:tcW w:w="2410" w:type="dxa"/>
            <w:vAlign w:val="center"/>
          </w:tcPr>
          <w:p w14:paraId="739CE87E" w14:textId="77777777" w:rsidR="00D8598B" w:rsidRPr="00D8598B" w:rsidRDefault="00D8598B" w:rsidP="00963360">
            <w:pPr>
              <w:jc w:val="center"/>
              <w:rPr>
                <w:bCs/>
                <w:sz w:val="22"/>
                <w:szCs w:val="22"/>
              </w:rPr>
            </w:pPr>
            <w:r w:rsidRPr="00D8598B">
              <w:rPr>
                <w:bCs/>
                <w:sz w:val="22"/>
                <w:szCs w:val="22"/>
              </w:rPr>
              <w:t>Планируемое значение показателя по итогам реализации производственной программы                  2023 год</w:t>
            </w:r>
          </w:p>
        </w:tc>
        <w:tc>
          <w:tcPr>
            <w:tcW w:w="2552" w:type="dxa"/>
            <w:vAlign w:val="center"/>
          </w:tcPr>
          <w:p w14:paraId="65901CB6" w14:textId="77777777" w:rsidR="00D8598B" w:rsidRPr="00D8598B" w:rsidRDefault="00D8598B" w:rsidP="00963360">
            <w:pPr>
              <w:jc w:val="center"/>
              <w:rPr>
                <w:bCs/>
                <w:sz w:val="22"/>
                <w:szCs w:val="22"/>
              </w:rPr>
            </w:pPr>
            <w:r w:rsidRPr="00D8598B">
              <w:rPr>
                <w:bCs/>
                <w:sz w:val="22"/>
                <w:szCs w:val="22"/>
              </w:rPr>
              <w:t xml:space="preserve">Эффективность производственной </w:t>
            </w:r>
            <w:proofErr w:type="gramStart"/>
            <w:r w:rsidRPr="00D8598B">
              <w:rPr>
                <w:bCs/>
                <w:sz w:val="22"/>
                <w:szCs w:val="22"/>
              </w:rPr>
              <w:t xml:space="preserve">программы,   </w:t>
            </w:r>
            <w:proofErr w:type="gramEnd"/>
            <w:r w:rsidRPr="00D8598B">
              <w:rPr>
                <w:bCs/>
                <w:sz w:val="22"/>
                <w:szCs w:val="22"/>
              </w:rPr>
              <w:t xml:space="preserve">            тыс. руб.</w:t>
            </w:r>
          </w:p>
        </w:tc>
      </w:tr>
      <w:tr w:rsidR="00D8598B" w:rsidRPr="00D8598B" w14:paraId="46570609" w14:textId="77777777" w:rsidTr="00963360">
        <w:tc>
          <w:tcPr>
            <w:tcW w:w="736" w:type="dxa"/>
          </w:tcPr>
          <w:p w14:paraId="77DF9D41" w14:textId="77777777" w:rsidR="00D8598B" w:rsidRPr="00D8598B" w:rsidRDefault="00D8598B" w:rsidP="00963360">
            <w:pPr>
              <w:jc w:val="center"/>
              <w:rPr>
                <w:bCs/>
                <w:sz w:val="22"/>
                <w:szCs w:val="22"/>
              </w:rPr>
            </w:pPr>
            <w:r w:rsidRPr="00D8598B">
              <w:rPr>
                <w:bCs/>
                <w:sz w:val="22"/>
                <w:szCs w:val="22"/>
              </w:rPr>
              <w:t>1</w:t>
            </w:r>
          </w:p>
        </w:tc>
        <w:tc>
          <w:tcPr>
            <w:tcW w:w="3659" w:type="dxa"/>
          </w:tcPr>
          <w:p w14:paraId="58A0BD60" w14:textId="77777777" w:rsidR="00D8598B" w:rsidRPr="00D8598B" w:rsidRDefault="00D8598B" w:rsidP="00963360">
            <w:pPr>
              <w:jc w:val="center"/>
              <w:rPr>
                <w:bCs/>
                <w:sz w:val="22"/>
                <w:szCs w:val="22"/>
              </w:rPr>
            </w:pPr>
            <w:r w:rsidRPr="00D8598B">
              <w:rPr>
                <w:bCs/>
                <w:sz w:val="22"/>
                <w:szCs w:val="22"/>
              </w:rPr>
              <w:t>2</w:t>
            </w:r>
          </w:p>
        </w:tc>
        <w:tc>
          <w:tcPr>
            <w:tcW w:w="1559" w:type="dxa"/>
          </w:tcPr>
          <w:p w14:paraId="298DE1F8" w14:textId="77777777" w:rsidR="00D8598B" w:rsidRPr="00D8598B" w:rsidRDefault="00D8598B" w:rsidP="00963360">
            <w:pPr>
              <w:jc w:val="center"/>
              <w:rPr>
                <w:bCs/>
                <w:sz w:val="22"/>
                <w:szCs w:val="22"/>
              </w:rPr>
            </w:pPr>
            <w:r w:rsidRPr="00D8598B">
              <w:rPr>
                <w:bCs/>
                <w:sz w:val="22"/>
                <w:szCs w:val="22"/>
              </w:rPr>
              <w:t>3</w:t>
            </w:r>
          </w:p>
        </w:tc>
        <w:tc>
          <w:tcPr>
            <w:tcW w:w="2410" w:type="dxa"/>
          </w:tcPr>
          <w:p w14:paraId="4322B59E" w14:textId="77777777" w:rsidR="00D8598B" w:rsidRPr="00D8598B" w:rsidRDefault="00D8598B" w:rsidP="00963360">
            <w:pPr>
              <w:jc w:val="center"/>
              <w:rPr>
                <w:bCs/>
                <w:sz w:val="22"/>
                <w:szCs w:val="22"/>
              </w:rPr>
            </w:pPr>
            <w:r w:rsidRPr="00D8598B">
              <w:rPr>
                <w:bCs/>
                <w:sz w:val="22"/>
                <w:szCs w:val="22"/>
              </w:rPr>
              <w:t>4</w:t>
            </w:r>
          </w:p>
        </w:tc>
        <w:tc>
          <w:tcPr>
            <w:tcW w:w="2552" w:type="dxa"/>
          </w:tcPr>
          <w:p w14:paraId="259E5607" w14:textId="77777777" w:rsidR="00D8598B" w:rsidRPr="00D8598B" w:rsidRDefault="00D8598B" w:rsidP="00963360">
            <w:pPr>
              <w:jc w:val="center"/>
              <w:rPr>
                <w:bCs/>
                <w:sz w:val="22"/>
                <w:szCs w:val="22"/>
              </w:rPr>
            </w:pPr>
            <w:r w:rsidRPr="00D8598B">
              <w:rPr>
                <w:bCs/>
                <w:sz w:val="22"/>
                <w:szCs w:val="22"/>
              </w:rPr>
              <w:t>5</w:t>
            </w:r>
          </w:p>
        </w:tc>
      </w:tr>
      <w:tr w:rsidR="00D8598B" w:rsidRPr="00D8598B" w14:paraId="7FD4F219" w14:textId="77777777" w:rsidTr="00963360">
        <w:trPr>
          <w:trHeight w:val="704"/>
        </w:trPr>
        <w:tc>
          <w:tcPr>
            <w:tcW w:w="10916" w:type="dxa"/>
            <w:gridSpan w:val="5"/>
            <w:vAlign w:val="center"/>
          </w:tcPr>
          <w:p w14:paraId="138F69A7" w14:textId="77777777" w:rsidR="00D8598B" w:rsidRPr="00D8598B" w:rsidRDefault="00D8598B" w:rsidP="00D8598B">
            <w:pPr>
              <w:pStyle w:val="a8"/>
              <w:numPr>
                <w:ilvl w:val="0"/>
                <w:numId w:val="5"/>
              </w:numPr>
              <w:jc w:val="center"/>
              <w:rPr>
                <w:bCs/>
                <w:sz w:val="22"/>
                <w:szCs w:val="22"/>
              </w:rPr>
            </w:pPr>
            <w:r w:rsidRPr="00D8598B">
              <w:rPr>
                <w:bCs/>
                <w:sz w:val="22"/>
                <w:szCs w:val="22"/>
              </w:rPr>
              <w:t>Показатели надежности и бесперебойности водоотведения</w:t>
            </w:r>
          </w:p>
        </w:tc>
      </w:tr>
      <w:tr w:rsidR="00D8598B" w:rsidRPr="00D8598B" w14:paraId="3146A14F" w14:textId="77777777" w:rsidTr="00963360">
        <w:trPr>
          <w:trHeight w:val="964"/>
        </w:trPr>
        <w:tc>
          <w:tcPr>
            <w:tcW w:w="736" w:type="dxa"/>
            <w:vAlign w:val="center"/>
          </w:tcPr>
          <w:p w14:paraId="27589F65" w14:textId="77777777" w:rsidR="00D8598B" w:rsidRPr="00D8598B" w:rsidRDefault="00D8598B" w:rsidP="00963360">
            <w:pPr>
              <w:jc w:val="center"/>
              <w:rPr>
                <w:bCs/>
                <w:sz w:val="22"/>
                <w:szCs w:val="22"/>
              </w:rPr>
            </w:pPr>
            <w:r w:rsidRPr="00D8598B">
              <w:rPr>
                <w:bCs/>
                <w:sz w:val="22"/>
                <w:szCs w:val="22"/>
              </w:rPr>
              <w:t>1.1.</w:t>
            </w:r>
          </w:p>
        </w:tc>
        <w:tc>
          <w:tcPr>
            <w:tcW w:w="3659" w:type="dxa"/>
            <w:vAlign w:val="center"/>
          </w:tcPr>
          <w:p w14:paraId="0DE7B857" w14:textId="77777777" w:rsidR="00D8598B" w:rsidRPr="00D8598B" w:rsidRDefault="00D8598B" w:rsidP="00963360">
            <w:pPr>
              <w:rPr>
                <w:bCs/>
                <w:sz w:val="22"/>
                <w:szCs w:val="22"/>
              </w:rPr>
            </w:pPr>
            <w:r w:rsidRPr="00D8598B">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D97A27F" w14:textId="77777777" w:rsidR="00D8598B" w:rsidRPr="00D8598B" w:rsidRDefault="00D8598B" w:rsidP="00963360">
            <w:pPr>
              <w:jc w:val="center"/>
              <w:rPr>
                <w:bCs/>
                <w:sz w:val="22"/>
                <w:szCs w:val="22"/>
              </w:rPr>
            </w:pPr>
            <w:r w:rsidRPr="00D8598B">
              <w:rPr>
                <w:bCs/>
                <w:sz w:val="22"/>
                <w:szCs w:val="22"/>
              </w:rPr>
              <w:t>-</w:t>
            </w:r>
          </w:p>
        </w:tc>
        <w:tc>
          <w:tcPr>
            <w:tcW w:w="2410" w:type="dxa"/>
            <w:vAlign w:val="center"/>
          </w:tcPr>
          <w:p w14:paraId="0D41A128" w14:textId="77777777" w:rsidR="00D8598B" w:rsidRPr="00D8598B" w:rsidRDefault="00D8598B" w:rsidP="00963360">
            <w:pPr>
              <w:jc w:val="center"/>
              <w:rPr>
                <w:bCs/>
                <w:sz w:val="22"/>
                <w:szCs w:val="22"/>
              </w:rPr>
            </w:pPr>
            <w:r w:rsidRPr="00D8598B">
              <w:rPr>
                <w:bCs/>
                <w:sz w:val="22"/>
                <w:szCs w:val="22"/>
              </w:rPr>
              <w:t>-</w:t>
            </w:r>
          </w:p>
        </w:tc>
        <w:tc>
          <w:tcPr>
            <w:tcW w:w="2552" w:type="dxa"/>
            <w:vAlign w:val="center"/>
          </w:tcPr>
          <w:p w14:paraId="29D025CB" w14:textId="77777777" w:rsidR="00D8598B" w:rsidRPr="00D8598B" w:rsidRDefault="00D8598B" w:rsidP="00963360">
            <w:pPr>
              <w:jc w:val="center"/>
              <w:rPr>
                <w:bCs/>
                <w:sz w:val="22"/>
                <w:szCs w:val="22"/>
              </w:rPr>
            </w:pPr>
            <w:r w:rsidRPr="00D8598B">
              <w:rPr>
                <w:bCs/>
                <w:sz w:val="22"/>
                <w:szCs w:val="22"/>
              </w:rPr>
              <w:t>-</w:t>
            </w:r>
          </w:p>
        </w:tc>
      </w:tr>
      <w:tr w:rsidR="00D8598B" w:rsidRPr="00D8598B" w14:paraId="0CF32DB4" w14:textId="77777777" w:rsidTr="00963360">
        <w:trPr>
          <w:trHeight w:val="498"/>
        </w:trPr>
        <w:tc>
          <w:tcPr>
            <w:tcW w:w="10916" w:type="dxa"/>
            <w:gridSpan w:val="5"/>
            <w:vAlign w:val="center"/>
          </w:tcPr>
          <w:p w14:paraId="7DA70EE4" w14:textId="77777777" w:rsidR="00D8598B" w:rsidRPr="00D8598B" w:rsidRDefault="00D8598B" w:rsidP="00D8598B">
            <w:pPr>
              <w:pStyle w:val="a8"/>
              <w:numPr>
                <w:ilvl w:val="0"/>
                <w:numId w:val="5"/>
              </w:numPr>
              <w:jc w:val="center"/>
              <w:rPr>
                <w:bCs/>
                <w:sz w:val="22"/>
                <w:szCs w:val="22"/>
              </w:rPr>
            </w:pPr>
            <w:r w:rsidRPr="00D8598B">
              <w:rPr>
                <w:bCs/>
                <w:sz w:val="22"/>
                <w:szCs w:val="22"/>
              </w:rPr>
              <w:t>Показатели качества очистки сточных вод</w:t>
            </w:r>
          </w:p>
        </w:tc>
      </w:tr>
      <w:tr w:rsidR="00D8598B" w:rsidRPr="00D8598B" w14:paraId="7B0F7D14" w14:textId="77777777" w:rsidTr="00963360">
        <w:trPr>
          <w:trHeight w:val="1609"/>
        </w:trPr>
        <w:tc>
          <w:tcPr>
            <w:tcW w:w="736" w:type="dxa"/>
            <w:vAlign w:val="center"/>
          </w:tcPr>
          <w:p w14:paraId="682D0304" w14:textId="77777777" w:rsidR="00D8598B" w:rsidRPr="00D8598B" w:rsidRDefault="00D8598B" w:rsidP="00963360">
            <w:pPr>
              <w:jc w:val="center"/>
              <w:rPr>
                <w:bCs/>
                <w:sz w:val="22"/>
                <w:szCs w:val="22"/>
              </w:rPr>
            </w:pPr>
            <w:r w:rsidRPr="00D8598B">
              <w:rPr>
                <w:bCs/>
                <w:sz w:val="22"/>
                <w:szCs w:val="22"/>
              </w:rPr>
              <w:t>2.1.</w:t>
            </w:r>
          </w:p>
        </w:tc>
        <w:tc>
          <w:tcPr>
            <w:tcW w:w="3659" w:type="dxa"/>
            <w:vAlign w:val="center"/>
          </w:tcPr>
          <w:p w14:paraId="21D9AC3D" w14:textId="77777777" w:rsidR="00D8598B" w:rsidRPr="00D8598B" w:rsidRDefault="00D8598B" w:rsidP="00963360">
            <w:pPr>
              <w:rPr>
                <w:sz w:val="22"/>
                <w:szCs w:val="22"/>
              </w:rPr>
            </w:pPr>
            <w:r w:rsidRPr="00D8598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6B15656" w14:textId="77777777" w:rsidR="00D8598B" w:rsidRPr="00D8598B" w:rsidRDefault="00D8598B" w:rsidP="00963360">
            <w:pPr>
              <w:jc w:val="center"/>
              <w:rPr>
                <w:bCs/>
                <w:sz w:val="22"/>
                <w:szCs w:val="22"/>
              </w:rPr>
            </w:pPr>
            <w:r w:rsidRPr="00D8598B">
              <w:rPr>
                <w:bCs/>
                <w:sz w:val="22"/>
                <w:szCs w:val="22"/>
              </w:rPr>
              <w:t>-</w:t>
            </w:r>
          </w:p>
        </w:tc>
        <w:tc>
          <w:tcPr>
            <w:tcW w:w="2410" w:type="dxa"/>
            <w:vAlign w:val="center"/>
          </w:tcPr>
          <w:p w14:paraId="4C49E13B" w14:textId="77777777" w:rsidR="00D8598B" w:rsidRPr="00D8598B" w:rsidRDefault="00D8598B" w:rsidP="00963360">
            <w:pPr>
              <w:jc w:val="center"/>
              <w:rPr>
                <w:bCs/>
                <w:sz w:val="22"/>
                <w:szCs w:val="22"/>
              </w:rPr>
            </w:pPr>
            <w:r w:rsidRPr="00D8598B">
              <w:rPr>
                <w:bCs/>
                <w:sz w:val="22"/>
                <w:szCs w:val="22"/>
              </w:rPr>
              <w:t>-</w:t>
            </w:r>
          </w:p>
        </w:tc>
        <w:tc>
          <w:tcPr>
            <w:tcW w:w="2552" w:type="dxa"/>
            <w:vAlign w:val="center"/>
          </w:tcPr>
          <w:p w14:paraId="495272EB" w14:textId="77777777" w:rsidR="00D8598B" w:rsidRPr="00D8598B" w:rsidRDefault="00D8598B" w:rsidP="00963360">
            <w:pPr>
              <w:jc w:val="center"/>
              <w:rPr>
                <w:bCs/>
                <w:sz w:val="22"/>
                <w:szCs w:val="22"/>
              </w:rPr>
            </w:pPr>
            <w:r w:rsidRPr="00D8598B">
              <w:rPr>
                <w:bCs/>
                <w:sz w:val="22"/>
                <w:szCs w:val="22"/>
              </w:rPr>
              <w:t>-</w:t>
            </w:r>
          </w:p>
        </w:tc>
      </w:tr>
      <w:tr w:rsidR="00D8598B" w:rsidRPr="00D8598B" w14:paraId="5B278BC0" w14:textId="77777777" w:rsidTr="00963360">
        <w:trPr>
          <w:trHeight w:val="2113"/>
        </w:trPr>
        <w:tc>
          <w:tcPr>
            <w:tcW w:w="736" w:type="dxa"/>
            <w:vAlign w:val="center"/>
          </w:tcPr>
          <w:p w14:paraId="1C3E750F" w14:textId="77777777" w:rsidR="00D8598B" w:rsidRPr="00D8598B" w:rsidRDefault="00D8598B" w:rsidP="00963360">
            <w:pPr>
              <w:jc w:val="center"/>
              <w:rPr>
                <w:bCs/>
                <w:sz w:val="22"/>
                <w:szCs w:val="22"/>
              </w:rPr>
            </w:pPr>
            <w:r w:rsidRPr="00D8598B">
              <w:rPr>
                <w:bCs/>
                <w:sz w:val="22"/>
                <w:szCs w:val="22"/>
              </w:rPr>
              <w:t>2.2.</w:t>
            </w:r>
          </w:p>
        </w:tc>
        <w:tc>
          <w:tcPr>
            <w:tcW w:w="3659" w:type="dxa"/>
            <w:vAlign w:val="center"/>
          </w:tcPr>
          <w:p w14:paraId="231D7F9E" w14:textId="77777777" w:rsidR="00D8598B" w:rsidRPr="00D8598B" w:rsidRDefault="00D8598B" w:rsidP="00963360">
            <w:pPr>
              <w:rPr>
                <w:bCs/>
                <w:sz w:val="22"/>
                <w:szCs w:val="22"/>
              </w:rPr>
            </w:pPr>
            <w:r w:rsidRPr="00D8598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DB58898" w14:textId="77777777" w:rsidR="00D8598B" w:rsidRPr="00D8598B" w:rsidRDefault="00D8598B" w:rsidP="00963360">
            <w:pPr>
              <w:jc w:val="center"/>
              <w:rPr>
                <w:bCs/>
                <w:sz w:val="22"/>
                <w:szCs w:val="22"/>
              </w:rPr>
            </w:pPr>
            <w:r w:rsidRPr="00D8598B">
              <w:rPr>
                <w:bCs/>
                <w:sz w:val="22"/>
                <w:szCs w:val="22"/>
              </w:rPr>
              <w:t>-</w:t>
            </w:r>
          </w:p>
        </w:tc>
        <w:tc>
          <w:tcPr>
            <w:tcW w:w="2410" w:type="dxa"/>
            <w:vAlign w:val="center"/>
          </w:tcPr>
          <w:p w14:paraId="784611E5" w14:textId="77777777" w:rsidR="00D8598B" w:rsidRPr="00D8598B" w:rsidRDefault="00D8598B" w:rsidP="00963360">
            <w:pPr>
              <w:jc w:val="center"/>
              <w:rPr>
                <w:bCs/>
                <w:sz w:val="22"/>
                <w:szCs w:val="22"/>
              </w:rPr>
            </w:pPr>
            <w:r w:rsidRPr="00D8598B">
              <w:rPr>
                <w:bCs/>
                <w:sz w:val="22"/>
                <w:szCs w:val="22"/>
              </w:rPr>
              <w:t>-</w:t>
            </w:r>
          </w:p>
        </w:tc>
        <w:tc>
          <w:tcPr>
            <w:tcW w:w="2552" w:type="dxa"/>
            <w:vAlign w:val="center"/>
          </w:tcPr>
          <w:p w14:paraId="332986DD" w14:textId="77777777" w:rsidR="00D8598B" w:rsidRPr="00D8598B" w:rsidRDefault="00D8598B" w:rsidP="00963360">
            <w:pPr>
              <w:jc w:val="center"/>
              <w:rPr>
                <w:bCs/>
                <w:sz w:val="22"/>
                <w:szCs w:val="22"/>
              </w:rPr>
            </w:pPr>
            <w:r w:rsidRPr="00D8598B">
              <w:rPr>
                <w:bCs/>
                <w:sz w:val="22"/>
                <w:szCs w:val="22"/>
              </w:rPr>
              <w:t>-</w:t>
            </w:r>
          </w:p>
        </w:tc>
      </w:tr>
      <w:tr w:rsidR="00D8598B" w:rsidRPr="00D8598B" w14:paraId="5BC6EADF" w14:textId="77777777" w:rsidTr="00963360">
        <w:trPr>
          <w:trHeight w:val="4539"/>
        </w:trPr>
        <w:tc>
          <w:tcPr>
            <w:tcW w:w="736" w:type="dxa"/>
            <w:vAlign w:val="center"/>
          </w:tcPr>
          <w:p w14:paraId="172918D3" w14:textId="77777777" w:rsidR="00D8598B" w:rsidRPr="00D8598B" w:rsidRDefault="00D8598B" w:rsidP="00963360">
            <w:pPr>
              <w:jc w:val="center"/>
              <w:rPr>
                <w:bCs/>
                <w:sz w:val="22"/>
                <w:szCs w:val="22"/>
              </w:rPr>
            </w:pPr>
            <w:r w:rsidRPr="00D8598B">
              <w:rPr>
                <w:bCs/>
                <w:sz w:val="22"/>
                <w:szCs w:val="22"/>
              </w:rPr>
              <w:t>2.3.</w:t>
            </w:r>
          </w:p>
        </w:tc>
        <w:tc>
          <w:tcPr>
            <w:tcW w:w="3659" w:type="dxa"/>
            <w:vAlign w:val="center"/>
          </w:tcPr>
          <w:p w14:paraId="1EAA027D" w14:textId="77777777" w:rsidR="00D8598B" w:rsidRPr="00D8598B" w:rsidRDefault="00D8598B" w:rsidP="00963360">
            <w:pPr>
              <w:rPr>
                <w:sz w:val="22"/>
                <w:szCs w:val="22"/>
              </w:rPr>
            </w:pPr>
            <w:r w:rsidRPr="00D8598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B2E32D9" w14:textId="77777777" w:rsidR="00D8598B" w:rsidRPr="00D8598B" w:rsidRDefault="00D8598B" w:rsidP="00963360">
            <w:pPr>
              <w:jc w:val="center"/>
              <w:rPr>
                <w:bCs/>
                <w:sz w:val="22"/>
                <w:szCs w:val="22"/>
              </w:rPr>
            </w:pPr>
            <w:r w:rsidRPr="00D8598B">
              <w:rPr>
                <w:bCs/>
                <w:sz w:val="22"/>
                <w:szCs w:val="22"/>
              </w:rPr>
              <w:t>45,50</w:t>
            </w:r>
          </w:p>
        </w:tc>
        <w:tc>
          <w:tcPr>
            <w:tcW w:w="2410" w:type="dxa"/>
            <w:vAlign w:val="center"/>
          </w:tcPr>
          <w:p w14:paraId="3661ACF0" w14:textId="77777777" w:rsidR="00D8598B" w:rsidRPr="00D8598B" w:rsidRDefault="00D8598B" w:rsidP="00963360">
            <w:pPr>
              <w:jc w:val="center"/>
              <w:rPr>
                <w:bCs/>
                <w:sz w:val="22"/>
                <w:szCs w:val="22"/>
              </w:rPr>
            </w:pPr>
            <w:r w:rsidRPr="00D8598B">
              <w:rPr>
                <w:bCs/>
                <w:sz w:val="22"/>
                <w:szCs w:val="22"/>
              </w:rPr>
              <w:t>27,30</w:t>
            </w:r>
          </w:p>
        </w:tc>
        <w:tc>
          <w:tcPr>
            <w:tcW w:w="2552" w:type="dxa"/>
            <w:vAlign w:val="center"/>
          </w:tcPr>
          <w:p w14:paraId="5C3441A3" w14:textId="77777777" w:rsidR="00D8598B" w:rsidRPr="00D8598B" w:rsidRDefault="00D8598B" w:rsidP="00963360">
            <w:pPr>
              <w:jc w:val="center"/>
              <w:rPr>
                <w:bCs/>
                <w:sz w:val="22"/>
                <w:szCs w:val="22"/>
              </w:rPr>
            </w:pPr>
            <w:r w:rsidRPr="00D8598B">
              <w:rPr>
                <w:bCs/>
                <w:sz w:val="22"/>
                <w:szCs w:val="22"/>
              </w:rPr>
              <w:t>-</w:t>
            </w:r>
          </w:p>
        </w:tc>
      </w:tr>
      <w:tr w:rsidR="00D8598B" w:rsidRPr="00D8598B" w14:paraId="5AD595EA" w14:textId="77777777" w:rsidTr="00963360">
        <w:trPr>
          <w:trHeight w:val="721"/>
        </w:trPr>
        <w:tc>
          <w:tcPr>
            <w:tcW w:w="10916" w:type="dxa"/>
            <w:gridSpan w:val="5"/>
            <w:vAlign w:val="center"/>
          </w:tcPr>
          <w:p w14:paraId="792D52FC" w14:textId="77777777" w:rsidR="00D8598B" w:rsidRPr="00D8598B" w:rsidRDefault="00D8598B" w:rsidP="00D8598B">
            <w:pPr>
              <w:pStyle w:val="a8"/>
              <w:numPr>
                <w:ilvl w:val="0"/>
                <w:numId w:val="5"/>
              </w:numPr>
              <w:jc w:val="center"/>
              <w:rPr>
                <w:bCs/>
                <w:sz w:val="22"/>
                <w:szCs w:val="22"/>
              </w:rPr>
            </w:pPr>
            <w:r w:rsidRPr="00D8598B">
              <w:rPr>
                <w:bCs/>
                <w:sz w:val="22"/>
                <w:szCs w:val="22"/>
              </w:rPr>
              <w:t>Показатели энергетической эффективности использования ресурсов, в том числе уровень потерь воды</w:t>
            </w:r>
          </w:p>
        </w:tc>
      </w:tr>
      <w:tr w:rsidR="00D8598B" w:rsidRPr="00D8598B" w14:paraId="1A6FB0D6" w14:textId="77777777" w:rsidTr="00963360">
        <w:trPr>
          <w:trHeight w:val="397"/>
        </w:trPr>
        <w:tc>
          <w:tcPr>
            <w:tcW w:w="736" w:type="dxa"/>
            <w:vAlign w:val="center"/>
          </w:tcPr>
          <w:p w14:paraId="4EE52253" w14:textId="77777777" w:rsidR="00D8598B" w:rsidRPr="00D8598B" w:rsidRDefault="00D8598B" w:rsidP="00963360">
            <w:pPr>
              <w:jc w:val="center"/>
              <w:rPr>
                <w:bCs/>
                <w:sz w:val="22"/>
                <w:szCs w:val="22"/>
              </w:rPr>
            </w:pPr>
            <w:r w:rsidRPr="00D8598B">
              <w:rPr>
                <w:bCs/>
                <w:sz w:val="22"/>
                <w:szCs w:val="22"/>
              </w:rPr>
              <w:lastRenderedPageBreak/>
              <w:t>1</w:t>
            </w:r>
          </w:p>
        </w:tc>
        <w:tc>
          <w:tcPr>
            <w:tcW w:w="3659" w:type="dxa"/>
            <w:vAlign w:val="center"/>
          </w:tcPr>
          <w:p w14:paraId="4762AEB5" w14:textId="77777777" w:rsidR="00D8598B" w:rsidRPr="00D8598B" w:rsidRDefault="00D8598B" w:rsidP="00963360">
            <w:pPr>
              <w:jc w:val="center"/>
              <w:rPr>
                <w:sz w:val="22"/>
                <w:szCs w:val="22"/>
              </w:rPr>
            </w:pPr>
            <w:r w:rsidRPr="00D8598B">
              <w:rPr>
                <w:sz w:val="22"/>
                <w:szCs w:val="22"/>
              </w:rPr>
              <w:t>2</w:t>
            </w:r>
          </w:p>
        </w:tc>
        <w:tc>
          <w:tcPr>
            <w:tcW w:w="1559" w:type="dxa"/>
            <w:vAlign w:val="center"/>
          </w:tcPr>
          <w:p w14:paraId="2FD52674" w14:textId="77777777" w:rsidR="00D8598B" w:rsidRPr="00D8598B" w:rsidRDefault="00D8598B" w:rsidP="00963360">
            <w:pPr>
              <w:jc w:val="center"/>
              <w:rPr>
                <w:bCs/>
                <w:sz w:val="22"/>
                <w:szCs w:val="22"/>
              </w:rPr>
            </w:pPr>
            <w:r w:rsidRPr="00D8598B">
              <w:rPr>
                <w:bCs/>
                <w:sz w:val="22"/>
                <w:szCs w:val="22"/>
              </w:rPr>
              <w:t>3</w:t>
            </w:r>
          </w:p>
        </w:tc>
        <w:tc>
          <w:tcPr>
            <w:tcW w:w="2410" w:type="dxa"/>
            <w:vAlign w:val="center"/>
          </w:tcPr>
          <w:p w14:paraId="1F30FBAC" w14:textId="77777777" w:rsidR="00D8598B" w:rsidRPr="00D8598B" w:rsidRDefault="00D8598B" w:rsidP="00963360">
            <w:pPr>
              <w:jc w:val="center"/>
              <w:rPr>
                <w:bCs/>
                <w:sz w:val="22"/>
                <w:szCs w:val="22"/>
              </w:rPr>
            </w:pPr>
            <w:r w:rsidRPr="00D8598B">
              <w:rPr>
                <w:bCs/>
                <w:sz w:val="22"/>
                <w:szCs w:val="22"/>
              </w:rPr>
              <w:t>4</w:t>
            </w:r>
          </w:p>
        </w:tc>
        <w:tc>
          <w:tcPr>
            <w:tcW w:w="2552" w:type="dxa"/>
            <w:vAlign w:val="center"/>
          </w:tcPr>
          <w:p w14:paraId="3533AC8F" w14:textId="77777777" w:rsidR="00D8598B" w:rsidRPr="00D8598B" w:rsidRDefault="00D8598B" w:rsidP="00963360">
            <w:pPr>
              <w:jc w:val="center"/>
              <w:rPr>
                <w:bCs/>
                <w:sz w:val="22"/>
                <w:szCs w:val="22"/>
              </w:rPr>
            </w:pPr>
            <w:r w:rsidRPr="00D8598B">
              <w:rPr>
                <w:bCs/>
                <w:sz w:val="22"/>
                <w:szCs w:val="22"/>
              </w:rPr>
              <w:t>5</w:t>
            </w:r>
          </w:p>
        </w:tc>
      </w:tr>
      <w:tr w:rsidR="00D8598B" w:rsidRPr="00D8598B" w14:paraId="1C415FF9" w14:textId="77777777" w:rsidTr="00963360">
        <w:trPr>
          <w:trHeight w:val="1978"/>
        </w:trPr>
        <w:tc>
          <w:tcPr>
            <w:tcW w:w="736" w:type="dxa"/>
            <w:vAlign w:val="center"/>
          </w:tcPr>
          <w:p w14:paraId="49DFAEC6" w14:textId="77777777" w:rsidR="00D8598B" w:rsidRPr="00D8598B" w:rsidRDefault="00D8598B" w:rsidP="00963360">
            <w:pPr>
              <w:jc w:val="center"/>
              <w:rPr>
                <w:bCs/>
                <w:sz w:val="22"/>
                <w:szCs w:val="22"/>
              </w:rPr>
            </w:pPr>
            <w:r w:rsidRPr="00D8598B">
              <w:rPr>
                <w:bCs/>
                <w:sz w:val="22"/>
                <w:szCs w:val="22"/>
              </w:rPr>
              <w:t>3.1.</w:t>
            </w:r>
          </w:p>
        </w:tc>
        <w:tc>
          <w:tcPr>
            <w:tcW w:w="3659" w:type="dxa"/>
            <w:vAlign w:val="center"/>
          </w:tcPr>
          <w:p w14:paraId="2540C224" w14:textId="77777777" w:rsidR="00D8598B" w:rsidRPr="00D8598B" w:rsidRDefault="00D8598B" w:rsidP="00963360">
            <w:pPr>
              <w:rPr>
                <w:bCs/>
                <w:sz w:val="22"/>
                <w:szCs w:val="22"/>
              </w:rPr>
            </w:pPr>
            <w:r w:rsidRPr="00D8598B">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8598B">
              <w:rPr>
                <w:sz w:val="22"/>
                <w:szCs w:val="22"/>
                <w:vertAlign w:val="superscript"/>
              </w:rPr>
              <w:t>3</w:t>
            </w:r>
            <w:r w:rsidRPr="00D8598B">
              <w:rPr>
                <w:sz w:val="22"/>
                <w:szCs w:val="22"/>
              </w:rPr>
              <w:t xml:space="preserve">) – </w:t>
            </w:r>
            <w:r w:rsidRPr="00D8598B">
              <w:rPr>
                <w:sz w:val="22"/>
                <w:szCs w:val="22"/>
                <w:u w:val="single"/>
              </w:rPr>
              <w:t>для организаций, оказывающих услуги по очистке сточных вод</w:t>
            </w:r>
          </w:p>
        </w:tc>
        <w:tc>
          <w:tcPr>
            <w:tcW w:w="1559" w:type="dxa"/>
            <w:vAlign w:val="center"/>
          </w:tcPr>
          <w:p w14:paraId="40649B3F" w14:textId="77777777" w:rsidR="00D8598B" w:rsidRPr="00D8598B" w:rsidRDefault="00D8598B" w:rsidP="00963360">
            <w:pPr>
              <w:jc w:val="center"/>
              <w:rPr>
                <w:bCs/>
                <w:sz w:val="22"/>
                <w:szCs w:val="22"/>
              </w:rPr>
            </w:pPr>
            <w:r w:rsidRPr="00D8598B">
              <w:rPr>
                <w:bCs/>
                <w:sz w:val="22"/>
                <w:szCs w:val="22"/>
              </w:rPr>
              <w:t>0,93</w:t>
            </w:r>
          </w:p>
        </w:tc>
        <w:tc>
          <w:tcPr>
            <w:tcW w:w="2410" w:type="dxa"/>
            <w:vAlign w:val="center"/>
          </w:tcPr>
          <w:p w14:paraId="6EA49441" w14:textId="77777777" w:rsidR="00D8598B" w:rsidRPr="00D8598B" w:rsidRDefault="00D8598B" w:rsidP="00963360">
            <w:pPr>
              <w:jc w:val="center"/>
              <w:rPr>
                <w:bCs/>
                <w:sz w:val="22"/>
                <w:szCs w:val="22"/>
              </w:rPr>
            </w:pPr>
            <w:r w:rsidRPr="00D8598B">
              <w:rPr>
                <w:bCs/>
                <w:sz w:val="22"/>
                <w:szCs w:val="22"/>
              </w:rPr>
              <w:t>1,90</w:t>
            </w:r>
          </w:p>
        </w:tc>
        <w:tc>
          <w:tcPr>
            <w:tcW w:w="2552" w:type="dxa"/>
            <w:vAlign w:val="center"/>
          </w:tcPr>
          <w:p w14:paraId="3AD86FAF" w14:textId="77777777" w:rsidR="00D8598B" w:rsidRPr="00D8598B" w:rsidRDefault="00D8598B" w:rsidP="00963360">
            <w:pPr>
              <w:jc w:val="center"/>
              <w:rPr>
                <w:bCs/>
                <w:sz w:val="22"/>
                <w:szCs w:val="22"/>
              </w:rPr>
            </w:pPr>
            <w:r w:rsidRPr="00D8598B">
              <w:rPr>
                <w:bCs/>
                <w:sz w:val="22"/>
                <w:szCs w:val="22"/>
              </w:rPr>
              <w:t>-</w:t>
            </w:r>
          </w:p>
        </w:tc>
      </w:tr>
      <w:tr w:rsidR="00D8598B" w:rsidRPr="00D8598B" w14:paraId="65859B50" w14:textId="77777777" w:rsidTr="00963360">
        <w:trPr>
          <w:trHeight w:val="2117"/>
        </w:trPr>
        <w:tc>
          <w:tcPr>
            <w:tcW w:w="736" w:type="dxa"/>
            <w:vAlign w:val="center"/>
          </w:tcPr>
          <w:p w14:paraId="130B8D4E" w14:textId="77777777" w:rsidR="00D8598B" w:rsidRPr="00D8598B" w:rsidRDefault="00D8598B" w:rsidP="00963360">
            <w:pPr>
              <w:jc w:val="center"/>
              <w:rPr>
                <w:bCs/>
                <w:sz w:val="22"/>
                <w:szCs w:val="22"/>
              </w:rPr>
            </w:pPr>
            <w:r w:rsidRPr="00D8598B">
              <w:rPr>
                <w:bCs/>
                <w:sz w:val="22"/>
                <w:szCs w:val="22"/>
              </w:rPr>
              <w:t>3.2.</w:t>
            </w:r>
          </w:p>
        </w:tc>
        <w:tc>
          <w:tcPr>
            <w:tcW w:w="3659" w:type="dxa"/>
            <w:vAlign w:val="center"/>
          </w:tcPr>
          <w:p w14:paraId="3D38A581" w14:textId="77777777" w:rsidR="00D8598B" w:rsidRPr="00D8598B" w:rsidRDefault="00D8598B" w:rsidP="00963360">
            <w:pPr>
              <w:rPr>
                <w:sz w:val="22"/>
                <w:szCs w:val="22"/>
              </w:rPr>
            </w:pPr>
            <w:r w:rsidRPr="00D8598B">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8598B">
              <w:rPr>
                <w:sz w:val="22"/>
                <w:szCs w:val="22"/>
                <w:vertAlign w:val="superscript"/>
              </w:rPr>
              <w:t>3</w:t>
            </w:r>
            <w:r w:rsidRPr="00D8598B">
              <w:rPr>
                <w:sz w:val="22"/>
                <w:szCs w:val="22"/>
              </w:rPr>
              <w:t xml:space="preserve">) – </w:t>
            </w:r>
            <w:r w:rsidRPr="00D8598B">
              <w:rPr>
                <w:sz w:val="22"/>
                <w:szCs w:val="22"/>
                <w:u w:val="single"/>
              </w:rPr>
              <w:t>для организаций, оказывающих услуги по транспортировке сточных вод</w:t>
            </w:r>
          </w:p>
        </w:tc>
        <w:tc>
          <w:tcPr>
            <w:tcW w:w="1559" w:type="dxa"/>
            <w:vAlign w:val="center"/>
          </w:tcPr>
          <w:p w14:paraId="41321A3C" w14:textId="77777777" w:rsidR="00D8598B" w:rsidRPr="00D8598B" w:rsidRDefault="00D8598B" w:rsidP="00963360">
            <w:pPr>
              <w:jc w:val="center"/>
              <w:rPr>
                <w:bCs/>
                <w:sz w:val="22"/>
                <w:szCs w:val="22"/>
              </w:rPr>
            </w:pPr>
            <w:r w:rsidRPr="00D8598B">
              <w:rPr>
                <w:bCs/>
                <w:sz w:val="22"/>
                <w:szCs w:val="22"/>
              </w:rPr>
              <w:t>0,02</w:t>
            </w:r>
          </w:p>
        </w:tc>
        <w:tc>
          <w:tcPr>
            <w:tcW w:w="2410" w:type="dxa"/>
            <w:vAlign w:val="center"/>
          </w:tcPr>
          <w:p w14:paraId="3A253781" w14:textId="77777777" w:rsidR="00D8598B" w:rsidRPr="00D8598B" w:rsidRDefault="00D8598B" w:rsidP="00963360">
            <w:pPr>
              <w:jc w:val="center"/>
              <w:rPr>
                <w:bCs/>
                <w:sz w:val="22"/>
                <w:szCs w:val="22"/>
              </w:rPr>
            </w:pPr>
            <w:r w:rsidRPr="00D8598B">
              <w:rPr>
                <w:bCs/>
                <w:sz w:val="22"/>
                <w:szCs w:val="22"/>
              </w:rPr>
              <w:t>0,02</w:t>
            </w:r>
          </w:p>
        </w:tc>
        <w:tc>
          <w:tcPr>
            <w:tcW w:w="2552" w:type="dxa"/>
            <w:vAlign w:val="center"/>
          </w:tcPr>
          <w:p w14:paraId="40CF232F" w14:textId="77777777" w:rsidR="00D8598B" w:rsidRPr="00D8598B" w:rsidRDefault="00D8598B" w:rsidP="00963360">
            <w:pPr>
              <w:jc w:val="center"/>
              <w:rPr>
                <w:bCs/>
                <w:sz w:val="22"/>
                <w:szCs w:val="22"/>
              </w:rPr>
            </w:pPr>
            <w:r w:rsidRPr="00D8598B">
              <w:rPr>
                <w:bCs/>
                <w:sz w:val="22"/>
                <w:szCs w:val="22"/>
              </w:rPr>
              <w:t>-</w:t>
            </w:r>
          </w:p>
        </w:tc>
      </w:tr>
      <w:tr w:rsidR="00D8598B" w:rsidRPr="00D8598B" w14:paraId="44796103" w14:textId="77777777" w:rsidTr="00963360">
        <w:trPr>
          <w:trHeight w:val="2248"/>
        </w:trPr>
        <w:tc>
          <w:tcPr>
            <w:tcW w:w="736" w:type="dxa"/>
            <w:vAlign w:val="center"/>
          </w:tcPr>
          <w:p w14:paraId="51A432B7" w14:textId="77777777" w:rsidR="00D8598B" w:rsidRPr="00D8598B" w:rsidRDefault="00D8598B" w:rsidP="00963360">
            <w:pPr>
              <w:jc w:val="center"/>
              <w:rPr>
                <w:bCs/>
                <w:sz w:val="22"/>
                <w:szCs w:val="22"/>
              </w:rPr>
            </w:pPr>
            <w:r w:rsidRPr="00D8598B">
              <w:rPr>
                <w:bCs/>
                <w:sz w:val="22"/>
                <w:szCs w:val="22"/>
              </w:rPr>
              <w:t>3.7.</w:t>
            </w:r>
          </w:p>
        </w:tc>
        <w:tc>
          <w:tcPr>
            <w:tcW w:w="3659" w:type="dxa"/>
            <w:vAlign w:val="center"/>
          </w:tcPr>
          <w:p w14:paraId="233A6A7A" w14:textId="77777777" w:rsidR="00D8598B" w:rsidRPr="00D8598B" w:rsidRDefault="00D8598B" w:rsidP="00963360">
            <w:pPr>
              <w:rPr>
                <w:sz w:val="22"/>
                <w:szCs w:val="22"/>
              </w:rPr>
            </w:pPr>
            <w:r w:rsidRPr="00D8598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8598B">
              <w:rPr>
                <w:sz w:val="22"/>
                <w:szCs w:val="22"/>
                <w:vertAlign w:val="superscript"/>
              </w:rPr>
              <w:t>3</w:t>
            </w:r>
            <w:r w:rsidRPr="00D8598B">
              <w:rPr>
                <w:sz w:val="22"/>
                <w:szCs w:val="22"/>
              </w:rPr>
              <w:t xml:space="preserve">) – </w:t>
            </w:r>
            <w:r w:rsidRPr="00D8598B">
              <w:rPr>
                <w:sz w:val="22"/>
                <w:szCs w:val="22"/>
                <w:u w:val="single"/>
              </w:rPr>
              <w:t>для организаций, оказывающих услуги по водоотведению</w:t>
            </w:r>
          </w:p>
        </w:tc>
        <w:tc>
          <w:tcPr>
            <w:tcW w:w="1559" w:type="dxa"/>
            <w:vAlign w:val="center"/>
          </w:tcPr>
          <w:p w14:paraId="1313958D" w14:textId="77777777" w:rsidR="00D8598B" w:rsidRPr="00D8598B" w:rsidRDefault="00D8598B" w:rsidP="00963360">
            <w:pPr>
              <w:jc w:val="center"/>
              <w:rPr>
                <w:bCs/>
                <w:sz w:val="22"/>
                <w:szCs w:val="22"/>
              </w:rPr>
            </w:pPr>
            <w:r w:rsidRPr="00D8598B">
              <w:rPr>
                <w:bCs/>
                <w:sz w:val="22"/>
                <w:szCs w:val="22"/>
              </w:rPr>
              <w:t>-</w:t>
            </w:r>
          </w:p>
        </w:tc>
        <w:tc>
          <w:tcPr>
            <w:tcW w:w="2410" w:type="dxa"/>
            <w:vAlign w:val="center"/>
          </w:tcPr>
          <w:p w14:paraId="715D03C8" w14:textId="77777777" w:rsidR="00D8598B" w:rsidRPr="00D8598B" w:rsidRDefault="00D8598B" w:rsidP="00963360">
            <w:pPr>
              <w:jc w:val="center"/>
              <w:rPr>
                <w:bCs/>
                <w:sz w:val="22"/>
                <w:szCs w:val="22"/>
              </w:rPr>
            </w:pPr>
            <w:r w:rsidRPr="00D8598B">
              <w:rPr>
                <w:bCs/>
                <w:sz w:val="22"/>
                <w:szCs w:val="22"/>
              </w:rPr>
              <w:t>-</w:t>
            </w:r>
          </w:p>
        </w:tc>
        <w:tc>
          <w:tcPr>
            <w:tcW w:w="2552" w:type="dxa"/>
            <w:vAlign w:val="center"/>
          </w:tcPr>
          <w:p w14:paraId="18670D64" w14:textId="77777777" w:rsidR="00D8598B" w:rsidRPr="00D8598B" w:rsidRDefault="00D8598B" w:rsidP="00963360">
            <w:pPr>
              <w:jc w:val="center"/>
              <w:rPr>
                <w:bCs/>
                <w:sz w:val="22"/>
                <w:szCs w:val="22"/>
              </w:rPr>
            </w:pPr>
            <w:r w:rsidRPr="00D8598B">
              <w:rPr>
                <w:bCs/>
                <w:sz w:val="22"/>
                <w:szCs w:val="22"/>
              </w:rPr>
              <w:t>-</w:t>
            </w:r>
          </w:p>
        </w:tc>
      </w:tr>
    </w:tbl>
    <w:p w14:paraId="7F8B85F4" w14:textId="77777777" w:rsidR="00D8598B" w:rsidRPr="00D8598B" w:rsidRDefault="00D8598B" w:rsidP="00D8598B">
      <w:pPr>
        <w:ind w:left="-567"/>
        <w:jc w:val="center"/>
        <w:rPr>
          <w:rFonts w:ascii="Times New Roman" w:hAnsi="Times New Roman" w:cs="Times New Roman"/>
          <w:bCs/>
          <w:sz w:val="24"/>
          <w:szCs w:val="24"/>
          <w:lang w:eastAsia="ru-RU"/>
        </w:rPr>
      </w:pPr>
    </w:p>
    <w:p w14:paraId="269EE7FD" w14:textId="77777777" w:rsidR="00D8598B" w:rsidRPr="00D8598B" w:rsidRDefault="00D8598B" w:rsidP="00D8598B">
      <w:pPr>
        <w:rPr>
          <w:rFonts w:ascii="Times New Roman" w:hAnsi="Times New Roman" w:cs="Times New Roman"/>
          <w:sz w:val="24"/>
          <w:szCs w:val="24"/>
          <w:lang w:eastAsia="ru-RU"/>
        </w:rPr>
      </w:pPr>
      <w:r w:rsidRPr="00D8598B">
        <w:rPr>
          <w:rFonts w:ascii="Times New Roman" w:hAnsi="Times New Roman" w:cs="Times New Roman"/>
          <w:sz w:val="24"/>
          <w:szCs w:val="24"/>
          <w:lang w:eastAsia="ru-RU"/>
        </w:rPr>
        <w:br w:type="page"/>
      </w:r>
    </w:p>
    <w:p w14:paraId="3936A29D" w14:textId="77777777" w:rsidR="00D8598B" w:rsidRPr="00D8598B" w:rsidRDefault="00D8598B" w:rsidP="00D8598B">
      <w:pPr>
        <w:ind w:left="-567"/>
        <w:jc w:val="center"/>
        <w:rPr>
          <w:rFonts w:ascii="Times New Roman" w:hAnsi="Times New Roman" w:cs="Times New Roman"/>
          <w:bCs/>
          <w:sz w:val="24"/>
          <w:szCs w:val="24"/>
          <w:lang w:eastAsia="ru-RU"/>
        </w:rPr>
      </w:pPr>
      <w:r w:rsidRPr="00D8598B">
        <w:rPr>
          <w:rFonts w:ascii="Times New Roman" w:hAnsi="Times New Roman" w:cs="Times New Roman"/>
          <w:bCs/>
          <w:sz w:val="24"/>
          <w:szCs w:val="24"/>
          <w:lang w:eastAsia="ru-RU"/>
        </w:rPr>
        <w:lastRenderedPageBreak/>
        <w:t>Раздел 10. Отчет об исполнении производственной программы за 2017 год</w:t>
      </w:r>
    </w:p>
    <w:p w14:paraId="00092260" w14:textId="77777777" w:rsidR="00D8598B" w:rsidRPr="00D8598B" w:rsidRDefault="00D8598B" w:rsidP="00D8598B">
      <w:pPr>
        <w:ind w:left="-567"/>
        <w:jc w:val="center"/>
        <w:rPr>
          <w:rFonts w:ascii="Times New Roman" w:hAnsi="Times New Roman" w:cs="Times New Roman"/>
          <w:bCs/>
          <w:sz w:val="24"/>
          <w:szCs w:val="24"/>
          <w:lang w:eastAsia="ru-RU"/>
        </w:rPr>
      </w:pPr>
    </w:p>
    <w:tbl>
      <w:tblPr>
        <w:tblStyle w:val="a7"/>
        <w:tblW w:w="9924" w:type="dxa"/>
        <w:tblInd w:w="-318" w:type="dxa"/>
        <w:tblLook w:val="04A0" w:firstRow="1" w:lastRow="0" w:firstColumn="1" w:lastColumn="0" w:noHBand="0" w:noVBand="1"/>
      </w:tblPr>
      <w:tblGrid>
        <w:gridCol w:w="6380"/>
        <w:gridCol w:w="3544"/>
      </w:tblGrid>
      <w:tr w:rsidR="00D8598B" w:rsidRPr="00D8598B" w14:paraId="5C7FFD75" w14:textId="77777777" w:rsidTr="00963360">
        <w:tc>
          <w:tcPr>
            <w:tcW w:w="6380" w:type="dxa"/>
            <w:vAlign w:val="center"/>
          </w:tcPr>
          <w:p w14:paraId="79787F55" w14:textId="77777777" w:rsidR="00D8598B" w:rsidRPr="00D8598B" w:rsidRDefault="00D8598B" w:rsidP="00963360">
            <w:pPr>
              <w:jc w:val="center"/>
              <w:rPr>
                <w:bCs/>
                <w:color w:val="000000"/>
                <w:sz w:val="24"/>
                <w:szCs w:val="24"/>
              </w:rPr>
            </w:pPr>
            <w:r w:rsidRPr="00D8598B">
              <w:rPr>
                <w:bCs/>
                <w:color w:val="000000"/>
                <w:sz w:val="24"/>
                <w:szCs w:val="24"/>
              </w:rPr>
              <w:t>Наименование показателя</w:t>
            </w:r>
          </w:p>
        </w:tc>
        <w:tc>
          <w:tcPr>
            <w:tcW w:w="3544" w:type="dxa"/>
            <w:vAlign w:val="center"/>
          </w:tcPr>
          <w:p w14:paraId="1EB9E481" w14:textId="77777777" w:rsidR="00D8598B" w:rsidRPr="00D8598B" w:rsidRDefault="00D8598B" w:rsidP="00963360">
            <w:pPr>
              <w:jc w:val="center"/>
              <w:rPr>
                <w:bCs/>
                <w:color w:val="000000"/>
                <w:sz w:val="24"/>
                <w:szCs w:val="24"/>
              </w:rPr>
            </w:pPr>
            <w:r w:rsidRPr="00D8598B">
              <w:rPr>
                <w:bCs/>
                <w:color w:val="000000"/>
                <w:sz w:val="24"/>
                <w:szCs w:val="24"/>
              </w:rPr>
              <w:t>Фактическое значение показателя, тыс. руб.</w:t>
            </w:r>
          </w:p>
        </w:tc>
      </w:tr>
      <w:tr w:rsidR="00D8598B" w:rsidRPr="00D8598B" w14:paraId="59609BDB" w14:textId="77777777" w:rsidTr="00963360">
        <w:tc>
          <w:tcPr>
            <w:tcW w:w="9924" w:type="dxa"/>
            <w:gridSpan w:val="2"/>
          </w:tcPr>
          <w:p w14:paraId="352B4E1E" w14:textId="77777777" w:rsidR="00D8598B" w:rsidRPr="00D8598B" w:rsidRDefault="00D8598B" w:rsidP="00963360">
            <w:pPr>
              <w:pStyle w:val="a8"/>
              <w:jc w:val="center"/>
            </w:pPr>
            <w:r w:rsidRPr="00D8598B">
              <w:rPr>
                <w:bCs/>
              </w:rPr>
              <w:t>Водоотведение</w:t>
            </w:r>
          </w:p>
        </w:tc>
      </w:tr>
      <w:tr w:rsidR="00D8598B" w:rsidRPr="00D8598B" w14:paraId="403C5A32" w14:textId="77777777" w:rsidTr="00963360">
        <w:tc>
          <w:tcPr>
            <w:tcW w:w="6380" w:type="dxa"/>
          </w:tcPr>
          <w:p w14:paraId="6A47FAEB" w14:textId="77777777" w:rsidR="00D8598B" w:rsidRPr="00D8598B" w:rsidRDefault="00D8598B" w:rsidP="00963360">
            <w:pPr>
              <w:jc w:val="center"/>
              <w:rPr>
                <w:sz w:val="24"/>
                <w:szCs w:val="24"/>
              </w:rPr>
            </w:pPr>
            <w:r w:rsidRPr="00D8598B">
              <w:rPr>
                <w:sz w:val="24"/>
                <w:szCs w:val="24"/>
              </w:rPr>
              <w:t>-</w:t>
            </w:r>
          </w:p>
        </w:tc>
        <w:tc>
          <w:tcPr>
            <w:tcW w:w="3544" w:type="dxa"/>
          </w:tcPr>
          <w:p w14:paraId="66720BD2" w14:textId="77777777" w:rsidR="00D8598B" w:rsidRPr="00D8598B" w:rsidRDefault="00D8598B" w:rsidP="00963360">
            <w:pPr>
              <w:jc w:val="center"/>
              <w:rPr>
                <w:sz w:val="24"/>
                <w:szCs w:val="24"/>
              </w:rPr>
            </w:pPr>
            <w:r w:rsidRPr="00D8598B">
              <w:rPr>
                <w:sz w:val="24"/>
                <w:szCs w:val="24"/>
              </w:rPr>
              <w:t>-</w:t>
            </w:r>
          </w:p>
        </w:tc>
      </w:tr>
    </w:tbl>
    <w:p w14:paraId="665D0102" w14:textId="77777777" w:rsidR="00D8598B" w:rsidRPr="00D8598B" w:rsidRDefault="00D8598B" w:rsidP="00D8598B">
      <w:pPr>
        <w:jc w:val="both"/>
        <w:rPr>
          <w:rFonts w:ascii="Times New Roman" w:hAnsi="Times New Roman" w:cs="Times New Roman"/>
          <w:sz w:val="24"/>
          <w:szCs w:val="24"/>
        </w:rPr>
      </w:pPr>
    </w:p>
    <w:p w14:paraId="047B2C0A" w14:textId="77777777" w:rsidR="00D8598B" w:rsidRPr="00D8598B" w:rsidRDefault="00D8598B" w:rsidP="00D8598B">
      <w:pPr>
        <w:jc w:val="both"/>
        <w:rPr>
          <w:rFonts w:ascii="Times New Roman" w:hAnsi="Times New Roman" w:cs="Times New Roman"/>
          <w:sz w:val="24"/>
          <w:szCs w:val="24"/>
        </w:rPr>
      </w:pPr>
    </w:p>
    <w:p w14:paraId="04553C4D" w14:textId="77777777" w:rsidR="00D8598B" w:rsidRPr="00D8598B" w:rsidRDefault="00D8598B" w:rsidP="00D8598B">
      <w:pPr>
        <w:jc w:val="both"/>
        <w:rPr>
          <w:rFonts w:ascii="Times New Roman" w:hAnsi="Times New Roman" w:cs="Times New Roman"/>
          <w:sz w:val="24"/>
          <w:szCs w:val="24"/>
        </w:rPr>
      </w:pPr>
    </w:p>
    <w:p w14:paraId="54F70015" w14:textId="77777777" w:rsidR="00D8598B" w:rsidRPr="00D8598B" w:rsidRDefault="00D8598B" w:rsidP="00D8598B">
      <w:pPr>
        <w:ind w:left="-567"/>
        <w:jc w:val="center"/>
        <w:rPr>
          <w:rFonts w:ascii="Times New Roman" w:hAnsi="Times New Roman" w:cs="Times New Roman"/>
          <w:bCs/>
          <w:sz w:val="24"/>
          <w:szCs w:val="24"/>
          <w:lang w:eastAsia="ru-RU"/>
        </w:rPr>
      </w:pPr>
      <w:r w:rsidRPr="00D8598B">
        <w:rPr>
          <w:rFonts w:ascii="Times New Roman" w:hAnsi="Times New Roman" w:cs="Times New Roman"/>
          <w:bCs/>
          <w:sz w:val="24"/>
          <w:szCs w:val="24"/>
          <w:lang w:eastAsia="ru-RU"/>
        </w:rPr>
        <w:t>Раздел 11. Мероприятия, направленные на повышение качества обслуживания абонентов</w:t>
      </w:r>
    </w:p>
    <w:p w14:paraId="22CB029E" w14:textId="77777777" w:rsidR="00D8598B" w:rsidRPr="00D8598B" w:rsidRDefault="00D8598B" w:rsidP="00D8598B">
      <w:pPr>
        <w:ind w:left="-567"/>
        <w:jc w:val="center"/>
        <w:rPr>
          <w:rFonts w:ascii="Times New Roman" w:hAnsi="Times New Roman" w:cs="Times New Roman"/>
          <w:bCs/>
          <w:sz w:val="24"/>
          <w:szCs w:val="24"/>
          <w:lang w:eastAsia="ru-RU"/>
        </w:rPr>
      </w:pPr>
    </w:p>
    <w:tbl>
      <w:tblPr>
        <w:tblStyle w:val="a7"/>
        <w:tblW w:w="9918" w:type="dxa"/>
        <w:tblInd w:w="-567" w:type="dxa"/>
        <w:tblLook w:val="04A0" w:firstRow="1" w:lastRow="0" w:firstColumn="1" w:lastColumn="0" w:noHBand="0" w:noVBand="1"/>
      </w:tblPr>
      <w:tblGrid>
        <w:gridCol w:w="5935"/>
        <w:gridCol w:w="3983"/>
      </w:tblGrid>
      <w:tr w:rsidR="00D8598B" w:rsidRPr="00D8598B" w14:paraId="56272176" w14:textId="77777777" w:rsidTr="00963360">
        <w:trPr>
          <w:trHeight w:val="748"/>
        </w:trPr>
        <w:tc>
          <w:tcPr>
            <w:tcW w:w="5935" w:type="dxa"/>
            <w:vAlign w:val="center"/>
          </w:tcPr>
          <w:p w14:paraId="61302AD5" w14:textId="77777777" w:rsidR="00D8598B" w:rsidRPr="00D8598B" w:rsidRDefault="00D8598B" w:rsidP="00963360">
            <w:pPr>
              <w:jc w:val="center"/>
              <w:rPr>
                <w:bCs/>
                <w:sz w:val="24"/>
                <w:szCs w:val="24"/>
              </w:rPr>
            </w:pPr>
            <w:r w:rsidRPr="00D8598B">
              <w:rPr>
                <w:bCs/>
                <w:sz w:val="24"/>
                <w:szCs w:val="24"/>
              </w:rPr>
              <w:t>Наименование мероприятия</w:t>
            </w:r>
          </w:p>
        </w:tc>
        <w:tc>
          <w:tcPr>
            <w:tcW w:w="3983" w:type="dxa"/>
            <w:vAlign w:val="center"/>
          </w:tcPr>
          <w:p w14:paraId="0FE81981" w14:textId="77777777" w:rsidR="00D8598B" w:rsidRPr="00D8598B" w:rsidRDefault="00D8598B" w:rsidP="00963360">
            <w:pPr>
              <w:jc w:val="center"/>
              <w:rPr>
                <w:bCs/>
                <w:sz w:val="24"/>
                <w:szCs w:val="24"/>
              </w:rPr>
            </w:pPr>
            <w:r w:rsidRPr="00D8598B">
              <w:rPr>
                <w:bCs/>
                <w:sz w:val="24"/>
                <w:szCs w:val="24"/>
              </w:rPr>
              <w:t>Период проведения мероприятий</w:t>
            </w:r>
          </w:p>
        </w:tc>
      </w:tr>
      <w:tr w:rsidR="00D8598B" w:rsidRPr="00D8598B" w14:paraId="0BF70174" w14:textId="77777777" w:rsidTr="00963360">
        <w:trPr>
          <w:trHeight w:val="517"/>
        </w:trPr>
        <w:tc>
          <w:tcPr>
            <w:tcW w:w="5935" w:type="dxa"/>
            <w:vAlign w:val="center"/>
          </w:tcPr>
          <w:p w14:paraId="363B7D2A" w14:textId="77777777" w:rsidR="00D8598B" w:rsidRPr="00D8598B" w:rsidRDefault="00D8598B" w:rsidP="00963360">
            <w:pPr>
              <w:jc w:val="center"/>
              <w:rPr>
                <w:bCs/>
                <w:sz w:val="24"/>
                <w:szCs w:val="24"/>
              </w:rPr>
            </w:pPr>
            <w:r w:rsidRPr="00D8598B">
              <w:rPr>
                <w:bCs/>
                <w:sz w:val="24"/>
                <w:szCs w:val="24"/>
              </w:rPr>
              <w:t>-</w:t>
            </w:r>
          </w:p>
        </w:tc>
        <w:tc>
          <w:tcPr>
            <w:tcW w:w="3983" w:type="dxa"/>
            <w:vAlign w:val="center"/>
          </w:tcPr>
          <w:p w14:paraId="233D912C" w14:textId="77777777" w:rsidR="00D8598B" w:rsidRPr="00D8598B" w:rsidRDefault="00D8598B" w:rsidP="00963360">
            <w:pPr>
              <w:jc w:val="center"/>
              <w:rPr>
                <w:bCs/>
                <w:sz w:val="24"/>
                <w:szCs w:val="24"/>
              </w:rPr>
            </w:pPr>
            <w:r w:rsidRPr="00D8598B">
              <w:rPr>
                <w:bCs/>
                <w:sz w:val="24"/>
                <w:szCs w:val="24"/>
              </w:rPr>
              <w:t>-</w:t>
            </w:r>
          </w:p>
        </w:tc>
      </w:tr>
    </w:tbl>
    <w:p w14:paraId="0C72E79E" w14:textId="77777777" w:rsidR="00D8598B" w:rsidRDefault="00D8598B" w:rsidP="00D8598B">
      <w:pPr>
        <w:jc w:val="both"/>
        <w:rPr>
          <w:rFonts w:ascii="Times New Roman" w:hAnsi="Times New Roman" w:cs="Times New Roman"/>
          <w:sz w:val="24"/>
          <w:szCs w:val="24"/>
        </w:rPr>
      </w:pPr>
    </w:p>
    <w:p w14:paraId="50C3C96B" w14:textId="77777777" w:rsidR="00D8598B" w:rsidRDefault="00D8598B" w:rsidP="00D8598B">
      <w:pPr>
        <w:jc w:val="both"/>
        <w:rPr>
          <w:rFonts w:ascii="Times New Roman" w:hAnsi="Times New Roman" w:cs="Times New Roman"/>
          <w:sz w:val="24"/>
          <w:szCs w:val="24"/>
        </w:rPr>
      </w:pPr>
    </w:p>
    <w:p w14:paraId="2AF3DB6B" w14:textId="77777777" w:rsidR="00D8598B" w:rsidRDefault="00D8598B" w:rsidP="00D8598B">
      <w:pPr>
        <w:jc w:val="both"/>
        <w:rPr>
          <w:rFonts w:ascii="Times New Roman" w:hAnsi="Times New Roman" w:cs="Times New Roman"/>
          <w:sz w:val="24"/>
          <w:szCs w:val="24"/>
        </w:rPr>
      </w:pPr>
    </w:p>
    <w:p w14:paraId="6491E4B7" w14:textId="77777777" w:rsidR="00D8598B" w:rsidRDefault="00D8598B" w:rsidP="00D8598B">
      <w:pPr>
        <w:jc w:val="both"/>
        <w:rPr>
          <w:rFonts w:ascii="Times New Roman" w:hAnsi="Times New Roman" w:cs="Times New Roman"/>
          <w:sz w:val="24"/>
          <w:szCs w:val="24"/>
        </w:rPr>
      </w:pPr>
    </w:p>
    <w:p w14:paraId="3BF00299" w14:textId="77777777" w:rsidR="00D8598B" w:rsidRDefault="00D8598B" w:rsidP="00D8598B">
      <w:pPr>
        <w:jc w:val="both"/>
        <w:rPr>
          <w:rFonts w:ascii="Times New Roman" w:hAnsi="Times New Roman" w:cs="Times New Roman"/>
          <w:sz w:val="24"/>
          <w:szCs w:val="24"/>
        </w:rPr>
      </w:pPr>
    </w:p>
    <w:p w14:paraId="055E203D" w14:textId="77777777" w:rsidR="00D8598B" w:rsidRDefault="00D8598B" w:rsidP="00D8598B">
      <w:pPr>
        <w:jc w:val="both"/>
        <w:rPr>
          <w:rFonts w:ascii="Times New Roman" w:hAnsi="Times New Roman" w:cs="Times New Roman"/>
          <w:sz w:val="24"/>
          <w:szCs w:val="24"/>
        </w:rPr>
      </w:pPr>
    </w:p>
    <w:p w14:paraId="44128A8E" w14:textId="77777777" w:rsidR="00D8598B" w:rsidRDefault="00D8598B" w:rsidP="00D8598B">
      <w:pPr>
        <w:jc w:val="both"/>
        <w:rPr>
          <w:rFonts w:ascii="Times New Roman" w:hAnsi="Times New Roman" w:cs="Times New Roman"/>
          <w:sz w:val="24"/>
          <w:szCs w:val="24"/>
        </w:rPr>
      </w:pPr>
    </w:p>
    <w:p w14:paraId="228AA749" w14:textId="77777777" w:rsidR="00D8598B" w:rsidRDefault="00D8598B" w:rsidP="00D8598B">
      <w:pPr>
        <w:jc w:val="both"/>
        <w:rPr>
          <w:rFonts w:ascii="Times New Roman" w:hAnsi="Times New Roman" w:cs="Times New Roman"/>
          <w:sz w:val="24"/>
          <w:szCs w:val="24"/>
        </w:rPr>
      </w:pPr>
    </w:p>
    <w:p w14:paraId="0BBE6BD2" w14:textId="77777777" w:rsidR="00D8598B" w:rsidRDefault="00D8598B" w:rsidP="00D8598B">
      <w:pPr>
        <w:jc w:val="both"/>
        <w:rPr>
          <w:rFonts w:ascii="Times New Roman" w:hAnsi="Times New Roman" w:cs="Times New Roman"/>
          <w:sz w:val="24"/>
          <w:szCs w:val="24"/>
        </w:rPr>
      </w:pPr>
    </w:p>
    <w:p w14:paraId="28F3CB94" w14:textId="77777777" w:rsidR="00D8598B" w:rsidRDefault="00D8598B" w:rsidP="00D8598B">
      <w:pPr>
        <w:jc w:val="both"/>
        <w:rPr>
          <w:rFonts w:ascii="Times New Roman" w:hAnsi="Times New Roman" w:cs="Times New Roman"/>
          <w:sz w:val="24"/>
          <w:szCs w:val="24"/>
        </w:rPr>
      </w:pPr>
    </w:p>
    <w:p w14:paraId="4059BAB3" w14:textId="77777777" w:rsidR="00D8598B" w:rsidRDefault="00D8598B" w:rsidP="00D8598B">
      <w:pPr>
        <w:jc w:val="both"/>
        <w:rPr>
          <w:rFonts w:ascii="Times New Roman" w:hAnsi="Times New Roman" w:cs="Times New Roman"/>
          <w:sz w:val="24"/>
          <w:szCs w:val="24"/>
        </w:rPr>
      </w:pPr>
    </w:p>
    <w:p w14:paraId="67D8F153" w14:textId="77777777" w:rsidR="00D8598B" w:rsidRDefault="00D8598B" w:rsidP="00D8598B">
      <w:pPr>
        <w:jc w:val="both"/>
        <w:rPr>
          <w:rFonts w:ascii="Times New Roman" w:hAnsi="Times New Roman" w:cs="Times New Roman"/>
          <w:sz w:val="24"/>
          <w:szCs w:val="24"/>
        </w:rPr>
      </w:pPr>
    </w:p>
    <w:p w14:paraId="179AF43F" w14:textId="77777777" w:rsidR="00D8598B" w:rsidRDefault="00D8598B" w:rsidP="00D8598B">
      <w:pPr>
        <w:jc w:val="both"/>
        <w:rPr>
          <w:rFonts w:ascii="Times New Roman" w:hAnsi="Times New Roman" w:cs="Times New Roman"/>
          <w:sz w:val="24"/>
          <w:szCs w:val="24"/>
        </w:rPr>
        <w:sectPr w:rsidR="00D8598B" w:rsidSect="00963360">
          <w:pgSz w:w="11906" w:h="16838"/>
          <w:pgMar w:top="851" w:right="709" w:bottom="709" w:left="1559" w:header="709" w:footer="709" w:gutter="0"/>
          <w:cols w:space="708"/>
          <w:titlePg/>
          <w:docGrid w:linePitch="360"/>
        </w:sectPr>
      </w:pPr>
    </w:p>
    <w:p w14:paraId="3995A391" w14:textId="7D38C0E6" w:rsidR="00D8598B" w:rsidRDefault="00D8598B" w:rsidP="00D8598B">
      <w:pPr>
        <w:tabs>
          <w:tab w:val="left" w:pos="7938"/>
        </w:tabs>
        <w:ind w:left="7938"/>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13 к протоколу заседания Правления региональной энергетической комиссии Кемеровской области № 86 от 27.12.2018</w:t>
      </w:r>
    </w:p>
    <w:p w14:paraId="3B68872C" w14:textId="3891DFA5" w:rsidR="00D8598B" w:rsidRDefault="00963360" w:rsidP="00D8598B">
      <w:pPr>
        <w:jc w:val="both"/>
        <w:rPr>
          <w:rFonts w:ascii="Times New Roman" w:hAnsi="Times New Roman" w:cs="Times New Roman"/>
          <w:sz w:val="24"/>
          <w:szCs w:val="24"/>
        </w:rPr>
      </w:pPr>
      <w:r w:rsidRPr="00963360">
        <w:rPr>
          <w:noProof/>
        </w:rPr>
        <w:drawing>
          <wp:inline distT="0" distB="0" distL="0" distR="0" wp14:anchorId="61C042E8" wp14:editId="58FD108B">
            <wp:extent cx="9701530" cy="4552544"/>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11454" cy="4557201"/>
                    </a:xfrm>
                    <a:prstGeom prst="rect">
                      <a:avLst/>
                    </a:prstGeom>
                    <a:noFill/>
                    <a:ln>
                      <a:noFill/>
                    </a:ln>
                  </pic:spPr>
                </pic:pic>
              </a:graphicData>
            </a:graphic>
          </wp:inline>
        </w:drawing>
      </w:r>
    </w:p>
    <w:p w14:paraId="5CC56793" w14:textId="77777777" w:rsidR="00D8598B" w:rsidRDefault="00D8598B" w:rsidP="00D8598B">
      <w:pPr>
        <w:jc w:val="both"/>
        <w:rPr>
          <w:rFonts w:ascii="Times New Roman" w:hAnsi="Times New Roman" w:cs="Times New Roman"/>
          <w:sz w:val="24"/>
          <w:szCs w:val="24"/>
        </w:rPr>
      </w:pPr>
    </w:p>
    <w:p w14:paraId="131C4215" w14:textId="77777777" w:rsidR="00D8598B" w:rsidRDefault="00D8598B" w:rsidP="00D8598B">
      <w:pPr>
        <w:jc w:val="both"/>
        <w:rPr>
          <w:rFonts w:ascii="Times New Roman" w:hAnsi="Times New Roman" w:cs="Times New Roman"/>
          <w:sz w:val="24"/>
          <w:szCs w:val="24"/>
        </w:rPr>
      </w:pPr>
    </w:p>
    <w:p w14:paraId="6981BB7B" w14:textId="77777777" w:rsidR="00D8598B" w:rsidRDefault="00D8598B" w:rsidP="00D8598B">
      <w:pPr>
        <w:jc w:val="both"/>
        <w:rPr>
          <w:rFonts w:ascii="Times New Roman" w:hAnsi="Times New Roman" w:cs="Times New Roman"/>
          <w:sz w:val="24"/>
          <w:szCs w:val="24"/>
        </w:rPr>
      </w:pPr>
    </w:p>
    <w:p w14:paraId="1DFF8906" w14:textId="378A445F" w:rsidR="00D8598B" w:rsidRPr="00D8598B" w:rsidRDefault="00963360" w:rsidP="00D8598B">
      <w:pPr>
        <w:jc w:val="both"/>
        <w:rPr>
          <w:rFonts w:ascii="Times New Roman" w:hAnsi="Times New Roman" w:cs="Times New Roman"/>
          <w:sz w:val="24"/>
          <w:szCs w:val="24"/>
        </w:rPr>
        <w:sectPr w:rsidR="00D8598B" w:rsidRPr="00D8598B" w:rsidSect="00D8598B">
          <w:pgSz w:w="16838" w:h="11906" w:orient="landscape"/>
          <w:pgMar w:top="1559" w:right="851" w:bottom="709" w:left="709" w:header="709" w:footer="709" w:gutter="0"/>
          <w:cols w:space="708"/>
          <w:titlePg/>
          <w:docGrid w:linePitch="360"/>
        </w:sectPr>
      </w:pPr>
      <w:r w:rsidRPr="00963360">
        <w:rPr>
          <w:noProof/>
        </w:rPr>
        <w:lastRenderedPageBreak/>
        <w:drawing>
          <wp:inline distT="0" distB="0" distL="0" distR="0" wp14:anchorId="0FD0341D" wp14:editId="6CE9A4DD">
            <wp:extent cx="9701530" cy="5972783"/>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06381" cy="5975769"/>
                    </a:xfrm>
                    <a:prstGeom prst="rect">
                      <a:avLst/>
                    </a:prstGeom>
                    <a:noFill/>
                    <a:ln>
                      <a:noFill/>
                    </a:ln>
                  </pic:spPr>
                </pic:pic>
              </a:graphicData>
            </a:graphic>
          </wp:inline>
        </w:drawing>
      </w:r>
    </w:p>
    <w:p w14:paraId="30393E67" w14:textId="6EC41202" w:rsidR="00963360" w:rsidRDefault="00963360" w:rsidP="00963360">
      <w:pPr>
        <w:tabs>
          <w:tab w:val="left" w:pos="0"/>
        </w:tabs>
        <w:ind w:right="-427"/>
        <w:rPr>
          <w:rFonts w:ascii="Times New Roman" w:hAnsi="Times New Roman" w:cs="Times New Roman"/>
          <w:sz w:val="24"/>
          <w:szCs w:val="24"/>
          <w:lang w:eastAsia="ru-RU"/>
        </w:rPr>
      </w:pPr>
      <w:r w:rsidRPr="00963360">
        <w:rPr>
          <w:noProof/>
        </w:rPr>
        <w:lastRenderedPageBreak/>
        <w:drawing>
          <wp:inline distT="0" distB="0" distL="0" distR="0" wp14:anchorId="6F643FE7" wp14:editId="29CD0D3C">
            <wp:extent cx="9701530" cy="600196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10250" cy="6007361"/>
                    </a:xfrm>
                    <a:prstGeom prst="rect">
                      <a:avLst/>
                    </a:prstGeom>
                    <a:noFill/>
                    <a:ln>
                      <a:noFill/>
                    </a:ln>
                  </pic:spPr>
                </pic:pic>
              </a:graphicData>
            </a:graphic>
          </wp:inline>
        </w:drawing>
      </w:r>
    </w:p>
    <w:p w14:paraId="043C3E95" w14:textId="0E8EE82D" w:rsidR="00963360" w:rsidRDefault="00963360" w:rsidP="00963360">
      <w:pPr>
        <w:tabs>
          <w:tab w:val="left" w:pos="0"/>
        </w:tabs>
        <w:ind w:right="-427"/>
        <w:rPr>
          <w:rFonts w:ascii="Times New Roman" w:hAnsi="Times New Roman" w:cs="Times New Roman"/>
          <w:sz w:val="24"/>
          <w:szCs w:val="24"/>
          <w:lang w:eastAsia="ru-RU"/>
        </w:rPr>
      </w:pPr>
      <w:r w:rsidRPr="00963360">
        <w:rPr>
          <w:noProof/>
        </w:rPr>
        <w:lastRenderedPageBreak/>
        <w:drawing>
          <wp:inline distT="0" distB="0" distL="0" distR="0" wp14:anchorId="255692BC" wp14:editId="08B7F605">
            <wp:extent cx="9701530" cy="593387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2369" cy="5940502"/>
                    </a:xfrm>
                    <a:prstGeom prst="rect">
                      <a:avLst/>
                    </a:prstGeom>
                    <a:noFill/>
                    <a:ln>
                      <a:noFill/>
                    </a:ln>
                  </pic:spPr>
                </pic:pic>
              </a:graphicData>
            </a:graphic>
          </wp:inline>
        </w:drawing>
      </w:r>
    </w:p>
    <w:p w14:paraId="37BB3356" w14:textId="054E92AE" w:rsidR="00963360" w:rsidRDefault="00233773" w:rsidP="00963360">
      <w:pPr>
        <w:tabs>
          <w:tab w:val="left" w:pos="0"/>
        </w:tabs>
        <w:ind w:right="-427"/>
        <w:rPr>
          <w:rFonts w:ascii="Times New Roman" w:hAnsi="Times New Roman" w:cs="Times New Roman"/>
          <w:sz w:val="24"/>
          <w:szCs w:val="24"/>
          <w:lang w:eastAsia="ru-RU"/>
        </w:rPr>
      </w:pPr>
      <w:r w:rsidRPr="00233773">
        <w:rPr>
          <w:noProof/>
        </w:rPr>
        <w:lastRenderedPageBreak/>
        <w:drawing>
          <wp:inline distT="0" distB="0" distL="0" distR="0" wp14:anchorId="24653165" wp14:editId="73051652">
            <wp:extent cx="9701530" cy="5865779"/>
            <wp:effectExtent l="0" t="0" r="0"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03589" cy="5867024"/>
                    </a:xfrm>
                    <a:prstGeom prst="rect">
                      <a:avLst/>
                    </a:prstGeom>
                    <a:noFill/>
                    <a:ln>
                      <a:noFill/>
                    </a:ln>
                  </pic:spPr>
                </pic:pic>
              </a:graphicData>
            </a:graphic>
          </wp:inline>
        </w:drawing>
      </w:r>
    </w:p>
    <w:p w14:paraId="6AA4DEE2" w14:textId="2F3219CB" w:rsidR="00963360" w:rsidRDefault="00233773" w:rsidP="00233773">
      <w:pPr>
        <w:tabs>
          <w:tab w:val="left" w:pos="0"/>
        </w:tabs>
        <w:ind w:left="3544" w:right="-427" w:hanging="3544"/>
        <w:jc w:val="center"/>
        <w:rPr>
          <w:rFonts w:ascii="Times New Roman" w:hAnsi="Times New Roman" w:cs="Times New Roman"/>
          <w:sz w:val="24"/>
          <w:szCs w:val="24"/>
          <w:lang w:eastAsia="ru-RU"/>
        </w:rPr>
      </w:pPr>
      <w:r w:rsidRPr="00233773">
        <w:rPr>
          <w:noProof/>
        </w:rPr>
        <w:lastRenderedPageBreak/>
        <w:drawing>
          <wp:inline distT="0" distB="0" distL="0" distR="0" wp14:anchorId="771418DA" wp14:editId="2F3C0027">
            <wp:extent cx="9701530" cy="5671226"/>
            <wp:effectExtent l="0" t="0" r="0"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11820" cy="5677241"/>
                    </a:xfrm>
                    <a:prstGeom prst="rect">
                      <a:avLst/>
                    </a:prstGeom>
                    <a:noFill/>
                    <a:ln>
                      <a:noFill/>
                    </a:ln>
                  </pic:spPr>
                </pic:pic>
              </a:graphicData>
            </a:graphic>
          </wp:inline>
        </w:drawing>
      </w:r>
    </w:p>
    <w:p w14:paraId="040FA5A9" w14:textId="2055F143" w:rsidR="00963360" w:rsidRDefault="007A4065" w:rsidP="007A4065">
      <w:pPr>
        <w:tabs>
          <w:tab w:val="left" w:pos="0"/>
        </w:tabs>
        <w:ind w:right="-427"/>
        <w:jc w:val="center"/>
        <w:rPr>
          <w:rFonts w:ascii="Times New Roman" w:hAnsi="Times New Roman" w:cs="Times New Roman"/>
          <w:sz w:val="24"/>
          <w:szCs w:val="24"/>
          <w:lang w:eastAsia="ru-RU"/>
        </w:rPr>
      </w:pPr>
      <w:r w:rsidRPr="007A4065">
        <w:rPr>
          <w:noProof/>
        </w:rPr>
        <w:lastRenderedPageBreak/>
        <w:drawing>
          <wp:inline distT="0" distB="0" distL="0" distR="0" wp14:anchorId="1870B109" wp14:editId="2B115A10">
            <wp:extent cx="9701530" cy="591441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14202" cy="5922142"/>
                    </a:xfrm>
                    <a:prstGeom prst="rect">
                      <a:avLst/>
                    </a:prstGeom>
                    <a:noFill/>
                    <a:ln>
                      <a:noFill/>
                    </a:ln>
                  </pic:spPr>
                </pic:pic>
              </a:graphicData>
            </a:graphic>
          </wp:inline>
        </w:drawing>
      </w:r>
    </w:p>
    <w:p w14:paraId="562919AF" w14:textId="481EAAF7" w:rsidR="00963360" w:rsidRDefault="00142B29" w:rsidP="00142B29">
      <w:pPr>
        <w:tabs>
          <w:tab w:val="left" w:pos="0"/>
        </w:tabs>
        <w:ind w:left="3544" w:right="-427" w:hanging="3544"/>
        <w:jc w:val="both"/>
        <w:rPr>
          <w:lang w:eastAsia="ru-RU"/>
        </w:rPr>
      </w:pPr>
      <w:r w:rsidRPr="00D8598B">
        <w:rPr>
          <w:lang w:eastAsia="ru-RU"/>
        </w:rPr>
        <w:lastRenderedPageBreak/>
        <w:t>Транспортировка сточных вод</w:t>
      </w:r>
    </w:p>
    <w:p w14:paraId="55A9566B" w14:textId="59FBD173" w:rsidR="00142B29" w:rsidRDefault="00AF56EF" w:rsidP="00142B29">
      <w:pPr>
        <w:tabs>
          <w:tab w:val="left" w:pos="0"/>
        </w:tabs>
        <w:ind w:left="3544" w:right="-427" w:hanging="3544"/>
        <w:jc w:val="both"/>
        <w:rPr>
          <w:rFonts w:ascii="Times New Roman" w:hAnsi="Times New Roman" w:cs="Times New Roman"/>
          <w:sz w:val="24"/>
          <w:szCs w:val="24"/>
          <w:lang w:eastAsia="ru-RU"/>
        </w:rPr>
      </w:pPr>
      <w:r w:rsidRPr="00AF56EF">
        <w:rPr>
          <w:noProof/>
        </w:rPr>
        <w:drawing>
          <wp:inline distT="0" distB="0" distL="0" distR="0" wp14:anchorId="2C9EFCD9" wp14:editId="7C923C46">
            <wp:extent cx="9701530" cy="44646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01530" cy="4464685"/>
                    </a:xfrm>
                    <a:prstGeom prst="rect">
                      <a:avLst/>
                    </a:prstGeom>
                    <a:noFill/>
                    <a:ln>
                      <a:noFill/>
                    </a:ln>
                  </pic:spPr>
                </pic:pic>
              </a:graphicData>
            </a:graphic>
          </wp:inline>
        </w:drawing>
      </w:r>
    </w:p>
    <w:p w14:paraId="2FE0E991" w14:textId="626D19BE" w:rsidR="00142B29" w:rsidRDefault="00142B29" w:rsidP="00142B29">
      <w:pPr>
        <w:tabs>
          <w:tab w:val="left" w:pos="0"/>
        </w:tabs>
        <w:ind w:left="3544" w:right="-427" w:hanging="3544"/>
        <w:jc w:val="both"/>
        <w:rPr>
          <w:rFonts w:ascii="Times New Roman" w:hAnsi="Times New Roman" w:cs="Times New Roman"/>
          <w:sz w:val="24"/>
          <w:szCs w:val="24"/>
          <w:lang w:eastAsia="ru-RU"/>
        </w:rPr>
      </w:pPr>
    </w:p>
    <w:p w14:paraId="0E818576" w14:textId="19E9C7E0" w:rsidR="00142B29" w:rsidRDefault="00142B29" w:rsidP="00142B29">
      <w:pPr>
        <w:tabs>
          <w:tab w:val="left" w:pos="0"/>
        </w:tabs>
        <w:ind w:left="3544" w:right="-427" w:hanging="3544"/>
        <w:jc w:val="both"/>
        <w:rPr>
          <w:rFonts w:ascii="Times New Roman" w:hAnsi="Times New Roman" w:cs="Times New Roman"/>
          <w:sz w:val="24"/>
          <w:szCs w:val="24"/>
          <w:lang w:eastAsia="ru-RU"/>
        </w:rPr>
      </w:pPr>
    </w:p>
    <w:p w14:paraId="38A5A535" w14:textId="45BFAB02" w:rsidR="00142B29" w:rsidRDefault="00142B29" w:rsidP="00142B29">
      <w:pPr>
        <w:tabs>
          <w:tab w:val="left" w:pos="0"/>
        </w:tabs>
        <w:ind w:left="3544" w:right="-427" w:hanging="3544"/>
        <w:jc w:val="both"/>
        <w:rPr>
          <w:rFonts w:ascii="Times New Roman" w:hAnsi="Times New Roman" w:cs="Times New Roman"/>
          <w:sz w:val="24"/>
          <w:szCs w:val="24"/>
          <w:lang w:eastAsia="ru-RU"/>
        </w:rPr>
      </w:pPr>
    </w:p>
    <w:p w14:paraId="651053E0" w14:textId="398CB894" w:rsidR="00142B29" w:rsidRDefault="00AF56EF" w:rsidP="00142B29">
      <w:pPr>
        <w:tabs>
          <w:tab w:val="left" w:pos="0"/>
        </w:tabs>
        <w:ind w:left="3544" w:right="-427" w:hanging="3544"/>
        <w:jc w:val="both"/>
        <w:rPr>
          <w:rFonts w:ascii="Times New Roman" w:hAnsi="Times New Roman" w:cs="Times New Roman"/>
          <w:sz w:val="24"/>
          <w:szCs w:val="24"/>
          <w:lang w:eastAsia="ru-RU"/>
        </w:rPr>
      </w:pPr>
      <w:r w:rsidRPr="00AF56EF">
        <w:rPr>
          <w:noProof/>
        </w:rPr>
        <w:lastRenderedPageBreak/>
        <w:drawing>
          <wp:inline distT="0" distB="0" distL="0" distR="0" wp14:anchorId="22BB309C" wp14:editId="16E0121B">
            <wp:extent cx="9701530" cy="591441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704924" cy="5916486"/>
                    </a:xfrm>
                    <a:prstGeom prst="rect">
                      <a:avLst/>
                    </a:prstGeom>
                    <a:noFill/>
                    <a:ln>
                      <a:noFill/>
                    </a:ln>
                  </pic:spPr>
                </pic:pic>
              </a:graphicData>
            </a:graphic>
          </wp:inline>
        </w:drawing>
      </w:r>
    </w:p>
    <w:p w14:paraId="333B208E" w14:textId="285FB61D" w:rsidR="00142B29" w:rsidRDefault="00AF56EF" w:rsidP="00142B29">
      <w:pPr>
        <w:tabs>
          <w:tab w:val="left" w:pos="0"/>
        </w:tabs>
        <w:ind w:left="3544" w:right="-427" w:hanging="3544"/>
        <w:jc w:val="both"/>
        <w:rPr>
          <w:rFonts w:ascii="Times New Roman" w:hAnsi="Times New Roman" w:cs="Times New Roman"/>
          <w:sz w:val="24"/>
          <w:szCs w:val="24"/>
          <w:lang w:eastAsia="ru-RU"/>
        </w:rPr>
      </w:pPr>
      <w:r w:rsidRPr="00AF56EF">
        <w:rPr>
          <w:noProof/>
        </w:rPr>
        <w:lastRenderedPageBreak/>
        <w:drawing>
          <wp:inline distT="0" distB="0" distL="0" distR="0" wp14:anchorId="6EA1F658" wp14:editId="35CE1C24">
            <wp:extent cx="9700784" cy="57976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16102" cy="5806840"/>
                    </a:xfrm>
                    <a:prstGeom prst="rect">
                      <a:avLst/>
                    </a:prstGeom>
                    <a:noFill/>
                    <a:ln>
                      <a:noFill/>
                    </a:ln>
                  </pic:spPr>
                </pic:pic>
              </a:graphicData>
            </a:graphic>
          </wp:inline>
        </w:drawing>
      </w:r>
    </w:p>
    <w:p w14:paraId="47C000E8" w14:textId="15960E60" w:rsidR="00142B29" w:rsidRDefault="00AF56EF" w:rsidP="00142B29">
      <w:pPr>
        <w:tabs>
          <w:tab w:val="left" w:pos="0"/>
        </w:tabs>
        <w:ind w:left="3544" w:right="-427" w:hanging="3544"/>
        <w:jc w:val="both"/>
        <w:rPr>
          <w:rFonts w:ascii="Times New Roman" w:hAnsi="Times New Roman" w:cs="Times New Roman"/>
          <w:sz w:val="24"/>
          <w:szCs w:val="24"/>
          <w:lang w:eastAsia="ru-RU"/>
        </w:rPr>
      </w:pPr>
      <w:r w:rsidRPr="00AF56EF">
        <w:rPr>
          <w:noProof/>
        </w:rPr>
        <w:lastRenderedPageBreak/>
        <w:drawing>
          <wp:inline distT="0" distB="0" distL="0" distR="0" wp14:anchorId="3F8C76D4" wp14:editId="73AEA743">
            <wp:extent cx="9701530" cy="504865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09159" cy="5052626"/>
                    </a:xfrm>
                    <a:prstGeom prst="rect">
                      <a:avLst/>
                    </a:prstGeom>
                    <a:noFill/>
                    <a:ln>
                      <a:noFill/>
                    </a:ln>
                  </pic:spPr>
                </pic:pic>
              </a:graphicData>
            </a:graphic>
          </wp:inline>
        </w:drawing>
      </w:r>
    </w:p>
    <w:p w14:paraId="23B15001" w14:textId="6456F347" w:rsidR="00142B29" w:rsidRDefault="00142B29" w:rsidP="00142B29">
      <w:pPr>
        <w:tabs>
          <w:tab w:val="left" w:pos="0"/>
        </w:tabs>
        <w:ind w:left="3544" w:right="-427" w:hanging="3544"/>
        <w:jc w:val="both"/>
        <w:rPr>
          <w:rFonts w:ascii="Times New Roman" w:hAnsi="Times New Roman" w:cs="Times New Roman"/>
          <w:sz w:val="24"/>
          <w:szCs w:val="24"/>
          <w:lang w:eastAsia="ru-RU"/>
        </w:rPr>
      </w:pPr>
    </w:p>
    <w:p w14:paraId="76BFDE7B" w14:textId="39C6FFE8" w:rsidR="00142B29" w:rsidRDefault="00142B29" w:rsidP="00142B29">
      <w:pPr>
        <w:tabs>
          <w:tab w:val="left" w:pos="0"/>
        </w:tabs>
        <w:ind w:left="3544" w:right="-427" w:hanging="3544"/>
        <w:jc w:val="both"/>
        <w:rPr>
          <w:rFonts w:ascii="Times New Roman" w:hAnsi="Times New Roman" w:cs="Times New Roman"/>
          <w:sz w:val="24"/>
          <w:szCs w:val="24"/>
          <w:lang w:eastAsia="ru-RU"/>
        </w:rPr>
      </w:pPr>
    </w:p>
    <w:p w14:paraId="3C430900" w14:textId="5AE22076" w:rsidR="00AF56EF" w:rsidRDefault="00AF56EF" w:rsidP="00AF56EF">
      <w:pPr>
        <w:tabs>
          <w:tab w:val="left" w:pos="7938"/>
        </w:tabs>
        <w:ind w:left="7938"/>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14 к протоколу заседания Правления региональной энергетической комиссии Кемеровской области № 86 от 27.12.2018</w:t>
      </w:r>
    </w:p>
    <w:p w14:paraId="7ED4CC8C" w14:textId="77777777" w:rsidR="00B65CC7" w:rsidRPr="00B65CC7" w:rsidRDefault="00B65CC7" w:rsidP="00B65CC7">
      <w:pPr>
        <w:spacing w:after="0" w:line="240" w:lineRule="auto"/>
        <w:jc w:val="center"/>
        <w:rPr>
          <w:rFonts w:ascii="Times New Roman" w:eastAsia="Times New Roman" w:hAnsi="Times New Roman" w:cs="Times New Roman"/>
          <w:b/>
          <w:sz w:val="28"/>
          <w:szCs w:val="28"/>
        </w:rPr>
      </w:pPr>
      <w:proofErr w:type="spellStart"/>
      <w:r w:rsidRPr="00B65CC7">
        <w:rPr>
          <w:rFonts w:ascii="Times New Roman" w:eastAsia="Times New Roman" w:hAnsi="Times New Roman" w:cs="Times New Roman"/>
          <w:b/>
          <w:sz w:val="28"/>
          <w:szCs w:val="28"/>
        </w:rPr>
        <w:t>Одноставочные</w:t>
      </w:r>
      <w:proofErr w:type="spellEnd"/>
      <w:r w:rsidRPr="00B65CC7">
        <w:rPr>
          <w:rFonts w:ascii="Times New Roman" w:eastAsia="Times New Roman" w:hAnsi="Times New Roman" w:cs="Times New Roman"/>
          <w:b/>
          <w:sz w:val="28"/>
          <w:szCs w:val="28"/>
        </w:rPr>
        <w:t xml:space="preserve"> тарифы </w:t>
      </w:r>
      <w:r w:rsidRPr="00B65CC7">
        <w:rPr>
          <w:rFonts w:ascii="Times New Roman" w:eastAsia="Times New Roman" w:hAnsi="Times New Roman" w:cs="Times New Roman"/>
          <w:b/>
          <w:bCs/>
          <w:sz w:val="28"/>
          <w:szCs w:val="28"/>
        </w:rPr>
        <w:t>на водоотведение (очистка сточных вод), транспортировку сточных вод</w:t>
      </w:r>
    </w:p>
    <w:p w14:paraId="44B8163D" w14:textId="77777777" w:rsidR="00B65CC7" w:rsidRPr="00B65CC7" w:rsidRDefault="00B65CC7" w:rsidP="00B65CC7">
      <w:pPr>
        <w:spacing w:after="0" w:line="240" w:lineRule="auto"/>
        <w:jc w:val="center"/>
        <w:rPr>
          <w:rFonts w:ascii="Times New Roman" w:eastAsia="Times New Roman" w:hAnsi="Times New Roman" w:cs="Times New Roman"/>
          <w:b/>
          <w:sz w:val="28"/>
          <w:szCs w:val="28"/>
        </w:rPr>
      </w:pPr>
      <w:r w:rsidRPr="00B65CC7">
        <w:rPr>
          <w:rFonts w:ascii="Times New Roman" w:eastAsia="Times New Roman" w:hAnsi="Times New Roman" w:cs="Times New Roman"/>
          <w:b/>
          <w:sz w:val="28"/>
          <w:szCs w:val="28"/>
        </w:rPr>
        <w:t>ООО «</w:t>
      </w:r>
      <w:proofErr w:type="spellStart"/>
      <w:r w:rsidRPr="00B65CC7">
        <w:rPr>
          <w:rFonts w:ascii="Times New Roman" w:eastAsia="Times New Roman" w:hAnsi="Times New Roman" w:cs="Times New Roman"/>
          <w:b/>
          <w:sz w:val="28"/>
          <w:szCs w:val="28"/>
        </w:rPr>
        <w:t>Водокомплекс</w:t>
      </w:r>
      <w:proofErr w:type="spellEnd"/>
      <w:r w:rsidRPr="00B65CC7">
        <w:rPr>
          <w:rFonts w:ascii="Times New Roman" w:eastAsia="Times New Roman" w:hAnsi="Times New Roman" w:cs="Times New Roman"/>
          <w:b/>
          <w:sz w:val="28"/>
          <w:szCs w:val="28"/>
        </w:rPr>
        <w:t>» (Мариинский муниципальный район)</w:t>
      </w:r>
    </w:p>
    <w:p w14:paraId="6539F3E8" w14:textId="77777777" w:rsidR="00B65CC7" w:rsidRPr="00B65CC7" w:rsidRDefault="00B65CC7" w:rsidP="00B65CC7">
      <w:pPr>
        <w:spacing w:after="0" w:line="240" w:lineRule="auto"/>
        <w:jc w:val="center"/>
        <w:rPr>
          <w:rFonts w:ascii="Times New Roman" w:eastAsia="Times New Roman" w:hAnsi="Times New Roman" w:cs="Times New Roman"/>
          <w:b/>
          <w:sz w:val="28"/>
          <w:szCs w:val="28"/>
        </w:rPr>
      </w:pPr>
      <w:r w:rsidRPr="00B65CC7">
        <w:rPr>
          <w:rFonts w:ascii="Times New Roman" w:eastAsia="Times New Roman" w:hAnsi="Times New Roman" w:cs="Times New Roman"/>
          <w:b/>
          <w:sz w:val="28"/>
          <w:szCs w:val="28"/>
        </w:rPr>
        <w:t>на период с 28.12.2018 по 31.12.2022</w:t>
      </w:r>
    </w:p>
    <w:p w14:paraId="7B4EEBA3" w14:textId="77777777" w:rsidR="00B65CC7" w:rsidRPr="00B65CC7" w:rsidRDefault="00B65CC7" w:rsidP="00B65CC7">
      <w:pPr>
        <w:spacing w:after="0" w:line="240" w:lineRule="auto"/>
        <w:jc w:val="center"/>
        <w:rPr>
          <w:rFonts w:ascii="Times New Roman" w:eastAsia="Times New Roman" w:hAnsi="Times New Roman" w:cs="Times New Roman"/>
          <w:b/>
          <w:sz w:val="20"/>
          <w:szCs w:val="20"/>
        </w:rPr>
      </w:pPr>
    </w:p>
    <w:tbl>
      <w:tblPr>
        <w:tblpPr w:leftFromText="180" w:rightFromText="180" w:vertAnchor="text" w:horzAnchor="margin" w:tblpXSpec="center" w:tblpY="178"/>
        <w:tblW w:w="15249" w:type="dxa"/>
        <w:tblLayout w:type="fixed"/>
        <w:tblLook w:val="04A0" w:firstRow="1" w:lastRow="0" w:firstColumn="1" w:lastColumn="0" w:noHBand="0" w:noVBand="1"/>
      </w:tblPr>
      <w:tblGrid>
        <w:gridCol w:w="799"/>
        <w:gridCol w:w="2404"/>
        <w:gridCol w:w="1764"/>
        <w:gridCol w:w="1283"/>
        <w:gridCol w:w="1284"/>
        <w:gridCol w:w="1283"/>
        <w:gridCol w:w="1285"/>
        <w:gridCol w:w="1282"/>
        <w:gridCol w:w="1290"/>
        <w:gridCol w:w="1277"/>
        <w:gridCol w:w="1298"/>
      </w:tblGrid>
      <w:tr w:rsidR="00B65CC7" w:rsidRPr="00B65CC7" w14:paraId="2DC7E3C5" w14:textId="77777777" w:rsidTr="00B65CC7">
        <w:trPr>
          <w:trHeight w:val="299"/>
        </w:trPr>
        <w:tc>
          <w:tcPr>
            <w:tcW w:w="7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2BCAF"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 п/п</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FD51C6"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 xml:space="preserve">Наименование </w:t>
            </w:r>
          </w:p>
          <w:p w14:paraId="4D370EB7"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услуг, потребителей</w:t>
            </w:r>
          </w:p>
        </w:tc>
        <w:tc>
          <w:tcPr>
            <w:tcW w:w="12045" w:type="dxa"/>
            <w:gridSpan w:val="9"/>
            <w:tcBorders>
              <w:top w:val="single" w:sz="4" w:space="0" w:color="auto"/>
              <w:left w:val="nil"/>
              <w:bottom w:val="single" w:sz="4" w:space="0" w:color="auto"/>
              <w:right w:val="single" w:sz="4" w:space="0" w:color="auto"/>
            </w:tcBorders>
            <w:shd w:val="clear" w:color="000000" w:fill="FFFFFF"/>
            <w:vAlign w:val="center"/>
            <w:hideMark/>
          </w:tcPr>
          <w:p w14:paraId="543C7100"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Тариф, руб./м</w:t>
            </w:r>
            <w:r w:rsidRPr="00B65CC7">
              <w:rPr>
                <w:rFonts w:ascii="Times New Roman" w:eastAsia="Times New Roman" w:hAnsi="Times New Roman" w:cs="Times New Roman"/>
                <w:color w:val="000000"/>
                <w:sz w:val="28"/>
                <w:szCs w:val="28"/>
                <w:vertAlign w:val="superscript"/>
                <w:lang w:eastAsia="ru-RU"/>
              </w:rPr>
              <w:t>3</w:t>
            </w:r>
          </w:p>
        </w:tc>
      </w:tr>
      <w:tr w:rsidR="00B65CC7" w:rsidRPr="00B65CC7" w14:paraId="46668BEE" w14:textId="77777777" w:rsidTr="00B65CC7">
        <w:trPr>
          <w:trHeight w:val="244"/>
        </w:trPr>
        <w:tc>
          <w:tcPr>
            <w:tcW w:w="799" w:type="dxa"/>
            <w:vMerge/>
            <w:tcBorders>
              <w:top w:val="single" w:sz="4" w:space="0" w:color="auto"/>
              <w:left w:val="single" w:sz="4" w:space="0" w:color="auto"/>
              <w:bottom w:val="single" w:sz="4" w:space="0" w:color="auto"/>
              <w:right w:val="single" w:sz="4" w:space="0" w:color="auto"/>
            </w:tcBorders>
            <w:vAlign w:val="center"/>
          </w:tcPr>
          <w:p w14:paraId="6879BD14" w14:textId="77777777" w:rsidR="00B65CC7" w:rsidRPr="00B65CC7" w:rsidRDefault="00B65CC7" w:rsidP="00B65CC7">
            <w:pPr>
              <w:spacing w:after="0" w:line="240" w:lineRule="auto"/>
              <w:rPr>
                <w:rFonts w:ascii="Times New Roman" w:eastAsia="Times New Roman" w:hAnsi="Times New Roman" w:cs="Times New Roman"/>
                <w:color w:val="000000"/>
                <w:sz w:val="28"/>
                <w:szCs w:val="28"/>
                <w:lang w:eastAsia="ru-RU"/>
              </w:rPr>
            </w:pPr>
          </w:p>
        </w:tc>
        <w:tc>
          <w:tcPr>
            <w:tcW w:w="2404" w:type="dxa"/>
            <w:vMerge/>
            <w:tcBorders>
              <w:top w:val="single" w:sz="4" w:space="0" w:color="auto"/>
              <w:left w:val="single" w:sz="4" w:space="0" w:color="auto"/>
              <w:bottom w:val="single" w:sz="4" w:space="0" w:color="auto"/>
              <w:right w:val="single" w:sz="4" w:space="0" w:color="auto"/>
            </w:tcBorders>
            <w:vAlign w:val="center"/>
          </w:tcPr>
          <w:p w14:paraId="2157912B" w14:textId="77777777" w:rsidR="00B65CC7" w:rsidRPr="00B65CC7" w:rsidRDefault="00B65CC7" w:rsidP="00B65CC7">
            <w:pPr>
              <w:spacing w:after="0" w:line="240" w:lineRule="auto"/>
              <w:rPr>
                <w:rFonts w:ascii="Times New Roman" w:eastAsia="Times New Roman" w:hAnsi="Times New Roman" w:cs="Times New Roman"/>
                <w:color w:val="000000"/>
                <w:sz w:val="28"/>
                <w:szCs w:val="28"/>
                <w:lang w:eastAsia="ru-RU"/>
              </w:rPr>
            </w:pPr>
          </w:p>
        </w:tc>
        <w:tc>
          <w:tcPr>
            <w:tcW w:w="1764" w:type="dxa"/>
            <w:tcBorders>
              <w:top w:val="nil"/>
              <w:left w:val="nil"/>
              <w:bottom w:val="single" w:sz="4" w:space="0" w:color="auto"/>
              <w:right w:val="single" w:sz="4" w:space="0" w:color="auto"/>
            </w:tcBorders>
            <w:shd w:val="clear" w:color="000000" w:fill="FFFFFF"/>
            <w:vAlign w:val="center"/>
          </w:tcPr>
          <w:p w14:paraId="3768DD7D"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2018 год</w:t>
            </w:r>
          </w:p>
        </w:tc>
        <w:tc>
          <w:tcPr>
            <w:tcW w:w="2567" w:type="dxa"/>
            <w:gridSpan w:val="2"/>
            <w:tcBorders>
              <w:top w:val="nil"/>
              <w:left w:val="nil"/>
              <w:bottom w:val="single" w:sz="4" w:space="0" w:color="auto"/>
              <w:right w:val="single" w:sz="4" w:space="0" w:color="auto"/>
            </w:tcBorders>
            <w:shd w:val="clear" w:color="000000" w:fill="FFFFFF"/>
            <w:vAlign w:val="center"/>
          </w:tcPr>
          <w:p w14:paraId="4D05C719"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2019 год</w:t>
            </w:r>
          </w:p>
        </w:tc>
        <w:tc>
          <w:tcPr>
            <w:tcW w:w="2568" w:type="dxa"/>
            <w:gridSpan w:val="2"/>
            <w:tcBorders>
              <w:top w:val="nil"/>
              <w:left w:val="nil"/>
              <w:bottom w:val="single" w:sz="4" w:space="0" w:color="auto"/>
              <w:right w:val="single" w:sz="4" w:space="0" w:color="auto"/>
            </w:tcBorders>
            <w:shd w:val="clear" w:color="000000" w:fill="FFFFFF"/>
            <w:vAlign w:val="center"/>
          </w:tcPr>
          <w:p w14:paraId="71B3D6E1"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2020 год</w:t>
            </w:r>
          </w:p>
        </w:tc>
        <w:tc>
          <w:tcPr>
            <w:tcW w:w="2572" w:type="dxa"/>
            <w:gridSpan w:val="2"/>
            <w:tcBorders>
              <w:top w:val="nil"/>
              <w:left w:val="nil"/>
              <w:bottom w:val="single" w:sz="4" w:space="0" w:color="auto"/>
              <w:right w:val="single" w:sz="4" w:space="0" w:color="auto"/>
            </w:tcBorders>
            <w:shd w:val="clear" w:color="000000" w:fill="FFFFFF"/>
            <w:vAlign w:val="center"/>
          </w:tcPr>
          <w:p w14:paraId="1B477CE9"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2021 год</w:t>
            </w:r>
          </w:p>
        </w:tc>
        <w:tc>
          <w:tcPr>
            <w:tcW w:w="2572" w:type="dxa"/>
            <w:gridSpan w:val="2"/>
            <w:tcBorders>
              <w:top w:val="nil"/>
              <w:left w:val="nil"/>
              <w:bottom w:val="single" w:sz="4" w:space="0" w:color="auto"/>
              <w:right w:val="single" w:sz="4" w:space="0" w:color="auto"/>
            </w:tcBorders>
            <w:shd w:val="clear" w:color="000000" w:fill="FFFFFF"/>
            <w:vAlign w:val="center"/>
          </w:tcPr>
          <w:p w14:paraId="208FC433" w14:textId="77777777" w:rsidR="00B65CC7" w:rsidRPr="00B65CC7" w:rsidRDefault="00B65CC7" w:rsidP="00B65CC7">
            <w:pPr>
              <w:spacing w:after="0" w:line="240" w:lineRule="auto"/>
              <w:jc w:val="center"/>
              <w:rPr>
                <w:rFonts w:ascii="Times New Roman" w:eastAsia="Times New Roman" w:hAnsi="Times New Roman" w:cs="Times New Roman"/>
                <w:color w:val="000000"/>
                <w:sz w:val="28"/>
                <w:szCs w:val="28"/>
                <w:lang w:eastAsia="ru-RU"/>
              </w:rPr>
            </w:pPr>
            <w:r w:rsidRPr="00B65CC7">
              <w:rPr>
                <w:rFonts w:ascii="Times New Roman" w:eastAsia="Times New Roman" w:hAnsi="Times New Roman" w:cs="Times New Roman"/>
                <w:color w:val="000000"/>
                <w:sz w:val="28"/>
                <w:szCs w:val="28"/>
                <w:lang w:eastAsia="ru-RU"/>
              </w:rPr>
              <w:t>2022 год</w:t>
            </w:r>
          </w:p>
        </w:tc>
      </w:tr>
      <w:tr w:rsidR="00B65CC7" w:rsidRPr="00B65CC7" w14:paraId="647755C8" w14:textId="77777777" w:rsidTr="00B65CC7">
        <w:trPr>
          <w:trHeight w:val="536"/>
        </w:trPr>
        <w:tc>
          <w:tcPr>
            <w:tcW w:w="799" w:type="dxa"/>
            <w:vMerge/>
            <w:tcBorders>
              <w:top w:val="single" w:sz="4" w:space="0" w:color="auto"/>
              <w:left w:val="single" w:sz="4" w:space="0" w:color="auto"/>
              <w:bottom w:val="single" w:sz="4" w:space="0" w:color="auto"/>
              <w:right w:val="single" w:sz="4" w:space="0" w:color="auto"/>
            </w:tcBorders>
            <w:vAlign w:val="center"/>
            <w:hideMark/>
          </w:tcPr>
          <w:p w14:paraId="6712F42A"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5D2DCCC4"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p>
        </w:tc>
        <w:tc>
          <w:tcPr>
            <w:tcW w:w="1764" w:type="dxa"/>
            <w:tcBorders>
              <w:top w:val="nil"/>
              <w:left w:val="nil"/>
              <w:bottom w:val="single" w:sz="4" w:space="0" w:color="auto"/>
              <w:right w:val="single" w:sz="4" w:space="0" w:color="auto"/>
            </w:tcBorders>
            <w:shd w:val="clear" w:color="000000" w:fill="FFFFFF"/>
            <w:vAlign w:val="center"/>
            <w:hideMark/>
          </w:tcPr>
          <w:p w14:paraId="41156F6B"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p>
          <w:p w14:paraId="6E602B25"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 xml:space="preserve">с 28.12. </w:t>
            </w:r>
          </w:p>
          <w:p w14:paraId="7A640B05"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по 31.12.</w:t>
            </w:r>
          </w:p>
          <w:p w14:paraId="6B07C443"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p>
        </w:tc>
        <w:tc>
          <w:tcPr>
            <w:tcW w:w="1283" w:type="dxa"/>
            <w:tcBorders>
              <w:top w:val="nil"/>
              <w:left w:val="nil"/>
              <w:bottom w:val="single" w:sz="4" w:space="0" w:color="auto"/>
              <w:right w:val="single" w:sz="4" w:space="0" w:color="auto"/>
            </w:tcBorders>
            <w:shd w:val="clear" w:color="000000" w:fill="FFFFFF"/>
            <w:vAlign w:val="center"/>
          </w:tcPr>
          <w:p w14:paraId="24012B83"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 xml:space="preserve">с 01.01. </w:t>
            </w:r>
          </w:p>
          <w:p w14:paraId="5BEF0D17"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по 30.06.</w:t>
            </w:r>
          </w:p>
        </w:tc>
        <w:tc>
          <w:tcPr>
            <w:tcW w:w="1283" w:type="dxa"/>
            <w:tcBorders>
              <w:top w:val="nil"/>
              <w:left w:val="nil"/>
              <w:bottom w:val="single" w:sz="4" w:space="0" w:color="auto"/>
              <w:right w:val="single" w:sz="4" w:space="0" w:color="auto"/>
            </w:tcBorders>
            <w:shd w:val="clear" w:color="000000" w:fill="FFFFFF"/>
            <w:vAlign w:val="center"/>
          </w:tcPr>
          <w:p w14:paraId="7CD616A6"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с 01.07. по 31.12.</w:t>
            </w:r>
          </w:p>
        </w:tc>
        <w:tc>
          <w:tcPr>
            <w:tcW w:w="1283" w:type="dxa"/>
            <w:tcBorders>
              <w:top w:val="nil"/>
              <w:left w:val="nil"/>
              <w:bottom w:val="single" w:sz="4" w:space="0" w:color="auto"/>
              <w:right w:val="single" w:sz="4" w:space="0" w:color="auto"/>
            </w:tcBorders>
            <w:shd w:val="clear" w:color="000000" w:fill="FFFFFF"/>
            <w:vAlign w:val="center"/>
          </w:tcPr>
          <w:p w14:paraId="3C2FE2B4"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 xml:space="preserve">с 01.01. </w:t>
            </w:r>
          </w:p>
          <w:p w14:paraId="1418EBBC"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по 30.06.</w:t>
            </w:r>
          </w:p>
        </w:tc>
        <w:tc>
          <w:tcPr>
            <w:tcW w:w="1284" w:type="dxa"/>
            <w:tcBorders>
              <w:top w:val="nil"/>
              <w:left w:val="nil"/>
              <w:bottom w:val="single" w:sz="4" w:space="0" w:color="auto"/>
              <w:right w:val="single" w:sz="4" w:space="0" w:color="auto"/>
            </w:tcBorders>
            <w:shd w:val="clear" w:color="000000" w:fill="FFFFFF"/>
            <w:vAlign w:val="center"/>
          </w:tcPr>
          <w:p w14:paraId="1B1844B2"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с 01.07. по 31.12.</w:t>
            </w:r>
          </w:p>
        </w:tc>
        <w:tc>
          <w:tcPr>
            <w:tcW w:w="1282" w:type="dxa"/>
            <w:tcBorders>
              <w:top w:val="nil"/>
              <w:left w:val="nil"/>
              <w:bottom w:val="single" w:sz="4" w:space="0" w:color="auto"/>
              <w:right w:val="single" w:sz="4" w:space="0" w:color="auto"/>
            </w:tcBorders>
            <w:shd w:val="clear" w:color="000000" w:fill="FFFFFF"/>
            <w:vAlign w:val="center"/>
          </w:tcPr>
          <w:p w14:paraId="0D101963"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 xml:space="preserve">с 01.01. </w:t>
            </w:r>
          </w:p>
          <w:p w14:paraId="3DAAB1B3"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по 30.06.</w:t>
            </w:r>
          </w:p>
        </w:tc>
        <w:tc>
          <w:tcPr>
            <w:tcW w:w="1290" w:type="dxa"/>
            <w:tcBorders>
              <w:top w:val="nil"/>
              <w:left w:val="nil"/>
              <w:bottom w:val="single" w:sz="4" w:space="0" w:color="auto"/>
              <w:right w:val="single" w:sz="4" w:space="0" w:color="auto"/>
            </w:tcBorders>
            <w:shd w:val="clear" w:color="000000" w:fill="FFFFFF"/>
            <w:vAlign w:val="center"/>
          </w:tcPr>
          <w:p w14:paraId="586FE57C"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57C3AE7F"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с 01.01. по 30.06.</w:t>
            </w:r>
          </w:p>
        </w:tc>
        <w:tc>
          <w:tcPr>
            <w:tcW w:w="1294" w:type="dxa"/>
            <w:tcBorders>
              <w:top w:val="nil"/>
              <w:left w:val="nil"/>
              <w:bottom w:val="single" w:sz="4" w:space="0" w:color="auto"/>
              <w:right w:val="single" w:sz="4" w:space="0" w:color="auto"/>
            </w:tcBorders>
            <w:shd w:val="clear" w:color="000000" w:fill="FFFFFF"/>
            <w:vAlign w:val="center"/>
          </w:tcPr>
          <w:p w14:paraId="090A1FEC" w14:textId="77777777" w:rsidR="00B65CC7" w:rsidRPr="00B65CC7" w:rsidRDefault="00B65CC7" w:rsidP="00B65CC7">
            <w:pPr>
              <w:spacing w:after="0" w:line="240" w:lineRule="auto"/>
              <w:jc w:val="center"/>
              <w:rPr>
                <w:rFonts w:ascii="Times New Roman" w:eastAsia="Times New Roman" w:hAnsi="Times New Roman" w:cs="Times New Roman"/>
                <w:sz w:val="24"/>
                <w:szCs w:val="28"/>
                <w:lang w:eastAsia="ru-RU"/>
              </w:rPr>
            </w:pPr>
            <w:r w:rsidRPr="00B65CC7">
              <w:rPr>
                <w:rFonts w:ascii="Times New Roman" w:eastAsia="Times New Roman" w:hAnsi="Times New Roman" w:cs="Times New Roman"/>
                <w:sz w:val="24"/>
                <w:szCs w:val="28"/>
                <w:lang w:eastAsia="ru-RU"/>
              </w:rPr>
              <w:t>с 01.07. по 31.12.</w:t>
            </w:r>
          </w:p>
        </w:tc>
      </w:tr>
      <w:tr w:rsidR="00B65CC7" w:rsidRPr="00B65CC7" w14:paraId="3C10A4EA" w14:textId="77777777" w:rsidTr="00B65CC7">
        <w:trPr>
          <w:trHeight w:val="263"/>
        </w:trPr>
        <w:tc>
          <w:tcPr>
            <w:tcW w:w="15249"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122CA93" w14:textId="77777777" w:rsidR="00B65CC7" w:rsidRPr="00B65CC7" w:rsidRDefault="00B65CC7" w:rsidP="00B65CC7">
            <w:pPr>
              <w:numPr>
                <w:ilvl w:val="0"/>
                <w:numId w:val="10"/>
              </w:numPr>
              <w:spacing w:after="0" w:line="240" w:lineRule="auto"/>
              <w:contextualSpacing/>
              <w:jc w:val="center"/>
              <w:rPr>
                <w:rFonts w:ascii="Times New Roman" w:eastAsia="Times New Roman" w:hAnsi="Times New Roman" w:cs="Times New Roman"/>
                <w:bCs/>
                <w:sz w:val="28"/>
                <w:szCs w:val="28"/>
              </w:rPr>
            </w:pPr>
            <w:r w:rsidRPr="00B65CC7">
              <w:rPr>
                <w:rFonts w:ascii="Times New Roman" w:eastAsia="Times New Roman" w:hAnsi="Times New Roman" w:cs="Times New Roman"/>
                <w:sz w:val="28"/>
                <w:szCs w:val="28"/>
                <w:lang w:eastAsia="ru-RU"/>
              </w:rPr>
              <w:t>Водоотведение</w:t>
            </w:r>
          </w:p>
          <w:p w14:paraId="3EC238FA" w14:textId="77777777" w:rsidR="00B65CC7" w:rsidRPr="00B65CC7" w:rsidRDefault="00B65CC7" w:rsidP="00B65CC7">
            <w:pPr>
              <w:spacing w:after="0" w:line="240" w:lineRule="auto"/>
              <w:ind w:left="360"/>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bCs/>
                <w:sz w:val="28"/>
                <w:szCs w:val="28"/>
              </w:rPr>
              <w:t>(Очистка сточных вод на очистных сооружениях № 1, ул. Сибиряков-Гвардейцев)</w:t>
            </w:r>
          </w:p>
        </w:tc>
      </w:tr>
      <w:tr w:rsidR="00B65CC7" w:rsidRPr="00B65CC7" w14:paraId="06BDB4E8" w14:textId="77777777" w:rsidTr="00B65CC7">
        <w:trPr>
          <w:trHeight w:val="550"/>
        </w:trPr>
        <w:tc>
          <w:tcPr>
            <w:tcW w:w="799" w:type="dxa"/>
            <w:tcBorders>
              <w:top w:val="nil"/>
              <w:left w:val="single" w:sz="4" w:space="0" w:color="auto"/>
              <w:bottom w:val="single" w:sz="4" w:space="0" w:color="auto"/>
              <w:right w:val="single" w:sz="4" w:space="0" w:color="auto"/>
            </w:tcBorders>
            <w:shd w:val="clear" w:color="000000" w:fill="FFFFFF"/>
            <w:vAlign w:val="center"/>
            <w:hideMark/>
          </w:tcPr>
          <w:p w14:paraId="65937388"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1.1.</w:t>
            </w:r>
          </w:p>
        </w:tc>
        <w:tc>
          <w:tcPr>
            <w:tcW w:w="2404" w:type="dxa"/>
            <w:tcBorders>
              <w:top w:val="nil"/>
              <w:left w:val="single" w:sz="4" w:space="0" w:color="auto"/>
              <w:bottom w:val="single" w:sz="4" w:space="0" w:color="auto"/>
              <w:right w:val="single" w:sz="4" w:space="0" w:color="auto"/>
            </w:tcBorders>
            <w:shd w:val="clear" w:color="000000" w:fill="FFFFFF"/>
            <w:vAlign w:val="center"/>
            <w:hideMark/>
          </w:tcPr>
          <w:p w14:paraId="64C41008"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 xml:space="preserve">Население             </w:t>
            </w:r>
            <w:proofErr w:type="gramStart"/>
            <w:r w:rsidRPr="00B65CC7">
              <w:rPr>
                <w:rFonts w:ascii="Times New Roman" w:eastAsia="Times New Roman" w:hAnsi="Times New Roman" w:cs="Times New Roman"/>
                <w:sz w:val="28"/>
                <w:szCs w:val="28"/>
                <w:lang w:eastAsia="ru-RU"/>
              </w:rPr>
              <w:t xml:space="preserve">   (</w:t>
            </w:r>
            <w:proofErr w:type="gramEnd"/>
            <w:r w:rsidRPr="00B65CC7">
              <w:rPr>
                <w:rFonts w:ascii="Times New Roman" w:eastAsia="Times New Roman" w:hAnsi="Times New Roman" w:cs="Times New Roman"/>
                <w:sz w:val="28"/>
                <w:szCs w:val="28"/>
                <w:lang w:eastAsia="ru-RU"/>
              </w:rPr>
              <w:t>с НДС)*</w:t>
            </w:r>
          </w:p>
        </w:tc>
        <w:tc>
          <w:tcPr>
            <w:tcW w:w="1764" w:type="dxa"/>
            <w:tcBorders>
              <w:top w:val="nil"/>
              <w:left w:val="nil"/>
              <w:bottom w:val="single" w:sz="4" w:space="0" w:color="auto"/>
              <w:right w:val="single" w:sz="4" w:space="0" w:color="auto"/>
            </w:tcBorders>
            <w:shd w:val="clear" w:color="000000" w:fill="FFFFFF"/>
            <w:vAlign w:val="center"/>
          </w:tcPr>
          <w:p w14:paraId="50A7E4C3"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p>
          <w:p w14:paraId="53FFEF38"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val="en-US" w:eastAsia="ru-RU"/>
              </w:rPr>
            </w:pPr>
            <w:r w:rsidRPr="00B65CC7">
              <w:rPr>
                <w:rFonts w:ascii="Times New Roman" w:eastAsia="Times New Roman" w:hAnsi="Times New Roman" w:cs="Times New Roman"/>
                <w:sz w:val="28"/>
                <w:szCs w:val="28"/>
                <w:lang w:eastAsia="ru-RU"/>
              </w:rPr>
              <w:t>34,36</w:t>
            </w:r>
          </w:p>
          <w:p w14:paraId="1C892424"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p>
        </w:tc>
        <w:tc>
          <w:tcPr>
            <w:tcW w:w="1283" w:type="dxa"/>
            <w:tcBorders>
              <w:top w:val="nil"/>
              <w:left w:val="nil"/>
              <w:bottom w:val="single" w:sz="4" w:space="0" w:color="auto"/>
              <w:right w:val="single" w:sz="4" w:space="0" w:color="auto"/>
            </w:tcBorders>
            <w:shd w:val="clear" w:color="000000" w:fill="FFFFFF"/>
            <w:vAlign w:val="center"/>
          </w:tcPr>
          <w:p w14:paraId="543C4907"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34,36</w:t>
            </w:r>
          </w:p>
        </w:tc>
        <w:tc>
          <w:tcPr>
            <w:tcW w:w="1283" w:type="dxa"/>
            <w:tcBorders>
              <w:top w:val="nil"/>
              <w:left w:val="nil"/>
              <w:bottom w:val="single" w:sz="4" w:space="0" w:color="auto"/>
              <w:right w:val="single" w:sz="4" w:space="0" w:color="auto"/>
            </w:tcBorders>
            <w:shd w:val="clear" w:color="000000" w:fill="FFFFFF"/>
            <w:vAlign w:val="center"/>
          </w:tcPr>
          <w:p w14:paraId="27CA641E"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36,49</w:t>
            </w:r>
          </w:p>
        </w:tc>
        <w:tc>
          <w:tcPr>
            <w:tcW w:w="1283" w:type="dxa"/>
            <w:tcBorders>
              <w:top w:val="nil"/>
              <w:left w:val="nil"/>
              <w:bottom w:val="single" w:sz="4" w:space="0" w:color="auto"/>
              <w:right w:val="single" w:sz="4" w:space="0" w:color="auto"/>
            </w:tcBorders>
            <w:shd w:val="clear" w:color="000000" w:fill="FFFFFF"/>
            <w:vAlign w:val="center"/>
          </w:tcPr>
          <w:p w14:paraId="1A6F8CD2"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36,49</w:t>
            </w:r>
          </w:p>
        </w:tc>
        <w:tc>
          <w:tcPr>
            <w:tcW w:w="1284" w:type="dxa"/>
            <w:tcBorders>
              <w:top w:val="nil"/>
              <w:left w:val="nil"/>
              <w:bottom w:val="single" w:sz="4" w:space="0" w:color="auto"/>
              <w:right w:val="single" w:sz="4" w:space="0" w:color="auto"/>
            </w:tcBorders>
            <w:shd w:val="clear" w:color="000000" w:fill="FFFFFF"/>
            <w:vAlign w:val="center"/>
          </w:tcPr>
          <w:p w14:paraId="447A176D"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39,13</w:t>
            </w:r>
          </w:p>
        </w:tc>
        <w:tc>
          <w:tcPr>
            <w:tcW w:w="1282" w:type="dxa"/>
            <w:tcBorders>
              <w:top w:val="nil"/>
              <w:left w:val="nil"/>
              <w:bottom w:val="single" w:sz="4" w:space="0" w:color="auto"/>
              <w:right w:val="single" w:sz="4" w:space="0" w:color="auto"/>
            </w:tcBorders>
            <w:shd w:val="clear" w:color="000000" w:fill="FFFFFF"/>
            <w:vAlign w:val="center"/>
          </w:tcPr>
          <w:p w14:paraId="1AE180D9"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39,13</w:t>
            </w:r>
          </w:p>
        </w:tc>
        <w:tc>
          <w:tcPr>
            <w:tcW w:w="1290" w:type="dxa"/>
            <w:tcBorders>
              <w:top w:val="nil"/>
              <w:left w:val="nil"/>
              <w:bottom w:val="single" w:sz="4" w:space="0" w:color="auto"/>
              <w:right w:val="single" w:sz="4" w:space="0" w:color="auto"/>
            </w:tcBorders>
            <w:shd w:val="clear" w:color="000000" w:fill="FFFFFF"/>
            <w:vAlign w:val="center"/>
          </w:tcPr>
          <w:p w14:paraId="5818CCE9"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41,84</w:t>
            </w:r>
          </w:p>
        </w:tc>
        <w:tc>
          <w:tcPr>
            <w:tcW w:w="1277" w:type="dxa"/>
            <w:tcBorders>
              <w:top w:val="nil"/>
              <w:left w:val="nil"/>
              <w:bottom w:val="single" w:sz="4" w:space="0" w:color="auto"/>
              <w:right w:val="single" w:sz="4" w:space="0" w:color="auto"/>
            </w:tcBorders>
            <w:shd w:val="clear" w:color="000000" w:fill="FFFFFF"/>
            <w:vAlign w:val="center"/>
          </w:tcPr>
          <w:p w14:paraId="4A79FCCE"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38,41</w:t>
            </w:r>
          </w:p>
        </w:tc>
        <w:tc>
          <w:tcPr>
            <w:tcW w:w="1294" w:type="dxa"/>
            <w:tcBorders>
              <w:top w:val="nil"/>
              <w:left w:val="nil"/>
              <w:bottom w:val="single" w:sz="4" w:space="0" w:color="auto"/>
              <w:right w:val="single" w:sz="4" w:space="0" w:color="auto"/>
            </w:tcBorders>
            <w:shd w:val="clear" w:color="000000" w:fill="FFFFFF"/>
            <w:vAlign w:val="center"/>
          </w:tcPr>
          <w:p w14:paraId="44E455D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38,41</w:t>
            </w:r>
          </w:p>
        </w:tc>
      </w:tr>
      <w:tr w:rsidR="00B65CC7" w:rsidRPr="00B65CC7" w14:paraId="250533B8" w14:textId="77777777" w:rsidTr="00B65CC7">
        <w:trPr>
          <w:trHeight w:val="393"/>
        </w:trPr>
        <w:tc>
          <w:tcPr>
            <w:tcW w:w="799" w:type="dxa"/>
            <w:tcBorders>
              <w:top w:val="nil"/>
              <w:left w:val="single" w:sz="4" w:space="0" w:color="auto"/>
              <w:bottom w:val="single" w:sz="4" w:space="0" w:color="auto"/>
              <w:right w:val="single" w:sz="4" w:space="0" w:color="auto"/>
            </w:tcBorders>
            <w:shd w:val="clear" w:color="000000" w:fill="FFFFFF"/>
            <w:vAlign w:val="center"/>
            <w:hideMark/>
          </w:tcPr>
          <w:p w14:paraId="36D1EAAB"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1.2.</w:t>
            </w:r>
          </w:p>
        </w:tc>
        <w:tc>
          <w:tcPr>
            <w:tcW w:w="2404" w:type="dxa"/>
            <w:tcBorders>
              <w:top w:val="nil"/>
              <w:left w:val="single" w:sz="4" w:space="0" w:color="auto"/>
              <w:bottom w:val="single" w:sz="4" w:space="0" w:color="auto"/>
              <w:right w:val="single" w:sz="4" w:space="0" w:color="auto"/>
            </w:tcBorders>
            <w:shd w:val="clear" w:color="000000" w:fill="FFFFFF"/>
            <w:vAlign w:val="center"/>
            <w:hideMark/>
          </w:tcPr>
          <w:p w14:paraId="2E24796A"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 xml:space="preserve">Прочие потребители </w:t>
            </w:r>
          </w:p>
          <w:p w14:paraId="4852A270"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(без НДС)</w:t>
            </w:r>
          </w:p>
        </w:tc>
        <w:tc>
          <w:tcPr>
            <w:tcW w:w="1764" w:type="dxa"/>
            <w:tcBorders>
              <w:top w:val="nil"/>
              <w:left w:val="nil"/>
              <w:bottom w:val="single" w:sz="4" w:space="0" w:color="auto"/>
              <w:right w:val="single" w:sz="4" w:space="0" w:color="auto"/>
            </w:tcBorders>
            <w:shd w:val="clear" w:color="000000" w:fill="FFFFFF"/>
            <w:vAlign w:val="center"/>
          </w:tcPr>
          <w:p w14:paraId="252E6EBE"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p>
          <w:p w14:paraId="015B3084"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val="en-US" w:eastAsia="ru-RU"/>
              </w:rPr>
            </w:pPr>
            <w:r w:rsidRPr="00B65CC7">
              <w:rPr>
                <w:rFonts w:ascii="Times New Roman" w:eastAsia="Times New Roman" w:hAnsi="Times New Roman" w:cs="Times New Roman"/>
                <w:sz w:val="28"/>
                <w:szCs w:val="28"/>
                <w:lang w:eastAsia="ru-RU"/>
              </w:rPr>
              <w:t>28,63</w:t>
            </w:r>
          </w:p>
          <w:p w14:paraId="2260E1FD"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p>
        </w:tc>
        <w:tc>
          <w:tcPr>
            <w:tcW w:w="1283" w:type="dxa"/>
            <w:tcBorders>
              <w:top w:val="nil"/>
              <w:left w:val="nil"/>
              <w:bottom w:val="single" w:sz="4" w:space="0" w:color="auto"/>
              <w:right w:val="single" w:sz="4" w:space="0" w:color="auto"/>
            </w:tcBorders>
            <w:shd w:val="clear" w:color="000000" w:fill="FFFFFF"/>
            <w:vAlign w:val="center"/>
          </w:tcPr>
          <w:p w14:paraId="79CA7CED"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28,63</w:t>
            </w:r>
          </w:p>
        </w:tc>
        <w:tc>
          <w:tcPr>
            <w:tcW w:w="1283" w:type="dxa"/>
            <w:tcBorders>
              <w:top w:val="nil"/>
              <w:left w:val="nil"/>
              <w:bottom w:val="single" w:sz="4" w:space="0" w:color="auto"/>
              <w:right w:val="single" w:sz="4" w:space="0" w:color="auto"/>
            </w:tcBorders>
            <w:shd w:val="clear" w:color="000000" w:fill="FFFFFF"/>
            <w:vAlign w:val="center"/>
          </w:tcPr>
          <w:p w14:paraId="68278984"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30,41</w:t>
            </w:r>
          </w:p>
        </w:tc>
        <w:tc>
          <w:tcPr>
            <w:tcW w:w="1283" w:type="dxa"/>
            <w:tcBorders>
              <w:top w:val="nil"/>
              <w:left w:val="nil"/>
              <w:bottom w:val="single" w:sz="4" w:space="0" w:color="auto"/>
              <w:right w:val="single" w:sz="4" w:space="0" w:color="auto"/>
            </w:tcBorders>
            <w:shd w:val="clear" w:color="000000" w:fill="FFFFFF"/>
            <w:vAlign w:val="center"/>
          </w:tcPr>
          <w:p w14:paraId="4FD38776"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30,41</w:t>
            </w:r>
          </w:p>
        </w:tc>
        <w:tc>
          <w:tcPr>
            <w:tcW w:w="1284" w:type="dxa"/>
            <w:tcBorders>
              <w:top w:val="nil"/>
              <w:left w:val="nil"/>
              <w:bottom w:val="single" w:sz="4" w:space="0" w:color="auto"/>
              <w:right w:val="single" w:sz="4" w:space="0" w:color="auto"/>
            </w:tcBorders>
            <w:shd w:val="clear" w:color="000000" w:fill="FFFFFF"/>
            <w:vAlign w:val="center"/>
          </w:tcPr>
          <w:p w14:paraId="01009309"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32,61</w:t>
            </w:r>
          </w:p>
        </w:tc>
        <w:tc>
          <w:tcPr>
            <w:tcW w:w="1282" w:type="dxa"/>
            <w:tcBorders>
              <w:top w:val="nil"/>
              <w:left w:val="nil"/>
              <w:bottom w:val="single" w:sz="4" w:space="0" w:color="auto"/>
              <w:right w:val="single" w:sz="4" w:space="0" w:color="auto"/>
            </w:tcBorders>
            <w:shd w:val="clear" w:color="000000" w:fill="FFFFFF"/>
            <w:vAlign w:val="center"/>
          </w:tcPr>
          <w:p w14:paraId="0E157998"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32,61</w:t>
            </w:r>
          </w:p>
        </w:tc>
        <w:tc>
          <w:tcPr>
            <w:tcW w:w="1290" w:type="dxa"/>
            <w:tcBorders>
              <w:top w:val="nil"/>
              <w:left w:val="nil"/>
              <w:bottom w:val="single" w:sz="4" w:space="0" w:color="auto"/>
              <w:right w:val="single" w:sz="4" w:space="0" w:color="auto"/>
            </w:tcBorders>
            <w:shd w:val="clear" w:color="000000" w:fill="FFFFFF"/>
            <w:vAlign w:val="center"/>
          </w:tcPr>
          <w:p w14:paraId="68E66DF8"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34,87</w:t>
            </w:r>
          </w:p>
        </w:tc>
        <w:tc>
          <w:tcPr>
            <w:tcW w:w="1277" w:type="dxa"/>
            <w:tcBorders>
              <w:top w:val="nil"/>
              <w:left w:val="nil"/>
              <w:bottom w:val="single" w:sz="4" w:space="0" w:color="auto"/>
              <w:right w:val="single" w:sz="4" w:space="0" w:color="auto"/>
            </w:tcBorders>
            <w:shd w:val="clear" w:color="000000" w:fill="FFFFFF"/>
            <w:vAlign w:val="center"/>
          </w:tcPr>
          <w:p w14:paraId="6B15BFCF"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32,01</w:t>
            </w:r>
          </w:p>
        </w:tc>
        <w:tc>
          <w:tcPr>
            <w:tcW w:w="1294" w:type="dxa"/>
            <w:tcBorders>
              <w:top w:val="nil"/>
              <w:left w:val="nil"/>
              <w:bottom w:val="single" w:sz="4" w:space="0" w:color="auto"/>
              <w:right w:val="single" w:sz="4" w:space="0" w:color="auto"/>
            </w:tcBorders>
            <w:shd w:val="clear" w:color="000000" w:fill="FFFFFF"/>
            <w:vAlign w:val="center"/>
          </w:tcPr>
          <w:p w14:paraId="3C6C625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32,01</w:t>
            </w:r>
          </w:p>
        </w:tc>
      </w:tr>
      <w:tr w:rsidR="00B65CC7" w:rsidRPr="00B65CC7" w14:paraId="682830F8" w14:textId="77777777" w:rsidTr="00B65CC7">
        <w:trPr>
          <w:trHeight w:val="231"/>
        </w:trPr>
        <w:tc>
          <w:tcPr>
            <w:tcW w:w="15249"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539DCF57" w14:textId="77777777" w:rsidR="00B65CC7" w:rsidRPr="00B65CC7" w:rsidRDefault="00B65CC7" w:rsidP="00B65CC7">
            <w:pPr>
              <w:spacing w:after="0" w:line="240" w:lineRule="auto"/>
              <w:ind w:left="720"/>
              <w:contextualSpacing/>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2. Транспортировка сточных вод</w:t>
            </w:r>
          </w:p>
        </w:tc>
      </w:tr>
      <w:tr w:rsidR="00B65CC7" w:rsidRPr="00B65CC7" w14:paraId="12DD7F96" w14:textId="77777777" w:rsidTr="00B65CC7">
        <w:trPr>
          <w:trHeight w:val="337"/>
        </w:trPr>
        <w:tc>
          <w:tcPr>
            <w:tcW w:w="799" w:type="dxa"/>
            <w:tcBorders>
              <w:top w:val="single" w:sz="4" w:space="0" w:color="auto"/>
              <w:left w:val="single" w:sz="4" w:space="0" w:color="auto"/>
              <w:bottom w:val="single" w:sz="4" w:space="0" w:color="auto"/>
              <w:right w:val="single" w:sz="4" w:space="0" w:color="auto"/>
            </w:tcBorders>
            <w:shd w:val="clear" w:color="000000" w:fill="FFFFFF"/>
            <w:vAlign w:val="center"/>
          </w:tcPr>
          <w:p w14:paraId="68EB774D"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2.1.</w:t>
            </w:r>
          </w:p>
        </w:tc>
        <w:tc>
          <w:tcPr>
            <w:tcW w:w="2404" w:type="dxa"/>
            <w:tcBorders>
              <w:top w:val="single" w:sz="4" w:space="0" w:color="auto"/>
              <w:left w:val="single" w:sz="4" w:space="0" w:color="auto"/>
              <w:bottom w:val="single" w:sz="4" w:space="0" w:color="auto"/>
              <w:right w:val="single" w:sz="4" w:space="0" w:color="auto"/>
            </w:tcBorders>
            <w:shd w:val="clear" w:color="000000" w:fill="FFFFFF"/>
            <w:vAlign w:val="center"/>
          </w:tcPr>
          <w:p w14:paraId="2C4CC3AE"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 xml:space="preserve">Население  </w:t>
            </w:r>
          </w:p>
          <w:p w14:paraId="17FBA39C"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 xml:space="preserve">(с </w:t>
            </w:r>
            <w:proofErr w:type="gramStart"/>
            <w:r w:rsidRPr="00B65CC7">
              <w:rPr>
                <w:rFonts w:ascii="Times New Roman" w:eastAsia="Times New Roman" w:hAnsi="Times New Roman" w:cs="Times New Roman"/>
                <w:sz w:val="28"/>
                <w:szCs w:val="28"/>
                <w:lang w:eastAsia="ru-RU"/>
              </w:rPr>
              <w:t>НДС)*</w:t>
            </w:r>
            <w:proofErr w:type="gramEnd"/>
          </w:p>
        </w:tc>
        <w:tc>
          <w:tcPr>
            <w:tcW w:w="1764" w:type="dxa"/>
            <w:tcBorders>
              <w:top w:val="single" w:sz="4" w:space="0" w:color="auto"/>
              <w:left w:val="nil"/>
              <w:bottom w:val="single" w:sz="4" w:space="0" w:color="auto"/>
              <w:right w:val="single" w:sz="4" w:space="0" w:color="auto"/>
            </w:tcBorders>
            <w:shd w:val="clear" w:color="000000" w:fill="FFFFFF"/>
            <w:vAlign w:val="center"/>
          </w:tcPr>
          <w:p w14:paraId="2BC0506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val="en-US" w:eastAsia="ru-RU"/>
              </w:rPr>
            </w:pPr>
            <w:r w:rsidRPr="00B65CC7">
              <w:rPr>
                <w:rFonts w:ascii="Times New Roman" w:eastAsia="Times New Roman" w:hAnsi="Times New Roman" w:cs="Times New Roman"/>
                <w:sz w:val="28"/>
                <w:szCs w:val="28"/>
                <w:lang w:eastAsia="ru-RU"/>
              </w:rPr>
              <w:t>6,94</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0BD8F96D"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6,90</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1DE5900F"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6,90</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0AD4518A"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6,25</w:t>
            </w:r>
          </w:p>
        </w:tc>
        <w:tc>
          <w:tcPr>
            <w:tcW w:w="1284" w:type="dxa"/>
            <w:tcBorders>
              <w:top w:val="single" w:sz="4" w:space="0" w:color="auto"/>
              <w:left w:val="nil"/>
              <w:bottom w:val="single" w:sz="4" w:space="0" w:color="auto"/>
              <w:right w:val="single" w:sz="4" w:space="0" w:color="auto"/>
            </w:tcBorders>
            <w:shd w:val="clear" w:color="000000" w:fill="FFFFFF"/>
            <w:vAlign w:val="center"/>
          </w:tcPr>
          <w:p w14:paraId="0E48D68E"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6,25</w:t>
            </w:r>
          </w:p>
        </w:tc>
        <w:tc>
          <w:tcPr>
            <w:tcW w:w="1282" w:type="dxa"/>
            <w:tcBorders>
              <w:top w:val="single" w:sz="4" w:space="0" w:color="auto"/>
              <w:left w:val="nil"/>
              <w:bottom w:val="single" w:sz="4" w:space="0" w:color="auto"/>
              <w:right w:val="single" w:sz="4" w:space="0" w:color="auto"/>
            </w:tcBorders>
            <w:shd w:val="clear" w:color="000000" w:fill="FFFFFF"/>
            <w:vAlign w:val="center"/>
          </w:tcPr>
          <w:p w14:paraId="1B5BBAA3"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6,07</w:t>
            </w:r>
          </w:p>
        </w:tc>
        <w:tc>
          <w:tcPr>
            <w:tcW w:w="1290" w:type="dxa"/>
            <w:tcBorders>
              <w:top w:val="single" w:sz="4" w:space="0" w:color="auto"/>
              <w:left w:val="nil"/>
              <w:bottom w:val="single" w:sz="4" w:space="0" w:color="auto"/>
              <w:right w:val="single" w:sz="4" w:space="0" w:color="auto"/>
            </w:tcBorders>
            <w:shd w:val="clear" w:color="000000" w:fill="FFFFFF"/>
            <w:vAlign w:val="center"/>
          </w:tcPr>
          <w:p w14:paraId="2913C9C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6,07</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77305A23"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6,02</w:t>
            </w:r>
          </w:p>
        </w:tc>
        <w:tc>
          <w:tcPr>
            <w:tcW w:w="1294" w:type="dxa"/>
            <w:tcBorders>
              <w:top w:val="single" w:sz="4" w:space="0" w:color="auto"/>
              <w:left w:val="nil"/>
              <w:bottom w:val="single" w:sz="4" w:space="0" w:color="auto"/>
              <w:right w:val="single" w:sz="4" w:space="0" w:color="auto"/>
            </w:tcBorders>
            <w:shd w:val="clear" w:color="000000" w:fill="FFFFFF"/>
            <w:vAlign w:val="center"/>
          </w:tcPr>
          <w:p w14:paraId="14FEED2C"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6,02</w:t>
            </w:r>
          </w:p>
        </w:tc>
      </w:tr>
      <w:tr w:rsidR="00B65CC7" w:rsidRPr="00B65CC7" w14:paraId="0B56291B" w14:textId="77777777" w:rsidTr="00B65CC7">
        <w:trPr>
          <w:trHeight w:val="423"/>
        </w:trPr>
        <w:tc>
          <w:tcPr>
            <w:tcW w:w="799" w:type="dxa"/>
            <w:tcBorders>
              <w:top w:val="single" w:sz="4" w:space="0" w:color="auto"/>
              <w:left w:val="single" w:sz="4" w:space="0" w:color="auto"/>
              <w:bottom w:val="single" w:sz="4" w:space="0" w:color="auto"/>
              <w:right w:val="single" w:sz="4" w:space="0" w:color="auto"/>
            </w:tcBorders>
            <w:shd w:val="clear" w:color="000000" w:fill="FFFFFF"/>
            <w:vAlign w:val="center"/>
          </w:tcPr>
          <w:p w14:paraId="567465B9"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2.2.</w:t>
            </w:r>
          </w:p>
        </w:tc>
        <w:tc>
          <w:tcPr>
            <w:tcW w:w="2404" w:type="dxa"/>
            <w:tcBorders>
              <w:top w:val="single" w:sz="4" w:space="0" w:color="auto"/>
              <w:left w:val="single" w:sz="4" w:space="0" w:color="auto"/>
              <w:bottom w:val="single" w:sz="4" w:space="0" w:color="auto"/>
              <w:right w:val="single" w:sz="4" w:space="0" w:color="auto"/>
            </w:tcBorders>
            <w:shd w:val="clear" w:color="000000" w:fill="FFFFFF"/>
            <w:vAlign w:val="center"/>
          </w:tcPr>
          <w:p w14:paraId="4A6F47F1"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 xml:space="preserve">Прочие потребители </w:t>
            </w:r>
          </w:p>
          <w:p w14:paraId="2A27CB4F" w14:textId="77777777" w:rsidR="00B65CC7" w:rsidRPr="00B65CC7" w:rsidRDefault="00B65CC7" w:rsidP="00B65CC7">
            <w:pPr>
              <w:spacing w:after="0" w:line="240" w:lineRule="auto"/>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(без НДС)</w:t>
            </w:r>
          </w:p>
        </w:tc>
        <w:tc>
          <w:tcPr>
            <w:tcW w:w="1764" w:type="dxa"/>
            <w:tcBorders>
              <w:top w:val="single" w:sz="4" w:space="0" w:color="auto"/>
              <w:left w:val="nil"/>
              <w:bottom w:val="single" w:sz="4" w:space="0" w:color="auto"/>
              <w:right w:val="single" w:sz="4" w:space="0" w:color="auto"/>
            </w:tcBorders>
            <w:shd w:val="clear" w:color="000000" w:fill="FFFFFF"/>
            <w:vAlign w:val="center"/>
          </w:tcPr>
          <w:p w14:paraId="53AF589C"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5,78</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08E73A62"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5,75</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29B76FAF"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5,75</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7D445B3F"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5,21</w:t>
            </w:r>
          </w:p>
        </w:tc>
        <w:tc>
          <w:tcPr>
            <w:tcW w:w="1284" w:type="dxa"/>
            <w:tcBorders>
              <w:top w:val="single" w:sz="4" w:space="0" w:color="auto"/>
              <w:left w:val="nil"/>
              <w:bottom w:val="single" w:sz="4" w:space="0" w:color="auto"/>
              <w:right w:val="single" w:sz="4" w:space="0" w:color="auto"/>
            </w:tcBorders>
            <w:shd w:val="clear" w:color="000000" w:fill="FFFFFF"/>
            <w:vAlign w:val="center"/>
          </w:tcPr>
          <w:p w14:paraId="426D7573"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5,21</w:t>
            </w:r>
          </w:p>
        </w:tc>
        <w:tc>
          <w:tcPr>
            <w:tcW w:w="1282" w:type="dxa"/>
            <w:tcBorders>
              <w:top w:val="single" w:sz="4" w:space="0" w:color="auto"/>
              <w:left w:val="nil"/>
              <w:bottom w:val="single" w:sz="4" w:space="0" w:color="auto"/>
              <w:right w:val="single" w:sz="4" w:space="0" w:color="auto"/>
            </w:tcBorders>
            <w:shd w:val="clear" w:color="000000" w:fill="FFFFFF"/>
            <w:vAlign w:val="center"/>
          </w:tcPr>
          <w:p w14:paraId="7C3F9677"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5,06</w:t>
            </w:r>
          </w:p>
        </w:tc>
        <w:tc>
          <w:tcPr>
            <w:tcW w:w="1290" w:type="dxa"/>
            <w:tcBorders>
              <w:top w:val="single" w:sz="4" w:space="0" w:color="auto"/>
              <w:left w:val="nil"/>
              <w:bottom w:val="single" w:sz="4" w:space="0" w:color="auto"/>
              <w:right w:val="single" w:sz="4" w:space="0" w:color="auto"/>
            </w:tcBorders>
            <w:shd w:val="clear" w:color="000000" w:fill="FFFFFF"/>
            <w:vAlign w:val="center"/>
          </w:tcPr>
          <w:p w14:paraId="2E7C3D5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5,06</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6F49A125"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5,02</w:t>
            </w:r>
          </w:p>
        </w:tc>
        <w:tc>
          <w:tcPr>
            <w:tcW w:w="1294" w:type="dxa"/>
            <w:tcBorders>
              <w:top w:val="single" w:sz="4" w:space="0" w:color="auto"/>
              <w:left w:val="nil"/>
              <w:bottom w:val="single" w:sz="4" w:space="0" w:color="auto"/>
              <w:right w:val="single" w:sz="4" w:space="0" w:color="auto"/>
            </w:tcBorders>
            <w:shd w:val="clear" w:color="000000" w:fill="FFFFFF"/>
            <w:vAlign w:val="center"/>
          </w:tcPr>
          <w:p w14:paraId="76B7FC47" w14:textId="77777777" w:rsidR="00B65CC7" w:rsidRPr="00B65CC7" w:rsidRDefault="00B65CC7" w:rsidP="00B65CC7">
            <w:pPr>
              <w:spacing w:after="0" w:line="240" w:lineRule="auto"/>
              <w:jc w:val="center"/>
              <w:rPr>
                <w:rFonts w:ascii="Times New Roman" w:eastAsia="Times New Roman" w:hAnsi="Times New Roman" w:cs="Times New Roman"/>
                <w:sz w:val="28"/>
                <w:szCs w:val="28"/>
                <w:lang w:eastAsia="ru-RU"/>
              </w:rPr>
            </w:pPr>
            <w:r w:rsidRPr="00B65CC7">
              <w:rPr>
                <w:rFonts w:ascii="Times New Roman" w:eastAsia="Times New Roman" w:hAnsi="Times New Roman" w:cs="Times New Roman"/>
                <w:sz w:val="28"/>
                <w:szCs w:val="28"/>
                <w:lang w:eastAsia="ru-RU"/>
              </w:rPr>
              <w:t>5,02</w:t>
            </w:r>
          </w:p>
        </w:tc>
      </w:tr>
    </w:tbl>
    <w:p w14:paraId="709260CE" w14:textId="5FED7E10" w:rsidR="00B65CC7" w:rsidRPr="00B65CC7" w:rsidRDefault="00B65CC7" w:rsidP="00B65CC7">
      <w:pPr>
        <w:spacing w:after="0" w:line="240" w:lineRule="auto"/>
        <w:jc w:val="center"/>
        <w:rPr>
          <w:rFonts w:ascii="Times New Roman" w:eastAsia="Times New Roman" w:hAnsi="Times New Roman" w:cs="Times New Roman"/>
          <w:b/>
          <w:sz w:val="28"/>
          <w:szCs w:val="28"/>
        </w:rPr>
      </w:pPr>
      <w:r w:rsidRPr="00B65CC7">
        <w:rPr>
          <w:rFonts w:ascii="Times New Roman" w:eastAsia="Times New Roman" w:hAnsi="Times New Roman" w:cs="Times New Roman"/>
          <w:b/>
          <w:sz w:val="28"/>
          <w:szCs w:val="28"/>
        </w:rPr>
        <w:t xml:space="preserve"> </w:t>
      </w:r>
      <w:r w:rsidRPr="00B65CC7">
        <w:rPr>
          <w:rFonts w:ascii="Times New Roman" w:eastAsia="Times New Roman" w:hAnsi="Times New Roman" w:cs="Times New Roman"/>
          <w:sz w:val="28"/>
          <w:szCs w:val="28"/>
        </w:rPr>
        <w:tab/>
        <w:t xml:space="preserve"> *Выделяется в целях реализации пункта 6 статьи 168 Налогового кодекса Российской Федерации.</w:t>
      </w:r>
    </w:p>
    <w:p w14:paraId="439C977C" w14:textId="741EEFFB" w:rsidR="00E31635" w:rsidRDefault="00E31635" w:rsidP="00B65CC7">
      <w:pPr>
        <w:tabs>
          <w:tab w:val="left" w:pos="709"/>
        </w:tabs>
        <w:jc w:val="both"/>
        <w:rPr>
          <w:rFonts w:ascii="Times New Roman" w:hAnsi="Times New Roman" w:cs="Times New Roman"/>
          <w:sz w:val="24"/>
          <w:szCs w:val="24"/>
        </w:rPr>
        <w:sectPr w:rsidR="00E31635" w:rsidSect="00D8598B">
          <w:pgSz w:w="16838" w:h="11906" w:orient="landscape"/>
          <w:pgMar w:top="1559" w:right="851" w:bottom="709" w:left="709" w:header="709" w:footer="709" w:gutter="0"/>
          <w:cols w:space="708"/>
          <w:docGrid w:linePitch="360"/>
        </w:sectPr>
      </w:pPr>
      <w:bookmarkStart w:id="57" w:name="_GoBack"/>
      <w:bookmarkEnd w:id="57"/>
      <w:r>
        <w:rPr>
          <w:rFonts w:ascii="Times New Roman" w:hAnsi="Times New Roman" w:cs="Times New Roman"/>
          <w:sz w:val="24"/>
          <w:szCs w:val="24"/>
        </w:rPr>
        <w:t xml:space="preserve"> </w:t>
      </w:r>
    </w:p>
    <w:p w14:paraId="307085D7" w14:textId="0544127D" w:rsidR="00E31635" w:rsidRDefault="00E31635" w:rsidP="00E31635">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15 к протоколу заседания Правления региональной энергетической комиссии Кемеровской области № 86 от 27.12.2018</w:t>
      </w:r>
    </w:p>
    <w:p w14:paraId="5DB2519F" w14:textId="77777777" w:rsidR="00E31635" w:rsidRDefault="00E31635" w:rsidP="00E31635">
      <w:pPr>
        <w:autoSpaceDE w:val="0"/>
        <w:autoSpaceDN w:val="0"/>
        <w:adjustRightInd w:val="0"/>
        <w:ind w:firstLine="709"/>
        <w:jc w:val="both"/>
        <w:rPr>
          <w:b/>
          <w:bCs/>
          <w:sz w:val="28"/>
          <w:szCs w:val="28"/>
        </w:rPr>
      </w:pPr>
    </w:p>
    <w:p w14:paraId="696C3D39" w14:textId="7B28621F" w:rsidR="00E31635" w:rsidRPr="00E31635" w:rsidRDefault="00E31635" w:rsidP="00E31635">
      <w:pPr>
        <w:autoSpaceDE w:val="0"/>
        <w:autoSpaceDN w:val="0"/>
        <w:adjustRightInd w:val="0"/>
        <w:ind w:firstLine="709"/>
        <w:jc w:val="both"/>
        <w:rPr>
          <w:rFonts w:ascii="Times New Roman" w:hAnsi="Times New Roman" w:cs="Times New Roman"/>
          <w:b/>
          <w:bCs/>
          <w:sz w:val="24"/>
          <w:szCs w:val="24"/>
        </w:rPr>
      </w:pPr>
      <w:r w:rsidRPr="00E31635">
        <w:rPr>
          <w:rFonts w:ascii="Times New Roman" w:hAnsi="Times New Roman" w:cs="Times New Roman"/>
          <w:b/>
          <w:bCs/>
          <w:sz w:val="24"/>
          <w:szCs w:val="24"/>
        </w:rPr>
        <w:t>Экспертное заключение по материалам, представленным ООО «</w:t>
      </w:r>
      <w:proofErr w:type="spellStart"/>
      <w:r w:rsidRPr="00E31635">
        <w:rPr>
          <w:rFonts w:ascii="Times New Roman" w:hAnsi="Times New Roman" w:cs="Times New Roman"/>
          <w:b/>
          <w:bCs/>
          <w:sz w:val="24"/>
          <w:szCs w:val="24"/>
        </w:rPr>
        <w:t>Горводоканал</w:t>
      </w:r>
      <w:proofErr w:type="spellEnd"/>
      <w:r w:rsidRPr="00E31635">
        <w:rPr>
          <w:rFonts w:ascii="Times New Roman" w:hAnsi="Times New Roman" w:cs="Times New Roman"/>
          <w:b/>
          <w:bCs/>
          <w:sz w:val="24"/>
          <w:szCs w:val="24"/>
        </w:rPr>
        <w:t>» (Мариинский муниципальный район), для утверждения инвестиционной программы в сфере холодного водоснабжения и водоотведения на 2018-2022 годы</w:t>
      </w:r>
    </w:p>
    <w:p w14:paraId="5928C8A9" w14:textId="77777777" w:rsidR="00E31635" w:rsidRPr="00E31635" w:rsidRDefault="00E31635" w:rsidP="00E31635">
      <w:pPr>
        <w:ind w:firstLine="708"/>
        <w:jc w:val="both"/>
        <w:rPr>
          <w:rFonts w:ascii="Times New Roman" w:hAnsi="Times New Roman" w:cs="Times New Roman"/>
          <w:sz w:val="24"/>
          <w:szCs w:val="24"/>
        </w:rPr>
      </w:pPr>
      <w:r w:rsidRPr="00E31635">
        <w:rPr>
          <w:rFonts w:ascii="Times New Roman" w:hAnsi="Times New Roman" w:cs="Times New Roman"/>
          <w:sz w:val="24"/>
          <w:szCs w:val="24"/>
        </w:rPr>
        <w:t>Ранее инвестиционная программа для ООО «</w:t>
      </w:r>
      <w:proofErr w:type="spellStart"/>
      <w:r w:rsidRPr="00E31635">
        <w:rPr>
          <w:rFonts w:ascii="Times New Roman" w:hAnsi="Times New Roman" w:cs="Times New Roman"/>
          <w:sz w:val="24"/>
          <w:szCs w:val="24"/>
        </w:rPr>
        <w:t>Горводоканал</w:t>
      </w:r>
      <w:proofErr w:type="spellEnd"/>
      <w:r w:rsidRPr="00E31635">
        <w:rPr>
          <w:rFonts w:ascii="Times New Roman" w:hAnsi="Times New Roman" w:cs="Times New Roman"/>
          <w:sz w:val="24"/>
          <w:szCs w:val="24"/>
        </w:rPr>
        <w:t xml:space="preserve">» (Мариинский муниципальный район) не утверждалась. В связи с этим динамика выполнения инвестиционных программ за предыдущие периоды регулирования отсутствует. </w:t>
      </w:r>
    </w:p>
    <w:p w14:paraId="49395957" w14:textId="77777777" w:rsidR="00E31635" w:rsidRDefault="00E31635" w:rsidP="00E31635">
      <w:pPr>
        <w:ind w:firstLine="708"/>
        <w:jc w:val="both"/>
        <w:rPr>
          <w:rFonts w:ascii="Times New Roman" w:hAnsi="Times New Roman" w:cs="Times New Roman"/>
          <w:sz w:val="24"/>
          <w:szCs w:val="24"/>
        </w:rPr>
      </w:pPr>
      <w:r w:rsidRPr="00E31635">
        <w:rPr>
          <w:rFonts w:ascii="Times New Roman" w:hAnsi="Times New Roman" w:cs="Times New Roman"/>
          <w:sz w:val="24"/>
          <w:szCs w:val="24"/>
        </w:rPr>
        <w:t>Предприятие заключило концессионное соглашение в отношении объектов водоснабжения и водоотведения от 30.11.2018 №1. В связи с этим ООО «</w:t>
      </w:r>
      <w:proofErr w:type="spellStart"/>
      <w:r w:rsidRPr="00E31635">
        <w:rPr>
          <w:rFonts w:ascii="Times New Roman" w:hAnsi="Times New Roman" w:cs="Times New Roman"/>
          <w:sz w:val="24"/>
          <w:szCs w:val="24"/>
        </w:rPr>
        <w:t>Горводоканал</w:t>
      </w:r>
      <w:proofErr w:type="spellEnd"/>
      <w:r w:rsidRPr="00E31635">
        <w:rPr>
          <w:rFonts w:ascii="Times New Roman" w:hAnsi="Times New Roman" w:cs="Times New Roman"/>
          <w:sz w:val="24"/>
          <w:szCs w:val="24"/>
        </w:rPr>
        <w:t>» (Мариинский муниципальный район) обратилось в</w:t>
      </w:r>
      <w:r w:rsidRPr="00E31635">
        <w:rPr>
          <w:rFonts w:ascii="Times New Roman" w:hAnsi="Times New Roman" w:cs="Times New Roman"/>
          <w:bCs/>
          <w:sz w:val="24"/>
          <w:szCs w:val="24"/>
        </w:rPr>
        <w:t xml:space="preserve"> адрес региональной энергетической комиссии Кемеровской области (далее - РЭК) с заявлением об утверждении инвестиционной программы на 2018-2022 годы. Суммарный объем заявленных капвложений составляет 11842,54 тыс. руб.</w:t>
      </w:r>
      <w:r w:rsidRPr="00E31635">
        <w:rPr>
          <w:rFonts w:ascii="Times New Roman" w:hAnsi="Times New Roman" w:cs="Times New Roman"/>
          <w:sz w:val="24"/>
          <w:szCs w:val="24"/>
        </w:rPr>
        <w:t>:</w:t>
      </w:r>
    </w:p>
    <w:p w14:paraId="29C62206" w14:textId="086FEF3B" w:rsidR="00E31635" w:rsidRPr="00E31635" w:rsidRDefault="00E31635" w:rsidP="00E31635">
      <w:pPr>
        <w:ind w:firstLine="708"/>
        <w:jc w:val="both"/>
        <w:rPr>
          <w:rFonts w:ascii="Times New Roman" w:hAnsi="Times New Roman" w:cs="Times New Roman"/>
          <w:sz w:val="24"/>
          <w:szCs w:val="24"/>
        </w:rPr>
      </w:pPr>
      <w:r w:rsidRPr="00E31635">
        <w:rPr>
          <w:rFonts w:ascii="Times New Roman" w:hAnsi="Times New Roman" w:cs="Times New Roman"/>
          <w:sz w:val="24"/>
          <w:szCs w:val="24"/>
        </w:rPr>
        <w:t>тыс. руб.</w:t>
      </w:r>
    </w:p>
    <w:tbl>
      <w:tblPr>
        <w:tblW w:w="9989" w:type="dxa"/>
        <w:tblInd w:w="-34" w:type="dxa"/>
        <w:tblLook w:val="04A0" w:firstRow="1" w:lastRow="0" w:firstColumn="1" w:lastColumn="0" w:noHBand="0" w:noVBand="1"/>
      </w:tblPr>
      <w:tblGrid>
        <w:gridCol w:w="2860"/>
        <w:gridCol w:w="866"/>
        <w:gridCol w:w="766"/>
        <w:gridCol w:w="866"/>
        <w:gridCol w:w="866"/>
        <w:gridCol w:w="866"/>
        <w:gridCol w:w="866"/>
        <w:gridCol w:w="988"/>
        <w:gridCol w:w="1045"/>
      </w:tblGrid>
      <w:tr w:rsidR="00E31635" w:rsidRPr="00E31635" w14:paraId="32E9E08D" w14:textId="77777777" w:rsidTr="00E31635">
        <w:trPr>
          <w:trHeight w:val="284"/>
        </w:trPr>
        <w:tc>
          <w:tcPr>
            <w:tcW w:w="3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106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Наименование мероприятия</w:t>
            </w:r>
          </w:p>
        </w:tc>
        <w:tc>
          <w:tcPr>
            <w:tcW w:w="7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C7140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Объем </w:t>
            </w:r>
            <w:proofErr w:type="spellStart"/>
            <w:r w:rsidRPr="00E31635">
              <w:rPr>
                <w:rFonts w:ascii="Times New Roman" w:hAnsi="Times New Roman" w:cs="Times New Roman"/>
                <w:color w:val="000000"/>
                <w:sz w:val="20"/>
                <w:szCs w:val="20"/>
              </w:rPr>
              <w:t>финан</w:t>
            </w:r>
            <w:proofErr w:type="spellEnd"/>
            <w:r w:rsidRPr="00E31635">
              <w:rPr>
                <w:rFonts w:ascii="Times New Roman" w:hAnsi="Times New Roman" w:cs="Times New Roman"/>
                <w:color w:val="000000"/>
                <w:sz w:val="20"/>
                <w:szCs w:val="20"/>
              </w:rPr>
              <w:t>-сиро-</w:t>
            </w:r>
            <w:proofErr w:type="spellStart"/>
            <w:r w:rsidRPr="00E31635">
              <w:rPr>
                <w:rFonts w:ascii="Times New Roman" w:hAnsi="Times New Roman" w:cs="Times New Roman"/>
                <w:color w:val="000000"/>
                <w:sz w:val="20"/>
                <w:szCs w:val="20"/>
              </w:rPr>
              <w:t>вания</w:t>
            </w:r>
            <w:proofErr w:type="spellEnd"/>
          </w:p>
        </w:tc>
        <w:tc>
          <w:tcPr>
            <w:tcW w:w="3794" w:type="dxa"/>
            <w:gridSpan w:val="5"/>
            <w:tcBorders>
              <w:top w:val="single" w:sz="4" w:space="0" w:color="auto"/>
              <w:left w:val="nil"/>
              <w:bottom w:val="single" w:sz="4" w:space="0" w:color="auto"/>
              <w:right w:val="single" w:sz="4" w:space="0" w:color="auto"/>
            </w:tcBorders>
            <w:shd w:val="clear" w:color="000000" w:fill="FFFFFF"/>
            <w:vAlign w:val="center"/>
            <w:hideMark/>
          </w:tcPr>
          <w:p w14:paraId="1558B9C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Потребность в финансировании по годам</w:t>
            </w:r>
          </w:p>
        </w:tc>
        <w:tc>
          <w:tcPr>
            <w:tcW w:w="1778" w:type="dxa"/>
            <w:gridSpan w:val="2"/>
            <w:tcBorders>
              <w:top w:val="single" w:sz="4" w:space="0" w:color="auto"/>
              <w:left w:val="nil"/>
              <w:bottom w:val="single" w:sz="4" w:space="0" w:color="auto"/>
              <w:right w:val="single" w:sz="4" w:space="0" w:color="auto"/>
            </w:tcBorders>
            <w:shd w:val="clear" w:color="000000" w:fill="FFFFFF"/>
            <w:vAlign w:val="center"/>
            <w:hideMark/>
          </w:tcPr>
          <w:p w14:paraId="07DC8BB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Источники финансирования</w:t>
            </w:r>
          </w:p>
        </w:tc>
      </w:tr>
      <w:tr w:rsidR="00E31635" w:rsidRPr="00E31635" w14:paraId="4A4A2A8E" w14:textId="77777777" w:rsidTr="00E31635">
        <w:trPr>
          <w:trHeight w:val="284"/>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5158439C" w14:textId="77777777" w:rsidR="00E31635" w:rsidRPr="00E31635" w:rsidRDefault="00E31635" w:rsidP="00E31635">
            <w:pPr>
              <w:rPr>
                <w:rFonts w:ascii="Times New Roman" w:hAnsi="Times New Roman" w:cs="Times New Roman"/>
                <w:color w:val="000000"/>
                <w:sz w:val="20"/>
                <w:szCs w:val="20"/>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42268EF7" w14:textId="77777777" w:rsidR="00E31635" w:rsidRPr="00E31635" w:rsidRDefault="00E31635" w:rsidP="00E31635">
            <w:pPr>
              <w:rPr>
                <w:rFonts w:ascii="Times New Roman" w:hAnsi="Times New Roman" w:cs="Times New Roman"/>
                <w:color w:val="000000"/>
                <w:sz w:val="20"/>
                <w:szCs w:val="20"/>
              </w:rPr>
            </w:pPr>
          </w:p>
        </w:tc>
        <w:tc>
          <w:tcPr>
            <w:tcW w:w="656" w:type="dxa"/>
            <w:tcBorders>
              <w:top w:val="nil"/>
              <w:left w:val="nil"/>
              <w:bottom w:val="single" w:sz="4" w:space="0" w:color="auto"/>
              <w:right w:val="single" w:sz="4" w:space="0" w:color="auto"/>
            </w:tcBorders>
            <w:shd w:val="clear" w:color="000000" w:fill="FFFFFF"/>
            <w:vAlign w:val="center"/>
            <w:hideMark/>
          </w:tcPr>
          <w:p w14:paraId="5C4764A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2018</w:t>
            </w:r>
          </w:p>
        </w:tc>
        <w:tc>
          <w:tcPr>
            <w:tcW w:w="858" w:type="dxa"/>
            <w:tcBorders>
              <w:top w:val="nil"/>
              <w:left w:val="nil"/>
              <w:bottom w:val="single" w:sz="4" w:space="0" w:color="auto"/>
              <w:right w:val="single" w:sz="4" w:space="0" w:color="auto"/>
            </w:tcBorders>
            <w:shd w:val="clear" w:color="000000" w:fill="FFFFFF"/>
            <w:vAlign w:val="center"/>
            <w:hideMark/>
          </w:tcPr>
          <w:p w14:paraId="39ED737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2019</w:t>
            </w:r>
          </w:p>
        </w:tc>
        <w:tc>
          <w:tcPr>
            <w:tcW w:w="760" w:type="dxa"/>
            <w:tcBorders>
              <w:top w:val="nil"/>
              <w:left w:val="nil"/>
              <w:bottom w:val="single" w:sz="4" w:space="0" w:color="auto"/>
              <w:right w:val="single" w:sz="4" w:space="0" w:color="auto"/>
            </w:tcBorders>
            <w:shd w:val="clear" w:color="000000" w:fill="FFFFFF"/>
            <w:vAlign w:val="center"/>
            <w:hideMark/>
          </w:tcPr>
          <w:p w14:paraId="6572C44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2020</w:t>
            </w:r>
          </w:p>
        </w:tc>
        <w:tc>
          <w:tcPr>
            <w:tcW w:w="760" w:type="dxa"/>
            <w:tcBorders>
              <w:top w:val="nil"/>
              <w:left w:val="nil"/>
              <w:bottom w:val="single" w:sz="4" w:space="0" w:color="auto"/>
              <w:right w:val="single" w:sz="4" w:space="0" w:color="auto"/>
            </w:tcBorders>
            <w:shd w:val="clear" w:color="000000" w:fill="FFFFFF"/>
            <w:vAlign w:val="center"/>
            <w:hideMark/>
          </w:tcPr>
          <w:p w14:paraId="7EE0351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2021</w:t>
            </w:r>
          </w:p>
        </w:tc>
        <w:tc>
          <w:tcPr>
            <w:tcW w:w="760" w:type="dxa"/>
            <w:tcBorders>
              <w:top w:val="nil"/>
              <w:left w:val="nil"/>
              <w:bottom w:val="single" w:sz="4" w:space="0" w:color="auto"/>
              <w:right w:val="single" w:sz="4" w:space="0" w:color="auto"/>
            </w:tcBorders>
            <w:shd w:val="clear" w:color="000000" w:fill="FFFFFF"/>
            <w:vAlign w:val="center"/>
            <w:hideMark/>
          </w:tcPr>
          <w:p w14:paraId="7A61FC7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2022</w:t>
            </w:r>
          </w:p>
        </w:tc>
        <w:tc>
          <w:tcPr>
            <w:tcW w:w="899" w:type="dxa"/>
            <w:tcBorders>
              <w:top w:val="nil"/>
              <w:left w:val="nil"/>
              <w:bottom w:val="single" w:sz="4" w:space="0" w:color="auto"/>
              <w:right w:val="single" w:sz="4" w:space="0" w:color="auto"/>
            </w:tcBorders>
            <w:shd w:val="clear" w:color="000000" w:fill="FFFFFF"/>
            <w:vAlign w:val="center"/>
            <w:hideMark/>
          </w:tcPr>
          <w:p w14:paraId="1C1F28CA" w14:textId="77777777" w:rsidR="00E31635" w:rsidRPr="00E31635" w:rsidRDefault="00E31635" w:rsidP="00E31635">
            <w:pPr>
              <w:jc w:val="center"/>
              <w:rPr>
                <w:rFonts w:ascii="Times New Roman" w:hAnsi="Times New Roman" w:cs="Times New Roman"/>
                <w:color w:val="000000"/>
                <w:sz w:val="20"/>
                <w:szCs w:val="20"/>
              </w:rPr>
            </w:pPr>
            <w:proofErr w:type="spellStart"/>
            <w:proofErr w:type="gramStart"/>
            <w:r w:rsidRPr="00E31635">
              <w:rPr>
                <w:rFonts w:ascii="Times New Roman" w:hAnsi="Times New Roman" w:cs="Times New Roman"/>
                <w:color w:val="000000"/>
                <w:sz w:val="20"/>
                <w:szCs w:val="20"/>
              </w:rPr>
              <w:t>Аморти-зация</w:t>
            </w:r>
            <w:proofErr w:type="spellEnd"/>
            <w:proofErr w:type="gramEnd"/>
            <w:r w:rsidRPr="00E31635">
              <w:rPr>
                <w:rFonts w:ascii="Times New Roman" w:hAnsi="Times New Roman" w:cs="Times New Roman"/>
                <w:color w:val="000000"/>
                <w:sz w:val="20"/>
                <w:szCs w:val="20"/>
              </w:rPr>
              <w:t>, учтенная в тарифе</w:t>
            </w:r>
          </w:p>
        </w:tc>
        <w:tc>
          <w:tcPr>
            <w:tcW w:w="879" w:type="dxa"/>
            <w:tcBorders>
              <w:top w:val="nil"/>
              <w:left w:val="nil"/>
              <w:bottom w:val="single" w:sz="4" w:space="0" w:color="auto"/>
              <w:right w:val="single" w:sz="4" w:space="0" w:color="auto"/>
            </w:tcBorders>
            <w:shd w:val="clear" w:color="000000" w:fill="FFFFFF"/>
            <w:vAlign w:val="center"/>
            <w:hideMark/>
          </w:tcPr>
          <w:p w14:paraId="726C92D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r>
      <w:tr w:rsidR="00E31635" w:rsidRPr="00E31635" w14:paraId="2A8EDF4E"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A4F6B85" w14:textId="77777777" w:rsidR="00E31635" w:rsidRPr="00E31635" w:rsidRDefault="00E31635" w:rsidP="00E31635">
            <w:pP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Мероприятия инвестиционной программы, реализуемые в сфере холодного водоснабжения</w:t>
            </w:r>
          </w:p>
        </w:tc>
        <w:tc>
          <w:tcPr>
            <w:tcW w:w="736" w:type="dxa"/>
            <w:tcBorders>
              <w:top w:val="nil"/>
              <w:left w:val="nil"/>
              <w:bottom w:val="single" w:sz="4" w:space="0" w:color="auto"/>
              <w:right w:val="single" w:sz="4" w:space="0" w:color="auto"/>
            </w:tcBorders>
            <w:shd w:val="clear" w:color="000000" w:fill="FFFFFF"/>
            <w:vAlign w:val="center"/>
            <w:hideMark/>
          </w:tcPr>
          <w:p w14:paraId="73DC904D"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8536,95</w:t>
            </w:r>
          </w:p>
        </w:tc>
        <w:tc>
          <w:tcPr>
            <w:tcW w:w="656" w:type="dxa"/>
            <w:tcBorders>
              <w:top w:val="nil"/>
              <w:left w:val="nil"/>
              <w:bottom w:val="single" w:sz="4" w:space="0" w:color="auto"/>
              <w:right w:val="single" w:sz="4" w:space="0" w:color="auto"/>
            </w:tcBorders>
            <w:shd w:val="clear" w:color="000000" w:fill="FFFFFF"/>
            <w:vAlign w:val="center"/>
            <w:hideMark/>
          </w:tcPr>
          <w:p w14:paraId="6F98C2A5"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166,96</w:t>
            </w:r>
          </w:p>
        </w:tc>
        <w:tc>
          <w:tcPr>
            <w:tcW w:w="858" w:type="dxa"/>
            <w:tcBorders>
              <w:top w:val="nil"/>
              <w:left w:val="nil"/>
              <w:bottom w:val="single" w:sz="4" w:space="0" w:color="auto"/>
              <w:right w:val="single" w:sz="4" w:space="0" w:color="auto"/>
            </w:tcBorders>
            <w:shd w:val="clear" w:color="000000" w:fill="FFFFFF"/>
            <w:vAlign w:val="center"/>
            <w:hideMark/>
          </w:tcPr>
          <w:p w14:paraId="52702AB4"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3423117C"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1869,99</w:t>
            </w:r>
          </w:p>
        </w:tc>
        <w:tc>
          <w:tcPr>
            <w:tcW w:w="760" w:type="dxa"/>
            <w:tcBorders>
              <w:top w:val="nil"/>
              <w:left w:val="nil"/>
              <w:bottom w:val="single" w:sz="4" w:space="0" w:color="auto"/>
              <w:right w:val="single" w:sz="4" w:space="0" w:color="auto"/>
            </w:tcBorders>
            <w:shd w:val="clear" w:color="000000" w:fill="FFFFFF"/>
            <w:vAlign w:val="center"/>
            <w:hideMark/>
          </w:tcPr>
          <w:p w14:paraId="40629092"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205118AB"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2500,00</w:t>
            </w:r>
          </w:p>
        </w:tc>
        <w:tc>
          <w:tcPr>
            <w:tcW w:w="899" w:type="dxa"/>
            <w:tcBorders>
              <w:top w:val="nil"/>
              <w:left w:val="nil"/>
              <w:bottom w:val="single" w:sz="4" w:space="0" w:color="auto"/>
              <w:right w:val="single" w:sz="4" w:space="0" w:color="auto"/>
            </w:tcBorders>
            <w:shd w:val="clear" w:color="000000" w:fill="FFFFFF"/>
            <w:vAlign w:val="center"/>
            <w:hideMark/>
          </w:tcPr>
          <w:p w14:paraId="622C139D"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4FF9506A"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4069,98</w:t>
            </w:r>
          </w:p>
        </w:tc>
      </w:tr>
      <w:tr w:rsidR="00E31635" w:rsidRPr="00E31635" w14:paraId="15656445"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46198349" w14:textId="77777777" w:rsidR="00E31635" w:rsidRPr="00E31635" w:rsidRDefault="00E31635" w:rsidP="00E31635">
            <w:pP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Итого, в том числе</w:t>
            </w:r>
          </w:p>
        </w:tc>
        <w:tc>
          <w:tcPr>
            <w:tcW w:w="736" w:type="dxa"/>
            <w:tcBorders>
              <w:top w:val="nil"/>
              <w:left w:val="nil"/>
              <w:bottom w:val="single" w:sz="4" w:space="0" w:color="auto"/>
              <w:right w:val="single" w:sz="4" w:space="0" w:color="auto"/>
            </w:tcBorders>
            <w:shd w:val="clear" w:color="000000" w:fill="FFFFFF"/>
            <w:vAlign w:val="center"/>
            <w:hideMark/>
          </w:tcPr>
          <w:p w14:paraId="5BCE5A17"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8536,95</w:t>
            </w:r>
          </w:p>
        </w:tc>
        <w:tc>
          <w:tcPr>
            <w:tcW w:w="656" w:type="dxa"/>
            <w:tcBorders>
              <w:top w:val="nil"/>
              <w:left w:val="nil"/>
              <w:bottom w:val="single" w:sz="4" w:space="0" w:color="auto"/>
              <w:right w:val="single" w:sz="4" w:space="0" w:color="auto"/>
            </w:tcBorders>
            <w:shd w:val="clear" w:color="000000" w:fill="FFFFFF"/>
            <w:vAlign w:val="center"/>
            <w:hideMark/>
          </w:tcPr>
          <w:p w14:paraId="166304A4"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166,96</w:t>
            </w:r>
          </w:p>
        </w:tc>
        <w:tc>
          <w:tcPr>
            <w:tcW w:w="858" w:type="dxa"/>
            <w:tcBorders>
              <w:top w:val="nil"/>
              <w:left w:val="nil"/>
              <w:bottom w:val="single" w:sz="4" w:space="0" w:color="auto"/>
              <w:right w:val="single" w:sz="4" w:space="0" w:color="auto"/>
            </w:tcBorders>
            <w:shd w:val="clear" w:color="000000" w:fill="FFFFFF"/>
            <w:vAlign w:val="center"/>
            <w:hideMark/>
          </w:tcPr>
          <w:p w14:paraId="6FB5CAB6"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2C2E9EBB"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1869,99</w:t>
            </w:r>
          </w:p>
        </w:tc>
        <w:tc>
          <w:tcPr>
            <w:tcW w:w="760" w:type="dxa"/>
            <w:tcBorders>
              <w:top w:val="nil"/>
              <w:left w:val="nil"/>
              <w:bottom w:val="single" w:sz="4" w:space="0" w:color="auto"/>
              <w:right w:val="single" w:sz="4" w:space="0" w:color="auto"/>
            </w:tcBorders>
            <w:shd w:val="clear" w:color="000000" w:fill="FFFFFF"/>
            <w:vAlign w:val="center"/>
            <w:hideMark/>
          </w:tcPr>
          <w:p w14:paraId="138C3418"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04B72D20"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2500,00</w:t>
            </w:r>
          </w:p>
        </w:tc>
        <w:tc>
          <w:tcPr>
            <w:tcW w:w="899" w:type="dxa"/>
            <w:tcBorders>
              <w:top w:val="nil"/>
              <w:left w:val="nil"/>
              <w:bottom w:val="single" w:sz="4" w:space="0" w:color="auto"/>
              <w:right w:val="single" w:sz="4" w:space="0" w:color="auto"/>
            </w:tcBorders>
            <w:shd w:val="clear" w:color="000000" w:fill="FFFFFF"/>
            <w:vAlign w:val="center"/>
            <w:hideMark/>
          </w:tcPr>
          <w:p w14:paraId="024AE524"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0E45589E"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4069,98</w:t>
            </w:r>
          </w:p>
        </w:tc>
      </w:tr>
      <w:tr w:rsidR="00E31635" w:rsidRPr="00E31635" w14:paraId="02A46D9A"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6DC45E64"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Бюджетные средства</w:t>
            </w:r>
          </w:p>
        </w:tc>
        <w:tc>
          <w:tcPr>
            <w:tcW w:w="736" w:type="dxa"/>
            <w:tcBorders>
              <w:top w:val="nil"/>
              <w:left w:val="nil"/>
              <w:bottom w:val="single" w:sz="4" w:space="0" w:color="auto"/>
              <w:right w:val="single" w:sz="4" w:space="0" w:color="auto"/>
            </w:tcBorders>
            <w:shd w:val="clear" w:color="000000" w:fill="FFFFFF"/>
            <w:vAlign w:val="center"/>
            <w:hideMark/>
          </w:tcPr>
          <w:p w14:paraId="21660C6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62F7933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4ED80BE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514DBC7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2E4309E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5CDEB38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669979F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28E8B64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68D072D7"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790D50D5"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c>
          <w:tcPr>
            <w:tcW w:w="736" w:type="dxa"/>
            <w:tcBorders>
              <w:top w:val="nil"/>
              <w:left w:val="nil"/>
              <w:bottom w:val="single" w:sz="4" w:space="0" w:color="auto"/>
              <w:right w:val="single" w:sz="4" w:space="0" w:color="auto"/>
            </w:tcBorders>
            <w:shd w:val="clear" w:color="000000" w:fill="FFFFFF"/>
            <w:vAlign w:val="center"/>
            <w:hideMark/>
          </w:tcPr>
          <w:p w14:paraId="0EE2FBD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4069,98</w:t>
            </w:r>
          </w:p>
        </w:tc>
        <w:tc>
          <w:tcPr>
            <w:tcW w:w="656" w:type="dxa"/>
            <w:tcBorders>
              <w:top w:val="nil"/>
              <w:left w:val="nil"/>
              <w:bottom w:val="single" w:sz="4" w:space="0" w:color="auto"/>
              <w:right w:val="single" w:sz="4" w:space="0" w:color="auto"/>
            </w:tcBorders>
            <w:shd w:val="clear" w:color="000000" w:fill="FFFFFF"/>
            <w:vAlign w:val="center"/>
            <w:hideMark/>
          </w:tcPr>
          <w:p w14:paraId="34E30B7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49,61</w:t>
            </w:r>
          </w:p>
        </w:tc>
        <w:tc>
          <w:tcPr>
            <w:tcW w:w="858" w:type="dxa"/>
            <w:tcBorders>
              <w:top w:val="nil"/>
              <w:left w:val="nil"/>
              <w:bottom w:val="single" w:sz="4" w:space="0" w:color="auto"/>
              <w:right w:val="single" w:sz="4" w:space="0" w:color="auto"/>
            </w:tcBorders>
            <w:shd w:val="clear" w:color="000000" w:fill="FFFFFF"/>
            <w:vAlign w:val="center"/>
            <w:hideMark/>
          </w:tcPr>
          <w:p w14:paraId="053CABB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1849,26</w:t>
            </w:r>
          </w:p>
        </w:tc>
        <w:tc>
          <w:tcPr>
            <w:tcW w:w="760" w:type="dxa"/>
            <w:tcBorders>
              <w:top w:val="nil"/>
              <w:left w:val="nil"/>
              <w:bottom w:val="single" w:sz="4" w:space="0" w:color="auto"/>
              <w:right w:val="single" w:sz="4" w:space="0" w:color="auto"/>
            </w:tcBorders>
            <w:shd w:val="clear" w:color="000000" w:fill="FFFFFF"/>
            <w:vAlign w:val="center"/>
            <w:hideMark/>
          </w:tcPr>
          <w:p w14:paraId="0393E47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1219,25</w:t>
            </w:r>
          </w:p>
        </w:tc>
        <w:tc>
          <w:tcPr>
            <w:tcW w:w="760" w:type="dxa"/>
            <w:tcBorders>
              <w:top w:val="nil"/>
              <w:left w:val="nil"/>
              <w:bottom w:val="single" w:sz="4" w:space="0" w:color="auto"/>
              <w:right w:val="single" w:sz="4" w:space="0" w:color="auto"/>
            </w:tcBorders>
            <w:shd w:val="clear" w:color="000000" w:fill="FFFFFF"/>
            <w:vAlign w:val="center"/>
            <w:hideMark/>
          </w:tcPr>
          <w:p w14:paraId="5BAFAAE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725,93</w:t>
            </w:r>
          </w:p>
        </w:tc>
        <w:tc>
          <w:tcPr>
            <w:tcW w:w="760" w:type="dxa"/>
            <w:tcBorders>
              <w:top w:val="nil"/>
              <w:left w:val="nil"/>
              <w:bottom w:val="single" w:sz="4" w:space="0" w:color="auto"/>
              <w:right w:val="single" w:sz="4" w:space="0" w:color="auto"/>
            </w:tcBorders>
            <w:shd w:val="clear" w:color="000000" w:fill="FFFFFF"/>
            <w:vAlign w:val="center"/>
            <w:hideMark/>
          </w:tcPr>
          <w:p w14:paraId="7D3C305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225,93</w:t>
            </w:r>
          </w:p>
        </w:tc>
        <w:tc>
          <w:tcPr>
            <w:tcW w:w="899" w:type="dxa"/>
            <w:tcBorders>
              <w:top w:val="nil"/>
              <w:left w:val="nil"/>
              <w:bottom w:val="single" w:sz="4" w:space="0" w:color="auto"/>
              <w:right w:val="single" w:sz="4" w:space="0" w:color="auto"/>
            </w:tcBorders>
            <w:shd w:val="clear" w:color="000000" w:fill="FFFFFF"/>
            <w:vAlign w:val="center"/>
            <w:hideMark/>
          </w:tcPr>
          <w:p w14:paraId="0916697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3BD801F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4069,98</w:t>
            </w:r>
          </w:p>
        </w:tc>
      </w:tr>
      <w:tr w:rsidR="00E31635" w:rsidRPr="00E31635" w14:paraId="143C6C3A"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FD28397"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ПДК</w:t>
            </w:r>
          </w:p>
        </w:tc>
        <w:tc>
          <w:tcPr>
            <w:tcW w:w="736" w:type="dxa"/>
            <w:tcBorders>
              <w:top w:val="nil"/>
              <w:left w:val="nil"/>
              <w:bottom w:val="single" w:sz="4" w:space="0" w:color="auto"/>
              <w:right w:val="single" w:sz="4" w:space="0" w:color="auto"/>
            </w:tcBorders>
            <w:shd w:val="clear" w:color="000000" w:fill="FFFFFF"/>
            <w:vAlign w:val="center"/>
            <w:hideMark/>
          </w:tcPr>
          <w:p w14:paraId="6A0EF76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5B35B8B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36FCAC0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165FACE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6F79148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131452A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0DB2EC7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242756D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2D969CD2"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6D109DEC"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Амортизация</w:t>
            </w:r>
          </w:p>
        </w:tc>
        <w:tc>
          <w:tcPr>
            <w:tcW w:w="736" w:type="dxa"/>
            <w:tcBorders>
              <w:top w:val="nil"/>
              <w:left w:val="nil"/>
              <w:bottom w:val="single" w:sz="4" w:space="0" w:color="auto"/>
              <w:right w:val="single" w:sz="4" w:space="0" w:color="auto"/>
            </w:tcBorders>
            <w:shd w:val="clear" w:color="000000" w:fill="FFFFFF"/>
            <w:vAlign w:val="center"/>
            <w:hideMark/>
          </w:tcPr>
          <w:p w14:paraId="3187510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4466,97</w:t>
            </w:r>
          </w:p>
        </w:tc>
        <w:tc>
          <w:tcPr>
            <w:tcW w:w="656" w:type="dxa"/>
            <w:tcBorders>
              <w:top w:val="nil"/>
              <w:left w:val="nil"/>
              <w:bottom w:val="single" w:sz="4" w:space="0" w:color="auto"/>
              <w:right w:val="single" w:sz="4" w:space="0" w:color="auto"/>
            </w:tcBorders>
            <w:shd w:val="clear" w:color="000000" w:fill="FFFFFF"/>
            <w:vAlign w:val="center"/>
            <w:hideMark/>
          </w:tcPr>
          <w:p w14:paraId="2F3D7CB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117,35</w:t>
            </w:r>
          </w:p>
        </w:tc>
        <w:tc>
          <w:tcPr>
            <w:tcW w:w="858" w:type="dxa"/>
            <w:tcBorders>
              <w:top w:val="nil"/>
              <w:left w:val="nil"/>
              <w:bottom w:val="single" w:sz="4" w:space="0" w:color="auto"/>
              <w:right w:val="single" w:sz="4" w:space="0" w:color="auto"/>
            </w:tcBorders>
            <w:shd w:val="clear" w:color="000000" w:fill="FFFFFF"/>
            <w:vAlign w:val="center"/>
            <w:hideMark/>
          </w:tcPr>
          <w:p w14:paraId="64E5A71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150,74</w:t>
            </w:r>
          </w:p>
        </w:tc>
        <w:tc>
          <w:tcPr>
            <w:tcW w:w="760" w:type="dxa"/>
            <w:tcBorders>
              <w:top w:val="nil"/>
              <w:left w:val="nil"/>
              <w:bottom w:val="single" w:sz="4" w:space="0" w:color="auto"/>
              <w:right w:val="single" w:sz="4" w:space="0" w:color="auto"/>
            </w:tcBorders>
            <w:shd w:val="clear" w:color="000000" w:fill="FFFFFF"/>
            <w:vAlign w:val="center"/>
            <w:hideMark/>
          </w:tcPr>
          <w:p w14:paraId="5948ACF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650,74</w:t>
            </w:r>
          </w:p>
        </w:tc>
        <w:tc>
          <w:tcPr>
            <w:tcW w:w="760" w:type="dxa"/>
            <w:tcBorders>
              <w:top w:val="nil"/>
              <w:left w:val="nil"/>
              <w:bottom w:val="single" w:sz="4" w:space="0" w:color="auto"/>
              <w:right w:val="single" w:sz="4" w:space="0" w:color="auto"/>
            </w:tcBorders>
            <w:shd w:val="clear" w:color="000000" w:fill="FFFFFF"/>
            <w:vAlign w:val="center"/>
            <w:hideMark/>
          </w:tcPr>
          <w:p w14:paraId="5420911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1274,07</w:t>
            </w:r>
          </w:p>
        </w:tc>
        <w:tc>
          <w:tcPr>
            <w:tcW w:w="760" w:type="dxa"/>
            <w:tcBorders>
              <w:top w:val="nil"/>
              <w:left w:val="nil"/>
              <w:bottom w:val="single" w:sz="4" w:space="0" w:color="auto"/>
              <w:right w:val="single" w:sz="4" w:space="0" w:color="auto"/>
            </w:tcBorders>
            <w:shd w:val="clear" w:color="000000" w:fill="FFFFFF"/>
            <w:vAlign w:val="center"/>
            <w:hideMark/>
          </w:tcPr>
          <w:p w14:paraId="006B07E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2274,07</w:t>
            </w:r>
          </w:p>
        </w:tc>
        <w:tc>
          <w:tcPr>
            <w:tcW w:w="899" w:type="dxa"/>
            <w:tcBorders>
              <w:top w:val="nil"/>
              <w:left w:val="nil"/>
              <w:bottom w:val="single" w:sz="4" w:space="0" w:color="auto"/>
              <w:right w:val="single" w:sz="4" w:space="0" w:color="auto"/>
            </w:tcBorders>
            <w:shd w:val="clear" w:color="000000" w:fill="FFFFFF"/>
            <w:vAlign w:val="center"/>
            <w:hideMark/>
          </w:tcPr>
          <w:p w14:paraId="251A2B7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780331B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0B7A2C6F"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060AFF08"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Плата за подключение</w:t>
            </w:r>
          </w:p>
        </w:tc>
        <w:tc>
          <w:tcPr>
            <w:tcW w:w="736" w:type="dxa"/>
            <w:tcBorders>
              <w:top w:val="nil"/>
              <w:left w:val="nil"/>
              <w:bottom w:val="single" w:sz="4" w:space="0" w:color="auto"/>
              <w:right w:val="single" w:sz="4" w:space="0" w:color="auto"/>
            </w:tcBorders>
            <w:shd w:val="clear" w:color="000000" w:fill="FFFFFF"/>
            <w:vAlign w:val="center"/>
            <w:hideMark/>
          </w:tcPr>
          <w:p w14:paraId="6EE6881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1D00687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33B4BCC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37BA06F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76A9025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4CCAFB8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222027B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46A0376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274D6FE6"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690752C6" w14:textId="77777777" w:rsidR="00E31635" w:rsidRPr="00E31635" w:rsidRDefault="00E31635" w:rsidP="00E31635">
            <w:pP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Мероприятия инвестиционной программы, реализуемые в сфере водоотведения</w:t>
            </w:r>
          </w:p>
        </w:tc>
        <w:tc>
          <w:tcPr>
            <w:tcW w:w="736" w:type="dxa"/>
            <w:tcBorders>
              <w:top w:val="nil"/>
              <w:left w:val="nil"/>
              <w:bottom w:val="single" w:sz="4" w:space="0" w:color="auto"/>
              <w:right w:val="single" w:sz="4" w:space="0" w:color="auto"/>
            </w:tcBorders>
            <w:shd w:val="clear" w:color="000000" w:fill="FFFFFF"/>
            <w:vAlign w:val="center"/>
            <w:hideMark/>
          </w:tcPr>
          <w:p w14:paraId="58FF5576"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3305,59</w:t>
            </w:r>
          </w:p>
        </w:tc>
        <w:tc>
          <w:tcPr>
            <w:tcW w:w="656" w:type="dxa"/>
            <w:tcBorders>
              <w:top w:val="nil"/>
              <w:left w:val="nil"/>
              <w:bottom w:val="single" w:sz="4" w:space="0" w:color="auto"/>
              <w:right w:val="single" w:sz="4" w:space="0" w:color="auto"/>
            </w:tcBorders>
            <w:shd w:val="clear" w:color="000000" w:fill="FFFFFF"/>
            <w:vAlign w:val="center"/>
            <w:hideMark/>
          </w:tcPr>
          <w:p w14:paraId="567E8069"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71,88</w:t>
            </w:r>
          </w:p>
        </w:tc>
        <w:tc>
          <w:tcPr>
            <w:tcW w:w="858" w:type="dxa"/>
            <w:tcBorders>
              <w:top w:val="nil"/>
              <w:left w:val="nil"/>
              <w:bottom w:val="single" w:sz="4" w:space="0" w:color="auto"/>
              <w:right w:val="single" w:sz="4" w:space="0" w:color="auto"/>
            </w:tcBorders>
            <w:shd w:val="clear" w:color="000000" w:fill="FFFFFF"/>
            <w:vAlign w:val="center"/>
            <w:hideMark/>
          </w:tcPr>
          <w:p w14:paraId="4E110F3D"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805,00</w:t>
            </w:r>
          </w:p>
        </w:tc>
        <w:tc>
          <w:tcPr>
            <w:tcW w:w="760" w:type="dxa"/>
            <w:tcBorders>
              <w:top w:val="nil"/>
              <w:left w:val="nil"/>
              <w:bottom w:val="single" w:sz="4" w:space="0" w:color="auto"/>
              <w:right w:val="single" w:sz="4" w:space="0" w:color="auto"/>
            </w:tcBorders>
            <w:shd w:val="clear" w:color="000000" w:fill="FFFFFF"/>
            <w:vAlign w:val="center"/>
            <w:hideMark/>
          </w:tcPr>
          <w:p w14:paraId="7F8281DB"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808,00</w:t>
            </w:r>
          </w:p>
        </w:tc>
        <w:tc>
          <w:tcPr>
            <w:tcW w:w="760" w:type="dxa"/>
            <w:tcBorders>
              <w:top w:val="nil"/>
              <w:left w:val="nil"/>
              <w:bottom w:val="single" w:sz="4" w:space="0" w:color="auto"/>
              <w:right w:val="single" w:sz="4" w:space="0" w:color="auto"/>
            </w:tcBorders>
            <w:shd w:val="clear" w:color="000000" w:fill="FFFFFF"/>
            <w:vAlign w:val="center"/>
            <w:hideMark/>
          </w:tcPr>
          <w:p w14:paraId="4CBCA193"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670,71</w:t>
            </w:r>
          </w:p>
        </w:tc>
        <w:tc>
          <w:tcPr>
            <w:tcW w:w="760" w:type="dxa"/>
            <w:tcBorders>
              <w:top w:val="nil"/>
              <w:left w:val="nil"/>
              <w:bottom w:val="single" w:sz="4" w:space="0" w:color="auto"/>
              <w:right w:val="single" w:sz="4" w:space="0" w:color="auto"/>
            </w:tcBorders>
            <w:shd w:val="clear" w:color="000000" w:fill="FFFFFF"/>
            <w:vAlign w:val="center"/>
            <w:hideMark/>
          </w:tcPr>
          <w:p w14:paraId="7B8F5758"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950,00</w:t>
            </w:r>
          </w:p>
        </w:tc>
        <w:tc>
          <w:tcPr>
            <w:tcW w:w="899" w:type="dxa"/>
            <w:tcBorders>
              <w:top w:val="nil"/>
              <w:left w:val="nil"/>
              <w:bottom w:val="single" w:sz="4" w:space="0" w:color="auto"/>
              <w:right w:val="single" w:sz="4" w:space="0" w:color="auto"/>
            </w:tcBorders>
            <w:shd w:val="clear" w:color="000000" w:fill="FFFFFF"/>
            <w:vAlign w:val="center"/>
            <w:hideMark/>
          </w:tcPr>
          <w:p w14:paraId="4516CE18"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1708,52</w:t>
            </w:r>
          </w:p>
        </w:tc>
        <w:tc>
          <w:tcPr>
            <w:tcW w:w="879" w:type="dxa"/>
            <w:tcBorders>
              <w:top w:val="nil"/>
              <w:left w:val="nil"/>
              <w:bottom w:val="single" w:sz="4" w:space="0" w:color="auto"/>
              <w:right w:val="single" w:sz="4" w:space="0" w:color="auto"/>
            </w:tcBorders>
            <w:shd w:val="clear" w:color="000000" w:fill="FFFFFF"/>
            <w:vAlign w:val="center"/>
            <w:hideMark/>
          </w:tcPr>
          <w:p w14:paraId="16ED43C4"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1597,07</w:t>
            </w:r>
          </w:p>
        </w:tc>
      </w:tr>
      <w:tr w:rsidR="00E31635" w:rsidRPr="00E31635" w14:paraId="4DA9BFB7"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60CA9F26"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Итого, в том числе</w:t>
            </w:r>
          </w:p>
        </w:tc>
        <w:tc>
          <w:tcPr>
            <w:tcW w:w="736" w:type="dxa"/>
            <w:tcBorders>
              <w:top w:val="nil"/>
              <w:left w:val="nil"/>
              <w:bottom w:val="single" w:sz="4" w:space="0" w:color="auto"/>
              <w:right w:val="single" w:sz="4" w:space="0" w:color="auto"/>
            </w:tcBorders>
            <w:shd w:val="clear" w:color="000000" w:fill="FFFFFF"/>
            <w:vAlign w:val="center"/>
            <w:hideMark/>
          </w:tcPr>
          <w:p w14:paraId="5848516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3305,59</w:t>
            </w:r>
          </w:p>
        </w:tc>
        <w:tc>
          <w:tcPr>
            <w:tcW w:w="656" w:type="dxa"/>
            <w:tcBorders>
              <w:top w:val="nil"/>
              <w:left w:val="nil"/>
              <w:bottom w:val="single" w:sz="4" w:space="0" w:color="auto"/>
              <w:right w:val="single" w:sz="4" w:space="0" w:color="auto"/>
            </w:tcBorders>
            <w:shd w:val="clear" w:color="000000" w:fill="FFFFFF"/>
            <w:vAlign w:val="center"/>
            <w:hideMark/>
          </w:tcPr>
          <w:p w14:paraId="69683CD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71,88</w:t>
            </w:r>
          </w:p>
        </w:tc>
        <w:tc>
          <w:tcPr>
            <w:tcW w:w="858" w:type="dxa"/>
            <w:tcBorders>
              <w:top w:val="nil"/>
              <w:left w:val="nil"/>
              <w:bottom w:val="single" w:sz="4" w:space="0" w:color="auto"/>
              <w:right w:val="single" w:sz="4" w:space="0" w:color="auto"/>
            </w:tcBorders>
            <w:shd w:val="clear" w:color="000000" w:fill="FFFFFF"/>
            <w:vAlign w:val="center"/>
            <w:hideMark/>
          </w:tcPr>
          <w:p w14:paraId="5EF26B6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805,00</w:t>
            </w:r>
          </w:p>
        </w:tc>
        <w:tc>
          <w:tcPr>
            <w:tcW w:w="760" w:type="dxa"/>
            <w:tcBorders>
              <w:top w:val="nil"/>
              <w:left w:val="nil"/>
              <w:bottom w:val="single" w:sz="4" w:space="0" w:color="auto"/>
              <w:right w:val="single" w:sz="4" w:space="0" w:color="auto"/>
            </w:tcBorders>
            <w:shd w:val="clear" w:color="000000" w:fill="FFFFFF"/>
            <w:vAlign w:val="center"/>
            <w:hideMark/>
          </w:tcPr>
          <w:p w14:paraId="150E445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808,00</w:t>
            </w:r>
          </w:p>
        </w:tc>
        <w:tc>
          <w:tcPr>
            <w:tcW w:w="760" w:type="dxa"/>
            <w:tcBorders>
              <w:top w:val="nil"/>
              <w:left w:val="nil"/>
              <w:bottom w:val="single" w:sz="4" w:space="0" w:color="auto"/>
              <w:right w:val="single" w:sz="4" w:space="0" w:color="auto"/>
            </w:tcBorders>
            <w:shd w:val="clear" w:color="000000" w:fill="FFFFFF"/>
            <w:vAlign w:val="center"/>
            <w:hideMark/>
          </w:tcPr>
          <w:p w14:paraId="5F60070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670,71</w:t>
            </w:r>
          </w:p>
        </w:tc>
        <w:tc>
          <w:tcPr>
            <w:tcW w:w="760" w:type="dxa"/>
            <w:tcBorders>
              <w:top w:val="nil"/>
              <w:left w:val="nil"/>
              <w:bottom w:val="single" w:sz="4" w:space="0" w:color="auto"/>
              <w:right w:val="single" w:sz="4" w:space="0" w:color="auto"/>
            </w:tcBorders>
            <w:shd w:val="clear" w:color="000000" w:fill="FFFFFF"/>
            <w:vAlign w:val="center"/>
            <w:hideMark/>
          </w:tcPr>
          <w:p w14:paraId="01FB9B4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950,00</w:t>
            </w:r>
          </w:p>
        </w:tc>
        <w:tc>
          <w:tcPr>
            <w:tcW w:w="899" w:type="dxa"/>
            <w:tcBorders>
              <w:top w:val="nil"/>
              <w:left w:val="nil"/>
              <w:bottom w:val="single" w:sz="4" w:space="0" w:color="auto"/>
              <w:right w:val="single" w:sz="4" w:space="0" w:color="auto"/>
            </w:tcBorders>
            <w:shd w:val="clear" w:color="000000" w:fill="FFFFFF"/>
            <w:vAlign w:val="center"/>
            <w:hideMark/>
          </w:tcPr>
          <w:p w14:paraId="2C818C1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879" w:type="dxa"/>
            <w:tcBorders>
              <w:top w:val="nil"/>
              <w:left w:val="nil"/>
              <w:bottom w:val="single" w:sz="4" w:space="0" w:color="auto"/>
              <w:right w:val="single" w:sz="4" w:space="0" w:color="auto"/>
            </w:tcBorders>
            <w:shd w:val="clear" w:color="000000" w:fill="FFFFFF"/>
            <w:vAlign w:val="center"/>
            <w:hideMark/>
          </w:tcPr>
          <w:p w14:paraId="00E78A1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r>
      <w:tr w:rsidR="00E31635" w:rsidRPr="00E31635" w14:paraId="66C3317F"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42CB922"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Бюджетные средства</w:t>
            </w:r>
          </w:p>
        </w:tc>
        <w:tc>
          <w:tcPr>
            <w:tcW w:w="736" w:type="dxa"/>
            <w:tcBorders>
              <w:top w:val="nil"/>
              <w:left w:val="nil"/>
              <w:bottom w:val="single" w:sz="4" w:space="0" w:color="auto"/>
              <w:right w:val="single" w:sz="4" w:space="0" w:color="auto"/>
            </w:tcBorders>
            <w:shd w:val="clear" w:color="auto" w:fill="auto"/>
            <w:vAlign w:val="center"/>
            <w:hideMark/>
          </w:tcPr>
          <w:p w14:paraId="42C710A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auto" w:fill="auto"/>
            <w:vAlign w:val="center"/>
            <w:hideMark/>
          </w:tcPr>
          <w:p w14:paraId="69D61B6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auto" w:fill="auto"/>
            <w:vAlign w:val="center"/>
            <w:hideMark/>
          </w:tcPr>
          <w:p w14:paraId="55E5FE4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7357FA8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1132CAA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64948EA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auto" w:fill="auto"/>
            <w:vAlign w:val="center"/>
            <w:hideMark/>
          </w:tcPr>
          <w:p w14:paraId="32327D4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55FD055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758134BC"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94ED33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c>
          <w:tcPr>
            <w:tcW w:w="736" w:type="dxa"/>
            <w:tcBorders>
              <w:top w:val="nil"/>
              <w:left w:val="nil"/>
              <w:bottom w:val="single" w:sz="4" w:space="0" w:color="auto"/>
              <w:right w:val="single" w:sz="4" w:space="0" w:color="auto"/>
            </w:tcBorders>
            <w:shd w:val="clear" w:color="000000" w:fill="FFFFFF"/>
            <w:vAlign w:val="center"/>
            <w:hideMark/>
          </w:tcPr>
          <w:p w14:paraId="100ABFE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c>
          <w:tcPr>
            <w:tcW w:w="656" w:type="dxa"/>
            <w:tcBorders>
              <w:top w:val="nil"/>
              <w:left w:val="nil"/>
              <w:bottom w:val="single" w:sz="4" w:space="0" w:color="auto"/>
              <w:right w:val="single" w:sz="4" w:space="0" w:color="auto"/>
            </w:tcBorders>
            <w:shd w:val="clear" w:color="auto" w:fill="auto"/>
            <w:vAlign w:val="center"/>
            <w:hideMark/>
          </w:tcPr>
          <w:p w14:paraId="0770B43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34,99</w:t>
            </w:r>
          </w:p>
        </w:tc>
        <w:tc>
          <w:tcPr>
            <w:tcW w:w="858" w:type="dxa"/>
            <w:tcBorders>
              <w:top w:val="nil"/>
              <w:left w:val="nil"/>
              <w:bottom w:val="single" w:sz="4" w:space="0" w:color="auto"/>
              <w:right w:val="single" w:sz="4" w:space="0" w:color="auto"/>
            </w:tcBorders>
            <w:shd w:val="clear" w:color="auto" w:fill="auto"/>
            <w:vAlign w:val="center"/>
            <w:hideMark/>
          </w:tcPr>
          <w:p w14:paraId="09BF98A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753,73</w:t>
            </w:r>
          </w:p>
        </w:tc>
        <w:tc>
          <w:tcPr>
            <w:tcW w:w="760" w:type="dxa"/>
            <w:tcBorders>
              <w:top w:val="nil"/>
              <w:left w:val="nil"/>
              <w:bottom w:val="single" w:sz="4" w:space="0" w:color="auto"/>
              <w:right w:val="single" w:sz="4" w:space="0" w:color="auto"/>
            </w:tcBorders>
            <w:shd w:val="clear" w:color="auto" w:fill="auto"/>
            <w:vAlign w:val="center"/>
            <w:hideMark/>
          </w:tcPr>
          <w:p w14:paraId="164EED6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555,48</w:t>
            </w:r>
          </w:p>
        </w:tc>
        <w:tc>
          <w:tcPr>
            <w:tcW w:w="760" w:type="dxa"/>
            <w:tcBorders>
              <w:top w:val="nil"/>
              <w:left w:val="nil"/>
              <w:bottom w:val="single" w:sz="4" w:space="0" w:color="auto"/>
              <w:right w:val="single" w:sz="4" w:space="0" w:color="auto"/>
            </w:tcBorders>
            <w:shd w:val="clear" w:color="auto" w:fill="auto"/>
            <w:vAlign w:val="center"/>
            <w:hideMark/>
          </w:tcPr>
          <w:p w14:paraId="6CF6092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148,86</w:t>
            </w:r>
          </w:p>
        </w:tc>
        <w:tc>
          <w:tcPr>
            <w:tcW w:w="760" w:type="dxa"/>
            <w:tcBorders>
              <w:top w:val="nil"/>
              <w:left w:val="nil"/>
              <w:bottom w:val="single" w:sz="4" w:space="0" w:color="auto"/>
              <w:right w:val="single" w:sz="4" w:space="0" w:color="auto"/>
            </w:tcBorders>
            <w:shd w:val="clear" w:color="auto" w:fill="auto"/>
            <w:vAlign w:val="center"/>
            <w:hideMark/>
          </w:tcPr>
          <w:p w14:paraId="35CA896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104,01</w:t>
            </w:r>
          </w:p>
        </w:tc>
        <w:tc>
          <w:tcPr>
            <w:tcW w:w="899" w:type="dxa"/>
            <w:tcBorders>
              <w:top w:val="nil"/>
              <w:left w:val="nil"/>
              <w:bottom w:val="single" w:sz="4" w:space="0" w:color="auto"/>
              <w:right w:val="single" w:sz="4" w:space="0" w:color="auto"/>
            </w:tcBorders>
            <w:shd w:val="clear" w:color="auto" w:fill="auto"/>
            <w:vAlign w:val="center"/>
            <w:hideMark/>
          </w:tcPr>
          <w:p w14:paraId="36069CC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36B915A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r>
      <w:tr w:rsidR="00E31635" w:rsidRPr="00E31635" w14:paraId="75F67AD8"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8D0F48C"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lastRenderedPageBreak/>
              <w:t>ПДК</w:t>
            </w:r>
          </w:p>
        </w:tc>
        <w:tc>
          <w:tcPr>
            <w:tcW w:w="736" w:type="dxa"/>
            <w:tcBorders>
              <w:top w:val="nil"/>
              <w:left w:val="nil"/>
              <w:bottom w:val="single" w:sz="4" w:space="0" w:color="auto"/>
              <w:right w:val="single" w:sz="4" w:space="0" w:color="auto"/>
            </w:tcBorders>
            <w:shd w:val="clear" w:color="000000" w:fill="FFFFFF"/>
            <w:vAlign w:val="center"/>
            <w:hideMark/>
          </w:tcPr>
          <w:p w14:paraId="0342A09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auto" w:fill="auto"/>
            <w:vAlign w:val="center"/>
            <w:hideMark/>
          </w:tcPr>
          <w:p w14:paraId="2E1677F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auto" w:fill="auto"/>
            <w:vAlign w:val="center"/>
            <w:hideMark/>
          </w:tcPr>
          <w:p w14:paraId="2F05662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7D2B9BD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0D0736A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68C804D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auto" w:fill="auto"/>
            <w:vAlign w:val="center"/>
            <w:hideMark/>
          </w:tcPr>
          <w:p w14:paraId="5C6DE4E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7EF41C8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67106818"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BD3A596"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Амортизация</w:t>
            </w:r>
          </w:p>
        </w:tc>
        <w:tc>
          <w:tcPr>
            <w:tcW w:w="736" w:type="dxa"/>
            <w:tcBorders>
              <w:top w:val="nil"/>
              <w:left w:val="nil"/>
              <w:bottom w:val="single" w:sz="4" w:space="0" w:color="auto"/>
              <w:right w:val="single" w:sz="4" w:space="0" w:color="auto"/>
            </w:tcBorders>
            <w:shd w:val="clear" w:color="000000" w:fill="FFFFFF"/>
            <w:vAlign w:val="center"/>
            <w:hideMark/>
          </w:tcPr>
          <w:p w14:paraId="51841B5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656" w:type="dxa"/>
            <w:tcBorders>
              <w:top w:val="nil"/>
              <w:left w:val="nil"/>
              <w:bottom w:val="single" w:sz="4" w:space="0" w:color="auto"/>
              <w:right w:val="single" w:sz="4" w:space="0" w:color="auto"/>
            </w:tcBorders>
            <w:shd w:val="clear" w:color="auto" w:fill="auto"/>
            <w:vAlign w:val="center"/>
            <w:hideMark/>
          </w:tcPr>
          <w:p w14:paraId="541AE7F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36,89</w:t>
            </w:r>
          </w:p>
        </w:tc>
        <w:tc>
          <w:tcPr>
            <w:tcW w:w="858" w:type="dxa"/>
            <w:tcBorders>
              <w:top w:val="nil"/>
              <w:left w:val="nil"/>
              <w:bottom w:val="single" w:sz="4" w:space="0" w:color="auto"/>
              <w:right w:val="single" w:sz="4" w:space="0" w:color="auto"/>
            </w:tcBorders>
            <w:shd w:val="clear" w:color="auto" w:fill="auto"/>
            <w:vAlign w:val="center"/>
            <w:hideMark/>
          </w:tcPr>
          <w:p w14:paraId="27421AD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51,27</w:t>
            </w:r>
          </w:p>
        </w:tc>
        <w:tc>
          <w:tcPr>
            <w:tcW w:w="760" w:type="dxa"/>
            <w:tcBorders>
              <w:top w:val="nil"/>
              <w:left w:val="nil"/>
              <w:bottom w:val="single" w:sz="4" w:space="0" w:color="auto"/>
              <w:right w:val="single" w:sz="4" w:space="0" w:color="auto"/>
            </w:tcBorders>
            <w:shd w:val="clear" w:color="auto" w:fill="auto"/>
            <w:vAlign w:val="center"/>
            <w:hideMark/>
          </w:tcPr>
          <w:p w14:paraId="2E0C8CB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252,52</w:t>
            </w:r>
          </w:p>
        </w:tc>
        <w:tc>
          <w:tcPr>
            <w:tcW w:w="760" w:type="dxa"/>
            <w:tcBorders>
              <w:top w:val="nil"/>
              <w:left w:val="nil"/>
              <w:bottom w:val="single" w:sz="4" w:space="0" w:color="auto"/>
              <w:right w:val="single" w:sz="4" w:space="0" w:color="auto"/>
            </w:tcBorders>
            <w:shd w:val="clear" w:color="auto" w:fill="auto"/>
            <w:vAlign w:val="center"/>
            <w:hideMark/>
          </w:tcPr>
          <w:p w14:paraId="327EFD7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521,85</w:t>
            </w:r>
          </w:p>
        </w:tc>
        <w:tc>
          <w:tcPr>
            <w:tcW w:w="760" w:type="dxa"/>
            <w:tcBorders>
              <w:top w:val="nil"/>
              <w:left w:val="nil"/>
              <w:bottom w:val="single" w:sz="4" w:space="0" w:color="auto"/>
              <w:right w:val="single" w:sz="4" w:space="0" w:color="auto"/>
            </w:tcBorders>
            <w:shd w:val="clear" w:color="auto" w:fill="auto"/>
            <w:vAlign w:val="center"/>
            <w:hideMark/>
          </w:tcPr>
          <w:p w14:paraId="4CCE351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845,99</w:t>
            </w:r>
          </w:p>
        </w:tc>
        <w:tc>
          <w:tcPr>
            <w:tcW w:w="899" w:type="dxa"/>
            <w:tcBorders>
              <w:top w:val="nil"/>
              <w:left w:val="nil"/>
              <w:bottom w:val="single" w:sz="4" w:space="0" w:color="auto"/>
              <w:right w:val="single" w:sz="4" w:space="0" w:color="auto"/>
            </w:tcBorders>
            <w:shd w:val="clear" w:color="auto" w:fill="auto"/>
            <w:vAlign w:val="center"/>
            <w:hideMark/>
          </w:tcPr>
          <w:p w14:paraId="1DD7870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879" w:type="dxa"/>
            <w:tcBorders>
              <w:top w:val="nil"/>
              <w:left w:val="nil"/>
              <w:bottom w:val="single" w:sz="4" w:space="0" w:color="auto"/>
              <w:right w:val="single" w:sz="4" w:space="0" w:color="auto"/>
            </w:tcBorders>
            <w:shd w:val="clear" w:color="auto" w:fill="auto"/>
            <w:vAlign w:val="center"/>
            <w:hideMark/>
          </w:tcPr>
          <w:p w14:paraId="7064D37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bl>
    <w:p w14:paraId="7B765D05" w14:textId="77777777" w:rsidR="00E31635" w:rsidRPr="00E31635" w:rsidRDefault="00E31635" w:rsidP="00E31635">
      <w:pPr>
        <w:ind w:firstLine="708"/>
        <w:jc w:val="both"/>
        <w:rPr>
          <w:rFonts w:ascii="Times New Roman" w:hAnsi="Times New Roman" w:cs="Times New Roman"/>
          <w:bCs/>
          <w:sz w:val="24"/>
          <w:szCs w:val="24"/>
        </w:rPr>
      </w:pPr>
    </w:p>
    <w:p w14:paraId="06DB9623" w14:textId="77777777" w:rsidR="00E31635" w:rsidRPr="00E31635" w:rsidRDefault="00E31635" w:rsidP="00E31635">
      <w:pPr>
        <w:autoSpaceDE w:val="0"/>
        <w:autoSpaceDN w:val="0"/>
        <w:adjustRightInd w:val="0"/>
        <w:ind w:firstLine="708"/>
        <w:jc w:val="both"/>
        <w:rPr>
          <w:rFonts w:ascii="Times New Roman" w:hAnsi="Times New Roman" w:cs="Times New Roman"/>
          <w:bCs/>
          <w:sz w:val="24"/>
          <w:szCs w:val="24"/>
        </w:rPr>
      </w:pPr>
      <w:r w:rsidRPr="00E31635">
        <w:rPr>
          <w:rFonts w:ascii="Times New Roman" w:hAnsi="Times New Roman" w:cs="Times New Roman"/>
          <w:bCs/>
          <w:sz w:val="24"/>
          <w:szCs w:val="24"/>
        </w:rPr>
        <w:t>Инвестиционная программа разработана в соответствии с заданием, утвержденным первым заместителем главы Мариинского городского поселения</w:t>
      </w:r>
      <w:r w:rsidRPr="00E31635">
        <w:rPr>
          <w:rFonts w:ascii="Times New Roman" w:hAnsi="Times New Roman" w:cs="Times New Roman"/>
          <w:sz w:val="24"/>
          <w:szCs w:val="24"/>
        </w:rPr>
        <w:t>.</w:t>
      </w:r>
    </w:p>
    <w:p w14:paraId="311B6002" w14:textId="77777777" w:rsidR="00E31635" w:rsidRPr="00E31635" w:rsidRDefault="00E31635" w:rsidP="00E31635">
      <w:pPr>
        <w:autoSpaceDE w:val="0"/>
        <w:autoSpaceDN w:val="0"/>
        <w:adjustRightInd w:val="0"/>
        <w:ind w:firstLine="708"/>
        <w:jc w:val="both"/>
        <w:rPr>
          <w:rFonts w:ascii="Times New Roman" w:hAnsi="Times New Roman" w:cs="Times New Roman"/>
          <w:sz w:val="24"/>
          <w:szCs w:val="24"/>
        </w:rPr>
      </w:pPr>
      <w:r w:rsidRPr="00E31635">
        <w:rPr>
          <w:rFonts w:ascii="Times New Roman" w:hAnsi="Times New Roman" w:cs="Times New Roman"/>
          <w:bCs/>
          <w:sz w:val="24"/>
          <w:szCs w:val="24"/>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E31635">
        <w:rPr>
          <w:rFonts w:ascii="Times New Roman" w:hAnsi="Times New Roman" w:cs="Times New Roman"/>
          <w:sz w:val="24"/>
          <w:szCs w:val="24"/>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E31635">
        <w:rPr>
          <w:rFonts w:ascii="Times New Roman" w:hAnsi="Times New Roman" w:cs="Times New Roman"/>
          <w:bCs/>
          <w:sz w:val="24"/>
          <w:szCs w:val="24"/>
        </w:rPr>
        <w:t>Мариинского городского поселения на перспективу до 2036 года, утвержденная постановлением Администрации Мариинского городского поселения от 13.09.2016 №525-п</w:t>
      </w:r>
      <w:r w:rsidRPr="00E31635">
        <w:rPr>
          <w:rFonts w:ascii="Times New Roman" w:hAnsi="Times New Roman" w:cs="Times New Roman"/>
          <w:sz w:val="24"/>
          <w:szCs w:val="24"/>
        </w:rPr>
        <w:t xml:space="preserve">. В качестве подтверждения предприятием представлены выписки из схем водоснабжения Мариинского муниципального района на перспективу до 2036 года. </w:t>
      </w:r>
    </w:p>
    <w:p w14:paraId="023EF569" w14:textId="77777777" w:rsidR="00E31635" w:rsidRPr="00E31635" w:rsidRDefault="00E31635" w:rsidP="00E31635">
      <w:pPr>
        <w:tabs>
          <w:tab w:val="left" w:pos="720"/>
        </w:tabs>
        <w:ind w:firstLine="708"/>
        <w:jc w:val="both"/>
        <w:rPr>
          <w:rFonts w:ascii="Times New Roman" w:hAnsi="Times New Roman" w:cs="Times New Roman"/>
          <w:sz w:val="24"/>
          <w:szCs w:val="24"/>
        </w:rPr>
      </w:pPr>
      <w:r w:rsidRPr="00E31635">
        <w:rPr>
          <w:rFonts w:ascii="Times New Roman" w:hAnsi="Times New Roman" w:cs="Times New Roman"/>
          <w:sz w:val="24"/>
          <w:szCs w:val="24"/>
        </w:rPr>
        <w:t>В период с 2018 по 2022 годы предприятие планирует выполнить:</w:t>
      </w:r>
    </w:p>
    <w:p w14:paraId="445977F7"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ул. Набережная - замена участка водопровода L – 50 м, стальная труба Д 57мм на ПЭ Д 50 мм от между домами №151 и № 136 по ул. Набережная и изменение схемы водоснабжения по ул. Береговая;</w:t>
      </w:r>
    </w:p>
    <w:p w14:paraId="375C08C3"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ул. Энгельса - замена участка водопровода L – 200 м, стальная труба Д 76мм на ПЭ Д 63 мм от скважины по ул. Энгельса до скважины по ул. Энергетиков;</w:t>
      </w:r>
    </w:p>
    <w:p w14:paraId="60C8FD00"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пер. Банный - замена участка водопровода по пер. Банный L – 50 м стальная труба Д 159мм на ПЭ диаметр 110 мм;</w:t>
      </w:r>
    </w:p>
    <w:p w14:paraId="199ED2E0"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пер. Садовый- замена участка водопровода L – 400 м, стальная труба Д 57мм на ПЭ Д 50 мм от дома № 2 по пер. Садовый до дома № 16 по пер. Садовый;</w:t>
      </w:r>
    </w:p>
    <w:p w14:paraId="7D0CA819"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ул. Добролюбова -замена участка водопровода L – 200 м, стальная труба Д 89мм на ПЭ Д 63 мм от магазина ул. Макаренко,31 до ул. Добролюбова 12;</w:t>
      </w:r>
    </w:p>
    <w:p w14:paraId="6999C748" w14:textId="77777777" w:rsidR="00E31635" w:rsidRPr="00E31635" w:rsidRDefault="00E31635" w:rsidP="00E31635">
      <w:pPr>
        <w:pStyle w:val="ConsPlusNormal"/>
        <w:ind w:firstLine="708"/>
        <w:jc w:val="both"/>
        <w:rPr>
          <w:sz w:val="24"/>
          <w:szCs w:val="24"/>
        </w:rPr>
      </w:pPr>
      <w:r w:rsidRPr="00E31635">
        <w:rPr>
          <w:sz w:val="24"/>
          <w:szCs w:val="24"/>
        </w:rPr>
        <w:t xml:space="preserve">Модернизация скв.783 и </w:t>
      </w:r>
      <w:proofErr w:type="spellStart"/>
      <w:r w:rsidRPr="00E31635">
        <w:rPr>
          <w:sz w:val="24"/>
          <w:szCs w:val="24"/>
        </w:rPr>
        <w:t>скв</w:t>
      </w:r>
      <w:proofErr w:type="spellEnd"/>
      <w:r w:rsidRPr="00E31635">
        <w:rPr>
          <w:sz w:val="24"/>
          <w:szCs w:val="24"/>
        </w:rPr>
        <w:t xml:space="preserve">. 782 - павильоны </w:t>
      </w:r>
      <w:proofErr w:type="spellStart"/>
      <w:r w:rsidRPr="00E31635">
        <w:rPr>
          <w:sz w:val="24"/>
          <w:szCs w:val="24"/>
        </w:rPr>
        <w:t>скв</w:t>
      </w:r>
      <w:proofErr w:type="spellEnd"/>
      <w:r w:rsidRPr="00E31635">
        <w:rPr>
          <w:sz w:val="24"/>
          <w:szCs w:val="24"/>
        </w:rPr>
        <w:t xml:space="preserve">. 783 и </w:t>
      </w:r>
      <w:proofErr w:type="spellStart"/>
      <w:r w:rsidRPr="00E31635">
        <w:rPr>
          <w:sz w:val="24"/>
          <w:szCs w:val="24"/>
        </w:rPr>
        <w:t>скв</w:t>
      </w:r>
      <w:proofErr w:type="spellEnd"/>
      <w:r w:rsidRPr="00E31635">
        <w:rPr>
          <w:sz w:val="24"/>
          <w:szCs w:val="24"/>
        </w:rPr>
        <w:t xml:space="preserve">. 782 и обустройство ЗСО на </w:t>
      </w:r>
      <w:proofErr w:type="spellStart"/>
      <w:r w:rsidRPr="00E31635">
        <w:rPr>
          <w:sz w:val="24"/>
          <w:szCs w:val="24"/>
        </w:rPr>
        <w:t>скв</w:t>
      </w:r>
      <w:proofErr w:type="spellEnd"/>
      <w:r w:rsidRPr="00E31635">
        <w:rPr>
          <w:sz w:val="24"/>
          <w:szCs w:val="24"/>
        </w:rPr>
        <w:t>. 782;</w:t>
      </w:r>
    </w:p>
    <w:p w14:paraId="4B7F0D44"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по пер. Базовый - замена участка водопровода L – 500 м, стальная труба диаметром 108 мм на ПЭ Д 90 мм от водопроводной колонки по пер. Базовый, 1 до дома № 24 по ул. Пальчикова;</w:t>
      </w:r>
    </w:p>
    <w:p w14:paraId="642CCA0F"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от ул. Светлая до ул. Челюскинцев - замена участка водопровода L – 140 м, стальная труба диаметром 25 мм на ПЭ Д 32 мм от ул. Светлая до ул. Челюскинцев;</w:t>
      </w:r>
    </w:p>
    <w:p w14:paraId="255091EB"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от водонапорной башни ул. Калининская, 61 до ул. Мира, 44- замена участка водопровода L – 240 м, стальная труба диаметром 63 мм на ПЭ Д 61 мм от водонапорной башни ул. Калининская, 61 до ул. Мира, 44;</w:t>
      </w:r>
    </w:p>
    <w:p w14:paraId="1EFAB080" w14:textId="77777777" w:rsidR="00E31635" w:rsidRPr="00E31635" w:rsidRDefault="00E31635" w:rsidP="00E31635">
      <w:pPr>
        <w:pStyle w:val="ConsPlusNormal"/>
        <w:ind w:firstLine="708"/>
        <w:jc w:val="both"/>
        <w:rPr>
          <w:sz w:val="24"/>
          <w:szCs w:val="24"/>
        </w:rPr>
      </w:pPr>
      <w:r w:rsidRPr="00E31635">
        <w:rPr>
          <w:sz w:val="24"/>
          <w:szCs w:val="24"/>
        </w:rPr>
        <w:t xml:space="preserve">Модернизация </w:t>
      </w:r>
      <w:proofErr w:type="spellStart"/>
      <w:r w:rsidRPr="00E31635">
        <w:rPr>
          <w:sz w:val="24"/>
          <w:szCs w:val="24"/>
        </w:rPr>
        <w:t>скв</w:t>
      </w:r>
      <w:proofErr w:type="spellEnd"/>
      <w:r w:rsidRPr="00E31635">
        <w:rPr>
          <w:sz w:val="24"/>
          <w:szCs w:val="24"/>
        </w:rPr>
        <w:t xml:space="preserve">. 532 (Раздольный) ул. </w:t>
      </w:r>
      <w:proofErr w:type="spellStart"/>
      <w:r w:rsidRPr="00E31635">
        <w:rPr>
          <w:sz w:val="24"/>
          <w:szCs w:val="24"/>
        </w:rPr>
        <w:t>Антибескасская</w:t>
      </w:r>
      <w:proofErr w:type="spellEnd"/>
      <w:r w:rsidRPr="00E31635">
        <w:rPr>
          <w:sz w:val="24"/>
          <w:szCs w:val="24"/>
        </w:rPr>
        <w:t xml:space="preserve">, </w:t>
      </w:r>
      <w:proofErr w:type="spellStart"/>
      <w:r w:rsidRPr="00E31635">
        <w:rPr>
          <w:sz w:val="24"/>
          <w:szCs w:val="24"/>
        </w:rPr>
        <w:t>скв</w:t>
      </w:r>
      <w:proofErr w:type="spellEnd"/>
      <w:r w:rsidRPr="00E31635">
        <w:rPr>
          <w:sz w:val="24"/>
          <w:szCs w:val="24"/>
        </w:rPr>
        <w:t xml:space="preserve">. 703 (Лесозавод), </w:t>
      </w:r>
      <w:proofErr w:type="spellStart"/>
      <w:r w:rsidRPr="00E31635">
        <w:rPr>
          <w:sz w:val="24"/>
          <w:szCs w:val="24"/>
        </w:rPr>
        <w:t>скв</w:t>
      </w:r>
      <w:proofErr w:type="spellEnd"/>
      <w:r w:rsidRPr="00E31635">
        <w:rPr>
          <w:sz w:val="24"/>
          <w:szCs w:val="24"/>
        </w:rPr>
        <w:t xml:space="preserve">. №792 (пер. Базовый) </w:t>
      </w:r>
      <w:proofErr w:type="gramStart"/>
      <w:r w:rsidRPr="00E31635">
        <w:rPr>
          <w:sz w:val="24"/>
          <w:szCs w:val="24"/>
        </w:rPr>
        <w:t>-  реконструкция</w:t>
      </w:r>
      <w:proofErr w:type="gramEnd"/>
      <w:r w:rsidRPr="00E31635">
        <w:rPr>
          <w:sz w:val="24"/>
          <w:szCs w:val="24"/>
        </w:rPr>
        <w:t xml:space="preserve"> павильонов </w:t>
      </w:r>
      <w:proofErr w:type="spellStart"/>
      <w:r w:rsidRPr="00E31635">
        <w:rPr>
          <w:sz w:val="24"/>
          <w:szCs w:val="24"/>
        </w:rPr>
        <w:t>скв</w:t>
      </w:r>
      <w:proofErr w:type="spellEnd"/>
      <w:r w:rsidRPr="00E31635">
        <w:rPr>
          <w:sz w:val="24"/>
          <w:szCs w:val="24"/>
        </w:rPr>
        <w:t xml:space="preserve">. 532 и </w:t>
      </w:r>
      <w:proofErr w:type="spellStart"/>
      <w:r w:rsidRPr="00E31635">
        <w:rPr>
          <w:sz w:val="24"/>
          <w:szCs w:val="24"/>
        </w:rPr>
        <w:t>скв</w:t>
      </w:r>
      <w:proofErr w:type="spellEnd"/>
      <w:r w:rsidRPr="00E31635">
        <w:rPr>
          <w:sz w:val="24"/>
          <w:szCs w:val="24"/>
        </w:rPr>
        <w:t xml:space="preserve">. 703 и обустройство ЗСО на </w:t>
      </w:r>
      <w:proofErr w:type="spellStart"/>
      <w:r w:rsidRPr="00E31635">
        <w:rPr>
          <w:sz w:val="24"/>
          <w:szCs w:val="24"/>
        </w:rPr>
        <w:t>скв</w:t>
      </w:r>
      <w:proofErr w:type="spellEnd"/>
      <w:r w:rsidRPr="00E31635">
        <w:rPr>
          <w:sz w:val="24"/>
          <w:szCs w:val="24"/>
        </w:rPr>
        <w:t>. 792;</w:t>
      </w:r>
    </w:p>
    <w:p w14:paraId="1251E6F5"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ул. 1-й Микрорайон -замена участка водопровода L – 550 м, стальная труба диаметром 159 мм на ПЭ Д 110 мм от водонапорной башни на тер-</w:t>
      </w:r>
      <w:proofErr w:type="spellStart"/>
      <w:r w:rsidRPr="00E31635">
        <w:rPr>
          <w:sz w:val="24"/>
          <w:szCs w:val="24"/>
        </w:rPr>
        <w:t>рии</w:t>
      </w:r>
      <w:proofErr w:type="spellEnd"/>
      <w:r w:rsidRPr="00E31635">
        <w:rPr>
          <w:sz w:val="24"/>
          <w:szCs w:val="24"/>
        </w:rPr>
        <w:t xml:space="preserve"> ЦГБ до дома №1 ул. 1-й Микрорайон.</w:t>
      </w:r>
    </w:p>
    <w:p w14:paraId="6B161147" w14:textId="77777777" w:rsidR="00E31635" w:rsidRPr="00E31635" w:rsidRDefault="00E31635" w:rsidP="00E31635">
      <w:pPr>
        <w:pStyle w:val="ConsPlusNormal"/>
        <w:ind w:firstLine="708"/>
        <w:jc w:val="both"/>
        <w:rPr>
          <w:sz w:val="24"/>
          <w:szCs w:val="24"/>
        </w:rPr>
      </w:pPr>
      <w:r w:rsidRPr="00E31635">
        <w:rPr>
          <w:sz w:val="24"/>
          <w:szCs w:val="24"/>
        </w:rPr>
        <w:t xml:space="preserve">Модернизация скважины №1011 (786) («Восток» Калининская), скважины № 443(ул. </w:t>
      </w:r>
      <w:proofErr w:type="spellStart"/>
      <w:r w:rsidRPr="00E31635">
        <w:rPr>
          <w:sz w:val="24"/>
          <w:szCs w:val="24"/>
        </w:rPr>
        <w:t>Юткина</w:t>
      </w:r>
      <w:proofErr w:type="spellEnd"/>
      <w:r w:rsidRPr="00E31635">
        <w:rPr>
          <w:sz w:val="24"/>
          <w:szCs w:val="24"/>
        </w:rPr>
        <w:t xml:space="preserve">) - реконструкция павильонов </w:t>
      </w:r>
      <w:proofErr w:type="spellStart"/>
      <w:r w:rsidRPr="00E31635">
        <w:rPr>
          <w:sz w:val="24"/>
          <w:szCs w:val="24"/>
        </w:rPr>
        <w:t>скв</w:t>
      </w:r>
      <w:proofErr w:type="spellEnd"/>
      <w:r w:rsidRPr="00E31635">
        <w:rPr>
          <w:sz w:val="24"/>
          <w:szCs w:val="24"/>
        </w:rPr>
        <w:t xml:space="preserve">. 1011 и </w:t>
      </w:r>
      <w:proofErr w:type="spellStart"/>
      <w:r w:rsidRPr="00E31635">
        <w:rPr>
          <w:sz w:val="24"/>
          <w:szCs w:val="24"/>
        </w:rPr>
        <w:t>скв</w:t>
      </w:r>
      <w:proofErr w:type="spellEnd"/>
      <w:r w:rsidRPr="00E31635">
        <w:rPr>
          <w:sz w:val="24"/>
          <w:szCs w:val="24"/>
        </w:rPr>
        <w:t>. 443 и обустройство ЗСО;</w:t>
      </w:r>
    </w:p>
    <w:p w14:paraId="48A1CD8C" w14:textId="77777777" w:rsidR="00E31635" w:rsidRPr="00E31635" w:rsidRDefault="00E31635" w:rsidP="00E31635">
      <w:pPr>
        <w:pStyle w:val="ConsPlusNormal"/>
        <w:ind w:firstLine="708"/>
        <w:jc w:val="both"/>
        <w:rPr>
          <w:sz w:val="24"/>
          <w:szCs w:val="24"/>
        </w:rPr>
      </w:pPr>
      <w:r w:rsidRPr="00E31635">
        <w:rPr>
          <w:sz w:val="24"/>
          <w:szCs w:val="24"/>
        </w:rPr>
        <w:t>Модернизация водопровода ул. Покрышкина - замена участка водопровода L – 100 м, стальная труба диаметром 108 мм на ПЭ Д 110 мм от дома № 25 до дома № 23;</w:t>
      </w:r>
    </w:p>
    <w:p w14:paraId="02575E56" w14:textId="77777777" w:rsidR="00E31635" w:rsidRPr="00E31635" w:rsidRDefault="00E31635" w:rsidP="00E31635">
      <w:pPr>
        <w:pStyle w:val="ConsPlusNormal"/>
        <w:ind w:firstLine="708"/>
        <w:jc w:val="both"/>
        <w:rPr>
          <w:sz w:val="24"/>
          <w:szCs w:val="24"/>
        </w:rPr>
      </w:pPr>
      <w:r w:rsidRPr="00E31635">
        <w:rPr>
          <w:sz w:val="24"/>
          <w:szCs w:val="24"/>
        </w:rPr>
        <w:lastRenderedPageBreak/>
        <w:t>Модернизация водопровода ул. Пирогова - замена участка водопровода L – 80 м, стальная труба диаметром 50 мм на ПЭ Д 50 мм от дома № 1 по ул. Пирогова до ул. Набережная;</w:t>
      </w:r>
    </w:p>
    <w:p w14:paraId="6CCAC0FD" w14:textId="77777777" w:rsidR="00E31635" w:rsidRPr="00E31635" w:rsidRDefault="00E31635" w:rsidP="00E31635">
      <w:pPr>
        <w:pStyle w:val="ConsPlusNormal"/>
        <w:ind w:firstLine="708"/>
        <w:jc w:val="both"/>
        <w:rPr>
          <w:sz w:val="24"/>
          <w:szCs w:val="24"/>
        </w:rPr>
      </w:pPr>
      <w:r w:rsidRPr="00E31635">
        <w:rPr>
          <w:sz w:val="24"/>
          <w:szCs w:val="24"/>
        </w:rPr>
        <w:t xml:space="preserve">Модернизация скважин № 677 («Нефтебаза»), ул. Весёлая, №731 (маслозавод), ул. С. Лазо – реконструкция павильонов </w:t>
      </w:r>
      <w:proofErr w:type="spellStart"/>
      <w:r w:rsidRPr="00E31635">
        <w:rPr>
          <w:sz w:val="24"/>
          <w:szCs w:val="24"/>
        </w:rPr>
        <w:t>скв</w:t>
      </w:r>
      <w:proofErr w:type="spellEnd"/>
      <w:r w:rsidRPr="00E31635">
        <w:rPr>
          <w:sz w:val="24"/>
          <w:szCs w:val="24"/>
        </w:rPr>
        <w:t xml:space="preserve">. 677 и </w:t>
      </w:r>
      <w:proofErr w:type="spellStart"/>
      <w:r w:rsidRPr="00E31635">
        <w:rPr>
          <w:sz w:val="24"/>
          <w:szCs w:val="24"/>
        </w:rPr>
        <w:t>скв</w:t>
      </w:r>
      <w:proofErr w:type="spellEnd"/>
      <w:r w:rsidRPr="00E31635">
        <w:rPr>
          <w:sz w:val="24"/>
          <w:szCs w:val="24"/>
        </w:rPr>
        <w:t xml:space="preserve">. </w:t>
      </w:r>
      <w:proofErr w:type="gramStart"/>
      <w:r w:rsidRPr="00E31635">
        <w:rPr>
          <w:sz w:val="24"/>
          <w:szCs w:val="24"/>
        </w:rPr>
        <w:t>731  и</w:t>
      </w:r>
      <w:proofErr w:type="gramEnd"/>
      <w:r w:rsidRPr="00E31635">
        <w:rPr>
          <w:sz w:val="24"/>
          <w:szCs w:val="24"/>
        </w:rPr>
        <w:t xml:space="preserve"> обустройство ЗСО на </w:t>
      </w:r>
      <w:proofErr w:type="spellStart"/>
      <w:r w:rsidRPr="00E31635">
        <w:rPr>
          <w:sz w:val="24"/>
          <w:szCs w:val="24"/>
        </w:rPr>
        <w:t>скв</w:t>
      </w:r>
      <w:proofErr w:type="spellEnd"/>
      <w:r w:rsidRPr="00E31635">
        <w:rPr>
          <w:sz w:val="24"/>
          <w:szCs w:val="24"/>
        </w:rPr>
        <w:t>. 677;</w:t>
      </w:r>
    </w:p>
    <w:p w14:paraId="395A8926" w14:textId="77777777" w:rsidR="00E31635" w:rsidRPr="00E31635" w:rsidRDefault="00E31635" w:rsidP="00E31635">
      <w:pPr>
        <w:pStyle w:val="ConsPlusNormal"/>
        <w:ind w:firstLine="708"/>
        <w:jc w:val="both"/>
        <w:rPr>
          <w:sz w:val="24"/>
          <w:szCs w:val="24"/>
        </w:rPr>
      </w:pPr>
      <w:r w:rsidRPr="00E31635">
        <w:rPr>
          <w:sz w:val="24"/>
          <w:szCs w:val="24"/>
        </w:rPr>
        <w:t>Модернизация канализационной насосной станции №4 (ул. Коммунистическая) - замена конструктивных элементов здания (кровля) канализационной насосной станции (КНС);</w:t>
      </w:r>
    </w:p>
    <w:p w14:paraId="614C3C1D" w14:textId="77777777" w:rsidR="00E31635" w:rsidRPr="00E31635" w:rsidRDefault="00E31635" w:rsidP="00E31635">
      <w:pPr>
        <w:pStyle w:val="ConsPlusNormal"/>
        <w:ind w:firstLine="708"/>
        <w:jc w:val="both"/>
        <w:rPr>
          <w:sz w:val="24"/>
          <w:szCs w:val="24"/>
        </w:rPr>
      </w:pPr>
      <w:r w:rsidRPr="00E31635">
        <w:rPr>
          <w:sz w:val="24"/>
          <w:szCs w:val="24"/>
        </w:rPr>
        <w:t>Модернизация канализационной насосной станции №3 (ул. Красноармейская) - замена напорного коллектора от КНС № 3 по ул. Красноармейская до ул. Коммунистическая, 83, стальная труба диаметром 159 мм на диаметр 110 мм ПЭ, протяженность 412 м;</w:t>
      </w:r>
    </w:p>
    <w:p w14:paraId="44AAFF0C" w14:textId="77777777" w:rsidR="00E31635" w:rsidRPr="00E31635" w:rsidRDefault="00E31635" w:rsidP="00E31635">
      <w:pPr>
        <w:pStyle w:val="ConsPlusNormal"/>
        <w:ind w:firstLine="708"/>
        <w:jc w:val="both"/>
        <w:rPr>
          <w:sz w:val="24"/>
          <w:szCs w:val="24"/>
        </w:rPr>
      </w:pPr>
      <w:r w:rsidRPr="00E31635">
        <w:rPr>
          <w:sz w:val="24"/>
          <w:szCs w:val="24"/>
        </w:rPr>
        <w:t>Модернизация канализационной насосной станции № 6 (ул. Крестьянская) - замена конструктивных элементов здания (кровля) канализационной насосной станции (КНС).</w:t>
      </w:r>
    </w:p>
    <w:p w14:paraId="6F075961" w14:textId="77777777" w:rsidR="00E31635" w:rsidRPr="00E31635" w:rsidRDefault="00E31635" w:rsidP="00E31635">
      <w:pPr>
        <w:pStyle w:val="ConsPlusNormal"/>
        <w:ind w:firstLine="708"/>
        <w:jc w:val="both"/>
        <w:rPr>
          <w:sz w:val="24"/>
          <w:szCs w:val="24"/>
        </w:rPr>
      </w:pPr>
      <w:r w:rsidRPr="00E31635">
        <w:rPr>
          <w:sz w:val="24"/>
          <w:szCs w:val="24"/>
        </w:rPr>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w:t>
      </w:r>
    </w:p>
    <w:p w14:paraId="07FCDF45" w14:textId="77777777" w:rsidR="00E31635" w:rsidRPr="00E31635" w:rsidRDefault="00E31635" w:rsidP="00E31635">
      <w:pPr>
        <w:ind w:firstLine="708"/>
        <w:jc w:val="both"/>
        <w:rPr>
          <w:rFonts w:ascii="Times New Roman" w:hAnsi="Times New Roman" w:cs="Times New Roman"/>
          <w:sz w:val="24"/>
          <w:szCs w:val="24"/>
        </w:rPr>
      </w:pPr>
      <w:r w:rsidRPr="00E31635">
        <w:rPr>
          <w:rFonts w:ascii="Times New Roman" w:hAnsi="Times New Roman" w:cs="Times New Roman"/>
          <w:sz w:val="24"/>
          <w:szCs w:val="24"/>
        </w:rPr>
        <w:t xml:space="preserve">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2018-2022 годы в размере </w:t>
      </w:r>
      <w:r w:rsidRPr="00E31635">
        <w:rPr>
          <w:rFonts w:ascii="Times New Roman" w:hAnsi="Times New Roman" w:cs="Times New Roman"/>
          <w:bCs/>
          <w:sz w:val="24"/>
          <w:szCs w:val="24"/>
        </w:rPr>
        <w:t>11842,54 тыс. руб.</w:t>
      </w:r>
      <w:r w:rsidRPr="00E31635">
        <w:rPr>
          <w:rFonts w:ascii="Times New Roman" w:hAnsi="Times New Roman" w:cs="Times New Roman"/>
          <w:sz w:val="24"/>
          <w:szCs w:val="24"/>
        </w:rPr>
        <w:t>:</w:t>
      </w:r>
    </w:p>
    <w:p w14:paraId="0B0E0574" w14:textId="77777777" w:rsidR="00E31635" w:rsidRPr="00E31635" w:rsidRDefault="00E31635" w:rsidP="00E31635">
      <w:pPr>
        <w:ind w:firstLine="708"/>
        <w:jc w:val="both"/>
        <w:rPr>
          <w:rFonts w:ascii="Times New Roman" w:hAnsi="Times New Roman" w:cs="Times New Roman"/>
          <w:sz w:val="24"/>
          <w:szCs w:val="24"/>
        </w:rPr>
      </w:pPr>
    </w:p>
    <w:p w14:paraId="33F3ED23" w14:textId="77777777" w:rsidR="00E31635" w:rsidRPr="00E31635" w:rsidRDefault="00E31635" w:rsidP="00E31635">
      <w:pPr>
        <w:ind w:firstLine="708"/>
        <w:jc w:val="right"/>
        <w:rPr>
          <w:rFonts w:ascii="Times New Roman" w:hAnsi="Times New Roman" w:cs="Times New Roman"/>
          <w:sz w:val="24"/>
          <w:szCs w:val="24"/>
        </w:rPr>
      </w:pPr>
      <w:r w:rsidRPr="00E31635">
        <w:rPr>
          <w:rFonts w:ascii="Times New Roman" w:hAnsi="Times New Roman" w:cs="Times New Roman"/>
          <w:sz w:val="24"/>
          <w:szCs w:val="24"/>
        </w:rPr>
        <w:t>тыс. руб.</w:t>
      </w:r>
    </w:p>
    <w:tbl>
      <w:tblPr>
        <w:tblW w:w="9989" w:type="dxa"/>
        <w:tblInd w:w="-34" w:type="dxa"/>
        <w:tblLook w:val="04A0" w:firstRow="1" w:lastRow="0" w:firstColumn="1" w:lastColumn="0" w:noHBand="0" w:noVBand="1"/>
      </w:tblPr>
      <w:tblGrid>
        <w:gridCol w:w="2860"/>
        <w:gridCol w:w="866"/>
        <w:gridCol w:w="766"/>
        <w:gridCol w:w="866"/>
        <w:gridCol w:w="866"/>
        <w:gridCol w:w="866"/>
        <w:gridCol w:w="866"/>
        <w:gridCol w:w="988"/>
        <w:gridCol w:w="1045"/>
      </w:tblGrid>
      <w:tr w:rsidR="00E31635" w:rsidRPr="00E31635" w14:paraId="0BA93A25" w14:textId="77777777" w:rsidTr="00E31635">
        <w:trPr>
          <w:trHeight w:val="284"/>
        </w:trPr>
        <w:tc>
          <w:tcPr>
            <w:tcW w:w="3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DD21D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Наименование мероприятия</w:t>
            </w:r>
          </w:p>
        </w:tc>
        <w:tc>
          <w:tcPr>
            <w:tcW w:w="7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67416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Объем </w:t>
            </w:r>
            <w:proofErr w:type="spellStart"/>
            <w:r w:rsidRPr="00E31635">
              <w:rPr>
                <w:rFonts w:ascii="Times New Roman" w:hAnsi="Times New Roman" w:cs="Times New Roman"/>
                <w:color w:val="000000"/>
                <w:sz w:val="20"/>
                <w:szCs w:val="20"/>
              </w:rPr>
              <w:t>финан</w:t>
            </w:r>
            <w:proofErr w:type="spellEnd"/>
            <w:r w:rsidRPr="00E31635">
              <w:rPr>
                <w:rFonts w:ascii="Times New Roman" w:hAnsi="Times New Roman" w:cs="Times New Roman"/>
                <w:color w:val="000000"/>
                <w:sz w:val="20"/>
                <w:szCs w:val="20"/>
              </w:rPr>
              <w:t>-сиро-</w:t>
            </w:r>
            <w:proofErr w:type="spellStart"/>
            <w:r w:rsidRPr="00E31635">
              <w:rPr>
                <w:rFonts w:ascii="Times New Roman" w:hAnsi="Times New Roman" w:cs="Times New Roman"/>
                <w:color w:val="000000"/>
                <w:sz w:val="20"/>
                <w:szCs w:val="20"/>
              </w:rPr>
              <w:t>вания</w:t>
            </w:r>
            <w:proofErr w:type="spellEnd"/>
          </w:p>
        </w:tc>
        <w:tc>
          <w:tcPr>
            <w:tcW w:w="3794" w:type="dxa"/>
            <w:gridSpan w:val="5"/>
            <w:tcBorders>
              <w:top w:val="single" w:sz="4" w:space="0" w:color="auto"/>
              <w:left w:val="nil"/>
              <w:bottom w:val="single" w:sz="4" w:space="0" w:color="auto"/>
              <w:right w:val="single" w:sz="4" w:space="0" w:color="auto"/>
            </w:tcBorders>
            <w:shd w:val="clear" w:color="000000" w:fill="FFFFFF"/>
            <w:vAlign w:val="center"/>
            <w:hideMark/>
          </w:tcPr>
          <w:p w14:paraId="01456E5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Потребность в финансировании по годам</w:t>
            </w:r>
          </w:p>
        </w:tc>
        <w:tc>
          <w:tcPr>
            <w:tcW w:w="1778" w:type="dxa"/>
            <w:gridSpan w:val="2"/>
            <w:tcBorders>
              <w:top w:val="single" w:sz="4" w:space="0" w:color="auto"/>
              <w:left w:val="nil"/>
              <w:bottom w:val="single" w:sz="4" w:space="0" w:color="auto"/>
              <w:right w:val="single" w:sz="4" w:space="0" w:color="auto"/>
            </w:tcBorders>
            <w:shd w:val="clear" w:color="000000" w:fill="FFFFFF"/>
            <w:vAlign w:val="center"/>
            <w:hideMark/>
          </w:tcPr>
          <w:p w14:paraId="5FA658C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Источники финансирования</w:t>
            </w:r>
          </w:p>
        </w:tc>
      </w:tr>
      <w:tr w:rsidR="00E31635" w:rsidRPr="00E31635" w14:paraId="4ECADA64" w14:textId="77777777" w:rsidTr="00E31635">
        <w:trPr>
          <w:trHeight w:val="284"/>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76284693" w14:textId="77777777" w:rsidR="00E31635" w:rsidRPr="00E31635" w:rsidRDefault="00E31635" w:rsidP="00E31635">
            <w:pPr>
              <w:rPr>
                <w:rFonts w:ascii="Times New Roman" w:hAnsi="Times New Roman" w:cs="Times New Roman"/>
                <w:color w:val="000000"/>
                <w:sz w:val="20"/>
                <w:szCs w:val="20"/>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02286AE5" w14:textId="77777777" w:rsidR="00E31635" w:rsidRPr="00E31635" w:rsidRDefault="00E31635" w:rsidP="00E31635">
            <w:pPr>
              <w:rPr>
                <w:rFonts w:ascii="Times New Roman" w:hAnsi="Times New Roman" w:cs="Times New Roman"/>
                <w:color w:val="000000"/>
                <w:sz w:val="20"/>
                <w:szCs w:val="20"/>
              </w:rPr>
            </w:pPr>
          </w:p>
        </w:tc>
        <w:tc>
          <w:tcPr>
            <w:tcW w:w="656" w:type="dxa"/>
            <w:tcBorders>
              <w:top w:val="nil"/>
              <w:left w:val="nil"/>
              <w:bottom w:val="single" w:sz="4" w:space="0" w:color="auto"/>
              <w:right w:val="single" w:sz="4" w:space="0" w:color="auto"/>
            </w:tcBorders>
            <w:shd w:val="clear" w:color="000000" w:fill="FFFFFF"/>
            <w:vAlign w:val="center"/>
            <w:hideMark/>
          </w:tcPr>
          <w:p w14:paraId="63997F7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2018</w:t>
            </w:r>
          </w:p>
        </w:tc>
        <w:tc>
          <w:tcPr>
            <w:tcW w:w="858" w:type="dxa"/>
            <w:tcBorders>
              <w:top w:val="nil"/>
              <w:left w:val="nil"/>
              <w:bottom w:val="single" w:sz="4" w:space="0" w:color="auto"/>
              <w:right w:val="single" w:sz="4" w:space="0" w:color="auto"/>
            </w:tcBorders>
            <w:shd w:val="clear" w:color="000000" w:fill="FFFFFF"/>
            <w:vAlign w:val="center"/>
            <w:hideMark/>
          </w:tcPr>
          <w:p w14:paraId="12BC2C3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2019</w:t>
            </w:r>
          </w:p>
        </w:tc>
        <w:tc>
          <w:tcPr>
            <w:tcW w:w="760" w:type="dxa"/>
            <w:tcBorders>
              <w:top w:val="nil"/>
              <w:left w:val="nil"/>
              <w:bottom w:val="single" w:sz="4" w:space="0" w:color="auto"/>
              <w:right w:val="single" w:sz="4" w:space="0" w:color="auto"/>
            </w:tcBorders>
            <w:shd w:val="clear" w:color="000000" w:fill="FFFFFF"/>
            <w:vAlign w:val="center"/>
            <w:hideMark/>
          </w:tcPr>
          <w:p w14:paraId="57F8E9A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2020</w:t>
            </w:r>
          </w:p>
        </w:tc>
        <w:tc>
          <w:tcPr>
            <w:tcW w:w="760" w:type="dxa"/>
            <w:tcBorders>
              <w:top w:val="nil"/>
              <w:left w:val="nil"/>
              <w:bottom w:val="single" w:sz="4" w:space="0" w:color="auto"/>
              <w:right w:val="single" w:sz="4" w:space="0" w:color="auto"/>
            </w:tcBorders>
            <w:shd w:val="clear" w:color="000000" w:fill="FFFFFF"/>
            <w:vAlign w:val="center"/>
            <w:hideMark/>
          </w:tcPr>
          <w:p w14:paraId="0327D9C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2021</w:t>
            </w:r>
          </w:p>
        </w:tc>
        <w:tc>
          <w:tcPr>
            <w:tcW w:w="760" w:type="dxa"/>
            <w:tcBorders>
              <w:top w:val="nil"/>
              <w:left w:val="nil"/>
              <w:bottom w:val="single" w:sz="4" w:space="0" w:color="auto"/>
              <w:right w:val="single" w:sz="4" w:space="0" w:color="auto"/>
            </w:tcBorders>
            <w:shd w:val="clear" w:color="000000" w:fill="FFFFFF"/>
            <w:vAlign w:val="center"/>
            <w:hideMark/>
          </w:tcPr>
          <w:p w14:paraId="2ADA465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2022</w:t>
            </w:r>
          </w:p>
        </w:tc>
        <w:tc>
          <w:tcPr>
            <w:tcW w:w="899" w:type="dxa"/>
            <w:tcBorders>
              <w:top w:val="nil"/>
              <w:left w:val="nil"/>
              <w:bottom w:val="single" w:sz="4" w:space="0" w:color="auto"/>
              <w:right w:val="single" w:sz="4" w:space="0" w:color="auto"/>
            </w:tcBorders>
            <w:shd w:val="clear" w:color="000000" w:fill="FFFFFF"/>
            <w:vAlign w:val="center"/>
            <w:hideMark/>
          </w:tcPr>
          <w:p w14:paraId="12C84C8D" w14:textId="77777777" w:rsidR="00E31635" w:rsidRPr="00E31635" w:rsidRDefault="00E31635" w:rsidP="00E31635">
            <w:pPr>
              <w:jc w:val="center"/>
              <w:rPr>
                <w:rFonts w:ascii="Times New Roman" w:hAnsi="Times New Roman" w:cs="Times New Roman"/>
                <w:color w:val="000000"/>
                <w:sz w:val="20"/>
                <w:szCs w:val="20"/>
              </w:rPr>
            </w:pPr>
            <w:proofErr w:type="spellStart"/>
            <w:proofErr w:type="gramStart"/>
            <w:r w:rsidRPr="00E31635">
              <w:rPr>
                <w:rFonts w:ascii="Times New Roman" w:hAnsi="Times New Roman" w:cs="Times New Roman"/>
                <w:color w:val="000000"/>
                <w:sz w:val="20"/>
                <w:szCs w:val="20"/>
              </w:rPr>
              <w:t>Аморти-зация</w:t>
            </w:r>
            <w:proofErr w:type="spellEnd"/>
            <w:proofErr w:type="gramEnd"/>
            <w:r w:rsidRPr="00E31635">
              <w:rPr>
                <w:rFonts w:ascii="Times New Roman" w:hAnsi="Times New Roman" w:cs="Times New Roman"/>
                <w:color w:val="000000"/>
                <w:sz w:val="20"/>
                <w:szCs w:val="20"/>
              </w:rPr>
              <w:t>, учтенная в тарифе</w:t>
            </w:r>
          </w:p>
        </w:tc>
        <w:tc>
          <w:tcPr>
            <w:tcW w:w="879" w:type="dxa"/>
            <w:tcBorders>
              <w:top w:val="nil"/>
              <w:left w:val="nil"/>
              <w:bottom w:val="single" w:sz="4" w:space="0" w:color="auto"/>
              <w:right w:val="single" w:sz="4" w:space="0" w:color="auto"/>
            </w:tcBorders>
            <w:shd w:val="clear" w:color="000000" w:fill="FFFFFF"/>
            <w:vAlign w:val="center"/>
            <w:hideMark/>
          </w:tcPr>
          <w:p w14:paraId="292D6D6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r>
      <w:tr w:rsidR="00E31635" w:rsidRPr="00E31635" w14:paraId="3A6013A2"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5728FD3A" w14:textId="77777777" w:rsidR="00E31635" w:rsidRPr="00E31635" w:rsidRDefault="00E31635" w:rsidP="00E31635">
            <w:pP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Мероприятия инвестиционной программы, реализуемые в сфере холодного водоснабжения</w:t>
            </w:r>
          </w:p>
        </w:tc>
        <w:tc>
          <w:tcPr>
            <w:tcW w:w="736" w:type="dxa"/>
            <w:tcBorders>
              <w:top w:val="nil"/>
              <w:left w:val="nil"/>
              <w:bottom w:val="single" w:sz="4" w:space="0" w:color="auto"/>
              <w:right w:val="single" w:sz="4" w:space="0" w:color="auto"/>
            </w:tcBorders>
            <w:shd w:val="clear" w:color="000000" w:fill="FFFFFF"/>
            <w:vAlign w:val="center"/>
            <w:hideMark/>
          </w:tcPr>
          <w:p w14:paraId="5A877E2C"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8536,95</w:t>
            </w:r>
          </w:p>
        </w:tc>
        <w:tc>
          <w:tcPr>
            <w:tcW w:w="656" w:type="dxa"/>
            <w:tcBorders>
              <w:top w:val="nil"/>
              <w:left w:val="nil"/>
              <w:bottom w:val="single" w:sz="4" w:space="0" w:color="auto"/>
              <w:right w:val="single" w:sz="4" w:space="0" w:color="auto"/>
            </w:tcBorders>
            <w:shd w:val="clear" w:color="000000" w:fill="FFFFFF"/>
            <w:vAlign w:val="center"/>
            <w:hideMark/>
          </w:tcPr>
          <w:p w14:paraId="1B00519A"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166,96</w:t>
            </w:r>
          </w:p>
        </w:tc>
        <w:tc>
          <w:tcPr>
            <w:tcW w:w="858" w:type="dxa"/>
            <w:tcBorders>
              <w:top w:val="nil"/>
              <w:left w:val="nil"/>
              <w:bottom w:val="single" w:sz="4" w:space="0" w:color="auto"/>
              <w:right w:val="single" w:sz="4" w:space="0" w:color="auto"/>
            </w:tcBorders>
            <w:shd w:val="clear" w:color="000000" w:fill="FFFFFF"/>
            <w:vAlign w:val="center"/>
            <w:hideMark/>
          </w:tcPr>
          <w:p w14:paraId="76473ED5"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264272EF"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1869,99</w:t>
            </w:r>
          </w:p>
        </w:tc>
        <w:tc>
          <w:tcPr>
            <w:tcW w:w="760" w:type="dxa"/>
            <w:tcBorders>
              <w:top w:val="nil"/>
              <w:left w:val="nil"/>
              <w:bottom w:val="single" w:sz="4" w:space="0" w:color="auto"/>
              <w:right w:val="single" w:sz="4" w:space="0" w:color="auto"/>
            </w:tcBorders>
            <w:shd w:val="clear" w:color="000000" w:fill="FFFFFF"/>
            <w:vAlign w:val="center"/>
            <w:hideMark/>
          </w:tcPr>
          <w:p w14:paraId="5E3FF08C"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55FC0DC4"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2500,00</w:t>
            </w:r>
          </w:p>
        </w:tc>
        <w:tc>
          <w:tcPr>
            <w:tcW w:w="899" w:type="dxa"/>
            <w:tcBorders>
              <w:top w:val="nil"/>
              <w:left w:val="nil"/>
              <w:bottom w:val="single" w:sz="4" w:space="0" w:color="auto"/>
              <w:right w:val="single" w:sz="4" w:space="0" w:color="auto"/>
            </w:tcBorders>
            <w:shd w:val="clear" w:color="000000" w:fill="FFFFFF"/>
            <w:vAlign w:val="center"/>
            <w:hideMark/>
          </w:tcPr>
          <w:p w14:paraId="41A8E90D"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08017131"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4069,98</w:t>
            </w:r>
          </w:p>
        </w:tc>
      </w:tr>
      <w:tr w:rsidR="00E31635" w:rsidRPr="00E31635" w14:paraId="351D66C8"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2DDF57C" w14:textId="77777777" w:rsidR="00E31635" w:rsidRPr="00E31635" w:rsidRDefault="00E31635" w:rsidP="00E31635">
            <w:pP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Итого, в том числе</w:t>
            </w:r>
          </w:p>
        </w:tc>
        <w:tc>
          <w:tcPr>
            <w:tcW w:w="736" w:type="dxa"/>
            <w:tcBorders>
              <w:top w:val="nil"/>
              <w:left w:val="nil"/>
              <w:bottom w:val="single" w:sz="4" w:space="0" w:color="auto"/>
              <w:right w:val="single" w:sz="4" w:space="0" w:color="auto"/>
            </w:tcBorders>
            <w:shd w:val="clear" w:color="000000" w:fill="FFFFFF"/>
            <w:vAlign w:val="center"/>
            <w:hideMark/>
          </w:tcPr>
          <w:p w14:paraId="681F6266"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8536,95</w:t>
            </w:r>
          </w:p>
        </w:tc>
        <w:tc>
          <w:tcPr>
            <w:tcW w:w="656" w:type="dxa"/>
            <w:tcBorders>
              <w:top w:val="nil"/>
              <w:left w:val="nil"/>
              <w:bottom w:val="single" w:sz="4" w:space="0" w:color="auto"/>
              <w:right w:val="single" w:sz="4" w:space="0" w:color="auto"/>
            </w:tcBorders>
            <w:shd w:val="clear" w:color="000000" w:fill="FFFFFF"/>
            <w:vAlign w:val="center"/>
            <w:hideMark/>
          </w:tcPr>
          <w:p w14:paraId="170EC06B"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166,96</w:t>
            </w:r>
          </w:p>
        </w:tc>
        <w:tc>
          <w:tcPr>
            <w:tcW w:w="858" w:type="dxa"/>
            <w:tcBorders>
              <w:top w:val="nil"/>
              <w:left w:val="nil"/>
              <w:bottom w:val="single" w:sz="4" w:space="0" w:color="auto"/>
              <w:right w:val="single" w:sz="4" w:space="0" w:color="auto"/>
            </w:tcBorders>
            <w:shd w:val="clear" w:color="000000" w:fill="FFFFFF"/>
            <w:vAlign w:val="center"/>
            <w:hideMark/>
          </w:tcPr>
          <w:p w14:paraId="2BF888C9"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78A45E88"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1869,99</w:t>
            </w:r>
          </w:p>
        </w:tc>
        <w:tc>
          <w:tcPr>
            <w:tcW w:w="760" w:type="dxa"/>
            <w:tcBorders>
              <w:top w:val="nil"/>
              <w:left w:val="nil"/>
              <w:bottom w:val="single" w:sz="4" w:space="0" w:color="auto"/>
              <w:right w:val="single" w:sz="4" w:space="0" w:color="auto"/>
            </w:tcBorders>
            <w:shd w:val="clear" w:color="000000" w:fill="FFFFFF"/>
            <w:vAlign w:val="center"/>
            <w:hideMark/>
          </w:tcPr>
          <w:p w14:paraId="54CB8D9A"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2000,00</w:t>
            </w:r>
          </w:p>
        </w:tc>
        <w:tc>
          <w:tcPr>
            <w:tcW w:w="760" w:type="dxa"/>
            <w:tcBorders>
              <w:top w:val="nil"/>
              <w:left w:val="nil"/>
              <w:bottom w:val="single" w:sz="4" w:space="0" w:color="auto"/>
              <w:right w:val="single" w:sz="4" w:space="0" w:color="auto"/>
            </w:tcBorders>
            <w:shd w:val="clear" w:color="000000" w:fill="FFFFFF"/>
            <w:vAlign w:val="center"/>
            <w:hideMark/>
          </w:tcPr>
          <w:p w14:paraId="20043313"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2500,00</w:t>
            </w:r>
          </w:p>
        </w:tc>
        <w:tc>
          <w:tcPr>
            <w:tcW w:w="899" w:type="dxa"/>
            <w:tcBorders>
              <w:top w:val="nil"/>
              <w:left w:val="nil"/>
              <w:bottom w:val="single" w:sz="4" w:space="0" w:color="auto"/>
              <w:right w:val="single" w:sz="4" w:space="0" w:color="auto"/>
            </w:tcBorders>
            <w:shd w:val="clear" w:color="000000" w:fill="FFFFFF"/>
            <w:vAlign w:val="center"/>
            <w:hideMark/>
          </w:tcPr>
          <w:p w14:paraId="5C28297B"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0BCC3BC3" w14:textId="77777777" w:rsidR="00E31635" w:rsidRPr="00E31635" w:rsidRDefault="00E31635" w:rsidP="00E31635">
            <w:pPr>
              <w:jc w:val="center"/>
              <w:rPr>
                <w:rFonts w:ascii="Times New Roman" w:hAnsi="Times New Roman" w:cs="Times New Roman"/>
                <w:bCs/>
                <w:color w:val="000000"/>
                <w:sz w:val="20"/>
                <w:szCs w:val="20"/>
              </w:rPr>
            </w:pPr>
            <w:r w:rsidRPr="00E31635">
              <w:rPr>
                <w:rFonts w:ascii="Times New Roman" w:hAnsi="Times New Roman" w:cs="Times New Roman"/>
                <w:bCs/>
                <w:color w:val="000000"/>
                <w:sz w:val="20"/>
                <w:szCs w:val="20"/>
              </w:rPr>
              <w:t>4069,98</w:t>
            </w:r>
          </w:p>
        </w:tc>
      </w:tr>
      <w:tr w:rsidR="00E31635" w:rsidRPr="00E31635" w14:paraId="1A10FB93"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43FCD050"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Бюджетные средства</w:t>
            </w:r>
          </w:p>
        </w:tc>
        <w:tc>
          <w:tcPr>
            <w:tcW w:w="736" w:type="dxa"/>
            <w:tcBorders>
              <w:top w:val="nil"/>
              <w:left w:val="nil"/>
              <w:bottom w:val="single" w:sz="4" w:space="0" w:color="auto"/>
              <w:right w:val="single" w:sz="4" w:space="0" w:color="auto"/>
            </w:tcBorders>
            <w:shd w:val="clear" w:color="000000" w:fill="FFFFFF"/>
            <w:vAlign w:val="center"/>
            <w:hideMark/>
          </w:tcPr>
          <w:p w14:paraId="54D055B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57763B3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6DCA2A4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7FC4F7A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425E9AD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4267E33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26852B3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5DD6F20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480412A1"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88FECE1"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c>
          <w:tcPr>
            <w:tcW w:w="736" w:type="dxa"/>
            <w:tcBorders>
              <w:top w:val="nil"/>
              <w:left w:val="nil"/>
              <w:bottom w:val="single" w:sz="4" w:space="0" w:color="auto"/>
              <w:right w:val="single" w:sz="4" w:space="0" w:color="auto"/>
            </w:tcBorders>
            <w:shd w:val="clear" w:color="000000" w:fill="FFFFFF"/>
            <w:vAlign w:val="center"/>
            <w:hideMark/>
          </w:tcPr>
          <w:p w14:paraId="647F293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4069,98</w:t>
            </w:r>
          </w:p>
        </w:tc>
        <w:tc>
          <w:tcPr>
            <w:tcW w:w="656" w:type="dxa"/>
            <w:tcBorders>
              <w:top w:val="nil"/>
              <w:left w:val="nil"/>
              <w:bottom w:val="single" w:sz="4" w:space="0" w:color="auto"/>
              <w:right w:val="single" w:sz="4" w:space="0" w:color="auto"/>
            </w:tcBorders>
            <w:shd w:val="clear" w:color="000000" w:fill="FFFFFF"/>
            <w:vAlign w:val="center"/>
            <w:hideMark/>
          </w:tcPr>
          <w:p w14:paraId="7D5DD72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49,61</w:t>
            </w:r>
          </w:p>
        </w:tc>
        <w:tc>
          <w:tcPr>
            <w:tcW w:w="858" w:type="dxa"/>
            <w:tcBorders>
              <w:top w:val="nil"/>
              <w:left w:val="nil"/>
              <w:bottom w:val="single" w:sz="4" w:space="0" w:color="auto"/>
              <w:right w:val="single" w:sz="4" w:space="0" w:color="auto"/>
            </w:tcBorders>
            <w:shd w:val="clear" w:color="000000" w:fill="FFFFFF"/>
            <w:vAlign w:val="center"/>
            <w:hideMark/>
          </w:tcPr>
          <w:p w14:paraId="14141D1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1849,26</w:t>
            </w:r>
          </w:p>
        </w:tc>
        <w:tc>
          <w:tcPr>
            <w:tcW w:w="760" w:type="dxa"/>
            <w:tcBorders>
              <w:top w:val="nil"/>
              <w:left w:val="nil"/>
              <w:bottom w:val="single" w:sz="4" w:space="0" w:color="auto"/>
              <w:right w:val="single" w:sz="4" w:space="0" w:color="auto"/>
            </w:tcBorders>
            <w:shd w:val="clear" w:color="000000" w:fill="FFFFFF"/>
            <w:vAlign w:val="center"/>
            <w:hideMark/>
          </w:tcPr>
          <w:p w14:paraId="62AD6D2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1219,25</w:t>
            </w:r>
          </w:p>
        </w:tc>
        <w:tc>
          <w:tcPr>
            <w:tcW w:w="760" w:type="dxa"/>
            <w:tcBorders>
              <w:top w:val="nil"/>
              <w:left w:val="nil"/>
              <w:bottom w:val="single" w:sz="4" w:space="0" w:color="auto"/>
              <w:right w:val="single" w:sz="4" w:space="0" w:color="auto"/>
            </w:tcBorders>
            <w:shd w:val="clear" w:color="000000" w:fill="FFFFFF"/>
            <w:vAlign w:val="center"/>
            <w:hideMark/>
          </w:tcPr>
          <w:p w14:paraId="32412A9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725,93</w:t>
            </w:r>
          </w:p>
        </w:tc>
        <w:tc>
          <w:tcPr>
            <w:tcW w:w="760" w:type="dxa"/>
            <w:tcBorders>
              <w:top w:val="nil"/>
              <w:left w:val="nil"/>
              <w:bottom w:val="single" w:sz="4" w:space="0" w:color="auto"/>
              <w:right w:val="single" w:sz="4" w:space="0" w:color="auto"/>
            </w:tcBorders>
            <w:shd w:val="clear" w:color="000000" w:fill="FFFFFF"/>
            <w:vAlign w:val="center"/>
            <w:hideMark/>
          </w:tcPr>
          <w:p w14:paraId="090AB56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225,93</w:t>
            </w:r>
          </w:p>
        </w:tc>
        <w:tc>
          <w:tcPr>
            <w:tcW w:w="899" w:type="dxa"/>
            <w:tcBorders>
              <w:top w:val="nil"/>
              <w:left w:val="nil"/>
              <w:bottom w:val="single" w:sz="4" w:space="0" w:color="auto"/>
              <w:right w:val="single" w:sz="4" w:space="0" w:color="auto"/>
            </w:tcBorders>
            <w:shd w:val="clear" w:color="000000" w:fill="FFFFFF"/>
            <w:vAlign w:val="center"/>
            <w:hideMark/>
          </w:tcPr>
          <w:p w14:paraId="7ADDD0C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2A9F9AD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4069,98</w:t>
            </w:r>
          </w:p>
        </w:tc>
      </w:tr>
      <w:tr w:rsidR="00E31635" w:rsidRPr="00E31635" w14:paraId="07A94B26"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5F4B933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ПДК</w:t>
            </w:r>
          </w:p>
        </w:tc>
        <w:tc>
          <w:tcPr>
            <w:tcW w:w="736" w:type="dxa"/>
            <w:tcBorders>
              <w:top w:val="nil"/>
              <w:left w:val="nil"/>
              <w:bottom w:val="single" w:sz="4" w:space="0" w:color="auto"/>
              <w:right w:val="single" w:sz="4" w:space="0" w:color="auto"/>
            </w:tcBorders>
            <w:shd w:val="clear" w:color="000000" w:fill="FFFFFF"/>
            <w:vAlign w:val="center"/>
            <w:hideMark/>
          </w:tcPr>
          <w:p w14:paraId="715C627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0039C71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4396C99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0AC08DB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1809378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34A47A5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24F6CB0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2AD6A5F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1F3DC5F3"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04B4AB8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Амортизация</w:t>
            </w:r>
          </w:p>
        </w:tc>
        <w:tc>
          <w:tcPr>
            <w:tcW w:w="736" w:type="dxa"/>
            <w:tcBorders>
              <w:top w:val="nil"/>
              <w:left w:val="nil"/>
              <w:bottom w:val="single" w:sz="4" w:space="0" w:color="auto"/>
              <w:right w:val="single" w:sz="4" w:space="0" w:color="auto"/>
            </w:tcBorders>
            <w:shd w:val="clear" w:color="000000" w:fill="FFFFFF"/>
            <w:vAlign w:val="center"/>
            <w:hideMark/>
          </w:tcPr>
          <w:p w14:paraId="2226034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4466,97</w:t>
            </w:r>
          </w:p>
        </w:tc>
        <w:tc>
          <w:tcPr>
            <w:tcW w:w="656" w:type="dxa"/>
            <w:tcBorders>
              <w:top w:val="nil"/>
              <w:left w:val="nil"/>
              <w:bottom w:val="single" w:sz="4" w:space="0" w:color="auto"/>
              <w:right w:val="single" w:sz="4" w:space="0" w:color="auto"/>
            </w:tcBorders>
            <w:shd w:val="clear" w:color="000000" w:fill="FFFFFF"/>
            <w:vAlign w:val="center"/>
            <w:hideMark/>
          </w:tcPr>
          <w:p w14:paraId="2758D0C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117,35</w:t>
            </w:r>
          </w:p>
        </w:tc>
        <w:tc>
          <w:tcPr>
            <w:tcW w:w="858" w:type="dxa"/>
            <w:tcBorders>
              <w:top w:val="nil"/>
              <w:left w:val="nil"/>
              <w:bottom w:val="single" w:sz="4" w:space="0" w:color="auto"/>
              <w:right w:val="single" w:sz="4" w:space="0" w:color="auto"/>
            </w:tcBorders>
            <w:shd w:val="clear" w:color="000000" w:fill="FFFFFF"/>
            <w:vAlign w:val="center"/>
            <w:hideMark/>
          </w:tcPr>
          <w:p w14:paraId="154F14A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150,74</w:t>
            </w:r>
          </w:p>
        </w:tc>
        <w:tc>
          <w:tcPr>
            <w:tcW w:w="760" w:type="dxa"/>
            <w:tcBorders>
              <w:top w:val="nil"/>
              <w:left w:val="nil"/>
              <w:bottom w:val="single" w:sz="4" w:space="0" w:color="auto"/>
              <w:right w:val="single" w:sz="4" w:space="0" w:color="auto"/>
            </w:tcBorders>
            <w:shd w:val="clear" w:color="000000" w:fill="FFFFFF"/>
            <w:vAlign w:val="center"/>
            <w:hideMark/>
          </w:tcPr>
          <w:p w14:paraId="15D9004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650,74</w:t>
            </w:r>
          </w:p>
        </w:tc>
        <w:tc>
          <w:tcPr>
            <w:tcW w:w="760" w:type="dxa"/>
            <w:tcBorders>
              <w:top w:val="nil"/>
              <w:left w:val="nil"/>
              <w:bottom w:val="single" w:sz="4" w:space="0" w:color="auto"/>
              <w:right w:val="single" w:sz="4" w:space="0" w:color="auto"/>
            </w:tcBorders>
            <w:shd w:val="clear" w:color="000000" w:fill="FFFFFF"/>
            <w:vAlign w:val="center"/>
            <w:hideMark/>
          </w:tcPr>
          <w:p w14:paraId="40EC459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1274,07</w:t>
            </w:r>
          </w:p>
        </w:tc>
        <w:tc>
          <w:tcPr>
            <w:tcW w:w="760" w:type="dxa"/>
            <w:tcBorders>
              <w:top w:val="nil"/>
              <w:left w:val="nil"/>
              <w:bottom w:val="single" w:sz="4" w:space="0" w:color="auto"/>
              <w:right w:val="single" w:sz="4" w:space="0" w:color="auto"/>
            </w:tcBorders>
            <w:shd w:val="clear" w:color="000000" w:fill="FFFFFF"/>
            <w:vAlign w:val="center"/>
            <w:hideMark/>
          </w:tcPr>
          <w:p w14:paraId="4336624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2274,07</w:t>
            </w:r>
          </w:p>
        </w:tc>
        <w:tc>
          <w:tcPr>
            <w:tcW w:w="899" w:type="dxa"/>
            <w:tcBorders>
              <w:top w:val="nil"/>
              <w:left w:val="nil"/>
              <w:bottom w:val="single" w:sz="4" w:space="0" w:color="auto"/>
              <w:right w:val="single" w:sz="4" w:space="0" w:color="auto"/>
            </w:tcBorders>
            <w:shd w:val="clear" w:color="000000" w:fill="FFFFFF"/>
            <w:vAlign w:val="center"/>
            <w:hideMark/>
          </w:tcPr>
          <w:p w14:paraId="186464D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4466,97</w:t>
            </w:r>
          </w:p>
        </w:tc>
        <w:tc>
          <w:tcPr>
            <w:tcW w:w="879" w:type="dxa"/>
            <w:tcBorders>
              <w:top w:val="nil"/>
              <w:left w:val="nil"/>
              <w:bottom w:val="single" w:sz="4" w:space="0" w:color="auto"/>
              <w:right w:val="single" w:sz="4" w:space="0" w:color="auto"/>
            </w:tcBorders>
            <w:shd w:val="clear" w:color="000000" w:fill="FFFFFF"/>
            <w:vAlign w:val="center"/>
            <w:hideMark/>
          </w:tcPr>
          <w:p w14:paraId="5E7DE81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096F656D"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FDFBDF7"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Плата за подключение</w:t>
            </w:r>
          </w:p>
        </w:tc>
        <w:tc>
          <w:tcPr>
            <w:tcW w:w="736" w:type="dxa"/>
            <w:tcBorders>
              <w:top w:val="nil"/>
              <w:left w:val="nil"/>
              <w:bottom w:val="single" w:sz="4" w:space="0" w:color="auto"/>
              <w:right w:val="single" w:sz="4" w:space="0" w:color="auto"/>
            </w:tcBorders>
            <w:shd w:val="clear" w:color="000000" w:fill="FFFFFF"/>
            <w:vAlign w:val="center"/>
            <w:hideMark/>
          </w:tcPr>
          <w:p w14:paraId="6587798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000000" w:fill="FFFFFF"/>
            <w:vAlign w:val="center"/>
            <w:hideMark/>
          </w:tcPr>
          <w:p w14:paraId="194E373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000000" w:fill="FFFFFF"/>
            <w:vAlign w:val="center"/>
            <w:hideMark/>
          </w:tcPr>
          <w:p w14:paraId="68A9068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376C692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550B87B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000000" w:fill="FFFFFF"/>
            <w:vAlign w:val="center"/>
            <w:hideMark/>
          </w:tcPr>
          <w:p w14:paraId="3661487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000000" w:fill="FFFFFF"/>
            <w:vAlign w:val="center"/>
            <w:hideMark/>
          </w:tcPr>
          <w:p w14:paraId="4D2531A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000000" w:fill="FFFFFF"/>
            <w:vAlign w:val="center"/>
            <w:hideMark/>
          </w:tcPr>
          <w:p w14:paraId="26EDBCC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538D94C1"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192BF3F" w14:textId="77777777" w:rsidR="00E31635" w:rsidRPr="00E31635" w:rsidRDefault="00E31635" w:rsidP="00E31635">
            <w:pP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Мероприятия инвестиционной программы, реализуемые в сфере водоотведения</w:t>
            </w:r>
          </w:p>
        </w:tc>
        <w:tc>
          <w:tcPr>
            <w:tcW w:w="736" w:type="dxa"/>
            <w:tcBorders>
              <w:top w:val="nil"/>
              <w:left w:val="nil"/>
              <w:bottom w:val="single" w:sz="4" w:space="0" w:color="auto"/>
              <w:right w:val="single" w:sz="4" w:space="0" w:color="auto"/>
            </w:tcBorders>
            <w:shd w:val="clear" w:color="000000" w:fill="FFFFFF"/>
            <w:vAlign w:val="center"/>
            <w:hideMark/>
          </w:tcPr>
          <w:p w14:paraId="45BF93A7"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3305,59</w:t>
            </w:r>
          </w:p>
        </w:tc>
        <w:tc>
          <w:tcPr>
            <w:tcW w:w="656" w:type="dxa"/>
            <w:tcBorders>
              <w:top w:val="nil"/>
              <w:left w:val="nil"/>
              <w:bottom w:val="single" w:sz="4" w:space="0" w:color="auto"/>
              <w:right w:val="single" w:sz="4" w:space="0" w:color="auto"/>
            </w:tcBorders>
            <w:shd w:val="clear" w:color="000000" w:fill="FFFFFF"/>
            <w:vAlign w:val="center"/>
            <w:hideMark/>
          </w:tcPr>
          <w:p w14:paraId="6190373F"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71,88</w:t>
            </w:r>
          </w:p>
        </w:tc>
        <w:tc>
          <w:tcPr>
            <w:tcW w:w="858" w:type="dxa"/>
            <w:tcBorders>
              <w:top w:val="nil"/>
              <w:left w:val="nil"/>
              <w:bottom w:val="single" w:sz="4" w:space="0" w:color="auto"/>
              <w:right w:val="single" w:sz="4" w:space="0" w:color="auto"/>
            </w:tcBorders>
            <w:shd w:val="clear" w:color="000000" w:fill="FFFFFF"/>
            <w:vAlign w:val="center"/>
            <w:hideMark/>
          </w:tcPr>
          <w:p w14:paraId="74A453F6"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805,00</w:t>
            </w:r>
          </w:p>
        </w:tc>
        <w:tc>
          <w:tcPr>
            <w:tcW w:w="760" w:type="dxa"/>
            <w:tcBorders>
              <w:top w:val="nil"/>
              <w:left w:val="nil"/>
              <w:bottom w:val="single" w:sz="4" w:space="0" w:color="auto"/>
              <w:right w:val="single" w:sz="4" w:space="0" w:color="auto"/>
            </w:tcBorders>
            <w:shd w:val="clear" w:color="000000" w:fill="FFFFFF"/>
            <w:vAlign w:val="center"/>
            <w:hideMark/>
          </w:tcPr>
          <w:p w14:paraId="5F35E9AB"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808,00</w:t>
            </w:r>
          </w:p>
        </w:tc>
        <w:tc>
          <w:tcPr>
            <w:tcW w:w="760" w:type="dxa"/>
            <w:tcBorders>
              <w:top w:val="nil"/>
              <w:left w:val="nil"/>
              <w:bottom w:val="single" w:sz="4" w:space="0" w:color="auto"/>
              <w:right w:val="single" w:sz="4" w:space="0" w:color="auto"/>
            </w:tcBorders>
            <w:shd w:val="clear" w:color="000000" w:fill="FFFFFF"/>
            <w:vAlign w:val="center"/>
            <w:hideMark/>
          </w:tcPr>
          <w:p w14:paraId="32523524"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670,71</w:t>
            </w:r>
          </w:p>
        </w:tc>
        <w:tc>
          <w:tcPr>
            <w:tcW w:w="760" w:type="dxa"/>
            <w:tcBorders>
              <w:top w:val="nil"/>
              <w:left w:val="nil"/>
              <w:bottom w:val="single" w:sz="4" w:space="0" w:color="auto"/>
              <w:right w:val="single" w:sz="4" w:space="0" w:color="auto"/>
            </w:tcBorders>
            <w:shd w:val="clear" w:color="000000" w:fill="FFFFFF"/>
            <w:vAlign w:val="center"/>
            <w:hideMark/>
          </w:tcPr>
          <w:p w14:paraId="16CD6EC3"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950,00</w:t>
            </w:r>
          </w:p>
        </w:tc>
        <w:tc>
          <w:tcPr>
            <w:tcW w:w="899" w:type="dxa"/>
            <w:tcBorders>
              <w:top w:val="nil"/>
              <w:left w:val="nil"/>
              <w:bottom w:val="single" w:sz="4" w:space="0" w:color="auto"/>
              <w:right w:val="single" w:sz="4" w:space="0" w:color="auto"/>
            </w:tcBorders>
            <w:shd w:val="clear" w:color="000000" w:fill="FFFFFF"/>
            <w:vAlign w:val="center"/>
            <w:hideMark/>
          </w:tcPr>
          <w:p w14:paraId="621EE9A8"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1708,52</w:t>
            </w:r>
          </w:p>
        </w:tc>
        <w:tc>
          <w:tcPr>
            <w:tcW w:w="879" w:type="dxa"/>
            <w:tcBorders>
              <w:top w:val="nil"/>
              <w:left w:val="nil"/>
              <w:bottom w:val="single" w:sz="4" w:space="0" w:color="auto"/>
              <w:right w:val="single" w:sz="4" w:space="0" w:color="auto"/>
            </w:tcBorders>
            <w:shd w:val="clear" w:color="000000" w:fill="FFFFFF"/>
            <w:vAlign w:val="center"/>
            <w:hideMark/>
          </w:tcPr>
          <w:p w14:paraId="56F6C26C" w14:textId="77777777" w:rsidR="00E31635" w:rsidRPr="00E31635" w:rsidRDefault="00E31635" w:rsidP="00E31635">
            <w:pPr>
              <w:jc w:val="center"/>
              <w:rPr>
                <w:rFonts w:ascii="Times New Roman" w:hAnsi="Times New Roman" w:cs="Times New Roman"/>
                <w:b/>
                <w:bCs/>
                <w:color w:val="000000"/>
                <w:sz w:val="20"/>
                <w:szCs w:val="20"/>
              </w:rPr>
            </w:pPr>
            <w:r w:rsidRPr="00E31635">
              <w:rPr>
                <w:rFonts w:ascii="Times New Roman" w:hAnsi="Times New Roman" w:cs="Times New Roman"/>
                <w:b/>
                <w:bCs/>
                <w:color w:val="000000"/>
                <w:sz w:val="20"/>
                <w:szCs w:val="20"/>
              </w:rPr>
              <w:t>1597,07</w:t>
            </w:r>
          </w:p>
        </w:tc>
      </w:tr>
      <w:tr w:rsidR="00E31635" w:rsidRPr="00E31635" w14:paraId="4BC6D114" w14:textId="77777777" w:rsidTr="00E31635">
        <w:trPr>
          <w:trHeight w:val="284"/>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7990A30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Итого, в том числе</w:t>
            </w:r>
          </w:p>
        </w:tc>
        <w:tc>
          <w:tcPr>
            <w:tcW w:w="736" w:type="dxa"/>
            <w:tcBorders>
              <w:top w:val="nil"/>
              <w:left w:val="nil"/>
              <w:bottom w:val="single" w:sz="4" w:space="0" w:color="auto"/>
              <w:right w:val="single" w:sz="4" w:space="0" w:color="auto"/>
            </w:tcBorders>
            <w:shd w:val="clear" w:color="000000" w:fill="FFFFFF"/>
            <w:vAlign w:val="center"/>
            <w:hideMark/>
          </w:tcPr>
          <w:p w14:paraId="3CCC1BF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3305,59</w:t>
            </w:r>
          </w:p>
        </w:tc>
        <w:tc>
          <w:tcPr>
            <w:tcW w:w="656" w:type="dxa"/>
            <w:tcBorders>
              <w:top w:val="nil"/>
              <w:left w:val="nil"/>
              <w:bottom w:val="single" w:sz="4" w:space="0" w:color="auto"/>
              <w:right w:val="single" w:sz="4" w:space="0" w:color="auto"/>
            </w:tcBorders>
            <w:shd w:val="clear" w:color="000000" w:fill="FFFFFF"/>
            <w:vAlign w:val="center"/>
            <w:hideMark/>
          </w:tcPr>
          <w:p w14:paraId="7D5A92E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71,88</w:t>
            </w:r>
          </w:p>
        </w:tc>
        <w:tc>
          <w:tcPr>
            <w:tcW w:w="858" w:type="dxa"/>
            <w:tcBorders>
              <w:top w:val="nil"/>
              <w:left w:val="nil"/>
              <w:bottom w:val="single" w:sz="4" w:space="0" w:color="auto"/>
              <w:right w:val="single" w:sz="4" w:space="0" w:color="auto"/>
            </w:tcBorders>
            <w:shd w:val="clear" w:color="000000" w:fill="FFFFFF"/>
            <w:vAlign w:val="center"/>
            <w:hideMark/>
          </w:tcPr>
          <w:p w14:paraId="16C2612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805,00</w:t>
            </w:r>
          </w:p>
        </w:tc>
        <w:tc>
          <w:tcPr>
            <w:tcW w:w="760" w:type="dxa"/>
            <w:tcBorders>
              <w:top w:val="nil"/>
              <w:left w:val="nil"/>
              <w:bottom w:val="single" w:sz="4" w:space="0" w:color="auto"/>
              <w:right w:val="single" w:sz="4" w:space="0" w:color="auto"/>
            </w:tcBorders>
            <w:shd w:val="clear" w:color="000000" w:fill="FFFFFF"/>
            <w:vAlign w:val="center"/>
            <w:hideMark/>
          </w:tcPr>
          <w:p w14:paraId="3A16596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808,00</w:t>
            </w:r>
          </w:p>
        </w:tc>
        <w:tc>
          <w:tcPr>
            <w:tcW w:w="760" w:type="dxa"/>
            <w:tcBorders>
              <w:top w:val="nil"/>
              <w:left w:val="nil"/>
              <w:bottom w:val="single" w:sz="4" w:space="0" w:color="auto"/>
              <w:right w:val="single" w:sz="4" w:space="0" w:color="auto"/>
            </w:tcBorders>
            <w:shd w:val="clear" w:color="000000" w:fill="FFFFFF"/>
            <w:vAlign w:val="center"/>
            <w:hideMark/>
          </w:tcPr>
          <w:p w14:paraId="0670B9C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670,71</w:t>
            </w:r>
          </w:p>
        </w:tc>
        <w:tc>
          <w:tcPr>
            <w:tcW w:w="760" w:type="dxa"/>
            <w:tcBorders>
              <w:top w:val="nil"/>
              <w:left w:val="nil"/>
              <w:bottom w:val="single" w:sz="4" w:space="0" w:color="auto"/>
              <w:right w:val="single" w:sz="4" w:space="0" w:color="auto"/>
            </w:tcBorders>
            <w:shd w:val="clear" w:color="000000" w:fill="FFFFFF"/>
            <w:vAlign w:val="center"/>
            <w:hideMark/>
          </w:tcPr>
          <w:p w14:paraId="2D930C3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950,00</w:t>
            </w:r>
          </w:p>
        </w:tc>
        <w:tc>
          <w:tcPr>
            <w:tcW w:w="899" w:type="dxa"/>
            <w:tcBorders>
              <w:top w:val="nil"/>
              <w:left w:val="nil"/>
              <w:bottom w:val="single" w:sz="4" w:space="0" w:color="auto"/>
              <w:right w:val="single" w:sz="4" w:space="0" w:color="auto"/>
            </w:tcBorders>
            <w:shd w:val="clear" w:color="000000" w:fill="FFFFFF"/>
            <w:vAlign w:val="center"/>
            <w:hideMark/>
          </w:tcPr>
          <w:p w14:paraId="7D47569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879" w:type="dxa"/>
            <w:tcBorders>
              <w:top w:val="nil"/>
              <w:left w:val="nil"/>
              <w:bottom w:val="single" w:sz="4" w:space="0" w:color="auto"/>
              <w:right w:val="single" w:sz="4" w:space="0" w:color="auto"/>
            </w:tcBorders>
            <w:shd w:val="clear" w:color="000000" w:fill="FFFFFF"/>
            <w:vAlign w:val="center"/>
            <w:hideMark/>
          </w:tcPr>
          <w:p w14:paraId="34D0DD4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r>
      <w:tr w:rsidR="00E31635" w:rsidRPr="00E31635" w14:paraId="3EC7DD58"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54FBAA4"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Бюджетные средства</w:t>
            </w:r>
          </w:p>
        </w:tc>
        <w:tc>
          <w:tcPr>
            <w:tcW w:w="736" w:type="dxa"/>
            <w:tcBorders>
              <w:top w:val="nil"/>
              <w:left w:val="nil"/>
              <w:bottom w:val="single" w:sz="4" w:space="0" w:color="auto"/>
              <w:right w:val="single" w:sz="4" w:space="0" w:color="auto"/>
            </w:tcBorders>
            <w:shd w:val="clear" w:color="auto" w:fill="auto"/>
            <w:vAlign w:val="center"/>
            <w:hideMark/>
          </w:tcPr>
          <w:p w14:paraId="7EB7FF4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auto" w:fill="auto"/>
            <w:vAlign w:val="center"/>
            <w:hideMark/>
          </w:tcPr>
          <w:p w14:paraId="73C8BDC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auto" w:fill="auto"/>
            <w:vAlign w:val="center"/>
            <w:hideMark/>
          </w:tcPr>
          <w:p w14:paraId="7726431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11E9305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39F1134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707CC30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auto" w:fill="auto"/>
            <w:vAlign w:val="center"/>
            <w:hideMark/>
          </w:tcPr>
          <w:p w14:paraId="7D52237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5327F3F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555741DD"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48347CC"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Прибыль, учтенная в тарифе</w:t>
            </w:r>
          </w:p>
        </w:tc>
        <w:tc>
          <w:tcPr>
            <w:tcW w:w="736" w:type="dxa"/>
            <w:tcBorders>
              <w:top w:val="nil"/>
              <w:left w:val="nil"/>
              <w:bottom w:val="single" w:sz="4" w:space="0" w:color="auto"/>
              <w:right w:val="single" w:sz="4" w:space="0" w:color="auto"/>
            </w:tcBorders>
            <w:shd w:val="clear" w:color="000000" w:fill="FFFFFF"/>
            <w:vAlign w:val="center"/>
            <w:hideMark/>
          </w:tcPr>
          <w:p w14:paraId="0B6613E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c>
          <w:tcPr>
            <w:tcW w:w="656" w:type="dxa"/>
            <w:tcBorders>
              <w:top w:val="nil"/>
              <w:left w:val="nil"/>
              <w:bottom w:val="single" w:sz="4" w:space="0" w:color="auto"/>
              <w:right w:val="single" w:sz="4" w:space="0" w:color="auto"/>
            </w:tcBorders>
            <w:shd w:val="clear" w:color="auto" w:fill="auto"/>
            <w:vAlign w:val="center"/>
            <w:hideMark/>
          </w:tcPr>
          <w:p w14:paraId="6615967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34,99</w:t>
            </w:r>
          </w:p>
        </w:tc>
        <w:tc>
          <w:tcPr>
            <w:tcW w:w="858" w:type="dxa"/>
            <w:tcBorders>
              <w:top w:val="nil"/>
              <w:left w:val="nil"/>
              <w:bottom w:val="single" w:sz="4" w:space="0" w:color="auto"/>
              <w:right w:val="single" w:sz="4" w:space="0" w:color="auto"/>
            </w:tcBorders>
            <w:shd w:val="clear" w:color="auto" w:fill="auto"/>
            <w:vAlign w:val="center"/>
            <w:hideMark/>
          </w:tcPr>
          <w:p w14:paraId="653A83D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753,73</w:t>
            </w:r>
          </w:p>
        </w:tc>
        <w:tc>
          <w:tcPr>
            <w:tcW w:w="760" w:type="dxa"/>
            <w:tcBorders>
              <w:top w:val="nil"/>
              <w:left w:val="nil"/>
              <w:bottom w:val="single" w:sz="4" w:space="0" w:color="auto"/>
              <w:right w:val="single" w:sz="4" w:space="0" w:color="auto"/>
            </w:tcBorders>
            <w:shd w:val="clear" w:color="auto" w:fill="auto"/>
            <w:vAlign w:val="center"/>
            <w:hideMark/>
          </w:tcPr>
          <w:p w14:paraId="10E0877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555,48</w:t>
            </w:r>
          </w:p>
        </w:tc>
        <w:tc>
          <w:tcPr>
            <w:tcW w:w="760" w:type="dxa"/>
            <w:tcBorders>
              <w:top w:val="nil"/>
              <w:left w:val="nil"/>
              <w:bottom w:val="single" w:sz="4" w:space="0" w:color="auto"/>
              <w:right w:val="single" w:sz="4" w:space="0" w:color="auto"/>
            </w:tcBorders>
            <w:shd w:val="clear" w:color="auto" w:fill="auto"/>
            <w:vAlign w:val="center"/>
            <w:hideMark/>
          </w:tcPr>
          <w:p w14:paraId="10B9376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148,86</w:t>
            </w:r>
          </w:p>
        </w:tc>
        <w:tc>
          <w:tcPr>
            <w:tcW w:w="760" w:type="dxa"/>
            <w:tcBorders>
              <w:top w:val="nil"/>
              <w:left w:val="nil"/>
              <w:bottom w:val="single" w:sz="4" w:space="0" w:color="auto"/>
              <w:right w:val="single" w:sz="4" w:space="0" w:color="auto"/>
            </w:tcBorders>
            <w:shd w:val="clear" w:color="auto" w:fill="auto"/>
            <w:vAlign w:val="center"/>
            <w:hideMark/>
          </w:tcPr>
          <w:p w14:paraId="2C8EF7C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104,01</w:t>
            </w:r>
          </w:p>
        </w:tc>
        <w:tc>
          <w:tcPr>
            <w:tcW w:w="899" w:type="dxa"/>
            <w:tcBorders>
              <w:top w:val="nil"/>
              <w:left w:val="nil"/>
              <w:bottom w:val="single" w:sz="4" w:space="0" w:color="auto"/>
              <w:right w:val="single" w:sz="4" w:space="0" w:color="auto"/>
            </w:tcBorders>
            <w:shd w:val="clear" w:color="auto" w:fill="auto"/>
            <w:vAlign w:val="center"/>
            <w:hideMark/>
          </w:tcPr>
          <w:p w14:paraId="03C38DB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001F8C5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1597,07</w:t>
            </w:r>
          </w:p>
        </w:tc>
      </w:tr>
      <w:tr w:rsidR="00E31635" w:rsidRPr="00E31635" w14:paraId="738BA97B"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F86A2D7"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ПДК</w:t>
            </w:r>
          </w:p>
        </w:tc>
        <w:tc>
          <w:tcPr>
            <w:tcW w:w="736" w:type="dxa"/>
            <w:tcBorders>
              <w:top w:val="nil"/>
              <w:left w:val="nil"/>
              <w:bottom w:val="single" w:sz="4" w:space="0" w:color="auto"/>
              <w:right w:val="single" w:sz="4" w:space="0" w:color="auto"/>
            </w:tcBorders>
            <w:shd w:val="clear" w:color="000000" w:fill="FFFFFF"/>
            <w:vAlign w:val="center"/>
            <w:hideMark/>
          </w:tcPr>
          <w:p w14:paraId="3B21D50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656" w:type="dxa"/>
            <w:tcBorders>
              <w:top w:val="nil"/>
              <w:left w:val="nil"/>
              <w:bottom w:val="single" w:sz="4" w:space="0" w:color="auto"/>
              <w:right w:val="single" w:sz="4" w:space="0" w:color="auto"/>
            </w:tcBorders>
            <w:shd w:val="clear" w:color="auto" w:fill="auto"/>
            <w:vAlign w:val="center"/>
            <w:hideMark/>
          </w:tcPr>
          <w:p w14:paraId="1BF5DC2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58" w:type="dxa"/>
            <w:tcBorders>
              <w:top w:val="nil"/>
              <w:left w:val="nil"/>
              <w:bottom w:val="single" w:sz="4" w:space="0" w:color="auto"/>
              <w:right w:val="single" w:sz="4" w:space="0" w:color="auto"/>
            </w:tcBorders>
            <w:shd w:val="clear" w:color="auto" w:fill="auto"/>
            <w:vAlign w:val="center"/>
            <w:hideMark/>
          </w:tcPr>
          <w:p w14:paraId="420BE55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5D6A094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47F2DE5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60" w:type="dxa"/>
            <w:tcBorders>
              <w:top w:val="nil"/>
              <w:left w:val="nil"/>
              <w:bottom w:val="single" w:sz="4" w:space="0" w:color="auto"/>
              <w:right w:val="single" w:sz="4" w:space="0" w:color="auto"/>
            </w:tcBorders>
            <w:shd w:val="clear" w:color="auto" w:fill="auto"/>
            <w:vAlign w:val="center"/>
            <w:hideMark/>
          </w:tcPr>
          <w:p w14:paraId="4B4922A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99" w:type="dxa"/>
            <w:tcBorders>
              <w:top w:val="nil"/>
              <w:left w:val="nil"/>
              <w:bottom w:val="single" w:sz="4" w:space="0" w:color="auto"/>
              <w:right w:val="single" w:sz="4" w:space="0" w:color="auto"/>
            </w:tcBorders>
            <w:shd w:val="clear" w:color="auto" w:fill="auto"/>
            <w:vAlign w:val="center"/>
            <w:hideMark/>
          </w:tcPr>
          <w:p w14:paraId="4FC4039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879" w:type="dxa"/>
            <w:tcBorders>
              <w:top w:val="nil"/>
              <w:left w:val="nil"/>
              <w:bottom w:val="single" w:sz="4" w:space="0" w:color="auto"/>
              <w:right w:val="single" w:sz="4" w:space="0" w:color="auto"/>
            </w:tcBorders>
            <w:shd w:val="clear" w:color="auto" w:fill="auto"/>
            <w:vAlign w:val="center"/>
            <w:hideMark/>
          </w:tcPr>
          <w:p w14:paraId="2DCB83C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4AC6EA5A" w14:textId="77777777" w:rsidTr="00E31635">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FF1D05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lastRenderedPageBreak/>
              <w:t>Амортизация</w:t>
            </w:r>
          </w:p>
        </w:tc>
        <w:tc>
          <w:tcPr>
            <w:tcW w:w="736" w:type="dxa"/>
            <w:tcBorders>
              <w:top w:val="nil"/>
              <w:left w:val="nil"/>
              <w:bottom w:val="single" w:sz="4" w:space="0" w:color="auto"/>
              <w:right w:val="single" w:sz="4" w:space="0" w:color="auto"/>
            </w:tcBorders>
            <w:shd w:val="clear" w:color="000000" w:fill="FFFFFF"/>
            <w:vAlign w:val="center"/>
            <w:hideMark/>
          </w:tcPr>
          <w:p w14:paraId="0AD3633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656" w:type="dxa"/>
            <w:tcBorders>
              <w:top w:val="nil"/>
              <w:left w:val="nil"/>
              <w:bottom w:val="single" w:sz="4" w:space="0" w:color="auto"/>
              <w:right w:val="single" w:sz="4" w:space="0" w:color="auto"/>
            </w:tcBorders>
            <w:shd w:val="clear" w:color="auto" w:fill="auto"/>
            <w:vAlign w:val="center"/>
            <w:hideMark/>
          </w:tcPr>
          <w:p w14:paraId="6A92103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36,89</w:t>
            </w:r>
          </w:p>
        </w:tc>
        <w:tc>
          <w:tcPr>
            <w:tcW w:w="858" w:type="dxa"/>
            <w:tcBorders>
              <w:top w:val="nil"/>
              <w:left w:val="nil"/>
              <w:bottom w:val="single" w:sz="4" w:space="0" w:color="auto"/>
              <w:right w:val="single" w:sz="4" w:space="0" w:color="auto"/>
            </w:tcBorders>
            <w:shd w:val="clear" w:color="auto" w:fill="auto"/>
            <w:vAlign w:val="center"/>
            <w:hideMark/>
          </w:tcPr>
          <w:p w14:paraId="0085FD8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51,27</w:t>
            </w:r>
          </w:p>
        </w:tc>
        <w:tc>
          <w:tcPr>
            <w:tcW w:w="760" w:type="dxa"/>
            <w:tcBorders>
              <w:top w:val="nil"/>
              <w:left w:val="nil"/>
              <w:bottom w:val="single" w:sz="4" w:space="0" w:color="auto"/>
              <w:right w:val="single" w:sz="4" w:space="0" w:color="auto"/>
            </w:tcBorders>
            <w:shd w:val="clear" w:color="auto" w:fill="auto"/>
            <w:vAlign w:val="center"/>
            <w:hideMark/>
          </w:tcPr>
          <w:p w14:paraId="2F5B15A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252,52</w:t>
            </w:r>
          </w:p>
        </w:tc>
        <w:tc>
          <w:tcPr>
            <w:tcW w:w="760" w:type="dxa"/>
            <w:tcBorders>
              <w:top w:val="nil"/>
              <w:left w:val="nil"/>
              <w:bottom w:val="single" w:sz="4" w:space="0" w:color="auto"/>
              <w:right w:val="single" w:sz="4" w:space="0" w:color="auto"/>
            </w:tcBorders>
            <w:shd w:val="clear" w:color="auto" w:fill="auto"/>
            <w:vAlign w:val="center"/>
            <w:hideMark/>
          </w:tcPr>
          <w:p w14:paraId="545B898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521,85</w:t>
            </w:r>
          </w:p>
        </w:tc>
        <w:tc>
          <w:tcPr>
            <w:tcW w:w="760" w:type="dxa"/>
            <w:tcBorders>
              <w:top w:val="nil"/>
              <w:left w:val="nil"/>
              <w:bottom w:val="single" w:sz="4" w:space="0" w:color="auto"/>
              <w:right w:val="single" w:sz="4" w:space="0" w:color="auto"/>
            </w:tcBorders>
            <w:shd w:val="clear" w:color="auto" w:fill="auto"/>
            <w:vAlign w:val="center"/>
            <w:hideMark/>
          </w:tcPr>
          <w:p w14:paraId="56B8EDA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845,99</w:t>
            </w:r>
          </w:p>
        </w:tc>
        <w:tc>
          <w:tcPr>
            <w:tcW w:w="899" w:type="dxa"/>
            <w:tcBorders>
              <w:top w:val="nil"/>
              <w:left w:val="nil"/>
              <w:bottom w:val="single" w:sz="4" w:space="0" w:color="auto"/>
              <w:right w:val="single" w:sz="4" w:space="0" w:color="auto"/>
            </w:tcBorders>
            <w:shd w:val="clear" w:color="auto" w:fill="auto"/>
            <w:vAlign w:val="center"/>
            <w:hideMark/>
          </w:tcPr>
          <w:p w14:paraId="0F8218C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1708,52</w:t>
            </w:r>
          </w:p>
        </w:tc>
        <w:tc>
          <w:tcPr>
            <w:tcW w:w="879" w:type="dxa"/>
            <w:tcBorders>
              <w:top w:val="nil"/>
              <w:left w:val="nil"/>
              <w:bottom w:val="single" w:sz="4" w:space="0" w:color="auto"/>
              <w:right w:val="single" w:sz="4" w:space="0" w:color="auto"/>
            </w:tcBorders>
            <w:shd w:val="clear" w:color="auto" w:fill="auto"/>
            <w:vAlign w:val="center"/>
            <w:hideMark/>
          </w:tcPr>
          <w:p w14:paraId="0CFC6BF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bl>
    <w:p w14:paraId="4C194FB1" w14:textId="77777777" w:rsidR="00E31635" w:rsidRPr="00E31635" w:rsidRDefault="00E31635" w:rsidP="00E31635">
      <w:pPr>
        <w:ind w:firstLine="708"/>
        <w:jc w:val="both"/>
        <w:rPr>
          <w:rFonts w:ascii="Times New Roman" w:hAnsi="Times New Roman" w:cs="Times New Roman"/>
          <w:bCs/>
          <w:sz w:val="24"/>
          <w:szCs w:val="24"/>
        </w:rPr>
      </w:pPr>
    </w:p>
    <w:p w14:paraId="021320B5" w14:textId="77777777" w:rsidR="00E31635" w:rsidRPr="00E31635" w:rsidRDefault="00E31635" w:rsidP="00E31635">
      <w:pPr>
        <w:pStyle w:val="ConsPlusNormal"/>
        <w:ind w:firstLine="708"/>
        <w:jc w:val="both"/>
        <w:rPr>
          <w:sz w:val="24"/>
          <w:szCs w:val="24"/>
        </w:rPr>
      </w:pPr>
      <w:r w:rsidRPr="00E31635">
        <w:rPr>
          <w:sz w:val="24"/>
          <w:szCs w:val="24"/>
        </w:rPr>
        <w:t>Перечень показателей надежности, качества, энергетической эффективности объектов централизованных систем холодного водоснабжения и водоотведения соответствует приказу Минстроя России от 04.04.2014 № 162/</w:t>
      </w:r>
      <w:proofErr w:type="spellStart"/>
      <w:r w:rsidRPr="00E31635">
        <w:rPr>
          <w:sz w:val="24"/>
          <w:szCs w:val="24"/>
        </w:rPr>
        <w:t>пр</w:t>
      </w:r>
      <w:proofErr w:type="spellEnd"/>
      <w:r w:rsidRPr="00E31635">
        <w:rPr>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32DA6658" w14:textId="77777777" w:rsidR="00E31635" w:rsidRPr="00E31635" w:rsidRDefault="00E31635" w:rsidP="00E31635">
      <w:pPr>
        <w:pStyle w:val="ConsPlusNormal"/>
        <w:ind w:firstLine="708"/>
        <w:jc w:val="both"/>
        <w:rPr>
          <w:sz w:val="24"/>
          <w:szCs w:val="24"/>
        </w:rPr>
      </w:pPr>
      <w:r w:rsidRPr="00E31635">
        <w:rPr>
          <w:sz w:val="24"/>
          <w:szCs w:val="24"/>
        </w:rPr>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w:t>
      </w:r>
      <w:proofErr w:type="gramStart"/>
      <w:r w:rsidRPr="00E31635">
        <w:rPr>
          <w:sz w:val="24"/>
          <w:szCs w:val="24"/>
        </w:rPr>
        <w:t>данных</w:t>
      </w:r>
      <w:proofErr w:type="gramEnd"/>
      <w:r w:rsidRPr="00E31635">
        <w:rPr>
          <w:sz w:val="24"/>
          <w:szCs w:val="24"/>
        </w:rPr>
        <w:t xml:space="preserve"> представленных организацией. </w:t>
      </w:r>
    </w:p>
    <w:p w14:paraId="7F950659" w14:textId="77777777" w:rsidR="00E31635" w:rsidRPr="00E31635" w:rsidRDefault="00E31635" w:rsidP="00E31635">
      <w:pPr>
        <w:jc w:val="both"/>
        <w:rPr>
          <w:rFonts w:ascii="Times New Roman" w:hAnsi="Times New Roman" w:cs="Times New Roman"/>
          <w:sz w:val="24"/>
          <w:szCs w:val="24"/>
        </w:rPr>
      </w:pPr>
    </w:p>
    <w:p w14:paraId="13218703" w14:textId="06DC7BD1" w:rsidR="00E31635" w:rsidRDefault="00E31635" w:rsidP="00E31635">
      <w:pPr>
        <w:jc w:val="both"/>
        <w:rPr>
          <w:rFonts w:ascii="Times New Roman" w:hAnsi="Times New Roman" w:cs="Times New Roman"/>
          <w:sz w:val="24"/>
          <w:szCs w:val="24"/>
        </w:rPr>
      </w:pPr>
    </w:p>
    <w:p w14:paraId="5386A8C9" w14:textId="70061922" w:rsidR="00E31635" w:rsidRDefault="00E31635" w:rsidP="00E31635">
      <w:pPr>
        <w:jc w:val="both"/>
        <w:rPr>
          <w:rFonts w:ascii="Times New Roman" w:hAnsi="Times New Roman" w:cs="Times New Roman"/>
          <w:sz w:val="24"/>
          <w:szCs w:val="24"/>
        </w:rPr>
      </w:pPr>
    </w:p>
    <w:p w14:paraId="34FF1FB1" w14:textId="3A6FAA55" w:rsidR="00E31635" w:rsidRDefault="00E31635" w:rsidP="00E31635">
      <w:pPr>
        <w:jc w:val="both"/>
        <w:rPr>
          <w:rFonts w:ascii="Times New Roman" w:hAnsi="Times New Roman" w:cs="Times New Roman"/>
          <w:sz w:val="24"/>
          <w:szCs w:val="24"/>
        </w:rPr>
      </w:pPr>
    </w:p>
    <w:p w14:paraId="68E66155" w14:textId="6930EDA4" w:rsidR="00E31635" w:rsidRDefault="00E31635" w:rsidP="00E31635">
      <w:pPr>
        <w:jc w:val="both"/>
        <w:rPr>
          <w:rFonts w:ascii="Times New Roman" w:hAnsi="Times New Roman" w:cs="Times New Roman"/>
          <w:sz w:val="24"/>
          <w:szCs w:val="24"/>
        </w:rPr>
      </w:pPr>
    </w:p>
    <w:p w14:paraId="15199EC6" w14:textId="12ECBE84" w:rsidR="00E31635" w:rsidRDefault="00E31635" w:rsidP="00E31635">
      <w:pPr>
        <w:jc w:val="both"/>
        <w:rPr>
          <w:rFonts w:ascii="Times New Roman" w:hAnsi="Times New Roman" w:cs="Times New Roman"/>
          <w:sz w:val="24"/>
          <w:szCs w:val="24"/>
        </w:rPr>
      </w:pPr>
    </w:p>
    <w:p w14:paraId="1F55845A" w14:textId="2EC34597" w:rsidR="00E31635" w:rsidRDefault="00E31635" w:rsidP="00E31635">
      <w:pPr>
        <w:jc w:val="both"/>
        <w:rPr>
          <w:rFonts w:ascii="Times New Roman" w:hAnsi="Times New Roman" w:cs="Times New Roman"/>
          <w:sz w:val="24"/>
          <w:szCs w:val="24"/>
        </w:rPr>
      </w:pPr>
    </w:p>
    <w:p w14:paraId="145183FB" w14:textId="1640EAA9" w:rsidR="00E31635" w:rsidRDefault="00E31635" w:rsidP="00E31635">
      <w:pPr>
        <w:jc w:val="both"/>
        <w:rPr>
          <w:rFonts w:ascii="Times New Roman" w:hAnsi="Times New Roman" w:cs="Times New Roman"/>
          <w:sz w:val="24"/>
          <w:szCs w:val="24"/>
        </w:rPr>
      </w:pPr>
    </w:p>
    <w:p w14:paraId="53770AE4" w14:textId="18E9C132" w:rsidR="00E31635" w:rsidRDefault="00E31635" w:rsidP="00E31635">
      <w:pPr>
        <w:jc w:val="both"/>
        <w:rPr>
          <w:rFonts w:ascii="Times New Roman" w:hAnsi="Times New Roman" w:cs="Times New Roman"/>
          <w:sz w:val="24"/>
          <w:szCs w:val="24"/>
        </w:rPr>
      </w:pPr>
    </w:p>
    <w:p w14:paraId="5AA55203" w14:textId="1348156F" w:rsidR="00E31635" w:rsidRDefault="00E31635" w:rsidP="00E31635">
      <w:pPr>
        <w:jc w:val="both"/>
        <w:rPr>
          <w:rFonts w:ascii="Times New Roman" w:hAnsi="Times New Roman" w:cs="Times New Roman"/>
          <w:sz w:val="24"/>
          <w:szCs w:val="24"/>
        </w:rPr>
      </w:pPr>
    </w:p>
    <w:p w14:paraId="4F6AFCB8" w14:textId="566DFDED" w:rsidR="00E31635" w:rsidRDefault="00E31635" w:rsidP="00E31635">
      <w:pPr>
        <w:jc w:val="both"/>
        <w:rPr>
          <w:rFonts w:ascii="Times New Roman" w:hAnsi="Times New Roman" w:cs="Times New Roman"/>
          <w:sz w:val="24"/>
          <w:szCs w:val="24"/>
        </w:rPr>
      </w:pPr>
    </w:p>
    <w:p w14:paraId="54B35A31" w14:textId="7F97F59E" w:rsidR="00E31635" w:rsidRDefault="00E31635" w:rsidP="00E31635">
      <w:pPr>
        <w:jc w:val="both"/>
        <w:rPr>
          <w:rFonts w:ascii="Times New Roman" w:hAnsi="Times New Roman" w:cs="Times New Roman"/>
          <w:sz w:val="24"/>
          <w:szCs w:val="24"/>
        </w:rPr>
      </w:pPr>
    </w:p>
    <w:p w14:paraId="03B6BD37" w14:textId="1485A28D" w:rsidR="00E31635" w:rsidRDefault="00E31635" w:rsidP="00E31635">
      <w:pPr>
        <w:jc w:val="both"/>
        <w:rPr>
          <w:rFonts w:ascii="Times New Roman" w:hAnsi="Times New Roman" w:cs="Times New Roman"/>
          <w:sz w:val="24"/>
          <w:szCs w:val="24"/>
        </w:rPr>
      </w:pPr>
    </w:p>
    <w:p w14:paraId="65B9BE35" w14:textId="21C2DFEE" w:rsidR="00E31635" w:rsidRDefault="00E31635" w:rsidP="00E31635">
      <w:pPr>
        <w:jc w:val="both"/>
        <w:rPr>
          <w:rFonts w:ascii="Times New Roman" w:hAnsi="Times New Roman" w:cs="Times New Roman"/>
          <w:sz w:val="24"/>
          <w:szCs w:val="24"/>
        </w:rPr>
      </w:pPr>
    </w:p>
    <w:p w14:paraId="4C157DC9" w14:textId="682D3BF0" w:rsidR="00E31635" w:rsidRDefault="00E31635" w:rsidP="00E31635">
      <w:pPr>
        <w:jc w:val="both"/>
        <w:rPr>
          <w:rFonts w:ascii="Times New Roman" w:hAnsi="Times New Roman" w:cs="Times New Roman"/>
          <w:sz w:val="24"/>
          <w:szCs w:val="24"/>
        </w:rPr>
      </w:pPr>
    </w:p>
    <w:p w14:paraId="2A6153F6" w14:textId="72DEBBD0" w:rsidR="00E31635" w:rsidRDefault="00E31635" w:rsidP="00E31635">
      <w:pPr>
        <w:jc w:val="both"/>
        <w:rPr>
          <w:rFonts w:ascii="Times New Roman" w:hAnsi="Times New Roman" w:cs="Times New Roman"/>
          <w:sz w:val="24"/>
          <w:szCs w:val="24"/>
        </w:rPr>
      </w:pPr>
    </w:p>
    <w:p w14:paraId="65D80449" w14:textId="2B2949C0" w:rsidR="00E31635" w:rsidRDefault="00E31635" w:rsidP="00E31635">
      <w:pPr>
        <w:jc w:val="both"/>
        <w:rPr>
          <w:rFonts w:ascii="Times New Roman" w:hAnsi="Times New Roman" w:cs="Times New Roman"/>
          <w:sz w:val="24"/>
          <w:szCs w:val="24"/>
        </w:rPr>
      </w:pPr>
    </w:p>
    <w:p w14:paraId="69FF0D6F" w14:textId="78B34E7C" w:rsidR="00E31635" w:rsidRDefault="00E31635" w:rsidP="00E31635">
      <w:pPr>
        <w:jc w:val="both"/>
        <w:rPr>
          <w:rFonts w:ascii="Times New Roman" w:hAnsi="Times New Roman" w:cs="Times New Roman"/>
          <w:sz w:val="24"/>
          <w:szCs w:val="24"/>
        </w:rPr>
      </w:pPr>
    </w:p>
    <w:p w14:paraId="11D6F238" w14:textId="7E171BE4" w:rsidR="00E31635" w:rsidRDefault="00E31635" w:rsidP="00E31635">
      <w:pPr>
        <w:jc w:val="both"/>
        <w:rPr>
          <w:rFonts w:ascii="Times New Roman" w:hAnsi="Times New Roman" w:cs="Times New Roman"/>
          <w:sz w:val="24"/>
          <w:szCs w:val="24"/>
        </w:rPr>
      </w:pPr>
    </w:p>
    <w:p w14:paraId="5795F9F4" w14:textId="77777777" w:rsidR="00E31635" w:rsidRDefault="00E31635" w:rsidP="00E31635">
      <w:pPr>
        <w:jc w:val="both"/>
        <w:rPr>
          <w:rFonts w:ascii="Times New Roman" w:hAnsi="Times New Roman" w:cs="Times New Roman"/>
          <w:sz w:val="24"/>
          <w:szCs w:val="24"/>
        </w:rPr>
      </w:pPr>
    </w:p>
    <w:p w14:paraId="36241938" w14:textId="21E83E81" w:rsidR="00E31635" w:rsidRDefault="00E31635" w:rsidP="00E31635">
      <w:pPr>
        <w:jc w:val="both"/>
        <w:rPr>
          <w:rFonts w:ascii="Times New Roman" w:hAnsi="Times New Roman" w:cs="Times New Roman"/>
          <w:sz w:val="24"/>
          <w:szCs w:val="24"/>
        </w:rPr>
      </w:pPr>
    </w:p>
    <w:p w14:paraId="723F6769" w14:textId="10D5BAA8" w:rsidR="00E31635" w:rsidRDefault="00E31635" w:rsidP="00E31635">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16 к протоколу заседания Правления региональной энергетической комиссии Кемеровской области № 86 от 27.12.2018</w:t>
      </w:r>
    </w:p>
    <w:p w14:paraId="2AA20EB9" w14:textId="77777777" w:rsidR="00E31635" w:rsidRPr="00E31635" w:rsidRDefault="00E31635" w:rsidP="00E31635">
      <w:pPr>
        <w:pStyle w:val="33"/>
        <w:tabs>
          <w:tab w:val="left" w:pos="720"/>
          <w:tab w:val="left" w:pos="1440"/>
          <w:tab w:val="left" w:pos="2160"/>
          <w:tab w:val="left" w:pos="2880"/>
          <w:tab w:val="left" w:pos="3600"/>
          <w:tab w:val="left" w:pos="4320"/>
          <w:tab w:val="center" w:pos="5032"/>
        </w:tabs>
        <w:jc w:val="both"/>
        <w:rPr>
          <w:szCs w:val="24"/>
        </w:rPr>
      </w:pPr>
    </w:p>
    <w:p w14:paraId="3F8F445A" w14:textId="577877E6" w:rsidR="00D8598B" w:rsidRPr="00E31635" w:rsidRDefault="00D8598B" w:rsidP="008C76F8">
      <w:pPr>
        <w:tabs>
          <w:tab w:val="left" w:pos="709"/>
        </w:tabs>
        <w:ind w:left="851" w:hanging="851"/>
        <w:jc w:val="both"/>
        <w:rPr>
          <w:rFonts w:ascii="Times New Roman" w:hAnsi="Times New Roman" w:cs="Times New Roman"/>
          <w:sz w:val="24"/>
          <w:szCs w:val="24"/>
        </w:rPr>
      </w:pPr>
    </w:p>
    <w:p w14:paraId="723CC9B9" w14:textId="77777777" w:rsidR="00E31635" w:rsidRPr="00E31635" w:rsidRDefault="00E31635" w:rsidP="00E31635">
      <w:pPr>
        <w:autoSpaceDE w:val="0"/>
        <w:autoSpaceDN w:val="0"/>
        <w:adjustRightInd w:val="0"/>
        <w:jc w:val="center"/>
        <w:outlineLvl w:val="0"/>
        <w:rPr>
          <w:rFonts w:ascii="Times New Roman" w:hAnsi="Times New Roman" w:cs="Times New Roman"/>
          <w:b/>
          <w:sz w:val="28"/>
          <w:szCs w:val="28"/>
        </w:rPr>
      </w:pPr>
      <w:r w:rsidRPr="00E31635">
        <w:rPr>
          <w:rFonts w:ascii="Times New Roman" w:hAnsi="Times New Roman" w:cs="Times New Roman"/>
          <w:b/>
          <w:sz w:val="28"/>
          <w:szCs w:val="28"/>
        </w:rPr>
        <w:t>Паспорт инвестиционной программы</w:t>
      </w:r>
    </w:p>
    <w:p w14:paraId="2113C5AE" w14:textId="77777777" w:rsidR="00E31635" w:rsidRPr="00E31635" w:rsidRDefault="00E31635" w:rsidP="00E31635">
      <w:pPr>
        <w:autoSpaceDE w:val="0"/>
        <w:autoSpaceDN w:val="0"/>
        <w:adjustRightInd w:val="0"/>
        <w:ind w:firstLine="540"/>
        <w:jc w:val="both"/>
        <w:rPr>
          <w:rFonts w:ascii="Times New Roman" w:hAnsi="Times New Roman" w:cs="Times New Roman"/>
        </w:rPr>
      </w:pPr>
    </w:p>
    <w:p w14:paraId="0E936746" w14:textId="77777777" w:rsidR="00E31635" w:rsidRPr="00E31635" w:rsidRDefault="00E31635" w:rsidP="00E31635">
      <w:pPr>
        <w:autoSpaceDE w:val="0"/>
        <w:autoSpaceDN w:val="0"/>
        <w:adjustRightInd w:val="0"/>
        <w:ind w:firstLine="540"/>
        <w:jc w:val="both"/>
        <w:rPr>
          <w:rFonts w:ascii="Times New Roman" w:hAnsi="Times New Roman" w:cs="Times New Roman"/>
        </w:rPr>
      </w:pPr>
    </w:p>
    <w:tbl>
      <w:tblPr>
        <w:tblW w:w="9781" w:type="dxa"/>
        <w:tblInd w:w="488" w:type="dxa"/>
        <w:tblLayout w:type="fixed"/>
        <w:tblCellMar>
          <w:top w:w="102" w:type="dxa"/>
          <w:left w:w="62" w:type="dxa"/>
          <w:bottom w:w="102" w:type="dxa"/>
          <w:right w:w="62" w:type="dxa"/>
        </w:tblCellMar>
        <w:tblLook w:val="0000" w:firstRow="0" w:lastRow="0" w:firstColumn="0" w:lastColumn="0" w:noHBand="0" w:noVBand="0"/>
      </w:tblPr>
      <w:tblGrid>
        <w:gridCol w:w="5528"/>
        <w:gridCol w:w="4253"/>
      </w:tblGrid>
      <w:tr w:rsidR="00E31635" w:rsidRPr="00E31635" w14:paraId="7F95B222" w14:textId="77777777" w:rsidTr="00E31635">
        <w:tc>
          <w:tcPr>
            <w:tcW w:w="5528" w:type="dxa"/>
            <w:tcBorders>
              <w:top w:val="single" w:sz="4" w:space="0" w:color="auto"/>
              <w:left w:val="single" w:sz="4" w:space="0" w:color="auto"/>
              <w:bottom w:val="single" w:sz="4" w:space="0" w:color="auto"/>
              <w:right w:val="single" w:sz="4" w:space="0" w:color="auto"/>
            </w:tcBorders>
          </w:tcPr>
          <w:p w14:paraId="47EDB1B6"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04C75F53"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ООО «</w:t>
            </w:r>
            <w:proofErr w:type="spellStart"/>
            <w:r w:rsidRPr="00E31635">
              <w:rPr>
                <w:rFonts w:ascii="Times New Roman" w:hAnsi="Times New Roman" w:cs="Times New Roman"/>
                <w:sz w:val="28"/>
                <w:szCs w:val="28"/>
              </w:rPr>
              <w:t>Горводоканал</w:t>
            </w:r>
            <w:proofErr w:type="spellEnd"/>
            <w:r w:rsidRPr="00E31635">
              <w:rPr>
                <w:rFonts w:ascii="Times New Roman" w:hAnsi="Times New Roman" w:cs="Times New Roman"/>
                <w:sz w:val="28"/>
                <w:szCs w:val="28"/>
              </w:rPr>
              <w:t>»,</w:t>
            </w:r>
          </w:p>
          <w:p w14:paraId="6FA09C36"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652150, г. Мариинск, пер. Южный, д.1</w:t>
            </w:r>
          </w:p>
        </w:tc>
      </w:tr>
      <w:tr w:rsidR="00E31635" w:rsidRPr="00E31635" w14:paraId="2D33F026" w14:textId="77777777" w:rsidTr="00E31635">
        <w:tc>
          <w:tcPr>
            <w:tcW w:w="5528" w:type="dxa"/>
            <w:tcBorders>
              <w:top w:val="single" w:sz="4" w:space="0" w:color="auto"/>
              <w:left w:val="single" w:sz="4" w:space="0" w:color="auto"/>
              <w:bottom w:val="single" w:sz="4" w:space="0" w:color="auto"/>
              <w:right w:val="single" w:sz="4" w:space="0" w:color="auto"/>
            </w:tcBorders>
          </w:tcPr>
          <w:p w14:paraId="2CDFBF8F"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1EC49882"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Региональная энергетическая комиссия Кемеровской области</w:t>
            </w:r>
          </w:p>
          <w:p w14:paraId="771B789B"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 xml:space="preserve">650993, г. Кемерово, </w:t>
            </w:r>
          </w:p>
          <w:p w14:paraId="73EEDA27"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ул. Николая Островского, 32</w:t>
            </w:r>
          </w:p>
        </w:tc>
      </w:tr>
      <w:tr w:rsidR="00E31635" w:rsidRPr="00E31635" w14:paraId="4EC2DC4F" w14:textId="77777777" w:rsidTr="00E31635">
        <w:tc>
          <w:tcPr>
            <w:tcW w:w="5528" w:type="dxa"/>
            <w:tcBorders>
              <w:top w:val="single" w:sz="4" w:space="0" w:color="auto"/>
              <w:left w:val="single" w:sz="4" w:space="0" w:color="auto"/>
              <w:bottom w:val="single" w:sz="4" w:space="0" w:color="auto"/>
              <w:right w:val="single" w:sz="4" w:space="0" w:color="auto"/>
            </w:tcBorders>
          </w:tcPr>
          <w:p w14:paraId="3C909D86"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12F7EE9B"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 xml:space="preserve">Администрация Мариинского городского поселения </w:t>
            </w:r>
          </w:p>
          <w:p w14:paraId="4C896A61"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652150, г. Мариинск, ул. Ленина, д. 40</w:t>
            </w:r>
          </w:p>
        </w:tc>
      </w:tr>
      <w:tr w:rsidR="00E31635" w:rsidRPr="00E31635" w14:paraId="5C99F1ED" w14:textId="77777777" w:rsidTr="00E31635">
        <w:tc>
          <w:tcPr>
            <w:tcW w:w="5528" w:type="dxa"/>
            <w:tcBorders>
              <w:top w:val="single" w:sz="4" w:space="0" w:color="auto"/>
              <w:left w:val="single" w:sz="4" w:space="0" w:color="auto"/>
              <w:bottom w:val="single" w:sz="4" w:space="0" w:color="auto"/>
              <w:right w:val="single" w:sz="4" w:space="0" w:color="auto"/>
            </w:tcBorders>
          </w:tcPr>
          <w:p w14:paraId="248AB112"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14:paraId="77B7C85E"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Управление Федеральной службы по надзору в сфере защиты прав потребителей и благополучия человека по Кемеровской области</w:t>
            </w:r>
          </w:p>
          <w:p w14:paraId="608EAD44" w14:textId="77777777" w:rsidR="00E31635" w:rsidRPr="00E31635" w:rsidRDefault="00E31635" w:rsidP="00E31635">
            <w:pPr>
              <w:autoSpaceDE w:val="0"/>
              <w:autoSpaceDN w:val="0"/>
              <w:adjustRightInd w:val="0"/>
              <w:rPr>
                <w:rFonts w:ascii="Times New Roman" w:hAnsi="Times New Roman" w:cs="Times New Roman"/>
                <w:sz w:val="28"/>
                <w:szCs w:val="28"/>
              </w:rPr>
            </w:pPr>
            <w:r w:rsidRPr="00E31635">
              <w:rPr>
                <w:rFonts w:ascii="Times New Roman" w:hAnsi="Times New Roman" w:cs="Times New Roman"/>
                <w:sz w:val="28"/>
                <w:szCs w:val="28"/>
              </w:rPr>
              <w:t>650025, г. Кемерово, пр. Кузнецкий, 56</w:t>
            </w:r>
          </w:p>
        </w:tc>
      </w:tr>
    </w:tbl>
    <w:p w14:paraId="18E30457" w14:textId="77777777" w:rsidR="00E31635" w:rsidRPr="00E31635" w:rsidRDefault="00E31635" w:rsidP="00E31635">
      <w:pPr>
        <w:autoSpaceDE w:val="0"/>
        <w:autoSpaceDN w:val="0"/>
        <w:adjustRightInd w:val="0"/>
        <w:ind w:firstLine="540"/>
        <w:jc w:val="both"/>
        <w:rPr>
          <w:rFonts w:ascii="Times New Roman" w:hAnsi="Times New Roman" w:cs="Times New Roman"/>
        </w:rPr>
      </w:pPr>
    </w:p>
    <w:p w14:paraId="582A3F04"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751C1C78" w14:textId="77777777" w:rsidR="00E31635" w:rsidRDefault="00E31635" w:rsidP="00E31635">
      <w:pPr>
        <w:autoSpaceDE w:val="0"/>
        <w:autoSpaceDN w:val="0"/>
        <w:adjustRightInd w:val="0"/>
        <w:jc w:val="center"/>
        <w:outlineLvl w:val="0"/>
        <w:rPr>
          <w:rFonts w:ascii="Times New Roman" w:hAnsi="Times New Roman" w:cs="Times New Roman"/>
          <w:sz w:val="28"/>
          <w:szCs w:val="28"/>
        </w:rPr>
        <w:sectPr w:rsidR="00E31635" w:rsidSect="00E31635">
          <w:footerReference w:type="default" r:id="rId86"/>
          <w:pgSz w:w="11906" w:h="16838" w:code="9"/>
          <w:pgMar w:top="1279" w:right="849" w:bottom="851" w:left="851" w:header="425" w:footer="709" w:gutter="0"/>
          <w:cols w:space="708"/>
          <w:docGrid w:linePitch="360"/>
        </w:sectPr>
      </w:pPr>
    </w:p>
    <w:p w14:paraId="38CF8007" w14:textId="06F80278" w:rsidR="00E31635" w:rsidRPr="00E31635" w:rsidRDefault="00E31635" w:rsidP="00E31635">
      <w:pPr>
        <w:autoSpaceDE w:val="0"/>
        <w:autoSpaceDN w:val="0"/>
        <w:adjustRightInd w:val="0"/>
        <w:jc w:val="center"/>
        <w:outlineLvl w:val="0"/>
        <w:rPr>
          <w:rFonts w:ascii="Times New Roman" w:hAnsi="Times New Roman" w:cs="Times New Roman"/>
          <w:b/>
          <w:sz w:val="28"/>
          <w:szCs w:val="28"/>
        </w:rPr>
      </w:pPr>
      <w:r w:rsidRPr="00E31635">
        <w:rPr>
          <w:rFonts w:ascii="Times New Roman" w:hAnsi="Times New Roman" w:cs="Times New Roman"/>
          <w:b/>
          <w:sz w:val="28"/>
          <w:szCs w:val="28"/>
        </w:rPr>
        <w:lastRenderedPageBreak/>
        <w:t>Плановые значения показателей надежности, качества и энергоэффективности объектов централизованных систем</w:t>
      </w:r>
      <w:r>
        <w:rPr>
          <w:rFonts w:ascii="Times New Roman" w:hAnsi="Times New Roman" w:cs="Times New Roman"/>
          <w:b/>
          <w:sz w:val="28"/>
          <w:szCs w:val="28"/>
        </w:rPr>
        <w:t xml:space="preserve"> </w:t>
      </w:r>
      <w:r w:rsidRPr="00E31635">
        <w:rPr>
          <w:rFonts w:ascii="Times New Roman" w:hAnsi="Times New Roman" w:cs="Times New Roman"/>
          <w:b/>
          <w:sz w:val="28"/>
          <w:szCs w:val="28"/>
        </w:rPr>
        <w:t>холодного водоснабжения</w:t>
      </w:r>
      <w:r w:rsidRPr="00E31635">
        <w:rPr>
          <w:rFonts w:ascii="Times New Roman" w:hAnsi="Times New Roman" w:cs="Times New Roman"/>
        </w:rPr>
        <w:t xml:space="preserve"> </w:t>
      </w:r>
      <w:r w:rsidRPr="00E31635">
        <w:rPr>
          <w:rFonts w:ascii="Times New Roman" w:hAnsi="Times New Roman" w:cs="Times New Roman"/>
          <w:b/>
          <w:sz w:val="28"/>
          <w:szCs w:val="28"/>
        </w:rPr>
        <w:t>и водоотведения, расчет эффективности инвестирования средств</w:t>
      </w:r>
    </w:p>
    <w:p w14:paraId="48C95107" w14:textId="77777777" w:rsidR="00E31635" w:rsidRPr="00E31635" w:rsidRDefault="00E31635" w:rsidP="00E31635">
      <w:pPr>
        <w:autoSpaceDE w:val="0"/>
        <w:autoSpaceDN w:val="0"/>
        <w:adjustRightInd w:val="0"/>
        <w:ind w:firstLine="540"/>
        <w:jc w:val="both"/>
        <w:rPr>
          <w:rFonts w:ascii="Times New Roman" w:hAnsi="Times New Roman" w:cs="Times New Roman"/>
          <w:sz w:val="28"/>
          <w:szCs w:val="28"/>
        </w:rPr>
      </w:pPr>
    </w:p>
    <w:tbl>
      <w:tblPr>
        <w:tblW w:w="1563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374"/>
        <w:gridCol w:w="6379"/>
        <w:gridCol w:w="1404"/>
        <w:gridCol w:w="777"/>
        <w:gridCol w:w="777"/>
        <w:gridCol w:w="777"/>
        <w:gridCol w:w="777"/>
        <w:gridCol w:w="777"/>
      </w:tblGrid>
      <w:tr w:rsidR="00E31635" w:rsidRPr="00E31635" w14:paraId="09FCD4CC" w14:textId="77777777" w:rsidTr="00E31635">
        <w:trPr>
          <w:trHeight w:val="284"/>
        </w:trPr>
        <w:tc>
          <w:tcPr>
            <w:tcW w:w="596" w:type="dxa"/>
            <w:vMerge w:val="restart"/>
            <w:shd w:val="clear" w:color="000000" w:fill="FFFFFF"/>
            <w:vAlign w:val="center"/>
            <w:hideMark/>
          </w:tcPr>
          <w:p w14:paraId="6E36545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п/п</w:t>
            </w:r>
          </w:p>
        </w:tc>
        <w:tc>
          <w:tcPr>
            <w:tcW w:w="3374" w:type="dxa"/>
            <w:vMerge w:val="restart"/>
            <w:shd w:val="clear" w:color="000000" w:fill="FFFFFF"/>
            <w:vAlign w:val="center"/>
            <w:hideMark/>
          </w:tcPr>
          <w:p w14:paraId="354F069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Наименование целевого показателя</w:t>
            </w:r>
          </w:p>
        </w:tc>
        <w:tc>
          <w:tcPr>
            <w:tcW w:w="6379" w:type="dxa"/>
            <w:vMerge w:val="restart"/>
            <w:shd w:val="clear" w:color="000000" w:fill="FFFFFF"/>
            <w:vAlign w:val="center"/>
            <w:hideMark/>
          </w:tcPr>
          <w:p w14:paraId="33BCBF7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Данные, используемые для установления целевого показателя</w:t>
            </w:r>
          </w:p>
        </w:tc>
        <w:tc>
          <w:tcPr>
            <w:tcW w:w="1404" w:type="dxa"/>
            <w:vMerge w:val="restart"/>
            <w:shd w:val="clear" w:color="000000" w:fill="FFFFFF"/>
            <w:vAlign w:val="center"/>
            <w:hideMark/>
          </w:tcPr>
          <w:p w14:paraId="6B0A5F0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Единица измерения</w:t>
            </w:r>
          </w:p>
        </w:tc>
        <w:tc>
          <w:tcPr>
            <w:tcW w:w="3885" w:type="dxa"/>
            <w:gridSpan w:val="5"/>
            <w:shd w:val="clear" w:color="000000" w:fill="FFFFFF"/>
            <w:vAlign w:val="center"/>
            <w:hideMark/>
          </w:tcPr>
          <w:p w14:paraId="07EC296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Значение по годам</w:t>
            </w:r>
          </w:p>
        </w:tc>
      </w:tr>
      <w:tr w:rsidR="00E31635" w:rsidRPr="00E31635" w14:paraId="74A39C5A" w14:textId="77777777" w:rsidTr="00E31635">
        <w:trPr>
          <w:trHeight w:val="284"/>
          <w:tblHeader/>
        </w:trPr>
        <w:tc>
          <w:tcPr>
            <w:tcW w:w="596" w:type="dxa"/>
            <w:vMerge/>
            <w:vAlign w:val="center"/>
            <w:hideMark/>
          </w:tcPr>
          <w:p w14:paraId="437C4610"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1198B73F" w14:textId="77777777" w:rsidR="00E31635" w:rsidRPr="00E31635" w:rsidRDefault="00E31635" w:rsidP="00E31635">
            <w:pPr>
              <w:rPr>
                <w:rFonts w:ascii="Times New Roman" w:hAnsi="Times New Roman" w:cs="Times New Roman"/>
                <w:color w:val="000000"/>
                <w:sz w:val="20"/>
                <w:szCs w:val="20"/>
              </w:rPr>
            </w:pPr>
          </w:p>
        </w:tc>
        <w:tc>
          <w:tcPr>
            <w:tcW w:w="6379" w:type="dxa"/>
            <w:vMerge/>
            <w:vAlign w:val="center"/>
            <w:hideMark/>
          </w:tcPr>
          <w:p w14:paraId="2ABAA0CA" w14:textId="77777777" w:rsidR="00E31635" w:rsidRPr="00E31635" w:rsidRDefault="00E31635" w:rsidP="00E31635">
            <w:pPr>
              <w:rPr>
                <w:rFonts w:ascii="Times New Roman" w:hAnsi="Times New Roman" w:cs="Times New Roman"/>
                <w:color w:val="000000"/>
                <w:sz w:val="20"/>
                <w:szCs w:val="20"/>
              </w:rPr>
            </w:pPr>
          </w:p>
        </w:tc>
        <w:tc>
          <w:tcPr>
            <w:tcW w:w="1404" w:type="dxa"/>
            <w:vMerge/>
            <w:vAlign w:val="center"/>
            <w:hideMark/>
          </w:tcPr>
          <w:p w14:paraId="54B72200" w14:textId="77777777" w:rsidR="00E31635" w:rsidRPr="00E31635" w:rsidRDefault="00E31635" w:rsidP="00E31635">
            <w:pPr>
              <w:rPr>
                <w:rFonts w:ascii="Times New Roman" w:hAnsi="Times New Roman" w:cs="Times New Roman"/>
                <w:color w:val="000000"/>
                <w:sz w:val="20"/>
                <w:szCs w:val="20"/>
              </w:rPr>
            </w:pPr>
          </w:p>
        </w:tc>
        <w:tc>
          <w:tcPr>
            <w:tcW w:w="777" w:type="dxa"/>
            <w:shd w:val="clear" w:color="000000" w:fill="FFFFFF"/>
            <w:vAlign w:val="center"/>
            <w:hideMark/>
          </w:tcPr>
          <w:p w14:paraId="10A031D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2018</w:t>
            </w:r>
          </w:p>
        </w:tc>
        <w:tc>
          <w:tcPr>
            <w:tcW w:w="777" w:type="dxa"/>
            <w:shd w:val="clear" w:color="000000" w:fill="FFFFFF"/>
            <w:vAlign w:val="center"/>
            <w:hideMark/>
          </w:tcPr>
          <w:p w14:paraId="6CA3F44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2019 </w:t>
            </w:r>
          </w:p>
        </w:tc>
        <w:tc>
          <w:tcPr>
            <w:tcW w:w="777" w:type="dxa"/>
            <w:shd w:val="clear" w:color="000000" w:fill="FFFFFF"/>
            <w:vAlign w:val="center"/>
            <w:hideMark/>
          </w:tcPr>
          <w:p w14:paraId="68DED0A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2020 </w:t>
            </w:r>
          </w:p>
        </w:tc>
        <w:tc>
          <w:tcPr>
            <w:tcW w:w="777" w:type="dxa"/>
            <w:shd w:val="clear" w:color="000000" w:fill="FFFFFF"/>
            <w:vAlign w:val="center"/>
            <w:hideMark/>
          </w:tcPr>
          <w:p w14:paraId="46F6C17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2021</w:t>
            </w:r>
          </w:p>
        </w:tc>
        <w:tc>
          <w:tcPr>
            <w:tcW w:w="777" w:type="dxa"/>
            <w:shd w:val="clear" w:color="000000" w:fill="FFFFFF"/>
            <w:vAlign w:val="center"/>
            <w:hideMark/>
          </w:tcPr>
          <w:p w14:paraId="03692B0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2022</w:t>
            </w:r>
          </w:p>
        </w:tc>
      </w:tr>
      <w:tr w:rsidR="00E31635" w:rsidRPr="00E31635" w14:paraId="651EBCEE" w14:textId="77777777" w:rsidTr="00E31635">
        <w:trPr>
          <w:trHeight w:val="143"/>
          <w:tblHeader/>
        </w:trPr>
        <w:tc>
          <w:tcPr>
            <w:tcW w:w="596" w:type="dxa"/>
            <w:vAlign w:val="center"/>
          </w:tcPr>
          <w:p w14:paraId="43B2247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w:t>
            </w:r>
          </w:p>
        </w:tc>
        <w:tc>
          <w:tcPr>
            <w:tcW w:w="3374" w:type="dxa"/>
            <w:vAlign w:val="center"/>
          </w:tcPr>
          <w:p w14:paraId="242E38D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w:t>
            </w:r>
          </w:p>
        </w:tc>
        <w:tc>
          <w:tcPr>
            <w:tcW w:w="6379" w:type="dxa"/>
            <w:vAlign w:val="center"/>
          </w:tcPr>
          <w:p w14:paraId="1C480FE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w:t>
            </w:r>
          </w:p>
        </w:tc>
        <w:tc>
          <w:tcPr>
            <w:tcW w:w="1404" w:type="dxa"/>
            <w:vAlign w:val="center"/>
          </w:tcPr>
          <w:p w14:paraId="13973C2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w:t>
            </w:r>
          </w:p>
        </w:tc>
        <w:tc>
          <w:tcPr>
            <w:tcW w:w="777" w:type="dxa"/>
            <w:shd w:val="clear" w:color="000000" w:fill="FFFFFF"/>
            <w:vAlign w:val="center"/>
          </w:tcPr>
          <w:p w14:paraId="2BEA99B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w:t>
            </w:r>
          </w:p>
        </w:tc>
        <w:tc>
          <w:tcPr>
            <w:tcW w:w="777" w:type="dxa"/>
            <w:shd w:val="clear" w:color="000000" w:fill="FFFFFF"/>
            <w:vAlign w:val="center"/>
          </w:tcPr>
          <w:p w14:paraId="62174E7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w:t>
            </w:r>
          </w:p>
        </w:tc>
        <w:tc>
          <w:tcPr>
            <w:tcW w:w="777" w:type="dxa"/>
            <w:shd w:val="clear" w:color="000000" w:fill="FFFFFF"/>
            <w:vAlign w:val="center"/>
          </w:tcPr>
          <w:p w14:paraId="33299D9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w:t>
            </w:r>
          </w:p>
        </w:tc>
        <w:tc>
          <w:tcPr>
            <w:tcW w:w="777" w:type="dxa"/>
            <w:shd w:val="clear" w:color="000000" w:fill="FFFFFF"/>
            <w:vAlign w:val="center"/>
          </w:tcPr>
          <w:p w14:paraId="5E8FA7C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w:t>
            </w:r>
          </w:p>
        </w:tc>
        <w:tc>
          <w:tcPr>
            <w:tcW w:w="777" w:type="dxa"/>
            <w:shd w:val="clear" w:color="000000" w:fill="FFFFFF"/>
            <w:vAlign w:val="center"/>
          </w:tcPr>
          <w:p w14:paraId="4825970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w:t>
            </w:r>
          </w:p>
        </w:tc>
      </w:tr>
      <w:tr w:rsidR="00E31635" w:rsidRPr="00E31635" w14:paraId="163518B0" w14:textId="77777777" w:rsidTr="00E31635">
        <w:trPr>
          <w:trHeight w:val="284"/>
        </w:trPr>
        <w:tc>
          <w:tcPr>
            <w:tcW w:w="596" w:type="dxa"/>
            <w:vMerge w:val="restart"/>
            <w:shd w:val="clear" w:color="000000" w:fill="FFFFFF"/>
            <w:vAlign w:val="center"/>
            <w:hideMark/>
          </w:tcPr>
          <w:p w14:paraId="6742DFC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w:t>
            </w:r>
          </w:p>
        </w:tc>
        <w:tc>
          <w:tcPr>
            <w:tcW w:w="3374" w:type="dxa"/>
            <w:vMerge w:val="restart"/>
            <w:shd w:val="clear" w:color="000000" w:fill="FFFFFF"/>
            <w:vAlign w:val="center"/>
            <w:hideMark/>
          </w:tcPr>
          <w:p w14:paraId="0B90F0E1"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Целевой показатель качества воды</w:t>
            </w:r>
          </w:p>
        </w:tc>
        <w:tc>
          <w:tcPr>
            <w:tcW w:w="6379" w:type="dxa"/>
            <w:shd w:val="clear" w:color="000000" w:fill="FFFFFF"/>
            <w:vAlign w:val="center"/>
            <w:hideMark/>
          </w:tcPr>
          <w:p w14:paraId="527591B3"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проб питьевой воды после водоподготовки, не соответствующих СанПиН</w:t>
            </w:r>
          </w:p>
        </w:tc>
        <w:tc>
          <w:tcPr>
            <w:tcW w:w="1404" w:type="dxa"/>
            <w:shd w:val="clear" w:color="000000" w:fill="FFFFFF"/>
            <w:vAlign w:val="center"/>
            <w:hideMark/>
          </w:tcPr>
          <w:p w14:paraId="03634F1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13DD7DF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333571E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24604FB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1DDFD9C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2FB38D0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2B973880" w14:textId="77777777" w:rsidTr="00E31635">
        <w:trPr>
          <w:trHeight w:val="284"/>
        </w:trPr>
        <w:tc>
          <w:tcPr>
            <w:tcW w:w="596" w:type="dxa"/>
            <w:vMerge/>
            <w:vAlign w:val="center"/>
            <w:hideMark/>
          </w:tcPr>
          <w:p w14:paraId="0E00C9B1"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4F465627"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000000" w:fill="FFFFFF"/>
            <w:vAlign w:val="center"/>
            <w:hideMark/>
          </w:tcPr>
          <w:p w14:paraId="5864019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проб питьевой воды в распределительной сети, не соответствующих СанПиН</w:t>
            </w:r>
          </w:p>
        </w:tc>
        <w:tc>
          <w:tcPr>
            <w:tcW w:w="1404" w:type="dxa"/>
            <w:shd w:val="clear" w:color="000000" w:fill="FFFFFF"/>
            <w:vAlign w:val="center"/>
            <w:hideMark/>
          </w:tcPr>
          <w:p w14:paraId="0F9ED00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5A9EACC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0,40</w:t>
            </w:r>
          </w:p>
        </w:tc>
        <w:tc>
          <w:tcPr>
            <w:tcW w:w="777" w:type="dxa"/>
            <w:shd w:val="clear" w:color="000000" w:fill="FFFFFF"/>
            <w:vAlign w:val="center"/>
            <w:hideMark/>
          </w:tcPr>
          <w:p w14:paraId="14561B4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0,30</w:t>
            </w:r>
          </w:p>
        </w:tc>
        <w:tc>
          <w:tcPr>
            <w:tcW w:w="777" w:type="dxa"/>
            <w:shd w:val="clear" w:color="000000" w:fill="FFFFFF"/>
            <w:vAlign w:val="center"/>
            <w:hideMark/>
          </w:tcPr>
          <w:p w14:paraId="4661C20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0,30</w:t>
            </w:r>
          </w:p>
        </w:tc>
        <w:tc>
          <w:tcPr>
            <w:tcW w:w="777" w:type="dxa"/>
            <w:shd w:val="clear" w:color="000000" w:fill="FFFFFF"/>
            <w:vAlign w:val="center"/>
            <w:hideMark/>
          </w:tcPr>
          <w:p w14:paraId="2F5E09D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0,30</w:t>
            </w:r>
          </w:p>
        </w:tc>
        <w:tc>
          <w:tcPr>
            <w:tcW w:w="777" w:type="dxa"/>
            <w:shd w:val="clear" w:color="000000" w:fill="FFFFFF"/>
            <w:vAlign w:val="center"/>
            <w:hideMark/>
          </w:tcPr>
          <w:p w14:paraId="45AD7CB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0,30</w:t>
            </w:r>
          </w:p>
        </w:tc>
      </w:tr>
      <w:tr w:rsidR="00E31635" w:rsidRPr="00E31635" w14:paraId="544AF756" w14:textId="77777777" w:rsidTr="00E31635">
        <w:trPr>
          <w:trHeight w:val="284"/>
        </w:trPr>
        <w:tc>
          <w:tcPr>
            <w:tcW w:w="596" w:type="dxa"/>
            <w:vMerge w:val="restart"/>
            <w:shd w:val="clear" w:color="000000" w:fill="FFFFFF"/>
            <w:vAlign w:val="center"/>
            <w:hideMark/>
          </w:tcPr>
          <w:p w14:paraId="635F582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w:t>
            </w:r>
          </w:p>
        </w:tc>
        <w:tc>
          <w:tcPr>
            <w:tcW w:w="3374" w:type="dxa"/>
            <w:vMerge w:val="restart"/>
            <w:shd w:val="clear" w:color="000000" w:fill="FFFFFF"/>
            <w:vAlign w:val="center"/>
            <w:hideMark/>
          </w:tcPr>
          <w:p w14:paraId="5BC6695F"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Целевые показатели надежности и бесперебойности водоснабжения и водоотведения</w:t>
            </w:r>
          </w:p>
        </w:tc>
        <w:tc>
          <w:tcPr>
            <w:tcW w:w="6379" w:type="dxa"/>
            <w:shd w:val="clear" w:color="000000" w:fill="FFFFFF"/>
            <w:vAlign w:val="center"/>
            <w:hideMark/>
          </w:tcPr>
          <w:p w14:paraId="65C55619"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Аварийность централизованных систем водоснабжения</w:t>
            </w:r>
          </w:p>
        </w:tc>
        <w:tc>
          <w:tcPr>
            <w:tcW w:w="1404" w:type="dxa"/>
            <w:shd w:val="clear" w:color="000000" w:fill="FFFFFF"/>
            <w:vAlign w:val="center"/>
            <w:hideMark/>
          </w:tcPr>
          <w:p w14:paraId="5E84EF3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ед. на 1 км</w:t>
            </w:r>
          </w:p>
        </w:tc>
        <w:tc>
          <w:tcPr>
            <w:tcW w:w="777" w:type="dxa"/>
            <w:shd w:val="clear" w:color="000000" w:fill="FFFFFF"/>
            <w:vAlign w:val="center"/>
            <w:hideMark/>
          </w:tcPr>
          <w:p w14:paraId="2CD9438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4,20</w:t>
            </w:r>
          </w:p>
        </w:tc>
        <w:tc>
          <w:tcPr>
            <w:tcW w:w="777" w:type="dxa"/>
            <w:shd w:val="clear" w:color="000000" w:fill="FFFFFF"/>
            <w:vAlign w:val="center"/>
            <w:hideMark/>
          </w:tcPr>
          <w:p w14:paraId="25FF8CB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4,20</w:t>
            </w:r>
          </w:p>
        </w:tc>
        <w:tc>
          <w:tcPr>
            <w:tcW w:w="777" w:type="dxa"/>
            <w:shd w:val="clear" w:color="000000" w:fill="FFFFFF"/>
            <w:vAlign w:val="center"/>
            <w:hideMark/>
          </w:tcPr>
          <w:p w14:paraId="57C74FE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4,10</w:t>
            </w:r>
          </w:p>
        </w:tc>
        <w:tc>
          <w:tcPr>
            <w:tcW w:w="777" w:type="dxa"/>
            <w:shd w:val="clear" w:color="000000" w:fill="FFFFFF"/>
            <w:vAlign w:val="center"/>
            <w:hideMark/>
          </w:tcPr>
          <w:p w14:paraId="14514CE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4,00</w:t>
            </w:r>
          </w:p>
        </w:tc>
        <w:tc>
          <w:tcPr>
            <w:tcW w:w="777" w:type="dxa"/>
            <w:shd w:val="clear" w:color="000000" w:fill="FFFFFF"/>
            <w:vAlign w:val="center"/>
            <w:hideMark/>
          </w:tcPr>
          <w:p w14:paraId="0E00EB2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3,80</w:t>
            </w:r>
          </w:p>
        </w:tc>
      </w:tr>
      <w:tr w:rsidR="00E31635" w:rsidRPr="00E31635" w14:paraId="5778C351" w14:textId="77777777" w:rsidTr="00E31635">
        <w:trPr>
          <w:trHeight w:val="284"/>
        </w:trPr>
        <w:tc>
          <w:tcPr>
            <w:tcW w:w="596" w:type="dxa"/>
            <w:vMerge/>
            <w:vAlign w:val="center"/>
            <w:hideMark/>
          </w:tcPr>
          <w:p w14:paraId="5AFF7DD9"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168BE558"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000000" w:fill="FFFFFF"/>
            <w:vAlign w:val="center"/>
            <w:hideMark/>
          </w:tcPr>
          <w:p w14:paraId="0FEA2FF2"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Аварийность централизованных систем водоотведения</w:t>
            </w:r>
          </w:p>
        </w:tc>
        <w:tc>
          <w:tcPr>
            <w:tcW w:w="1404" w:type="dxa"/>
            <w:shd w:val="clear" w:color="000000" w:fill="FFFFFF"/>
            <w:vAlign w:val="center"/>
            <w:hideMark/>
          </w:tcPr>
          <w:p w14:paraId="263E1BA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ед. на 1 км</w:t>
            </w:r>
          </w:p>
        </w:tc>
        <w:tc>
          <w:tcPr>
            <w:tcW w:w="777" w:type="dxa"/>
            <w:shd w:val="clear" w:color="000000" w:fill="FFFFFF"/>
            <w:vAlign w:val="center"/>
            <w:hideMark/>
          </w:tcPr>
          <w:p w14:paraId="37B6924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2,50</w:t>
            </w:r>
          </w:p>
        </w:tc>
        <w:tc>
          <w:tcPr>
            <w:tcW w:w="777" w:type="dxa"/>
            <w:shd w:val="clear" w:color="000000" w:fill="FFFFFF"/>
            <w:vAlign w:val="center"/>
            <w:hideMark/>
          </w:tcPr>
          <w:p w14:paraId="7215AC3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2,50</w:t>
            </w:r>
          </w:p>
        </w:tc>
        <w:tc>
          <w:tcPr>
            <w:tcW w:w="777" w:type="dxa"/>
            <w:shd w:val="clear" w:color="000000" w:fill="FFFFFF"/>
            <w:vAlign w:val="center"/>
            <w:hideMark/>
          </w:tcPr>
          <w:p w14:paraId="447D9E3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2,40</w:t>
            </w:r>
          </w:p>
        </w:tc>
        <w:tc>
          <w:tcPr>
            <w:tcW w:w="777" w:type="dxa"/>
            <w:shd w:val="clear" w:color="000000" w:fill="FFFFFF"/>
            <w:vAlign w:val="center"/>
            <w:hideMark/>
          </w:tcPr>
          <w:p w14:paraId="222A855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2,30</w:t>
            </w:r>
          </w:p>
        </w:tc>
        <w:tc>
          <w:tcPr>
            <w:tcW w:w="777" w:type="dxa"/>
            <w:shd w:val="clear" w:color="000000" w:fill="FFFFFF"/>
            <w:vAlign w:val="center"/>
            <w:hideMark/>
          </w:tcPr>
          <w:p w14:paraId="544ADFC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2,20</w:t>
            </w:r>
          </w:p>
        </w:tc>
      </w:tr>
      <w:tr w:rsidR="00E31635" w:rsidRPr="00E31635" w14:paraId="4E0AB5A3" w14:textId="77777777" w:rsidTr="00E31635">
        <w:trPr>
          <w:trHeight w:val="284"/>
        </w:trPr>
        <w:tc>
          <w:tcPr>
            <w:tcW w:w="596" w:type="dxa"/>
            <w:vMerge w:val="restart"/>
            <w:shd w:val="clear" w:color="000000" w:fill="FFFFFF"/>
            <w:vAlign w:val="center"/>
            <w:hideMark/>
          </w:tcPr>
          <w:p w14:paraId="4EE9E05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w:t>
            </w:r>
          </w:p>
        </w:tc>
        <w:tc>
          <w:tcPr>
            <w:tcW w:w="3374" w:type="dxa"/>
            <w:vMerge w:val="restart"/>
            <w:shd w:val="clear" w:color="000000" w:fill="FFFFFF"/>
            <w:vAlign w:val="center"/>
            <w:hideMark/>
          </w:tcPr>
          <w:p w14:paraId="7D4FD18D"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Целевые показатели качества обслуживания абонентов</w:t>
            </w:r>
          </w:p>
        </w:tc>
        <w:tc>
          <w:tcPr>
            <w:tcW w:w="6379" w:type="dxa"/>
            <w:shd w:val="clear" w:color="000000" w:fill="FFFFFF"/>
            <w:vAlign w:val="center"/>
            <w:hideMark/>
          </w:tcPr>
          <w:p w14:paraId="7A2702A8"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Среднее время ожидания ответа оператора по телефону «горячей линии»</w:t>
            </w:r>
          </w:p>
        </w:tc>
        <w:tc>
          <w:tcPr>
            <w:tcW w:w="1404" w:type="dxa"/>
            <w:shd w:val="clear" w:color="000000" w:fill="FFFFFF"/>
            <w:vAlign w:val="center"/>
            <w:hideMark/>
          </w:tcPr>
          <w:p w14:paraId="459DF1B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мин.</w:t>
            </w:r>
          </w:p>
        </w:tc>
        <w:tc>
          <w:tcPr>
            <w:tcW w:w="777" w:type="dxa"/>
            <w:shd w:val="clear" w:color="000000" w:fill="FFFFFF"/>
            <w:vAlign w:val="center"/>
            <w:hideMark/>
          </w:tcPr>
          <w:p w14:paraId="574F287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2,00</w:t>
            </w:r>
          </w:p>
        </w:tc>
        <w:tc>
          <w:tcPr>
            <w:tcW w:w="777" w:type="dxa"/>
            <w:shd w:val="clear" w:color="000000" w:fill="FFFFFF"/>
            <w:vAlign w:val="center"/>
            <w:hideMark/>
          </w:tcPr>
          <w:p w14:paraId="12CF2F8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2,00</w:t>
            </w:r>
          </w:p>
        </w:tc>
        <w:tc>
          <w:tcPr>
            <w:tcW w:w="777" w:type="dxa"/>
            <w:shd w:val="clear" w:color="000000" w:fill="FFFFFF"/>
            <w:vAlign w:val="center"/>
            <w:hideMark/>
          </w:tcPr>
          <w:p w14:paraId="315FE60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2,00</w:t>
            </w:r>
          </w:p>
        </w:tc>
        <w:tc>
          <w:tcPr>
            <w:tcW w:w="777" w:type="dxa"/>
            <w:shd w:val="clear" w:color="000000" w:fill="FFFFFF"/>
            <w:vAlign w:val="center"/>
            <w:hideMark/>
          </w:tcPr>
          <w:p w14:paraId="4709528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2,00</w:t>
            </w:r>
          </w:p>
        </w:tc>
        <w:tc>
          <w:tcPr>
            <w:tcW w:w="777" w:type="dxa"/>
            <w:shd w:val="clear" w:color="000000" w:fill="FFFFFF"/>
            <w:vAlign w:val="center"/>
            <w:hideMark/>
          </w:tcPr>
          <w:p w14:paraId="4BB085D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2,00</w:t>
            </w:r>
          </w:p>
        </w:tc>
      </w:tr>
      <w:tr w:rsidR="00E31635" w:rsidRPr="00E31635" w14:paraId="3CFB66E4" w14:textId="77777777" w:rsidTr="00E31635">
        <w:trPr>
          <w:trHeight w:val="284"/>
        </w:trPr>
        <w:tc>
          <w:tcPr>
            <w:tcW w:w="596" w:type="dxa"/>
            <w:vMerge/>
            <w:vAlign w:val="center"/>
            <w:hideMark/>
          </w:tcPr>
          <w:p w14:paraId="0BE6FAB8"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372D29C7"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000000" w:fill="FFFFFF"/>
            <w:vAlign w:val="center"/>
            <w:hideMark/>
          </w:tcPr>
          <w:p w14:paraId="5AA89554"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заявок на подключение, исполненная по итогам года</w:t>
            </w:r>
          </w:p>
        </w:tc>
        <w:tc>
          <w:tcPr>
            <w:tcW w:w="1404" w:type="dxa"/>
            <w:shd w:val="clear" w:color="000000" w:fill="FFFFFF"/>
            <w:vAlign w:val="center"/>
            <w:hideMark/>
          </w:tcPr>
          <w:p w14:paraId="10758FC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0919C47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94,00</w:t>
            </w:r>
          </w:p>
        </w:tc>
        <w:tc>
          <w:tcPr>
            <w:tcW w:w="777" w:type="dxa"/>
            <w:shd w:val="clear" w:color="000000" w:fill="FFFFFF"/>
            <w:vAlign w:val="center"/>
            <w:hideMark/>
          </w:tcPr>
          <w:p w14:paraId="3C922C9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94,00</w:t>
            </w:r>
          </w:p>
        </w:tc>
        <w:tc>
          <w:tcPr>
            <w:tcW w:w="777" w:type="dxa"/>
            <w:shd w:val="clear" w:color="000000" w:fill="FFFFFF"/>
            <w:vAlign w:val="center"/>
            <w:hideMark/>
          </w:tcPr>
          <w:p w14:paraId="4EC6961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94,00</w:t>
            </w:r>
          </w:p>
        </w:tc>
        <w:tc>
          <w:tcPr>
            <w:tcW w:w="777" w:type="dxa"/>
            <w:shd w:val="clear" w:color="000000" w:fill="FFFFFF"/>
            <w:vAlign w:val="center"/>
            <w:hideMark/>
          </w:tcPr>
          <w:p w14:paraId="3379EC3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95,00</w:t>
            </w:r>
          </w:p>
        </w:tc>
        <w:tc>
          <w:tcPr>
            <w:tcW w:w="777" w:type="dxa"/>
            <w:shd w:val="clear" w:color="000000" w:fill="FFFFFF"/>
            <w:vAlign w:val="center"/>
            <w:hideMark/>
          </w:tcPr>
          <w:p w14:paraId="6768DD3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95,00</w:t>
            </w:r>
          </w:p>
        </w:tc>
      </w:tr>
      <w:tr w:rsidR="00E31635" w:rsidRPr="00E31635" w14:paraId="73738AC3" w14:textId="77777777" w:rsidTr="00E31635">
        <w:trPr>
          <w:trHeight w:val="284"/>
        </w:trPr>
        <w:tc>
          <w:tcPr>
            <w:tcW w:w="596" w:type="dxa"/>
            <w:vMerge w:val="restart"/>
            <w:shd w:val="clear" w:color="000000" w:fill="FFFFFF"/>
            <w:vAlign w:val="center"/>
            <w:hideMark/>
          </w:tcPr>
          <w:p w14:paraId="13A6FF7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w:t>
            </w:r>
          </w:p>
        </w:tc>
        <w:tc>
          <w:tcPr>
            <w:tcW w:w="3374" w:type="dxa"/>
            <w:vMerge w:val="restart"/>
            <w:shd w:val="clear" w:color="000000" w:fill="FFFFFF"/>
            <w:vAlign w:val="center"/>
            <w:hideMark/>
          </w:tcPr>
          <w:p w14:paraId="08A41CE7"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Целевой показатель очистки сточных вод</w:t>
            </w:r>
          </w:p>
        </w:tc>
        <w:tc>
          <w:tcPr>
            <w:tcW w:w="6379" w:type="dxa"/>
            <w:shd w:val="clear" w:color="000000" w:fill="FFFFFF"/>
            <w:vAlign w:val="center"/>
            <w:hideMark/>
          </w:tcPr>
          <w:p w14:paraId="1AF59021"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404" w:type="dxa"/>
            <w:shd w:val="clear" w:color="000000" w:fill="FFFFFF"/>
            <w:vAlign w:val="center"/>
            <w:hideMark/>
          </w:tcPr>
          <w:p w14:paraId="59A6FD0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7645FAD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75B4E94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3865A38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2E404DF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73FAB15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596F2342" w14:textId="77777777" w:rsidTr="00E31635">
        <w:trPr>
          <w:trHeight w:val="284"/>
        </w:trPr>
        <w:tc>
          <w:tcPr>
            <w:tcW w:w="596" w:type="dxa"/>
            <w:vMerge/>
            <w:vAlign w:val="center"/>
            <w:hideMark/>
          </w:tcPr>
          <w:p w14:paraId="329F416B"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229D72F9"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000000" w:fill="FFFFFF"/>
            <w:vAlign w:val="center"/>
            <w:hideMark/>
          </w:tcPr>
          <w:p w14:paraId="0D5090C7"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сточных вод, сбрасываемых в водный объект, в пределах нормативов допустимых сбросов и лимитов на сбросы</w:t>
            </w:r>
          </w:p>
        </w:tc>
        <w:tc>
          <w:tcPr>
            <w:tcW w:w="1404" w:type="dxa"/>
            <w:shd w:val="clear" w:color="000000" w:fill="FFFFFF"/>
            <w:vAlign w:val="center"/>
            <w:hideMark/>
          </w:tcPr>
          <w:p w14:paraId="66CEDF5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295BA7B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3C3CC78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02C06A6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2ABEC6C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73DBFC6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7483584C" w14:textId="77777777" w:rsidTr="00E31635">
        <w:trPr>
          <w:trHeight w:val="284"/>
        </w:trPr>
        <w:tc>
          <w:tcPr>
            <w:tcW w:w="596" w:type="dxa"/>
            <w:vMerge/>
            <w:vAlign w:val="center"/>
            <w:hideMark/>
          </w:tcPr>
          <w:p w14:paraId="17A87006"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33DE4FE0"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000000" w:fill="FFFFFF"/>
            <w:vAlign w:val="center"/>
            <w:hideMark/>
          </w:tcPr>
          <w:p w14:paraId="6CCCD886" w14:textId="77777777" w:rsid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p w14:paraId="72AB18F7" w14:textId="117FBEF1" w:rsidR="00E31635" w:rsidRPr="00E31635" w:rsidRDefault="00E31635" w:rsidP="00E31635">
            <w:pPr>
              <w:rPr>
                <w:rFonts w:ascii="Times New Roman" w:hAnsi="Times New Roman" w:cs="Times New Roman"/>
                <w:color w:val="000000"/>
                <w:sz w:val="20"/>
                <w:szCs w:val="20"/>
              </w:rPr>
            </w:pPr>
          </w:p>
        </w:tc>
        <w:tc>
          <w:tcPr>
            <w:tcW w:w="1404" w:type="dxa"/>
            <w:shd w:val="clear" w:color="000000" w:fill="FFFFFF"/>
            <w:vAlign w:val="center"/>
            <w:hideMark/>
          </w:tcPr>
          <w:p w14:paraId="28E9BEB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000000" w:fill="FFFFFF"/>
            <w:vAlign w:val="center"/>
            <w:hideMark/>
          </w:tcPr>
          <w:p w14:paraId="2A45ECB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5796DC7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519536C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6463067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c>
          <w:tcPr>
            <w:tcW w:w="777" w:type="dxa"/>
            <w:shd w:val="clear" w:color="000000" w:fill="FFFFFF"/>
            <w:vAlign w:val="center"/>
            <w:hideMark/>
          </w:tcPr>
          <w:p w14:paraId="45FC20C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0,00</w:t>
            </w:r>
          </w:p>
        </w:tc>
      </w:tr>
      <w:tr w:rsidR="00E31635" w:rsidRPr="00E31635" w14:paraId="44D2B67C" w14:textId="77777777" w:rsidTr="00E31635">
        <w:trPr>
          <w:trHeight w:val="143"/>
          <w:tblHeader/>
        </w:trPr>
        <w:tc>
          <w:tcPr>
            <w:tcW w:w="596" w:type="dxa"/>
            <w:vAlign w:val="center"/>
          </w:tcPr>
          <w:p w14:paraId="6DDF572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lastRenderedPageBreak/>
              <w:t>1</w:t>
            </w:r>
          </w:p>
        </w:tc>
        <w:tc>
          <w:tcPr>
            <w:tcW w:w="3374" w:type="dxa"/>
            <w:vAlign w:val="center"/>
          </w:tcPr>
          <w:p w14:paraId="2C1FD45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2</w:t>
            </w:r>
          </w:p>
        </w:tc>
        <w:tc>
          <w:tcPr>
            <w:tcW w:w="6379" w:type="dxa"/>
            <w:vAlign w:val="center"/>
          </w:tcPr>
          <w:p w14:paraId="5C216DE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w:t>
            </w:r>
          </w:p>
        </w:tc>
        <w:tc>
          <w:tcPr>
            <w:tcW w:w="1404" w:type="dxa"/>
            <w:vAlign w:val="center"/>
          </w:tcPr>
          <w:p w14:paraId="098263D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4</w:t>
            </w:r>
          </w:p>
        </w:tc>
        <w:tc>
          <w:tcPr>
            <w:tcW w:w="777" w:type="dxa"/>
            <w:shd w:val="clear" w:color="000000" w:fill="FFFFFF"/>
            <w:vAlign w:val="center"/>
          </w:tcPr>
          <w:p w14:paraId="6A3D84B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w:t>
            </w:r>
          </w:p>
        </w:tc>
        <w:tc>
          <w:tcPr>
            <w:tcW w:w="777" w:type="dxa"/>
            <w:shd w:val="clear" w:color="000000" w:fill="FFFFFF"/>
            <w:vAlign w:val="center"/>
          </w:tcPr>
          <w:p w14:paraId="5519A7F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6</w:t>
            </w:r>
          </w:p>
        </w:tc>
        <w:tc>
          <w:tcPr>
            <w:tcW w:w="777" w:type="dxa"/>
            <w:shd w:val="clear" w:color="000000" w:fill="FFFFFF"/>
            <w:vAlign w:val="center"/>
          </w:tcPr>
          <w:p w14:paraId="544C904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7</w:t>
            </w:r>
          </w:p>
        </w:tc>
        <w:tc>
          <w:tcPr>
            <w:tcW w:w="777" w:type="dxa"/>
            <w:shd w:val="clear" w:color="000000" w:fill="FFFFFF"/>
            <w:vAlign w:val="center"/>
          </w:tcPr>
          <w:p w14:paraId="1847074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8</w:t>
            </w:r>
          </w:p>
        </w:tc>
        <w:tc>
          <w:tcPr>
            <w:tcW w:w="777" w:type="dxa"/>
            <w:shd w:val="clear" w:color="000000" w:fill="FFFFFF"/>
            <w:vAlign w:val="center"/>
          </w:tcPr>
          <w:p w14:paraId="77EFC7D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9</w:t>
            </w:r>
          </w:p>
        </w:tc>
      </w:tr>
      <w:tr w:rsidR="00E31635" w:rsidRPr="00E31635" w14:paraId="09DF6FAA" w14:textId="77777777" w:rsidTr="00E31635">
        <w:trPr>
          <w:trHeight w:val="284"/>
        </w:trPr>
        <w:tc>
          <w:tcPr>
            <w:tcW w:w="596" w:type="dxa"/>
            <w:vMerge w:val="restart"/>
            <w:shd w:val="clear" w:color="auto" w:fill="auto"/>
            <w:vAlign w:val="center"/>
            <w:hideMark/>
          </w:tcPr>
          <w:p w14:paraId="62AF873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5</w:t>
            </w:r>
          </w:p>
        </w:tc>
        <w:tc>
          <w:tcPr>
            <w:tcW w:w="3374" w:type="dxa"/>
            <w:vMerge w:val="restart"/>
            <w:shd w:val="clear" w:color="auto" w:fill="auto"/>
            <w:vAlign w:val="center"/>
            <w:hideMark/>
          </w:tcPr>
          <w:p w14:paraId="02E23BF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Показатель энергетической эффективности</w:t>
            </w:r>
          </w:p>
        </w:tc>
        <w:tc>
          <w:tcPr>
            <w:tcW w:w="6379" w:type="dxa"/>
            <w:shd w:val="clear" w:color="auto" w:fill="auto"/>
            <w:vAlign w:val="center"/>
            <w:hideMark/>
          </w:tcPr>
          <w:p w14:paraId="3C23526A"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Доля потерь воды в централизованных системах водоснабжения в общем объеме воды, поданной в водопроводную сеть</w:t>
            </w:r>
          </w:p>
        </w:tc>
        <w:tc>
          <w:tcPr>
            <w:tcW w:w="1404" w:type="dxa"/>
            <w:shd w:val="clear" w:color="auto" w:fill="auto"/>
            <w:vAlign w:val="center"/>
            <w:hideMark/>
          </w:tcPr>
          <w:p w14:paraId="321D84A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auto" w:fill="auto"/>
            <w:vAlign w:val="center"/>
            <w:hideMark/>
          </w:tcPr>
          <w:p w14:paraId="3175CFF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3,96</w:t>
            </w:r>
          </w:p>
        </w:tc>
        <w:tc>
          <w:tcPr>
            <w:tcW w:w="777" w:type="dxa"/>
            <w:shd w:val="clear" w:color="auto" w:fill="auto"/>
            <w:vAlign w:val="center"/>
            <w:hideMark/>
          </w:tcPr>
          <w:p w14:paraId="0FB8B29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3,96</w:t>
            </w:r>
          </w:p>
        </w:tc>
        <w:tc>
          <w:tcPr>
            <w:tcW w:w="777" w:type="dxa"/>
            <w:shd w:val="clear" w:color="auto" w:fill="auto"/>
            <w:vAlign w:val="center"/>
            <w:hideMark/>
          </w:tcPr>
          <w:p w14:paraId="3BA72B1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3,96</w:t>
            </w:r>
          </w:p>
        </w:tc>
        <w:tc>
          <w:tcPr>
            <w:tcW w:w="777" w:type="dxa"/>
            <w:shd w:val="clear" w:color="auto" w:fill="auto"/>
            <w:vAlign w:val="center"/>
            <w:hideMark/>
          </w:tcPr>
          <w:p w14:paraId="172DA12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3,96</w:t>
            </w:r>
          </w:p>
        </w:tc>
        <w:tc>
          <w:tcPr>
            <w:tcW w:w="777" w:type="dxa"/>
            <w:shd w:val="clear" w:color="auto" w:fill="auto"/>
            <w:vAlign w:val="center"/>
            <w:hideMark/>
          </w:tcPr>
          <w:p w14:paraId="4C8AF4D5"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3,96</w:t>
            </w:r>
          </w:p>
        </w:tc>
      </w:tr>
      <w:tr w:rsidR="00E31635" w:rsidRPr="00E31635" w14:paraId="26A58156" w14:textId="77777777" w:rsidTr="00E31635">
        <w:trPr>
          <w:trHeight w:val="284"/>
        </w:trPr>
        <w:tc>
          <w:tcPr>
            <w:tcW w:w="596" w:type="dxa"/>
            <w:vMerge/>
            <w:vAlign w:val="center"/>
            <w:hideMark/>
          </w:tcPr>
          <w:p w14:paraId="5BCB8FE4"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2B5C1471"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auto" w:fill="auto"/>
            <w:vAlign w:val="center"/>
            <w:hideMark/>
          </w:tcPr>
          <w:p w14:paraId="0688FB23"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404" w:type="dxa"/>
            <w:shd w:val="clear" w:color="auto" w:fill="auto"/>
            <w:vAlign w:val="center"/>
            <w:hideMark/>
          </w:tcPr>
          <w:p w14:paraId="5017172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 (кВт*ч/м</w:t>
            </w:r>
            <w:r w:rsidRPr="00E31635">
              <w:rPr>
                <w:rFonts w:ascii="Times New Roman" w:hAnsi="Times New Roman" w:cs="Times New Roman"/>
                <w:color w:val="000000"/>
                <w:sz w:val="20"/>
                <w:szCs w:val="20"/>
                <w:vertAlign w:val="superscript"/>
              </w:rPr>
              <w:t>3</w:t>
            </w:r>
            <w:r w:rsidRPr="00E31635">
              <w:rPr>
                <w:rFonts w:ascii="Times New Roman" w:hAnsi="Times New Roman" w:cs="Times New Roman"/>
                <w:color w:val="000000"/>
                <w:sz w:val="20"/>
                <w:szCs w:val="20"/>
              </w:rPr>
              <w:t>)</w:t>
            </w:r>
          </w:p>
        </w:tc>
        <w:tc>
          <w:tcPr>
            <w:tcW w:w="777" w:type="dxa"/>
            <w:shd w:val="clear" w:color="auto" w:fill="auto"/>
            <w:vAlign w:val="center"/>
            <w:hideMark/>
          </w:tcPr>
          <w:p w14:paraId="20DFF7C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w:t>
            </w:r>
          </w:p>
        </w:tc>
        <w:tc>
          <w:tcPr>
            <w:tcW w:w="777" w:type="dxa"/>
            <w:shd w:val="clear" w:color="auto" w:fill="auto"/>
            <w:vAlign w:val="center"/>
            <w:hideMark/>
          </w:tcPr>
          <w:p w14:paraId="4B325BFF"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w:t>
            </w:r>
          </w:p>
        </w:tc>
        <w:tc>
          <w:tcPr>
            <w:tcW w:w="777" w:type="dxa"/>
            <w:shd w:val="clear" w:color="auto" w:fill="auto"/>
            <w:vAlign w:val="center"/>
            <w:hideMark/>
          </w:tcPr>
          <w:p w14:paraId="66002E6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w:t>
            </w:r>
          </w:p>
        </w:tc>
        <w:tc>
          <w:tcPr>
            <w:tcW w:w="777" w:type="dxa"/>
            <w:shd w:val="clear" w:color="auto" w:fill="auto"/>
            <w:vAlign w:val="center"/>
            <w:hideMark/>
          </w:tcPr>
          <w:p w14:paraId="3000634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w:t>
            </w:r>
          </w:p>
        </w:tc>
        <w:tc>
          <w:tcPr>
            <w:tcW w:w="777" w:type="dxa"/>
            <w:shd w:val="clear" w:color="auto" w:fill="auto"/>
            <w:vAlign w:val="center"/>
            <w:hideMark/>
          </w:tcPr>
          <w:p w14:paraId="19ECA5E8"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w:t>
            </w:r>
          </w:p>
        </w:tc>
      </w:tr>
      <w:tr w:rsidR="00E31635" w:rsidRPr="00E31635" w14:paraId="1C4BB568" w14:textId="77777777" w:rsidTr="00E31635">
        <w:trPr>
          <w:trHeight w:val="284"/>
        </w:trPr>
        <w:tc>
          <w:tcPr>
            <w:tcW w:w="596" w:type="dxa"/>
            <w:vMerge/>
            <w:vAlign w:val="center"/>
            <w:hideMark/>
          </w:tcPr>
          <w:p w14:paraId="365F81BB"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0900B356"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auto" w:fill="auto"/>
            <w:vAlign w:val="center"/>
            <w:hideMark/>
          </w:tcPr>
          <w:p w14:paraId="7AEC99E5"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404" w:type="dxa"/>
            <w:shd w:val="clear" w:color="auto" w:fill="auto"/>
            <w:vAlign w:val="center"/>
            <w:hideMark/>
          </w:tcPr>
          <w:p w14:paraId="61D8D41C"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 (кВт*ч/м</w:t>
            </w:r>
            <w:r w:rsidRPr="00E31635">
              <w:rPr>
                <w:rFonts w:ascii="Times New Roman" w:hAnsi="Times New Roman" w:cs="Times New Roman"/>
                <w:color w:val="000000"/>
                <w:sz w:val="20"/>
                <w:szCs w:val="20"/>
                <w:vertAlign w:val="superscript"/>
              </w:rPr>
              <w:t>3</w:t>
            </w:r>
            <w:r w:rsidRPr="00E31635">
              <w:rPr>
                <w:rFonts w:ascii="Times New Roman" w:hAnsi="Times New Roman" w:cs="Times New Roman"/>
                <w:color w:val="000000"/>
                <w:sz w:val="20"/>
                <w:szCs w:val="20"/>
              </w:rPr>
              <w:t>)</w:t>
            </w:r>
          </w:p>
        </w:tc>
        <w:tc>
          <w:tcPr>
            <w:tcW w:w="777" w:type="dxa"/>
            <w:shd w:val="clear" w:color="auto" w:fill="auto"/>
            <w:vAlign w:val="center"/>
            <w:hideMark/>
          </w:tcPr>
          <w:p w14:paraId="564E21F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1,65</w:t>
            </w:r>
          </w:p>
        </w:tc>
        <w:tc>
          <w:tcPr>
            <w:tcW w:w="777" w:type="dxa"/>
            <w:shd w:val="clear" w:color="auto" w:fill="auto"/>
            <w:vAlign w:val="center"/>
            <w:hideMark/>
          </w:tcPr>
          <w:p w14:paraId="0E7AF5B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1,65</w:t>
            </w:r>
          </w:p>
        </w:tc>
        <w:tc>
          <w:tcPr>
            <w:tcW w:w="777" w:type="dxa"/>
            <w:shd w:val="clear" w:color="auto" w:fill="auto"/>
            <w:vAlign w:val="center"/>
            <w:hideMark/>
          </w:tcPr>
          <w:p w14:paraId="1E319BF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1,65</w:t>
            </w:r>
          </w:p>
        </w:tc>
        <w:tc>
          <w:tcPr>
            <w:tcW w:w="777" w:type="dxa"/>
            <w:shd w:val="clear" w:color="auto" w:fill="auto"/>
            <w:vAlign w:val="center"/>
            <w:hideMark/>
          </w:tcPr>
          <w:p w14:paraId="703A145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1,65</w:t>
            </w:r>
          </w:p>
        </w:tc>
        <w:tc>
          <w:tcPr>
            <w:tcW w:w="777" w:type="dxa"/>
            <w:shd w:val="clear" w:color="auto" w:fill="auto"/>
            <w:vAlign w:val="center"/>
            <w:hideMark/>
          </w:tcPr>
          <w:p w14:paraId="7F2A7EB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1,65</w:t>
            </w:r>
          </w:p>
        </w:tc>
      </w:tr>
      <w:tr w:rsidR="00E31635" w:rsidRPr="00E31635" w14:paraId="1966ABD3" w14:textId="77777777" w:rsidTr="00E31635">
        <w:trPr>
          <w:trHeight w:val="284"/>
        </w:trPr>
        <w:tc>
          <w:tcPr>
            <w:tcW w:w="596" w:type="dxa"/>
            <w:vMerge/>
            <w:vAlign w:val="center"/>
            <w:hideMark/>
          </w:tcPr>
          <w:p w14:paraId="1F7B0D8E"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4EC3D1F5"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auto" w:fill="auto"/>
            <w:vAlign w:val="center"/>
            <w:hideMark/>
          </w:tcPr>
          <w:p w14:paraId="495A87E2"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 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404" w:type="dxa"/>
            <w:shd w:val="clear" w:color="auto" w:fill="auto"/>
            <w:vAlign w:val="center"/>
            <w:hideMark/>
          </w:tcPr>
          <w:p w14:paraId="311BC7D0"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 xml:space="preserve"> (кВт*ч/м</w:t>
            </w:r>
            <w:r w:rsidRPr="00E31635">
              <w:rPr>
                <w:rFonts w:ascii="Times New Roman" w:hAnsi="Times New Roman" w:cs="Times New Roman"/>
                <w:color w:val="000000"/>
                <w:sz w:val="20"/>
                <w:szCs w:val="20"/>
                <w:vertAlign w:val="superscript"/>
              </w:rPr>
              <w:t>3</w:t>
            </w:r>
            <w:r w:rsidRPr="00E31635">
              <w:rPr>
                <w:rFonts w:ascii="Times New Roman" w:hAnsi="Times New Roman" w:cs="Times New Roman"/>
                <w:color w:val="000000"/>
                <w:sz w:val="20"/>
                <w:szCs w:val="20"/>
              </w:rPr>
              <w:t>)</w:t>
            </w:r>
          </w:p>
        </w:tc>
        <w:tc>
          <w:tcPr>
            <w:tcW w:w="777" w:type="dxa"/>
            <w:shd w:val="clear" w:color="auto" w:fill="auto"/>
            <w:vAlign w:val="center"/>
            <w:hideMark/>
          </w:tcPr>
          <w:p w14:paraId="11CD40D2"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auto" w:fill="auto"/>
            <w:vAlign w:val="center"/>
            <w:hideMark/>
          </w:tcPr>
          <w:p w14:paraId="0A3C6BF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auto" w:fill="auto"/>
            <w:vAlign w:val="center"/>
            <w:hideMark/>
          </w:tcPr>
          <w:p w14:paraId="4B07AF7D"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auto" w:fill="auto"/>
            <w:vAlign w:val="center"/>
            <w:hideMark/>
          </w:tcPr>
          <w:p w14:paraId="00E41B71"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c>
          <w:tcPr>
            <w:tcW w:w="777" w:type="dxa"/>
            <w:shd w:val="clear" w:color="auto" w:fill="auto"/>
            <w:vAlign w:val="center"/>
            <w:hideMark/>
          </w:tcPr>
          <w:p w14:paraId="49FD6709"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w:t>
            </w:r>
          </w:p>
        </w:tc>
      </w:tr>
      <w:tr w:rsidR="00E31635" w:rsidRPr="00E31635" w14:paraId="08808D30" w14:textId="77777777" w:rsidTr="00E31635">
        <w:trPr>
          <w:trHeight w:val="284"/>
        </w:trPr>
        <w:tc>
          <w:tcPr>
            <w:tcW w:w="596" w:type="dxa"/>
            <w:vMerge/>
            <w:vAlign w:val="center"/>
            <w:hideMark/>
          </w:tcPr>
          <w:p w14:paraId="12DA7DA5" w14:textId="77777777" w:rsidR="00E31635" w:rsidRPr="00E31635" w:rsidRDefault="00E31635" w:rsidP="00E31635">
            <w:pPr>
              <w:rPr>
                <w:rFonts w:ascii="Times New Roman" w:hAnsi="Times New Roman" w:cs="Times New Roman"/>
                <w:color w:val="000000"/>
                <w:sz w:val="20"/>
                <w:szCs w:val="20"/>
              </w:rPr>
            </w:pPr>
          </w:p>
        </w:tc>
        <w:tc>
          <w:tcPr>
            <w:tcW w:w="3374" w:type="dxa"/>
            <w:vMerge/>
            <w:vAlign w:val="center"/>
            <w:hideMark/>
          </w:tcPr>
          <w:p w14:paraId="6312DB10" w14:textId="77777777" w:rsidR="00E31635" w:rsidRPr="00E31635" w:rsidRDefault="00E31635" w:rsidP="00E31635">
            <w:pPr>
              <w:rPr>
                <w:rFonts w:ascii="Times New Roman" w:hAnsi="Times New Roman" w:cs="Times New Roman"/>
                <w:color w:val="000000"/>
                <w:sz w:val="20"/>
                <w:szCs w:val="20"/>
              </w:rPr>
            </w:pPr>
          </w:p>
        </w:tc>
        <w:tc>
          <w:tcPr>
            <w:tcW w:w="6379" w:type="dxa"/>
            <w:shd w:val="clear" w:color="auto" w:fill="auto"/>
            <w:vAlign w:val="center"/>
            <w:hideMark/>
          </w:tcPr>
          <w:p w14:paraId="656AD086" w14:textId="77777777" w:rsidR="00E31635" w:rsidRPr="00E31635" w:rsidRDefault="00E31635" w:rsidP="00E31635">
            <w:pPr>
              <w:rPr>
                <w:rFonts w:ascii="Times New Roman" w:hAnsi="Times New Roman" w:cs="Times New Roman"/>
                <w:color w:val="000000"/>
                <w:sz w:val="20"/>
                <w:szCs w:val="20"/>
              </w:rPr>
            </w:pPr>
            <w:r w:rsidRPr="00E31635">
              <w:rPr>
                <w:rFonts w:ascii="Times New Roman" w:hAnsi="Times New Roman" w:cs="Times New Roman"/>
                <w:color w:val="000000"/>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404" w:type="dxa"/>
            <w:shd w:val="clear" w:color="auto" w:fill="auto"/>
            <w:vAlign w:val="center"/>
            <w:hideMark/>
          </w:tcPr>
          <w:p w14:paraId="4DCE8B1B"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(кВт*ч/м</w:t>
            </w:r>
            <w:r w:rsidRPr="00E31635">
              <w:rPr>
                <w:rFonts w:ascii="Times New Roman" w:hAnsi="Times New Roman" w:cs="Times New Roman"/>
                <w:color w:val="000000"/>
                <w:sz w:val="20"/>
                <w:szCs w:val="20"/>
                <w:vertAlign w:val="superscript"/>
              </w:rPr>
              <w:t>3</w:t>
            </w:r>
            <w:r w:rsidRPr="00E31635">
              <w:rPr>
                <w:rFonts w:ascii="Times New Roman" w:hAnsi="Times New Roman" w:cs="Times New Roman"/>
                <w:color w:val="000000"/>
                <w:sz w:val="20"/>
                <w:szCs w:val="20"/>
              </w:rPr>
              <w:t>)</w:t>
            </w:r>
          </w:p>
        </w:tc>
        <w:tc>
          <w:tcPr>
            <w:tcW w:w="777" w:type="dxa"/>
            <w:shd w:val="clear" w:color="auto" w:fill="auto"/>
            <w:vAlign w:val="center"/>
            <w:hideMark/>
          </w:tcPr>
          <w:p w14:paraId="07BB7044"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0,86</w:t>
            </w:r>
          </w:p>
        </w:tc>
        <w:tc>
          <w:tcPr>
            <w:tcW w:w="777" w:type="dxa"/>
            <w:shd w:val="clear" w:color="auto" w:fill="auto"/>
            <w:vAlign w:val="center"/>
            <w:hideMark/>
          </w:tcPr>
          <w:p w14:paraId="3CCE91EE"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0,86</w:t>
            </w:r>
          </w:p>
        </w:tc>
        <w:tc>
          <w:tcPr>
            <w:tcW w:w="777" w:type="dxa"/>
            <w:shd w:val="clear" w:color="auto" w:fill="auto"/>
            <w:vAlign w:val="center"/>
            <w:hideMark/>
          </w:tcPr>
          <w:p w14:paraId="5BC13E43"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0,86</w:t>
            </w:r>
          </w:p>
        </w:tc>
        <w:tc>
          <w:tcPr>
            <w:tcW w:w="777" w:type="dxa"/>
            <w:shd w:val="clear" w:color="auto" w:fill="auto"/>
            <w:vAlign w:val="center"/>
            <w:hideMark/>
          </w:tcPr>
          <w:p w14:paraId="1F7E7246"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0,86</w:t>
            </w:r>
          </w:p>
        </w:tc>
        <w:tc>
          <w:tcPr>
            <w:tcW w:w="777" w:type="dxa"/>
            <w:shd w:val="clear" w:color="auto" w:fill="auto"/>
            <w:vAlign w:val="center"/>
            <w:hideMark/>
          </w:tcPr>
          <w:p w14:paraId="50F2AA6A" w14:textId="77777777" w:rsidR="00E31635" w:rsidRPr="00E31635" w:rsidRDefault="00E31635" w:rsidP="00E31635">
            <w:pPr>
              <w:jc w:val="center"/>
              <w:rPr>
                <w:rFonts w:ascii="Times New Roman" w:hAnsi="Times New Roman" w:cs="Times New Roman"/>
                <w:color w:val="000000"/>
                <w:sz w:val="20"/>
                <w:szCs w:val="20"/>
              </w:rPr>
            </w:pPr>
            <w:r w:rsidRPr="00E31635">
              <w:rPr>
                <w:rFonts w:ascii="Times New Roman" w:hAnsi="Times New Roman" w:cs="Times New Roman"/>
                <w:color w:val="000000"/>
                <w:sz w:val="20"/>
                <w:szCs w:val="20"/>
              </w:rPr>
              <w:t>0,86</w:t>
            </w:r>
          </w:p>
        </w:tc>
      </w:tr>
    </w:tbl>
    <w:p w14:paraId="46B51466" w14:textId="77777777" w:rsidR="00E31635" w:rsidRPr="00E31635" w:rsidRDefault="00E31635" w:rsidP="00E31635">
      <w:pPr>
        <w:autoSpaceDE w:val="0"/>
        <w:autoSpaceDN w:val="0"/>
        <w:adjustRightInd w:val="0"/>
        <w:ind w:firstLine="540"/>
        <w:jc w:val="both"/>
        <w:rPr>
          <w:rFonts w:ascii="Times New Roman" w:hAnsi="Times New Roman" w:cs="Times New Roman"/>
        </w:rPr>
      </w:pPr>
    </w:p>
    <w:p w14:paraId="2BDC5C1B"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3FC6437D"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3D400E5E" w14:textId="28527BDE" w:rsidR="00E31635" w:rsidRPr="007F4819" w:rsidRDefault="00E31635" w:rsidP="007F4819">
      <w:pPr>
        <w:autoSpaceDE w:val="0"/>
        <w:autoSpaceDN w:val="0"/>
        <w:adjustRightInd w:val="0"/>
        <w:jc w:val="center"/>
        <w:outlineLvl w:val="0"/>
        <w:rPr>
          <w:rFonts w:ascii="Times New Roman" w:hAnsi="Times New Roman" w:cs="Times New Roman"/>
          <w:b/>
          <w:sz w:val="20"/>
          <w:szCs w:val="20"/>
        </w:rPr>
      </w:pPr>
      <w:r w:rsidRPr="00E31635">
        <w:rPr>
          <w:rFonts w:ascii="Times New Roman" w:hAnsi="Times New Roman" w:cs="Times New Roman"/>
          <w:sz w:val="28"/>
          <w:szCs w:val="28"/>
        </w:rPr>
        <w:br w:type="page"/>
      </w:r>
      <w:r w:rsidRPr="007F4819">
        <w:rPr>
          <w:rFonts w:ascii="Times New Roman" w:hAnsi="Times New Roman" w:cs="Times New Roman"/>
          <w:b/>
          <w:sz w:val="20"/>
          <w:szCs w:val="20"/>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w:t>
      </w:r>
      <w:r w:rsidRPr="007F4819">
        <w:rPr>
          <w:rFonts w:ascii="Times New Roman" w:hAnsi="Times New Roman" w:cs="Times New Roman"/>
          <w:sz w:val="20"/>
          <w:szCs w:val="20"/>
        </w:rPr>
        <w:t xml:space="preserve"> </w:t>
      </w:r>
      <w:r w:rsidRPr="007F4819">
        <w:rPr>
          <w:rFonts w:ascii="Times New Roman" w:hAnsi="Times New Roman" w:cs="Times New Roman"/>
          <w:b/>
          <w:sz w:val="20"/>
          <w:szCs w:val="20"/>
        </w:rPr>
        <w:t xml:space="preserve">и водоотведения, график реализации мероприятий, источники финансирования инвестиционной </w:t>
      </w:r>
      <w:proofErr w:type="gramStart"/>
      <w:r w:rsidRPr="007F4819">
        <w:rPr>
          <w:rFonts w:ascii="Times New Roman" w:hAnsi="Times New Roman" w:cs="Times New Roman"/>
          <w:b/>
          <w:sz w:val="20"/>
          <w:szCs w:val="20"/>
        </w:rPr>
        <w:t>программы</w:t>
      </w:r>
      <w:r w:rsidR="007F4819">
        <w:rPr>
          <w:rFonts w:ascii="Times New Roman" w:hAnsi="Times New Roman" w:cs="Times New Roman"/>
          <w:b/>
          <w:sz w:val="20"/>
          <w:szCs w:val="20"/>
        </w:rPr>
        <w:t xml:space="preserve">, </w:t>
      </w:r>
      <w:r w:rsidRPr="00E31635">
        <w:t xml:space="preserve"> </w:t>
      </w:r>
      <w:r w:rsidRPr="007F4819">
        <w:rPr>
          <w:sz w:val="20"/>
          <w:szCs w:val="20"/>
        </w:rPr>
        <w:t>с</w:t>
      </w:r>
      <w:proofErr w:type="gramEnd"/>
      <w:r w:rsidRPr="007F4819">
        <w:rPr>
          <w:sz w:val="20"/>
          <w:szCs w:val="20"/>
        </w:rPr>
        <w:t xml:space="preserve"> НДС, тыс</w:t>
      </w:r>
      <w:r w:rsidRPr="007F4819">
        <w:rPr>
          <w:rFonts w:ascii="Times New Roman" w:hAnsi="Times New Roman" w:cs="Times New Roman"/>
          <w:sz w:val="20"/>
          <w:szCs w:val="20"/>
        </w:rPr>
        <w:t>. руб.</w:t>
      </w:r>
    </w:p>
    <w:tbl>
      <w:tblPr>
        <w:tblW w:w="157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6138"/>
        <w:gridCol w:w="798"/>
        <w:gridCol w:w="656"/>
        <w:gridCol w:w="763"/>
        <w:gridCol w:w="709"/>
        <w:gridCol w:w="664"/>
        <w:gridCol w:w="754"/>
        <w:gridCol w:w="791"/>
        <w:gridCol w:w="761"/>
        <w:gridCol w:w="548"/>
        <w:gridCol w:w="936"/>
        <w:gridCol w:w="879"/>
        <w:gridCol w:w="801"/>
      </w:tblGrid>
      <w:tr w:rsidR="00E31635" w:rsidRPr="007F4819" w14:paraId="3A98EA7A" w14:textId="77777777" w:rsidTr="007F4819">
        <w:trPr>
          <w:trHeight w:val="205"/>
        </w:trPr>
        <w:tc>
          <w:tcPr>
            <w:tcW w:w="517" w:type="dxa"/>
            <w:vMerge w:val="restart"/>
            <w:shd w:val="clear" w:color="000000" w:fill="FFFFFF"/>
            <w:tcMar>
              <w:left w:w="57" w:type="dxa"/>
              <w:right w:w="57" w:type="dxa"/>
            </w:tcMar>
            <w:vAlign w:val="center"/>
            <w:hideMark/>
          </w:tcPr>
          <w:p w14:paraId="5D74044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п/п</w:t>
            </w:r>
          </w:p>
        </w:tc>
        <w:tc>
          <w:tcPr>
            <w:tcW w:w="6138" w:type="dxa"/>
            <w:vMerge w:val="restart"/>
            <w:shd w:val="clear" w:color="000000" w:fill="FFFFFF"/>
            <w:tcMar>
              <w:left w:w="57" w:type="dxa"/>
              <w:right w:w="57" w:type="dxa"/>
            </w:tcMar>
            <w:vAlign w:val="center"/>
            <w:hideMark/>
          </w:tcPr>
          <w:p w14:paraId="46D46F8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Наименование мероприятия</w:t>
            </w:r>
          </w:p>
        </w:tc>
        <w:tc>
          <w:tcPr>
            <w:tcW w:w="798" w:type="dxa"/>
            <w:vMerge w:val="restart"/>
            <w:shd w:val="clear" w:color="000000" w:fill="FFFFFF"/>
            <w:tcMar>
              <w:left w:w="57" w:type="dxa"/>
              <w:right w:w="57" w:type="dxa"/>
            </w:tcMar>
            <w:vAlign w:val="center"/>
            <w:hideMark/>
          </w:tcPr>
          <w:p w14:paraId="5EC8860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Объем </w:t>
            </w:r>
            <w:proofErr w:type="spellStart"/>
            <w:r w:rsidRPr="007F4819">
              <w:rPr>
                <w:rFonts w:ascii="Times New Roman" w:hAnsi="Times New Roman" w:cs="Times New Roman"/>
                <w:color w:val="000000"/>
                <w:sz w:val="16"/>
                <w:szCs w:val="16"/>
              </w:rPr>
              <w:t>финан</w:t>
            </w:r>
            <w:proofErr w:type="spellEnd"/>
            <w:r w:rsidRPr="007F4819">
              <w:rPr>
                <w:rFonts w:ascii="Times New Roman" w:hAnsi="Times New Roman" w:cs="Times New Roman"/>
                <w:color w:val="000000"/>
                <w:sz w:val="16"/>
                <w:szCs w:val="16"/>
              </w:rPr>
              <w:t>-сиро-</w:t>
            </w:r>
            <w:proofErr w:type="spellStart"/>
            <w:r w:rsidRPr="007F4819">
              <w:rPr>
                <w:rFonts w:ascii="Times New Roman" w:hAnsi="Times New Roman" w:cs="Times New Roman"/>
                <w:color w:val="000000"/>
                <w:sz w:val="16"/>
                <w:szCs w:val="16"/>
              </w:rPr>
              <w:t>вания</w:t>
            </w:r>
            <w:proofErr w:type="spellEnd"/>
          </w:p>
        </w:tc>
        <w:tc>
          <w:tcPr>
            <w:tcW w:w="3546" w:type="dxa"/>
            <w:gridSpan w:val="5"/>
            <w:shd w:val="clear" w:color="000000" w:fill="FFFFFF"/>
            <w:tcMar>
              <w:left w:w="57" w:type="dxa"/>
              <w:right w:w="57" w:type="dxa"/>
            </w:tcMar>
            <w:vAlign w:val="center"/>
            <w:hideMark/>
          </w:tcPr>
          <w:p w14:paraId="4DCACCE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Потребность в финансировании по годам</w:t>
            </w:r>
          </w:p>
        </w:tc>
        <w:tc>
          <w:tcPr>
            <w:tcW w:w="791" w:type="dxa"/>
            <w:vMerge w:val="restart"/>
            <w:shd w:val="clear" w:color="000000" w:fill="FFFFFF"/>
            <w:tcMar>
              <w:left w:w="57" w:type="dxa"/>
              <w:right w:w="57" w:type="dxa"/>
            </w:tcMar>
            <w:vAlign w:val="center"/>
            <w:hideMark/>
          </w:tcPr>
          <w:p w14:paraId="7822A3C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Срок </w:t>
            </w:r>
            <w:proofErr w:type="spellStart"/>
            <w:proofErr w:type="gramStart"/>
            <w:r w:rsidRPr="007F4819">
              <w:rPr>
                <w:rFonts w:ascii="Times New Roman" w:hAnsi="Times New Roman" w:cs="Times New Roman"/>
                <w:color w:val="000000"/>
                <w:sz w:val="16"/>
                <w:szCs w:val="16"/>
              </w:rPr>
              <w:t>реализа-ции</w:t>
            </w:r>
            <w:proofErr w:type="spellEnd"/>
            <w:proofErr w:type="gramEnd"/>
            <w:r w:rsidRPr="007F4819">
              <w:rPr>
                <w:rFonts w:ascii="Times New Roman" w:hAnsi="Times New Roman" w:cs="Times New Roman"/>
                <w:color w:val="000000"/>
                <w:sz w:val="16"/>
                <w:szCs w:val="16"/>
              </w:rPr>
              <w:t>, год</w:t>
            </w:r>
          </w:p>
        </w:tc>
        <w:tc>
          <w:tcPr>
            <w:tcW w:w="3925" w:type="dxa"/>
            <w:gridSpan w:val="5"/>
            <w:shd w:val="clear" w:color="000000" w:fill="FFFFFF"/>
            <w:tcMar>
              <w:left w:w="57" w:type="dxa"/>
              <w:right w:w="57" w:type="dxa"/>
            </w:tcMar>
            <w:vAlign w:val="center"/>
            <w:hideMark/>
          </w:tcPr>
          <w:p w14:paraId="63F1496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Источники финансирования</w:t>
            </w:r>
          </w:p>
        </w:tc>
      </w:tr>
      <w:tr w:rsidR="00E31635" w:rsidRPr="007F4819" w14:paraId="25CE205D" w14:textId="77777777" w:rsidTr="007F4819">
        <w:trPr>
          <w:trHeight w:val="679"/>
        </w:trPr>
        <w:tc>
          <w:tcPr>
            <w:tcW w:w="517" w:type="dxa"/>
            <w:vMerge/>
            <w:tcMar>
              <w:left w:w="57" w:type="dxa"/>
              <w:right w:w="57" w:type="dxa"/>
            </w:tcMar>
            <w:vAlign w:val="center"/>
            <w:hideMark/>
          </w:tcPr>
          <w:p w14:paraId="176814CD" w14:textId="77777777" w:rsidR="00E31635" w:rsidRPr="007F4819" w:rsidRDefault="00E31635" w:rsidP="00E31635">
            <w:pPr>
              <w:rPr>
                <w:rFonts w:ascii="Times New Roman" w:hAnsi="Times New Roman" w:cs="Times New Roman"/>
                <w:color w:val="000000"/>
                <w:sz w:val="16"/>
                <w:szCs w:val="16"/>
              </w:rPr>
            </w:pPr>
          </w:p>
        </w:tc>
        <w:tc>
          <w:tcPr>
            <w:tcW w:w="6138" w:type="dxa"/>
            <w:vMerge/>
            <w:tcMar>
              <w:left w:w="57" w:type="dxa"/>
              <w:right w:w="57" w:type="dxa"/>
            </w:tcMar>
            <w:vAlign w:val="center"/>
            <w:hideMark/>
          </w:tcPr>
          <w:p w14:paraId="0EF2C515" w14:textId="77777777" w:rsidR="00E31635" w:rsidRPr="007F4819" w:rsidRDefault="00E31635" w:rsidP="00E31635">
            <w:pPr>
              <w:rPr>
                <w:rFonts w:ascii="Times New Roman" w:hAnsi="Times New Roman" w:cs="Times New Roman"/>
                <w:color w:val="000000"/>
                <w:sz w:val="16"/>
                <w:szCs w:val="16"/>
              </w:rPr>
            </w:pPr>
          </w:p>
        </w:tc>
        <w:tc>
          <w:tcPr>
            <w:tcW w:w="798" w:type="dxa"/>
            <w:vMerge/>
            <w:tcMar>
              <w:left w:w="57" w:type="dxa"/>
              <w:right w:w="57" w:type="dxa"/>
            </w:tcMar>
            <w:vAlign w:val="center"/>
            <w:hideMark/>
          </w:tcPr>
          <w:p w14:paraId="127F6A7B" w14:textId="77777777" w:rsidR="00E31635" w:rsidRPr="007F4819" w:rsidRDefault="00E31635" w:rsidP="00E31635">
            <w:pPr>
              <w:rPr>
                <w:rFonts w:ascii="Times New Roman" w:hAnsi="Times New Roman" w:cs="Times New Roman"/>
                <w:color w:val="000000"/>
                <w:sz w:val="16"/>
                <w:szCs w:val="16"/>
              </w:rPr>
            </w:pPr>
          </w:p>
        </w:tc>
        <w:tc>
          <w:tcPr>
            <w:tcW w:w="656" w:type="dxa"/>
            <w:shd w:val="clear" w:color="000000" w:fill="FFFFFF"/>
            <w:tcMar>
              <w:left w:w="57" w:type="dxa"/>
              <w:right w:w="57" w:type="dxa"/>
            </w:tcMar>
            <w:vAlign w:val="center"/>
            <w:hideMark/>
          </w:tcPr>
          <w:p w14:paraId="3D24BED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w:t>
            </w:r>
          </w:p>
        </w:tc>
        <w:tc>
          <w:tcPr>
            <w:tcW w:w="763" w:type="dxa"/>
            <w:shd w:val="clear" w:color="000000" w:fill="FFFFFF"/>
            <w:tcMar>
              <w:left w:w="57" w:type="dxa"/>
              <w:right w:w="57" w:type="dxa"/>
            </w:tcMar>
            <w:vAlign w:val="center"/>
            <w:hideMark/>
          </w:tcPr>
          <w:p w14:paraId="45B9DC8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w:t>
            </w:r>
          </w:p>
        </w:tc>
        <w:tc>
          <w:tcPr>
            <w:tcW w:w="709" w:type="dxa"/>
            <w:shd w:val="clear" w:color="000000" w:fill="FFFFFF"/>
            <w:tcMar>
              <w:left w:w="57" w:type="dxa"/>
              <w:right w:w="57" w:type="dxa"/>
            </w:tcMar>
            <w:vAlign w:val="center"/>
            <w:hideMark/>
          </w:tcPr>
          <w:p w14:paraId="064DF72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2020</w:t>
            </w:r>
          </w:p>
        </w:tc>
        <w:tc>
          <w:tcPr>
            <w:tcW w:w="664" w:type="dxa"/>
            <w:shd w:val="clear" w:color="000000" w:fill="FFFFFF"/>
            <w:tcMar>
              <w:left w:w="57" w:type="dxa"/>
              <w:right w:w="57" w:type="dxa"/>
            </w:tcMar>
            <w:vAlign w:val="center"/>
            <w:hideMark/>
          </w:tcPr>
          <w:p w14:paraId="780F009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2021</w:t>
            </w:r>
          </w:p>
        </w:tc>
        <w:tc>
          <w:tcPr>
            <w:tcW w:w="754" w:type="dxa"/>
            <w:shd w:val="clear" w:color="000000" w:fill="FFFFFF"/>
            <w:tcMar>
              <w:left w:w="57" w:type="dxa"/>
              <w:right w:w="57" w:type="dxa"/>
            </w:tcMar>
            <w:vAlign w:val="center"/>
            <w:hideMark/>
          </w:tcPr>
          <w:p w14:paraId="7296528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91" w:type="dxa"/>
            <w:vMerge/>
            <w:tcMar>
              <w:left w:w="57" w:type="dxa"/>
              <w:right w:w="57" w:type="dxa"/>
            </w:tcMar>
            <w:vAlign w:val="center"/>
            <w:hideMark/>
          </w:tcPr>
          <w:p w14:paraId="0BE915BC" w14:textId="77777777" w:rsidR="00E31635" w:rsidRPr="007F4819" w:rsidRDefault="00E31635" w:rsidP="00E31635">
            <w:pPr>
              <w:rPr>
                <w:rFonts w:ascii="Times New Roman" w:hAnsi="Times New Roman" w:cs="Times New Roman"/>
                <w:color w:val="000000"/>
                <w:sz w:val="16"/>
                <w:szCs w:val="16"/>
              </w:rPr>
            </w:pPr>
          </w:p>
        </w:tc>
        <w:tc>
          <w:tcPr>
            <w:tcW w:w="761" w:type="dxa"/>
            <w:shd w:val="clear" w:color="000000" w:fill="FFFFFF"/>
            <w:tcMar>
              <w:left w:w="57" w:type="dxa"/>
              <w:right w:w="57" w:type="dxa"/>
            </w:tcMar>
            <w:vAlign w:val="center"/>
            <w:hideMark/>
          </w:tcPr>
          <w:p w14:paraId="07F3772F" w14:textId="77777777" w:rsidR="00E31635" w:rsidRPr="007F4819" w:rsidRDefault="00E31635" w:rsidP="00E31635">
            <w:pPr>
              <w:jc w:val="center"/>
              <w:rPr>
                <w:rFonts w:ascii="Times New Roman" w:hAnsi="Times New Roman" w:cs="Times New Roman"/>
                <w:sz w:val="16"/>
                <w:szCs w:val="16"/>
              </w:rPr>
            </w:pPr>
            <w:r w:rsidRPr="007F4819">
              <w:rPr>
                <w:rFonts w:ascii="Times New Roman" w:hAnsi="Times New Roman" w:cs="Times New Roman"/>
                <w:sz w:val="16"/>
                <w:szCs w:val="16"/>
              </w:rPr>
              <w:t>Бюджет</w:t>
            </w:r>
          </w:p>
        </w:tc>
        <w:tc>
          <w:tcPr>
            <w:tcW w:w="548" w:type="dxa"/>
            <w:shd w:val="clear" w:color="000000" w:fill="FFFFFF"/>
            <w:tcMar>
              <w:left w:w="57" w:type="dxa"/>
              <w:right w:w="57" w:type="dxa"/>
            </w:tcMar>
            <w:vAlign w:val="center"/>
            <w:hideMark/>
          </w:tcPr>
          <w:p w14:paraId="22300E28" w14:textId="77777777" w:rsidR="00E31635" w:rsidRPr="007F4819" w:rsidRDefault="00E31635" w:rsidP="00E31635">
            <w:pPr>
              <w:jc w:val="center"/>
              <w:rPr>
                <w:rFonts w:ascii="Times New Roman" w:hAnsi="Times New Roman" w:cs="Times New Roman"/>
                <w:sz w:val="16"/>
                <w:szCs w:val="16"/>
              </w:rPr>
            </w:pPr>
            <w:r w:rsidRPr="007F4819">
              <w:rPr>
                <w:rFonts w:ascii="Times New Roman" w:hAnsi="Times New Roman" w:cs="Times New Roman"/>
                <w:sz w:val="16"/>
                <w:szCs w:val="16"/>
              </w:rPr>
              <w:t>ПДК</w:t>
            </w:r>
          </w:p>
        </w:tc>
        <w:tc>
          <w:tcPr>
            <w:tcW w:w="936" w:type="dxa"/>
            <w:shd w:val="clear" w:color="000000" w:fill="FFFFFF"/>
            <w:tcMar>
              <w:left w:w="57" w:type="dxa"/>
              <w:right w:w="57" w:type="dxa"/>
            </w:tcMar>
            <w:vAlign w:val="center"/>
            <w:hideMark/>
          </w:tcPr>
          <w:p w14:paraId="289BE455" w14:textId="77777777" w:rsidR="00E31635" w:rsidRPr="007F4819" w:rsidRDefault="00E31635" w:rsidP="00E31635">
            <w:pPr>
              <w:jc w:val="center"/>
              <w:rPr>
                <w:rFonts w:ascii="Times New Roman" w:hAnsi="Times New Roman" w:cs="Times New Roman"/>
                <w:sz w:val="16"/>
                <w:szCs w:val="16"/>
              </w:rPr>
            </w:pPr>
            <w:proofErr w:type="spellStart"/>
            <w:proofErr w:type="gramStart"/>
            <w:r w:rsidRPr="007F4819">
              <w:rPr>
                <w:rFonts w:ascii="Times New Roman" w:hAnsi="Times New Roman" w:cs="Times New Roman"/>
                <w:sz w:val="16"/>
                <w:szCs w:val="16"/>
              </w:rPr>
              <w:t>Амортиза-ция</w:t>
            </w:r>
            <w:proofErr w:type="spellEnd"/>
            <w:proofErr w:type="gramEnd"/>
            <w:r w:rsidRPr="007F4819">
              <w:rPr>
                <w:rFonts w:ascii="Times New Roman" w:hAnsi="Times New Roman" w:cs="Times New Roman"/>
                <w:sz w:val="16"/>
                <w:szCs w:val="16"/>
              </w:rPr>
              <w:t>, учтенная в тарифе</w:t>
            </w:r>
          </w:p>
        </w:tc>
        <w:tc>
          <w:tcPr>
            <w:tcW w:w="879" w:type="dxa"/>
            <w:shd w:val="clear" w:color="000000" w:fill="FFFFFF"/>
            <w:tcMar>
              <w:left w:w="57" w:type="dxa"/>
              <w:right w:w="57" w:type="dxa"/>
            </w:tcMar>
            <w:vAlign w:val="center"/>
            <w:hideMark/>
          </w:tcPr>
          <w:p w14:paraId="7F935582" w14:textId="77777777" w:rsidR="00E31635" w:rsidRPr="007F4819" w:rsidRDefault="00E31635" w:rsidP="00E31635">
            <w:pPr>
              <w:jc w:val="center"/>
              <w:rPr>
                <w:rFonts w:ascii="Times New Roman" w:hAnsi="Times New Roman" w:cs="Times New Roman"/>
                <w:sz w:val="16"/>
                <w:szCs w:val="16"/>
              </w:rPr>
            </w:pPr>
            <w:r w:rsidRPr="007F4819">
              <w:rPr>
                <w:rFonts w:ascii="Times New Roman" w:hAnsi="Times New Roman" w:cs="Times New Roman"/>
                <w:sz w:val="16"/>
                <w:szCs w:val="16"/>
              </w:rPr>
              <w:t>Прибыль, учтенная в тарифе</w:t>
            </w:r>
          </w:p>
        </w:tc>
        <w:tc>
          <w:tcPr>
            <w:tcW w:w="801" w:type="dxa"/>
            <w:shd w:val="clear" w:color="000000" w:fill="FFFFFF"/>
            <w:tcMar>
              <w:left w:w="57" w:type="dxa"/>
              <w:right w:w="57" w:type="dxa"/>
            </w:tcMar>
            <w:vAlign w:val="center"/>
            <w:hideMark/>
          </w:tcPr>
          <w:p w14:paraId="52446B1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Плата за </w:t>
            </w:r>
            <w:proofErr w:type="spellStart"/>
            <w:proofErr w:type="gramStart"/>
            <w:r w:rsidRPr="007F4819">
              <w:rPr>
                <w:rFonts w:ascii="Times New Roman" w:hAnsi="Times New Roman" w:cs="Times New Roman"/>
                <w:color w:val="000000"/>
                <w:sz w:val="16"/>
                <w:szCs w:val="16"/>
              </w:rPr>
              <w:t>подклю-чение</w:t>
            </w:r>
            <w:proofErr w:type="spellEnd"/>
            <w:proofErr w:type="gramEnd"/>
          </w:p>
        </w:tc>
      </w:tr>
      <w:tr w:rsidR="00E31635" w:rsidRPr="007F4819" w14:paraId="787C4DF5" w14:textId="77777777" w:rsidTr="007F4819">
        <w:trPr>
          <w:trHeight w:val="139"/>
        </w:trPr>
        <w:tc>
          <w:tcPr>
            <w:tcW w:w="517" w:type="dxa"/>
            <w:shd w:val="clear" w:color="000000" w:fill="FFFFFF"/>
            <w:tcMar>
              <w:left w:w="57" w:type="dxa"/>
              <w:right w:w="57" w:type="dxa"/>
            </w:tcMar>
            <w:vAlign w:val="center"/>
            <w:hideMark/>
          </w:tcPr>
          <w:p w14:paraId="6FBC47A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w:t>
            </w:r>
          </w:p>
        </w:tc>
        <w:tc>
          <w:tcPr>
            <w:tcW w:w="6138" w:type="dxa"/>
            <w:shd w:val="clear" w:color="000000" w:fill="FFFFFF"/>
            <w:tcMar>
              <w:left w:w="57" w:type="dxa"/>
              <w:right w:w="57" w:type="dxa"/>
            </w:tcMar>
            <w:vAlign w:val="center"/>
            <w:hideMark/>
          </w:tcPr>
          <w:p w14:paraId="2516CB6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w:t>
            </w:r>
          </w:p>
        </w:tc>
        <w:tc>
          <w:tcPr>
            <w:tcW w:w="798" w:type="dxa"/>
            <w:shd w:val="clear" w:color="000000" w:fill="FFFFFF"/>
            <w:tcMar>
              <w:left w:w="57" w:type="dxa"/>
              <w:right w:w="57" w:type="dxa"/>
            </w:tcMar>
            <w:vAlign w:val="center"/>
            <w:hideMark/>
          </w:tcPr>
          <w:p w14:paraId="76853B1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w:t>
            </w:r>
          </w:p>
        </w:tc>
        <w:tc>
          <w:tcPr>
            <w:tcW w:w="656" w:type="dxa"/>
            <w:shd w:val="clear" w:color="000000" w:fill="FFFFFF"/>
            <w:tcMar>
              <w:left w:w="57" w:type="dxa"/>
              <w:right w:w="57" w:type="dxa"/>
            </w:tcMar>
            <w:vAlign w:val="center"/>
            <w:hideMark/>
          </w:tcPr>
          <w:p w14:paraId="70393FB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w:t>
            </w:r>
          </w:p>
        </w:tc>
        <w:tc>
          <w:tcPr>
            <w:tcW w:w="763" w:type="dxa"/>
            <w:shd w:val="clear" w:color="000000" w:fill="FFFFFF"/>
            <w:tcMar>
              <w:left w:w="57" w:type="dxa"/>
              <w:right w:w="57" w:type="dxa"/>
            </w:tcMar>
            <w:vAlign w:val="center"/>
            <w:hideMark/>
          </w:tcPr>
          <w:p w14:paraId="5F4F3A0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w:t>
            </w:r>
          </w:p>
        </w:tc>
        <w:tc>
          <w:tcPr>
            <w:tcW w:w="709" w:type="dxa"/>
            <w:shd w:val="clear" w:color="000000" w:fill="FFFFFF"/>
            <w:tcMar>
              <w:left w:w="57" w:type="dxa"/>
              <w:right w:w="57" w:type="dxa"/>
            </w:tcMar>
            <w:vAlign w:val="center"/>
            <w:hideMark/>
          </w:tcPr>
          <w:p w14:paraId="7D7329C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w:t>
            </w:r>
          </w:p>
        </w:tc>
        <w:tc>
          <w:tcPr>
            <w:tcW w:w="664" w:type="dxa"/>
            <w:shd w:val="clear" w:color="000000" w:fill="FFFFFF"/>
            <w:tcMar>
              <w:left w:w="57" w:type="dxa"/>
              <w:right w:w="57" w:type="dxa"/>
            </w:tcMar>
            <w:vAlign w:val="center"/>
            <w:hideMark/>
          </w:tcPr>
          <w:p w14:paraId="46170A2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w:t>
            </w:r>
          </w:p>
        </w:tc>
        <w:tc>
          <w:tcPr>
            <w:tcW w:w="754" w:type="dxa"/>
            <w:shd w:val="clear" w:color="000000" w:fill="FFFFFF"/>
            <w:tcMar>
              <w:left w:w="57" w:type="dxa"/>
              <w:right w:w="57" w:type="dxa"/>
            </w:tcMar>
            <w:vAlign w:val="center"/>
            <w:hideMark/>
          </w:tcPr>
          <w:p w14:paraId="7CECE64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w:t>
            </w:r>
          </w:p>
        </w:tc>
        <w:tc>
          <w:tcPr>
            <w:tcW w:w="791" w:type="dxa"/>
            <w:shd w:val="clear" w:color="000000" w:fill="FFFFFF"/>
            <w:tcMar>
              <w:left w:w="57" w:type="dxa"/>
              <w:right w:w="57" w:type="dxa"/>
            </w:tcMar>
            <w:vAlign w:val="center"/>
            <w:hideMark/>
          </w:tcPr>
          <w:p w14:paraId="274C5FB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9</w:t>
            </w:r>
          </w:p>
        </w:tc>
        <w:tc>
          <w:tcPr>
            <w:tcW w:w="761" w:type="dxa"/>
            <w:shd w:val="clear" w:color="000000" w:fill="FFFFFF"/>
            <w:tcMar>
              <w:left w:w="57" w:type="dxa"/>
              <w:right w:w="57" w:type="dxa"/>
            </w:tcMar>
            <w:vAlign w:val="center"/>
            <w:hideMark/>
          </w:tcPr>
          <w:p w14:paraId="38016CA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w:t>
            </w:r>
          </w:p>
        </w:tc>
        <w:tc>
          <w:tcPr>
            <w:tcW w:w="548" w:type="dxa"/>
            <w:shd w:val="clear" w:color="000000" w:fill="FFFFFF"/>
            <w:tcMar>
              <w:left w:w="57" w:type="dxa"/>
              <w:right w:w="57" w:type="dxa"/>
            </w:tcMar>
            <w:vAlign w:val="center"/>
            <w:hideMark/>
          </w:tcPr>
          <w:p w14:paraId="29B2868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w:t>
            </w:r>
          </w:p>
        </w:tc>
        <w:tc>
          <w:tcPr>
            <w:tcW w:w="936" w:type="dxa"/>
            <w:shd w:val="clear" w:color="000000" w:fill="FFFFFF"/>
            <w:tcMar>
              <w:left w:w="57" w:type="dxa"/>
              <w:right w:w="57" w:type="dxa"/>
            </w:tcMar>
            <w:vAlign w:val="center"/>
            <w:hideMark/>
          </w:tcPr>
          <w:p w14:paraId="40DFE1E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w:t>
            </w:r>
          </w:p>
        </w:tc>
        <w:tc>
          <w:tcPr>
            <w:tcW w:w="879" w:type="dxa"/>
            <w:shd w:val="clear" w:color="000000" w:fill="FFFFFF"/>
            <w:tcMar>
              <w:left w:w="57" w:type="dxa"/>
              <w:right w:w="57" w:type="dxa"/>
            </w:tcMar>
            <w:vAlign w:val="center"/>
            <w:hideMark/>
          </w:tcPr>
          <w:p w14:paraId="67EA343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w:t>
            </w:r>
          </w:p>
        </w:tc>
        <w:tc>
          <w:tcPr>
            <w:tcW w:w="801" w:type="dxa"/>
            <w:shd w:val="clear" w:color="000000" w:fill="FFFFFF"/>
            <w:tcMar>
              <w:left w:w="57" w:type="dxa"/>
              <w:right w:w="57" w:type="dxa"/>
            </w:tcMar>
            <w:vAlign w:val="center"/>
            <w:hideMark/>
          </w:tcPr>
          <w:p w14:paraId="1EE2A90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14</w:t>
            </w:r>
          </w:p>
        </w:tc>
      </w:tr>
      <w:tr w:rsidR="00E31635" w:rsidRPr="007F4819" w14:paraId="11AA5BA8" w14:textId="77777777" w:rsidTr="00E31635">
        <w:trPr>
          <w:trHeight w:val="284"/>
        </w:trPr>
        <w:tc>
          <w:tcPr>
            <w:tcW w:w="517" w:type="dxa"/>
            <w:shd w:val="clear" w:color="000000" w:fill="FFFFFF"/>
            <w:tcMar>
              <w:left w:w="57" w:type="dxa"/>
              <w:right w:w="57" w:type="dxa"/>
            </w:tcMar>
            <w:vAlign w:val="center"/>
            <w:hideMark/>
          </w:tcPr>
          <w:p w14:paraId="53C7A1F8"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w:t>
            </w:r>
          </w:p>
        </w:tc>
        <w:tc>
          <w:tcPr>
            <w:tcW w:w="6138" w:type="dxa"/>
            <w:shd w:val="clear" w:color="000000" w:fill="FFFFFF"/>
            <w:tcMar>
              <w:left w:w="57" w:type="dxa"/>
              <w:right w:w="57" w:type="dxa"/>
            </w:tcMar>
            <w:vAlign w:val="center"/>
            <w:hideMark/>
          </w:tcPr>
          <w:p w14:paraId="2C9D8B93" w14:textId="77777777" w:rsidR="00E31635" w:rsidRPr="007F4819" w:rsidRDefault="00E31635" w:rsidP="00E31635">
            <w:pP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Мероприятия инвестиционной программы, реализуемые в сфере холодного водоснабжения</w:t>
            </w:r>
          </w:p>
        </w:tc>
        <w:tc>
          <w:tcPr>
            <w:tcW w:w="798" w:type="dxa"/>
            <w:shd w:val="clear" w:color="000000" w:fill="FFFFFF"/>
            <w:tcMar>
              <w:left w:w="57" w:type="dxa"/>
              <w:right w:w="57" w:type="dxa"/>
            </w:tcMar>
            <w:vAlign w:val="center"/>
            <w:hideMark/>
          </w:tcPr>
          <w:p w14:paraId="33005022"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8536,95</w:t>
            </w:r>
          </w:p>
        </w:tc>
        <w:tc>
          <w:tcPr>
            <w:tcW w:w="656" w:type="dxa"/>
            <w:shd w:val="clear" w:color="000000" w:fill="FFFFFF"/>
            <w:tcMar>
              <w:left w:w="57" w:type="dxa"/>
              <w:right w:w="57" w:type="dxa"/>
            </w:tcMar>
            <w:vAlign w:val="center"/>
            <w:hideMark/>
          </w:tcPr>
          <w:p w14:paraId="2E0EF800"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166,96</w:t>
            </w:r>
          </w:p>
        </w:tc>
        <w:tc>
          <w:tcPr>
            <w:tcW w:w="763" w:type="dxa"/>
            <w:shd w:val="clear" w:color="000000" w:fill="FFFFFF"/>
            <w:tcMar>
              <w:left w:w="57" w:type="dxa"/>
              <w:right w:w="57" w:type="dxa"/>
            </w:tcMar>
            <w:vAlign w:val="center"/>
            <w:hideMark/>
          </w:tcPr>
          <w:p w14:paraId="0F4CF510"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2000,00</w:t>
            </w:r>
          </w:p>
        </w:tc>
        <w:tc>
          <w:tcPr>
            <w:tcW w:w="709" w:type="dxa"/>
            <w:shd w:val="clear" w:color="000000" w:fill="FFFFFF"/>
            <w:tcMar>
              <w:left w:w="57" w:type="dxa"/>
              <w:right w:w="57" w:type="dxa"/>
            </w:tcMar>
            <w:vAlign w:val="center"/>
            <w:hideMark/>
          </w:tcPr>
          <w:p w14:paraId="16623138"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1869,99</w:t>
            </w:r>
          </w:p>
        </w:tc>
        <w:tc>
          <w:tcPr>
            <w:tcW w:w="664" w:type="dxa"/>
            <w:shd w:val="clear" w:color="000000" w:fill="FFFFFF"/>
            <w:tcMar>
              <w:left w:w="57" w:type="dxa"/>
              <w:right w:w="57" w:type="dxa"/>
            </w:tcMar>
            <w:vAlign w:val="center"/>
            <w:hideMark/>
          </w:tcPr>
          <w:p w14:paraId="5006F2FB"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2000,00</w:t>
            </w:r>
          </w:p>
        </w:tc>
        <w:tc>
          <w:tcPr>
            <w:tcW w:w="754" w:type="dxa"/>
            <w:shd w:val="clear" w:color="000000" w:fill="FFFFFF"/>
            <w:tcMar>
              <w:left w:w="57" w:type="dxa"/>
              <w:right w:w="57" w:type="dxa"/>
            </w:tcMar>
            <w:vAlign w:val="center"/>
            <w:hideMark/>
          </w:tcPr>
          <w:p w14:paraId="35A46585"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2500,00</w:t>
            </w:r>
          </w:p>
        </w:tc>
        <w:tc>
          <w:tcPr>
            <w:tcW w:w="791" w:type="dxa"/>
            <w:shd w:val="clear" w:color="000000" w:fill="FFFFFF"/>
            <w:tcMar>
              <w:left w:w="57" w:type="dxa"/>
              <w:right w:w="57" w:type="dxa"/>
            </w:tcMar>
            <w:vAlign w:val="center"/>
            <w:hideMark/>
          </w:tcPr>
          <w:p w14:paraId="7ED76D17"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2018-2022</w:t>
            </w:r>
          </w:p>
        </w:tc>
        <w:tc>
          <w:tcPr>
            <w:tcW w:w="761" w:type="dxa"/>
            <w:shd w:val="clear" w:color="000000" w:fill="FFFFFF"/>
            <w:tcMar>
              <w:left w:w="57" w:type="dxa"/>
              <w:right w:w="57" w:type="dxa"/>
            </w:tcMar>
            <w:vAlign w:val="center"/>
            <w:hideMark/>
          </w:tcPr>
          <w:p w14:paraId="2980FA07"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548" w:type="dxa"/>
            <w:shd w:val="clear" w:color="000000" w:fill="FFFFFF"/>
            <w:tcMar>
              <w:left w:w="57" w:type="dxa"/>
              <w:right w:w="57" w:type="dxa"/>
            </w:tcMar>
            <w:vAlign w:val="center"/>
            <w:hideMark/>
          </w:tcPr>
          <w:p w14:paraId="54049CF5"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936" w:type="dxa"/>
            <w:shd w:val="clear" w:color="000000" w:fill="FFFFFF"/>
            <w:tcMar>
              <w:left w:w="57" w:type="dxa"/>
              <w:right w:w="57" w:type="dxa"/>
            </w:tcMar>
            <w:vAlign w:val="center"/>
            <w:hideMark/>
          </w:tcPr>
          <w:p w14:paraId="5006489B"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4466,97</w:t>
            </w:r>
          </w:p>
        </w:tc>
        <w:tc>
          <w:tcPr>
            <w:tcW w:w="879" w:type="dxa"/>
            <w:shd w:val="clear" w:color="000000" w:fill="FFFFFF"/>
            <w:tcMar>
              <w:left w:w="57" w:type="dxa"/>
              <w:right w:w="57" w:type="dxa"/>
            </w:tcMar>
            <w:vAlign w:val="center"/>
            <w:hideMark/>
          </w:tcPr>
          <w:p w14:paraId="1C1C47D7"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4069,98</w:t>
            </w:r>
          </w:p>
        </w:tc>
        <w:tc>
          <w:tcPr>
            <w:tcW w:w="801" w:type="dxa"/>
            <w:shd w:val="clear" w:color="000000" w:fill="FFFFFF"/>
            <w:tcMar>
              <w:left w:w="57" w:type="dxa"/>
              <w:right w:w="57" w:type="dxa"/>
            </w:tcMar>
            <w:vAlign w:val="center"/>
            <w:hideMark/>
          </w:tcPr>
          <w:p w14:paraId="03FCBB4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r>
      <w:tr w:rsidR="00E31635" w:rsidRPr="007F4819" w14:paraId="7E6136F4" w14:textId="77777777" w:rsidTr="00E31635">
        <w:trPr>
          <w:trHeight w:val="284"/>
        </w:trPr>
        <w:tc>
          <w:tcPr>
            <w:tcW w:w="517" w:type="dxa"/>
            <w:shd w:val="clear" w:color="000000" w:fill="FFFFFF"/>
            <w:tcMar>
              <w:left w:w="57" w:type="dxa"/>
              <w:right w:w="57" w:type="dxa"/>
            </w:tcMar>
            <w:vAlign w:val="center"/>
            <w:hideMark/>
          </w:tcPr>
          <w:p w14:paraId="4F8AF7F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w:t>
            </w:r>
          </w:p>
        </w:tc>
        <w:tc>
          <w:tcPr>
            <w:tcW w:w="6138" w:type="dxa"/>
            <w:shd w:val="clear" w:color="000000" w:fill="FFFFFF"/>
            <w:tcMar>
              <w:left w:w="57" w:type="dxa"/>
              <w:right w:w="57" w:type="dxa"/>
            </w:tcMar>
            <w:vAlign w:val="center"/>
            <w:hideMark/>
          </w:tcPr>
          <w:p w14:paraId="2157F149"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798" w:type="dxa"/>
            <w:shd w:val="clear" w:color="000000" w:fill="FFFFFF"/>
            <w:tcMar>
              <w:left w:w="57" w:type="dxa"/>
              <w:right w:w="57" w:type="dxa"/>
            </w:tcMar>
            <w:vAlign w:val="center"/>
            <w:hideMark/>
          </w:tcPr>
          <w:p w14:paraId="45D0519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8536,95</w:t>
            </w:r>
          </w:p>
        </w:tc>
        <w:tc>
          <w:tcPr>
            <w:tcW w:w="656" w:type="dxa"/>
            <w:shd w:val="clear" w:color="000000" w:fill="FFFFFF"/>
            <w:tcMar>
              <w:left w:w="57" w:type="dxa"/>
              <w:right w:w="57" w:type="dxa"/>
            </w:tcMar>
            <w:vAlign w:val="center"/>
            <w:hideMark/>
          </w:tcPr>
          <w:p w14:paraId="63D6E00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166,96</w:t>
            </w:r>
          </w:p>
        </w:tc>
        <w:tc>
          <w:tcPr>
            <w:tcW w:w="763" w:type="dxa"/>
            <w:shd w:val="clear" w:color="000000" w:fill="FFFFFF"/>
            <w:tcMar>
              <w:left w:w="57" w:type="dxa"/>
              <w:right w:w="57" w:type="dxa"/>
            </w:tcMar>
            <w:vAlign w:val="center"/>
            <w:hideMark/>
          </w:tcPr>
          <w:p w14:paraId="455E368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2000,00</w:t>
            </w:r>
          </w:p>
        </w:tc>
        <w:tc>
          <w:tcPr>
            <w:tcW w:w="709" w:type="dxa"/>
            <w:shd w:val="clear" w:color="000000" w:fill="FFFFFF"/>
            <w:tcMar>
              <w:left w:w="57" w:type="dxa"/>
              <w:right w:w="57" w:type="dxa"/>
            </w:tcMar>
            <w:vAlign w:val="center"/>
            <w:hideMark/>
          </w:tcPr>
          <w:p w14:paraId="4A5EB0C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1869,99</w:t>
            </w:r>
          </w:p>
        </w:tc>
        <w:tc>
          <w:tcPr>
            <w:tcW w:w="664" w:type="dxa"/>
            <w:shd w:val="clear" w:color="000000" w:fill="FFFFFF"/>
            <w:tcMar>
              <w:left w:w="57" w:type="dxa"/>
              <w:right w:w="57" w:type="dxa"/>
            </w:tcMar>
            <w:vAlign w:val="center"/>
            <w:hideMark/>
          </w:tcPr>
          <w:p w14:paraId="2DB0DD6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2000,00</w:t>
            </w:r>
          </w:p>
        </w:tc>
        <w:tc>
          <w:tcPr>
            <w:tcW w:w="754" w:type="dxa"/>
            <w:shd w:val="clear" w:color="000000" w:fill="FFFFFF"/>
            <w:tcMar>
              <w:left w:w="57" w:type="dxa"/>
              <w:right w:w="57" w:type="dxa"/>
            </w:tcMar>
            <w:vAlign w:val="center"/>
            <w:hideMark/>
          </w:tcPr>
          <w:p w14:paraId="752A456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2500,00</w:t>
            </w:r>
          </w:p>
        </w:tc>
        <w:tc>
          <w:tcPr>
            <w:tcW w:w="791" w:type="dxa"/>
            <w:shd w:val="clear" w:color="000000" w:fill="FFFFFF"/>
            <w:tcMar>
              <w:left w:w="57" w:type="dxa"/>
              <w:right w:w="57" w:type="dxa"/>
            </w:tcMar>
            <w:vAlign w:val="center"/>
            <w:hideMark/>
          </w:tcPr>
          <w:p w14:paraId="71B4845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3545B8E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4ED236E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191FBD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4466,97</w:t>
            </w:r>
          </w:p>
        </w:tc>
        <w:tc>
          <w:tcPr>
            <w:tcW w:w="879" w:type="dxa"/>
            <w:shd w:val="clear" w:color="000000" w:fill="FFFFFF"/>
            <w:tcMar>
              <w:left w:w="57" w:type="dxa"/>
              <w:right w:w="57" w:type="dxa"/>
            </w:tcMar>
            <w:vAlign w:val="center"/>
            <w:hideMark/>
          </w:tcPr>
          <w:p w14:paraId="087817F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4069,98</w:t>
            </w:r>
          </w:p>
        </w:tc>
        <w:tc>
          <w:tcPr>
            <w:tcW w:w="801" w:type="dxa"/>
            <w:shd w:val="clear" w:color="000000" w:fill="FFFFFF"/>
            <w:tcMar>
              <w:left w:w="57" w:type="dxa"/>
              <w:right w:w="57" w:type="dxa"/>
            </w:tcMar>
            <w:vAlign w:val="center"/>
            <w:hideMark/>
          </w:tcPr>
          <w:p w14:paraId="023D228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535C0191" w14:textId="77777777" w:rsidTr="00E31635">
        <w:trPr>
          <w:trHeight w:val="284"/>
        </w:trPr>
        <w:tc>
          <w:tcPr>
            <w:tcW w:w="517" w:type="dxa"/>
            <w:shd w:val="clear" w:color="000000" w:fill="FFFFFF"/>
            <w:tcMar>
              <w:left w:w="57" w:type="dxa"/>
              <w:right w:w="57" w:type="dxa"/>
            </w:tcMar>
            <w:vAlign w:val="center"/>
            <w:hideMark/>
          </w:tcPr>
          <w:p w14:paraId="7286202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w:t>
            </w:r>
          </w:p>
        </w:tc>
        <w:tc>
          <w:tcPr>
            <w:tcW w:w="6138" w:type="dxa"/>
            <w:shd w:val="clear" w:color="000000" w:fill="FFFFFF"/>
            <w:tcMar>
              <w:left w:w="57" w:type="dxa"/>
              <w:right w:w="57" w:type="dxa"/>
            </w:tcMar>
            <w:vAlign w:val="center"/>
            <w:hideMark/>
          </w:tcPr>
          <w:p w14:paraId="1E8C967E"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ул. Набережная - замена участка водопровода L – 50 м, стальная труба Д 57 мм на ПЭ Д 50 мм от между домами №151 и № 136 по ул. Набережная и изменение схемы водоснабжения по ул. Береговая</w:t>
            </w:r>
          </w:p>
        </w:tc>
        <w:tc>
          <w:tcPr>
            <w:tcW w:w="798" w:type="dxa"/>
            <w:shd w:val="clear" w:color="000000" w:fill="FFFFFF"/>
            <w:tcMar>
              <w:left w:w="57" w:type="dxa"/>
              <w:right w:w="57" w:type="dxa"/>
            </w:tcMar>
            <w:vAlign w:val="center"/>
            <w:hideMark/>
          </w:tcPr>
          <w:p w14:paraId="1276324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398,85</w:t>
            </w:r>
          </w:p>
        </w:tc>
        <w:tc>
          <w:tcPr>
            <w:tcW w:w="656" w:type="dxa"/>
            <w:shd w:val="clear" w:color="000000" w:fill="FFFFFF"/>
            <w:tcMar>
              <w:left w:w="57" w:type="dxa"/>
              <w:right w:w="57" w:type="dxa"/>
            </w:tcMar>
            <w:vAlign w:val="center"/>
            <w:hideMark/>
          </w:tcPr>
          <w:p w14:paraId="5B735A6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166,96</w:t>
            </w:r>
          </w:p>
        </w:tc>
        <w:tc>
          <w:tcPr>
            <w:tcW w:w="763" w:type="dxa"/>
            <w:shd w:val="clear" w:color="000000" w:fill="FFFFFF"/>
            <w:tcMar>
              <w:left w:w="57" w:type="dxa"/>
              <w:right w:w="57" w:type="dxa"/>
            </w:tcMar>
            <w:vAlign w:val="center"/>
            <w:hideMark/>
          </w:tcPr>
          <w:p w14:paraId="735F28D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231,89</w:t>
            </w:r>
          </w:p>
        </w:tc>
        <w:tc>
          <w:tcPr>
            <w:tcW w:w="709" w:type="dxa"/>
            <w:shd w:val="clear" w:color="000000" w:fill="FFFFFF"/>
            <w:tcMar>
              <w:left w:w="57" w:type="dxa"/>
              <w:right w:w="57" w:type="dxa"/>
            </w:tcMar>
            <w:vAlign w:val="center"/>
            <w:hideMark/>
          </w:tcPr>
          <w:p w14:paraId="24AF4FC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749510D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15B4BA4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515A7D5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2018-2019</w:t>
            </w:r>
          </w:p>
        </w:tc>
        <w:tc>
          <w:tcPr>
            <w:tcW w:w="761" w:type="dxa"/>
            <w:shd w:val="clear" w:color="000000" w:fill="FFFFFF"/>
            <w:tcMar>
              <w:left w:w="57" w:type="dxa"/>
              <w:right w:w="57" w:type="dxa"/>
            </w:tcMar>
            <w:vAlign w:val="center"/>
            <w:hideMark/>
          </w:tcPr>
          <w:p w14:paraId="178887F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6BD5027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65CD8DF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117,35</w:t>
            </w:r>
          </w:p>
        </w:tc>
        <w:tc>
          <w:tcPr>
            <w:tcW w:w="879" w:type="dxa"/>
            <w:shd w:val="clear" w:color="000000" w:fill="FFFFFF"/>
            <w:tcMar>
              <w:left w:w="57" w:type="dxa"/>
              <w:right w:w="57" w:type="dxa"/>
            </w:tcMar>
            <w:vAlign w:val="center"/>
            <w:hideMark/>
          </w:tcPr>
          <w:p w14:paraId="19CC0FA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281,50</w:t>
            </w:r>
          </w:p>
        </w:tc>
        <w:tc>
          <w:tcPr>
            <w:tcW w:w="801" w:type="dxa"/>
            <w:shd w:val="clear" w:color="000000" w:fill="FFFFFF"/>
            <w:tcMar>
              <w:left w:w="57" w:type="dxa"/>
              <w:right w:w="57" w:type="dxa"/>
            </w:tcMar>
            <w:vAlign w:val="center"/>
            <w:hideMark/>
          </w:tcPr>
          <w:p w14:paraId="44823C9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4710B03C" w14:textId="77777777" w:rsidTr="00E31635">
        <w:trPr>
          <w:trHeight w:val="284"/>
        </w:trPr>
        <w:tc>
          <w:tcPr>
            <w:tcW w:w="517" w:type="dxa"/>
            <w:shd w:val="clear" w:color="000000" w:fill="FFFFFF"/>
            <w:tcMar>
              <w:left w:w="57" w:type="dxa"/>
              <w:right w:w="57" w:type="dxa"/>
            </w:tcMar>
            <w:vAlign w:val="center"/>
            <w:hideMark/>
          </w:tcPr>
          <w:p w14:paraId="0BB4E9C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1.1.2</w:t>
            </w:r>
          </w:p>
        </w:tc>
        <w:tc>
          <w:tcPr>
            <w:tcW w:w="6138" w:type="dxa"/>
            <w:shd w:val="clear" w:color="000000" w:fill="FFFFFF"/>
            <w:tcMar>
              <w:left w:w="57" w:type="dxa"/>
              <w:right w:w="57" w:type="dxa"/>
            </w:tcMar>
            <w:vAlign w:val="center"/>
            <w:hideMark/>
          </w:tcPr>
          <w:p w14:paraId="367A13F2"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ул. Энгельса - замена участка водопровода L – 200 м, стальная труба Д 76мм на ПЭ Д 63 мм от скважины по ул. Энгельса до скважины по ул. Энергетиков</w:t>
            </w:r>
          </w:p>
        </w:tc>
        <w:tc>
          <w:tcPr>
            <w:tcW w:w="798" w:type="dxa"/>
            <w:shd w:val="clear" w:color="000000" w:fill="FFFFFF"/>
            <w:tcMar>
              <w:left w:w="57" w:type="dxa"/>
              <w:right w:w="57" w:type="dxa"/>
            </w:tcMar>
            <w:vAlign w:val="center"/>
            <w:hideMark/>
          </w:tcPr>
          <w:p w14:paraId="045C06C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223,13</w:t>
            </w:r>
          </w:p>
        </w:tc>
        <w:tc>
          <w:tcPr>
            <w:tcW w:w="656" w:type="dxa"/>
            <w:shd w:val="clear" w:color="000000" w:fill="FFFFFF"/>
            <w:tcMar>
              <w:left w:w="57" w:type="dxa"/>
              <w:right w:w="57" w:type="dxa"/>
            </w:tcMar>
            <w:vAlign w:val="center"/>
            <w:hideMark/>
          </w:tcPr>
          <w:p w14:paraId="597CCE4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402F07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223,13</w:t>
            </w:r>
          </w:p>
        </w:tc>
        <w:tc>
          <w:tcPr>
            <w:tcW w:w="709" w:type="dxa"/>
            <w:shd w:val="clear" w:color="000000" w:fill="FFFFFF"/>
            <w:tcMar>
              <w:left w:w="57" w:type="dxa"/>
              <w:right w:w="57" w:type="dxa"/>
            </w:tcMar>
            <w:vAlign w:val="center"/>
            <w:hideMark/>
          </w:tcPr>
          <w:p w14:paraId="1FCF90D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78F48E3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5901262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1C21935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w:t>
            </w:r>
          </w:p>
        </w:tc>
        <w:tc>
          <w:tcPr>
            <w:tcW w:w="761" w:type="dxa"/>
            <w:shd w:val="clear" w:color="000000" w:fill="FFFFFF"/>
            <w:tcMar>
              <w:left w:w="57" w:type="dxa"/>
              <w:right w:w="57" w:type="dxa"/>
            </w:tcMar>
            <w:vAlign w:val="center"/>
            <w:hideMark/>
          </w:tcPr>
          <w:p w14:paraId="4F1E3D0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618403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B651FF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7187AB8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223,13</w:t>
            </w:r>
          </w:p>
        </w:tc>
        <w:tc>
          <w:tcPr>
            <w:tcW w:w="801" w:type="dxa"/>
            <w:shd w:val="clear" w:color="000000" w:fill="FFFFFF"/>
            <w:tcMar>
              <w:left w:w="57" w:type="dxa"/>
              <w:right w:w="57" w:type="dxa"/>
            </w:tcMar>
            <w:vAlign w:val="center"/>
            <w:hideMark/>
          </w:tcPr>
          <w:p w14:paraId="7CCC5CC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6F19F1C3" w14:textId="77777777" w:rsidTr="00E31635">
        <w:trPr>
          <w:trHeight w:val="284"/>
        </w:trPr>
        <w:tc>
          <w:tcPr>
            <w:tcW w:w="517" w:type="dxa"/>
            <w:shd w:val="clear" w:color="000000" w:fill="FFFFFF"/>
            <w:tcMar>
              <w:left w:w="57" w:type="dxa"/>
              <w:right w:w="57" w:type="dxa"/>
            </w:tcMar>
            <w:vAlign w:val="center"/>
            <w:hideMark/>
          </w:tcPr>
          <w:p w14:paraId="6645DB9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1.1.3</w:t>
            </w:r>
          </w:p>
        </w:tc>
        <w:tc>
          <w:tcPr>
            <w:tcW w:w="6138" w:type="dxa"/>
            <w:shd w:val="clear" w:color="000000" w:fill="FFFFFF"/>
            <w:tcMar>
              <w:left w:w="57" w:type="dxa"/>
              <w:right w:w="57" w:type="dxa"/>
            </w:tcMar>
            <w:vAlign w:val="center"/>
            <w:hideMark/>
          </w:tcPr>
          <w:p w14:paraId="2105277D"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пер. Банный - замена участка водопровода по пер. Банный L – 50 м стальная труба Д 159 мм на ПЭ диаметр 110 мм</w:t>
            </w:r>
          </w:p>
        </w:tc>
        <w:tc>
          <w:tcPr>
            <w:tcW w:w="798" w:type="dxa"/>
            <w:shd w:val="clear" w:color="000000" w:fill="FFFFFF"/>
            <w:tcMar>
              <w:left w:w="57" w:type="dxa"/>
              <w:right w:w="57" w:type="dxa"/>
            </w:tcMar>
            <w:vAlign w:val="center"/>
            <w:hideMark/>
          </w:tcPr>
          <w:p w14:paraId="5DC8A9C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130,66</w:t>
            </w:r>
          </w:p>
        </w:tc>
        <w:tc>
          <w:tcPr>
            <w:tcW w:w="656" w:type="dxa"/>
            <w:shd w:val="clear" w:color="000000" w:fill="FFFFFF"/>
            <w:tcMar>
              <w:left w:w="57" w:type="dxa"/>
              <w:right w:w="57" w:type="dxa"/>
            </w:tcMar>
            <w:vAlign w:val="center"/>
            <w:hideMark/>
          </w:tcPr>
          <w:p w14:paraId="7625CFB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39EA7E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130,66</w:t>
            </w:r>
          </w:p>
        </w:tc>
        <w:tc>
          <w:tcPr>
            <w:tcW w:w="709" w:type="dxa"/>
            <w:shd w:val="clear" w:color="000000" w:fill="FFFFFF"/>
            <w:tcMar>
              <w:left w:w="57" w:type="dxa"/>
              <w:right w:w="57" w:type="dxa"/>
            </w:tcMar>
            <w:vAlign w:val="center"/>
            <w:hideMark/>
          </w:tcPr>
          <w:p w14:paraId="189D001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5A19801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1F54F23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18DCF05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w:t>
            </w:r>
          </w:p>
        </w:tc>
        <w:tc>
          <w:tcPr>
            <w:tcW w:w="761" w:type="dxa"/>
            <w:shd w:val="clear" w:color="000000" w:fill="FFFFFF"/>
            <w:tcMar>
              <w:left w:w="57" w:type="dxa"/>
              <w:right w:w="57" w:type="dxa"/>
            </w:tcMar>
            <w:vAlign w:val="center"/>
            <w:hideMark/>
          </w:tcPr>
          <w:p w14:paraId="6EFDE51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1D4AA43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38B557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235A442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130,66</w:t>
            </w:r>
          </w:p>
        </w:tc>
        <w:tc>
          <w:tcPr>
            <w:tcW w:w="801" w:type="dxa"/>
            <w:shd w:val="clear" w:color="000000" w:fill="FFFFFF"/>
            <w:tcMar>
              <w:left w:w="57" w:type="dxa"/>
              <w:right w:w="57" w:type="dxa"/>
            </w:tcMar>
            <w:vAlign w:val="center"/>
            <w:hideMark/>
          </w:tcPr>
          <w:p w14:paraId="58F5F73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129814BD" w14:textId="77777777" w:rsidTr="00E31635">
        <w:trPr>
          <w:trHeight w:val="284"/>
        </w:trPr>
        <w:tc>
          <w:tcPr>
            <w:tcW w:w="517" w:type="dxa"/>
            <w:shd w:val="clear" w:color="000000" w:fill="FFFFFF"/>
            <w:tcMar>
              <w:left w:w="57" w:type="dxa"/>
              <w:right w:w="57" w:type="dxa"/>
            </w:tcMar>
            <w:vAlign w:val="center"/>
            <w:hideMark/>
          </w:tcPr>
          <w:p w14:paraId="515CBE8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1.1.4</w:t>
            </w:r>
          </w:p>
        </w:tc>
        <w:tc>
          <w:tcPr>
            <w:tcW w:w="6138" w:type="dxa"/>
            <w:shd w:val="clear" w:color="000000" w:fill="FFFFFF"/>
            <w:tcMar>
              <w:left w:w="57" w:type="dxa"/>
              <w:right w:w="57" w:type="dxa"/>
            </w:tcMar>
            <w:vAlign w:val="center"/>
            <w:hideMark/>
          </w:tcPr>
          <w:p w14:paraId="6E06F2AC"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пер. Садовый- замена участка водопровода L – 400 м, стальная труба Д 57 мм на ПЭ Д 50 мм от дома № 2 по пер. Садовый до дома № 16 по пер. Садовый</w:t>
            </w:r>
          </w:p>
        </w:tc>
        <w:tc>
          <w:tcPr>
            <w:tcW w:w="798" w:type="dxa"/>
            <w:shd w:val="clear" w:color="000000" w:fill="FFFFFF"/>
            <w:tcMar>
              <w:left w:w="57" w:type="dxa"/>
              <w:right w:w="57" w:type="dxa"/>
            </w:tcMar>
            <w:vAlign w:val="center"/>
            <w:hideMark/>
          </w:tcPr>
          <w:p w14:paraId="1B98AD5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632,23</w:t>
            </w:r>
          </w:p>
        </w:tc>
        <w:tc>
          <w:tcPr>
            <w:tcW w:w="656" w:type="dxa"/>
            <w:shd w:val="clear" w:color="000000" w:fill="FFFFFF"/>
            <w:tcMar>
              <w:left w:w="57" w:type="dxa"/>
              <w:right w:w="57" w:type="dxa"/>
            </w:tcMar>
            <w:vAlign w:val="center"/>
            <w:hideMark/>
          </w:tcPr>
          <w:p w14:paraId="4B3DC79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1C1E59B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632,23</w:t>
            </w:r>
          </w:p>
        </w:tc>
        <w:tc>
          <w:tcPr>
            <w:tcW w:w="709" w:type="dxa"/>
            <w:shd w:val="clear" w:color="000000" w:fill="FFFFFF"/>
            <w:tcMar>
              <w:left w:w="57" w:type="dxa"/>
              <w:right w:w="57" w:type="dxa"/>
            </w:tcMar>
            <w:vAlign w:val="center"/>
            <w:hideMark/>
          </w:tcPr>
          <w:p w14:paraId="5364E9B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6166232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2660B3E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66E2084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w:t>
            </w:r>
          </w:p>
        </w:tc>
        <w:tc>
          <w:tcPr>
            <w:tcW w:w="761" w:type="dxa"/>
            <w:shd w:val="clear" w:color="000000" w:fill="FFFFFF"/>
            <w:tcMar>
              <w:left w:w="57" w:type="dxa"/>
              <w:right w:w="57" w:type="dxa"/>
            </w:tcMar>
            <w:vAlign w:val="center"/>
            <w:hideMark/>
          </w:tcPr>
          <w:p w14:paraId="0865169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921580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F3BF4D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150,74</w:t>
            </w:r>
          </w:p>
        </w:tc>
        <w:tc>
          <w:tcPr>
            <w:tcW w:w="879" w:type="dxa"/>
            <w:shd w:val="clear" w:color="000000" w:fill="FFFFFF"/>
            <w:tcMar>
              <w:left w:w="57" w:type="dxa"/>
              <w:right w:w="57" w:type="dxa"/>
            </w:tcMar>
            <w:vAlign w:val="center"/>
            <w:hideMark/>
          </w:tcPr>
          <w:p w14:paraId="3A2BC6B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481,49</w:t>
            </w:r>
          </w:p>
        </w:tc>
        <w:tc>
          <w:tcPr>
            <w:tcW w:w="801" w:type="dxa"/>
            <w:shd w:val="clear" w:color="000000" w:fill="FFFFFF"/>
            <w:tcMar>
              <w:left w:w="57" w:type="dxa"/>
              <w:right w:w="57" w:type="dxa"/>
            </w:tcMar>
            <w:vAlign w:val="center"/>
            <w:hideMark/>
          </w:tcPr>
          <w:p w14:paraId="3C7293A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6A37ECA8" w14:textId="77777777" w:rsidTr="00E31635">
        <w:trPr>
          <w:trHeight w:val="284"/>
        </w:trPr>
        <w:tc>
          <w:tcPr>
            <w:tcW w:w="517" w:type="dxa"/>
            <w:shd w:val="clear" w:color="000000" w:fill="FFFFFF"/>
            <w:tcMar>
              <w:left w:w="57" w:type="dxa"/>
              <w:right w:w="57" w:type="dxa"/>
            </w:tcMar>
            <w:vAlign w:val="center"/>
            <w:hideMark/>
          </w:tcPr>
          <w:p w14:paraId="6F6055A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1.1.5</w:t>
            </w:r>
          </w:p>
        </w:tc>
        <w:tc>
          <w:tcPr>
            <w:tcW w:w="6138" w:type="dxa"/>
            <w:shd w:val="clear" w:color="000000" w:fill="FFFFFF"/>
            <w:tcMar>
              <w:left w:w="57" w:type="dxa"/>
              <w:right w:w="57" w:type="dxa"/>
            </w:tcMar>
            <w:vAlign w:val="center"/>
            <w:hideMark/>
          </w:tcPr>
          <w:p w14:paraId="5DC39E78"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ул. Добролюбова -замена участка водопровода           L – 200 м, стальная труба Д 89 мм на ПЭ Д 63 мм от магазина ул. Макаренко,31 до ул. Добролюбова 12</w:t>
            </w:r>
          </w:p>
        </w:tc>
        <w:tc>
          <w:tcPr>
            <w:tcW w:w="798" w:type="dxa"/>
            <w:shd w:val="clear" w:color="000000" w:fill="FFFFFF"/>
            <w:tcMar>
              <w:left w:w="57" w:type="dxa"/>
              <w:right w:w="57" w:type="dxa"/>
            </w:tcMar>
            <w:vAlign w:val="center"/>
            <w:hideMark/>
          </w:tcPr>
          <w:p w14:paraId="34A34C8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238,51</w:t>
            </w:r>
          </w:p>
        </w:tc>
        <w:tc>
          <w:tcPr>
            <w:tcW w:w="656" w:type="dxa"/>
            <w:shd w:val="clear" w:color="000000" w:fill="FFFFFF"/>
            <w:tcMar>
              <w:left w:w="57" w:type="dxa"/>
              <w:right w:w="57" w:type="dxa"/>
            </w:tcMar>
            <w:vAlign w:val="center"/>
            <w:hideMark/>
          </w:tcPr>
          <w:p w14:paraId="77BB458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666791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238,51</w:t>
            </w:r>
          </w:p>
        </w:tc>
        <w:tc>
          <w:tcPr>
            <w:tcW w:w="709" w:type="dxa"/>
            <w:shd w:val="clear" w:color="000000" w:fill="FFFFFF"/>
            <w:tcMar>
              <w:left w:w="57" w:type="dxa"/>
              <w:right w:w="57" w:type="dxa"/>
            </w:tcMar>
            <w:vAlign w:val="center"/>
            <w:hideMark/>
          </w:tcPr>
          <w:p w14:paraId="04408B1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3B242D5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75EB7F5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6680798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w:t>
            </w:r>
          </w:p>
        </w:tc>
        <w:tc>
          <w:tcPr>
            <w:tcW w:w="761" w:type="dxa"/>
            <w:shd w:val="clear" w:color="000000" w:fill="FFFFFF"/>
            <w:tcMar>
              <w:left w:w="57" w:type="dxa"/>
              <w:right w:w="57" w:type="dxa"/>
            </w:tcMar>
            <w:vAlign w:val="center"/>
            <w:hideMark/>
          </w:tcPr>
          <w:p w14:paraId="69C2287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89879C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6C84F23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434C9B1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238,51</w:t>
            </w:r>
          </w:p>
        </w:tc>
        <w:tc>
          <w:tcPr>
            <w:tcW w:w="801" w:type="dxa"/>
            <w:shd w:val="clear" w:color="000000" w:fill="FFFFFF"/>
            <w:tcMar>
              <w:left w:w="57" w:type="dxa"/>
              <w:right w:w="57" w:type="dxa"/>
            </w:tcMar>
            <w:vAlign w:val="center"/>
            <w:hideMark/>
          </w:tcPr>
          <w:p w14:paraId="6CE6B84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686285E0" w14:textId="77777777" w:rsidTr="00E31635">
        <w:trPr>
          <w:trHeight w:val="284"/>
        </w:trPr>
        <w:tc>
          <w:tcPr>
            <w:tcW w:w="517" w:type="dxa"/>
            <w:shd w:val="clear" w:color="000000" w:fill="FFFFFF"/>
            <w:tcMar>
              <w:left w:w="57" w:type="dxa"/>
              <w:right w:w="57" w:type="dxa"/>
            </w:tcMar>
            <w:vAlign w:val="center"/>
            <w:hideMark/>
          </w:tcPr>
          <w:p w14:paraId="7E7ECED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1.1.6</w:t>
            </w:r>
          </w:p>
        </w:tc>
        <w:tc>
          <w:tcPr>
            <w:tcW w:w="6138" w:type="dxa"/>
            <w:shd w:val="clear" w:color="000000" w:fill="FFFFFF"/>
            <w:tcMar>
              <w:left w:w="57" w:type="dxa"/>
              <w:right w:w="57" w:type="dxa"/>
            </w:tcMar>
            <w:vAlign w:val="center"/>
            <w:hideMark/>
          </w:tcPr>
          <w:p w14:paraId="61D2A1FD"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Модернизация скв.783 и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782 - павильоны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783 и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782 и обустройство ЗСО на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782 </w:t>
            </w:r>
          </w:p>
        </w:tc>
        <w:tc>
          <w:tcPr>
            <w:tcW w:w="798" w:type="dxa"/>
            <w:shd w:val="clear" w:color="000000" w:fill="FFFFFF"/>
            <w:tcMar>
              <w:left w:w="57" w:type="dxa"/>
              <w:right w:w="57" w:type="dxa"/>
            </w:tcMar>
            <w:vAlign w:val="center"/>
            <w:hideMark/>
          </w:tcPr>
          <w:p w14:paraId="689D5F9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656" w:type="dxa"/>
            <w:shd w:val="clear" w:color="000000" w:fill="FFFFFF"/>
            <w:tcMar>
              <w:left w:w="57" w:type="dxa"/>
              <w:right w:w="57" w:type="dxa"/>
            </w:tcMar>
            <w:vAlign w:val="center"/>
            <w:hideMark/>
          </w:tcPr>
          <w:p w14:paraId="786A222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1AAC8E9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543,59</w:t>
            </w:r>
          </w:p>
        </w:tc>
        <w:tc>
          <w:tcPr>
            <w:tcW w:w="709" w:type="dxa"/>
            <w:shd w:val="clear" w:color="000000" w:fill="FFFFFF"/>
            <w:tcMar>
              <w:left w:w="57" w:type="dxa"/>
              <w:right w:w="57" w:type="dxa"/>
            </w:tcMar>
            <w:vAlign w:val="center"/>
            <w:hideMark/>
          </w:tcPr>
          <w:p w14:paraId="68E692F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262,64</w:t>
            </w:r>
          </w:p>
        </w:tc>
        <w:tc>
          <w:tcPr>
            <w:tcW w:w="664" w:type="dxa"/>
            <w:shd w:val="clear" w:color="000000" w:fill="FFFFFF"/>
            <w:tcMar>
              <w:left w:w="57" w:type="dxa"/>
              <w:right w:w="57" w:type="dxa"/>
            </w:tcMar>
            <w:vAlign w:val="center"/>
            <w:hideMark/>
          </w:tcPr>
          <w:p w14:paraId="70A0E75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67D7FE1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643BEAE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2019-2020</w:t>
            </w:r>
          </w:p>
        </w:tc>
        <w:tc>
          <w:tcPr>
            <w:tcW w:w="761" w:type="dxa"/>
            <w:shd w:val="clear" w:color="000000" w:fill="FFFFFF"/>
            <w:tcMar>
              <w:left w:w="57" w:type="dxa"/>
              <w:right w:w="57" w:type="dxa"/>
            </w:tcMar>
            <w:vAlign w:val="center"/>
            <w:hideMark/>
          </w:tcPr>
          <w:p w14:paraId="69AFC0B6" w14:textId="77777777" w:rsidR="00E31635" w:rsidRPr="007F4819" w:rsidRDefault="00E31635" w:rsidP="00E31635">
            <w:pPr>
              <w:jc w:val="right"/>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1680FEA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6DB716A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23ECDC6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801" w:type="dxa"/>
            <w:shd w:val="clear" w:color="000000" w:fill="FFFFFF"/>
            <w:tcMar>
              <w:left w:w="57" w:type="dxa"/>
              <w:right w:w="57" w:type="dxa"/>
            </w:tcMar>
            <w:vAlign w:val="center"/>
            <w:hideMark/>
          </w:tcPr>
          <w:p w14:paraId="50D0769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4D9AEAA6" w14:textId="77777777" w:rsidTr="00E31635">
        <w:trPr>
          <w:trHeight w:val="284"/>
        </w:trPr>
        <w:tc>
          <w:tcPr>
            <w:tcW w:w="517" w:type="dxa"/>
            <w:shd w:val="clear" w:color="000000" w:fill="FFFFFF"/>
            <w:tcMar>
              <w:left w:w="57" w:type="dxa"/>
              <w:right w:w="57" w:type="dxa"/>
            </w:tcMar>
            <w:vAlign w:val="center"/>
            <w:hideMark/>
          </w:tcPr>
          <w:p w14:paraId="26B6C85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1.1.7</w:t>
            </w:r>
          </w:p>
        </w:tc>
        <w:tc>
          <w:tcPr>
            <w:tcW w:w="6138" w:type="dxa"/>
            <w:shd w:val="clear" w:color="000000" w:fill="FFFFFF"/>
            <w:tcMar>
              <w:left w:w="57" w:type="dxa"/>
              <w:right w:w="57" w:type="dxa"/>
            </w:tcMar>
            <w:vAlign w:val="center"/>
            <w:hideMark/>
          </w:tcPr>
          <w:p w14:paraId="4D3106B3"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по пер. Базовый - замена участка водопровода L – 500 м, стальная труба диаметром 108 мм на ПЭ Д 90 мм от водопроводной колонки по пер. Базовый, 1 до дома № 24 по ул. Пальчикова</w:t>
            </w:r>
          </w:p>
        </w:tc>
        <w:tc>
          <w:tcPr>
            <w:tcW w:w="798" w:type="dxa"/>
            <w:shd w:val="clear" w:color="000000" w:fill="FFFFFF"/>
            <w:tcMar>
              <w:left w:w="57" w:type="dxa"/>
              <w:right w:w="57" w:type="dxa"/>
            </w:tcMar>
            <w:vAlign w:val="center"/>
            <w:hideMark/>
          </w:tcPr>
          <w:p w14:paraId="6CDAF15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894,50</w:t>
            </w:r>
          </w:p>
        </w:tc>
        <w:tc>
          <w:tcPr>
            <w:tcW w:w="656" w:type="dxa"/>
            <w:shd w:val="clear" w:color="000000" w:fill="FFFFFF"/>
            <w:tcMar>
              <w:left w:w="57" w:type="dxa"/>
              <w:right w:w="57" w:type="dxa"/>
            </w:tcMar>
            <w:vAlign w:val="center"/>
            <w:hideMark/>
          </w:tcPr>
          <w:p w14:paraId="2669A18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3D66628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1BDEAE8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894,50</w:t>
            </w:r>
          </w:p>
        </w:tc>
        <w:tc>
          <w:tcPr>
            <w:tcW w:w="664" w:type="dxa"/>
            <w:shd w:val="clear" w:color="000000" w:fill="FFFFFF"/>
            <w:tcMar>
              <w:left w:w="57" w:type="dxa"/>
              <w:right w:w="57" w:type="dxa"/>
            </w:tcMar>
            <w:vAlign w:val="center"/>
            <w:hideMark/>
          </w:tcPr>
          <w:p w14:paraId="48D9866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5C06A4D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05EFA50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2020</w:t>
            </w:r>
          </w:p>
        </w:tc>
        <w:tc>
          <w:tcPr>
            <w:tcW w:w="761" w:type="dxa"/>
            <w:shd w:val="clear" w:color="000000" w:fill="FFFFFF"/>
            <w:tcMar>
              <w:left w:w="57" w:type="dxa"/>
              <w:right w:w="57" w:type="dxa"/>
            </w:tcMar>
            <w:vAlign w:val="center"/>
            <w:hideMark/>
          </w:tcPr>
          <w:p w14:paraId="5599CE5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088E85B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EABFB8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650,74</w:t>
            </w:r>
          </w:p>
        </w:tc>
        <w:tc>
          <w:tcPr>
            <w:tcW w:w="879" w:type="dxa"/>
            <w:shd w:val="clear" w:color="000000" w:fill="FFFFFF"/>
            <w:tcMar>
              <w:left w:w="57" w:type="dxa"/>
              <w:right w:w="57" w:type="dxa"/>
            </w:tcMar>
            <w:vAlign w:val="center"/>
            <w:hideMark/>
          </w:tcPr>
          <w:p w14:paraId="06DDE35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243,76</w:t>
            </w:r>
          </w:p>
        </w:tc>
        <w:tc>
          <w:tcPr>
            <w:tcW w:w="801" w:type="dxa"/>
            <w:shd w:val="clear" w:color="000000" w:fill="FFFFFF"/>
            <w:tcMar>
              <w:left w:w="57" w:type="dxa"/>
              <w:right w:w="57" w:type="dxa"/>
            </w:tcMar>
            <w:vAlign w:val="center"/>
            <w:hideMark/>
          </w:tcPr>
          <w:p w14:paraId="0966F39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0A5FDCEB" w14:textId="77777777" w:rsidTr="00E31635">
        <w:trPr>
          <w:trHeight w:val="284"/>
        </w:trPr>
        <w:tc>
          <w:tcPr>
            <w:tcW w:w="517" w:type="dxa"/>
            <w:shd w:val="clear" w:color="000000" w:fill="FFFFFF"/>
            <w:tcMar>
              <w:left w:w="57" w:type="dxa"/>
              <w:right w:w="57" w:type="dxa"/>
            </w:tcMar>
            <w:vAlign w:val="center"/>
            <w:hideMark/>
          </w:tcPr>
          <w:p w14:paraId="4B28CE8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1.1.8</w:t>
            </w:r>
          </w:p>
        </w:tc>
        <w:tc>
          <w:tcPr>
            <w:tcW w:w="6138" w:type="dxa"/>
            <w:shd w:val="clear" w:color="000000" w:fill="FFFFFF"/>
            <w:tcMar>
              <w:left w:w="57" w:type="dxa"/>
              <w:right w:w="57" w:type="dxa"/>
            </w:tcMar>
            <w:vAlign w:val="center"/>
            <w:hideMark/>
          </w:tcPr>
          <w:p w14:paraId="7786E96D"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от ул. Светлая до ул. Челюскинцев - замена участка водопровода L – 140 м, стальная труба диаметром 25 мм на ПЭ Д 32 мм от ул. Светлая до ул. Челюскинцев</w:t>
            </w:r>
          </w:p>
        </w:tc>
        <w:tc>
          <w:tcPr>
            <w:tcW w:w="798" w:type="dxa"/>
            <w:shd w:val="clear" w:color="000000" w:fill="FFFFFF"/>
            <w:tcMar>
              <w:left w:w="57" w:type="dxa"/>
              <w:right w:w="57" w:type="dxa"/>
            </w:tcMar>
            <w:vAlign w:val="center"/>
            <w:hideMark/>
          </w:tcPr>
          <w:p w14:paraId="0DB5EE2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239,91</w:t>
            </w:r>
          </w:p>
        </w:tc>
        <w:tc>
          <w:tcPr>
            <w:tcW w:w="656" w:type="dxa"/>
            <w:shd w:val="clear" w:color="000000" w:fill="FFFFFF"/>
            <w:tcMar>
              <w:left w:w="57" w:type="dxa"/>
              <w:right w:w="57" w:type="dxa"/>
            </w:tcMar>
            <w:vAlign w:val="center"/>
            <w:hideMark/>
          </w:tcPr>
          <w:p w14:paraId="177D922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475CA90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48CE2B1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239,91</w:t>
            </w:r>
          </w:p>
        </w:tc>
        <w:tc>
          <w:tcPr>
            <w:tcW w:w="664" w:type="dxa"/>
            <w:shd w:val="clear" w:color="000000" w:fill="FFFFFF"/>
            <w:tcMar>
              <w:left w:w="57" w:type="dxa"/>
              <w:right w:w="57" w:type="dxa"/>
            </w:tcMar>
            <w:vAlign w:val="center"/>
            <w:hideMark/>
          </w:tcPr>
          <w:p w14:paraId="2858FE1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7919345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56F9C1F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2020</w:t>
            </w:r>
          </w:p>
        </w:tc>
        <w:tc>
          <w:tcPr>
            <w:tcW w:w="761" w:type="dxa"/>
            <w:shd w:val="clear" w:color="000000" w:fill="FFFFFF"/>
            <w:tcMar>
              <w:left w:w="57" w:type="dxa"/>
              <w:right w:w="57" w:type="dxa"/>
            </w:tcMar>
            <w:vAlign w:val="center"/>
            <w:hideMark/>
          </w:tcPr>
          <w:p w14:paraId="46935BA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1E30DD1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39F25C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1B7A373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239,91</w:t>
            </w:r>
          </w:p>
        </w:tc>
        <w:tc>
          <w:tcPr>
            <w:tcW w:w="801" w:type="dxa"/>
            <w:shd w:val="clear" w:color="000000" w:fill="FFFFFF"/>
            <w:tcMar>
              <w:left w:w="57" w:type="dxa"/>
              <w:right w:w="57" w:type="dxa"/>
            </w:tcMar>
            <w:vAlign w:val="center"/>
            <w:hideMark/>
          </w:tcPr>
          <w:p w14:paraId="3AA5EC1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3491517D" w14:textId="77777777" w:rsidTr="007F4819">
        <w:trPr>
          <w:trHeight w:val="168"/>
        </w:trPr>
        <w:tc>
          <w:tcPr>
            <w:tcW w:w="517" w:type="dxa"/>
            <w:shd w:val="clear" w:color="000000" w:fill="FFFFFF"/>
            <w:tcMar>
              <w:left w:w="57" w:type="dxa"/>
              <w:right w:w="57" w:type="dxa"/>
            </w:tcMar>
            <w:vAlign w:val="center"/>
            <w:hideMark/>
          </w:tcPr>
          <w:p w14:paraId="1AAAE8A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lastRenderedPageBreak/>
              <w:t>1.1.9</w:t>
            </w:r>
          </w:p>
        </w:tc>
        <w:tc>
          <w:tcPr>
            <w:tcW w:w="6138" w:type="dxa"/>
            <w:shd w:val="clear" w:color="000000" w:fill="FFFFFF"/>
            <w:tcMar>
              <w:left w:w="57" w:type="dxa"/>
              <w:right w:w="57" w:type="dxa"/>
            </w:tcMar>
            <w:vAlign w:val="center"/>
            <w:hideMark/>
          </w:tcPr>
          <w:p w14:paraId="29AD35BA"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от водонапорной башни ул. Калининская, 61 до ул. Мира, 44- замена участка водопровода L – 240 м, стальная труба диаметром 63 мм на ПЭ       Д 61 мм от водонапорной башни ул. Калининская, 61 до ул. Мира, 44</w:t>
            </w:r>
          </w:p>
        </w:tc>
        <w:tc>
          <w:tcPr>
            <w:tcW w:w="798" w:type="dxa"/>
            <w:shd w:val="clear" w:color="000000" w:fill="FFFFFF"/>
            <w:tcMar>
              <w:left w:w="57" w:type="dxa"/>
              <w:right w:w="57" w:type="dxa"/>
            </w:tcMar>
            <w:vAlign w:val="center"/>
            <w:hideMark/>
          </w:tcPr>
          <w:p w14:paraId="74F2E43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669,32</w:t>
            </w:r>
          </w:p>
        </w:tc>
        <w:tc>
          <w:tcPr>
            <w:tcW w:w="656" w:type="dxa"/>
            <w:shd w:val="clear" w:color="000000" w:fill="FFFFFF"/>
            <w:tcMar>
              <w:left w:w="57" w:type="dxa"/>
              <w:right w:w="57" w:type="dxa"/>
            </w:tcMar>
            <w:vAlign w:val="center"/>
            <w:hideMark/>
          </w:tcPr>
          <w:p w14:paraId="252A861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B673ED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72E22B5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472,94</w:t>
            </w:r>
          </w:p>
        </w:tc>
        <w:tc>
          <w:tcPr>
            <w:tcW w:w="664" w:type="dxa"/>
            <w:shd w:val="clear" w:color="000000" w:fill="FFFFFF"/>
            <w:tcMar>
              <w:left w:w="57" w:type="dxa"/>
              <w:right w:w="57" w:type="dxa"/>
            </w:tcMar>
            <w:vAlign w:val="center"/>
            <w:hideMark/>
          </w:tcPr>
          <w:p w14:paraId="69A6CC2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196,38</w:t>
            </w:r>
          </w:p>
        </w:tc>
        <w:tc>
          <w:tcPr>
            <w:tcW w:w="754" w:type="dxa"/>
            <w:shd w:val="clear" w:color="000000" w:fill="FFFFFF"/>
            <w:tcMar>
              <w:left w:w="57" w:type="dxa"/>
              <w:right w:w="57" w:type="dxa"/>
            </w:tcMar>
            <w:vAlign w:val="center"/>
            <w:hideMark/>
          </w:tcPr>
          <w:p w14:paraId="3EF1E82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6163012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2020-2021</w:t>
            </w:r>
          </w:p>
        </w:tc>
        <w:tc>
          <w:tcPr>
            <w:tcW w:w="761" w:type="dxa"/>
            <w:shd w:val="clear" w:color="000000" w:fill="FFFFFF"/>
            <w:tcMar>
              <w:left w:w="57" w:type="dxa"/>
              <w:right w:w="57" w:type="dxa"/>
            </w:tcMar>
            <w:vAlign w:val="center"/>
            <w:hideMark/>
          </w:tcPr>
          <w:p w14:paraId="2E30BDE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1EF1A38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371C3C4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51404FE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669,32</w:t>
            </w:r>
          </w:p>
        </w:tc>
        <w:tc>
          <w:tcPr>
            <w:tcW w:w="801" w:type="dxa"/>
            <w:shd w:val="clear" w:color="000000" w:fill="FFFFFF"/>
            <w:tcMar>
              <w:left w:w="57" w:type="dxa"/>
              <w:right w:w="57" w:type="dxa"/>
            </w:tcMar>
            <w:vAlign w:val="center"/>
            <w:hideMark/>
          </w:tcPr>
          <w:p w14:paraId="2B45EC9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07297E43" w14:textId="77777777" w:rsidTr="00E31635">
        <w:trPr>
          <w:trHeight w:val="284"/>
        </w:trPr>
        <w:tc>
          <w:tcPr>
            <w:tcW w:w="517" w:type="dxa"/>
            <w:shd w:val="clear" w:color="000000" w:fill="FFFFFF"/>
            <w:tcMar>
              <w:left w:w="57" w:type="dxa"/>
              <w:right w:w="57" w:type="dxa"/>
            </w:tcMar>
            <w:vAlign w:val="center"/>
            <w:hideMark/>
          </w:tcPr>
          <w:p w14:paraId="1830E5E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1.1.10</w:t>
            </w:r>
          </w:p>
        </w:tc>
        <w:tc>
          <w:tcPr>
            <w:tcW w:w="6138" w:type="dxa"/>
            <w:shd w:val="clear" w:color="000000" w:fill="FFFFFF"/>
            <w:tcMar>
              <w:left w:w="57" w:type="dxa"/>
              <w:right w:w="57" w:type="dxa"/>
            </w:tcMar>
            <w:vAlign w:val="center"/>
            <w:hideMark/>
          </w:tcPr>
          <w:p w14:paraId="26F09DD2"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Модернизация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532 (Раздольный) ул. </w:t>
            </w:r>
            <w:proofErr w:type="spellStart"/>
            <w:r w:rsidRPr="007F4819">
              <w:rPr>
                <w:rFonts w:ascii="Times New Roman" w:hAnsi="Times New Roman" w:cs="Times New Roman"/>
                <w:color w:val="000000"/>
                <w:sz w:val="16"/>
                <w:szCs w:val="16"/>
              </w:rPr>
              <w:t>Антибескасская</w:t>
            </w:r>
            <w:proofErr w:type="spellEnd"/>
            <w:r w:rsidRPr="007F4819">
              <w:rPr>
                <w:rFonts w:ascii="Times New Roman" w:hAnsi="Times New Roman" w:cs="Times New Roman"/>
                <w:color w:val="000000"/>
                <w:sz w:val="16"/>
                <w:szCs w:val="16"/>
              </w:rPr>
              <w:t xml:space="preserve">,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703 (Лесозавод),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№792 (пер. Базовый) </w:t>
            </w:r>
            <w:proofErr w:type="gramStart"/>
            <w:r w:rsidRPr="007F4819">
              <w:rPr>
                <w:rFonts w:ascii="Times New Roman" w:hAnsi="Times New Roman" w:cs="Times New Roman"/>
                <w:color w:val="000000"/>
                <w:sz w:val="16"/>
                <w:szCs w:val="16"/>
              </w:rPr>
              <w:t>-  реконструкция</w:t>
            </w:r>
            <w:proofErr w:type="gramEnd"/>
            <w:r w:rsidRPr="007F4819">
              <w:rPr>
                <w:rFonts w:ascii="Times New Roman" w:hAnsi="Times New Roman" w:cs="Times New Roman"/>
                <w:color w:val="000000"/>
                <w:sz w:val="16"/>
                <w:szCs w:val="16"/>
              </w:rPr>
              <w:t xml:space="preserve"> павильонов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532 и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703 и обустройство ЗСО на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792</w:t>
            </w:r>
          </w:p>
        </w:tc>
        <w:tc>
          <w:tcPr>
            <w:tcW w:w="798" w:type="dxa"/>
            <w:shd w:val="clear" w:color="000000" w:fill="FFFFFF"/>
            <w:tcMar>
              <w:left w:w="57" w:type="dxa"/>
              <w:right w:w="57" w:type="dxa"/>
            </w:tcMar>
            <w:vAlign w:val="center"/>
            <w:hideMark/>
          </w:tcPr>
          <w:p w14:paraId="77E33F0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656" w:type="dxa"/>
            <w:shd w:val="clear" w:color="000000" w:fill="FFFFFF"/>
            <w:tcMar>
              <w:left w:w="57" w:type="dxa"/>
              <w:right w:w="57" w:type="dxa"/>
            </w:tcMar>
            <w:vAlign w:val="center"/>
            <w:hideMark/>
          </w:tcPr>
          <w:p w14:paraId="63F5E32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B1859D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203C2F1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3FE6EA4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754" w:type="dxa"/>
            <w:shd w:val="clear" w:color="000000" w:fill="FFFFFF"/>
            <w:tcMar>
              <w:left w:w="57" w:type="dxa"/>
              <w:right w:w="57" w:type="dxa"/>
            </w:tcMar>
            <w:vAlign w:val="center"/>
            <w:hideMark/>
          </w:tcPr>
          <w:p w14:paraId="18B79C9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56FEEFB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2021</w:t>
            </w:r>
          </w:p>
        </w:tc>
        <w:tc>
          <w:tcPr>
            <w:tcW w:w="761" w:type="dxa"/>
            <w:shd w:val="clear" w:color="000000" w:fill="FFFFFF"/>
            <w:tcMar>
              <w:left w:w="57" w:type="dxa"/>
              <w:right w:w="57" w:type="dxa"/>
            </w:tcMar>
            <w:vAlign w:val="center"/>
            <w:hideMark/>
          </w:tcPr>
          <w:p w14:paraId="0D3E6B4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EA5BCE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274C183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879" w:type="dxa"/>
            <w:shd w:val="clear" w:color="000000" w:fill="FFFFFF"/>
            <w:tcMar>
              <w:left w:w="57" w:type="dxa"/>
              <w:right w:w="57" w:type="dxa"/>
            </w:tcMar>
            <w:vAlign w:val="center"/>
            <w:hideMark/>
          </w:tcPr>
          <w:p w14:paraId="2D4B032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31C5AA7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16DD27CA" w14:textId="77777777" w:rsidTr="00E31635">
        <w:trPr>
          <w:trHeight w:val="284"/>
        </w:trPr>
        <w:tc>
          <w:tcPr>
            <w:tcW w:w="517" w:type="dxa"/>
            <w:shd w:val="clear" w:color="000000" w:fill="FFFFFF"/>
            <w:tcMar>
              <w:left w:w="57" w:type="dxa"/>
              <w:right w:w="57" w:type="dxa"/>
            </w:tcMar>
            <w:vAlign w:val="center"/>
            <w:hideMark/>
          </w:tcPr>
          <w:p w14:paraId="5DDD7A7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1.1.11</w:t>
            </w:r>
          </w:p>
        </w:tc>
        <w:tc>
          <w:tcPr>
            <w:tcW w:w="6138" w:type="dxa"/>
            <w:shd w:val="clear" w:color="000000" w:fill="FFFFFF"/>
            <w:tcMar>
              <w:left w:w="57" w:type="dxa"/>
              <w:right w:w="57" w:type="dxa"/>
            </w:tcMar>
            <w:vAlign w:val="center"/>
            <w:hideMark/>
          </w:tcPr>
          <w:p w14:paraId="14AF6AC4"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ул. 1-й Микрорайон -замена участка водопровода                 L – 550 м, стальная труба диаметром 159 мм на ПЭ Д 110 мм от водонапорной башни на территории ЦГБ до дома №1 ул. 1-й Микрорайон.</w:t>
            </w:r>
          </w:p>
        </w:tc>
        <w:tc>
          <w:tcPr>
            <w:tcW w:w="798" w:type="dxa"/>
            <w:shd w:val="clear" w:color="000000" w:fill="FFFFFF"/>
            <w:tcMar>
              <w:left w:w="57" w:type="dxa"/>
              <w:right w:w="57" w:type="dxa"/>
            </w:tcMar>
            <w:vAlign w:val="center"/>
            <w:hideMark/>
          </w:tcPr>
          <w:p w14:paraId="289FA4A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1291,14</w:t>
            </w:r>
          </w:p>
        </w:tc>
        <w:tc>
          <w:tcPr>
            <w:tcW w:w="656" w:type="dxa"/>
            <w:shd w:val="clear" w:color="000000" w:fill="FFFFFF"/>
            <w:tcMar>
              <w:left w:w="57" w:type="dxa"/>
              <w:right w:w="57" w:type="dxa"/>
            </w:tcMar>
            <w:vAlign w:val="center"/>
            <w:hideMark/>
          </w:tcPr>
          <w:p w14:paraId="0F7BED5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04CDA3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3F5BCE3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4001E45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997,40</w:t>
            </w:r>
          </w:p>
        </w:tc>
        <w:tc>
          <w:tcPr>
            <w:tcW w:w="754" w:type="dxa"/>
            <w:shd w:val="clear" w:color="000000" w:fill="FFFFFF"/>
            <w:tcMar>
              <w:left w:w="57" w:type="dxa"/>
              <w:right w:w="57" w:type="dxa"/>
            </w:tcMar>
            <w:vAlign w:val="center"/>
            <w:hideMark/>
          </w:tcPr>
          <w:p w14:paraId="23A20D2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293,74</w:t>
            </w:r>
          </w:p>
        </w:tc>
        <w:tc>
          <w:tcPr>
            <w:tcW w:w="791" w:type="dxa"/>
            <w:shd w:val="clear" w:color="000000" w:fill="FFFFFF"/>
            <w:tcMar>
              <w:left w:w="57" w:type="dxa"/>
              <w:right w:w="57" w:type="dxa"/>
            </w:tcMar>
            <w:vAlign w:val="center"/>
            <w:hideMark/>
          </w:tcPr>
          <w:p w14:paraId="1ADFCE2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2021-2022</w:t>
            </w:r>
          </w:p>
        </w:tc>
        <w:tc>
          <w:tcPr>
            <w:tcW w:w="761" w:type="dxa"/>
            <w:shd w:val="clear" w:color="000000" w:fill="FFFFFF"/>
            <w:tcMar>
              <w:left w:w="57" w:type="dxa"/>
              <w:right w:w="57" w:type="dxa"/>
            </w:tcMar>
            <w:vAlign w:val="center"/>
            <w:hideMark/>
          </w:tcPr>
          <w:p w14:paraId="16F3F24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7A348C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3E2C5EE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535,65</w:t>
            </w:r>
          </w:p>
        </w:tc>
        <w:tc>
          <w:tcPr>
            <w:tcW w:w="879" w:type="dxa"/>
            <w:shd w:val="clear" w:color="000000" w:fill="FFFFFF"/>
            <w:tcMar>
              <w:left w:w="57" w:type="dxa"/>
              <w:right w:w="57" w:type="dxa"/>
            </w:tcMar>
            <w:vAlign w:val="center"/>
            <w:hideMark/>
          </w:tcPr>
          <w:p w14:paraId="47417E8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755,48</w:t>
            </w:r>
          </w:p>
        </w:tc>
        <w:tc>
          <w:tcPr>
            <w:tcW w:w="801" w:type="dxa"/>
            <w:shd w:val="clear" w:color="000000" w:fill="FFFFFF"/>
            <w:tcMar>
              <w:left w:w="57" w:type="dxa"/>
              <w:right w:w="57" w:type="dxa"/>
            </w:tcMar>
            <w:vAlign w:val="center"/>
            <w:hideMark/>
          </w:tcPr>
          <w:p w14:paraId="369F431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5238D1AB" w14:textId="77777777" w:rsidTr="00E31635">
        <w:trPr>
          <w:trHeight w:val="284"/>
        </w:trPr>
        <w:tc>
          <w:tcPr>
            <w:tcW w:w="517" w:type="dxa"/>
            <w:shd w:val="clear" w:color="000000" w:fill="FFFFFF"/>
            <w:tcMar>
              <w:left w:w="57" w:type="dxa"/>
              <w:right w:w="57" w:type="dxa"/>
            </w:tcMar>
            <w:vAlign w:val="center"/>
            <w:hideMark/>
          </w:tcPr>
          <w:p w14:paraId="3D4C3BD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1.1.12</w:t>
            </w:r>
          </w:p>
        </w:tc>
        <w:tc>
          <w:tcPr>
            <w:tcW w:w="6138" w:type="dxa"/>
            <w:shd w:val="clear" w:color="000000" w:fill="FFFFFF"/>
            <w:tcMar>
              <w:left w:w="57" w:type="dxa"/>
              <w:right w:w="57" w:type="dxa"/>
            </w:tcMar>
            <w:vAlign w:val="center"/>
            <w:hideMark/>
          </w:tcPr>
          <w:p w14:paraId="30A05736"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скважины №1011(786) («Восток» Калининская), скважины № 443 (ул. </w:t>
            </w:r>
            <w:proofErr w:type="spellStart"/>
            <w:r w:rsidRPr="007F4819">
              <w:rPr>
                <w:rFonts w:ascii="Times New Roman" w:hAnsi="Times New Roman" w:cs="Times New Roman"/>
                <w:color w:val="000000"/>
                <w:sz w:val="16"/>
                <w:szCs w:val="16"/>
              </w:rPr>
              <w:t>Юткина</w:t>
            </w:r>
            <w:proofErr w:type="spellEnd"/>
            <w:r w:rsidRPr="007F4819">
              <w:rPr>
                <w:rFonts w:ascii="Times New Roman" w:hAnsi="Times New Roman" w:cs="Times New Roman"/>
                <w:color w:val="000000"/>
                <w:sz w:val="16"/>
                <w:szCs w:val="16"/>
              </w:rPr>
              <w:t xml:space="preserve">) - реконструкция павильонов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1011 и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443 и обустройство ЗСО</w:t>
            </w:r>
          </w:p>
        </w:tc>
        <w:tc>
          <w:tcPr>
            <w:tcW w:w="798" w:type="dxa"/>
            <w:shd w:val="clear" w:color="000000" w:fill="FFFFFF"/>
            <w:tcMar>
              <w:left w:w="57" w:type="dxa"/>
              <w:right w:w="57" w:type="dxa"/>
            </w:tcMar>
            <w:vAlign w:val="center"/>
            <w:hideMark/>
          </w:tcPr>
          <w:p w14:paraId="123E7DA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1047,68</w:t>
            </w:r>
          </w:p>
        </w:tc>
        <w:tc>
          <w:tcPr>
            <w:tcW w:w="656" w:type="dxa"/>
            <w:shd w:val="clear" w:color="000000" w:fill="FFFFFF"/>
            <w:tcMar>
              <w:left w:w="57" w:type="dxa"/>
              <w:right w:w="57" w:type="dxa"/>
            </w:tcMar>
            <w:vAlign w:val="center"/>
            <w:hideMark/>
          </w:tcPr>
          <w:p w14:paraId="02660FC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0784F6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428A59B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50A1912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614AA22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1047,68</w:t>
            </w:r>
          </w:p>
        </w:tc>
        <w:tc>
          <w:tcPr>
            <w:tcW w:w="791" w:type="dxa"/>
            <w:shd w:val="clear" w:color="000000" w:fill="FFFFFF"/>
            <w:tcMar>
              <w:left w:w="57" w:type="dxa"/>
              <w:right w:w="57" w:type="dxa"/>
            </w:tcMar>
            <w:vAlign w:val="center"/>
            <w:hideMark/>
          </w:tcPr>
          <w:p w14:paraId="073B2D8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61" w:type="dxa"/>
            <w:shd w:val="clear" w:color="000000" w:fill="FFFFFF"/>
            <w:tcMar>
              <w:left w:w="57" w:type="dxa"/>
              <w:right w:w="57" w:type="dxa"/>
            </w:tcMar>
            <w:vAlign w:val="center"/>
            <w:hideMark/>
          </w:tcPr>
          <w:p w14:paraId="044E3D7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48995C5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3E7777F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1047,68</w:t>
            </w:r>
          </w:p>
        </w:tc>
        <w:tc>
          <w:tcPr>
            <w:tcW w:w="879" w:type="dxa"/>
            <w:shd w:val="clear" w:color="000000" w:fill="FFFFFF"/>
            <w:tcMar>
              <w:left w:w="57" w:type="dxa"/>
              <w:right w:w="57" w:type="dxa"/>
            </w:tcMar>
            <w:vAlign w:val="center"/>
            <w:hideMark/>
          </w:tcPr>
          <w:p w14:paraId="08418E0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55F279D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21FC4F74" w14:textId="77777777" w:rsidTr="00E31635">
        <w:trPr>
          <w:trHeight w:val="284"/>
        </w:trPr>
        <w:tc>
          <w:tcPr>
            <w:tcW w:w="517" w:type="dxa"/>
            <w:shd w:val="clear" w:color="000000" w:fill="FFFFFF"/>
            <w:tcMar>
              <w:left w:w="57" w:type="dxa"/>
              <w:right w:w="57" w:type="dxa"/>
            </w:tcMar>
            <w:vAlign w:val="center"/>
            <w:hideMark/>
          </w:tcPr>
          <w:p w14:paraId="68D07F8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1.1.13</w:t>
            </w:r>
          </w:p>
        </w:tc>
        <w:tc>
          <w:tcPr>
            <w:tcW w:w="6138" w:type="dxa"/>
            <w:shd w:val="clear" w:color="000000" w:fill="FFFFFF"/>
            <w:tcMar>
              <w:left w:w="57" w:type="dxa"/>
              <w:right w:w="57" w:type="dxa"/>
            </w:tcMar>
            <w:vAlign w:val="center"/>
            <w:hideMark/>
          </w:tcPr>
          <w:p w14:paraId="21B9929F"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ул. Покрышкина - замена участка водопровода L – 100 м, стальная труба диаметром 108 мм на ПЭ Д 110 мм от дома № 25 до дома № 23</w:t>
            </w:r>
          </w:p>
        </w:tc>
        <w:tc>
          <w:tcPr>
            <w:tcW w:w="798" w:type="dxa"/>
            <w:shd w:val="clear" w:color="000000" w:fill="FFFFFF"/>
            <w:tcMar>
              <w:left w:w="57" w:type="dxa"/>
              <w:right w:w="57" w:type="dxa"/>
            </w:tcMar>
            <w:vAlign w:val="center"/>
            <w:hideMark/>
          </w:tcPr>
          <w:p w14:paraId="673AAE2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240,42</w:t>
            </w:r>
          </w:p>
        </w:tc>
        <w:tc>
          <w:tcPr>
            <w:tcW w:w="656" w:type="dxa"/>
            <w:shd w:val="clear" w:color="000000" w:fill="FFFFFF"/>
            <w:tcMar>
              <w:left w:w="57" w:type="dxa"/>
              <w:right w:w="57" w:type="dxa"/>
            </w:tcMar>
            <w:vAlign w:val="center"/>
            <w:hideMark/>
          </w:tcPr>
          <w:p w14:paraId="513830E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73B9489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2621A81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7439291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4FE9D81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240,42</w:t>
            </w:r>
          </w:p>
        </w:tc>
        <w:tc>
          <w:tcPr>
            <w:tcW w:w="791" w:type="dxa"/>
            <w:shd w:val="clear" w:color="000000" w:fill="FFFFFF"/>
            <w:tcMar>
              <w:left w:w="57" w:type="dxa"/>
              <w:right w:w="57" w:type="dxa"/>
            </w:tcMar>
            <w:vAlign w:val="center"/>
            <w:hideMark/>
          </w:tcPr>
          <w:p w14:paraId="591456C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61" w:type="dxa"/>
            <w:shd w:val="clear" w:color="000000" w:fill="FFFFFF"/>
            <w:tcMar>
              <w:left w:w="57" w:type="dxa"/>
              <w:right w:w="57" w:type="dxa"/>
            </w:tcMar>
            <w:vAlign w:val="center"/>
            <w:hideMark/>
          </w:tcPr>
          <w:p w14:paraId="7C5106D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4B81944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4521ED4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240,42</w:t>
            </w:r>
          </w:p>
        </w:tc>
        <w:tc>
          <w:tcPr>
            <w:tcW w:w="879" w:type="dxa"/>
            <w:shd w:val="clear" w:color="000000" w:fill="FFFFFF"/>
            <w:tcMar>
              <w:left w:w="57" w:type="dxa"/>
              <w:right w:w="57" w:type="dxa"/>
            </w:tcMar>
            <w:vAlign w:val="center"/>
            <w:hideMark/>
          </w:tcPr>
          <w:p w14:paraId="4198072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0056EE3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28A3FAA7" w14:textId="77777777" w:rsidTr="00E31635">
        <w:trPr>
          <w:trHeight w:val="284"/>
        </w:trPr>
        <w:tc>
          <w:tcPr>
            <w:tcW w:w="517" w:type="dxa"/>
            <w:shd w:val="clear" w:color="000000" w:fill="FFFFFF"/>
            <w:tcMar>
              <w:left w:w="57" w:type="dxa"/>
              <w:right w:w="57" w:type="dxa"/>
            </w:tcMar>
            <w:vAlign w:val="center"/>
            <w:hideMark/>
          </w:tcPr>
          <w:p w14:paraId="6780C87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1.1.14</w:t>
            </w:r>
          </w:p>
        </w:tc>
        <w:tc>
          <w:tcPr>
            <w:tcW w:w="6138" w:type="dxa"/>
            <w:shd w:val="clear" w:color="000000" w:fill="FFFFFF"/>
            <w:tcMar>
              <w:left w:w="57" w:type="dxa"/>
              <w:right w:w="57" w:type="dxa"/>
            </w:tcMar>
            <w:vAlign w:val="center"/>
            <w:hideMark/>
          </w:tcPr>
          <w:p w14:paraId="529775B7"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водопровода ул. Пирогова - замена участка водопровода L – 80 м, стальная труба диаметром 50 мм на ПЭ Д 50 мм от дома № 1 по ул. Пирогова до ул. Набережная</w:t>
            </w:r>
          </w:p>
        </w:tc>
        <w:tc>
          <w:tcPr>
            <w:tcW w:w="798" w:type="dxa"/>
            <w:shd w:val="clear" w:color="000000" w:fill="FFFFFF"/>
            <w:tcMar>
              <w:left w:w="57" w:type="dxa"/>
              <w:right w:w="57" w:type="dxa"/>
            </w:tcMar>
            <w:vAlign w:val="center"/>
            <w:hideMark/>
          </w:tcPr>
          <w:p w14:paraId="178BCA5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111,94</w:t>
            </w:r>
          </w:p>
        </w:tc>
        <w:tc>
          <w:tcPr>
            <w:tcW w:w="656" w:type="dxa"/>
            <w:shd w:val="clear" w:color="000000" w:fill="FFFFFF"/>
            <w:tcMar>
              <w:left w:w="57" w:type="dxa"/>
              <w:right w:w="57" w:type="dxa"/>
            </w:tcMar>
            <w:vAlign w:val="center"/>
            <w:hideMark/>
          </w:tcPr>
          <w:p w14:paraId="68DD614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0FEA21E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2422B85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6305AD6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6BDA282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111,94</w:t>
            </w:r>
          </w:p>
        </w:tc>
        <w:tc>
          <w:tcPr>
            <w:tcW w:w="791" w:type="dxa"/>
            <w:shd w:val="clear" w:color="000000" w:fill="FFFFFF"/>
            <w:tcMar>
              <w:left w:w="57" w:type="dxa"/>
              <w:right w:w="57" w:type="dxa"/>
            </w:tcMar>
            <w:vAlign w:val="center"/>
            <w:hideMark/>
          </w:tcPr>
          <w:p w14:paraId="2B44256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61" w:type="dxa"/>
            <w:shd w:val="clear" w:color="000000" w:fill="FFFFFF"/>
            <w:tcMar>
              <w:left w:w="57" w:type="dxa"/>
              <w:right w:w="57" w:type="dxa"/>
            </w:tcMar>
            <w:vAlign w:val="center"/>
            <w:hideMark/>
          </w:tcPr>
          <w:p w14:paraId="705CDA2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352916C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045BB4A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111,94</w:t>
            </w:r>
          </w:p>
        </w:tc>
        <w:tc>
          <w:tcPr>
            <w:tcW w:w="879" w:type="dxa"/>
            <w:shd w:val="clear" w:color="000000" w:fill="FFFFFF"/>
            <w:tcMar>
              <w:left w:w="57" w:type="dxa"/>
              <w:right w:w="57" w:type="dxa"/>
            </w:tcMar>
            <w:vAlign w:val="center"/>
            <w:hideMark/>
          </w:tcPr>
          <w:p w14:paraId="4D2D19E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5648244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44EF1F64" w14:textId="77777777" w:rsidTr="00E31635">
        <w:trPr>
          <w:trHeight w:val="284"/>
        </w:trPr>
        <w:tc>
          <w:tcPr>
            <w:tcW w:w="517" w:type="dxa"/>
            <w:shd w:val="clear" w:color="000000" w:fill="FFFFFF"/>
            <w:tcMar>
              <w:left w:w="57" w:type="dxa"/>
              <w:right w:w="57" w:type="dxa"/>
            </w:tcMar>
            <w:vAlign w:val="center"/>
            <w:hideMark/>
          </w:tcPr>
          <w:p w14:paraId="35D3AA1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1.1.15</w:t>
            </w:r>
          </w:p>
        </w:tc>
        <w:tc>
          <w:tcPr>
            <w:tcW w:w="6138" w:type="dxa"/>
            <w:shd w:val="clear" w:color="000000" w:fill="FFFFFF"/>
            <w:tcMar>
              <w:left w:w="57" w:type="dxa"/>
              <w:right w:w="57" w:type="dxa"/>
            </w:tcMar>
            <w:vAlign w:val="center"/>
            <w:hideMark/>
          </w:tcPr>
          <w:p w14:paraId="14320563"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скважин № 677 («Нефтебаза»), ул. Весёлая, №731 (маслозавод),</w:t>
            </w:r>
          </w:p>
          <w:p w14:paraId="5E055B30"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ул. С. Лазо – реконструкция павильонов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677 и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xml:space="preserve">. 731 и обустройство ЗСО на </w:t>
            </w:r>
            <w:proofErr w:type="spellStart"/>
            <w:r w:rsidRPr="007F4819">
              <w:rPr>
                <w:rFonts w:ascii="Times New Roman" w:hAnsi="Times New Roman" w:cs="Times New Roman"/>
                <w:color w:val="000000"/>
                <w:sz w:val="16"/>
                <w:szCs w:val="16"/>
              </w:rPr>
              <w:t>скв</w:t>
            </w:r>
            <w:proofErr w:type="spellEnd"/>
            <w:r w:rsidRPr="007F4819">
              <w:rPr>
                <w:rFonts w:ascii="Times New Roman" w:hAnsi="Times New Roman" w:cs="Times New Roman"/>
                <w:color w:val="000000"/>
                <w:sz w:val="16"/>
                <w:szCs w:val="16"/>
              </w:rPr>
              <w:t>. 677</w:t>
            </w:r>
          </w:p>
        </w:tc>
        <w:tc>
          <w:tcPr>
            <w:tcW w:w="798" w:type="dxa"/>
            <w:shd w:val="clear" w:color="000000" w:fill="FFFFFF"/>
            <w:tcMar>
              <w:left w:w="57" w:type="dxa"/>
              <w:right w:w="57" w:type="dxa"/>
            </w:tcMar>
            <w:vAlign w:val="center"/>
            <w:hideMark/>
          </w:tcPr>
          <w:p w14:paraId="0E88316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656" w:type="dxa"/>
            <w:shd w:val="clear" w:color="000000" w:fill="FFFFFF"/>
            <w:tcMar>
              <w:left w:w="57" w:type="dxa"/>
              <w:right w:w="57" w:type="dxa"/>
            </w:tcMar>
            <w:vAlign w:val="center"/>
            <w:hideMark/>
          </w:tcPr>
          <w:p w14:paraId="19DD1F8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530E69D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6AFF05A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548848A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0B592ED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791" w:type="dxa"/>
            <w:shd w:val="clear" w:color="000000" w:fill="FFFFFF"/>
            <w:tcMar>
              <w:left w:w="57" w:type="dxa"/>
              <w:right w:w="57" w:type="dxa"/>
            </w:tcMar>
            <w:vAlign w:val="center"/>
            <w:hideMark/>
          </w:tcPr>
          <w:p w14:paraId="776638E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61" w:type="dxa"/>
            <w:shd w:val="clear" w:color="000000" w:fill="FFFFFF"/>
            <w:tcMar>
              <w:left w:w="57" w:type="dxa"/>
              <w:right w:w="57" w:type="dxa"/>
            </w:tcMar>
            <w:vAlign w:val="center"/>
            <w:hideMark/>
          </w:tcPr>
          <w:p w14:paraId="27A1F77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0B9F92A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03CB001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806,22</w:t>
            </w:r>
          </w:p>
        </w:tc>
        <w:tc>
          <w:tcPr>
            <w:tcW w:w="879" w:type="dxa"/>
            <w:shd w:val="clear" w:color="000000" w:fill="FFFFFF"/>
            <w:tcMar>
              <w:left w:w="57" w:type="dxa"/>
              <w:right w:w="57" w:type="dxa"/>
            </w:tcMar>
            <w:vAlign w:val="center"/>
            <w:hideMark/>
          </w:tcPr>
          <w:p w14:paraId="1DD04FC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5B902BD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6C6214E9" w14:textId="77777777" w:rsidTr="00E31635">
        <w:trPr>
          <w:trHeight w:val="284"/>
        </w:trPr>
        <w:tc>
          <w:tcPr>
            <w:tcW w:w="517" w:type="dxa"/>
            <w:shd w:val="clear" w:color="000000" w:fill="FFFFFF"/>
            <w:tcMar>
              <w:left w:w="57" w:type="dxa"/>
              <w:right w:w="57" w:type="dxa"/>
            </w:tcMar>
            <w:vAlign w:val="center"/>
            <w:hideMark/>
          </w:tcPr>
          <w:p w14:paraId="249406F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w:t>
            </w:r>
          </w:p>
        </w:tc>
        <w:tc>
          <w:tcPr>
            <w:tcW w:w="6138" w:type="dxa"/>
            <w:shd w:val="clear" w:color="000000" w:fill="FFFFFF"/>
            <w:tcMar>
              <w:left w:w="57" w:type="dxa"/>
              <w:right w:w="57" w:type="dxa"/>
            </w:tcMar>
            <w:vAlign w:val="center"/>
            <w:hideMark/>
          </w:tcPr>
          <w:p w14:paraId="5DDBD7B8"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798" w:type="dxa"/>
            <w:shd w:val="clear" w:color="000000" w:fill="FFFFFF"/>
            <w:tcMar>
              <w:left w:w="57" w:type="dxa"/>
              <w:right w:w="57" w:type="dxa"/>
            </w:tcMar>
            <w:vAlign w:val="center"/>
            <w:hideMark/>
          </w:tcPr>
          <w:p w14:paraId="55EF8B3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61BC302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0B90B92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4A1B538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156107E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46795E9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392FBF9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000000" w:fill="FFFFFF"/>
            <w:tcMar>
              <w:left w:w="57" w:type="dxa"/>
              <w:right w:w="57" w:type="dxa"/>
            </w:tcMar>
            <w:vAlign w:val="center"/>
            <w:hideMark/>
          </w:tcPr>
          <w:p w14:paraId="77D60F2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6A0FF1F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00C307A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550825A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3498FE5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0E37BEFC" w14:textId="77777777" w:rsidTr="00E31635">
        <w:trPr>
          <w:trHeight w:val="284"/>
        </w:trPr>
        <w:tc>
          <w:tcPr>
            <w:tcW w:w="517" w:type="dxa"/>
            <w:shd w:val="clear" w:color="000000" w:fill="FFFFFF"/>
            <w:tcMar>
              <w:left w:w="57" w:type="dxa"/>
              <w:right w:w="57" w:type="dxa"/>
            </w:tcMar>
            <w:vAlign w:val="center"/>
            <w:hideMark/>
          </w:tcPr>
          <w:p w14:paraId="09C92F8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w:t>
            </w:r>
          </w:p>
        </w:tc>
        <w:tc>
          <w:tcPr>
            <w:tcW w:w="6138" w:type="dxa"/>
            <w:shd w:val="clear" w:color="000000" w:fill="FFFFFF"/>
            <w:tcMar>
              <w:left w:w="57" w:type="dxa"/>
              <w:right w:w="57" w:type="dxa"/>
            </w:tcMar>
            <w:vAlign w:val="center"/>
            <w:hideMark/>
          </w:tcPr>
          <w:p w14:paraId="0630EB58"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798" w:type="dxa"/>
            <w:shd w:val="clear" w:color="000000" w:fill="FFFFFF"/>
            <w:tcMar>
              <w:left w:w="57" w:type="dxa"/>
              <w:right w:w="57" w:type="dxa"/>
            </w:tcMar>
            <w:vAlign w:val="center"/>
            <w:hideMark/>
          </w:tcPr>
          <w:p w14:paraId="1DC1434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1A3E7FA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AB46F2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271A0A0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2D00ACD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0DF3108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40CD671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000000" w:fill="FFFFFF"/>
            <w:tcMar>
              <w:left w:w="57" w:type="dxa"/>
              <w:right w:w="57" w:type="dxa"/>
            </w:tcMar>
            <w:vAlign w:val="center"/>
            <w:hideMark/>
          </w:tcPr>
          <w:p w14:paraId="22F83CE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8459DE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11C73F9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23DE94A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2CFA025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3B11EC91" w14:textId="77777777" w:rsidTr="00E31635">
        <w:trPr>
          <w:trHeight w:val="284"/>
        </w:trPr>
        <w:tc>
          <w:tcPr>
            <w:tcW w:w="517" w:type="dxa"/>
            <w:shd w:val="clear" w:color="000000" w:fill="FFFFFF"/>
            <w:tcMar>
              <w:left w:w="57" w:type="dxa"/>
              <w:right w:w="57" w:type="dxa"/>
            </w:tcMar>
            <w:vAlign w:val="center"/>
            <w:hideMark/>
          </w:tcPr>
          <w:p w14:paraId="0BA6900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1.4</w:t>
            </w:r>
          </w:p>
        </w:tc>
        <w:tc>
          <w:tcPr>
            <w:tcW w:w="6138" w:type="dxa"/>
            <w:shd w:val="clear" w:color="000000" w:fill="FFFFFF"/>
            <w:tcMar>
              <w:left w:w="57" w:type="dxa"/>
              <w:right w:w="57" w:type="dxa"/>
            </w:tcMar>
            <w:vAlign w:val="center"/>
            <w:hideMark/>
          </w:tcPr>
          <w:p w14:paraId="0FF14002"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Мероприятия, направленные на повышение экологической эффективности</w:t>
            </w:r>
          </w:p>
        </w:tc>
        <w:tc>
          <w:tcPr>
            <w:tcW w:w="798" w:type="dxa"/>
            <w:shd w:val="clear" w:color="000000" w:fill="FFFFFF"/>
            <w:tcMar>
              <w:left w:w="57" w:type="dxa"/>
              <w:right w:w="57" w:type="dxa"/>
            </w:tcMar>
            <w:vAlign w:val="center"/>
            <w:hideMark/>
          </w:tcPr>
          <w:p w14:paraId="353134D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3BC3F03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6E37A5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3FD87DC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6F5EC51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21BADB5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187E760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000000" w:fill="FFFFFF"/>
            <w:tcMar>
              <w:left w:w="57" w:type="dxa"/>
              <w:right w:w="57" w:type="dxa"/>
            </w:tcMar>
            <w:vAlign w:val="center"/>
            <w:hideMark/>
          </w:tcPr>
          <w:p w14:paraId="4681911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73A867A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1E9CC63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7F6CD1F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0CBFF47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1592E617" w14:textId="77777777" w:rsidTr="00E31635">
        <w:trPr>
          <w:trHeight w:val="318"/>
        </w:trPr>
        <w:tc>
          <w:tcPr>
            <w:tcW w:w="517" w:type="dxa"/>
            <w:shd w:val="clear" w:color="000000" w:fill="FFFFFF"/>
            <w:tcMar>
              <w:left w:w="57" w:type="dxa"/>
              <w:right w:w="57" w:type="dxa"/>
            </w:tcMar>
            <w:vAlign w:val="center"/>
            <w:hideMark/>
          </w:tcPr>
          <w:p w14:paraId="39AD5C2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w:t>
            </w:r>
          </w:p>
        </w:tc>
        <w:tc>
          <w:tcPr>
            <w:tcW w:w="6138" w:type="dxa"/>
            <w:shd w:val="clear" w:color="000000" w:fill="FFFFFF"/>
            <w:tcMar>
              <w:left w:w="57" w:type="dxa"/>
              <w:right w:w="57" w:type="dxa"/>
            </w:tcMar>
            <w:vAlign w:val="center"/>
            <w:hideMark/>
          </w:tcPr>
          <w:p w14:paraId="4AB43594"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Вывод из эксплуатации, консервация и демонтаж объектов централизованных систем водоснабжения</w:t>
            </w:r>
          </w:p>
        </w:tc>
        <w:tc>
          <w:tcPr>
            <w:tcW w:w="798" w:type="dxa"/>
            <w:shd w:val="clear" w:color="000000" w:fill="FFFFFF"/>
            <w:tcMar>
              <w:left w:w="57" w:type="dxa"/>
              <w:right w:w="57" w:type="dxa"/>
            </w:tcMar>
            <w:vAlign w:val="center"/>
            <w:hideMark/>
          </w:tcPr>
          <w:p w14:paraId="7E78559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69777D9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81A8CB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1D95D19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1795E6F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6CCA878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30BDC17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000000" w:fill="FFFFFF"/>
            <w:tcMar>
              <w:left w:w="57" w:type="dxa"/>
              <w:right w:w="57" w:type="dxa"/>
            </w:tcMar>
            <w:vAlign w:val="center"/>
            <w:hideMark/>
          </w:tcPr>
          <w:p w14:paraId="7AB415C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69B520F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64BE159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6B4E4F3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3641CE4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132FE59B" w14:textId="77777777" w:rsidTr="00E31635">
        <w:trPr>
          <w:trHeight w:val="318"/>
        </w:trPr>
        <w:tc>
          <w:tcPr>
            <w:tcW w:w="517" w:type="dxa"/>
            <w:shd w:val="clear" w:color="000000" w:fill="FFFFFF"/>
            <w:tcMar>
              <w:left w:w="57" w:type="dxa"/>
              <w:right w:w="57" w:type="dxa"/>
            </w:tcMar>
            <w:vAlign w:val="center"/>
            <w:hideMark/>
          </w:tcPr>
          <w:p w14:paraId="3F91BC99"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w:t>
            </w:r>
          </w:p>
        </w:tc>
        <w:tc>
          <w:tcPr>
            <w:tcW w:w="6138" w:type="dxa"/>
            <w:shd w:val="clear" w:color="000000" w:fill="FFFFFF"/>
            <w:tcMar>
              <w:left w:w="57" w:type="dxa"/>
              <w:right w:w="57" w:type="dxa"/>
            </w:tcMar>
            <w:vAlign w:val="center"/>
            <w:hideMark/>
          </w:tcPr>
          <w:p w14:paraId="54FD14EB" w14:textId="77777777" w:rsidR="00E31635" w:rsidRPr="007F4819" w:rsidRDefault="00E31635" w:rsidP="00E31635">
            <w:pP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Итого, в том числе</w:t>
            </w:r>
          </w:p>
        </w:tc>
        <w:tc>
          <w:tcPr>
            <w:tcW w:w="798" w:type="dxa"/>
            <w:shd w:val="clear" w:color="000000" w:fill="FFFFFF"/>
            <w:tcMar>
              <w:left w:w="57" w:type="dxa"/>
              <w:right w:w="57" w:type="dxa"/>
            </w:tcMar>
            <w:vAlign w:val="center"/>
            <w:hideMark/>
          </w:tcPr>
          <w:p w14:paraId="0C186553"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8536,95</w:t>
            </w:r>
          </w:p>
        </w:tc>
        <w:tc>
          <w:tcPr>
            <w:tcW w:w="656" w:type="dxa"/>
            <w:shd w:val="clear" w:color="000000" w:fill="FFFFFF"/>
            <w:tcMar>
              <w:left w:w="57" w:type="dxa"/>
              <w:right w:w="57" w:type="dxa"/>
            </w:tcMar>
            <w:vAlign w:val="center"/>
            <w:hideMark/>
          </w:tcPr>
          <w:p w14:paraId="1EF3CE7C"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166,96</w:t>
            </w:r>
          </w:p>
        </w:tc>
        <w:tc>
          <w:tcPr>
            <w:tcW w:w="763" w:type="dxa"/>
            <w:shd w:val="clear" w:color="000000" w:fill="FFFFFF"/>
            <w:tcMar>
              <w:left w:w="57" w:type="dxa"/>
              <w:right w:w="57" w:type="dxa"/>
            </w:tcMar>
            <w:vAlign w:val="center"/>
            <w:hideMark/>
          </w:tcPr>
          <w:p w14:paraId="0A4540C5"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2000,00</w:t>
            </w:r>
          </w:p>
        </w:tc>
        <w:tc>
          <w:tcPr>
            <w:tcW w:w="709" w:type="dxa"/>
            <w:shd w:val="clear" w:color="000000" w:fill="FFFFFF"/>
            <w:tcMar>
              <w:left w:w="57" w:type="dxa"/>
              <w:right w:w="57" w:type="dxa"/>
            </w:tcMar>
            <w:vAlign w:val="center"/>
            <w:hideMark/>
          </w:tcPr>
          <w:p w14:paraId="1DD27141"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1869,99</w:t>
            </w:r>
          </w:p>
        </w:tc>
        <w:tc>
          <w:tcPr>
            <w:tcW w:w="664" w:type="dxa"/>
            <w:shd w:val="clear" w:color="000000" w:fill="FFFFFF"/>
            <w:tcMar>
              <w:left w:w="57" w:type="dxa"/>
              <w:right w:w="57" w:type="dxa"/>
            </w:tcMar>
            <w:vAlign w:val="center"/>
            <w:hideMark/>
          </w:tcPr>
          <w:p w14:paraId="2D4F7A1F"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2000,00</w:t>
            </w:r>
          </w:p>
        </w:tc>
        <w:tc>
          <w:tcPr>
            <w:tcW w:w="754" w:type="dxa"/>
            <w:shd w:val="clear" w:color="000000" w:fill="FFFFFF"/>
            <w:tcMar>
              <w:left w:w="57" w:type="dxa"/>
              <w:right w:w="57" w:type="dxa"/>
            </w:tcMar>
            <w:vAlign w:val="center"/>
            <w:hideMark/>
          </w:tcPr>
          <w:p w14:paraId="5D0CB0E1"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2500,00</w:t>
            </w:r>
          </w:p>
        </w:tc>
        <w:tc>
          <w:tcPr>
            <w:tcW w:w="791" w:type="dxa"/>
            <w:shd w:val="clear" w:color="000000" w:fill="FFFFFF"/>
            <w:tcMar>
              <w:left w:w="57" w:type="dxa"/>
              <w:right w:w="57" w:type="dxa"/>
            </w:tcMar>
            <w:vAlign w:val="center"/>
            <w:hideMark/>
          </w:tcPr>
          <w:p w14:paraId="4AEA9BBA"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2018-2022</w:t>
            </w:r>
          </w:p>
        </w:tc>
        <w:tc>
          <w:tcPr>
            <w:tcW w:w="761" w:type="dxa"/>
            <w:shd w:val="clear" w:color="000000" w:fill="FFFFFF"/>
            <w:tcMar>
              <w:left w:w="57" w:type="dxa"/>
              <w:right w:w="57" w:type="dxa"/>
            </w:tcMar>
            <w:vAlign w:val="center"/>
            <w:hideMark/>
          </w:tcPr>
          <w:p w14:paraId="25650F4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548" w:type="dxa"/>
            <w:shd w:val="clear" w:color="000000" w:fill="FFFFFF"/>
            <w:tcMar>
              <w:left w:w="57" w:type="dxa"/>
              <w:right w:w="57" w:type="dxa"/>
            </w:tcMar>
            <w:vAlign w:val="center"/>
            <w:hideMark/>
          </w:tcPr>
          <w:p w14:paraId="3108E9EB"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936" w:type="dxa"/>
            <w:shd w:val="clear" w:color="000000" w:fill="FFFFFF"/>
            <w:tcMar>
              <w:left w:w="57" w:type="dxa"/>
              <w:right w:w="57" w:type="dxa"/>
            </w:tcMar>
            <w:vAlign w:val="center"/>
            <w:hideMark/>
          </w:tcPr>
          <w:p w14:paraId="3E02BA42"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4466,97</w:t>
            </w:r>
          </w:p>
        </w:tc>
        <w:tc>
          <w:tcPr>
            <w:tcW w:w="879" w:type="dxa"/>
            <w:shd w:val="clear" w:color="000000" w:fill="FFFFFF"/>
            <w:tcMar>
              <w:left w:w="57" w:type="dxa"/>
              <w:right w:w="57" w:type="dxa"/>
            </w:tcMar>
            <w:vAlign w:val="center"/>
            <w:hideMark/>
          </w:tcPr>
          <w:p w14:paraId="09B0404F"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4069,98</w:t>
            </w:r>
          </w:p>
        </w:tc>
        <w:tc>
          <w:tcPr>
            <w:tcW w:w="801" w:type="dxa"/>
            <w:shd w:val="clear" w:color="000000" w:fill="FFFFFF"/>
            <w:tcMar>
              <w:left w:w="57" w:type="dxa"/>
              <w:right w:w="57" w:type="dxa"/>
            </w:tcMar>
            <w:vAlign w:val="center"/>
            <w:hideMark/>
          </w:tcPr>
          <w:p w14:paraId="499FD15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r>
      <w:tr w:rsidR="00E31635" w:rsidRPr="007F4819" w14:paraId="5183FC16" w14:textId="77777777" w:rsidTr="00E31635">
        <w:trPr>
          <w:trHeight w:val="318"/>
        </w:trPr>
        <w:tc>
          <w:tcPr>
            <w:tcW w:w="517" w:type="dxa"/>
            <w:shd w:val="clear" w:color="000000" w:fill="FFFFFF"/>
            <w:tcMar>
              <w:left w:w="57" w:type="dxa"/>
              <w:right w:w="57" w:type="dxa"/>
            </w:tcMar>
            <w:vAlign w:val="center"/>
            <w:hideMark/>
          </w:tcPr>
          <w:p w14:paraId="2F8838B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w:t>
            </w:r>
          </w:p>
        </w:tc>
        <w:tc>
          <w:tcPr>
            <w:tcW w:w="6138" w:type="dxa"/>
            <w:shd w:val="clear" w:color="000000" w:fill="FFFFFF"/>
            <w:tcMar>
              <w:left w:w="57" w:type="dxa"/>
              <w:right w:w="57" w:type="dxa"/>
            </w:tcMar>
            <w:vAlign w:val="center"/>
            <w:hideMark/>
          </w:tcPr>
          <w:p w14:paraId="17F469F3"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Бюджетные средства</w:t>
            </w:r>
          </w:p>
        </w:tc>
        <w:tc>
          <w:tcPr>
            <w:tcW w:w="798" w:type="dxa"/>
            <w:shd w:val="clear" w:color="000000" w:fill="FFFFFF"/>
            <w:tcMar>
              <w:left w:w="57" w:type="dxa"/>
              <w:right w:w="57" w:type="dxa"/>
            </w:tcMar>
            <w:vAlign w:val="center"/>
            <w:hideMark/>
          </w:tcPr>
          <w:p w14:paraId="16913BD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5CB243A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3DDB657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24D07EB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6D9A0F5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4A4A724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250F4F0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w:t>
            </w:r>
          </w:p>
        </w:tc>
        <w:tc>
          <w:tcPr>
            <w:tcW w:w="761" w:type="dxa"/>
            <w:shd w:val="clear" w:color="000000" w:fill="FFFFFF"/>
            <w:tcMar>
              <w:left w:w="57" w:type="dxa"/>
              <w:right w:w="57" w:type="dxa"/>
            </w:tcMar>
            <w:vAlign w:val="center"/>
            <w:hideMark/>
          </w:tcPr>
          <w:p w14:paraId="5757D10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EFBD62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E54A99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10FA912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77A008F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30E3F6C2" w14:textId="77777777" w:rsidTr="00E31635">
        <w:trPr>
          <w:trHeight w:val="318"/>
        </w:trPr>
        <w:tc>
          <w:tcPr>
            <w:tcW w:w="517" w:type="dxa"/>
            <w:shd w:val="clear" w:color="000000" w:fill="FFFFFF"/>
            <w:tcMar>
              <w:left w:w="57" w:type="dxa"/>
              <w:right w:w="57" w:type="dxa"/>
            </w:tcMar>
            <w:vAlign w:val="center"/>
            <w:hideMark/>
          </w:tcPr>
          <w:p w14:paraId="4F6ABF9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w:t>
            </w:r>
          </w:p>
        </w:tc>
        <w:tc>
          <w:tcPr>
            <w:tcW w:w="6138" w:type="dxa"/>
            <w:shd w:val="clear" w:color="000000" w:fill="FFFFFF"/>
            <w:tcMar>
              <w:left w:w="57" w:type="dxa"/>
              <w:right w:w="57" w:type="dxa"/>
            </w:tcMar>
            <w:vAlign w:val="center"/>
            <w:hideMark/>
          </w:tcPr>
          <w:p w14:paraId="4D45F241"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Прибыль, учтенная в тарифе</w:t>
            </w:r>
          </w:p>
        </w:tc>
        <w:tc>
          <w:tcPr>
            <w:tcW w:w="798" w:type="dxa"/>
            <w:shd w:val="clear" w:color="000000" w:fill="FFFFFF"/>
            <w:tcMar>
              <w:left w:w="57" w:type="dxa"/>
              <w:right w:w="57" w:type="dxa"/>
            </w:tcMar>
            <w:vAlign w:val="center"/>
            <w:hideMark/>
          </w:tcPr>
          <w:p w14:paraId="0F6B89F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4069,98</w:t>
            </w:r>
          </w:p>
        </w:tc>
        <w:tc>
          <w:tcPr>
            <w:tcW w:w="656" w:type="dxa"/>
            <w:shd w:val="clear" w:color="000000" w:fill="FFFFFF"/>
            <w:tcMar>
              <w:left w:w="57" w:type="dxa"/>
              <w:right w:w="57" w:type="dxa"/>
            </w:tcMar>
            <w:vAlign w:val="center"/>
            <w:hideMark/>
          </w:tcPr>
          <w:p w14:paraId="2B99C21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49,61</w:t>
            </w:r>
          </w:p>
        </w:tc>
        <w:tc>
          <w:tcPr>
            <w:tcW w:w="763" w:type="dxa"/>
            <w:shd w:val="clear" w:color="000000" w:fill="FFFFFF"/>
            <w:tcMar>
              <w:left w:w="57" w:type="dxa"/>
              <w:right w:w="57" w:type="dxa"/>
            </w:tcMar>
            <w:vAlign w:val="center"/>
            <w:hideMark/>
          </w:tcPr>
          <w:p w14:paraId="44B6FC7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1849,26</w:t>
            </w:r>
          </w:p>
        </w:tc>
        <w:tc>
          <w:tcPr>
            <w:tcW w:w="709" w:type="dxa"/>
            <w:shd w:val="clear" w:color="000000" w:fill="FFFFFF"/>
            <w:tcMar>
              <w:left w:w="57" w:type="dxa"/>
              <w:right w:w="57" w:type="dxa"/>
            </w:tcMar>
            <w:vAlign w:val="center"/>
            <w:hideMark/>
          </w:tcPr>
          <w:p w14:paraId="3B0119F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1219,25</w:t>
            </w:r>
          </w:p>
        </w:tc>
        <w:tc>
          <w:tcPr>
            <w:tcW w:w="664" w:type="dxa"/>
            <w:shd w:val="clear" w:color="000000" w:fill="FFFFFF"/>
            <w:tcMar>
              <w:left w:w="57" w:type="dxa"/>
              <w:right w:w="57" w:type="dxa"/>
            </w:tcMar>
            <w:vAlign w:val="center"/>
            <w:hideMark/>
          </w:tcPr>
          <w:p w14:paraId="344E927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725,93</w:t>
            </w:r>
          </w:p>
        </w:tc>
        <w:tc>
          <w:tcPr>
            <w:tcW w:w="754" w:type="dxa"/>
            <w:shd w:val="clear" w:color="000000" w:fill="FFFFFF"/>
            <w:tcMar>
              <w:left w:w="57" w:type="dxa"/>
              <w:right w:w="57" w:type="dxa"/>
            </w:tcMar>
            <w:vAlign w:val="center"/>
            <w:hideMark/>
          </w:tcPr>
          <w:p w14:paraId="4555C8B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225,93</w:t>
            </w:r>
          </w:p>
        </w:tc>
        <w:tc>
          <w:tcPr>
            <w:tcW w:w="791" w:type="dxa"/>
            <w:shd w:val="clear" w:color="000000" w:fill="FFFFFF"/>
            <w:tcMar>
              <w:left w:w="57" w:type="dxa"/>
              <w:right w:w="57" w:type="dxa"/>
            </w:tcMar>
            <w:vAlign w:val="center"/>
            <w:hideMark/>
          </w:tcPr>
          <w:p w14:paraId="07027E3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05AF992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3C93635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D56788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795A221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4069,98</w:t>
            </w:r>
          </w:p>
        </w:tc>
        <w:tc>
          <w:tcPr>
            <w:tcW w:w="801" w:type="dxa"/>
            <w:shd w:val="clear" w:color="000000" w:fill="FFFFFF"/>
            <w:tcMar>
              <w:left w:w="57" w:type="dxa"/>
              <w:right w:w="57" w:type="dxa"/>
            </w:tcMar>
            <w:vAlign w:val="center"/>
            <w:hideMark/>
          </w:tcPr>
          <w:p w14:paraId="11DB9B5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54E81A7E" w14:textId="77777777" w:rsidTr="00E31635">
        <w:trPr>
          <w:trHeight w:val="318"/>
        </w:trPr>
        <w:tc>
          <w:tcPr>
            <w:tcW w:w="517" w:type="dxa"/>
            <w:shd w:val="clear" w:color="000000" w:fill="FFFFFF"/>
            <w:tcMar>
              <w:left w:w="57" w:type="dxa"/>
              <w:right w:w="57" w:type="dxa"/>
            </w:tcMar>
            <w:vAlign w:val="center"/>
            <w:hideMark/>
          </w:tcPr>
          <w:p w14:paraId="347E3E4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w:t>
            </w:r>
          </w:p>
        </w:tc>
        <w:tc>
          <w:tcPr>
            <w:tcW w:w="6138" w:type="dxa"/>
            <w:shd w:val="clear" w:color="000000" w:fill="FFFFFF"/>
            <w:tcMar>
              <w:left w:w="57" w:type="dxa"/>
              <w:right w:w="57" w:type="dxa"/>
            </w:tcMar>
            <w:vAlign w:val="center"/>
            <w:hideMark/>
          </w:tcPr>
          <w:p w14:paraId="6A270BEB"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ПДК</w:t>
            </w:r>
          </w:p>
        </w:tc>
        <w:tc>
          <w:tcPr>
            <w:tcW w:w="798" w:type="dxa"/>
            <w:shd w:val="clear" w:color="000000" w:fill="FFFFFF"/>
            <w:tcMar>
              <w:left w:w="57" w:type="dxa"/>
              <w:right w:w="57" w:type="dxa"/>
            </w:tcMar>
            <w:vAlign w:val="center"/>
            <w:hideMark/>
          </w:tcPr>
          <w:p w14:paraId="77011B1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0078868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2ACE1F7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409B09E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16D8B6A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12E510D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78C3196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w:t>
            </w:r>
          </w:p>
        </w:tc>
        <w:tc>
          <w:tcPr>
            <w:tcW w:w="761" w:type="dxa"/>
            <w:shd w:val="clear" w:color="000000" w:fill="FFFFFF"/>
            <w:tcMar>
              <w:left w:w="57" w:type="dxa"/>
              <w:right w:w="57" w:type="dxa"/>
            </w:tcMar>
            <w:vAlign w:val="center"/>
            <w:hideMark/>
          </w:tcPr>
          <w:p w14:paraId="6FB3ACA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AF3BA9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34B168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02AC8F7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310982B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43EA2401" w14:textId="77777777" w:rsidTr="00E31635">
        <w:trPr>
          <w:trHeight w:val="318"/>
        </w:trPr>
        <w:tc>
          <w:tcPr>
            <w:tcW w:w="517" w:type="dxa"/>
            <w:shd w:val="clear" w:color="000000" w:fill="FFFFFF"/>
            <w:tcMar>
              <w:left w:w="57" w:type="dxa"/>
              <w:right w:w="57" w:type="dxa"/>
            </w:tcMar>
            <w:vAlign w:val="center"/>
            <w:hideMark/>
          </w:tcPr>
          <w:p w14:paraId="674D423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lastRenderedPageBreak/>
              <w:t>6</w:t>
            </w:r>
          </w:p>
        </w:tc>
        <w:tc>
          <w:tcPr>
            <w:tcW w:w="6138" w:type="dxa"/>
            <w:shd w:val="clear" w:color="000000" w:fill="FFFFFF"/>
            <w:tcMar>
              <w:left w:w="57" w:type="dxa"/>
              <w:right w:w="57" w:type="dxa"/>
            </w:tcMar>
            <w:vAlign w:val="center"/>
            <w:hideMark/>
          </w:tcPr>
          <w:p w14:paraId="19F22E25"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Амортизация</w:t>
            </w:r>
          </w:p>
        </w:tc>
        <w:tc>
          <w:tcPr>
            <w:tcW w:w="798" w:type="dxa"/>
            <w:shd w:val="clear" w:color="000000" w:fill="FFFFFF"/>
            <w:tcMar>
              <w:left w:w="57" w:type="dxa"/>
              <w:right w:w="57" w:type="dxa"/>
            </w:tcMar>
            <w:vAlign w:val="center"/>
            <w:hideMark/>
          </w:tcPr>
          <w:p w14:paraId="7AE1061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4466,97</w:t>
            </w:r>
          </w:p>
        </w:tc>
        <w:tc>
          <w:tcPr>
            <w:tcW w:w="656" w:type="dxa"/>
            <w:shd w:val="clear" w:color="000000" w:fill="FFFFFF"/>
            <w:tcMar>
              <w:left w:w="57" w:type="dxa"/>
              <w:right w:w="57" w:type="dxa"/>
            </w:tcMar>
            <w:vAlign w:val="center"/>
            <w:hideMark/>
          </w:tcPr>
          <w:p w14:paraId="25B2EF6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117,35</w:t>
            </w:r>
          </w:p>
        </w:tc>
        <w:tc>
          <w:tcPr>
            <w:tcW w:w="763" w:type="dxa"/>
            <w:shd w:val="clear" w:color="000000" w:fill="FFFFFF"/>
            <w:tcMar>
              <w:left w:w="57" w:type="dxa"/>
              <w:right w:w="57" w:type="dxa"/>
            </w:tcMar>
            <w:vAlign w:val="center"/>
            <w:hideMark/>
          </w:tcPr>
          <w:p w14:paraId="5C98116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150,74</w:t>
            </w:r>
          </w:p>
        </w:tc>
        <w:tc>
          <w:tcPr>
            <w:tcW w:w="709" w:type="dxa"/>
            <w:shd w:val="clear" w:color="000000" w:fill="FFFFFF"/>
            <w:tcMar>
              <w:left w:w="57" w:type="dxa"/>
              <w:right w:w="57" w:type="dxa"/>
            </w:tcMar>
            <w:vAlign w:val="center"/>
            <w:hideMark/>
          </w:tcPr>
          <w:p w14:paraId="50E13A7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650,74</w:t>
            </w:r>
          </w:p>
        </w:tc>
        <w:tc>
          <w:tcPr>
            <w:tcW w:w="664" w:type="dxa"/>
            <w:shd w:val="clear" w:color="000000" w:fill="FFFFFF"/>
            <w:tcMar>
              <w:left w:w="57" w:type="dxa"/>
              <w:right w:w="57" w:type="dxa"/>
            </w:tcMar>
            <w:vAlign w:val="center"/>
            <w:hideMark/>
          </w:tcPr>
          <w:p w14:paraId="6B8DE0F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1274,07</w:t>
            </w:r>
          </w:p>
        </w:tc>
        <w:tc>
          <w:tcPr>
            <w:tcW w:w="754" w:type="dxa"/>
            <w:shd w:val="clear" w:color="000000" w:fill="FFFFFF"/>
            <w:tcMar>
              <w:left w:w="57" w:type="dxa"/>
              <w:right w:w="57" w:type="dxa"/>
            </w:tcMar>
            <w:vAlign w:val="center"/>
            <w:hideMark/>
          </w:tcPr>
          <w:p w14:paraId="3CFB705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2274,07</w:t>
            </w:r>
          </w:p>
        </w:tc>
        <w:tc>
          <w:tcPr>
            <w:tcW w:w="791" w:type="dxa"/>
            <w:shd w:val="clear" w:color="000000" w:fill="FFFFFF"/>
            <w:tcMar>
              <w:left w:w="57" w:type="dxa"/>
              <w:right w:w="57" w:type="dxa"/>
            </w:tcMar>
            <w:vAlign w:val="center"/>
            <w:hideMark/>
          </w:tcPr>
          <w:p w14:paraId="15119DF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5FE4BBF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650C641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2768093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4466,97</w:t>
            </w:r>
          </w:p>
        </w:tc>
        <w:tc>
          <w:tcPr>
            <w:tcW w:w="879" w:type="dxa"/>
            <w:shd w:val="clear" w:color="000000" w:fill="FFFFFF"/>
            <w:tcMar>
              <w:left w:w="57" w:type="dxa"/>
              <w:right w:w="57" w:type="dxa"/>
            </w:tcMar>
            <w:vAlign w:val="center"/>
            <w:hideMark/>
          </w:tcPr>
          <w:p w14:paraId="5D36546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0851C47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6F0F7D58" w14:textId="77777777" w:rsidTr="00E31635">
        <w:trPr>
          <w:trHeight w:val="318"/>
        </w:trPr>
        <w:tc>
          <w:tcPr>
            <w:tcW w:w="517" w:type="dxa"/>
            <w:shd w:val="clear" w:color="000000" w:fill="FFFFFF"/>
            <w:tcMar>
              <w:left w:w="57" w:type="dxa"/>
              <w:right w:w="57" w:type="dxa"/>
            </w:tcMar>
            <w:vAlign w:val="center"/>
            <w:hideMark/>
          </w:tcPr>
          <w:p w14:paraId="087404F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w:t>
            </w:r>
          </w:p>
        </w:tc>
        <w:tc>
          <w:tcPr>
            <w:tcW w:w="6138" w:type="dxa"/>
            <w:shd w:val="clear" w:color="000000" w:fill="FFFFFF"/>
            <w:tcMar>
              <w:left w:w="57" w:type="dxa"/>
              <w:right w:w="57" w:type="dxa"/>
            </w:tcMar>
            <w:vAlign w:val="center"/>
            <w:hideMark/>
          </w:tcPr>
          <w:p w14:paraId="65F05AD0"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Плата за подключение</w:t>
            </w:r>
          </w:p>
        </w:tc>
        <w:tc>
          <w:tcPr>
            <w:tcW w:w="798" w:type="dxa"/>
            <w:shd w:val="clear" w:color="000000" w:fill="FFFFFF"/>
            <w:tcMar>
              <w:left w:w="57" w:type="dxa"/>
              <w:right w:w="57" w:type="dxa"/>
            </w:tcMar>
            <w:vAlign w:val="center"/>
            <w:hideMark/>
          </w:tcPr>
          <w:p w14:paraId="50D8D5E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000000" w:fill="FFFFFF"/>
            <w:tcMar>
              <w:left w:w="57" w:type="dxa"/>
              <w:right w:w="57" w:type="dxa"/>
            </w:tcMar>
            <w:vAlign w:val="center"/>
            <w:hideMark/>
          </w:tcPr>
          <w:p w14:paraId="2992A77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7A2EF13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75E9CB2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2522E20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4646A23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1ECA69E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 </w:t>
            </w:r>
          </w:p>
        </w:tc>
        <w:tc>
          <w:tcPr>
            <w:tcW w:w="761" w:type="dxa"/>
            <w:shd w:val="clear" w:color="000000" w:fill="FFFFFF"/>
            <w:tcMar>
              <w:left w:w="57" w:type="dxa"/>
              <w:right w:w="57" w:type="dxa"/>
            </w:tcMar>
            <w:vAlign w:val="center"/>
            <w:hideMark/>
          </w:tcPr>
          <w:p w14:paraId="564EA7A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282837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03FB39B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57E2CDA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000000" w:fill="FFFFFF"/>
            <w:tcMar>
              <w:left w:w="57" w:type="dxa"/>
              <w:right w:w="57" w:type="dxa"/>
            </w:tcMar>
            <w:vAlign w:val="center"/>
            <w:hideMark/>
          </w:tcPr>
          <w:p w14:paraId="32F7FF7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0302CF9E" w14:textId="77777777" w:rsidTr="00E31635">
        <w:trPr>
          <w:trHeight w:val="318"/>
        </w:trPr>
        <w:tc>
          <w:tcPr>
            <w:tcW w:w="517" w:type="dxa"/>
            <w:shd w:val="clear" w:color="000000" w:fill="FFFFFF"/>
            <w:tcMar>
              <w:left w:w="57" w:type="dxa"/>
              <w:right w:w="57" w:type="dxa"/>
            </w:tcMar>
            <w:vAlign w:val="center"/>
            <w:hideMark/>
          </w:tcPr>
          <w:p w14:paraId="40489D5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8</w:t>
            </w:r>
          </w:p>
        </w:tc>
        <w:tc>
          <w:tcPr>
            <w:tcW w:w="6138" w:type="dxa"/>
            <w:shd w:val="clear" w:color="000000" w:fill="FFFFFF"/>
            <w:tcMar>
              <w:left w:w="57" w:type="dxa"/>
              <w:right w:w="57" w:type="dxa"/>
            </w:tcMar>
            <w:vAlign w:val="center"/>
            <w:hideMark/>
          </w:tcPr>
          <w:p w14:paraId="3CC9F77D" w14:textId="77777777" w:rsidR="00E31635" w:rsidRPr="007F4819" w:rsidRDefault="00E31635" w:rsidP="00E31635">
            <w:pP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Мероприятия инвестиционной программы, реализуемые в сфере водоотведения</w:t>
            </w:r>
          </w:p>
        </w:tc>
        <w:tc>
          <w:tcPr>
            <w:tcW w:w="798" w:type="dxa"/>
            <w:shd w:val="clear" w:color="000000" w:fill="FFFFFF"/>
            <w:tcMar>
              <w:left w:w="57" w:type="dxa"/>
              <w:right w:w="57" w:type="dxa"/>
            </w:tcMar>
            <w:vAlign w:val="center"/>
            <w:hideMark/>
          </w:tcPr>
          <w:p w14:paraId="2B28562C"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3305,59</w:t>
            </w:r>
          </w:p>
        </w:tc>
        <w:tc>
          <w:tcPr>
            <w:tcW w:w="656" w:type="dxa"/>
            <w:shd w:val="clear" w:color="000000" w:fill="FFFFFF"/>
            <w:tcMar>
              <w:left w:w="57" w:type="dxa"/>
              <w:right w:w="57" w:type="dxa"/>
            </w:tcMar>
            <w:vAlign w:val="center"/>
            <w:hideMark/>
          </w:tcPr>
          <w:p w14:paraId="457E8EB5"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71,88</w:t>
            </w:r>
          </w:p>
        </w:tc>
        <w:tc>
          <w:tcPr>
            <w:tcW w:w="763" w:type="dxa"/>
            <w:shd w:val="clear" w:color="000000" w:fill="FFFFFF"/>
            <w:tcMar>
              <w:left w:w="57" w:type="dxa"/>
              <w:right w:w="57" w:type="dxa"/>
            </w:tcMar>
            <w:vAlign w:val="center"/>
            <w:hideMark/>
          </w:tcPr>
          <w:p w14:paraId="23357C7D"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805,00</w:t>
            </w:r>
          </w:p>
        </w:tc>
        <w:tc>
          <w:tcPr>
            <w:tcW w:w="709" w:type="dxa"/>
            <w:shd w:val="clear" w:color="000000" w:fill="FFFFFF"/>
            <w:tcMar>
              <w:left w:w="57" w:type="dxa"/>
              <w:right w:w="57" w:type="dxa"/>
            </w:tcMar>
            <w:vAlign w:val="center"/>
            <w:hideMark/>
          </w:tcPr>
          <w:p w14:paraId="55F58CD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808,00</w:t>
            </w:r>
          </w:p>
        </w:tc>
        <w:tc>
          <w:tcPr>
            <w:tcW w:w="664" w:type="dxa"/>
            <w:shd w:val="clear" w:color="000000" w:fill="FFFFFF"/>
            <w:tcMar>
              <w:left w:w="57" w:type="dxa"/>
              <w:right w:w="57" w:type="dxa"/>
            </w:tcMar>
            <w:vAlign w:val="center"/>
            <w:hideMark/>
          </w:tcPr>
          <w:p w14:paraId="482A0919"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670,71</w:t>
            </w:r>
          </w:p>
        </w:tc>
        <w:tc>
          <w:tcPr>
            <w:tcW w:w="754" w:type="dxa"/>
            <w:shd w:val="clear" w:color="000000" w:fill="FFFFFF"/>
            <w:tcMar>
              <w:left w:w="57" w:type="dxa"/>
              <w:right w:w="57" w:type="dxa"/>
            </w:tcMar>
            <w:vAlign w:val="center"/>
            <w:hideMark/>
          </w:tcPr>
          <w:p w14:paraId="0FABE5DE"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950,00</w:t>
            </w:r>
          </w:p>
        </w:tc>
        <w:tc>
          <w:tcPr>
            <w:tcW w:w="791" w:type="dxa"/>
            <w:shd w:val="clear" w:color="000000" w:fill="FFFFFF"/>
            <w:tcMar>
              <w:left w:w="57" w:type="dxa"/>
              <w:right w:w="57" w:type="dxa"/>
            </w:tcMar>
            <w:vAlign w:val="center"/>
            <w:hideMark/>
          </w:tcPr>
          <w:p w14:paraId="509E2AB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5ED8DF94"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548" w:type="dxa"/>
            <w:shd w:val="clear" w:color="000000" w:fill="FFFFFF"/>
            <w:tcMar>
              <w:left w:w="57" w:type="dxa"/>
              <w:right w:w="57" w:type="dxa"/>
            </w:tcMar>
            <w:vAlign w:val="center"/>
            <w:hideMark/>
          </w:tcPr>
          <w:p w14:paraId="410626B4"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c>
          <w:tcPr>
            <w:tcW w:w="936" w:type="dxa"/>
            <w:shd w:val="clear" w:color="000000" w:fill="FFFFFF"/>
            <w:tcMar>
              <w:left w:w="57" w:type="dxa"/>
              <w:right w:w="57" w:type="dxa"/>
            </w:tcMar>
            <w:vAlign w:val="center"/>
            <w:hideMark/>
          </w:tcPr>
          <w:p w14:paraId="24079D7C"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1708,52</w:t>
            </w:r>
          </w:p>
        </w:tc>
        <w:tc>
          <w:tcPr>
            <w:tcW w:w="879" w:type="dxa"/>
            <w:shd w:val="clear" w:color="000000" w:fill="FFFFFF"/>
            <w:tcMar>
              <w:left w:w="57" w:type="dxa"/>
              <w:right w:w="57" w:type="dxa"/>
            </w:tcMar>
            <w:vAlign w:val="center"/>
            <w:hideMark/>
          </w:tcPr>
          <w:p w14:paraId="53316C92"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1597,07</w:t>
            </w:r>
          </w:p>
        </w:tc>
        <w:tc>
          <w:tcPr>
            <w:tcW w:w="801" w:type="dxa"/>
            <w:shd w:val="clear" w:color="000000" w:fill="FFFFFF"/>
            <w:tcMar>
              <w:left w:w="57" w:type="dxa"/>
              <w:right w:w="57" w:type="dxa"/>
            </w:tcMar>
            <w:vAlign w:val="center"/>
            <w:hideMark/>
          </w:tcPr>
          <w:p w14:paraId="2A1F04AB" w14:textId="77777777" w:rsidR="00E31635" w:rsidRPr="007F4819" w:rsidRDefault="00E31635" w:rsidP="00E31635">
            <w:pPr>
              <w:jc w:val="center"/>
              <w:rPr>
                <w:rFonts w:ascii="Times New Roman" w:hAnsi="Times New Roman" w:cs="Times New Roman"/>
                <w:bCs/>
                <w:color w:val="000000"/>
                <w:sz w:val="16"/>
                <w:szCs w:val="16"/>
              </w:rPr>
            </w:pPr>
            <w:r w:rsidRPr="007F4819">
              <w:rPr>
                <w:rFonts w:ascii="Times New Roman" w:hAnsi="Times New Roman" w:cs="Times New Roman"/>
                <w:bCs/>
                <w:color w:val="000000"/>
                <w:sz w:val="16"/>
                <w:szCs w:val="16"/>
              </w:rPr>
              <w:t>0,00</w:t>
            </w:r>
          </w:p>
        </w:tc>
      </w:tr>
      <w:tr w:rsidR="00E31635" w:rsidRPr="007F4819" w14:paraId="061CEFEE" w14:textId="77777777" w:rsidTr="00E31635">
        <w:trPr>
          <w:trHeight w:val="284"/>
        </w:trPr>
        <w:tc>
          <w:tcPr>
            <w:tcW w:w="517" w:type="dxa"/>
            <w:shd w:val="clear" w:color="000000" w:fill="FFFFFF"/>
            <w:tcMar>
              <w:left w:w="57" w:type="dxa"/>
              <w:right w:w="57" w:type="dxa"/>
            </w:tcMar>
            <w:vAlign w:val="center"/>
            <w:hideMark/>
          </w:tcPr>
          <w:p w14:paraId="1DE39C6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8.1</w:t>
            </w:r>
          </w:p>
        </w:tc>
        <w:tc>
          <w:tcPr>
            <w:tcW w:w="6138" w:type="dxa"/>
            <w:shd w:val="clear" w:color="000000" w:fill="FFFFFF"/>
            <w:tcMar>
              <w:left w:w="57" w:type="dxa"/>
              <w:right w:w="57" w:type="dxa"/>
            </w:tcMar>
            <w:vAlign w:val="center"/>
            <w:hideMark/>
          </w:tcPr>
          <w:p w14:paraId="3FF47B4E"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798" w:type="dxa"/>
            <w:shd w:val="clear" w:color="000000" w:fill="FFFFFF"/>
            <w:tcMar>
              <w:left w:w="57" w:type="dxa"/>
              <w:right w:w="57" w:type="dxa"/>
            </w:tcMar>
            <w:vAlign w:val="center"/>
            <w:hideMark/>
          </w:tcPr>
          <w:p w14:paraId="212B464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3305,59</w:t>
            </w:r>
          </w:p>
        </w:tc>
        <w:tc>
          <w:tcPr>
            <w:tcW w:w="656" w:type="dxa"/>
            <w:shd w:val="clear" w:color="000000" w:fill="FFFFFF"/>
            <w:tcMar>
              <w:left w:w="57" w:type="dxa"/>
              <w:right w:w="57" w:type="dxa"/>
            </w:tcMar>
            <w:vAlign w:val="center"/>
            <w:hideMark/>
          </w:tcPr>
          <w:p w14:paraId="14344E6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71,88</w:t>
            </w:r>
          </w:p>
        </w:tc>
        <w:tc>
          <w:tcPr>
            <w:tcW w:w="763" w:type="dxa"/>
            <w:shd w:val="clear" w:color="000000" w:fill="FFFFFF"/>
            <w:tcMar>
              <w:left w:w="57" w:type="dxa"/>
              <w:right w:w="57" w:type="dxa"/>
            </w:tcMar>
            <w:vAlign w:val="center"/>
            <w:hideMark/>
          </w:tcPr>
          <w:p w14:paraId="35B00D1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805,00</w:t>
            </w:r>
          </w:p>
        </w:tc>
        <w:tc>
          <w:tcPr>
            <w:tcW w:w="709" w:type="dxa"/>
            <w:shd w:val="clear" w:color="000000" w:fill="FFFFFF"/>
            <w:tcMar>
              <w:left w:w="57" w:type="dxa"/>
              <w:right w:w="57" w:type="dxa"/>
            </w:tcMar>
            <w:vAlign w:val="center"/>
            <w:hideMark/>
          </w:tcPr>
          <w:p w14:paraId="3DF254F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808,00</w:t>
            </w:r>
          </w:p>
        </w:tc>
        <w:tc>
          <w:tcPr>
            <w:tcW w:w="664" w:type="dxa"/>
            <w:shd w:val="clear" w:color="000000" w:fill="FFFFFF"/>
            <w:tcMar>
              <w:left w:w="57" w:type="dxa"/>
              <w:right w:w="57" w:type="dxa"/>
            </w:tcMar>
            <w:vAlign w:val="center"/>
            <w:hideMark/>
          </w:tcPr>
          <w:p w14:paraId="14B2510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670,71</w:t>
            </w:r>
          </w:p>
        </w:tc>
        <w:tc>
          <w:tcPr>
            <w:tcW w:w="754" w:type="dxa"/>
            <w:shd w:val="clear" w:color="000000" w:fill="FFFFFF"/>
            <w:tcMar>
              <w:left w:w="57" w:type="dxa"/>
              <w:right w:w="57" w:type="dxa"/>
            </w:tcMar>
            <w:vAlign w:val="center"/>
            <w:hideMark/>
          </w:tcPr>
          <w:p w14:paraId="17DAAC4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950,00</w:t>
            </w:r>
          </w:p>
        </w:tc>
        <w:tc>
          <w:tcPr>
            <w:tcW w:w="791" w:type="dxa"/>
            <w:shd w:val="clear" w:color="000000" w:fill="FFFFFF"/>
            <w:tcMar>
              <w:left w:w="57" w:type="dxa"/>
              <w:right w:w="57" w:type="dxa"/>
            </w:tcMar>
            <w:vAlign w:val="center"/>
            <w:hideMark/>
          </w:tcPr>
          <w:p w14:paraId="3B1088A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0457F6A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3D9DC85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691BBED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1708,52</w:t>
            </w:r>
          </w:p>
        </w:tc>
        <w:tc>
          <w:tcPr>
            <w:tcW w:w="879" w:type="dxa"/>
            <w:shd w:val="clear" w:color="000000" w:fill="FFFFFF"/>
            <w:tcMar>
              <w:left w:w="57" w:type="dxa"/>
              <w:right w:w="57" w:type="dxa"/>
            </w:tcMar>
            <w:vAlign w:val="center"/>
            <w:hideMark/>
          </w:tcPr>
          <w:p w14:paraId="68754D5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1597,07</w:t>
            </w:r>
          </w:p>
        </w:tc>
        <w:tc>
          <w:tcPr>
            <w:tcW w:w="801" w:type="dxa"/>
            <w:shd w:val="clear" w:color="000000" w:fill="FFFFFF"/>
            <w:tcMar>
              <w:left w:w="57" w:type="dxa"/>
              <w:right w:w="57" w:type="dxa"/>
            </w:tcMar>
            <w:vAlign w:val="center"/>
            <w:hideMark/>
          </w:tcPr>
          <w:p w14:paraId="7725F46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2AE66A72" w14:textId="77777777" w:rsidTr="00E31635">
        <w:trPr>
          <w:trHeight w:val="284"/>
        </w:trPr>
        <w:tc>
          <w:tcPr>
            <w:tcW w:w="517" w:type="dxa"/>
            <w:shd w:val="clear" w:color="000000" w:fill="FFFFFF"/>
            <w:tcMar>
              <w:left w:w="57" w:type="dxa"/>
              <w:right w:w="57" w:type="dxa"/>
            </w:tcMar>
            <w:vAlign w:val="center"/>
            <w:hideMark/>
          </w:tcPr>
          <w:p w14:paraId="1F2D240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8.1.1</w:t>
            </w:r>
          </w:p>
        </w:tc>
        <w:tc>
          <w:tcPr>
            <w:tcW w:w="6138" w:type="dxa"/>
            <w:shd w:val="clear" w:color="000000" w:fill="FFFFFF"/>
            <w:tcMar>
              <w:left w:w="57" w:type="dxa"/>
              <w:right w:w="57" w:type="dxa"/>
            </w:tcMar>
            <w:vAlign w:val="center"/>
            <w:hideMark/>
          </w:tcPr>
          <w:p w14:paraId="21CCCF1B"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 xml:space="preserve">Модернизация канализационной насосной станции №4 (ул. Коммунистическая) - замена конструктивных элементов здания (кровля) канализационной насосной станции (КНС) </w:t>
            </w:r>
          </w:p>
        </w:tc>
        <w:tc>
          <w:tcPr>
            <w:tcW w:w="798" w:type="dxa"/>
            <w:shd w:val="clear" w:color="000000" w:fill="FFFFFF"/>
            <w:tcMar>
              <w:left w:w="57" w:type="dxa"/>
              <w:right w:w="57" w:type="dxa"/>
            </w:tcMar>
            <w:vAlign w:val="center"/>
            <w:hideMark/>
          </w:tcPr>
          <w:p w14:paraId="4932041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230,00</w:t>
            </w:r>
          </w:p>
        </w:tc>
        <w:tc>
          <w:tcPr>
            <w:tcW w:w="656" w:type="dxa"/>
            <w:shd w:val="clear" w:color="000000" w:fill="FFFFFF"/>
            <w:tcMar>
              <w:left w:w="57" w:type="dxa"/>
              <w:right w:w="57" w:type="dxa"/>
            </w:tcMar>
            <w:vAlign w:val="center"/>
            <w:hideMark/>
          </w:tcPr>
          <w:p w14:paraId="1ED4CD6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71,88</w:t>
            </w:r>
          </w:p>
        </w:tc>
        <w:tc>
          <w:tcPr>
            <w:tcW w:w="763" w:type="dxa"/>
            <w:shd w:val="clear" w:color="000000" w:fill="FFFFFF"/>
            <w:tcMar>
              <w:left w:w="57" w:type="dxa"/>
              <w:right w:w="57" w:type="dxa"/>
            </w:tcMar>
            <w:vAlign w:val="center"/>
            <w:hideMark/>
          </w:tcPr>
          <w:p w14:paraId="64D91F2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158,12</w:t>
            </w:r>
          </w:p>
        </w:tc>
        <w:tc>
          <w:tcPr>
            <w:tcW w:w="709" w:type="dxa"/>
            <w:shd w:val="clear" w:color="000000" w:fill="FFFFFF"/>
            <w:tcMar>
              <w:left w:w="57" w:type="dxa"/>
              <w:right w:w="57" w:type="dxa"/>
            </w:tcMar>
            <w:vAlign w:val="center"/>
            <w:hideMark/>
          </w:tcPr>
          <w:p w14:paraId="788D8F4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69BEB51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5437126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5FC9860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2018-2019</w:t>
            </w:r>
          </w:p>
        </w:tc>
        <w:tc>
          <w:tcPr>
            <w:tcW w:w="761" w:type="dxa"/>
            <w:shd w:val="clear" w:color="000000" w:fill="FFFFFF"/>
            <w:tcMar>
              <w:left w:w="57" w:type="dxa"/>
              <w:right w:w="57" w:type="dxa"/>
            </w:tcMar>
            <w:vAlign w:val="center"/>
            <w:hideMark/>
          </w:tcPr>
          <w:p w14:paraId="5126C1F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6ECB06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138EAD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36,89</w:t>
            </w:r>
          </w:p>
        </w:tc>
        <w:tc>
          <w:tcPr>
            <w:tcW w:w="879" w:type="dxa"/>
            <w:shd w:val="clear" w:color="000000" w:fill="FFFFFF"/>
            <w:tcMar>
              <w:left w:w="57" w:type="dxa"/>
              <w:right w:w="57" w:type="dxa"/>
            </w:tcMar>
            <w:vAlign w:val="center"/>
            <w:hideMark/>
          </w:tcPr>
          <w:p w14:paraId="0F95F82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193,11</w:t>
            </w:r>
          </w:p>
        </w:tc>
        <w:tc>
          <w:tcPr>
            <w:tcW w:w="801" w:type="dxa"/>
            <w:shd w:val="clear" w:color="000000" w:fill="FFFFFF"/>
            <w:tcMar>
              <w:left w:w="57" w:type="dxa"/>
              <w:right w:w="57" w:type="dxa"/>
            </w:tcMar>
            <w:vAlign w:val="center"/>
            <w:hideMark/>
          </w:tcPr>
          <w:p w14:paraId="075D8C9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583DD332" w14:textId="77777777" w:rsidTr="00E31635">
        <w:trPr>
          <w:trHeight w:val="284"/>
        </w:trPr>
        <w:tc>
          <w:tcPr>
            <w:tcW w:w="517" w:type="dxa"/>
            <w:shd w:val="clear" w:color="000000" w:fill="FFFFFF"/>
            <w:tcMar>
              <w:left w:w="57" w:type="dxa"/>
              <w:right w:w="57" w:type="dxa"/>
            </w:tcMar>
            <w:vAlign w:val="center"/>
            <w:hideMark/>
          </w:tcPr>
          <w:p w14:paraId="648E741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8.1.2</w:t>
            </w:r>
          </w:p>
        </w:tc>
        <w:tc>
          <w:tcPr>
            <w:tcW w:w="6138" w:type="dxa"/>
            <w:shd w:val="clear" w:color="000000" w:fill="FFFFFF"/>
            <w:tcMar>
              <w:left w:w="57" w:type="dxa"/>
              <w:right w:w="57" w:type="dxa"/>
            </w:tcMar>
            <w:vAlign w:val="center"/>
            <w:hideMark/>
          </w:tcPr>
          <w:p w14:paraId="4808D75F"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канализационной насосной станции №3 (ул. Красноармейская) - замена напорного коллектора от КНС № 3 по ул. Красноармейская до ул. Коммунистическая, 83, стальная труба диаметром 159 мм на диаметр 110 мм ПЭ, протяженность 412 м</w:t>
            </w:r>
          </w:p>
        </w:tc>
        <w:tc>
          <w:tcPr>
            <w:tcW w:w="798" w:type="dxa"/>
            <w:shd w:val="clear" w:color="000000" w:fill="FFFFFF"/>
            <w:tcMar>
              <w:left w:w="57" w:type="dxa"/>
              <w:right w:w="57" w:type="dxa"/>
            </w:tcMar>
            <w:vAlign w:val="center"/>
            <w:hideMark/>
          </w:tcPr>
          <w:p w14:paraId="163B2DC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2807,48</w:t>
            </w:r>
          </w:p>
        </w:tc>
        <w:tc>
          <w:tcPr>
            <w:tcW w:w="656" w:type="dxa"/>
            <w:shd w:val="clear" w:color="000000" w:fill="FFFFFF"/>
            <w:tcMar>
              <w:left w:w="57" w:type="dxa"/>
              <w:right w:w="57" w:type="dxa"/>
            </w:tcMar>
            <w:vAlign w:val="center"/>
            <w:hideMark/>
          </w:tcPr>
          <w:p w14:paraId="7757219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64AFE3C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646,88</w:t>
            </w:r>
          </w:p>
        </w:tc>
        <w:tc>
          <w:tcPr>
            <w:tcW w:w="709" w:type="dxa"/>
            <w:shd w:val="clear" w:color="000000" w:fill="FFFFFF"/>
            <w:tcMar>
              <w:left w:w="57" w:type="dxa"/>
              <w:right w:w="57" w:type="dxa"/>
            </w:tcMar>
            <w:vAlign w:val="center"/>
            <w:hideMark/>
          </w:tcPr>
          <w:p w14:paraId="4AC278B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808,00</w:t>
            </w:r>
          </w:p>
        </w:tc>
        <w:tc>
          <w:tcPr>
            <w:tcW w:w="664" w:type="dxa"/>
            <w:shd w:val="clear" w:color="000000" w:fill="FFFFFF"/>
            <w:tcMar>
              <w:left w:w="57" w:type="dxa"/>
              <w:right w:w="57" w:type="dxa"/>
            </w:tcMar>
            <w:vAlign w:val="center"/>
            <w:hideMark/>
          </w:tcPr>
          <w:p w14:paraId="219D4D5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670,71</w:t>
            </w:r>
          </w:p>
        </w:tc>
        <w:tc>
          <w:tcPr>
            <w:tcW w:w="754" w:type="dxa"/>
            <w:shd w:val="clear" w:color="000000" w:fill="FFFFFF"/>
            <w:tcMar>
              <w:left w:w="57" w:type="dxa"/>
              <w:right w:w="57" w:type="dxa"/>
            </w:tcMar>
            <w:vAlign w:val="center"/>
            <w:hideMark/>
          </w:tcPr>
          <w:p w14:paraId="2AAC9BB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681,89</w:t>
            </w:r>
          </w:p>
        </w:tc>
        <w:tc>
          <w:tcPr>
            <w:tcW w:w="791" w:type="dxa"/>
            <w:shd w:val="clear" w:color="000000" w:fill="FFFFFF"/>
            <w:tcMar>
              <w:left w:w="57" w:type="dxa"/>
              <w:right w:w="57" w:type="dxa"/>
            </w:tcMar>
            <w:vAlign w:val="center"/>
            <w:hideMark/>
          </w:tcPr>
          <w:p w14:paraId="3ADE42D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2019-2022</w:t>
            </w:r>
          </w:p>
        </w:tc>
        <w:tc>
          <w:tcPr>
            <w:tcW w:w="761" w:type="dxa"/>
            <w:shd w:val="clear" w:color="000000" w:fill="FFFFFF"/>
            <w:tcMar>
              <w:left w:w="57" w:type="dxa"/>
              <w:right w:w="57" w:type="dxa"/>
            </w:tcMar>
            <w:vAlign w:val="center"/>
            <w:hideMark/>
          </w:tcPr>
          <w:p w14:paraId="7BB66AD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202DEAA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1C8F46F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1671,63</w:t>
            </w:r>
          </w:p>
        </w:tc>
        <w:tc>
          <w:tcPr>
            <w:tcW w:w="879" w:type="dxa"/>
            <w:shd w:val="clear" w:color="000000" w:fill="FFFFFF"/>
            <w:tcMar>
              <w:left w:w="57" w:type="dxa"/>
              <w:right w:w="57" w:type="dxa"/>
            </w:tcMar>
            <w:vAlign w:val="center"/>
            <w:hideMark/>
          </w:tcPr>
          <w:p w14:paraId="3FA1F36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1135,85</w:t>
            </w:r>
          </w:p>
        </w:tc>
        <w:tc>
          <w:tcPr>
            <w:tcW w:w="801" w:type="dxa"/>
            <w:shd w:val="clear" w:color="000000" w:fill="FFFFFF"/>
            <w:tcMar>
              <w:left w:w="57" w:type="dxa"/>
              <w:right w:w="57" w:type="dxa"/>
            </w:tcMar>
            <w:vAlign w:val="center"/>
            <w:hideMark/>
          </w:tcPr>
          <w:p w14:paraId="4302A9E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3BD8C12F" w14:textId="77777777" w:rsidTr="00E31635">
        <w:trPr>
          <w:trHeight w:val="284"/>
        </w:trPr>
        <w:tc>
          <w:tcPr>
            <w:tcW w:w="517" w:type="dxa"/>
            <w:shd w:val="clear" w:color="000000" w:fill="FFFFFF"/>
            <w:tcMar>
              <w:left w:w="57" w:type="dxa"/>
              <w:right w:w="57" w:type="dxa"/>
            </w:tcMar>
            <w:vAlign w:val="center"/>
            <w:hideMark/>
          </w:tcPr>
          <w:p w14:paraId="5D22E44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8.1.3</w:t>
            </w:r>
          </w:p>
        </w:tc>
        <w:tc>
          <w:tcPr>
            <w:tcW w:w="6138" w:type="dxa"/>
            <w:shd w:val="clear" w:color="000000" w:fill="FFFFFF"/>
            <w:tcMar>
              <w:left w:w="57" w:type="dxa"/>
              <w:right w:w="57" w:type="dxa"/>
            </w:tcMar>
            <w:vAlign w:val="center"/>
            <w:hideMark/>
          </w:tcPr>
          <w:p w14:paraId="1E9CA089"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Модернизация канализационной насосной станции № 6 (ул. Крестьянская) - замена конструктивных элементов здания (кровля) канализационной насосной станции (КНС)</w:t>
            </w:r>
          </w:p>
        </w:tc>
        <w:tc>
          <w:tcPr>
            <w:tcW w:w="798" w:type="dxa"/>
            <w:shd w:val="clear" w:color="000000" w:fill="FFFFFF"/>
            <w:tcMar>
              <w:left w:w="57" w:type="dxa"/>
              <w:right w:w="57" w:type="dxa"/>
            </w:tcMar>
            <w:vAlign w:val="center"/>
            <w:hideMark/>
          </w:tcPr>
          <w:p w14:paraId="79C75D5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268,11</w:t>
            </w:r>
          </w:p>
        </w:tc>
        <w:tc>
          <w:tcPr>
            <w:tcW w:w="656" w:type="dxa"/>
            <w:shd w:val="clear" w:color="000000" w:fill="FFFFFF"/>
            <w:tcMar>
              <w:left w:w="57" w:type="dxa"/>
              <w:right w:w="57" w:type="dxa"/>
            </w:tcMar>
            <w:vAlign w:val="center"/>
            <w:hideMark/>
          </w:tcPr>
          <w:p w14:paraId="7054CDE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000000" w:fill="FFFFFF"/>
            <w:tcMar>
              <w:left w:w="57" w:type="dxa"/>
              <w:right w:w="57" w:type="dxa"/>
            </w:tcMar>
            <w:vAlign w:val="center"/>
            <w:hideMark/>
          </w:tcPr>
          <w:p w14:paraId="006D496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000000" w:fill="FFFFFF"/>
            <w:tcMar>
              <w:left w:w="57" w:type="dxa"/>
              <w:right w:w="57" w:type="dxa"/>
            </w:tcMar>
            <w:vAlign w:val="center"/>
            <w:hideMark/>
          </w:tcPr>
          <w:p w14:paraId="7BA6C15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000000" w:fill="FFFFFF"/>
            <w:tcMar>
              <w:left w:w="57" w:type="dxa"/>
              <w:right w:w="57" w:type="dxa"/>
            </w:tcMar>
            <w:vAlign w:val="center"/>
            <w:hideMark/>
          </w:tcPr>
          <w:p w14:paraId="4753681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000000" w:fill="FFFFFF"/>
            <w:tcMar>
              <w:left w:w="57" w:type="dxa"/>
              <w:right w:w="57" w:type="dxa"/>
            </w:tcMar>
            <w:vAlign w:val="center"/>
            <w:hideMark/>
          </w:tcPr>
          <w:p w14:paraId="65CE198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268,11</w:t>
            </w:r>
          </w:p>
        </w:tc>
        <w:tc>
          <w:tcPr>
            <w:tcW w:w="791" w:type="dxa"/>
            <w:shd w:val="clear" w:color="000000" w:fill="FFFFFF"/>
            <w:tcMar>
              <w:left w:w="57" w:type="dxa"/>
              <w:right w:w="57" w:type="dxa"/>
            </w:tcMar>
            <w:vAlign w:val="center"/>
            <w:hideMark/>
          </w:tcPr>
          <w:p w14:paraId="2EB6D0C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2022</w:t>
            </w:r>
          </w:p>
        </w:tc>
        <w:tc>
          <w:tcPr>
            <w:tcW w:w="761" w:type="dxa"/>
            <w:shd w:val="clear" w:color="000000" w:fill="FFFFFF"/>
            <w:tcMar>
              <w:left w:w="57" w:type="dxa"/>
              <w:right w:w="57" w:type="dxa"/>
            </w:tcMar>
            <w:vAlign w:val="center"/>
            <w:hideMark/>
          </w:tcPr>
          <w:p w14:paraId="367314C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77F073D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5E98509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000000" w:fill="FFFFFF"/>
            <w:tcMar>
              <w:left w:w="57" w:type="dxa"/>
              <w:right w:w="57" w:type="dxa"/>
            </w:tcMar>
            <w:vAlign w:val="center"/>
            <w:hideMark/>
          </w:tcPr>
          <w:p w14:paraId="1457F90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268,11</w:t>
            </w:r>
          </w:p>
        </w:tc>
        <w:tc>
          <w:tcPr>
            <w:tcW w:w="801" w:type="dxa"/>
            <w:shd w:val="clear" w:color="000000" w:fill="FFFFFF"/>
            <w:tcMar>
              <w:left w:w="57" w:type="dxa"/>
              <w:right w:w="57" w:type="dxa"/>
            </w:tcMar>
            <w:vAlign w:val="center"/>
            <w:hideMark/>
          </w:tcPr>
          <w:p w14:paraId="0DF99BC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008A19E4" w14:textId="77777777" w:rsidTr="00E31635">
        <w:trPr>
          <w:trHeight w:val="284"/>
        </w:trPr>
        <w:tc>
          <w:tcPr>
            <w:tcW w:w="517" w:type="dxa"/>
            <w:shd w:val="clear" w:color="000000" w:fill="FFFFFF"/>
            <w:tcMar>
              <w:left w:w="57" w:type="dxa"/>
              <w:right w:w="57" w:type="dxa"/>
            </w:tcMar>
            <w:vAlign w:val="center"/>
            <w:hideMark/>
          </w:tcPr>
          <w:p w14:paraId="0577F6E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9</w:t>
            </w:r>
          </w:p>
        </w:tc>
        <w:tc>
          <w:tcPr>
            <w:tcW w:w="6138" w:type="dxa"/>
            <w:shd w:val="clear" w:color="000000" w:fill="FFFFFF"/>
            <w:tcMar>
              <w:left w:w="57" w:type="dxa"/>
              <w:right w:w="57" w:type="dxa"/>
            </w:tcMar>
            <w:vAlign w:val="center"/>
            <w:hideMark/>
          </w:tcPr>
          <w:p w14:paraId="6647B2B0"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Итого, в том числе</w:t>
            </w:r>
          </w:p>
        </w:tc>
        <w:tc>
          <w:tcPr>
            <w:tcW w:w="798" w:type="dxa"/>
            <w:shd w:val="clear" w:color="000000" w:fill="FFFFFF"/>
            <w:tcMar>
              <w:left w:w="57" w:type="dxa"/>
              <w:right w:w="57" w:type="dxa"/>
            </w:tcMar>
            <w:vAlign w:val="center"/>
            <w:hideMark/>
          </w:tcPr>
          <w:p w14:paraId="679F01A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3305,59</w:t>
            </w:r>
          </w:p>
        </w:tc>
        <w:tc>
          <w:tcPr>
            <w:tcW w:w="656" w:type="dxa"/>
            <w:shd w:val="clear" w:color="000000" w:fill="FFFFFF"/>
            <w:tcMar>
              <w:left w:w="57" w:type="dxa"/>
              <w:right w:w="57" w:type="dxa"/>
            </w:tcMar>
            <w:vAlign w:val="center"/>
            <w:hideMark/>
          </w:tcPr>
          <w:p w14:paraId="5A10075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71,88</w:t>
            </w:r>
          </w:p>
        </w:tc>
        <w:tc>
          <w:tcPr>
            <w:tcW w:w="763" w:type="dxa"/>
            <w:shd w:val="clear" w:color="000000" w:fill="FFFFFF"/>
            <w:tcMar>
              <w:left w:w="57" w:type="dxa"/>
              <w:right w:w="57" w:type="dxa"/>
            </w:tcMar>
            <w:vAlign w:val="center"/>
            <w:hideMark/>
          </w:tcPr>
          <w:p w14:paraId="33F7597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805,00</w:t>
            </w:r>
          </w:p>
        </w:tc>
        <w:tc>
          <w:tcPr>
            <w:tcW w:w="709" w:type="dxa"/>
            <w:shd w:val="clear" w:color="000000" w:fill="FFFFFF"/>
            <w:tcMar>
              <w:left w:w="57" w:type="dxa"/>
              <w:right w:w="57" w:type="dxa"/>
            </w:tcMar>
            <w:vAlign w:val="center"/>
            <w:hideMark/>
          </w:tcPr>
          <w:p w14:paraId="3331276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808,00</w:t>
            </w:r>
          </w:p>
        </w:tc>
        <w:tc>
          <w:tcPr>
            <w:tcW w:w="664" w:type="dxa"/>
            <w:shd w:val="clear" w:color="000000" w:fill="FFFFFF"/>
            <w:tcMar>
              <w:left w:w="57" w:type="dxa"/>
              <w:right w:w="57" w:type="dxa"/>
            </w:tcMar>
            <w:vAlign w:val="center"/>
            <w:hideMark/>
          </w:tcPr>
          <w:p w14:paraId="7FC1016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670,71</w:t>
            </w:r>
          </w:p>
        </w:tc>
        <w:tc>
          <w:tcPr>
            <w:tcW w:w="754" w:type="dxa"/>
            <w:shd w:val="clear" w:color="000000" w:fill="FFFFFF"/>
            <w:tcMar>
              <w:left w:w="57" w:type="dxa"/>
              <w:right w:w="57" w:type="dxa"/>
            </w:tcMar>
            <w:vAlign w:val="center"/>
            <w:hideMark/>
          </w:tcPr>
          <w:p w14:paraId="2A5F3FE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950,00</w:t>
            </w:r>
          </w:p>
        </w:tc>
        <w:tc>
          <w:tcPr>
            <w:tcW w:w="791" w:type="dxa"/>
            <w:shd w:val="clear" w:color="000000" w:fill="FFFFFF"/>
            <w:tcMar>
              <w:left w:w="57" w:type="dxa"/>
              <w:right w:w="57" w:type="dxa"/>
            </w:tcMar>
            <w:vAlign w:val="center"/>
            <w:hideMark/>
          </w:tcPr>
          <w:p w14:paraId="2323746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000000" w:fill="FFFFFF"/>
            <w:tcMar>
              <w:left w:w="57" w:type="dxa"/>
              <w:right w:w="57" w:type="dxa"/>
            </w:tcMar>
            <w:vAlign w:val="center"/>
            <w:hideMark/>
          </w:tcPr>
          <w:p w14:paraId="2234A9E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000000" w:fill="FFFFFF"/>
            <w:tcMar>
              <w:left w:w="57" w:type="dxa"/>
              <w:right w:w="57" w:type="dxa"/>
            </w:tcMar>
            <w:vAlign w:val="center"/>
            <w:hideMark/>
          </w:tcPr>
          <w:p w14:paraId="59677FCD"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000000" w:fill="FFFFFF"/>
            <w:tcMar>
              <w:left w:w="57" w:type="dxa"/>
              <w:right w:w="57" w:type="dxa"/>
            </w:tcMar>
            <w:vAlign w:val="center"/>
            <w:hideMark/>
          </w:tcPr>
          <w:p w14:paraId="729EB6B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1708,52</w:t>
            </w:r>
          </w:p>
        </w:tc>
        <w:tc>
          <w:tcPr>
            <w:tcW w:w="879" w:type="dxa"/>
            <w:shd w:val="clear" w:color="000000" w:fill="FFFFFF"/>
            <w:tcMar>
              <w:left w:w="57" w:type="dxa"/>
              <w:right w:w="57" w:type="dxa"/>
            </w:tcMar>
            <w:vAlign w:val="center"/>
            <w:hideMark/>
          </w:tcPr>
          <w:p w14:paraId="4DD52D4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1597,07</w:t>
            </w:r>
          </w:p>
        </w:tc>
        <w:tc>
          <w:tcPr>
            <w:tcW w:w="801" w:type="dxa"/>
            <w:shd w:val="clear" w:color="000000" w:fill="FFFFFF"/>
            <w:tcMar>
              <w:left w:w="57" w:type="dxa"/>
              <w:right w:w="57" w:type="dxa"/>
            </w:tcMar>
            <w:vAlign w:val="center"/>
            <w:hideMark/>
          </w:tcPr>
          <w:p w14:paraId="0636D4B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7DE2EF7D" w14:textId="77777777" w:rsidTr="00E31635">
        <w:trPr>
          <w:trHeight w:val="284"/>
        </w:trPr>
        <w:tc>
          <w:tcPr>
            <w:tcW w:w="517" w:type="dxa"/>
            <w:shd w:val="clear" w:color="auto" w:fill="auto"/>
            <w:tcMar>
              <w:left w:w="57" w:type="dxa"/>
              <w:right w:w="57" w:type="dxa"/>
            </w:tcMar>
            <w:vAlign w:val="center"/>
            <w:hideMark/>
          </w:tcPr>
          <w:p w14:paraId="4D0FEAE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w:t>
            </w:r>
          </w:p>
        </w:tc>
        <w:tc>
          <w:tcPr>
            <w:tcW w:w="6138" w:type="dxa"/>
            <w:shd w:val="clear" w:color="auto" w:fill="auto"/>
            <w:tcMar>
              <w:left w:w="57" w:type="dxa"/>
              <w:right w:w="57" w:type="dxa"/>
            </w:tcMar>
            <w:vAlign w:val="center"/>
            <w:hideMark/>
          </w:tcPr>
          <w:p w14:paraId="76B3D77E"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Бюджетные средства</w:t>
            </w:r>
          </w:p>
        </w:tc>
        <w:tc>
          <w:tcPr>
            <w:tcW w:w="798" w:type="dxa"/>
            <w:shd w:val="clear" w:color="auto" w:fill="auto"/>
            <w:tcMar>
              <w:left w:w="57" w:type="dxa"/>
              <w:right w:w="57" w:type="dxa"/>
            </w:tcMar>
            <w:vAlign w:val="center"/>
            <w:hideMark/>
          </w:tcPr>
          <w:p w14:paraId="6C5EE2D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auto" w:fill="auto"/>
            <w:tcMar>
              <w:left w:w="57" w:type="dxa"/>
              <w:right w:w="57" w:type="dxa"/>
            </w:tcMar>
            <w:vAlign w:val="center"/>
            <w:hideMark/>
          </w:tcPr>
          <w:p w14:paraId="0F30A1C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auto" w:fill="auto"/>
            <w:tcMar>
              <w:left w:w="57" w:type="dxa"/>
              <w:right w:w="57" w:type="dxa"/>
            </w:tcMar>
            <w:vAlign w:val="center"/>
            <w:hideMark/>
          </w:tcPr>
          <w:p w14:paraId="57BB232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auto" w:fill="auto"/>
            <w:tcMar>
              <w:left w:w="57" w:type="dxa"/>
              <w:right w:w="57" w:type="dxa"/>
            </w:tcMar>
            <w:vAlign w:val="center"/>
            <w:hideMark/>
          </w:tcPr>
          <w:p w14:paraId="413FD95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auto" w:fill="auto"/>
            <w:tcMar>
              <w:left w:w="57" w:type="dxa"/>
              <w:right w:w="57" w:type="dxa"/>
            </w:tcMar>
            <w:vAlign w:val="center"/>
            <w:hideMark/>
          </w:tcPr>
          <w:p w14:paraId="4982DB5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auto" w:fill="auto"/>
            <w:tcMar>
              <w:left w:w="57" w:type="dxa"/>
              <w:right w:w="57" w:type="dxa"/>
            </w:tcMar>
            <w:vAlign w:val="center"/>
            <w:hideMark/>
          </w:tcPr>
          <w:p w14:paraId="3C24890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60AA43E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7EFD18F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auto" w:fill="auto"/>
            <w:tcMar>
              <w:left w:w="57" w:type="dxa"/>
              <w:right w:w="57" w:type="dxa"/>
            </w:tcMar>
            <w:vAlign w:val="center"/>
            <w:hideMark/>
          </w:tcPr>
          <w:p w14:paraId="4EB3A03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auto" w:fill="auto"/>
            <w:tcMar>
              <w:left w:w="57" w:type="dxa"/>
              <w:right w:w="57" w:type="dxa"/>
            </w:tcMar>
            <w:vAlign w:val="center"/>
            <w:hideMark/>
          </w:tcPr>
          <w:p w14:paraId="5C16016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auto" w:fill="auto"/>
            <w:tcMar>
              <w:left w:w="57" w:type="dxa"/>
              <w:right w:w="57" w:type="dxa"/>
            </w:tcMar>
            <w:vAlign w:val="center"/>
            <w:hideMark/>
          </w:tcPr>
          <w:p w14:paraId="534162D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auto" w:fill="auto"/>
            <w:tcMar>
              <w:left w:w="57" w:type="dxa"/>
              <w:right w:w="57" w:type="dxa"/>
            </w:tcMar>
            <w:vAlign w:val="center"/>
            <w:hideMark/>
          </w:tcPr>
          <w:p w14:paraId="0E7A1E2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11561A66" w14:textId="77777777" w:rsidTr="00E31635">
        <w:trPr>
          <w:trHeight w:val="284"/>
        </w:trPr>
        <w:tc>
          <w:tcPr>
            <w:tcW w:w="517" w:type="dxa"/>
            <w:shd w:val="clear" w:color="auto" w:fill="auto"/>
            <w:tcMar>
              <w:left w:w="57" w:type="dxa"/>
              <w:right w:w="57" w:type="dxa"/>
            </w:tcMar>
            <w:vAlign w:val="center"/>
            <w:hideMark/>
          </w:tcPr>
          <w:p w14:paraId="060A994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11</w:t>
            </w:r>
          </w:p>
        </w:tc>
        <w:tc>
          <w:tcPr>
            <w:tcW w:w="6138" w:type="dxa"/>
            <w:shd w:val="clear" w:color="auto" w:fill="auto"/>
            <w:tcMar>
              <w:left w:w="57" w:type="dxa"/>
              <w:right w:w="57" w:type="dxa"/>
            </w:tcMar>
            <w:vAlign w:val="center"/>
            <w:hideMark/>
          </w:tcPr>
          <w:p w14:paraId="5FA61C6B"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Прибыль, учтенная в тарифе</w:t>
            </w:r>
          </w:p>
        </w:tc>
        <w:tc>
          <w:tcPr>
            <w:tcW w:w="798" w:type="dxa"/>
            <w:shd w:val="clear" w:color="000000" w:fill="FFFFFF"/>
            <w:tcMar>
              <w:left w:w="57" w:type="dxa"/>
              <w:right w:w="57" w:type="dxa"/>
            </w:tcMar>
            <w:vAlign w:val="center"/>
            <w:hideMark/>
          </w:tcPr>
          <w:p w14:paraId="029D0B7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1597,07</w:t>
            </w:r>
          </w:p>
        </w:tc>
        <w:tc>
          <w:tcPr>
            <w:tcW w:w="656" w:type="dxa"/>
            <w:shd w:val="clear" w:color="auto" w:fill="auto"/>
            <w:tcMar>
              <w:left w:w="57" w:type="dxa"/>
              <w:right w:w="57" w:type="dxa"/>
            </w:tcMar>
            <w:vAlign w:val="center"/>
            <w:hideMark/>
          </w:tcPr>
          <w:p w14:paraId="5DCE935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34,99</w:t>
            </w:r>
          </w:p>
        </w:tc>
        <w:tc>
          <w:tcPr>
            <w:tcW w:w="763" w:type="dxa"/>
            <w:shd w:val="clear" w:color="auto" w:fill="auto"/>
            <w:tcMar>
              <w:left w:w="57" w:type="dxa"/>
              <w:right w:w="57" w:type="dxa"/>
            </w:tcMar>
            <w:vAlign w:val="center"/>
            <w:hideMark/>
          </w:tcPr>
          <w:p w14:paraId="58F7AE7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753,73</w:t>
            </w:r>
          </w:p>
        </w:tc>
        <w:tc>
          <w:tcPr>
            <w:tcW w:w="709" w:type="dxa"/>
            <w:shd w:val="clear" w:color="auto" w:fill="auto"/>
            <w:tcMar>
              <w:left w:w="57" w:type="dxa"/>
              <w:right w:w="57" w:type="dxa"/>
            </w:tcMar>
            <w:vAlign w:val="center"/>
            <w:hideMark/>
          </w:tcPr>
          <w:p w14:paraId="30ED537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555,48</w:t>
            </w:r>
          </w:p>
        </w:tc>
        <w:tc>
          <w:tcPr>
            <w:tcW w:w="664" w:type="dxa"/>
            <w:shd w:val="clear" w:color="auto" w:fill="auto"/>
            <w:tcMar>
              <w:left w:w="57" w:type="dxa"/>
              <w:right w:w="57" w:type="dxa"/>
            </w:tcMar>
            <w:vAlign w:val="center"/>
            <w:hideMark/>
          </w:tcPr>
          <w:p w14:paraId="1BA6D6B7"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148,86</w:t>
            </w:r>
          </w:p>
        </w:tc>
        <w:tc>
          <w:tcPr>
            <w:tcW w:w="754" w:type="dxa"/>
            <w:shd w:val="clear" w:color="auto" w:fill="auto"/>
            <w:tcMar>
              <w:left w:w="57" w:type="dxa"/>
              <w:right w:w="57" w:type="dxa"/>
            </w:tcMar>
            <w:vAlign w:val="center"/>
            <w:hideMark/>
          </w:tcPr>
          <w:p w14:paraId="6A87FAF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104,01</w:t>
            </w:r>
          </w:p>
        </w:tc>
        <w:tc>
          <w:tcPr>
            <w:tcW w:w="791" w:type="dxa"/>
            <w:shd w:val="clear" w:color="000000" w:fill="FFFFFF"/>
            <w:tcMar>
              <w:left w:w="57" w:type="dxa"/>
              <w:right w:w="57" w:type="dxa"/>
            </w:tcMar>
            <w:vAlign w:val="center"/>
            <w:hideMark/>
          </w:tcPr>
          <w:p w14:paraId="7DB33FA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auto" w:fill="auto"/>
            <w:tcMar>
              <w:left w:w="57" w:type="dxa"/>
              <w:right w:w="57" w:type="dxa"/>
            </w:tcMar>
            <w:vAlign w:val="center"/>
            <w:hideMark/>
          </w:tcPr>
          <w:p w14:paraId="609CC6E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auto" w:fill="auto"/>
            <w:tcMar>
              <w:left w:w="57" w:type="dxa"/>
              <w:right w:w="57" w:type="dxa"/>
            </w:tcMar>
            <w:vAlign w:val="center"/>
            <w:hideMark/>
          </w:tcPr>
          <w:p w14:paraId="798837D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auto" w:fill="auto"/>
            <w:tcMar>
              <w:left w:w="57" w:type="dxa"/>
              <w:right w:w="57" w:type="dxa"/>
            </w:tcMar>
            <w:vAlign w:val="center"/>
            <w:hideMark/>
          </w:tcPr>
          <w:p w14:paraId="79D3AA8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auto" w:fill="auto"/>
            <w:tcMar>
              <w:left w:w="57" w:type="dxa"/>
              <w:right w:w="57" w:type="dxa"/>
            </w:tcMar>
            <w:vAlign w:val="center"/>
            <w:hideMark/>
          </w:tcPr>
          <w:p w14:paraId="484181C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1597,07</w:t>
            </w:r>
          </w:p>
        </w:tc>
        <w:tc>
          <w:tcPr>
            <w:tcW w:w="801" w:type="dxa"/>
            <w:shd w:val="clear" w:color="auto" w:fill="auto"/>
            <w:tcMar>
              <w:left w:w="57" w:type="dxa"/>
              <w:right w:w="57" w:type="dxa"/>
            </w:tcMar>
            <w:vAlign w:val="center"/>
            <w:hideMark/>
          </w:tcPr>
          <w:p w14:paraId="141C00C4"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3519B155" w14:textId="77777777" w:rsidTr="00E31635">
        <w:trPr>
          <w:trHeight w:val="284"/>
        </w:trPr>
        <w:tc>
          <w:tcPr>
            <w:tcW w:w="517" w:type="dxa"/>
            <w:shd w:val="clear" w:color="auto" w:fill="auto"/>
            <w:tcMar>
              <w:left w:w="57" w:type="dxa"/>
              <w:right w:w="57" w:type="dxa"/>
            </w:tcMar>
            <w:vAlign w:val="center"/>
            <w:hideMark/>
          </w:tcPr>
          <w:p w14:paraId="2F3F8190"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12</w:t>
            </w:r>
          </w:p>
        </w:tc>
        <w:tc>
          <w:tcPr>
            <w:tcW w:w="6138" w:type="dxa"/>
            <w:shd w:val="clear" w:color="auto" w:fill="auto"/>
            <w:tcMar>
              <w:left w:w="57" w:type="dxa"/>
              <w:right w:w="57" w:type="dxa"/>
            </w:tcMar>
            <w:vAlign w:val="center"/>
            <w:hideMark/>
          </w:tcPr>
          <w:p w14:paraId="325A483B"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ПДК</w:t>
            </w:r>
          </w:p>
        </w:tc>
        <w:tc>
          <w:tcPr>
            <w:tcW w:w="798" w:type="dxa"/>
            <w:shd w:val="clear" w:color="000000" w:fill="FFFFFF"/>
            <w:tcMar>
              <w:left w:w="57" w:type="dxa"/>
              <w:right w:w="57" w:type="dxa"/>
            </w:tcMar>
            <w:vAlign w:val="center"/>
            <w:hideMark/>
          </w:tcPr>
          <w:p w14:paraId="4C91CDE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56" w:type="dxa"/>
            <w:shd w:val="clear" w:color="auto" w:fill="auto"/>
            <w:tcMar>
              <w:left w:w="57" w:type="dxa"/>
              <w:right w:w="57" w:type="dxa"/>
            </w:tcMar>
            <w:vAlign w:val="center"/>
            <w:hideMark/>
          </w:tcPr>
          <w:p w14:paraId="109437C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63" w:type="dxa"/>
            <w:shd w:val="clear" w:color="auto" w:fill="auto"/>
            <w:tcMar>
              <w:left w:w="57" w:type="dxa"/>
              <w:right w:w="57" w:type="dxa"/>
            </w:tcMar>
            <w:vAlign w:val="center"/>
            <w:hideMark/>
          </w:tcPr>
          <w:p w14:paraId="212BF37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09" w:type="dxa"/>
            <w:shd w:val="clear" w:color="auto" w:fill="auto"/>
            <w:tcMar>
              <w:left w:w="57" w:type="dxa"/>
              <w:right w:w="57" w:type="dxa"/>
            </w:tcMar>
            <w:vAlign w:val="center"/>
            <w:hideMark/>
          </w:tcPr>
          <w:p w14:paraId="2E278B26"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664" w:type="dxa"/>
            <w:shd w:val="clear" w:color="auto" w:fill="auto"/>
            <w:tcMar>
              <w:left w:w="57" w:type="dxa"/>
              <w:right w:w="57" w:type="dxa"/>
            </w:tcMar>
            <w:vAlign w:val="center"/>
            <w:hideMark/>
          </w:tcPr>
          <w:p w14:paraId="3E11FAC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54" w:type="dxa"/>
            <w:shd w:val="clear" w:color="auto" w:fill="auto"/>
            <w:tcMar>
              <w:left w:w="57" w:type="dxa"/>
              <w:right w:w="57" w:type="dxa"/>
            </w:tcMar>
            <w:vAlign w:val="center"/>
            <w:hideMark/>
          </w:tcPr>
          <w:p w14:paraId="52CDC90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791" w:type="dxa"/>
            <w:shd w:val="clear" w:color="000000" w:fill="FFFFFF"/>
            <w:tcMar>
              <w:left w:w="57" w:type="dxa"/>
              <w:right w:w="57" w:type="dxa"/>
            </w:tcMar>
            <w:vAlign w:val="center"/>
            <w:hideMark/>
          </w:tcPr>
          <w:p w14:paraId="3BA6089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6BA4EDD5"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auto" w:fill="auto"/>
            <w:tcMar>
              <w:left w:w="57" w:type="dxa"/>
              <w:right w:w="57" w:type="dxa"/>
            </w:tcMar>
            <w:vAlign w:val="center"/>
            <w:hideMark/>
          </w:tcPr>
          <w:p w14:paraId="3145082E"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auto" w:fill="auto"/>
            <w:tcMar>
              <w:left w:w="57" w:type="dxa"/>
              <w:right w:w="57" w:type="dxa"/>
            </w:tcMar>
            <w:vAlign w:val="center"/>
            <w:hideMark/>
          </w:tcPr>
          <w:p w14:paraId="405793A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79" w:type="dxa"/>
            <w:shd w:val="clear" w:color="auto" w:fill="auto"/>
            <w:tcMar>
              <w:left w:w="57" w:type="dxa"/>
              <w:right w:w="57" w:type="dxa"/>
            </w:tcMar>
            <w:vAlign w:val="center"/>
            <w:hideMark/>
          </w:tcPr>
          <w:p w14:paraId="7AC8E17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auto" w:fill="auto"/>
            <w:tcMar>
              <w:left w:w="57" w:type="dxa"/>
              <w:right w:w="57" w:type="dxa"/>
            </w:tcMar>
            <w:vAlign w:val="center"/>
            <w:hideMark/>
          </w:tcPr>
          <w:p w14:paraId="077F2E2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r w:rsidR="00E31635" w:rsidRPr="007F4819" w14:paraId="739D8756" w14:textId="77777777" w:rsidTr="00E31635">
        <w:trPr>
          <w:trHeight w:val="284"/>
        </w:trPr>
        <w:tc>
          <w:tcPr>
            <w:tcW w:w="517" w:type="dxa"/>
            <w:shd w:val="clear" w:color="auto" w:fill="auto"/>
            <w:tcMar>
              <w:left w:w="57" w:type="dxa"/>
              <w:right w:w="57" w:type="dxa"/>
            </w:tcMar>
            <w:vAlign w:val="center"/>
            <w:hideMark/>
          </w:tcPr>
          <w:p w14:paraId="35B4E1B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13</w:t>
            </w:r>
          </w:p>
        </w:tc>
        <w:tc>
          <w:tcPr>
            <w:tcW w:w="6138" w:type="dxa"/>
            <w:shd w:val="clear" w:color="auto" w:fill="auto"/>
            <w:tcMar>
              <w:left w:w="57" w:type="dxa"/>
              <w:right w:w="57" w:type="dxa"/>
            </w:tcMar>
            <w:vAlign w:val="center"/>
            <w:hideMark/>
          </w:tcPr>
          <w:p w14:paraId="77433F01" w14:textId="77777777" w:rsidR="00E31635" w:rsidRPr="007F4819" w:rsidRDefault="00E31635" w:rsidP="00E31635">
            <w:pPr>
              <w:rPr>
                <w:rFonts w:ascii="Times New Roman" w:hAnsi="Times New Roman" w:cs="Times New Roman"/>
                <w:color w:val="000000"/>
                <w:sz w:val="16"/>
                <w:szCs w:val="16"/>
              </w:rPr>
            </w:pPr>
            <w:r w:rsidRPr="007F4819">
              <w:rPr>
                <w:rFonts w:ascii="Times New Roman" w:hAnsi="Times New Roman" w:cs="Times New Roman"/>
                <w:color w:val="000000"/>
                <w:sz w:val="16"/>
                <w:szCs w:val="16"/>
              </w:rPr>
              <w:t>Амортизация</w:t>
            </w:r>
          </w:p>
        </w:tc>
        <w:tc>
          <w:tcPr>
            <w:tcW w:w="798" w:type="dxa"/>
            <w:shd w:val="clear" w:color="000000" w:fill="FFFFFF"/>
            <w:tcMar>
              <w:left w:w="57" w:type="dxa"/>
              <w:right w:w="57" w:type="dxa"/>
            </w:tcMar>
            <w:vAlign w:val="center"/>
            <w:hideMark/>
          </w:tcPr>
          <w:p w14:paraId="69D5054B"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1708,52</w:t>
            </w:r>
          </w:p>
        </w:tc>
        <w:tc>
          <w:tcPr>
            <w:tcW w:w="656" w:type="dxa"/>
            <w:shd w:val="clear" w:color="auto" w:fill="auto"/>
            <w:tcMar>
              <w:left w:w="57" w:type="dxa"/>
              <w:right w:w="57" w:type="dxa"/>
            </w:tcMar>
            <w:vAlign w:val="center"/>
            <w:hideMark/>
          </w:tcPr>
          <w:p w14:paraId="2C38F8D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36,89</w:t>
            </w:r>
          </w:p>
        </w:tc>
        <w:tc>
          <w:tcPr>
            <w:tcW w:w="763" w:type="dxa"/>
            <w:shd w:val="clear" w:color="auto" w:fill="auto"/>
            <w:tcMar>
              <w:left w:w="57" w:type="dxa"/>
              <w:right w:w="57" w:type="dxa"/>
            </w:tcMar>
            <w:vAlign w:val="center"/>
            <w:hideMark/>
          </w:tcPr>
          <w:p w14:paraId="20B048B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51,27</w:t>
            </w:r>
          </w:p>
        </w:tc>
        <w:tc>
          <w:tcPr>
            <w:tcW w:w="709" w:type="dxa"/>
            <w:shd w:val="clear" w:color="auto" w:fill="auto"/>
            <w:tcMar>
              <w:left w:w="57" w:type="dxa"/>
              <w:right w:w="57" w:type="dxa"/>
            </w:tcMar>
            <w:vAlign w:val="center"/>
            <w:hideMark/>
          </w:tcPr>
          <w:p w14:paraId="25E1ABA8"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252,52</w:t>
            </w:r>
          </w:p>
        </w:tc>
        <w:tc>
          <w:tcPr>
            <w:tcW w:w="664" w:type="dxa"/>
            <w:shd w:val="clear" w:color="auto" w:fill="auto"/>
            <w:tcMar>
              <w:left w:w="57" w:type="dxa"/>
              <w:right w:w="57" w:type="dxa"/>
            </w:tcMar>
            <w:vAlign w:val="center"/>
            <w:hideMark/>
          </w:tcPr>
          <w:p w14:paraId="5D832173"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521,85</w:t>
            </w:r>
          </w:p>
        </w:tc>
        <w:tc>
          <w:tcPr>
            <w:tcW w:w="754" w:type="dxa"/>
            <w:shd w:val="clear" w:color="auto" w:fill="auto"/>
            <w:tcMar>
              <w:left w:w="57" w:type="dxa"/>
              <w:right w:w="57" w:type="dxa"/>
            </w:tcMar>
            <w:vAlign w:val="center"/>
            <w:hideMark/>
          </w:tcPr>
          <w:p w14:paraId="0AA71551"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845,99</w:t>
            </w:r>
          </w:p>
        </w:tc>
        <w:tc>
          <w:tcPr>
            <w:tcW w:w="791" w:type="dxa"/>
            <w:shd w:val="clear" w:color="000000" w:fill="FFFFFF"/>
            <w:tcMar>
              <w:left w:w="57" w:type="dxa"/>
              <w:right w:w="57" w:type="dxa"/>
            </w:tcMar>
            <w:vAlign w:val="center"/>
            <w:hideMark/>
          </w:tcPr>
          <w:p w14:paraId="46E9846A"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2018-2022</w:t>
            </w:r>
          </w:p>
        </w:tc>
        <w:tc>
          <w:tcPr>
            <w:tcW w:w="761" w:type="dxa"/>
            <w:shd w:val="clear" w:color="auto" w:fill="auto"/>
            <w:tcMar>
              <w:left w:w="57" w:type="dxa"/>
              <w:right w:w="57" w:type="dxa"/>
            </w:tcMar>
            <w:vAlign w:val="center"/>
            <w:hideMark/>
          </w:tcPr>
          <w:p w14:paraId="0789B4FF"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548" w:type="dxa"/>
            <w:shd w:val="clear" w:color="auto" w:fill="auto"/>
            <w:tcMar>
              <w:left w:w="57" w:type="dxa"/>
              <w:right w:w="57" w:type="dxa"/>
            </w:tcMar>
            <w:vAlign w:val="center"/>
            <w:hideMark/>
          </w:tcPr>
          <w:p w14:paraId="48F14FFC"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936" w:type="dxa"/>
            <w:shd w:val="clear" w:color="auto" w:fill="auto"/>
            <w:tcMar>
              <w:left w:w="57" w:type="dxa"/>
              <w:right w:w="57" w:type="dxa"/>
            </w:tcMar>
            <w:vAlign w:val="center"/>
            <w:hideMark/>
          </w:tcPr>
          <w:p w14:paraId="6C965CF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1708,52</w:t>
            </w:r>
          </w:p>
        </w:tc>
        <w:tc>
          <w:tcPr>
            <w:tcW w:w="879" w:type="dxa"/>
            <w:shd w:val="clear" w:color="auto" w:fill="auto"/>
            <w:tcMar>
              <w:left w:w="57" w:type="dxa"/>
              <w:right w:w="57" w:type="dxa"/>
            </w:tcMar>
            <w:vAlign w:val="center"/>
            <w:hideMark/>
          </w:tcPr>
          <w:p w14:paraId="5F79A1E9"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c>
          <w:tcPr>
            <w:tcW w:w="801" w:type="dxa"/>
            <w:shd w:val="clear" w:color="auto" w:fill="auto"/>
            <w:tcMar>
              <w:left w:w="57" w:type="dxa"/>
              <w:right w:w="57" w:type="dxa"/>
            </w:tcMar>
            <w:vAlign w:val="center"/>
            <w:hideMark/>
          </w:tcPr>
          <w:p w14:paraId="58453F62" w14:textId="77777777" w:rsidR="00E31635" w:rsidRPr="007F4819" w:rsidRDefault="00E31635" w:rsidP="00E31635">
            <w:pPr>
              <w:jc w:val="center"/>
              <w:rPr>
                <w:rFonts w:ascii="Times New Roman" w:hAnsi="Times New Roman" w:cs="Times New Roman"/>
                <w:color w:val="000000"/>
                <w:sz w:val="16"/>
                <w:szCs w:val="16"/>
              </w:rPr>
            </w:pPr>
            <w:r w:rsidRPr="007F4819">
              <w:rPr>
                <w:rFonts w:ascii="Times New Roman" w:hAnsi="Times New Roman" w:cs="Times New Roman"/>
                <w:color w:val="000000"/>
                <w:sz w:val="16"/>
                <w:szCs w:val="16"/>
              </w:rPr>
              <w:t>0,00</w:t>
            </w:r>
          </w:p>
        </w:tc>
      </w:tr>
    </w:tbl>
    <w:p w14:paraId="7D5DEE4B" w14:textId="77777777" w:rsidR="00E31635" w:rsidRPr="00E31635" w:rsidRDefault="00E31635" w:rsidP="00E31635">
      <w:pPr>
        <w:pStyle w:val="ConsPlusNormal"/>
        <w:jc w:val="right"/>
        <w:rPr>
          <w:b/>
          <w:sz w:val="24"/>
          <w:szCs w:val="24"/>
        </w:rPr>
      </w:pPr>
    </w:p>
    <w:p w14:paraId="178B9D6C" w14:textId="77777777" w:rsidR="00E31635" w:rsidRPr="00E31635" w:rsidRDefault="00E31635" w:rsidP="00E31635">
      <w:pPr>
        <w:pStyle w:val="ConsPlusNormal"/>
        <w:jc w:val="right"/>
        <w:rPr>
          <w:b/>
          <w:sz w:val="24"/>
          <w:szCs w:val="24"/>
        </w:rPr>
      </w:pPr>
    </w:p>
    <w:p w14:paraId="6222FA8B" w14:textId="77777777" w:rsidR="00E31635" w:rsidRPr="00E31635" w:rsidRDefault="00E31635" w:rsidP="00E31635">
      <w:pPr>
        <w:autoSpaceDE w:val="0"/>
        <w:autoSpaceDN w:val="0"/>
        <w:adjustRightInd w:val="0"/>
        <w:ind w:firstLine="540"/>
        <w:jc w:val="both"/>
        <w:rPr>
          <w:rFonts w:ascii="Times New Roman" w:hAnsi="Times New Roman" w:cs="Times New Roman"/>
        </w:rPr>
      </w:pPr>
    </w:p>
    <w:p w14:paraId="72F29D2E" w14:textId="77777777" w:rsidR="00E31635" w:rsidRPr="007F4819" w:rsidRDefault="00E31635" w:rsidP="00E31635">
      <w:pPr>
        <w:autoSpaceDE w:val="0"/>
        <w:autoSpaceDN w:val="0"/>
        <w:adjustRightInd w:val="0"/>
        <w:jc w:val="center"/>
        <w:outlineLvl w:val="0"/>
        <w:rPr>
          <w:rFonts w:ascii="Times New Roman" w:hAnsi="Times New Roman" w:cs="Times New Roman"/>
          <w:b/>
          <w:sz w:val="24"/>
          <w:szCs w:val="24"/>
        </w:rPr>
      </w:pPr>
      <w:r w:rsidRPr="00E31635">
        <w:rPr>
          <w:rFonts w:ascii="Times New Roman" w:hAnsi="Times New Roman" w:cs="Times New Roman"/>
        </w:rPr>
        <w:br w:type="page"/>
      </w:r>
      <w:r w:rsidRPr="007F4819">
        <w:rPr>
          <w:rFonts w:ascii="Times New Roman" w:hAnsi="Times New Roman" w:cs="Times New Roman"/>
          <w:b/>
          <w:sz w:val="24"/>
          <w:szCs w:val="24"/>
        </w:rPr>
        <w:lastRenderedPageBreak/>
        <w:t xml:space="preserve">Плановый и фактический процент износа объектов централизованной системы холодного водоснабжения </w:t>
      </w:r>
    </w:p>
    <w:p w14:paraId="6084E31F" w14:textId="77777777" w:rsidR="00E31635" w:rsidRPr="007F4819" w:rsidRDefault="00E31635" w:rsidP="00E31635">
      <w:pPr>
        <w:autoSpaceDE w:val="0"/>
        <w:autoSpaceDN w:val="0"/>
        <w:adjustRightInd w:val="0"/>
        <w:jc w:val="center"/>
        <w:outlineLvl w:val="0"/>
        <w:rPr>
          <w:rFonts w:ascii="Times New Roman" w:hAnsi="Times New Roman" w:cs="Times New Roman"/>
          <w:sz w:val="24"/>
          <w:szCs w:val="24"/>
        </w:rPr>
      </w:pPr>
    </w:p>
    <w:tbl>
      <w:tblPr>
        <w:tblW w:w="14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300"/>
        <w:gridCol w:w="940"/>
        <w:gridCol w:w="940"/>
        <w:gridCol w:w="940"/>
        <w:gridCol w:w="940"/>
        <w:gridCol w:w="960"/>
      </w:tblGrid>
      <w:tr w:rsidR="00E31635" w:rsidRPr="007F4819" w14:paraId="53A6DBCE" w14:textId="77777777" w:rsidTr="00E31635">
        <w:trPr>
          <w:trHeight w:val="612"/>
        </w:trPr>
        <w:tc>
          <w:tcPr>
            <w:tcW w:w="8789" w:type="dxa"/>
            <w:vMerge w:val="restart"/>
            <w:shd w:val="clear" w:color="auto" w:fill="auto"/>
            <w:vAlign w:val="center"/>
            <w:hideMark/>
          </w:tcPr>
          <w:p w14:paraId="650A0E60"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Наименование показателя</w:t>
            </w:r>
          </w:p>
        </w:tc>
        <w:tc>
          <w:tcPr>
            <w:tcW w:w="1300" w:type="dxa"/>
            <w:vMerge w:val="restart"/>
            <w:shd w:val="clear" w:color="auto" w:fill="auto"/>
            <w:vAlign w:val="center"/>
            <w:hideMark/>
          </w:tcPr>
          <w:p w14:paraId="4DD66B37"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Единица измерения</w:t>
            </w:r>
          </w:p>
        </w:tc>
        <w:tc>
          <w:tcPr>
            <w:tcW w:w="4720" w:type="dxa"/>
            <w:gridSpan w:val="5"/>
            <w:shd w:val="clear" w:color="auto" w:fill="auto"/>
            <w:vAlign w:val="center"/>
          </w:tcPr>
          <w:p w14:paraId="35DBFDDD"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Значение по годам</w:t>
            </w:r>
          </w:p>
        </w:tc>
      </w:tr>
      <w:tr w:rsidR="00E31635" w:rsidRPr="007F4819" w14:paraId="2896E7AB" w14:textId="77777777" w:rsidTr="00E31635">
        <w:trPr>
          <w:trHeight w:val="620"/>
        </w:trPr>
        <w:tc>
          <w:tcPr>
            <w:tcW w:w="8789" w:type="dxa"/>
            <w:vMerge/>
            <w:shd w:val="clear" w:color="auto" w:fill="auto"/>
            <w:vAlign w:val="center"/>
          </w:tcPr>
          <w:p w14:paraId="434B437B" w14:textId="77777777" w:rsidR="00E31635" w:rsidRPr="007F4819" w:rsidRDefault="00E31635" w:rsidP="00E31635">
            <w:pPr>
              <w:jc w:val="center"/>
              <w:rPr>
                <w:rFonts w:ascii="Times New Roman" w:hAnsi="Times New Roman" w:cs="Times New Roman"/>
                <w:color w:val="2D2D2D"/>
                <w:sz w:val="24"/>
                <w:szCs w:val="24"/>
              </w:rPr>
            </w:pPr>
          </w:p>
        </w:tc>
        <w:tc>
          <w:tcPr>
            <w:tcW w:w="1300" w:type="dxa"/>
            <w:vMerge/>
            <w:shd w:val="clear" w:color="auto" w:fill="auto"/>
            <w:vAlign w:val="center"/>
          </w:tcPr>
          <w:p w14:paraId="396890C3" w14:textId="77777777" w:rsidR="00E31635" w:rsidRPr="007F4819" w:rsidRDefault="00E31635" w:rsidP="00E31635">
            <w:pPr>
              <w:jc w:val="center"/>
              <w:rPr>
                <w:rFonts w:ascii="Times New Roman" w:hAnsi="Times New Roman" w:cs="Times New Roman"/>
                <w:color w:val="2D2D2D"/>
                <w:sz w:val="24"/>
                <w:szCs w:val="24"/>
              </w:rPr>
            </w:pPr>
          </w:p>
        </w:tc>
        <w:tc>
          <w:tcPr>
            <w:tcW w:w="940" w:type="dxa"/>
            <w:shd w:val="clear" w:color="auto" w:fill="auto"/>
            <w:vAlign w:val="center"/>
          </w:tcPr>
          <w:p w14:paraId="7B8662D3"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2018</w:t>
            </w:r>
          </w:p>
        </w:tc>
        <w:tc>
          <w:tcPr>
            <w:tcW w:w="940" w:type="dxa"/>
            <w:shd w:val="clear" w:color="auto" w:fill="auto"/>
            <w:noWrap/>
            <w:vAlign w:val="center"/>
          </w:tcPr>
          <w:p w14:paraId="6D8A3E9F"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2019</w:t>
            </w:r>
          </w:p>
        </w:tc>
        <w:tc>
          <w:tcPr>
            <w:tcW w:w="940" w:type="dxa"/>
            <w:shd w:val="clear" w:color="auto" w:fill="auto"/>
            <w:noWrap/>
            <w:vAlign w:val="center"/>
          </w:tcPr>
          <w:p w14:paraId="6B915145"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2020</w:t>
            </w:r>
          </w:p>
        </w:tc>
        <w:tc>
          <w:tcPr>
            <w:tcW w:w="940" w:type="dxa"/>
            <w:shd w:val="clear" w:color="auto" w:fill="auto"/>
            <w:noWrap/>
            <w:vAlign w:val="center"/>
          </w:tcPr>
          <w:p w14:paraId="40E7B97B"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2021</w:t>
            </w:r>
          </w:p>
        </w:tc>
        <w:tc>
          <w:tcPr>
            <w:tcW w:w="960" w:type="dxa"/>
            <w:shd w:val="clear" w:color="auto" w:fill="auto"/>
            <w:noWrap/>
            <w:vAlign w:val="center"/>
          </w:tcPr>
          <w:p w14:paraId="14C36F70"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2022</w:t>
            </w:r>
          </w:p>
        </w:tc>
      </w:tr>
      <w:tr w:rsidR="00E31635" w:rsidRPr="007F4819" w14:paraId="6DF205CD" w14:textId="77777777" w:rsidTr="00E31635">
        <w:trPr>
          <w:trHeight w:val="300"/>
        </w:trPr>
        <w:tc>
          <w:tcPr>
            <w:tcW w:w="8789" w:type="dxa"/>
            <w:shd w:val="clear" w:color="auto" w:fill="auto"/>
            <w:vAlign w:val="center"/>
            <w:hideMark/>
          </w:tcPr>
          <w:p w14:paraId="404245A4"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1</w:t>
            </w:r>
          </w:p>
        </w:tc>
        <w:tc>
          <w:tcPr>
            <w:tcW w:w="1300" w:type="dxa"/>
            <w:shd w:val="clear" w:color="auto" w:fill="auto"/>
            <w:vAlign w:val="center"/>
            <w:hideMark/>
          </w:tcPr>
          <w:p w14:paraId="49767919"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2</w:t>
            </w:r>
          </w:p>
        </w:tc>
        <w:tc>
          <w:tcPr>
            <w:tcW w:w="940" w:type="dxa"/>
            <w:shd w:val="clear" w:color="auto" w:fill="auto"/>
            <w:noWrap/>
            <w:vAlign w:val="center"/>
            <w:hideMark/>
          </w:tcPr>
          <w:p w14:paraId="611089B9"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4</w:t>
            </w:r>
          </w:p>
        </w:tc>
        <w:tc>
          <w:tcPr>
            <w:tcW w:w="940" w:type="dxa"/>
            <w:shd w:val="clear" w:color="auto" w:fill="auto"/>
            <w:noWrap/>
            <w:vAlign w:val="center"/>
            <w:hideMark/>
          </w:tcPr>
          <w:p w14:paraId="52806FA6"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5</w:t>
            </w:r>
          </w:p>
        </w:tc>
        <w:tc>
          <w:tcPr>
            <w:tcW w:w="940" w:type="dxa"/>
            <w:shd w:val="clear" w:color="auto" w:fill="auto"/>
            <w:noWrap/>
            <w:vAlign w:val="center"/>
            <w:hideMark/>
          </w:tcPr>
          <w:p w14:paraId="24480D4C"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6</w:t>
            </w:r>
          </w:p>
        </w:tc>
        <w:tc>
          <w:tcPr>
            <w:tcW w:w="940" w:type="dxa"/>
            <w:shd w:val="clear" w:color="auto" w:fill="auto"/>
            <w:noWrap/>
            <w:vAlign w:val="center"/>
            <w:hideMark/>
          </w:tcPr>
          <w:p w14:paraId="7B32D5DA"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7</w:t>
            </w:r>
          </w:p>
        </w:tc>
        <w:tc>
          <w:tcPr>
            <w:tcW w:w="960" w:type="dxa"/>
            <w:shd w:val="clear" w:color="auto" w:fill="auto"/>
            <w:noWrap/>
            <w:vAlign w:val="center"/>
            <w:hideMark/>
          </w:tcPr>
          <w:p w14:paraId="684303B4"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8</w:t>
            </w:r>
          </w:p>
        </w:tc>
      </w:tr>
      <w:tr w:rsidR="00E31635" w:rsidRPr="007F4819" w14:paraId="086DF45A" w14:textId="77777777" w:rsidTr="00E31635">
        <w:trPr>
          <w:trHeight w:val="525"/>
        </w:trPr>
        <w:tc>
          <w:tcPr>
            <w:tcW w:w="8789" w:type="dxa"/>
            <w:shd w:val="clear" w:color="auto" w:fill="auto"/>
            <w:vAlign w:val="center"/>
            <w:hideMark/>
          </w:tcPr>
          <w:p w14:paraId="78D57B83" w14:textId="77777777" w:rsidR="00E31635" w:rsidRPr="007F4819" w:rsidRDefault="00E31635" w:rsidP="00E31635">
            <w:pPr>
              <w:rPr>
                <w:rFonts w:ascii="Times New Roman" w:hAnsi="Times New Roman" w:cs="Times New Roman"/>
                <w:color w:val="2D2D2D"/>
                <w:sz w:val="24"/>
                <w:szCs w:val="24"/>
              </w:rPr>
            </w:pPr>
            <w:r w:rsidRPr="007F4819">
              <w:rPr>
                <w:rFonts w:ascii="Times New Roman" w:hAnsi="Times New Roman" w:cs="Times New Roman"/>
                <w:color w:val="2D2D2D"/>
                <w:sz w:val="24"/>
                <w:szCs w:val="24"/>
              </w:rPr>
              <w:t>Износ объектов централизованной системы</w:t>
            </w:r>
            <w:r w:rsidRPr="007F4819">
              <w:rPr>
                <w:rFonts w:ascii="Times New Roman" w:hAnsi="Times New Roman" w:cs="Times New Roman"/>
                <w:sz w:val="24"/>
                <w:szCs w:val="24"/>
              </w:rPr>
              <w:t xml:space="preserve"> </w:t>
            </w:r>
            <w:r w:rsidRPr="007F4819">
              <w:rPr>
                <w:rFonts w:ascii="Times New Roman" w:hAnsi="Times New Roman" w:cs="Times New Roman"/>
                <w:color w:val="2D2D2D"/>
                <w:sz w:val="24"/>
                <w:szCs w:val="24"/>
              </w:rPr>
              <w:t>холодного водоснабжения</w:t>
            </w:r>
          </w:p>
        </w:tc>
        <w:tc>
          <w:tcPr>
            <w:tcW w:w="1300" w:type="dxa"/>
            <w:shd w:val="clear" w:color="auto" w:fill="auto"/>
            <w:vAlign w:val="center"/>
            <w:hideMark/>
          </w:tcPr>
          <w:p w14:paraId="30F03C1D"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w:t>
            </w:r>
          </w:p>
        </w:tc>
        <w:tc>
          <w:tcPr>
            <w:tcW w:w="940" w:type="dxa"/>
            <w:shd w:val="clear" w:color="auto" w:fill="auto"/>
            <w:noWrap/>
            <w:vAlign w:val="center"/>
          </w:tcPr>
          <w:p w14:paraId="0B3EF131"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67</w:t>
            </w:r>
          </w:p>
        </w:tc>
        <w:tc>
          <w:tcPr>
            <w:tcW w:w="940" w:type="dxa"/>
            <w:shd w:val="clear" w:color="auto" w:fill="auto"/>
            <w:noWrap/>
            <w:vAlign w:val="center"/>
          </w:tcPr>
          <w:p w14:paraId="08B79150"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50</w:t>
            </w:r>
          </w:p>
        </w:tc>
        <w:tc>
          <w:tcPr>
            <w:tcW w:w="940" w:type="dxa"/>
            <w:shd w:val="clear" w:color="auto" w:fill="auto"/>
            <w:noWrap/>
            <w:vAlign w:val="center"/>
          </w:tcPr>
          <w:p w14:paraId="054E597F"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45</w:t>
            </w:r>
          </w:p>
        </w:tc>
        <w:tc>
          <w:tcPr>
            <w:tcW w:w="940" w:type="dxa"/>
            <w:shd w:val="clear" w:color="auto" w:fill="auto"/>
            <w:noWrap/>
            <w:vAlign w:val="center"/>
          </w:tcPr>
          <w:p w14:paraId="29CC0FCA"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43</w:t>
            </w:r>
          </w:p>
        </w:tc>
        <w:tc>
          <w:tcPr>
            <w:tcW w:w="960" w:type="dxa"/>
            <w:shd w:val="clear" w:color="auto" w:fill="auto"/>
            <w:noWrap/>
            <w:vAlign w:val="center"/>
          </w:tcPr>
          <w:p w14:paraId="14868A22"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40</w:t>
            </w:r>
          </w:p>
        </w:tc>
      </w:tr>
    </w:tbl>
    <w:p w14:paraId="7D43C46F" w14:textId="77777777" w:rsidR="00E31635" w:rsidRPr="007F4819" w:rsidRDefault="00E31635" w:rsidP="00E31635">
      <w:pPr>
        <w:autoSpaceDE w:val="0"/>
        <w:autoSpaceDN w:val="0"/>
        <w:adjustRightInd w:val="0"/>
        <w:jc w:val="center"/>
        <w:outlineLvl w:val="0"/>
        <w:rPr>
          <w:rFonts w:ascii="Times New Roman" w:hAnsi="Times New Roman" w:cs="Times New Roman"/>
          <w:sz w:val="24"/>
          <w:szCs w:val="24"/>
        </w:rPr>
      </w:pPr>
    </w:p>
    <w:p w14:paraId="2BD3C8D1" w14:textId="77777777" w:rsidR="00E31635" w:rsidRPr="007F4819" w:rsidRDefault="00E31635" w:rsidP="00E31635">
      <w:pPr>
        <w:autoSpaceDE w:val="0"/>
        <w:autoSpaceDN w:val="0"/>
        <w:adjustRightInd w:val="0"/>
        <w:jc w:val="center"/>
        <w:outlineLvl w:val="0"/>
        <w:rPr>
          <w:rFonts w:ascii="Times New Roman" w:hAnsi="Times New Roman" w:cs="Times New Roman"/>
          <w:b/>
          <w:sz w:val="24"/>
          <w:szCs w:val="24"/>
        </w:rPr>
      </w:pPr>
      <w:r w:rsidRPr="007F4819">
        <w:rPr>
          <w:rFonts w:ascii="Times New Roman" w:hAnsi="Times New Roman" w:cs="Times New Roman"/>
          <w:b/>
          <w:sz w:val="24"/>
          <w:szCs w:val="24"/>
        </w:rPr>
        <w:t xml:space="preserve">Плановый и фактический процент износа объектов централизованной системы водоотведения </w:t>
      </w:r>
    </w:p>
    <w:p w14:paraId="76CBC261" w14:textId="77777777" w:rsidR="00E31635" w:rsidRPr="007F4819" w:rsidRDefault="00E31635" w:rsidP="00E31635">
      <w:pPr>
        <w:autoSpaceDE w:val="0"/>
        <w:autoSpaceDN w:val="0"/>
        <w:adjustRightInd w:val="0"/>
        <w:jc w:val="center"/>
        <w:outlineLvl w:val="0"/>
        <w:rPr>
          <w:rFonts w:ascii="Times New Roman" w:hAnsi="Times New Roman" w:cs="Times New Roman"/>
          <w:sz w:val="24"/>
          <w:szCs w:val="24"/>
        </w:rPr>
      </w:pPr>
    </w:p>
    <w:tbl>
      <w:tblPr>
        <w:tblW w:w="14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300"/>
        <w:gridCol w:w="940"/>
        <w:gridCol w:w="940"/>
        <w:gridCol w:w="940"/>
        <w:gridCol w:w="940"/>
        <w:gridCol w:w="960"/>
      </w:tblGrid>
      <w:tr w:rsidR="00E31635" w:rsidRPr="007F4819" w14:paraId="3439CAF7" w14:textId="77777777" w:rsidTr="00E31635">
        <w:trPr>
          <w:trHeight w:val="612"/>
        </w:trPr>
        <w:tc>
          <w:tcPr>
            <w:tcW w:w="8789" w:type="dxa"/>
            <w:vMerge w:val="restart"/>
            <w:shd w:val="clear" w:color="auto" w:fill="auto"/>
            <w:vAlign w:val="center"/>
            <w:hideMark/>
          </w:tcPr>
          <w:p w14:paraId="01ECF5E2"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Наименование показателя</w:t>
            </w:r>
          </w:p>
        </w:tc>
        <w:tc>
          <w:tcPr>
            <w:tcW w:w="1300" w:type="dxa"/>
            <w:vMerge w:val="restart"/>
            <w:shd w:val="clear" w:color="auto" w:fill="auto"/>
            <w:vAlign w:val="center"/>
            <w:hideMark/>
          </w:tcPr>
          <w:p w14:paraId="7AA18F47"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Единица измерения</w:t>
            </w:r>
          </w:p>
        </w:tc>
        <w:tc>
          <w:tcPr>
            <w:tcW w:w="4720" w:type="dxa"/>
            <w:gridSpan w:val="5"/>
            <w:shd w:val="clear" w:color="auto" w:fill="auto"/>
            <w:vAlign w:val="center"/>
          </w:tcPr>
          <w:p w14:paraId="23028F22"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Значение по годам</w:t>
            </w:r>
          </w:p>
        </w:tc>
      </w:tr>
      <w:tr w:rsidR="00E31635" w:rsidRPr="007F4819" w14:paraId="6DDEF2DE" w14:textId="77777777" w:rsidTr="00E31635">
        <w:trPr>
          <w:trHeight w:val="620"/>
        </w:trPr>
        <w:tc>
          <w:tcPr>
            <w:tcW w:w="8789" w:type="dxa"/>
            <w:vMerge/>
            <w:shd w:val="clear" w:color="auto" w:fill="auto"/>
            <w:vAlign w:val="center"/>
          </w:tcPr>
          <w:p w14:paraId="282C47BD" w14:textId="77777777" w:rsidR="00E31635" w:rsidRPr="007F4819" w:rsidRDefault="00E31635" w:rsidP="00E31635">
            <w:pPr>
              <w:jc w:val="center"/>
              <w:rPr>
                <w:rFonts w:ascii="Times New Roman" w:hAnsi="Times New Roman" w:cs="Times New Roman"/>
                <w:color w:val="2D2D2D"/>
                <w:sz w:val="24"/>
                <w:szCs w:val="24"/>
              </w:rPr>
            </w:pPr>
          </w:p>
        </w:tc>
        <w:tc>
          <w:tcPr>
            <w:tcW w:w="1300" w:type="dxa"/>
            <w:vMerge/>
            <w:shd w:val="clear" w:color="auto" w:fill="auto"/>
            <w:vAlign w:val="center"/>
          </w:tcPr>
          <w:p w14:paraId="45C8E79D" w14:textId="77777777" w:rsidR="00E31635" w:rsidRPr="007F4819" w:rsidRDefault="00E31635" w:rsidP="00E31635">
            <w:pPr>
              <w:jc w:val="center"/>
              <w:rPr>
                <w:rFonts w:ascii="Times New Roman" w:hAnsi="Times New Roman" w:cs="Times New Roman"/>
                <w:color w:val="2D2D2D"/>
                <w:sz w:val="24"/>
                <w:szCs w:val="24"/>
              </w:rPr>
            </w:pPr>
          </w:p>
        </w:tc>
        <w:tc>
          <w:tcPr>
            <w:tcW w:w="940" w:type="dxa"/>
            <w:shd w:val="clear" w:color="auto" w:fill="auto"/>
            <w:vAlign w:val="center"/>
          </w:tcPr>
          <w:p w14:paraId="476A5697"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2018</w:t>
            </w:r>
          </w:p>
        </w:tc>
        <w:tc>
          <w:tcPr>
            <w:tcW w:w="940" w:type="dxa"/>
            <w:shd w:val="clear" w:color="auto" w:fill="auto"/>
            <w:noWrap/>
            <w:vAlign w:val="center"/>
          </w:tcPr>
          <w:p w14:paraId="5588AF8D"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2019</w:t>
            </w:r>
          </w:p>
        </w:tc>
        <w:tc>
          <w:tcPr>
            <w:tcW w:w="940" w:type="dxa"/>
            <w:shd w:val="clear" w:color="auto" w:fill="auto"/>
            <w:noWrap/>
            <w:vAlign w:val="center"/>
          </w:tcPr>
          <w:p w14:paraId="77C3A61C"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2020</w:t>
            </w:r>
          </w:p>
        </w:tc>
        <w:tc>
          <w:tcPr>
            <w:tcW w:w="940" w:type="dxa"/>
            <w:shd w:val="clear" w:color="auto" w:fill="auto"/>
            <w:noWrap/>
            <w:vAlign w:val="center"/>
          </w:tcPr>
          <w:p w14:paraId="27C883F9"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2021</w:t>
            </w:r>
          </w:p>
        </w:tc>
        <w:tc>
          <w:tcPr>
            <w:tcW w:w="960" w:type="dxa"/>
            <w:shd w:val="clear" w:color="auto" w:fill="auto"/>
            <w:noWrap/>
            <w:vAlign w:val="center"/>
          </w:tcPr>
          <w:p w14:paraId="527BAE6A"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2022</w:t>
            </w:r>
          </w:p>
        </w:tc>
      </w:tr>
      <w:tr w:rsidR="00E31635" w:rsidRPr="007F4819" w14:paraId="2DD922EB" w14:textId="77777777" w:rsidTr="00E31635">
        <w:trPr>
          <w:trHeight w:val="300"/>
        </w:trPr>
        <w:tc>
          <w:tcPr>
            <w:tcW w:w="8789" w:type="dxa"/>
            <w:shd w:val="clear" w:color="auto" w:fill="auto"/>
            <w:vAlign w:val="center"/>
            <w:hideMark/>
          </w:tcPr>
          <w:p w14:paraId="1D18311A"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1</w:t>
            </w:r>
          </w:p>
        </w:tc>
        <w:tc>
          <w:tcPr>
            <w:tcW w:w="1300" w:type="dxa"/>
            <w:shd w:val="clear" w:color="auto" w:fill="auto"/>
            <w:vAlign w:val="center"/>
            <w:hideMark/>
          </w:tcPr>
          <w:p w14:paraId="44206F10" w14:textId="77777777" w:rsidR="00E31635" w:rsidRPr="007F4819" w:rsidRDefault="00E31635" w:rsidP="00E31635">
            <w:pPr>
              <w:jc w:val="center"/>
              <w:rPr>
                <w:rFonts w:ascii="Times New Roman" w:hAnsi="Times New Roman" w:cs="Times New Roman"/>
                <w:color w:val="2D2D2D"/>
                <w:sz w:val="24"/>
                <w:szCs w:val="24"/>
              </w:rPr>
            </w:pPr>
            <w:r w:rsidRPr="007F4819">
              <w:rPr>
                <w:rFonts w:ascii="Times New Roman" w:hAnsi="Times New Roman" w:cs="Times New Roman"/>
                <w:color w:val="2D2D2D"/>
                <w:sz w:val="24"/>
                <w:szCs w:val="24"/>
              </w:rPr>
              <w:t>2</w:t>
            </w:r>
          </w:p>
        </w:tc>
        <w:tc>
          <w:tcPr>
            <w:tcW w:w="940" w:type="dxa"/>
            <w:shd w:val="clear" w:color="auto" w:fill="auto"/>
            <w:noWrap/>
            <w:vAlign w:val="center"/>
            <w:hideMark/>
          </w:tcPr>
          <w:p w14:paraId="2B5190A1"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4</w:t>
            </w:r>
          </w:p>
        </w:tc>
        <w:tc>
          <w:tcPr>
            <w:tcW w:w="940" w:type="dxa"/>
            <w:shd w:val="clear" w:color="auto" w:fill="auto"/>
            <w:noWrap/>
            <w:vAlign w:val="center"/>
            <w:hideMark/>
          </w:tcPr>
          <w:p w14:paraId="732645D4"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5</w:t>
            </w:r>
          </w:p>
        </w:tc>
        <w:tc>
          <w:tcPr>
            <w:tcW w:w="940" w:type="dxa"/>
            <w:shd w:val="clear" w:color="auto" w:fill="auto"/>
            <w:noWrap/>
            <w:vAlign w:val="center"/>
            <w:hideMark/>
          </w:tcPr>
          <w:p w14:paraId="1E51D1F3"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6</w:t>
            </w:r>
          </w:p>
        </w:tc>
        <w:tc>
          <w:tcPr>
            <w:tcW w:w="940" w:type="dxa"/>
            <w:shd w:val="clear" w:color="auto" w:fill="auto"/>
            <w:noWrap/>
            <w:vAlign w:val="center"/>
            <w:hideMark/>
          </w:tcPr>
          <w:p w14:paraId="43F01B89"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7</w:t>
            </w:r>
          </w:p>
        </w:tc>
        <w:tc>
          <w:tcPr>
            <w:tcW w:w="960" w:type="dxa"/>
            <w:shd w:val="clear" w:color="auto" w:fill="auto"/>
            <w:noWrap/>
            <w:vAlign w:val="center"/>
            <w:hideMark/>
          </w:tcPr>
          <w:p w14:paraId="6D5D42D0" w14:textId="77777777" w:rsidR="00E31635" w:rsidRPr="007F4819" w:rsidRDefault="00E31635" w:rsidP="00E31635">
            <w:pPr>
              <w:jc w:val="center"/>
              <w:rPr>
                <w:rFonts w:ascii="Times New Roman" w:hAnsi="Times New Roman" w:cs="Times New Roman"/>
                <w:color w:val="000000"/>
                <w:sz w:val="24"/>
                <w:szCs w:val="24"/>
              </w:rPr>
            </w:pPr>
            <w:r w:rsidRPr="007F4819">
              <w:rPr>
                <w:rFonts w:ascii="Times New Roman" w:hAnsi="Times New Roman" w:cs="Times New Roman"/>
                <w:color w:val="000000"/>
                <w:sz w:val="24"/>
                <w:szCs w:val="24"/>
              </w:rPr>
              <w:t>8</w:t>
            </w:r>
          </w:p>
        </w:tc>
      </w:tr>
      <w:tr w:rsidR="00E31635" w:rsidRPr="007F4819" w14:paraId="742BBF0E" w14:textId="77777777" w:rsidTr="00E31635">
        <w:trPr>
          <w:trHeight w:val="525"/>
        </w:trPr>
        <w:tc>
          <w:tcPr>
            <w:tcW w:w="8789" w:type="dxa"/>
            <w:shd w:val="clear" w:color="auto" w:fill="auto"/>
            <w:vAlign w:val="center"/>
            <w:hideMark/>
          </w:tcPr>
          <w:p w14:paraId="7E1D66DC" w14:textId="77777777" w:rsidR="00E31635" w:rsidRPr="007F4819" w:rsidRDefault="00E31635" w:rsidP="00E31635">
            <w:pPr>
              <w:rPr>
                <w:rFonts w:ascii="Times New Roman" w:hAnsi="Times New Roman" w:cs="Times New Roman"/>
                <w:color w:val="2D2D2D"/>
                <w:sz w:val="24"/>
                <w:szCs w:val="24"/>
              </w:rPr>
            </w:pPr>
            <w:r w:rsidRPr="007F4819">
              <w:rPr>
                <w:rFonts w:ascii="Times New Roman" w:hAnsi="Times New Roman" w:cs="Times New Roman"/>
                <w:color w:val="2D2D2D"/>
                <w:sz w:val="24"/>
                <w:szCs w:val="24"/>
              </w:rPr>
              <w:t>Износ объектов централизованной системы водоотведения</w:t>
            </w:r>
          </w:p>
        </w:tc>
        <w:tc>
          <w:tcPr>
            <w:tcW w:w="1300" w:type="dxa"/>
            <w:shd w:val="clear" w:color="auto" w:fill="auto"/>
            <w:vAlign w:val="center"/>
            <w:hideMark/>
          </w:tcPr>
          <w:p w14:paraId="49000FCA"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w:t>
            </w:r>
          </w:p>
        </w:tc>
        <w:tc>
          <w:tcPr>
            <w:tcW w:w="940" w:type="dxa"/>
            <w:shd w:val="clear" w:color="auto" w:fill="auto"/>
            <w:noWrap/>
            <w:vAlign w:val="center"/>
          </w:tcPr>
          <w:p w14:paraId="226A9A9E"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62</w:t>
            </w:r>
          </w:p>
        </w:tc>
        <w:tc>
          <w:tcPr>
            <w:tcW w:w="940" w:type="dxa"/>
            <w:shd w:val="clear" w:color="auto" w:fill="auto"/>
            <w:noWrap/>
            <w:vAlign w:val="center"/>
          </w:tcPr>
          <w:p w14:paraId="6EBA57E4"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50</w:t>
            </w:r>
          </w:p>
        </w:tc>
        <w:tc>
          <w:tcPr>
            <w:tcW w:w="940" w:type="dxa"/>
            <w:shd w:val="clear" w:color="auto" w:fill="auto"/>
            <w:noWrap/>
            <w:vAlign w:val="center"/>
          </w:tcPr>
          <w:p w14:paraId="7DCAC461"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50</w:t>
            </w:r>
          </w:p>
        </w:tc>
        <w:tc>
          <w:tcPr>
            <w:tcW w:w="940" w:type="dxa"/>
            <w:shd w:val="clear" w:color="auto" w:fill="auto"/>
            <w:noWrap/>
            <w:vAlign w:val="center"/>
          </w:tcPr>
          <w:p w14:paraId="66DCB57F"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45</w:t>
            </w:r>
          </w:p>
        </w:tc>
        <w:tc>
          <w:tcPr>
            <w:tcW w:w="960" w:type="dxa"/>
            <w:shd w:val="clear" w:color="auto" w:fill="auto"/>
            <w:noWrap/>
            <w:vAlign w:val="center"/>
          </w:tcPr>
          <w:p w14:paraId="3C2BB782" w14:textId="77777777" w:rsidR="00E31635" w:rsidRPr="007F4819" w:rsidRDefault="00E31635" w:rsidP="00E31635">
            <w:pPr>
              <w:jc w:val="center"/>
              <w:rPr>
                <w:rFonts w:ascii="Times New Roman" w:hAnsi="Times New Roman" w:cs="Times New Roman"/>
                <w:sz w:val="24"/>
                <w:szCs w:val="24"/>
              </w:rPr>
            </w:pPr>
            <w:r w:rsidRPr="007F4819">
              <w:rPr>
                <w:rFonts w:ascii="Times New Roman" w:hAnsi="Times New Roman" w:cs="Times New Roman"/>
                <w:sz w:val="24"/>
                <w:szCs w:val="24"/>
              </w:rPr>
              <w:t>45</w:t>
            </w:r>
          </w:p>
        </w:tc>
      </w:tr>
    </w:tbl>
    <w:p w14:paraId="4D4D6B34" w14:textId="77777777" w:rsidR="00E31635" w:rsidRPr="007F4819" w:rsidRDefault="00E31635" w:rsidP="00E31635">
      <w:pPr>
        <w:autoSpaceDE w:val="0"/>
        <w:autoSpaceDN w:val="0"/>
        <w:adjustRightInd w:val="0"/>
        <w:jc w:val="center"/>
        <w:outlineLvl w:val="0"/>
        <w:rPr>
          <w:rFonts w:ascii="Times New Roman" w:hAnsi="Times New Roman" w:cs="Times New Roman"/>
          <w:sz w:val="24"/>
          <w:szCs w:val="24"/>
        </w:rPr>
      </w:pPr>
    </w:p>
    <w:p w14:paraId="2E16921E"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32F055C7"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491774B5"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23E50D30"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30B161FC" w14:textId="3E1495C7" w:rsidR="00E31635" w:rsidRPr="00E31635" w:rsidRDefault="00E31635" w:rsidP="00E31635">
      <w:pPr>
        <w:autoSpaceDE w:val="0"/>
        <w:autoSpaceDN w:val="0"/>
        <w:adjustRightInd w:val="0"/>
        <w:jc w:val="center"/>
        <w:outlineLvl w:val="0"/>
        <w:rPr>
          <w:rFonts w:ascii="Times New Roman" w:hAnsi="Times New Roman" w:cs="Times New Roman"/>
          <w:b/>
          <w:sz w:val="28"/>
          <w:szCs w:val="28"/>
        </w:rPr>
      </w:pPr>
      <w:r w:rsidRPr="00E31635">
        <w:rPr>
          <w:rFonts w:ascii="Times New Roman" w:hAnsi="Times New Roman" w:cs="Times New Roman"/>
          <w:b/>
          <w:sz w:val="28"/>
          <w:szCs w:val="28"/>
        </w:rPr>
        <w:lastRenderedPageBreak/>
        <w:t>Предварительный расчет тарифа в сфере холодного водоснабжения при включении в НВВ мероприятий из инвестиционной программы на 2018-2022 гг.</w:t>
      </w:r>
    </w:p>
    <w:tbl>
      <w:tblPr>
        <w:tblW w:w="15755" w:type="dxa"/>
        <w:tblInd w:w="-176" w:type="dxa"/>
        <w:tblLook w:val="04A0" w:firstRow="1" w:lastRow="0" w:firstColumn="1" w:lastColumn="0" w:noHBand="0" w:noVBand="1"/>
      </w:tblPr>
      <w:tblGrid>
        <w:gridCol w:w="384"/>
        <w:gridCol w:w="3110"/>
        <w:gridCol w:w="1011"/>
        <w:gridCol w:w="1044"/>
        <w:gridCol w:w="1134"/>
        <w:gridCol w:w="1134"/>
        <w:gridCol w:w="1134"/>
        <w:gridCol w:w="1134"/>
        <w:gridCol w:w="1134"/>
        <w:gridCol w:w="1134"/>
        <w:gridCol w:w="1134"/>
        <w:gridCol w:w="1134"/>
        <w:gridCol w:w="1134"/>
      </w:tblGrid>
      <w:tr w:rsidR="00E31635" w:rsidRPr="007F4819" w14:paraId="20C86C43" w14:textId="77777777" w:rsidTr="007F4819">
        <w:trPr>
          <w:trHeight w:val="284"/>
        </w:trPr>
        <w:tc>
          <w:tcPr>
            <w:tcW w:w="384" w:type="dxa"/>
            <w:vMerge w:val="restart"/>
            <w:tcBorders>
              <w:top w:val="single" w:sz="4" w:space="0" w:color="auto"/>
              <w:left w:val="single" w:sz="4" w:space="0" w:color="auto"/>
              <w:right w:val="single" w:sz="4" w:space="0" w:color="auto"/>
            </w:tcBorders>
            <w:tcMar>
              <w:left w:w="57" w:type="dxa"/>
              <w:right w:w="57" w:type="dxa"/>
            </w:tcMar>
            <w:vAlign w:val="center"/>
          </w:tcPr>
          <w:p w14:paraId="0A760A4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 п/п</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D7494B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Наименование показателя</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C7A0B4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Единица измерения</w:t>
            </w:r>
          </w:p>
        </w:tc>
        <w:tc>
          <w:tcPr>
            <w:tcW w:w="217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1101BC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2018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0691D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2019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11591D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2020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388A97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2021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CD920B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2022 год</w:t>
            </w:r>
          </w:p>
        </w:tc>
      </w:tr>
      <w:tr w:rsidR="00E31635" w:rsidRPr="007F4819" w14:paraId="3A6A426A" w14:textId="77777777" w:rsidTr="007F4819">
        <w:trPr>
          <w:trHeight w:val="284"/>
        </w:trPr>
        <w:tc>
          <w:tcPr>
            <w:tcW w:w="384" w:type="dxa"/>
            <w:vMerge/>
            <w:tcBorders>
              <w:left w:val="single" w:sz="4" w:space="0" w:color="auto"/>
              <w:bottom w:val="single" w:sz="4" w:space="0" w:color="auto"/>
              <w:right w:val="single" w:sz="4" w:space="0" w:color="auto"/>
            </w:tcBorders>
            <w:tcMar>
              <w:left w:w="57" w:type="dxa"/>
              <w:right w:w="57" w:type="dxa"/>
            </w:tcMar>
            <w:vAlign w:val="center"/>
          </w:tcPr>
          <w:p w14:paraId="43EE1C22" w14:textId="77777777" w:rsidR="00E31635" w:rsidRPr="007F4819" w:rsidRDefault="00E31635" w:rsidP="00E31635">
            <w:pPr>
              <w:rPr>
                <w:rFonts w:ascii="Times New Roman" w:hAnsi="Times New Roman" w:cs="Times New Roman"/>
                <w:color w:val="000000"/>
                <w:sz w:val="20"/>
                <w:szCs w:val="20"/>
              </w:rPr>
            </w:pPr>
          </w:p>
        </w:tc>
        <w:tc>
          <w:tcPr>
            <w:tcW w:w="311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0BA1D5E" w14:textId="77777777" w:rsidR="00E31635" w:rsidRPr="007F4819" w:rsidRDefault="00E31635" w:rsidP="00E31635">
            <w:pPr>
              <w:rPr>
                <w:rFonts w:ascii="Times New Roman" w:hAnsi="Times New Roman" w:cs="Times New Roman"/>
                <w:color w:val="000000"/>
                <w:sz w:val="20"/>
                <w:szCs w:val="20"/>
              </w:rPr>
            </w:pPr>
          </w:p>
        </w:tc>
        <w:tc>
          <w:tcPr>
            <w:tcW w:w="101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0570E6" w14:textId="77777777" w:rsidR="00E31635" w:rsidRPr="007F4819" w:rsidRDefault="00E31635" w:rsidP="00E31635">
            <w:pPr>
              <w:rPr>
                <w:rFonts w:ascii="Times New Roman" w:hAnsi="Times New Roman" w:cs="Times New Roman"/>
                <w:color w:val="000000"/>
                <w:sz w:val="20"/>
                <w:szCs w:val="20"/>
              </w:rPr>
            </w:pPr>
          </w:p>
        </w:tc>
        <w:tc>
          <w:tcPr>
            <w:tcW w:w="1044" w:type="dxa"/>
            <w:tcBorders>
              <w:top w:val="nil"/>
              <w:left w:val="nil"/>
              <w:bottom w:val="nil"/>
              <w:right w:val="single" w:sz="4" w:space="0" w:color="auto"/>
            </w:tcBorders>
            <w:shd w:val="clear" w:color="auto" w:fill="auto"/>
            <w:tcMar>
              <w:left w:w="57" w:type="dxa"/>
              <w:right w:w="57" w:type="dxa"/>
            </w:tcMar>
            <w:vAlign w:val="center"/>
            <w:hideMark/>
          </w:tcPr>
          <w:p w14:paraId="2EC8E18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6B81A85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68236AA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1BF046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0818895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059584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6E9C397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7A55615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8855CF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6F4B64E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r>
      <w:tr w:rsidR="00E31635" w:rsidRPr="007F4819" w14:paraId="46D53026"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1982B05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45B4505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w:t>
            </w:r>
          </w:p>
        </w:tc>
        <w:tc>
          <w:tcPr>
            <w:tcW w:w="1011" w:type="dxa"/>
            <w:tcBorders>
              <w:top w:val="nil"/>
              <w:left w:val="nil"/>
              <w:bottom w:val="single" w:sz="4" w:space="0" w:color="auto"/>
              <w:right w:val="nil"/>
            </w:tcBorders>
            <w:shd w:val="clear" w:color="auto" w:fill="auto"/>
            <w:tcMar>
              <w:left w:w="57" w:type="dxa"/>
              <w:right w:w="57" w:type="dxa"/>
            </w:tcMar>
            <w:vAlign w:val="center"/>
          </w:tcPr>
          <w:p w14:paraId="317B568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B2431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8C5AED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2D138E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F801A9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0888FD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203BA9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419501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A22BFD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226CFE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602DC9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13</w:t>
            </w:r>
          </w:p>
        </w:tc>
      </w:tr>
      <w:tr w:rsidR="00E31635" w:rsidRPr="007F4819" w14:paraId="7904FF9A"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7BA4EA7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0C4783C"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Отпущено воды по категориям потребителей</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0C45398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м</w:t>
            </w:r>
            <w:r w:rsidRPr="007F4819">
              <w:rPr>
                <w:rFonts w:ascii="Times New Roman" w:hAnsi="Times New Roman" w:cs="Times New Roman"/>
                <w:color w:val="000000"/>
                <w:sz w:val="20"/>
                <w:szCs w:val="20"/>
                <w:vertAlign w:val="superscript"/>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6BD2F4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2CAF14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E97CB9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698D8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C669C8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78FBAE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0017A1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3B6C11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5197FD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E4B478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718442,55</w:t>
            </w:r>
          </w:p>
        </w:tc>
      </w:tr>
      <w:tr w:rsidR="00E31635" w:rsidRPr="007F4819" w14:paraId="5D03CFC9"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4FCEC22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9FB8B9D"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НВВ (без мероприятий из инвестиционной программы с налогом на прибыль)</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5227F56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1FD60E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13222,06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7C6A5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16095,84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09852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14742,38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46A77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16004,22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93B98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15632,28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41517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16106,46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DE87B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16041,45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09304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16472,53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8DE17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16222,52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10867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16725,42</w:t>
            </w:r>
          </w:p>
        </w:tc>
      </w:tr>
      <w:tr w:rsidR="00E31635" w:rsidRPr="007F4819" w14:paraId="631E65A4" w14:textId="77777777" w:rsidTr="007F4819">
        <w:trPr>
          <w:trHeight w:val="284"/>
        </w:trPr>
        <w:tc>
          <w:tcPr>
            <w:tcW w:w="384" w:type="dxa"/>
            <w:tcBorders>
              <w:top w:val="nil"/>
              <w:left w:val="single" w:sz="4" w:space="0" w:color="auto"/>
              <w:bottom w:val="nil"/>
              <w:right w:val="single" w:sz="4" w:space="0" w:color="auto"/>
            </w:tcBorders>
            <w:tcMar>
              <w:left w:w="57" w:type="dxa"/>
              <w:right w:w="57" w:type="dxa"/>
            </w:tcMar>
            <w:vAlign w:val="center"/>
          </w:tcPr>
          <w:p w14:paraId="7647273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w:t>
            </w:r>
          </w:p>
        </w:tc>
        <w:tc>
          <w:tcPr>
            <w:tcW w:w="3110" w:type="dxa"/>
            <w:tcBorders>
              <w:top w:val="nil"/>
              <w:left w:val="single" w:sz="4" w:space="0" w:color="auto"/>
              <w:bottom w:val="nil"/>
              <w:right w:val="single" w:sz="4" w:space="0" w:color="auto"/>
            </w:tcBorders>
            <w:shd w:val="clear" w:color="auto" w:fill="auto"/>
            <w:tcMar>
              <w:left w:w="57" w:type="dxa"/>
              <w:right w:w="57" w:type="dxa"/>
            </w:tcMar>
            <w:vAlign w:val="center"/>
            <w:hideMark/>
          </w:tcPr>
          <w:p w14:paraId="22B8309D"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Тариф (прочие потребители) (без мероприятий из инвестиционной программы с налогом на прибыль)</w:t>
            </w:r>
          </w:p>
        </w:tc>
        <w:tc>
          <w:tcPr>
            <w:tcW w:w="1011" w:type="dxa"/>
            <w:tcBorders>
              <w:top w:val="nil"/>
              <w:left w:val="nil"/>
              <w:bottom w:val="nil"/>
              <w:right w:val="single" w:sz="4" w:space="0" w:color="auto"/>
            </w:tcBorders>
            <w:shd w:val="clear" w:color="auto" w:fill="auto"/>
            <w:tcMar>
              <w:left w:w="57" w:type="dxa"/>
              <w:right w:w="57" w:type="dxa"/>
            </w:tcMar>
            <w:vAlign w:val="center"/>
            <w:hideMark/>
          </w:tcPr>
          <w:p w14:paraId="0F2DC36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nil"/>
              <w:left w:val="nil"/>
              <w:bottom w:val="nil"/>
              <w:right w:val="single" w:sz="4" w:space="0" w:color="auto"/>
            </w:tcBorders>
            <w:shd w:val="clear" w:color="auto" w:fill="auto"/>
            <w:tcMar>
              <w:left w:w="57" w:type="dxa"/>
              <w:right w:w="57" w:type="dxa"/>
            </w:tcMar>
            <w:vAlign w:val="center"/>
            <w:hideMark/>
          </w:tcPr>
          <w:p w14:paraId="69AD8A5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18,40</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41A0786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22,40</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438EB7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20,52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AE872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22,28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083C93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21,76</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CB525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22,42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521D9A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22,33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EA6992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22,93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84E58B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22,58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0AD4AE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23,28</w:t>
            </w:r>
          </w:p>
        </w:tc>
      </w:tr>
      <w:tr w:rsidR="00E31635" w:rsidRPr="007F4819" w14:paraId="628816DC" w14:textId="77777777" w:rsidTr="007F4819">
        <w:trPr>
          <w:trHeight w:val="284"/>
        </w:trPr>
        <w:tc>
          <w:tcPr>
            <w:tcW w:w="3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2E1E7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w:t>
            </w:r>
          </w:p>
        </w:tc>
        <w:tc>
          <w:tcPr>
            <w:tcW w:w="31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54A06A"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НВВ (с учетом мероприятий из инвестиционной программы с налогом на прибыль)</w:t>
            </w:r>
          </w:p>
        </w:tc>
        <w:tc>
          <w:tcPr>
            <w:tcW w:w="1011" w:type="dxa"/>
            <w:tcBorders>
              <w:top w:val="single" w:sz="4" w:space="0" w:color="auto"/>
              <w:left w:val="nil"/>
              <w:bottom w:val="single" w:sz="4" w:space="0" w:color="auto"/>
              <w:right w:val="nil"/>
            </w:tcBorders>
            <w:shd w:val="clear" w:color="auto" w:fill="auto"/>
            <w:tcMar>
              <w:left w:w="57" w:type="dxa"/>
              <w:right w:w="57" w:type="dxa"/>
            </w:tcMar>
            <w:vAlign w:val="center"/>
            <w:hideMark/>
          </w:tcPr>
          <w:p w14:paraId="5D9AD7C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54BBE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13305,55</w:t>
            </w:r>
          </w:p>
        </w:tc>
        <w:tc>
          <w:tcPr>
            <w:tcW w:w="113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05B9086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16179,33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684F4F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16179,32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5B6B0D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16567,28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CAB5E1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16567,28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546138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17041,45</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C67836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17041,45</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28AEB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17472,53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5C40B2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17472,53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CEBF0F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17975,43</w:t>
            </w:r>
          </w:p>
        </w:tc>
      </w:tr>
      <w:tr w:rsidR="00E31635" w:rsidRPr="007F4819" w14:paraId="2D8F62AF"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19E1DBA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8B548F4"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Мероприятия из инвестиционной программы</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2DBC689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00572A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83,49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0C259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83,49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0A0EA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1436,94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E11AD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563,06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CFCC2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935,00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D8AFF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934,99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E46E5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6A4CA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0CB52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1 250,0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8F9D3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1 250,0</w:t>
            </w:r>
          </w:p>
        </w:tc>
      </w:tr>
      <w:tr w:rsidR="00E31635" w:rsidRPr="007F4819" w14:paraId="77553E3A"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70C9986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6</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0E9B165"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Мероприятия из инвестиционной программы с налогом на прибыль</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204725D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48475A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83,49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A1D83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83,49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F006E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1436,94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46893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563,06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6F0BCC8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935,00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32B1B84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934,99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66F6301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0D9EB43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1 000,0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1C74C37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1 250,0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467AFD5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1 250,0</w:t>
            </w:r>
          </w:p>
        </w:tc>
      </w:tr>
      <w:tr w:rsidR="00E31635" w:rsidRPr="007F4819" w14:paraId="302CE1F2"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1C41388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D2327E8"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Итого тариф (с учетом мероприятий из инвестиционной программы и налогом на прибыль)</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18BEA8F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565536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18,52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3DE61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22,52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B1FA3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22,52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D910C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23,06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65ABB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23,06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7943E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23,72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2EC62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23,72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74290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24,32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568BC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24,32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3CE51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25,02</w:t>
            </w:r>
          </w:p>
        </w:tc>
      </w:tr>
      <w:tr w:rsidR="00E31635" w:rsidRPr="007F4819" w14:paraId="6FD31F1C" w14:textId="77777777" w:rsidTr="007F4819">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44E4C4E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761958D"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Рост тарифа, за счет инвестиционной составляющей</w:t>
            </w:r>
          </w:p>
        </w:tc>
        <w:tc>
          <w:tcPr>
            <w:tcW w:w="1011" w:type="dxa"/>
            <w:tcBorders>
              <w:top w:val="nil"/>
              <w:left w:val="nil"/>
              <w:bottom w:val="single" w:sz="4" w:space="0" w:color="auto"/>
              <w:right w:val="nil"/>
            </w:tcBorders>
            <w:shd w:val="clear" w:color="auto" w:fill="auto"/>
            <w:tcMar>
              <w:left w:w="57" w:type="dxa"/>
              <w:right w:w="57" w:type="dxa"/>
            </w:tcMar>
            <w:vAlign w:val="center"/>
            <w:hideMark/>
          </w:tcPr>
          <w:p w14:paraId="15B3035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F93CE2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58E58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69E50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110%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8307F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D670B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AE12D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15821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2CB15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9CB35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99154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107%</w:t>
            </w:r>
          </w:p>
        </w:tc>
      </w:tr>
    </w:tbl>
    <w:p w14:paraId="115D63D8"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0FA01D63" w14:textId="77777777" w:rsidR="00E31635" w:rsidRPr="00E31635" w:rsidRDefault="00E31635" w:rsidP="00E31635">
      <w:pPr>
        <w:autoSpaceDE w:val="0"/>
        <w:autoSpaceDN w:val="0"/>
        <w:adjustRightInd w:val="0"/>
        <w:jc w:val="center"/>
        <w:outlineLvl w:val="0"/>
        <w:rPr>
          <w:rFonts w:ascii="Times New Roman" w:hAnsi="Times New Roman" w:cs="Times New Roman"/>
          <w:b/>
          <w:sz w:val="28"/>
          <w:szCs w:val="28"/>
        </w:rPr>
      </w:pPr>
      <w:r w:rsidRPr="00E31635">
        <w:rPr>
          <w:rFonts w:ascii="Times New Roman" w:hAnsi="Times New Roman" w:cs="Times New Roman"/>
          <w:b/>
          <w:sz w:val="28"/>
          <w:szCs w:val="28"/>
        </w:rPr>
        <w:lastRenderedPageBreak/>
        <w:t>Предварительный расчет тарифа в сфере водоотведения при включении в НВВ мероприятий из инвестиционной</w:t>
      </w:r>
    </w:p>
    <w:p w14:paraId="0C941E6F" w14:textId="77777777" w:rsidR="00E31635" w:rsidRPr="00E31635" w:rsidRDefault="00E31635" w:rsidP="00E31635">
      <w:pPr>
        <w:autoSpaceDE w:val="0"/>
        <w:autoSpaceDN w:val="0"/>
        <w:adjustRightInd w:val="0"/>
        <w:jc w:val="center"/>
        <w:rPr>
          <w:rFonts w:ascii="Times New Roman" w:hAnsi="Times New Roman" w:cs="Times New Roman"/>
          <w:b/>
          <w:sz w:val="28"/>
          <w:szCs w:val="28"/>
        </w:rPr>
      </w:pPr>
      <w:r w:rsidRPr="00E31635">
        <w:rPr>
          <w:rFonts w:ascii="Times New Roman" w:hAnsi="Times New Roman" w:cs="Times New Roman"/>
          <w:b/>
          <w:sz w:val="28"/>
          <w:szCs w:val="28"/>
        </w:rPr>
        <w:t>программы на 2018-2022 гг.</w:t>
      </w:r>
    </w:p>
    <w:p w14:paraId="29603608" w14:textId="77777777" w:rsidR="00E31635" w:rsidRPr="00E31635" w:rsidRDefault="00E31635" w:rsidP="00E31635">
      <w:pPr>
        <w:tabs>
          <w:tab w:val="left" w:pos="2031"/>
        </w:tabs>
        <w:autoSpaceDE w:val="0"/>
        <w:autoSpaceDN w:val="0"/>
        <w:adjustRightInd w:val="0"/>
        <w:outlineLvl w:val="0"/>
        <w:rPr>
          <w:rFonts w:ascii="Times New Roman" w:hAnsi="Times New Roman" w:cs="Times New Roman"/>
          <w:sz w:val="28"/>
          <w:szCs w:val="28"/>
        </w:rPr>
      </w:pPr>
      <w:r w:rsidRPr="00E31635">
        <w:rPr>
          <w:rFonts w:ascii="Times New Roman" w:hAnsi="Times New Roman" w:cs="Times New Roman"/>
          <w:sz w:val="28"/>
          <w:szCs w:val="28"/>
        </w:rPr>
        <w:tab/>
      </w:r>
    </w:p>
    <w:tbl>
      <w:tblPr>
        <w:tblW w:w="15704" w:type="dxa"/>
        <w:tblInd w:w="-176" w:type="dxa"/>
        <w:tblLook w:val="04A0" w:firstRow="1" w:lastRow="0" w:firstColumn="1" w:lastColumn="0" w:noHBand="0" w:noVBand="1"/>
      </w:tblPr>
      <w:tblGrid>
        <w:gridCol w:w="384"/>
        <w:gridCol w:w="3110"/>
        <w:gridCol w:w="1011"/>
        <w:gridCol w:w="1044"/>
        <w:gridCol w:w="1134"/>
        <w:gridCol w:w="1134"/>
        <w:gridCol w:w="1134"/>
        <w:gridCol w:w="1134"/>
        <w:gridCol w:w="1134"/>
        <w:gridCol w:w="1134"/>
        <w:gridCol w:w="1134"/>
        <w:gridCol w:w="1134"/>
        <w:gridCol w:w="1134"/>
      </w:tblGrid>
      <w:tr w:rsidR="00E31635" w:rsidRPr="007F4819" w14:paraId="4D0FBF2B" w14:textId="77777777" w:rsidTr="00E31635">
        <w:trPr>
          <w:trHeight w:val="284"/>
        </w:trPr>
        <w:tc>
          <w:tcPr>
            <w:tcW w:w="384" w:type="dxa"/>
            <w:vMerge w:val="restart"/>
            <w:tcBorders>
              <w:top w:val="single" w:sz="4" w:space="0" w:color="auto"/>
              <w:left w:val="single" w:sz="4" w:space="0" w:color="auto"/>
              <w:right w:val="single" w:sz="4" w:space="0" w:color="auto"/>
            </w:tcBorders>
            <w:tcMar>
              <w:left w:w="57" w:type="dxa"/>
              <w:right w:w="57" w:type="dxa"/>
            </w:tcMar>
            <w:vAlign w:val="center"/>
          </w:tcPr>
          <w:p w14:paraId="6B05A31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 п/п</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24F004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BC96EF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Единица измерения</w:t>
            </w:r>
          </w:p>
        </w:tc>
        <w:tc>
          <w:tcPr>
            <w:tcW w:w="217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9B3D4A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2018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F1BDF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2019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F12A35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2020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912552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2021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F5939E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2022 год</w:t>
            </w:r>
          </w:p>
        </w:tc>
      </w:tr>
      <w:tr w:rsidR="00E31635" w:rsidRPr="007F4819" w14:paraId="6D0F5C4D" w14:textId="77777777" w:rsidTr="00E31635">
        <w:trPr>
          <w:trHeight w:val="284"/>
        </w:trPr>
        <w:tc>
          <w:tcPr>
            <w:tcW w:w="384" w:type="dxa"/>
            <w:vMerge/>
            <w:tcBorders>
              <w:left w:val="single" w:sz="4" w:space="0" w:color="auto"/>
              <w:bottom w:val="single" w:sz="4" w:space="0" w:color="auto"/>
              <w:right w:val="single" w:sz="4" w:space="0" w:color="auto"/>
            </w:tcBorders>
            <w:tcMar>
              <w:left w:w="57" w:type="dxa"/>
              <w:right w:w="57" w:type="dxa"/>
            </w:tcMar>
            <w:vAlign w:val="center"/>
          </w:tcPr>
          <w:p w14:paraId="7025A385" w14:textId="77777777" w:rsidR="00E31635" w:rsidRPr="007F4819" w:rsidRDefault="00E31635" w:rsidP="00E31635">
            <w:pPr>
              <w:rPr>
                <w:rFonts w:ascii="Times New Roman" w:hAnsi="Times New Roman" w:cs="Times New Roman"/>
                <w:color w:val="000000"/>
                <w:sz w:val="20"/>
                <w:szCs w:val="20"/>
              </w:rPr>
            </w:pPr>
          </w:p>
        </w:tc>
        <w:tc>
          <w:tcPr>
            <w:tcW w:w="311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FF096B" w14:textId="77777777" w:rsidR="00E31635" w:rsidRPr="007F4819" w:rsidRDefault="00E31635" w:rsidP="00E31635">
            <w:pPr>
              <w:rPr>
                <w:rFonts w:ascii="Times New Roman" w:hAnsi="Times New Roman" w:cs="Times New Roman"/>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19417C" w14:textId="77777777" w:rsidR="00E31635" w:rsidRPr="007F4819" w:rsidRDefault="00E31635" w:rsidP="00E31635">
            <w:pPr>
              <w:rPr>
                <w:rFonts w:ascii="Times New Roman" w:hAnsi="Times New Roman" w:cs="Times New Roman"/>
                <w:color w:val="000000"/>
                <w:sz w:val="20"/>
                <w:szCs w:val="20"/>
              </w:rPr>
            </w:pPr>
          </w:p>
        </w:tc>
        <w:tc>
          <w:tcPr>
            <w:tcW w:w="1044" w:type="dxa"/>
            <w:tcBorders>
              <w:top w:val="nil"/>
              <w:left w:val="nil"/>
              <w:bottom w:val="nil"/>
              <w:right w:val="single" w:sz="4" w:space="0" w:color="auto"/>
            </w:tcBorders>
            <w:shd w:val="clear" w:color="auto" w:fill="auto"/>
            <w:tcMar>
              <w:left w:w="57" w:type="dxa"/>
              <w:right w:w="57" w:type="dxa"/>
            </w:tcMar>
            <w:vAlign w:val="center"/>
            <w:hideMark/>
          </w:tcPr>
          <w:p w14:paraId="68F2166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2A51430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0A8561C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A05AB6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068E1FA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1562411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7566B70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0088C54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1A0471E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01.01.    по 30.06.</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791BD1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с 01.07.     по 31.12.</w:t>
            </w:r>
          </w:p>
        </w:tc>
      </w:tr>
      <w:tr w:rsidR="00E31635" w:rsidRPr="007F4819" w14:paraId="122605F8"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0154E8C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3172652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w:t>
            </w:r>
          </w:p>
        </w:tc>
        <w:tc>
          <w:tcPr>
            <w:tcW w:w="960" w:type="dxa"/>
            <w:tcBorders>
              <w:top w:val="nil"/>
              <w:left w:val="nil"/>
              <w:bottom w:val="single" w:sz="4" w:space="0" w:color="auto"/>
              <w:right w:val="nil"/>
            </w:tcBorders>
            <w:shd w:val="clear" w:color="auto" w:fill="auto"/>
            <w:tcMar>
              <w:left w:w="57" w:type="dxa"/>
              <w:right w:w="57" w:type="dxa"/>
            </w:tcMar>
            <w:vAlign w:val="center"/>
          </w:tcPr>
          <w:p w14:paraId="0CA004C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E429A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920098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D1A9EA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145CE0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DFEB0F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ED7272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9</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F05EAF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1130F5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3407D1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C0C625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13</w:t>
            </w:r>
          </w:p>
        </w:tc>
      </w:tr>
      <w:tr w:rsidR="00E31635" w:rsidRPr="007F4819" w14:paraId="3B4BD441"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57BFA47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E14DA2B"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Принято сточных вод по категориям потребителей</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3102904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м</w:t>
            </w:r>
            <w:r w:rsidRPr="007F4819">
              <w:rPr>
                <w:rFonts w:ascii="Times New Roman" w:hAnsi="Times New Roman" w:cs="Times New Roman"/>
                <w:color w:val="000000"/>
                <w:sz w:val="20"/>
                <w:szCs w:val="20"/>
                <w:vertAlign w:val="superscript"/>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A65693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F82BED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5DF559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3E3000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6860B8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F74155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363EE1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BB1E4D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2A3CE1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126099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374775,00</w:t>
            </w:r>
          </w:p>
        </w:tc>
      </w:tr>
      <w:tr w:rsidR="00E31635" w:rsidRPr="007F4819" w14:paraId="2F83467E"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671AA3F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4123413"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НВВ (без мероприятий из инвестиционной программы с налогом на прибыль)</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4964667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BBC9BF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11927,43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B8CC7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18020,17</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88DAB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17650,41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3C082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19014,59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12BB2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18886,83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A2BD5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20825,84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462A8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20507,29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D9CC1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21711,26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785D4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19286,88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9F90D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19286,88</w:t>
            </w:r>
          </w:p>
        </w:tc>
      </w:tr>
      <w:tr w:rsidR="00E31635" w:rsidRPr="007F4819" w14:paraId="6813AE63" w14:textId="77777777" w:rsidTr="00E31635">
        <w:trPr>
          <w:trHeight w:val="284"/>
        </w:trPr>
        <w:tc>
          <w:tcPr>
            <w:tcW w:w="384" w:type="dxa"/>
            <w:tcBorders>
              <w:top w:val="nil"/>
              <w:left w:val="single" w:sz="4" w:space="0" w:color="auto"/>
              <w:bottom w:val="nil"/>
              <w:right w:val="single" w:sz="4" w:space="0" w:color="auto"/>
            </w:tcBorders>
            <w:tcMar>
              <w:left w:w="57" w:type="dxa"/>
              <w:right w:w="57" w:type="dxa"/>
            </w:tcMar>
            <w:vAlign w:val="center"/>
          </w:tcPr>
          <w:p w14:paraId="5A341BD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w:t>
            </w:r>
          </w:p>
        </w:tc>
        <w:tc>
          <w:tcPr>
            <w:tcW w:w="3110" w:type="dxa"/>
            <w:tcBorders>
              <w:top w:val="nil"/>
              <w:left w:val="single" w:sz="4" w:space="0" w:color="auto"/>
              <w:bottom w:val="nil"/>
              <w:right w:val="single" w:sz="4" w:space="0" w:color="auto"/>
            </w:tcBorders>
            <w:shd w:val="clear" w:color="auto" w:fill="auto"/>
            <w:tcMar>
              <w:left w:w="57" w:type="dxa"/>
              <w:right w:w="57" w:type="dxa"/>
            </w:tcMar>
            <w:vAlign w:val="center"/>
            <w:hideMark/>
          </w:tcPr>
          <w:p w14:paraId="1C1C5581"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Тариф (прочие потребители) (без мероприятий из инвестиционной программы с налогом на прибыль)</w:t>
            </w:r>
          </w:p>
        </w:tc>
        <w:tc>
          <w:tcPr>
            <w:tcW w:w="960" w:type="dxa"/>
            <w:tcBorders>
              <w:top w:val="nil"/>
              <w:left w:val="nil"/>
              <w:bottom w:val="nil"/>
              <w:right w:val="single" w:sz="4" w:space="0" w:color="auto"/>
            </w:tcBorders>
            <w:shd w:val="clear" w:color="auto" w:fill="auto"/>
            <w:tcMar>
              <w:left w:w="57" w:type="dxa"/>
              <w:right w:w="57" w:type="dxa"/>
            </w:tcMar>
            <w:vAlign w:val="center"/>
            <w:hideMark/>
          </w:tcPr>
          <w:p w14:paraId="0609064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nil"/>
              <w:left w:val="nil"/>
              <w:bottom w:val="nil"/>
              <w:right w:val="single" w:sz="4" w:space="0" w:color="auto"/>
            </w:tcBorders>
            <w:shd w:val="clear" w:color="auto" w:fill="auto"/>
            <w:tcMar>
              <w:left w:w="57" w:type="dxa"/>
              <w:right w:w="57" w:type="dxa"/>
            </w:tcMar>
            <w:vAlign w:val="center"/>
            <w:hideMark/>
          </w:tcPr>
          <w:p w14:paraId="23420E5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31,83</w:t>
            </w:r>
          </w:p>
        </w:tc>
        <w:tc>
          <w:tcPr>
            <w:tcW w:w="1134" w:type="dxa"/>
            <w:tcBorders>
              <w:top w:val="nil"/>
              <w:left w:val="nil"/>
              <w:bottom w:val="nil"/>
              <w:right w:val="single" w:sz="4" w:space="0" w:color="auto"/>
            </w:tcBorders>
            <w:shd w:val="clear" w:color="auto" w:fill="auto"/>
            <w:tcMar>
              <w:left w:w="57" w:type="dxa"/>
              <w:right w:w="57" w:type="dxa"/>
            </w:tcMar>
            <w:vAlign w:val="center"/>
            <w:hideMark/>
          </w:tcPr>
          <w:p w14:paraId="382DA6F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48,08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A6BB09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47,10</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0618C2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50,74</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4AC06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50,40</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3C53D5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55,57</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0CFE6D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54,72</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2D86A1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57,93</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36B3BA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51,46</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3DCC8E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51,46</w:t>
            </w:r>
          </w:p>
        </w:tc>
      </w:tr>
      <w:tr w:rsidR="00E31635" w:rsidRPr="007F4819" w14:paraId="6FE35306" w14:textId="77777777" w:rsidTr="00E31635">
        <w:trPr>
          <w:trHeight w:val="284"/>
        </w:trPr>
        <w:tc>
          <w:tcPr>
            <w:tcW w:w="3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160AD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w:t>
            </w:r>
          </w:p>
        </w:tc>
        <w:tc>
          <w:tcPr>
            <w:tcW w:w="31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6A9E19F"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НВВ (с учетом мероприятий из инвестиционной программы с налогом на прибыль)</w:t>
            </w:r>
          </w:p>
        </w:tc>
        <w:tc>
          <w:tcPr>
            <w:tcW w:w="960" w:type="dxa"/>
            <w:tcBorders>
              <w:top w:val="single" w:sz="4" w:space="0" w:color="auto"/>
              <w:left w:val="nil"/>
              <w:bottom w:val="single" w:sz="4" w:space="0" w:color="auto"/>
              <w:right w:val="nil"/>
            </w:tcBorders>
            <w:shd w:val="clear" w:color="auto" w:fill="auto"/>
            <w:tcMar>
              <w:left w:w="57" w:type="dxa"/>
              <w:right w:w="57" w:type="dxa"/>
            </w:tcMar>
            <w:vAlign w:val="center"/>
            <w:hideMark/>
          </w:tcPr>
          <w:p w14:paraId="5E41679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E306CC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11966,57</w:t>
            </w:r>
          </w:p>
        </w:tc>
        <w:tc>
          <w:tcPr>
            <w:tcW w:w="113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72CA662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18052,91</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BE187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18052,91</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CBEA5A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19417,09</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8E6495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19417,09</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5978B4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21103,58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1C62CD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21103,58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AB3AB2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21785,68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9B97F4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19761,88</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C540F7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19761,88</w:t>
            </w:r>
          </w:p>
        </w:tc>
      </w:tr>
      <w:tr w:rsidR="00E31635" w:rsidRPr="007F4819" w14:paraId="70FA177B"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7EF50FE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A70F5F4"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Мероприятия из инвестиционной программы</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7A98590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19CFF2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39,15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F5FE5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32,75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2B5B1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402,51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53965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402,51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BB7EF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530,26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02B12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277,74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52324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596,29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60B9B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74,43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C1AA7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475,01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B4D91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475,01</w:t>
            </w:r>
          </w:p>
        </w:tc>
      </w:tr>
      <w:tr w:rsidR="00E31635" w:rsidRPr="007F4819" w14:paraId="23CDF729"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4563C3E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6</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F5EE58F"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Мероприятия из инвестиционной программы с налогом на прибыль</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16996FBA"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тыс. руб.</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75FDEB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39,15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EF78B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32,75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F67F03"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402,51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7365F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402,51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291B8056"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530,26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1F17214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277,74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5564B04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596,29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12CB8DE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74,43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261099C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475,01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14:paraId="65E881F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475,01</w:t>
            </w:r>
          </w:p>
        </w:tc>
      </w:tr>
      <w:tr w:rsidR="00E31635" w:rsidRPr="007F4819" w14:paraId="1663C893"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2F8F95FE"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7</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27A10A9"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Итого тариф (с учетом мероприятий из инвестиционной программы и налогом на прибыль)</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0FDDDFA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руб./м</w:t>
            </w:r>
            <w:r w:rsidRPr="007F4819">
              <w:rPr>
                <w:rFonts w:ascii="Times New Roman" w:hAnsi="Times New Roman" w:cs="Times New Roman"/>
                <w:color w:val="000000"/>
                <w:sz w:val="20"/>
                <w:szCs w:val="20"/>
                <w:vertAlign w:val="superscript"/>
              </w:rPr>
              <w:t>3</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DD94B8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31,93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344A2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48,17</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0E4DA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48,17</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C6E1EF"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51,81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D63982"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51,81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690619"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56,31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1BA6B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56,31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D7150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58,13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4E1B3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52,73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75C718"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52,73</w:t>
            </w:r>
          </w:p>
        </w:tc>
      </w:tr>
      <w:tr w:rsidR="00E31635" w:rsidRPr="007F4819" w14:paraId="0A256E1C" w14:textId="77777777" w:rsidTr="00E31635">
        <w:trPr>
          <w:trHeight w:val="284"/>
        </w:trPr>
        <w:tc>
          <w:tcPr>
            <w:tcW w:w="384" w:type="dxa"/>
            <w:tcBorders>
              <w:top w:val="nil"/>
              <w:left w:val="single" w:sz="4" w:space="0" w:color="auto"/>
              <w:bottom w:val="single" w:sz="4" w:space="0" w:color="auto"/>
              <w:right w:val="single" w:sz="4" w:space="0" w:color="auto"/>
            </w:tcBorders>
            <w:tcMar>
              <w:left w:w="57" w:type="dxa"/>
              <w:right w:w="57" w:type="dxa"/>
            </w:tcMar>
            <w:vAlign w:val="center"/>
          </w:tcPr>
          <w:p w14:paraId="0D12759D"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8</w:t>
            </w:r>
          </w:p>
        </w:tc>
        <w:tc>
          <w:tcPr>
            <w:tcW w:w="311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836C315" w14:textId="77777777" w:rsidR="00E31635" w:rsidRPr="007F4819" w:rsidRDefault="00E31635" w:rsidP="00E31635">
            <w:pPr>
              <w:rPr>
                <w:rFonts w:ascii="Times New Roman" w:hAnsi="Times New Roman" w:cs="Times New Roman"/>
                <w:color w:val="000000"/>
                <w:sz w:val="20"/>
                <w:szCs w:val="20"/>
              </w:rPr>
            </w:pPr>
            <w:r w:rsidRPr="007F4819">
              <w:rPr>
                <w:rFonts w:ascii="Times New Roman" w:hAnsi="Times New Roman" w:cs="Times New Roman"/>
                <w:color w:val="000000"/>
                <w:sz w:val="20"/>
                <w:szCs w:val="20"/>
              </w:rPr>
              <w:t>Рост тарифа, за счет инвестиционной составляющей</w:t>
            </w:r>
          </w:p>
        </w:tc>
        <w:tc>
          <w:tcPr>
            <w:tcW w:w="960" w:type="dxa"/>
            <w:tcBorders>
              <w:top w:val="nil"/>
              <w:left w:val="nil"/>
              <w:bottom w:val="single" w:sz="4" w:space="0" w:color="auto"/>
              <w:right w:val="nil"/>
            </w:tcBorders>
            <w:shd w:val="clear" w:color="auto" w:fill="auto"/>
            <w:tcMar>
              <w:left w:w="57" w:type="dxa"/>
              <w:right w:w="57" w:type="dxa"/>
            </w:tcMar>
            <w:vAlign w:val="center"/>
            <w:hideMark/>
          </w:tcPr>
          <w:p w14:paraId="07E6B53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w:t>
            </w:r>
          </w:p>
        </w:tc>
        <w:tc>
          <w:tcPr>
            <w:tcW w:w="10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8C244B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D1E1A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CA11EB"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1E26D5"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C497A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FA4C64"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515BB1"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375417"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A1D870"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F9119C" w14:textId="77777777" w:rsidR="00E31635" w:rsidRPr="007F4819" w:rsidRDefault="00E31635" w:rsidP="00E31635">
            <w:pPr>
              <w:jc w:val="center"/>
              <w:rPr>
                <w:rFonts w:ascii="Times New Roman" w:hAnsi="Times New Roman" w:cs="Times New Roman"/>
                <w:color w:val="000000"/>
                <w:sz w:val="20"/>
                <w:szCs w:val="20"/>
              </w:rPr>
            </w:pPr>
            <w:r w:rsidRPr="007F4819">
              <w:rPr>
                <w:rFonts w:ascii="Times New Roman" w:hAnsi="Times New Roman" w:cs="Times New Roman"/>
                <w:color w:val="000000"/>
                <w:sz w:val="20"/>
                <w:szCs w:val="20"/>
              </w:rPr>
              <w:t>102%</w:t>
            </w:r>
          </w:p>
        </w:tc>
      </w:tr>
    </w:tbl>
    <w:p w14:paraId="1C8FF01C" w14:textId="77777777" w:rsidR="00E31635" w:rsidRPr="00E31635" w:rsidRDefault="00E31635" w:rsidP="00E31635">
      <w:pPr>
        <w:autoSpaceDE w:val="0"/>
        <w:autoSpaceDN w:val="0"/>
        <w:adjustRightInd w:val="0"/>
        <w:jc w:val="center"/>
        <w:outlineLvl w:val="0"/>
        <w:rPr>
          <w:rFonts w:ascii="Times New Roman" w:hAnsi="Times New Roman" w:cs="Times New Roman"/>
          <w:b/>
          <w:sz w:val="28"/>
          <w:szCs w:val="28"/>
        </w:rPr>
      </w:pPr>
      <w:r w:rsidRPr="00E31635">
        <w:rPr>
          <w:rFonts w:ascii="Times New Roman" w:hAnsi="Times New Roman" w:cs="Times New Roman"/>
          <w:sz w:val="28"/>
          <w:szCs w:val="28"/>
        </w:rPr>
        <w:br w:type="page"/>
      </w:r>
      <w:r w:rsidRPr="00E31635">
        <w:rPr>
          <w:rFonts w:ascii="Times New Roman" w:hAnsi="Times New Roman" w:cs="Times New Roman"/>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58FB2B00"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36AD8E1F" w14:textId="77777777" w:rsidR="00E31635" w:rsidRPr="00E31635" w:rsidRDefault="00E31635" w:rsidP="00E31635">
      <w:pPr>
        <w:autoSpaceDE w:val="0"/>
        <w:autoSpaceDN w:val="0"/>
        <w:adjustRightInd w:val="0"/>
        <w:ind w:firstLine="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5"/>
        <w:gridCol w:w="1660"/>
        <w:gridCol w:w="1460"/>
        <w:gridCol w:w="2183"/>
      </w:tblGrid>
      <w:tr w:rsidR="00E31635" w:rsidRPr="00E31635" w14:paraId="1BAAB11C" w14:textId="77777777" w:rsidTr="00E31635">
        <w:trPr>
          <w:trHeight w:val="371"/>
          <w:jc w:val="center"/>
        </w:trPr>
        <w:tc>
          <w:tcPr>
            <w:tcW w:w="598" w:type="dxa"/>
            <w:vAlign w:val="center"/>
          </w:tcPr>
          <w:p w14:paraId="3B31FD0D"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 п/п</w:t>
            </w:r>
          </w:p>
        </w:tc>
        <w:tc>
          <w:tcPr>
            <w:tcW w:w="8859" w:type="dxa"/>
            <w:vAlign w:val="center"/>
          </w:tcPr>
          <w:p w14:paraId="07C5A1A2"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Наименование мероприятия</w:t>
            </w:r>
          </w:p>
        </w:tc>
        <w:tc>
          <w:tcPr>
            <w:tcW w:w="1662" w:type="dxa"/>
            <w:vAlign w:val="center"/>
          </w:tcPr>
          <w:p w14:paraId="43D68963"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Срок выполнения</w:t>
            </w:r>
          </w:p>
        </w:tc>
        <w:tc>
          <w:tcPr>
            <w:tcW w:w="1461" w:type="dxa"/>
            <w:vAlign w:val="center"/>
          </w:tcPr>
          <w:p w14:paraId="18616406"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Стоимость, млн. руб.</w:t>
            </w:r>
          </w:p>
        </w:tc>
        <w:tc>
          <w:tcPr>
            <w:tcW w:w="2187" w:type="dxa"/>
            <w:vAlign w:val="center"/>
          </w:tcPr>
          <w:p w14:paraId="6B46F179"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Ответственный исполнитель</w:t>
            </w:r>
          </w:p>
        </w:tc>
      </w:tr>
      <w:tr w:rsidR="00E31635" w:rsidRPr="00E31635" w14:paraId="029E3A2D" w14:textId="77777777" w:rsidTr="00E31635">
        <w:trPr>
          <w:trHeight w:val="371"/>
          <w:jc w:val="center"/>
        </w:trPr>
        <w:tc>
          <w:tcPr>
            <w:tcW w:w="598" w:type="dxa"/>
            <w:vAlign w:val="center"/>
          </w:tcPr>
          <w:p w14:paraId="7E594646"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w:t>
            </w:r>
          </w:p>
        </w:tc>
        <w:tc>
          <w:tcPr>
            <w:tcW w:w="8859" w:type="dxa"/>
            <w:vAlign w:val="center"/>
          </w:tcPr>
          <w:p w14:paraId="41E9FA18"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w:t>
            </w:r>
          </w:p>
        </w:tc>
        <w:tc>
          <w:tcPr>
            <w:tcW w:w="1662" w:type="dxa"/>
            <w:vAlign w:val="center"/>
          </w:tcPr>
          <w:p w14:paraId="482C3E90"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w:t>
            </w:r>
          </w:p>
        </w:tc>
        <w:tc>
          <w:tcPr>
            <w:tcW w:w="1461" w:type="dxa"/>
            <w:vAlign w:val="center"/>
          </w:tcPr>
          <w:p w14:paraId="6468FDF7"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w:t>
            </w:r>
          </w:p>
        </w:tc>
        <w:tc>
          <w:tcPr>
            <w:tcW w:w="2187" w:type="dxa"/>
            <w:vAlign w:val="center"/>
          </w:tcPr>
          <w:p w14:paraId="2AE3DCE6" w14:textId="77777777" w:rsidR="00E31635" w:rsidRPr="00E31635" w:rsidRDefault="00E31635" w:rsidP="00E31635">
            <w:pPr>
              <w:tabs>
                <w:tab w:val="left" w:pos="7440"/>
              </w:tabs>
              <w:jc w:val="center"/>
              <w:rPr>
                <w:rFonts w:ascii="Times New Roman" w:hAnsi="Times New Roman" w:cs="Times New Roman"/>
                <w:sz w:val="24"/>
                <w:szCs w:val="24"/>
              </w:rPr>
            </w:pPr>
            <w:r w:rsidRPr="00E31635">
              <w:rPr>
                <w:rFonts w:ascii="Times New Roman" w:hAnsi="Times New Roman" w:cs="Times New Roman"/>
                <w:sz w:val="24"/>
                <w:szCs w:val="24"/>
              </w:rPr>
              <w:t>-</w:t>
            </w:r>
          </w:p>
        </w:tc>
      </w:tr>
    </w:tbl>
    <w:p w14:paraId="0B2A82EE" w14:textId="77777777" w:rsidR="00E31635" w:rsidRPr="00E31635" w:rsidRDefault="00E31635" w:rsidP="00E31635">
      <w:pPr>
        <w:autoSpaceDE w:val="0"/>
        <w:autoSpaceDN w:val="0"/>
        <w:adjustRightInd w:val="0"/>
        <w:jc w:val="center"/>
        <w:outlineLvl w:val="0"/>
        <w:rPr>
          <w:rFonts w:ascii="Times New Roman" w:hAnsi="Times New Roman" w:cs="Times New Roman"/>
          <w:sz w:val="28"/>
          <w:szCs w:val="28"/>
        </w:rPr>
      </w:pPr>
    </w:p>
    <w:p w14:paraId="78ED88E0" w14:textId="77777777" w:rsidR="00E31635" w:rsidRPr="00E31635" w:rsidRDefault="00E31635" w:rsidP="00E31635">
      <w:pPr>
        <w:autoSpaceDE w:val="0"/>
        <w:autoSpaceDN w:val="0"/>
        <w:adjustRightInd w:val="0"/>
        <w:ind w:left="5245"/>
        <w:jc w:val="center"/>
        <w:outlineLvl w:val="0"/>
        <w:rPr>
          <w:rFonts w:ascii="Times New Roman" w:hAnsi="Times New Roman" w:cs="Times New Roman"/>
          <w:b/>
          <w:bCs/>
          <w:sz w:val="28"/>
          <w:szCs w:val="28"/>
        </w:rPr>
      </w:pPr>
    </w:p>
    <w:p w14:paraId="1ADD6DEF" w14:textId="77777777" w:rsidR="007D02BA" w:rsidRPr="00E31635" w:rsidRDefault="007D02BA" w:rsidP="007D02BA">
      <w:pPr>
        <w:ind w:left="3969"/>
        <w:rPr>
          <w:rFonts w:ascii="Times New Roman" w:hAnsi="Times New Roman" w:cs="Times New Roman"/>
          <w:sz w:val="24"/>
          <w:szCs w:val="24"/>
        </w:rPr>
      </w:pPr>
    </w:p>
    <w:p w14:paraId="356A59E8" w14:textId="77777777" w:rsidR="007D02BA" w:rsidRPr="00E31635" w:rsidRDefault="007D02BA" w:rsidP="0064508D">
      <w:pPr>
        <w:jc w:val="both"/>
        <w:rPr>
          <w:rFonts w:ascii="Times New Roman" w:hAnsi="Times New Roman" w:cs="Times New Roman"/>
          <w:sz w:val="24"/>
          <w:szCs w:val="24"/>
        </w:rPr>
      </w:pPr>
    </w:p>
    <w:p w14:paraId="3A0BF0A6" w14:textId="771BF30F" w:rsidR="00841338" w:rsidRPr="00E31635" w:rsidRDefault="00841338" w:rsidP="0064508D">
      <w:pPr>
        <w:jc w:val="both"/>
        <w:rPr>
          <w:rFonts w:ascii="Times New Roman" w:hAnsi="Times New Roman" w:cs="Times New Roman"/>
          <w:sz w:val="24"/>
          <w:szCs w:val="24"/>
        </w:rPr>
      </w:pPr>
    </w:p>
    <w:p w14:paraId="06486FBA" w14:textId="23F2EDFE" w:rsidR="00841338" w:rsidRPr="00E31635" w:rsidRDefault="00841338" w:rsidP="0064508D">
      <w:pPr>
        <w:jc w:val="both"/>
        <w:rPr>
          <w:rFonts w:ascii="Times New Roman" w:hAnsi="Times New Roman" w:cs="Times New Roman"/>
          <w:sz w:val="24"/>
          <w:szCs w:val="24"/>
        </w:rPr>
      </w:pPr>
    </w:p>
    <w:p w14:paraId="39A0DE53" w14:textId="6B7DE0B4" w:rsidR="00841338" w:rsidRPr="00E31635" w:rsidRDefault="00841338" w:rsidP="0064508D">
      <w:pPr>
        <w:jc w:val="both"/>
        <w:rPr>
          <w:rFonts w:ascii="Times New Roman" w:hAnsi="Times New Roman" w:cs="Times New Roman"/>
          <w:sz w:val="24"/>
          <w:szCs w:val="24"/>
        </w:rPr>
      </w:pPr>
    </w:p>
    <w:p w14:paraId="57224F54" w14:textId="5A4A1FC2" w:rsidR="00841338" w:rsidRPr="00E31635" w:rsidRDefault="00841338" w:rsidP="0064508D">
      <w:pPr>
        <w:jc w:val="both"/>
        <w:rPr>
          <w:rFonts w:ascii="Times New Roman" w:hAnsi="Times New Roman" w:cs="Times New Roman"/>
          <w:sz w:val="24"/>
          <w:szCs w:val="24"/>
        </w:rPr>
      </w:pPr>
    </w:p>
    <w:p w14:paraId="68B131F0" w14:textId="7D34FD90" w:rsidR="00841338" w:rsidRDefault="00841338" w:rsidP="0064508D">
      <w:pPr>
        <w:jc w:val="both"/>
        <w:rPr>
          <w:rFonts w:ascii="Times New Roman" w:hAnsi="Times New Roman" w:cs="Times New Roman"/>
          <w:sz w:val="24"/>
          <w:szCs w:val="24"/>
        </w:rPr>
      </w:pPr>
    </w:p>
    <w:p w14:paraId="74F06A2E" w14:textId="46266411" w:rsidR="00645451" w:rsidRDefault="00645451" w:rsidP="0064508D">
      <w:pPr>
        <w:jc w:val="both"/>
        <w:rPr>
          <w:rFonts w:ascii="Times New Roman" w:hAnsi="Times New Roman" w:cs="Times New Roman"/>
          <w:sz w:val="24"/>
          <w:szCs w:val="24"/>
        </w:rPr>
      </w:pPr>
    </w:p>
    <w:p w14:paraId="49D9B5AB" w14:textId="401B44A0" w:rsidR="00645451" w:rsidRDefault="00645451" w:rsidP="0064508D">
      <w:pPr>
        <w:jc w:val="both"/>
        <w:rPr>
          <w:rFonts w:ascii="Times New Roman" w:hAnsi="Times New Roman" w:cs="Times New Roman"/>
          <w:sz w:val="24"/>
          <w:szCs w:val="24"/>
        </w:rPr>
      </w:pPr>
    </w:p>
    <w:p w14:paraId="7124905A" w14:textId="22C2D1EC" w:rsidR="00645451" w:rsidRDefault="00645451" w:rsidP="0064508D">
      <w:pPr>
        <w:jc w:val="both"/>
        <w:rPr>
          <w:rFonts w:ascii="Times New Roman" w:hAnsi="Times New Roman" w:cs="Times New Roman"/>
          <w:sz w:val="24"/>
          <w:szCs w:val="24"/>
        </w:rPr>
      </w:pPr>
    </w:p>
    <w:p w14:paraId="26FBFCB7" w14:textId="2C1AB1E1" w:rsidR="00645451" w:rsidRDefault="00645451" w:rsidP="0064508D">
      <w:pPr>
        <w:jc w:val="both"/>
        <w:rPr>
          <w:rFonts w:ascii="Times New Roman" w:hAnsi="Times New Roman" w:cs="Times New Roman"/>
          <w:sz w:val="24"/>
          <w:szCs w:val="24"/>
        </w:rPr>
      </w:pPr>
    </w:p>
    <w:p w14:paraId="4485BF67" w14:textId="77777777" w:rsidR="00645451" w:rsidRDefault="00645451" w:rsidP="0064508D">
      <w:pPr>
        <w:jc w:val="both"/>
        <w:rPr>
          <w:rFonts w:ascii="Times New Roman" w:hAnsi="Times New Roman" w:cs="Times New Roman"/>
          <w:sz w:val="24"/>
          <w:szCs w:val="24"/>
        </w:rPr>
        <w:sectPr w:rsidR="00645451" w:rsidSect="007F4819">
          <w:pgSz w:w="16838" w:h="11906" w:orient="landscape" w:code="9"/>
          <w:pgMar w:top="851" w:right="1281" w:bottom="567" w:left="851" w:header="709" w:footer="709" w:gutter="0"/>
          <w:cols w:space="708"/>
          <w:docGrid w:linePitch="360"/>
        </w:sectPr>
      </w:pPr>
    </w:p>
    <w:p w14:paraId="3569B86E" w14:textId="23BF8B89" w:rsidR="00645451" w:rsidRDefault="00645451" w:rsidP="00645451">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17 к протоколу заседания Правления региональной энергетической комиссии Кемеровской области № 86 от 27.12.2018</w:t>
      </w:r>
    </w:p>
    <w:p w14:paraId="0658DCDE" w14:textId="6D7AF80C" w:rsidR="00645451" w:rsidRDefault="00645451" w:rsidP="00645451">
      <w:pPr>
        <w:tabs>
          <w:tab w:val="left" w:pos="3969"/>
        </w:tabs>
        <w:ind w:left="3969"/>
        <w:rPr>
          <w:rFonts w:ascii="Times New Roman" w:hAnsi="Times New Roman" w:cs="Times New Roman"/>
          <w:sz w:val="24"/>
          <w:szCs w:val="24"/>
        </w:rPr>
      </w:pPr>
    </w:p>
    <w:p w14:paraId="500145DB" w14:textId="77777777" w:rsidR="00326087" w:rsidRPr="003E6074" w:rsidRDefault="00326087" w:rsidP="00326087">
      <w:pPr>
        <w:pStyle w:val="1"/>
        <w:rPr>
          <w:iCs/>
          <w:color w:val="000000"/>
          <w:szCs w:val="28"/>
        </w:rPr>
      </w:pPr>
      <w:r w:rsidRPr="003E6074">
        <w:rPr>
          <w:iCs/>
          <w:color w:val="000000"/>
          <w:szCs w:val="28"/>
        </w:rPr>
        <w:t>Экспертное заключение</w:t>
      </w:r>
    </w:p>
    <w:p w14:paraId="5BE1BA39" w14:textId="77777777" w:rsidR="00326087" w:rsidRPr="00326087" w:rsidRDefault="00326087" w:rsidP="00326087">
      <w:pPr>
        <w:pStyle w:val="1"/>
        <w:rPr>
          <w:iCs/>
          <w:sz w:val="24"/>
          <w:szCs w:val="24"/>
        </w:rPr>
      </w:pPr>
      <w:r w:rsidRPr="00326087">
        <w:rPr>
          <w:iCs/>
          <w:sz w:val="24"/>
          <w:szCs w:val="24"/>
        </w:rPr>
        <w:t>региональной энергетической комиссии Кемеровской области</w:t>
      </w:r>
    </w:p>
    <w:p w14:paraId="3248C822" w14:textId="165D41BB" w:rsidR="00326087" w:rsidRPr="00326087" w:rsidRDefault="00326087" w:rsidP="00326087">
      <w:pPr>
        <w:tabs>
          <w:tab w:val="left" w:pos="10206"/>
        </w:tabs>
        <w:jc w:val="center"/>
        <w:rPr>
          <w:rFonts w:ascii="Times New Roman" w:hAnsi="Times New Roman" w:cs="Times New Roman"/>
          <w:sz w:val="24"/>
          <w:szCs w:val="24"/>
        </w:rPr>
      </w:pPr>
      <w:r w:rsidRPr="00326087">
        <w:rPr>
          <w:rFonts w:ascii="Times New Roman" w:hAnsi="Times New Roman" w:cs="Times New Roman"/>
          <w:color w:val="000000"/>
          <w:sz w:val="24"/>
          <w:szCs w:val="24"/>
        </w:rPr>
        <w:t>по материалам, представленным</w:t>
      </w:r>
      <w:r w:rsidRPr="00326087">
        <w:rPr>
          <w:rFonts w:ascii="Times New Roman" w:hAnsi="Times New Roman" w:cs="Times New Roman"/>
          <w:b/>
          <w:color w:val="000000"/>
          <w:sz w:val="24"/>
          <w:szCs w:val="24"/>
        </w:rPr>
        <w:t xml:space="preserve"> </w:t>
      </w:r>
      <w:r w:rsidRPr="00326087">
        <w:rPr>
          <w:rFonts w:ascii="Times New Roman" w:hAnsi="Times New Roman" w:cs="Times New Roman"/>
          <w:sz w:val="24"/>
          <w:szCs w:val="24"/>
        </w:rPr>
        <w:t>ООО «</w:t>
      </w:r>
      <w:proofErr w:type="spellStart"/>
      <w:proofErr w:type="gram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w:t>
      </w:r>
      <w:proofErr w:type="gramEnd"/>
      <w:r w:rsidRPr="00326087">
        <w:rPr>
          <w:rFonts w:ascii="Times New Roman" w:hAnsi="Times New Roman" w:cs="Times New Roman"/>
          <w:sz w:val="24"/>
          <w:szCs w:val="24"/>
        </w:rPr>
        <w:t>(Мариинский муниципальный район)</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для установления тарифов на услуги водоснабжения, водоотведения, реализуемые на потребительском рынке на период с 28.12.2018 по 31.12.2022</w:t>
      </w:r>
    </w:p>
    <w:p w14:paraId="14D1850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Главный специалист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услуги водоснабжения, водоотведения,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4E84870"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(Мариинский муниципальный район) </w:t>
      </w:r>
      <w:r w:rsidRPr="00326087">
        <w:rPr>
          <w:rFonts w:ascii="Times New Roman" w:hAnsi="Times New Roman" w:cs="Times New Roman"/>
          <w:color w:val="000000"/>
          <w:sz w:val="24"/>
          <w:szCs w:val="24"/>
        </w:rPr>
        <w:t xml:space="preserve">обратилось в региональную энергетическую комиссию Кемеровской области с заявлением об установлении тарифов на водоотведение на 2018-2022 годы </w:t>
      </w:r>
      <w:bookmarkStart w:id="58" w:name="_Hlk533080249"/>
      <w:r w:rsidRPr="00326087">
        <w:rPr>
          <w:rFonts w:ascii="Times New Roman" w:hAnsi="Times New Roman" w:cs="Times New Roman"/>
          <w:sz w:val="24"/>
          <w:szCs w:val="24"/>
        </w:rPr>
        <w:t xml:space="preserve">(исх. от 17.12.2018 № 700, </w:t>
      </w:r>
      <w:proofErr w:type="spellStart"/>
      <w:r w:rsidRPr="00326087">
        <w:rPr>
          <w:rFonts w:ascii="Times New Roman" w:hAnsi="Times New Roman" w:cs="Times New Roman"/>
          <w:sz w:val="24"/>
          <w:szCs w:val="24"/>
        </w:rPr>
        <w:t>вх</w:t>
      </w:r>
      <w:proofErr w:type="spellEnd"/>
      <w:r w:rsidRPr="00326087">
        <w:rPr>
          <w:rFonts w:ascii="Times New Roman" w:hAnsi="Times New Roman" w:cs="Times New Roman"/>
          <w:sz w:val="24"/>
          <w:szCs w:val="24"/>
        </w:rPr>
        <w:t>. от 18.12.2018 № 6505)</w:t>
      </w:r>
      <w:r w:rsidRPr="00326087">
        <w:rPr>
          <w:rFonts w:ascii="Times New Roman" w:hAnsi="Times New Roman" w:cs="Times New Roman"/>
          <w:color w:val="000000"/>
          <w:sz w:val="24"/>
          <w:szCs w:val="24"/>
        </w:rPr>
        <w:t xml:space="preserve"> </w:t>
      </w:r>
      <w:bookmarkEnd w:id="58"/>
      <w:r w:rsidRPr="00326087">
        <w:rPr>
          <w:rFonts w:ascii="Times New Roman" w:hAnsi="Times New Roman" w:cs="Times New Roman"/>
          <w:color w:val="000000"/>
          <w:sz w:val="24"/>
          <w:szCs w:val="24"/>
        </w:rPr>
        <w:t>с применением метода индексации. Согласно представленному заявлению организацией было предложено установить тарифы:</w:t>
      </w:r>
    </w:p>
    <w:p w14:paraId="1E2FB8B2" w14:textId="77777777" w:rsidR="00326087" w:rsidRPr="00326087" w:rsidRDefault="00326087" w:rsidP="00326087">
      <w:pPr>
        <w:ind w:firstLine="709"/>
        <w:jc w:val="both"/>
        <w:rPr>
          <w:rFonts w:ascii="Times New Roman" w:hAnsi="Times New Roman" w:cs="Times New Roman"/>
          <w:color w:val="000000"/>
          <w:sz w:val="24"/>
          <w:szCs w:val="24"/>
          <w:u w:val="single"/>
        </w:rPr>
      </w:pPr>
      <w:r w:rsidRPr="00326087">
        <w:rPr>
          <w:rFonts w:ascii="Times New Roman" w:hAnsi="Times New Roman" w:cs="Times New Roman"/>
          <w:sz w:val="24"/>
          <w:szCs w:val="24"/>
        </w:rPr>
        <w:t>Водоснабжение:</w:t>
      </w:r>
    </w:p>
    <w:p w14:paraId="27CD4D7F"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на 2018 год в </w:t>
      </w:r>
      <w:r w:rsidRPr="00326087">
        <w:rPr>
          <w:rFonts w:ascii="Times New Roman" w:hAnsi="Times New Roman" w:cs="Times New Roman"/>
          <w:sz w:val="24"/>
          <w:szCs w:val="24"/>
        </w:rPr>
        <w:t>размере 24,80 руб</w:t>
      </w:r>
      <w:r w:rsidRPr="00326087">
        <w:rPr>
          <w:rFonts w:ascii="Times New Roman" w:hAnsi="Times New Roman" w:cs="Times New Roman"/>
          <w:color w:val="000000"/>
          <w:sz w:val="24"/>
          <w:szCs w:val="24"/>
        </w:rPr>
        <w:t>./м3;</w:t>
      </w:r>
    </w:p>
    <w:p w14:paraId="0A22C9E5"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на 2019 год в размере 26,87 руб./м3;</w:t>
      </w:r>
    </w:p>
    <w:p w14:paraId="73A817F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на 2020 год в размере </w:t>
      </w:r>
      <w:r w:rsidRPr="00326087">
        <w:rPr>
          <w:rFonts w:ascii="Times New Roman" w:hAnsi="Times New Roman" w:cs="Times New Roman"/>
          <w:sz w:val="24"/>
          <w:szCs w:val="24"/>
        </w:rPr>
        <w:t>27,64 руб./м3;</w:t>
      </w:r>
    </w:p>
    <w:p w14:paraId="12ACBE1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на 2021 год в размере 28,63 руб./м3;</w:t>
      </w:r>
    </w:p>
    <w:p w14:paraId="08056455"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на 2022 год в размере 29,94</w:t>
      </w:r>
      <w:r w:rsidRPr="00326087">
        <w:rPr>
          <w:rFonts w:ascii="Times New Roman" w:hAnsi="Times New Roman" w:cs="Times New Roman"/>
          <w:color w:val="000000"/>
          <w:sz w:val="24"/>
          <w:szCs w:val="24"/>
        </w:rPr>
        <w:t xml:space="preserve"> руб./м3.</w:t>
      </w:r>
    </w:p>
    <w:p w14:paraId="51E6BA8A" w14:textId="77777777" w:rsidR="00326087" w:rsidRPr="00326087" w:rsidRDefault="00326087" w:rsidP="00326087">
      <w:pPr>
        <w:ind w:firstLine="709"/>
        <w:jc w:val="both"/>
        <w:rPr>
          <w:rFonts w:ascii="Times New Roman" w:hAnsi="Times New Roman" w:cs="Times New Roman"/>
          <w:color w:val="000000"/>
          <w:sz w:val="24"/>
          <w:szCs w:val="24"/>
          <w:u w:val="single"/>
        </w:rPr>
      </w:pPr>
      <w:r w:rsidRPr="00326087">
        <w:rPr>
          <w:rFonts w:ascii="Times New Roman" w:hAnsi="Times New Roman" w:cs="Times New Roman"/>
          <w:sz w:val="24"/>
          <w:szCs w:val="24"/>
        </w:rPr>
        <w:t>Водоотведение</w:t>
      </w:r>
      <w:r w:rsidRPr="00326087">
        <w:rPr>
          <w:rFonts w:ascii="Times New Roman" w:hAnsi="Times New Roman" w:cs="Times New Roman"/>
          <w:color w:val="000000"/>
          <w:sz w:val="24"/>
          <w:szCs w:val="24"/>
          <w:u w:val="single"/>
        </w:rPr>
        <w:t>:</w:t>
      </w:r>
    </w:p>
    <w:p w14:paraId="1B8F19A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на 2018 год в размере </w:t>
      </w:r>
      <w:r w:rsidRPr="00326087">
        <w:rPr>
          <w:rFonts w:ascii="Times New Roman" w:hAnsi="Times New Roman" w:cs="Times New Roman"/>
          <w:sz w:val="24"/>
          <w:szCs w:val="24"/>
        </w:rPr>
        <w:t>55,33 руб./м3;</w:t>
      </w:r>
    </w:p>
    <w:p w14:paraId="5BD8B7A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на 2019 год в размере 65,52 руб./м3;</w:t>
      </w:r>
    </w:p>
    <w:p w14:paraId="240A1ED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на 2020 год в размере 66,87 руб./м3;</w:t>
      </w:r>
    </w:p>
    <w:p w14:paraId="334D04A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на 2021 год в размере 72,01 руб./м3;</w:t>
      </w:r>
    </w:p>
    <w:p w14:paraId="2CB85482"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на 2022 год в размере 74,77</w:t>
      </w:r>
      <w:r w:rsidRPr="00326087">
        <w:rPr>
          <w:rFonts w:ascii="Times New Roman" w:hAnsi="Times New Roman" w:cs="Times New Roman"/>
          <w:color w:val="000000"/>
          <w:sz w:val="24"/>
          <w:szCs w:val="24"/>
        </w:rPr>
        <w:t xml:space="preserve"> руб./м3.</w:t>
      </w:r>
    </w:p>
    <w:p w14:paraId="368ED0E6" w14:textId="77777777" w:rsidR="00326087" w:rsidRPr="00326087" w:rsidRDefault="00326087" w:rsidP="00326087">
      <w:pPr>
        <w:ind w:firstLine="709"/>
        <w:jc w:val="both"/>
        <w:rPr>
          <w:rFonts w:ascii="Times New Roman" w:hAnsi="Times New Roman" w:cs="Times New Roman"/>
          <w:color w:val="000000"/>
          <w:sz w:val="24"/>
          <w:szCs w:val="24"/>
        </w:rPr>
      </w:pPr>
    </w:p>
    <w:p w14:paraId="1FF0E0F2" w14:textId="77777777" w:rsidR="00326087" w:rsidRPr="00326087" w:rsidRDefault="00326087" w:rsidP="00326087">
      <w:pPr>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w:t>
      </w:r>
      <w:proofErr w:type="gramStart"/>
      <w:r w:rsidRPr="00326087">
        <w:rPr>
          <w:rFonts w:ascii="Times New Roman" w:hAnsi="Times New Roman" w:cs="Times New Roman"/>
          <w:color w:val="000000"/>
          <w:sz w:val="24"/>
          <w:szCs w:val="24"/>
        </w:rPr>
        <w:t xml:space="preserve">   «</w:t>
      </w:r>
      <w:proofErr w:type="gramEnd"/>
      <w:r w:rsidRPr="00326087">
        <w:rPr>
          <w:rFonts w:ascii="Times New Roman" w:hAnsi="Times New Roman" w:cs="Times New Roman"/>
          <w:color w:val="000000"/>
          <w:sz w:val="24"/>
          <w:szCs w:val="24"/>
        </w:rPr>
        <w:t xml:space="preserve">Об утверждении Методических указаний по расчету регулируемых тарифов в сфере водоснабжения и водоотведения» (далее – </w:t>
      </w:r>
      <w:r w:rsidRPr="00326087">
        <w:rPr>
          <w:rFonts w:ascii="Times New Roman" w:hAnsi="Times New Roman" w:cs="Times New Roman"/>
          <w:color w:val="000000"/>
          <w:sz w:val="24"/>
          <w:szCs w:val="24"/>
        </w:rPr>
        <w:lastRenderedPageBreak/>
        <w:t xml:space="preserve">Методические указания). Тарифы устанавливаются на период с </w:t>
      </w:r>
      <w:r w:rsidRPr="00326087">
        <w:rPr>
          <w:rFonts w:ascii="Times New Roman" w:hAnsi="Times New Roman" w:cs="Times New Roman"/>
          <w:sz w:val="24"/>
          <w:szCs w:val="24"/>
        </w:rPr>
        <w:t>28.12.2018</w:t>
      </w:r>
      <w:r w:rsidRPr="00326087">
        <w:rPr>
          <w:rFonts w:ascii="Times New Roman" w:hAnsi="Times New Roman" w:cs="Times New Roman"/>
          <w:color w:val="000000"/>
          <w:sz w:val="24"/>
          <w:szCs w:val="24"/>
        </w:rPr>
        <w:t xml:space="preserve"> по 31.12.2022.</w:t>
      </w:r>
    </w:p>
    <w:p w14:paraId="6869A3F5"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Общая характеристика организации</w:t>
      </w:r>
    </w:p>
    <w:p w14:paraId="37C3EA63" w14:textId="77777777" w:rsidR="00326087" w:rsidRPr="00326087" w:rsidRDefault="00326087" w:rsidP="00326087">
      <w:pPr>
        <w:jc w:val="center"/>
        <w:rPr>
          <w:rFonts w:ascii="Times New Roman" w:hAnsi="Times New Roman" w:cs="Times New Roman"/>
          <w:b/>
          <w:sz w:val="24"/>
          <w:szCs w:val="24"/>
          <w:u w:val="single"/>
        </w:rPr>
      </w:pPr>
    </w:p>
    <w:p w14:paraId="72039F8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Основной целью деятельности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(далее организация) является обеспечение необходимых потребностей населения, предприятий, учреждений всех форм собственности услугами в жилищно-коммунальной сфере.</w:t>
      </w:r>
    </w:p>
    <w:p w14:paraId="100B9D1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На обслуживании организации находятся муниципальные скважины, станции водоподъема № 1 и № 2, водонапорные башни, сети канализации, канализационные насосные станции по договорам с аренды с УИЖ Мариинского городского поселения. </w:t>
      </w:r>
    </w:p>
    <w:p w14:paraId="2895507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u w:val="single"/>
        </w:rPr>
        <w:t>Водоснабжение питьевой водой.</w:t>
      </w:r>
      <w:r w:rsidRPr="00326087">
        <w:rPr>
          <w:rFonts w:ascii="Times New Roman" w:hAnsi="Times New Roman" w:cs="Times New Roman"/>
          <w:sz w:val="24"/>
          <w:szCs w:val="24"/>
        </w:rPr>
        <w:t xml:space="preserve"> Водоснабжение питьевой водой осуществляется из 24 муниципальных скважин (2 скважины зарезервированы), по водопроводным сетям, протяженностью 160,6 км и из водозаборных колонок для обеспечения водой частного сектора. В 2015 году в результате открытого аукциона «На заключение договора аренды объекта муниципальной собственности Мариинского муниципального района» на обслуживание организации были приняты следующие объекты: скважина, водонапорная башня, насос ЭВЦ 6-10-</w:t>
      </w:r>
      <w:proofErr w:type="gramStart"/>
      <w:r w:rsidRPr="00326087">
        <w:rPr>
          <w:rFonts w:ascii="Times New Roman" w:hAnsi="Times New Roman" w:cs="Times New Roman"/>
          <w:sz w:val="24"/>
          <w:szCs w:val="24"/>
        </w:rPr>
        <w:t>110  и</w:t>
      </w:r>
      <w:proofErr w:type="gramEnd"/>
      <w:r w:rsidRPr="00326087">
        <w:rPr>
          <w:rFonts w:ascii="Times New Roman" w:hAnsi="Times New Roman" w:cs="Times New Roman"/>
          <w:sz w:val="24"/>
          <w:szCs w:val="24"/>
        </w:rPr>
        <w:t xml:space="preserve"> сети водопровода протяженностью 5642 м по адресу: г. Мариинск, ул. Котовского. Станции очистки воды отсутствуют.</w:t>
      </w:r>
    </w:p>
    <w:p w14:paraId="033BF2E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b/>
          <w:sz w:val="24"/>
          <w:szCs w:val="24"/>
          <w:u w:val="single"/>
        </w:rPr>
        <w:t>Водоотведение</w:t>
      </w:r>
      <w:r w:rsidRPr="00326087">
        <w:rPr>
          <w:rFonts w:ascii="Times New Roman" w:hAnsi="Times New Roman" w:cs="Times New Roman"/>
          <w:sz w:val="24"/>
          <w:szCs w:val="24"/>
        </w:rPr>
        <w:t xml:space="preserve"> осуществляется по муниципальным канализационным сетям. Общая протяженность обслуживаемых канализационных сетей составляет около </w:t>
      </w:r>
      <w:r w:rsidRPr="00326087">
        <w:rPr>
          <w:rFonts w:ascii="Times New Roman" w:hAnsi="Times New Roman" w:cs="Times New Roman"/>
          <w:b/>
          <w:i/>
          <w:sz w:val="24"/>
          <w:szCs w:val="24"/>
        </w:rPr>
        <w:t>32,5</w:t>
      </w:r>
      <w:r w:rsidRPr="00326087">
        <w:rPr>
          <w:rFonts w:ascii="Times New Roman" w:hAnsi="Times New Roman" w:cs="Times New Roman"/>
          <w:sz w:val="24"/>
          <w:szCs w:val="24"/>
        </w:rPr>
        <w:t xml:space="preserve"> км. На обслуживании организации находится также 6 канализационных насосных станции. Сточные воды, отведенные стоки по канализационным сетям подаются на очистку на очистные сооружения города № 1, расположенные по ул. Сибиряков-Гвардейцев, находящиеся на обслуживании ООО «</w:t>
      </w:r>
      <w:proofErr w:type="spellStart"/>
      <w:r w:rsidRPr="00326087">
        <w:rPr>
          <w:rFonts w:ascii="Times New Roman" w:hAnsi="Times New Roman" w:cs="Times New Roman"/>
          <w:sz w:val="24"/>
          <w:szCs w:val="24"/>
        </w:rPr>
        <w:t>Водокомплекс</w:t>
      </w:r>
      <w:proofErr w:type="spellEnd"/>
      <w:r w:rsidRPr="00326087">
        <w:rPr>
          <w:rFonts w:ascii="Times New Roman" w:hAnsi="Times New Roman" w:cs="Times New Roman"/>
          <w:sz w:val="24"/>
          <w:szCs w:val="24"/>
        </w:rPr>
        <w:t>».</w:t>
      </w:r>
    </w:p>
    <w:p w14:paraId="2DE1E7A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определена гарантирующей организацией. </w:t>
      </w:r>
    </w:p>
    <w:p w14:paraId="4E7FB3F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i/>
          <w:sz w:val="24"/>
          <w:szCs w:val="24"/>
          <w:u w:val="single"/>
        </w:rPr>
        <w:t>Концессионное соглашение от 30.11.2018 № 1</w:t>
      </w:r>
      <w:r w:rsidRPr="00326087">
        <w:rPr>
          <w:rFonts w:ascii="Times New Roman" w:hAnsi="Times New Roman" w:cs="Times New Roman"/>
          <w:sz w:val="24"/>
          <w:szCs w:val="24"/>
        </w:rPr>
        <w:t xml:space="preserve"> в отношении объектов водоотведения, находящихся в муниципальной собственности Мариинского муниципального района – закрепляет за организацией право владения и пользования системой коммунальной инфраструктуры, в том числе водоотведения, расположенных на территории Мариинского муниципального района, предназначенные для осуществления регулируемой деятельности.</w:t>
      </w:r>
    </w:p>
    <w:p w14:paraId="1427656B" w14:textId="77777777" w:rsidR="00326087" w:rsidRPr="00326087" w:rsidRDefault="00326087" w:rsidP="00326087">
      <w:pPr>
        <w:ind w:firstLine="709"/>
        <w:jc w:val="both"/>
        <w:rPr>
          <w:rFonts w:ascii="Times New Roman" w:hAnsi="Times New Roman" w:cs="Times New Roman"/>
          <w:sz w:val="24"/>
          <w:szCs w:val="24"/>
        </w:rPr>
      </w:pPr>
    </w:p>
    <w:p w14:paraId="466A822D"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F10DD0C" w14:textId="77777777" w:rsidR="00326087" w:rsidRPr="00326087" w:rsidRDefault="00326087" w:rsidP="00326087">
      <w:pPr>
        <w:jc w:val="center"/>
        <w:rPr>
          <w:rFonts w:ascii="Times New Roman" w:hAnsi="Times New Roman" w:cs="Times New Roman"/>
          <w:b/>
          <w:sz w:val="24"/>
          <w:szCs w:val="24"/>
          <w:u w:val="single"/>
        </w:rPr>
      </w:pPr>
    </w:p>
    <w:p w14:paraId="44FD1A5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Материалы организации по расчету тарифов на 2018-2022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326087">
        <w:rPr>
          <w:rFonts w:ascii="Times New Roman" w:hAnsi="Times New Roman" w:cs="Times New Roman"/>
          <w:sz w:val="24"/>
          <w:szCs w:val="24"/>
        </w:rPr>
        <w:t xml:space="preserve">   «</w:t>
      </w:r>
      <w:proofErr w:type="gramEnd"/>
      <w:r w:rsidRPr="00326087">
        <w:rPr>
          <w:rFonts w:ascii="Times New Roman" w:hAnsi="Times New Roman" w:cs="Times New Roman"/>
          <w:sz w:val="24"/>
          <w:szCs w:val="24"/>
        </w:rPr>
        <w:t>О государственном регулировании тарифов в сфере водоснабжения и водоотведения» (далее – Правила). Расчетно-</w:t>
      </w:r>
      <w:r w:rsidRPr="00326087">
        <w:rPr>
          <w:rFonts w:ascii="Times New Roman" w:hAnsi="Times New Roman" w:cs="Times New Roman"/>
          <w:sz w:val="24"/>
          <w:szCs w:val="24"/>
        </w:rPr>
        <w:lastRenderedPageBreak/>
        <w:t>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3CE8FEC8" w14:textId="77777777" w:rsidR="00326087" w:rsidRPr="00326087" w:rsidRDefault="00326087" w:rsidP="00326087">
      <w:pPr>
        <w:widowControl w:val="0"/>
        <w:autoSpaceDE w:val="0"/>
        <w:autoSpaceDN w:val="0"/>
        <w:adjustRightInd w:val="0"/>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Следует отметить, что статья 31 Федерального закона от 07.12.2011                   № 416-ФЗ «О водоснабжении и водоотведении» </w:t>
      </w:r>
      <w:r w:rsidRPr="00326087">
        <w:rPr>
          <w:rFonts w:ascii="Times New Roman" w:hAnsi="Times New Roman" w:cs="Times New Roman"/>
          <w:sz w:val="24"/>
          <w:szCs w:val="24"/>
          <w:u w:val="single"/>
        </w:rPr>
        <w:t>обязывает организации</w:t>
      </w:r>
      <w:r w:rsidRPr="00326087">
        <w:rPr>
          <w:rFonts w:ascii="Times New Roman" w:hAnsi="Times New Roman" w:cs="Times New Roman"/>
          <w:sz w:val="24"/>
          <w:szCs w:val="24"/>
        </w:rPr>
        <w:t xml:space="preserve"> вести бухгалтерский учет и </w:t>
      </w:r>
      <w:r w:rsidRPr="00326087">
        <w:rPr>
          <w:rFonts w:ascii="Times New Roman" w:hAnsi="Times New Roman" w:cs="Times New Roman"/>
          <w:sz w:val="24"/>
          <w:szCs w:val="24"/>
          <w:u w:val="single"/>
        </w:rPr>
        <w:t>раздельный учет расходов и доходов по регулируемым видам деятельности.</w:t>
      </w:r>
      <w:r w:rsidRPr="00326087">
        <w:rPr>
          <w:rFonts w:ascii="Times New Roman" w:hAnsi="Times New Roman" w:cs="Times New Roman"/>
          <w:sz w:val="24"/>
          <w:szCs w:val="24"/>
        </w:rPr>
        <w:t xml:space="preserve"> Согласно приказу Минстроя России                от 25.01.2014 № 22/</w:t>
      </w:r>
      <w:proofErr w:type="spellStart"/>
      <w:r w:rsidRPr="00326087">
        <w:rPr>
          <w:rFonts w:ascii="Times New Roman" w:hAnsi="Times New Roman" w:cs="Times New Roman"/>
          <w:sz w:val="24"/>
          <w:szCs w:val="24"/>
        </w:rPr>
        <w:t>пр</w:t>
      </w:r>
      <w:proofErr w:type="spellEnd"/>
      <w:r w:rsidRPr="00326087">
        <w:rPr>
          <w:rFonts w:ascii="Times New Roman" w:hAnsi="Times New Roman" w:cs="Times New Roman"/>
          <w:sz w:val="24"/>
          <w:szCs w:val="24"/>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518323C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Предоставленные организацией </w:t>
      </w:r>
      <w:proofErr w:type="spellStart"/>
      <w:r w:rsidRPr="00326087">
        <w:rPr>
          <w:rFonts w:ascii="Times New Roman" w:hAnsi="Times New Roman" w:cs="Times New Roman"/>
          <w:sz w:val="24"/>
          <w:szCs w:val="24"/>
        </w:rPr>
        <w:t>оборотно</w:t>
      </w:r>
      <w:proofErr w:type="spellEnd"/>
      <w:r w:rsidRPr="00326087">
        <w:rPr>
          <w:rFonts w:ascii="Times New Roman" w:hAnsi="Times New Roman" w:cs="Times New Roman"/>
          <w:sz w:val="24"/>
          <w:szCs w:val="24"/>
        </w:rPr>
        <w:t xml:space="preserve">-сальдовые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p>
    <w:p w14:paraId="2F019E48" w14:textId="77777777" w:rsidR="00326087" w:rsidRPr="00326087" w:rsidRDefault="00326087" w:rsidP="00326087">
      <w:pPr>
        <w:ind w:firstLine="709"/>
        <w:jc w:val="both"/>
        <w:rPr>
          <w:rFonts w:ascii="Times New Roman" w:hAnsi="Times New Roman" w:cs="Times New Roman"/>
          <w:color w:val="FF0000"/>
          <w:sz w:val="24"/>
          <w:szCs w:val="24"/>
        </w:rPr>
      </w:pPr>
    </w:p>
    <w:p w14:paraId="6C220114" w14:textId="77777777" w:rsidR="00326087" w:rsidRPr="00326087" w:rsidRDefault="00326087" w:rsidP="00326087">
      <w:pPr>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Оценка достоверности данных, приведенных                                        </w:t>
      </w:r>
    </w:p>
    <w:p w14:paraId="6F903CB2" w14:textId="77777777" w:rsidR="00326087" w:rsidRPr="00326087" w:rsidRDefault="00326087" w:rsidP="00326087">
      <w:pPr>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в предложениях об установлении тарифов </w:t>
      </w:r>
    </w:p>
    <w:p w14:paraId="0B75702E" w14:textId="77777777" w:rsidR="00326087" w:rsidRPr="00326087" w:rsidRDefault="00326087" w:rsidP="00326087">
      <w:pPr>
        <w:ind w:firstLine="709"/>
        <w:jc w:val="center"/>
        <w:rPr>
          <w:rFonts w:ascii="Times New Roman" w:hAnsi="Times New Roman" w:cs="Times New Roman"/>
          <w:b/>
          <w:sz w:val="24"/>
          <w:szCs w:val="24"/>
          <w:u w:val="single"/>
        </w:rPr>
      </w:pPr>
    </w:p>
    <w:p w14:paraId="335D3D6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B093DB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2018 - 2022 годы.</w:t>
      </w:r>
    </w:p>
    <w:p w14:paraId="4C921A4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Экспертная оценка экономической обоснованности расходов на холодное водоснабжение, водоотведение, принимаемых для определения долгосрочных параметров регулирования тарифов на 2018-2022 годы и расчета тарифов на 2018 - 2022 годы, производилась на основе анализа общих смет расходов в экономических элементах.</w:t>
      </w:r>
    </w:p>
    <w:p w14:paraId="1C080757" w14:textId="77777777" w:rsidR="00326087" w:rsidRPr="00326087" w:rsidRDefault="00326087" w:rsidP="00326087">
      <w:pPr>
        <w:ind w:firstLine="709"/>
        <w:jc w:val="both"/>
        <w:rPr>
          <w:rFonts w:ascii="Times New Roman" w:hAnsi="Times New Roman" w:cs="Times New Roman"/>
          <w:sz w:val="24"/>
          <w:szCs w:val="24"/>
        </w:rPr>
      </w:pPr>
    </w:p>
    <w:p w14:paraId="7B0E68BF"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Оценка имущественного и финансового состояния организации</w:t>
      </w:r>
    </w:p>
    <w:p w14:paraId="72D566E9" w14:textId="77777777" w:rsidR="00326087" w:rsidRPr="00326087" w:rsidRDefault="00326087" w:rsidP="00326087">
      <w:pPr>
        <w:jc w:val="center"/>
        <w:rPr>
          <w:rFonts w:ascii="Times New Roman" w:hAnsi="Times New Roman" w:cs="Times New Roman"/>
          <w:b/>
          <w:sz w:val="24"/>
          <w:szCs w:val="24"/>
          <w:u w:val="single"/>
        </w:rPr>
      </w:pPr>
    </w:p>
    <w:p w14:paraId="7FD9FED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сферу деятельности организации входит оказание услуг водоснабжения, водоотведения.</w:t>
      </w:r>
    </w:p>
    <w:p w14:paraId="6912643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Организация применяет упрощенную систему налогообложения.</w:t>
      </w:r>
    </w:p>
    <w:p w14:paraId="019C1B7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Сумма выручки от реализации услуги водоснабжение на потребительском рынке за 2017г. (по данным, предоставленным в формате шаблона </w:t>
      </w:r>
      <w:r w:rsidRPr="00326087">
        <w:rPr>
          <w:rFonts w:ascii="Times New Roman" w:hAnsi="Times New Roman" w:cs="Times New Roman"/>
          <w:sz w:val="24"/>
          <w:szCs w:val="24"/>
          <w:lang w:val="en-US"/>
        </w:rPr>
        <w:t>CALC</w:t>
      </w:r>
      <w:r w:rsidRPr="00326087">
        <w:rPr>
          <w:rFonts w:ascii="Times New Roman" w:hAnsi="Times New Roman" w:cs="Times New Roman"/>
          <w:sz w:val="24"/>
          <w:szCs w:val="24"/>
        </w:rPr>
        <w:t>.</w:t>
      </w:r>
      <w:r w:rsidRPr="00326087">
        <w:rPr>
          <w:rFonts w:ascii="Times New Roman" w:hAnsi="Times New Roman" w:cs="Times New Roman"/>
          <w:sz w:val="24"/>
          <w:szCs w:val="24"/>
          <w:lang w:val="en-US"/>
        </w:rPr>
        <w:t>TARIF</w:t>
      </w:r>
      <w:r w:rsidRPr="00326087">
        <w:rPr>
          <w:rFonts w:ascii="Times New Roman" w:hAnsi="Times New Roman" w:cs="Times New Roman"/>
          <w:sz w:val="24"/>
          <w:szCs w:val="24"/>
        </w:rPr>
        <w:t xml:space="preserve">.6.42) составила 26138,27 тыс. руб. Расходы составили (данные, предоставленные в формате шаблона </w:t>
      </w:r>
      <w:r w:rsidRPr="00326087">
        <w:rPr>
          <w:rFonts w:ascii="Times New Roman" w:hAnsi="Times New Roman" w:cs="Times New Roman"/>
          <w:sz w:val="24"/>
          <w:szCs w:val="24"/>
          <w:lang w:val="en-US"/>
        </w:rPr>
        <w:t>CALC</w:t>
      </w:r>
      <w:r w:rsidRPr="00326087">
        <w:rPr>
          <w:rFonts w:ascii="Times New Roman" w:hAnsi="Times New Roman" w:cs="Times New Roman"/>
          <w:sz w:val="24"/>
          <w:szCs w:val="24"/>
        </w:rPr>
        <w:t>.</w:t>
      </w:r>
      <w:r w:rsidRPr="00326087">
        <w:rPr>
          <w:rFonts w:ascii="Times New Roman" w:hAnsi="Times New Roman" w:cs="Times New Roman"/>
          <w:sz w:val="24"/>
          <w:szCs w:val="24"/>
          <w:lang w:val="en-US"/>
        </w:rPr>
        <w:t>TARIF</w:t>
      </w:r>
      <w:r w:rsidRPr="00326087">
        <w:rPr>
          <w:rFonts w:ascii="Times New Roman" w:hAnsi="Times New Roman" w:cs="Times New Roman"/>
          <w:sz w:val="24"/>
          <w:szCs w:val="24"/>
        </w:rPr>
        <w:t xml:space="preserve">.6.42, и частично подтвержденные документами первичного бухгалтерского </w:t>
      </w:r>
      <w:proofErr w:type="gramStart"/>
      <w:r w:rsidRPr="00326087">
        <w:rPr>
          <w:rFonts w:ascii="Times New Roman" w:hAnsi="Times New Roman" w:cs="Times New Roman"/>
          <w:sz w:val="24"/>
          <w:szCs w:val="24"/>
        </w:rPr>
        <w:t xml:space="preserve">учета)   </w:t>
      </w:r>
      <w:proofErr w:type="gramEnd"/>
      <w:r w:rsidRPr="00326087">
        <w:rPr>
          <w:rFonts w:ascii="Times New Roman" w:hAnsi="Times New Roman" w:cs="Times New Roman"/>
          <w:sz w:val="24"/>
          <w:szCs w:val="24"/>
        </w:rPr>
        <w:t xml:space="preserve">                   26290,10 тыс. руб.</w:t>
      </w:r>
    </w:p>
    <w:p w14:paraId="5CD5F9D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Финансовый результат составил по водоснабжению – (-151,83) тыс. руб. </w:t>
      </w:r>
    </w:p>
    <w:p w14:paraId="17DDCE7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Сумма выручки от реализации услуги водоотведения на потребительском рынке за 2017г. (по данным, предоставленным в формате шаблона </w:t>
      </w:r>
      <w:r w:rsidRPr="00326087">
        <w:rPr>
          <w:rFonts w:ascii="Times New Roman" w:hAnsi="Times New Roman" w:cs="Times New Roman"/>
          <w:sz w:val="24"/>
          <w:szCs w:val="24"/>
          <w:lang w:val="en-US"/>
        </w:rPr>
        <w:t>CALC</w:t>
      </w:r>
      <w:r w:rsidRPr="00326087">
        <w:rPr>
          <w:rFonts w:ascii="Times New Roman" w:hAnsi="Times New Roman" w:cs="Times New Roman"/>
          <w:sz w:val="24"/>
          <w:szCs w:val="24"/>
        </w:rPr>
        <w:t>.</w:t>
      </w:r>
      <w:r w:rsidRPr="00326087">
        <w:rPr>
          <w:rFonts w:ascii="Times New Roman" w:hAnsi="Times New Roman" w:cs="Times New Roman"/>
          <w:sz w:val="24"/>
          <w:szCs w:val="24"/>
          <w:lang w:val="en-US"/>
        </w:rPr>
        <w:t>TARIF</w:t>
      </w:r>
      <w:r w:rsidRPr="00326087">
        <w:rPr>
          <w:rFonts w:ascii="Times New Roman" w:hAnsi="Times New Roman" w:cs="Times New Roman"/>
          <w:sz w:val="24"/>
          <w:szCs w:val="24"/>
        </w:rPr>
        <w:t xml:space="preserve">.6.42) составила 26187,78 тыс. руб. Расходы составили (данные, предоставленные в формате шаблона </w:t>
      </w:r>
      <w:r w:rsidRPr="00326087">
        <w:rPr>
          <w:rFonts w:ascii="Times New Roman" w:hAnsi="Times New Roman" w:cs="Times New Roman"/>
          <w:sz w:val="24"/>
          <w:szCs w:val="24"/>
          <w:lang w:val="en-US"/>
        </w:rPr>
        <w:t>CALC</w:t>
      </w:r>
      <w:r w:rsidRPr="00326087">
        <w:rPr>
          <w:rFonts w:ascii="Times New Roman" w:hAnsi="Times New Roman" w:cs="Times New Roman"/>
          <w:sz w:val="24"/>
          <w:szCs w:val="24"/>
        </w:rPr>
        <w:t>.</w:t>
      </w:r>
      <w:r w:rsidRPr="00326087">
        <w:rPr>
          <w:rFonts w:ascii="Times New Roman" w:hAnsi="Times New Roman" w:cs="Times New Roman"/>
          <w:sz w:val="24"/>
          <w:szCs w:val="24"/>
          <w:lang w:val="en-US"/>
        </w:rPr>
        <w:t>TARIF</w:t>
      </w:r>
      <w:r w:rsidRPr="00326087">
        <w:rPr>
          <w:rFonts w:ascii="Times New Roman" w:hAnsi="Times New Roman" w:cs="Times New Roman"/>
          <w:sz w:val="24"/>
          <w:szCs w:val="24"/>
        </w:rPr>
        <w:t>.6.42 и частично подтвержденные документами первичного бухгалтерского учета) 27386,62 тыс. руб.</w:t>
      </w:r>
    </w:p>
    <w:p w14:paraId="3346CD7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Финансовый результат составил по водоотведению – (-1198,84) тыс. руб. </w:t>
      </w:r>
    </w:p>
    <w:p w14:paraId="3E449848" w14:textId="77777777" w:rsidR="00326087" w:rsidRPr="00326087" w:rsidRDefault="00326087" w:rsidP="00326087">
      <w:pPr>
        <w:ind w:firstLine="709"/>
        <w:jc w:val="both"/>
        <w:rPr>
          <w:rFonts w:ascii="Times New Roman" w:hAnsi="Times New Roman" w:cs="Times New Roman"/>
          <w:sz w:val="24"/>
          <w:szCs w:val="24"/>
        </w:rPr>
      </w:pPr>
    </w:p>
    <w:p w14:paraId="6892E463" w14:textId="77777777" w:rsidR="00326087" w:rsidRPr="00326087" w:rsidRDefault="00326087" w:rsidP="00326087">
      <w:pPr>
        <w:tabs>
          <w:tab w:val="left" w:pos="709"/>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Долгосрочные параметры регулирования тарифов</w:t>
      </w:r>
    </w:p>
    <w:p w14:paraId="665088D2"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на водоснабжение</w:t>
      </w:r>
    </w:p>
    <w:p w14:paraId="3A9DDED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На основании заявления Управления по имуществу и жизнеобеспечению Мариинского городского поселения исх. от 19.07.2018 № 469 (</w:t>
      </w:r>
      <w:proofErr w:type="spellStart"/>
      <w:r w:rsidRPr="00326087">
        <w:rPr>
          <w:rFonts w:ascii="Times New Roman" w:hAnsi="Times New Roman" w:cs="Times New Roman"/>
          <w:sz w:val="24"/>
          <w:szCs w:val="24"/>
        </w:rPr>
        <w:t>вх</w:t>
      </w:r>
      <w:proofErr w:type="spellEnd"/>
      <w:r w:rsidRPr="00326087">
        <w:rPr>
          <w:rFonts w:ascii="Times New Roman" w:hAnsi="Times New Roman" w:cs="Times New Roman"/>
          <w:sz w:val="24"/>
          <w:szCs w:val="24"/>
        </w:rPr>
        <w:t xml:space="preserve">. от 23.07.2018 № 3431) о согласовании значений долгосрочных параметров регулирования тарифов и метода регулирования тарифов региональная энергетическая комиссия Кемеровской области согласовала </w:t>
      </w:r>
      <w:r w:rsidRPr="00326087">
        <w:rPr>
          <w:rFonts w:ascii="Times New Roman" w:hAnsi="Times New Roman" w:cs="Times New Roman"/>
          <w:i/>
          <w:sz w:val="24"/>
          <w:szCs w:val="24"/>
        </w:rPr>
        <w:t>значения долгосрочных параметров регулирования тарифов</w:t>
      </w:r>
      <w:r w:rsidRPr="00326087">
        <w:rPr>
          <w:rFonts w:ascii="Times New Roman" w:hAnsi="Times New Roman" w:cs="Times New Roman"/>
          <w:sz w:val="24"/>
          <w:szCs w:val="24"/>
        </w:rPr>
        <w:t xml:space="preserve"> и метод регулирования тарифов.</w:t>
      </w:r>
    </w:p>
    <w:p w14:paraId="557AD64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i/>
          <w:sz w:val="24"/>
          <w:szCs w:val="24"/>
        </w:rPr>
        <w:t>В соответствии с согласованными значениями долгосрочных параметров регулирования</w:t>
      </w:r>
      <w:r w:rsidRPr="00326087">
        <w:rPr>
          <w:rFonts w:ascii="Times New Roman" w:hAnsi="Times New Roman" w:cs="Times New Roman"/>
          <w:sz w:val="24"/>
          <w:szCs w:val="24"/>
        </w:rPr>
        <w:t xml:space="preserve"> с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(Мариинский муниципальный район) </w:t>
      </w:r>
      <w:r w:rsidRPr="00326087">
        <w:rPr>
          <w:rFonts w:ascii="Times New Roman" w:hAnsi="Times New Roman" w:cs="Times New Roman"/>
          <w:i/>
          <w:sz w:val="24"/>
          <w:szCs w:val="24"/>
        </w:rPr>
        <w:t>заключено концессионное соглашение</w:t>
      </w:r>
      <w:r w:rsidRPr="00326087">
        <w:rPr>
          <w:rFonts w:ascii="Times New Roman" w:hAnsi="Times New Roman" w:cs="Times New Roman"/>
          <w:sz w:val="24"/>
          <w:szCs w:val="24"/>
        </w:rPr>
        <w:t>.</w:t>
      </w:r>
    </w:p>
    <w:p w14:paraId="647BBC3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Организацией было направлено заявление об установлении тарифов на питьевую воду, водоотведение на период с 01.01.2018 по 31.12.2022</w:t>
      </w:r>
      <w:r w:rsidRPr="00326087">
        <w:rPr>
          <w:rFonts w:ascii="Times New Roman" w:hAnsi="Times New Roman" w:cs="Times New Roman"/>
          <w:b/>
          <w:sz w:val="24"/>
          <w:szCs w:val="24"/>
        </w:rPr>
        <w:t xml:space="preserve"> </w:t>
      </w:r>
      <w:r w:rsidRPr="00326087">
        <w:rPr>
          <w:rFonts w:ascii="Times New Roman" w:hAnsi="Times New Roman" w:cs="Times New Roman"/>
          <w:sz w:val="24"/>
          <w:szCs w:val="24"/>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79F0299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0D78C573" w14:textId="77777777" w:rsidR="00326087" w:rsidRPr="00326087" w:rsidRDefault="00326087" w:rsidP="00326087">
      <w:pPr>
        <w:tabs>
          <w:tab w:val="left" w:pos="1276"/>
        </w:tabs>
        <w:ind w:firstLine="709"/>
        <w:jc w:val="both"/>
        <w:rPr>
          <w:rFonts w:ascii="Times New Roman" w:hAnsi="Times New Roman" w:cs="Times New Roman"/>
          <w:sz w:val="24"/>
          <w:szCs w:val="24"/>
        </w:rPr>
      </w:pPr>
      <w:r w:rsidRPr="00326087">
        <w:rPr>
          <w:rFonts w:ascii="Times New Roman" w:hAnsi="Times New Roman" w:cs="Times New Roman"/>
          <w:sz w:val="24"/>
          <w:szCs w:val="24"/>
        </w:rPr>
        <w:t>а) базовый уровень операционных расходов;</w:t>
      </w:r>
    </w:p>
    <w:p w14:paraId="6D3B91C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б) индекс эффективности операционных расходов;</w:t>
      </w:r>
    </w:p>
    <w:p w14:paraId="2154B10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49180753" w14:textId="77777777" w:rsidR="00326087" w:rsidRPr="00326087" w:rsidRDefault="00326087" w:rsidP="00326087">
      <w:pPr>
        <w:tabs>
          <w:tab w:val="left" w:pos="851"/>
        </w:tabs>
        <w:ind w:firstLine="709"/>
        <w:jc w:val="both"/>
        <w:rPr>
          <w:rFonts w:ascii="Times New Roman" w:hAnsi="Times New Roman" w:cs="Times New Roman"/>
          <w:sz w:val="24"/>
          <w:szCs w:val="24"/>
        </w:rPr>
      </w:pPr>
      <w:r w:rsidRPr="00326087">
        <w:rPr>
          <w:rFonts w:ascii="Times New Roman" w:hAnsi="Times New Roman" w:cs="Times New Roman"/>
          <w:sz w:val="24"/>
          <w:szCs w:val="24"/>
        </w:rPr>
        <w:t>г) показатели энергосбережения и энергетической эффективности (уровень потерь воды, удельный расход электрической энергии).</w:t>
      </w:r>
    </w:p>
    <w:p w14:paraId="39DDD45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Базовый уровень операционных расходов</w:t>
      </w:r>
      <w:r w:rsidRPr="00326087">
        <w:rPr>
          <w:rFonts w:ascii="Times New Roman" w:hAnsi="Times New Roman" w:cs="Times New Roman"/>
          <w:sz w:val="24"/>
          <w:szCs w:val="24"/>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0E27071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Водоснабжение – </w:t>
      </w:r>
      <w:r w:rsidRPr="00326087">
        <w:rPr>
          <w:rFonts w:ascii="Times New Roman" w:hAnsi="Times New Roman" w:cs="Times New Roman"/>
          <w:b/>
          <w:i/>
          <w:sz w:val="24"/>
          <w:szCs w:val="24"/>
        </w:rPr>
        <w:t>16016,40</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w:t>
      </w:r>
    </w:p>
    <w:p w14:paraId="0A48954B" w14:textId="77777777" w:rsidR="00326087" w:rsidRPr="00326087" w:rsidRDefault="00326087" w:rsidP="00326087">
      <w:pPr>
        <w:tabs>
          <w:tab w:val="left" w:pos="851"/>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Водоотведение – </w:t>
      </w:r>
      <w:r w:rsidRPr="00326087">
        <w:rPr>
          <w:rFonts w:ascii="Times New Roman" w:hAnsi="Times New Roman" w:cs="Times New Roman"/>
          <w:b/>
          <w:i/>
          <w:sz w:val="24"/>
          <w:szCs w:val="24"/>
        </w:rPr>
        <w:t>8322,89</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w:t>
      </w:r>
    </w:p>
    <w:p w14:paraId="1D9402B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Индекс эффективности операционных расходов</w:t>
      </w:r>
      <w:r w:rsidRPr="00326087">
        <w:rPr>
          <w:rFonts w:ascii="Times New Roman" w:hAnsi="Times New Roman" w:cs="Times New Roman"/>
          <w:sz w:val="24"/>
          <w:szCs w:val="24"/>
        </w:rPr>
        <w:t xml:space="preserve"> организацией не заявлен.</w:t>
      </w:r>
    </w:p>
    <w:p w14:paraId="5239D1B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Нормативный уровень прибыли</w:t>
      </w:r>
      <w:r w:rsidRPr="00326087">
        <w:rPr>
          <w:rFonts w:ascii="Times New Roman" w:hAnsi="Times New Roman" w:cs="Times New Roman"/>
          <w:sz w:val="24"/>
          <w:szCs w:val="24"/>
        </w:rPr>
        <w:t xml:space="preserve"> – организацией заявлен: </w:t>
      </w:r>
    </w:p>
    <w:p w14:paraId="0F305200"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xml:space="preserve">Водоснабжение: </w:t>
      </w:r>
    </w:p>
    <w:p w14:paraId="4BC673A9"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2018 год в размере 124,18 тыс. руб., 0,37 %;</w:t>
      </w:r>
    </w:p>
    <w:p w14:paraId="174FF3F0"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2019 год в размере 1929,05 тыс. руб., 5,52 %;</w:t>
      </w:r>
    </w:p>
    <w:p w14:paraId="714DF3FC"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2020 год в размере 1304,63 тыс. руб., 3,57 %;</w:t>
      </w:r>
    </w:p>
    <w:p w14:paraId="5695F46B"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2021 год в размере 817,28 тыс. руб., 2,13 %;</w:t>
      </w:r>
    </w:p>
    <w:p w14:paraId="51CEA009"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2022 год в размере 323,68 тыс. руб., 0,80 %.</w:t>
      </w:r>
    </w:p>
    <w:p w14:paraId="7EDE5A13"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Водоотведение:</w:t>
      </w:r>
    </w:p>
    <w:p w14:paraId="33327ED1"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2018 год в размере 77,01 тыс. руб., 0,21 %;</w:t>
      </w:r>
    </w:p>
    <w:p w14:paraId="3337F1C4"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2019 год в размере 798,70 тыс. руб., 1,87 %;</w:t>
      </w:r>
    </w:p>
    <w:p w14:paraId="0442BDE1"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2020 год в размере 603,59 тыс. руб., 1,38 %;</w:t>
      </w:r>
    </w:p>
    <w:p w14:paraId="0F7B13C5"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t>-  на 2021 год в размере 200,34 тыс. руб., 0,42 %;</w:t>
      </w:r>
    </w:p>
    <w:p w14:paraId="7FB2146D" w14:textId="77777777" w:rsidR="00326087" w:rsidRPr="00326087" w:rsidRDefault="00326087" w:rsidP="00326087">
      <w:pPr>
        <w:tabs>
          <w:tab w:val="left" w:pos="709"/>
        </w:tabs>
        <w:ind w:left="1069"/>
        <w:jc w:val="both"/>
        <w:rPr>
          <w:rFonts w:ascii="Times New Roman" w:hAnsi="Times New Roman" w:cs="Times New Roman"/>
          <w:sz w:val="24"/>
          <w:szCs w:val="24"/>
        </w:rPr>
      </w:pPr>
      <w:r w:rsidRPr="00326087">
        <w:rPr>
          <w:rFonts w:ascii="Times New Roman" w:hAnsi="Times New Roman" w:cs="Times New Roman"/>
          <w:sz w:val="24"/>
          <w:szCs w:val="24"/>
        </w:rPr>
        <w:lastRenderedPageBreak/>
        <w:t>-  на 2022 год в размере 159,09 тыс. руб., 0,33 %.</w:t>
      </w:r>
    </w:p>
    <w:p w14:paraId="6DC68BB6"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74EAB788" w14:textId="77777777" w:rsidR="00326087" w:rsidRPr="00326087" w:rsidRDefault="00326087" w:rsidP="00326087">
      <w:pPr>
        <w:tabs>
          <w:tab w:val="left" w:pos="1134"/>
        </w:tabs>
        <w:ind w:firstLine="709"/>
        <w:jc w:val="both"/>
        <w:rPr>
          <w:rFonts w:ascii="Times New Roman" w:hAnsi="Times New Roman" w:cs="Times New Roman"/>
          <w:b/>
          <w:sz w:val="24"/>
          <w:szCs w:val="24"/>
        </w:rPr>
      </w:pPr>
      <w:r w:rsidRPr="00326087">
        <w:rPr>
          <w:rFonts w:ascii="Times New Roman" w:hAnsi="Times New Roman" w:cs="Times New Roman"/>
          <w:b/>
          <w:sz w:val="24"/>
          <w:szCs w:val="24"/>
        </w:rPr>
        <w:t xml:space="preserve">Показатели энергосбережения и энергетической эффективности, в том числе:  </w:t>
      </w:r>
    </w:p>
    <w:p w14:paraId="6B8FC454" w14:textId="77777777" w:rsidR="00326087" w:rsidRPr="00326087" w:rsidRDefault="00326087" w:rsidP="00326087">
      <w:pPr>
        <w:tabs>
          <w:tab w:val="left" w:pos="709"/>
        </w:tabs>
        <w:jc w:val="both"/>
        <w:rPr>
          <w:rFonts w:ascii="Times New Roman" w:hAnsi="Times New Roman" w:cs="Times New Roman"/>
          <w:sz w:val="24"/>
          <w:szCs w:val="24"/>
          <w:u w:val="single"/>
        </w:rPr>
      </w:pPr>
      <w:r w:rsidRPr="00326087">
        <w:rPr>
          <w:rFonts w:ascii="Times New Roman" w:hAnsi="Times New Roman" w:cs="Times New Roman"/>
          <w:sz w:val="24"/>
          <w:szCs w:val="24"/>
        </w:rPr>
        <w:t xml:space="preserve">          </w:t>
      </w:r>
      <w:r w:rsidRPr="00326087">
        <w:rPr>
          <w:rFonts w:ascii="Times New Roman" w:hAnsi="Times New Roman" w:cs="Times New Roman"/>
          <w:sz w:val="24"/>
          <w:szCs w:val="24"/>
          <w:u w:val="single"/>
        </w:rPr>
        <w:t xml:space="preserve">Водоснабжение: </w:t>
      </w:r>
    </w:p>
    <w:p w14:paraId="056BC85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Удельный расход электрической энергии заявлен организацией на 2018 год </w:t>
      </w:r>
      <w:r w:rsidRPr="00326087">
        <w:rPr>
          <w:rFonts w:ascii="Times New Roman" w:hAnsi="Times New Roman" w:cs="Times New Roman"/>
          <w:b/>
          <w:i/>
          <w:sz w:val="24"/>
          <w:szCs w:val="24"/>
        </w:rPr>
        <w:t>1,65</w:t>
      </w:r>
      <w:r w:rsidRPr="00326087">
        <w:rPr>
          <w:rFonts w:ascii="Times New Roman" w:hAnsi="Times New Roman" w:cs="Times New Roman"/>
          <w:sz w:val="24"/>
          <w:szCs w:val="24"/>
        </w:rPr>
        <w:t xml:space="preserve"> кВт*ч/м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на 2019-2022 годы на том же уровне.</w:t>
      </w:r>
    </w:p>
    <w:p w14:paraId="12F0CABB" w14:textId="77777777" w:rsidR="00326087" w:rsidRPr="00326087" w:rsidRDefault="00326087" w:rsidP="00326087">
      <w:pPr>
        <w:tabs>
          <w:tab w:val="left" w:pos="1134"/>
        </w:tabs>
        <w:ind w:firstLine="709"/>
        <w:jc w:val="both"/>
        <w:rPr>
          <w:rFonts w:ascii="Times New Roman" w:hAnsi="Times New Roman" w:cs="Times New Roman"/>
          <w:sz w:val="24"/>
          <w:szCs w:val="24"/>
          <w:u w:val="single"/>
        </w:rPr>
      </w:pPr>
      <w:r w:rsidRPr="00326087">
        <w:rPr>
          <w:rFonts w:ascii="Times New Roman" w:hAnsi="Times New Roman" w:cs="Times New Roman"/>
          <w:sz w:val="24"/>
          <w:szCs w:val="24"/>
          <w:u w:val="single"/>
        </w:rPr>
        <w:t>Водоотведение:</w:t>
      </w:r>
    </w:p>
    <w:p w14:paraId="3A9E32B6"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r w:rsidRPr="00326087">
        <w:rPr>
          <w:rFonts w:ascii="Times New Roman" w:hAnsi="Times New Roman" w:cs="Times New Roman"/>
          <w:sz w:val="24"/>
          <w:szCs w:val="24"/>
        </w:rPr>
        <w:t xml:space="preserve">Удельный расход электрической энергии заявлен организацией на 2018 год </w:t>
      </w:r>
      <w:r w:rsidRPr="00326087">
        <w:rPr>
          <w:rFonts w:ascii="Times New Roman" w:hAnsi="Times New Roman" w:cs="Times New Roman"/>
          <w:b/>
          <w:i/>
          <w:sz w:val="24"/>
          <w:szCs w:val="24"/>
        </w:rPr>
        <w:t>0,86</w:t>
      </w:r>
      <w:r w:rsidRPr="00326087">
        <w:rPr>
          <w:rFonts w:ascii="Times New Roman" w:hAnsi="Times New Roman" w:cs="Times New Roman"/>
          <w:sz w:val="24"/>
          <w:szCs w:val="24"/>
        </w:rPr>
        <w:t xml:space="preserve"> кВт*ч/м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на 2019-2022 годы на том же уровне.</w:t>
      </w:r>
    </w:p>
    <w:p w14:paraId="620C5498" w14:textId="77777777" w:rsidR="00326087" w:rsidRPr="00326087" w:rsidRDefault="00326087" w:rsidP="00326087">
      <w:pPr>
        <w:tabs>
          <w:tab w:val="left" w:pos="1134"/>
        </w:tabs>
        <w:ind w:firstLine="709"/>
        <w:jc w:val="both"/>
        <w:rPr>
          <w:rFonts w:ascii="Times New Roman" w:hAnsi="Times New Roman" w:cs="Times New Roman"/>
          <w:b/>
          <w:color w:val="000000"/>
          <w:sz w:val="24"/>
          <w:szCs w:val="24"/>
        </w:rPr>
      </w:pPr>
      <w:r w:rsidRPr="00326087">
        <w:rPr>
          <w:rFonts w:ascii="Times New Roman" w:hAnsi="Times New Roman" w:cs="Times New Roman"/>
          <w:color w:val="000000"/>
          <w:sz w:val="24"/>
          <w:szCs w:val="24"/>
        </w:rPr>
        <w:t xml:space="preserve">Учитывая результаты проведенного анализа, предлагаю РЭК КО установить для организации </w:t>
      </w:r>
      <w:r w:rsidRPr="00326087">
        <w:rPr>
          <w:rFonts w:ascii="Times New Roman" w:hAnsi="Times New Roman" w:cs="Times New Roman"/>
          <w:b/>
          <w:color w:val="000000"/>
          <w:sz w:val="24"/>
          <w:szCs w:val="24"/>
        </w:rPr>
        <w:t xml:space="preserve">долгосрочные параметры регулирования тарифов на водоотведение в соответствии с концессионным соглашением от </w:t>
      </w:r>
      <w:r w:rsidRPr="00326087">
        <w:rPr>
          <w:rFonts w:ascii="Times New Roman" w:hAnsi="Times New Roman" w:cs="Times New Roman"/>
          <w:b/>
          <w:sz w:val="24"/>
          <w:szCs w:val="24"/>
        </w:rPr>
        <w:t>30.11.20178 № 1</w:t>
      </w:r>
      <w:r w:rsidRPr="00326087">
        <w:rPr>
          <w:rFonts w:ascii="Times New Roman" w:hAnsi="Times New Roman" w:cs="Times New Roman"/>
          <w:b/>
          <w:color w:val="FF0000"/>
          <w:sz w:val="24"/>
          <w:szCs w:val="24"/>
        </w:rPr>
        <w:t xml:space="preserve"> </w:t>
      </w:r>
      <w:r w:rsidRPr="00326087">
        <w:rPr>
          <w:rFonts w:ascii="Times New Roman" w:hAnsi="Times New Roman" w:cs="Times New Roman"/>
          <w:sz w:val="24"/>
          <w:szCs w:val="24"/>
        </w:rPr>
        <w:t>в отношении объектов водоснабжения, водоотведения, находящихся в муниципальной собственности Мариинского городского поселения</w:t>
      </w:r>
      <w:r w:rsidRPr="00326087">
        <w:rPr>
          <w:rFonts w:ascii="Times New Roman" w:hAnsi="Times New Roman" w:cs="Times New Roman"/>
          <w:color w:val="000000"/>
          <w:sz w:val="24"/>
          <w:szCs w:val="24"/>
        </w:rPr>
        <w:t xml:space="preserve">, на период с </w:t>
      </w:r>
      <w:r w:rsidRPr="00326087">
        <w:rPr>
          <w:rFonts w:ascii="Times New Roman" w:hAnsi="Times New Roman" w:cs="Times New Roman"/>
          <w:sz w:val="24"/>
          <w:szCs w:val="24"/>
        </w:rPr>
        <w:t xml:space="preserve">28.12.2018 </w:t>
      </w:r>
      <w:r w:rsidRPr="00326087">
        <w:rPr>
          <w:rFonts w:ascii="Times New Roman" w:hAnsi="Times New Roman" w:cs="Times New Roman"/>
          <w:color w:val="000000"/>
          <w:sz w:val="24"/>
          <w:szCs w:val="24"/>
        </w:rPr>
        <w:t>по 31.12.2022 согласно данным таблицы 1.</w:t>
      </w:r>
    </w:p>
    <w:p w14:paraId="05EE3BB7" w14:textId="13546801" w:rsidR="00326087" w:rsidRPr="00326087" w:rsidRDefault="00326087" w:rsidP="00326087">
      <w:pPr>
        <w:tabs>
          <w:tab w:val="left" w:pos="1134"/>
        </w:tabs>
        <w:ind w:firstLine="709"/>
        <w:jc w:val="right"/>
        <w:rPr>
          <w:rFonts w:ascii="Times New Roman" w:hAnsi="Times New Roman" w:cs="Times New Roman"/>
          <w:sz w:val="24"/>
          <w:szCs w:val="24"/>
        </w:rPr>
      </w:pPr>
      <w:r w:rsidRPr="00326087">
        <w:rPr>
          <w:rFonts w:ascii="Times New Roman" w:hAnsi="Times New Roman" w:cs="Times New Roman"/>
          <w:sz w:val="24"/>
          <w:szCs w:val="24"/>
        </w:rPr>
        <w:t>Таблица 1</w:t>
      </w:r>
    </w:p>
    <w:p w14:paraId="1F75922E" w14:textId="77777777" w:rsidR="00326087" w:rsidRPr="00326087" w:rsidRDefault="00326087" w:rsidP="00326087">
      <w:pPr>
        <w:jc w:val="center"/>
        <w:rPr>
          <w:rFonts w:ascii="Times New Roman" w:hAnsi="Times New Roman" w:cs="Times New Roman"/>
          <w:b/>
          <w:sz w:val="24"/>
          <w:szCs w:val="24"/>
        </w:rPr>
      </w:pPr>
    </w:p>
    <w:p w14:paraId="7C75B91D" w14:textId="77777777" w:rsidR="00326087" w:rsidRPr="00326087" w:rsidRDefault="00326087" w:rsidP="00326087">
      <w:pPr>
        <w:jc w:val="center"/>
        <w:rPr>
          <w:rFonts w:ascii="Times New Roman" w:hAnsi="Times New Roman" w:cs="Times New Roman"/>
          <w:b/>
          <w:sz w:val="24"/>
          <w:szCs w:val="24"/>
        </w:rPr>
      </w:pPr>
      <w:r w:rsidRPr="00326087">
        <w:rPr>
          <w:rFonts w:ascii="Times New Roman" w:hAnsi="Times New Roman" w:cs="Times New Roman"/>
          <w:b/>
          <w:sz w:val="24"/>
          <w:szCs w:val="24"/>
        </w:rPr>
        <w:t>Долгосрочные параметры</w:t>
      </w:r>
    </w:p>
    <w:p w14:paraId="4B4B7589" w14:textId="242E4616" w:rsidR="00326087" w:rsidRPr="00326087" w:rsidRDefault="00326087" w:rsidP="00326087">
      <w:pPr>
        <w:jc w:val="center"/>
        <w:rPr>
          <w:rFonts w:ascii="Times New Roman" w:hAnsi="Times New Roman" w:cs="Times New Roman"/>
          <w:b/>
          <w:sz w:val="24"/>
          <w:szCs w:val="24"/>
        </w:rPr>
      </w:pPr>
      <w:r w:rsidRPr="00326087">
        <w:rPr>
          <w:rFonts w:ascii="Times New Roman" w:hAnsi="Times New Roman" w:cs="Times New Roman"/>
          <w:b/>
          <w:sz w:val="24"/>
          <w:szCs w:val="24"/>
        </w:rPr>
        <w:t xml:space="preserve"> регулирования тарифов на водоснабжение, </w:t>
      </w:r>
      <w:proofErr w:type="gramStart"/>
      <w:r w:rsidRPr="00326087">
        <w:rPr>
          <w:rFonts w:ascii="Times New Roman" w:hAnsi="Times New Roman" w:cs="Times New Roman"/>
          <w:b/>
          <w:sz w:val="24"/>
          <w:szCs w:val="24"/>
        </w:rPr>
        <w:t xml:space="preserve">водоотведение  </w:t>
      </w:r>
      <w:r w:rsidRPr="00326087">
        <w:rPr>
          <w:rFonts w:ascii="Times New Roman" w:hAnsi="Times New Roman" w:cs="Times New Roman"/>
          <w:b/>
          <w:bCs/>
          <w:sz w:val="24"/>
          <w:szCs w:val="24"/>
        </w:rPr>
        <w:t>О</w:t>
      </w:r>
      <w:r w:rsidRPr="00326087">
        <w:rPr>
          <w:rFonts w:ascii="Times New Roman" w:hAnsi="Times New Roman" w:cs="Times New Roman"/>
          <w:b/>
          <w:sz w:val="24"/>
          <w:szCs w:val="24"/>
        </w:rPr>
        <w:t>ОО</w:t>
      </w:r>
      <w:proofErr w:type="gramEnd"/>
      <w:r w:rsidRPr="00326087">
        <w:rPr>
          <w:rFonts w:ascii="Times New Roman" w:hAnsi="Times New Roman" w:cs="Times New Roman"/>
          <w:b/>
          <w:sz w:val="24"/>
          <w:szCs w:val="24"/>
        </w:rPr>
        <w:t xml:space="preserve"> «</w:t>
      </w:r>
      <w:proofErr w:type="spellStart"/>
      <w:r w:rsidRPr="00326087">
        <w:rPr>
          <w:rFonts w:ascii="Times New Roman" w:hAnsi="Times New Roman" w:cs="Times New Roman"/>
          <w:b/>
          <w:bCs/>
          <w:kern w:val="32"/>
          <w:sz w:val="24"/>
          <w:szCs w:val="24"/>
        </w:rPr>
        <w:t>Горводоканал</w:t>
      </w:r>
      <w:proofErr w:type="spellEnd"/>
      <w:r w:rsidRPr="00326087">
        <w:rPr>
          <w:rFonts w:ascii="Times New Roman" w:hAnsi="Times New Roman" w:cs="Times New Roman"/>
          <w:b/>
          <w:bCs/>
          <w:kern w:val="32"/>
          <w:sz w:val="24"/>
          <w:szCs w:val="24"/>
        </w:rPr>
        <w:t>» (Мариинский муниципальный район)</w:t>
      </w:r>
      <w:r w:rsidRPr="00326087">
        <w:rPr>
          <w:rFonts w:ascii="Times New Roman" w:hAnsi="Times New Roman" w:cs="Times New Roman"/>
          <w:bCs/>
          <w:kern w:val="32"/>
          <w:sz w:val="24"/>
          <w:szCs w:val="24"/>
        </w:rPr>
        <w:t xml:space="preserve"> </w:t>
      </w:r>
      <w:r w:rsidRPr="00326087">
        <w:rPr>
          <w:rFonts w:ascii="Times New Roman" w:hAnsi="Times New Roman" w:cs="Times New Roman"/>
          <w:b/>
          <w:sz w:val="24"/>
          <w:szCs w:val="24"/>
        </w:rPr>
        <w:t>на период</w:t>
      </w:r>
      <w:r>
        <w:rPr>
          <w:rFonts w:ascii="Times New Roman" w:hAnsi="Times New Roman" w:cs="Times New Roman"/>
          <w:b/>
          <w:sz w:val="24"/>
          <w:szCs w:val="24"/>
        </w:rPr>
        <w:t xml:space="preserve"> </w:t>
      </w:r>
      <w:r w:rsidRPr="00326087">
        <w:rPr>
          <w:rFonts w:ascii="Times New Roman" w:hAnsi="Times New Roman" w:cs="Times New Roman"/>
          <w:b/>
          <w:sz w:val="24"/>
          <w:szCs w:val="24"/>
        </w:rPr>
        <w:t>с 28.12.2018 по 31.12.2022</w:t>
      </w:r>
    </w:p>
    <w:p w14:paraId="28E8E71B" w14:textId="77777777" w:rsidR="00326087" w:rsidRPr="00326087" w:rsidRDefault="00326087" w:rsidP="00326087">
      <w:pPr>
        <w:jc w:val="center"/>
        <w:rPr>
          <w:rFonts w:ascii="Times New Roman" w:hAnsi="Times New Roman" w:cs="Times New Roman"/>
          <w:b/>
          <w:sz w:val="24"/>
          <w:szCs w:val="24"/>
        </w:rPr>
      </w:pPr>
    </w:p>
    <w:tbl>
      <w:tblPr>
        <w:tblW w:w="1117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40"/>
        <w:gridCol w:w="850"/>
        <w:gridCol w:w="1843"/>
        <w:gridCol w:w="1843"/>
        <w:gridCol w:w="1701"/>
        <w:gridCol w:w="2126"/>
      </w:tblGrid>
      <w:tr w:rsidR="00326087" w:rsidRPr="00207AE4" w14:paraId="4A3A5EBE" w14:textId="77777777" w:rsidTr="00207AE4">
        <w:trPr>
          <w:trHeight w:val="922"/>
        </w:trPr>
        <w:tc>
          <w:tcPr>
            <w:tcW w:w="567" w:type="dxa"/>
            <w:vMerge w:val="restart"/>
            <w:shd w:val="clear" w:color="auto" w:fill="auto"/>
            <w:vAlign w:val="center"/>
          </w:tcPr>
          <w:p w14:paraId="09F6C496"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 п/п</w:t>
            </w:r>
          </w:p>
        </w:tc>
        <w:tc>
          <w:tcPr>
            <w:tcW w:w="2240" w:type="dxa"/>
            <w:vMerge w:val="restart"/>
            <w:shd w:val="clear" w:color="auto" w:fill="auto"/>
            <w:vAlign w:val="center"/>
          </w:tcPr>
          <w:p w14:paraId="5AE076CC"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Наименование услуг</w:t>
            </w:r>
          </w:p>
        </w:tc>
        <w:tc>
          <w:tcPr>
            <w:tcW w:w="850" w:type="dxa"/>
            <w:vMerge w:val="restart"/>
            <w:shd w:val="clear" w:color="auto" w:fill="auto"/>
            <w:vAlign w:val="center"/>
          </w:tcPr>
          <w:p w14:paraId="703A54CF"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Годы</w:t>
            </w:r>
          </w:p>
        </w:tc>
        <w:tc>
          <w:tcPr>
            <w:tcW w:w="1843" w:type="dxa"/>
            <w:vMerge w:val="restart"/>
            <w:shd w:val="clear" w:color="auto" w:fill="auto"/>
            <w:vAlign w:val="center"/>
          </w:tcPr>
          <w:p w14:paraId="08D48E33"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Базовый уровень операционных расходов,</w:t>
            </w:r>
          </w:p>
          <w:p w14:paraId="5D5FFDE3"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тыс. руб.</w:t>
            </w:r>
          </w:p>
        </w:tc>
        <w:tc>
          <w:tcPr>
            <w:tcW w:w="1843" w:type="dxa"/>
            <w:vMerge w:val="restart"/>
            <w:shd w:val="clear" w:color="auto" w:fill="auto"/>
            <w:vAlign w:val="center"/>
          </w:tcPr>
          <w:p w14:paraId="469BD29E"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Индекс эффективности операционных расходов, %</w:t>
            </w:r>
          </w:p>
        </w:tc>
        <w:tc>
          <w:tcPr>
            <w:tcW w:w="1701" w:type="dxa"/>
            <w:vMerge w:val="restart"/>
            <w:shd w:val="clear" w:color="auto" w:fill="auto"/>
            <w:vAlign w:val="center"/>
          </w:tcPr>
          <w:p w14:paraId="62EBD97A"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Нормативный уровень прибыли, %</w:t>
            </w:r>
          </w:p>
        </w:tc>
        <w:tc>
          <w:tcPr>
            <w:tcW w:w="2126" w:type="dxa"/>
            <w:shd w:val="clear" w:color="auto" w:fill="auto"/>
            <w:vAlign w:val="center"/>
          </w:tcPr>
          <w:p w14:paraId="0D03149C"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Показатели энергосбережения и энергетической эффективности</w:t>
            </w:r>
          </w:p>
        </w:tc>
      </w:tr>
      <w:tr w:rsidR="00326087" w:rsidRPr="00207AE4" w14:paraId="798D92BB" w14:textId="77777777" w:rsidTr="00207AE4">
        <w:trPr>
          <w:trHeight w:val="897"/>
        </w:trPr>
        <w:tc>
          <w:tcPr>
            <w:tcW w:w="567" w:type="dxa"/>
            <w:vMerge/>
            <w:shd w:val="clear" w:color="auto" w:fill="auto"/>
          </w:tcPr>
          <w:p w14:paraId="3C517019"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vAlign w:val="center"/>
          </w:tcPr>
          <w:p w14:paraId="1B463717"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vMerge/>
            <w:shd w:val="clear" w:color="auto" w:fill="auto"/>
          </w:tcPr>
          <w:p w14:paraId="6FBC362F" w14:textId="77777777" w:rsidR="00326087" w:rsidRPr="00207AE4" w:rsidRDefault="00326087" w:rsidP="00CA3FB9">
            <w:pPr>
              <w:tabs>
                <w:tab w:val="left" w:pos="0"/>
              </w:tabs>
              <w:jc w:val="center"/>
              <w:rPr>
                <w:rFonts w:ascii="Times New Roman" w:hAnsi="Times New Roman" w:cs="Times New Roman"/>
                <w:sz w:val="20"/>
                <w:szCs w:val="20"/>
              </w:rPr>
            </w:pPr>
          </w:p>
        </w:tc>
        <w:tc>
          <w:tcPr>
            <w:tcW w:w="1843" w:type="dxa"/>
            <w:vMerge/>
            <w:shd w:val="clear" w:color="auto" w:fill="auto"/>
          </w:tcPr>
          <w:p w14:paraId="22779832" w14:textId="77777777" w:rsidR="00326087" w:rsidRPr="00207AE4" w:rsidRDefault="00326087" w:rsidP="00CA3FB9">
            <w:pPr>
              <w:tabs>
                <w:tab w:val="left" w:pos="0"/>
              </w:tabs>
              <w:jc w:val="center"/>
              <w:rPr>
                <w:rFonts w:ascii="Times New Roman" w:hAnsi="Times New Roman" w:cs="Times New Roman"/>
                <w:sz w:val="20"/>
                <w:szCs w:val="20"/>
              </w:rPr>
            </w:pPr>
          </w:p>
        </w:tc>
        <w:tc>
          <w:tcPr>
            <w:tcW w:w="1843" w:type="dxa"/>
            <w:vMerge/>
            <w:shd w:val="clear" w:color="auto" w:fill="auto"/>
          </w:tcPr>
          <w:p w14:paraId="61167806" w14:textId="77777777" w:rsidR="00326087" w:rsidRPr="00207AE4" w:rsidRDefault="00326087" w:rsidP="00CA3FB9">
            <w:pPr>
              <w:tabs>
                <w:tab w:val="left" w:pos="0"/>
              </w:tabs>
              <w:jc w:val="center"/>
              <w:rPr>
                <w:rFonts w:ascii="Times New Roman" w:hAnsi="Times New Roman" w:cs="Times New Roman"/>
                <w:sz w:val="20"/>
                <w:szCs w:val="20"/>
              </w:rPr>
            </w:pPr>
          </w:p>
        </w:tc>
        <w:tc>
          <w:tcPr>
            <w:tcW w:w="1701" w:type="dxa"/>
            <w:vMerge/>
            <w:shd w:val="clear" w:color="auto" w:fill="auto"/>
            <w:vAlign w:val="center"/>
          </w:tcPr>
          <w:p w14:paraId="3607716C" w14:textId="77777777" w:rsidR="00326087" w:rsidRPr="00207AE4" w:rsidRDefault="00326087" w:rsidP="00CA3FB9">
            <w:pPr>
              <w:tabs>
                <w:tab w:val="left" w:pos="0"/>
              </w:tabs>
              <w:jc w:val="center"/>
              <w:rPr>
                <w:rFonts w:ascii="Times New Roman" w:hAnsi="Times New Roman" w:cs="Times New Roman"/>
                <w:sz w:val="20"/>
                <w:szCs w:val="20"/>
              </w:rPr>
            </w:pPr>
          </w:p>
        </w:tc>
        <w:tc>
          <w:tcPr>
            <w:tcW w:w="2126" w:type="dxa"/>
            <w:shd w:val="clear" w:color="auto" w:fill="auto"/>
          </w:tcPr>
          <w:p w14:paraId="5696FDA5"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 xml:space="preserve">Удельный расход электрической энергии, </w:t>
            </w:r>
            <w:r w:rsidRPr="00207AE4">
              <w:rPr>
                <w:rFonts w:ascii="Times New Roman" w:hAnsi="Times New Roman" w:cs="Times New Roman"/>
                <w:color w:val="000000"/>
                <w:sz w:val="20"/>
                <w:szCs w:val="20"/>
              </w:rPr>
              <w:t>кВт*ч/ м</w:t>
            </w:r>
            <w:r w:rsidRPr="00207AE4">
              <w:rPr>
                <w:rFonts w:ascii="Times New Roman" w:hAnsi="Times New Roman" w:cs="Times New Roman"/>
                <w:color w:val="000000"/>
                <w:sz w:val="20"/>
                <w:szCs w:val="20"/>
                <w:vertAlign w:val="superscript"/>
              </w:rPr>
              <w:t>3</w:t>
            </w:r>
          </w:p>
        </w:tc>
      </w:tr>
      <w:tr w:rsidR="00326087" w:rsidRPr="00207AE4" w14:paraId="45806FDD" w14:textId="77777777" w:rsidTr="00207AE4">
        <w:tc>
          <w:tcPr>
            <w:tcW w:w="567" w:type="dxa"/>
            <w:shd w:val="clear" w:color="auto" w:fill="auto"/>
            <w:vAlign w:val="center"/>
          </w:tcPr>
          <w:p w14:paraId="4743106F"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2240" w:type="dxa"/>
            <w:shd w:val="clear" w:color="auto" w:fill="auto"/>
            <w:vAlign w:val="center"/>
          </w:tcPr>
          <w:p w14:paraId="72DA5FF1"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w:t>
            </w:r>
          </w:p>
        </w:tc>
        <w:tc>
          <w:tcPr>
            <w:tcW w:w="850" w:type="dxa"/>
            <w:shd w:val="clear" w:color="auto" w:fill="auto"/>
          </w:tcPr>
          <w:p w14:paraId="3E9F96CA"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3</w:t>
            </w:r>
          </w:p>
        </w:tc>
        <w:tc>
          <w:tcPr>
            <w:tcW w:w="1843" w:type="dxa"/>
            <w:shd w:val="clear" w:color="auto" w:fill="auto"/>
            <w:vAlign w:val="center"/>
          </w:tcPr>
          <w:p w14:paraId="0B688F24"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4</w:t>
            </w:r>
          </w:p>
        </w:tc>
        <w:tc>
          <w:tcPr>
            <w:tcW w:w="1843" w:type="dxa"/>
            <w:shd w:val="clear" w:color="auto" w:fill="auto"/>
            <w:vAlign w:val="center"/>
          </w:tcPr>
          <w:p w14:paraId="4547FDB1"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5</w:t>
            </w:r>
          </w:p>
        </w:tc>
        <w:tc>
          <w:tcPr>
            <w:tcW w:w="1701" w:type="dxa"/>
            <w:shd w:val="clear" w:color="auto" w:fill="auto"/>
          </w:tcPr>
          <w:p w14:paraId="75DC502E"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6</w:t>
            </w:r>
          </w:p>
        </w:tc>
        <w:tc>
          <w:tcPr>
            <w:tcW w:w="2126" w:type="dxa"/>
            <w:shd w:val="clear" w:color="auto" w:fill="auto"/>
            <w:vAlign w:val="center"/>
          </w:tcPr>
          <w:p w14:paraId="1FFCEF98"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8</w:t>
            </w:r>
          </w:p>
        </w:tc>
      </w:tr>
      <w:tr w:rsidR="00326087" w:rsidRPr="00207AE4" w14:paraId="1D478F05" w14:textId="77777777" w:rsidTr="00207AE4">
        <w:tc>
          <w:tcPr>
            <w:tcW w:w="567" w:type="dxa"/>
            <w:vMerge w:val="restart"/>
            <w:shd w:val="clear" w:color="auto" w:fill="auto"/>
            <w:vAlign w:val="center"/>
          </w:tcPr>
          <w:p w14:paraId="6B503C5C"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2240" w:type="dxa"/>
            <w:vMerge w:val="restart"/>
            <w:shd w:val="clear" w:color="auto" w:fill="auto"/>
            <w:vAlign w:val="center"/>
          </w:tcPr>
          <w:p w14:paraId="002895C7" w14:textId="77777777" w:rsidR="00326087" w:rsidRPr="00207AE4" w:rsidRDefault="00326087" w:rsidP="00CA3FB9">
            <w:pPr>
              <w:tabs>
                <w:tab w:val="left" w:pos="-108"/>
              </w:tabs>
              <w:rPr>
                <w:rFonts w:ascii="Times New Roman" w:hAnsi="Times New Roman" w:cs="Times New Roman"/>
                <w:sz w:val="20"/>
                <w:szCs w:val="20"/>
              </w:rPr>
            </w:pPr>
            <w:r w:rsidRPr="00207AE4">
              <w:rPr>
                <w:rFonts w:ascii="Times New Roman" w:hAnsi="Times New Roman" w:cs="Times New Roman"/>
                <w:sz w:val="20"/>
                <w:szCs w:val="20"/>
              </w:rPr>
              <w:t>Водоснабжение</w:t>
            </w:r>
          </w:p>
        </w:tc>
        <w:tc>
          <w:tcPr>
            <w:tcW w:w="850" w:type="dxa"/>
            <w:shd w:val="clear" w:color="auto" w:fill="auto"/>
          </w:tcPr>
          <w:p w14:paraId="3006AC9D"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2018</w:t>
            </w:r>
          </w:p>
        </w:tc>
        <w:tc>
          <w:tcPr>
            <w:tcW w:w="1843" w:type="dxa"/>
            <w:shd w:val="clear" w:color="auto" w:fill="auto"/>
            <w:vAlign w:val="center"/>
          </w:tcPr>
          <w:p w14:paraId="0B18DB28"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16016,40</w:t>
            </w:r>
          </w:p>
        </w:tc>
        <w:tc>
          <w:tcPr>
            <w:tcW w:w="1843" w:type="dxa"/>
            <w:shd w:val="clear" w:color="auto" w:fill="auto"/>
            <w:vAlign w:val="center"/>
          </w:tcPr>
          <w:p w14:paraId="539C4068"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01" w:type="dxa"/>
            <w:shd w:val="clear" w:color="auto" w:fill="auto"/>
          </w:tcPr>
          <w:p w14:paraId="2C5FBC6F"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0,18</w:t>
            </w:r>
          </w:p>
        </w:tc>
        <w:tc>
          <w:tcPr>
            <w:tcW w:w="2126" w:type="dxa"/>
            <w:shd w:val="clear" w:color="auto" w:fill="auto"/>
            <w:vAlign w:val="center"/>
          </w:tcPr>
          <w:p w14:paraId="6FCCC251"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1,65</w:t>
            </w:r>
          </w:p>
        </w:tc>
      </w:tr>
      <w:tr w:rsidR="00326087" w:rsidRPr="00207AE4" w14:paraId="08EE6B58" w14:textId="77777777" w:rsidTr="00207AE4">
        <w:tc>
          <w:tcPr>
            <w:tcW w:w="567" w:type="dxa"/>
            <w:vMerge/>
            <w:shd w:val="clear" w:color="auto" w:fill="auto"/>
            <w:vAlign w:val="center"/>
          </w:tcPr>
          <w:p w14:paraId="5D467461"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vAlign w:val="center"/>
          </w:tcPr>
          <w:p w14:paraId="72EB849A"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504B0034"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2019</w:t>
            </w:r>
          </w:p>
        </w:tc>
        <w:tc>
          <w:tcPr>
            <w:tcW w:w="1843" w:type="dxa"/>
            <w:shd w:val="clear" w:color="auto" w:fill="auto"/>
          </w:tcPr>
          <w:p w14:paraId="6853B942"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6EF7082B"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160148BE"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6,31</w:t>
            </w:r>
          </w:p>
        </w:tc>
        <w:tc>
          <w:tcPr>
            <w:tcW w:w="2126" w:type="dxa"/>
            <w:shd w:val="clear" w:color="auto" w:fill="auto"/>
            <w:vAlign w:val="center"/>
          </w:tcPr>
          <w:p w14:paraId="4A5062E3"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1,65</w:t>
            </w:r>
          </w:p>
        </w:tc>
      </w:tr>
      <w:tr w:rsidR="00326087" w:rsidRPr="00207AE4" w14:paraId="0FDCF275" w14:textId="77777777" w:rsidTr="00207AE4">
        <w:tc>
          <w:tcPr>
            <w:tcW w:w="567" w:type="dxa"/>
            <w:vMerge/>
            <w:shd w:val="clear" w:color="auto" w:fill="auto"/>
            <w:vAlign w:val="center"/>
          </w:tcPr>
          <w:p w14:paraId="3D98D062"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vAlign w:val="center"/>
          </w:tcPr>
          <w:p w14:paraId="2A7F0908"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668A520B"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2020</w:t>
            </w:r>
          </w:p>
        </w:tc>
        <w:tc>
          <w:tcPr>
            <w:tcW w:w="1843" w:type="dxa"/>
            <w:shd w:val="clear" w:color="auto" w:fill="auto"/>
          </w:tcPr>
          <w:p w14:paraId="637A5D8A"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68636666"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485C4D24"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3,95</w:t>
            </w:r>
          </w:p>
        </w:tc>
        <w:tc>
          <w:tcPr>
            <w:tcW w:w="2126" w:type="dxa"/>
            <w:shd w:val="clear" w:color="auto" w:fill="auto"/>
            <w:vAlign w:val="center"/>
          </w:tcPr>
          <w:p w14:paraId="1808421C"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1,65</w:t>
            </w:r>
          </w:p>
        </w:tc>
      </w:tr>
      <w:tr w:rsidR="00326087" w:rsidRPr="00207AE4" w14:paraId="0272CB15" w14:textId="77777777" w:rsidTr="00207AE4">
        <w:tc>
          <w:tcPr>
            <w:tcW w:w="567" w:type="dxa"/>
            <w:vMerge/>
            <w:shd w:val="clear" w:color="auto" w:fill="auto"/>
            <w:vAlign w:val="center"/>
          </w:tcPr>
          <w:p w14:paraId="2A4E3484"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vAlign w:val="center"/>
          </w:tcPr>
          <w:p w14:paraId="154186C5"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0DDBECBD"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2021</w:t>
            </w:r>
          </w:p>
        </w:tc>
        <w:tc>
          <w:tcPr>
            <w:tcW w:w="1843" w:type="dxa"/>
            <w:shd w:val="clear" w:color="auto" w:fill="auto"/>
          </w:tcPr>
          <w:p w14:paraId="4915D8D7"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662C8333"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54B22639"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2,23</w:t>
            </w:r>
          </w:p>
        </w:tc>
        <w:tc>
          <w:tcPr>
            <w:tcW w:w="2126" w:type="dxa"/>
            <w:shd w:val="clear" w:color="auto" w:fill="auto"/>
            <w:vAlign w:val="center"/>
          </w:tcPr>
          <w:p w14:paraId="51714BB9"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1,65</w:t>
            </w:r>
          </w:p>
        </w:tc>
      </w:tr>
      <w:tr w:rsidR="00326087" w:rsidRPr="00207AE4" w14:paraId="0100A5EE" w14:textId="77777777" w:rsidTr="00207AE4">
        <w:tc>
          <w:tcPr>
            <w:tcW w:w="567" w:type="dxa"/>
            <w:vMerge/>
            <w:shd w:val="clear" w:color="auto" w:fill="auto"/>
            <w:vAlign w:val="center"/>
          </w:tcPr>
          <w:p w14:paraId="08E59410"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vAlign w:val="center"/>
          </w:tcPr>
          <w:p w14:paraId="6A6DDC77"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13AFA9F9"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2022</w:t>
            </w:r>
          </w:p>
        </w:tc>
        <w:tc>
          <w:tcPr>
            <w:tcW w:w="1843" w:type="dxa"/>
            <w:shd w:val="clear" w:color="auto" w:fill="auto"/>
          </w:tcPr>
          <w:p w14:paraId="55187D76"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27920710"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2825B992"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0,65</w:t>
            </w:r>
          </w:p>
        </w:tc>
        <w:tc>
          <w:tcPr>
            <w:tcW w:w="2126" w:type="dxa"/>
            <w:shd w:val="clear" w:color="auto" w:fill="auto"/>
            <w:vAlign w:val="center"/>
          </w:tcPr>
          <w:p w14:paraId="4A4CD7D3"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1,65</w:t>
            </w:r>
          </w:p>
        </w:tc>
      </w:tr>
      <w:tr w:rsidR="00326087" w:rsidRPr="00207AE4" w14:paraId="2C303F60" w14:textId="77777777" w:rsidTr="00207AE4">
        <w:tc>
          <w:tcPr>
            <w:tcW w:w="567" w:type="dxa"/>
            <w:vMerge w:val="restart"/>
            <w:shd w:val="clear" w:color="auto" w:fill="auto"/>
            <w:vAlign w:val="center"/>
          </w:tcPr>
          <w:p w14:paraId="10EA3AA2"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w:t>
            </w:r>
          </w:p>
        </w:tc>
        <w:tc>
          <w:tcPr>
            <w:tcW w:w="2240" w:type="dxa"/>
            <w:vMerge w:val="restart"/>
            <w:shd w:val="clear" w:color="auto" w:fill="auto"/>
            <w:vAlign w:val="center"/>
          </w:tcPr>
          <w:p w14:paraId="04D821E9" w14:textId="77777777" w:rsidR="00326087" w:rsidRPr="00207AE4" w:rsidRDefault="00326087" w:rsidP="00CA3FB9">
            <w:pPr>
              <w:tabs>
                <w:tab w:val="left" w:pos="0"/>
              </w:tabs>
              <w:rPr>
                <w:rFonts w:ascii="Times New Roman" w:hAnsi="Times New Roman" w:cs="Times New Roman"/>
                <w:sz w:val="20"/>
                <w:szCs w:val="20"/>
              </w:rPr>
            </w:pPr>
            <w:r w:rsidRPr="00207AE4">
              <w:rPr>
                <w:rFonts w:ascii="Times New Roman" w:hAnsi="Times New Roman" w:cs="Times New Roman"/>
                <w:sz w:val="20"/>
                <w:szCs w:val="20"/>
              </w:rPr>
              <w:t>Водоотведение</w:t>
            </w:r>
          </w:p>
        </w:tc>
        <w:tc>
          <w:tcPr>
            <w:tcW w:w="850" w:type="dxa"/>
            <w:shd w:val="clear" w:color="auto" w:fill="auto"/>
          </w:tcPr>
          <w:p w14:paraId="7299AA71"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2018</w:t>
            </w:r>
          </w:p>
        </w:tc>
        <w:tc>
          <w:tcPr>
            <w:tcW w:w="1843" w:type="dxa"/>
            <w:shd w:val="clear" w:color="auto" w:fill="auto"/>
            <w:vAlign w:val="center"/>
          </w:tcPr>
          <w:p w14:paraId="0C2C9B7D"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8322,89</w:t>
            </w:r>
          </w:p>
        </w:tc>
        <w:tc>
          <w:tcPr>
            <w:tcW w:w="1843" w:type="dxa"/>
            <w:shd w:val="clear" w:color="auto" w:fill="auto"/>
            <w:vAlign w:val="center"/>
          </w:tcPr>
          <w:p w14:paraId="2655D1F8"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701" w:type="dxa"/>
            <w:shd w:val="clear" w:color="auto" w:fill="auto"/>
          </w:tcPr>
          <w:p w14:paraId="4564DC7A"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0,12</w:t>
            </w:r>
          </w:p>
        </w:tc>
        <w:tc>
          <w:tcPr>
            <w:tcW w:w="2126" w:type="dxa"/>
            <w:shd w:val="clear" w:color="auto" w:fill="auto"/>
          </w:tcPr>
          <w:p w14:paraId="496B15CD"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0,86</w:t>
            </w:r>
          </w:p>
        </w:tc>
      </w:tr>
      <w:tr w:rsidR="00326087" w:rsidRPr="00207AE4" w14:paraId="3CE30F43" w14:textId="77777777" w:rsidTr="00207AE4">
        <w:tc>
          <w:tcPr>
            <w:tcW w:w="567" w:type="dxa"/>
            <w:vMerge/>
            <w:shd w:val="clear" w:color="auto" w:fill="auto"/>
          </w:tcPr>
          <w:p w14:paraId="51FC20E9"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tcPr>
          <w:p w14:paraId="50877F15"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79232CCE"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2019</w:t>
            </w:r>
          </w:p>
        </w:tc>
        <w:tc>
          <w:tcPr>
            <w:tcW w:w="1843" w:type="dxa"/>
            <w:shd w:val="clear" w:color="auto" w:fill="auto"/>
          </w:tcPr>
          <w:p w14:paraId="557AD56B"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645A4A01"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76D5E3EC"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2,24</w:t>
            </w:r>
          </w:p>
        </w:tc>
        <w:tc>
          <w:tcPr>
            <w:tcW w:w="2126" w:type="dxa"/>
            <w:shd w:val="clear" w:color="auto" w:fill="auto"/>
          </w:tcPr>
          <w:p w14:paraId="0695D398"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0,86</w:t>
            </w:r>
          </w:p>
        </w:tc>
      </w:tr>
      <w:tr w:rsidR="00326087" w:rsidRPr="00207AE4" w14:paraId="0B477D54" w14:textId="77777777" w:rsidTr="00207AE4">
        <w:tc>
          <w:tcPr>
            <w:tcW w:w="567" w:type="dxa"/>
            <w:vMerge/>
            <w:shd w:val="clear" w:color="auto" w:fill="auto"/>
          </w:tcPr>
          <w:p w14:paraId="6DCD5B26"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tcPr>
          <w:p w14:paraId="7A2EAA86"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6B50E245"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2020</w:t>
            </w:r>
          </w:p>
        </w:tc>
        <w:tc>
          <w:tcPr>
            <w:tcW w:w="1843" w:type="dxa"/>
            <w:shd w:val="clear" w:color="auto" w:fill="auto"/>
          </w:tcPr>
          <w:p w14:paraId="19055A32"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7D61DDA4"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2E80E699"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1,59</w:t>
            </w:r>
          </w:p>
        </w:tc>
        <w:tc>
          <w:tcPr>
            <w:tcW w:w="2126" w:type="dxa"/>
            <w:shd w:val="clear" w:color="auto" w:fill="auto"/>
          </w:tcPr>
          <w:p w14:paraId="221B458A"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0,86</w:t>
            </w:r>
          </w:p>
        </w:tc>
      </w:tr>
      <w:tr w:rsidR="00326087" w:rsidRPr="00207AE4" w14:paraId="2D66761B" w14:textId="77777777" w:rsidTr="00207AE4">
        <w:tc>
          <w:tcPr>
            <w:tcW w:w="567" w:type="dxa"/>
            <w:vMerge/>
            <w:shd w:val="clear" w:color="auto" w:fill="auto"/>
          </w:tcPr>
          <w:p w14:paraId="509FA9D9"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tcPr>
          <w:p w14:paraId="1843DBBA"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7E5125A4"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2021</w:t>
            </w:r>
          </w:p>
        </w:tc>
        <w:tc>
          <w:tcPr>
            <w:tcW w:w="1843" w:type="dxa"/>
            <w:shd w:val="clear" w:color="auto" w:fill="auto"/>
          </w:tcPr>
          <w:p w14:paraId="0A1DF1D4"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39D2FF33"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6E950F4E"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0,41</w:t>
            </w:r>
          </w:p>
        </w:tc>
        <w:tc>
          <w:tcPr>
            <w:tcW w:w="2126" w:type="dxa"/>
            <w:shd w:val="clear" w:color="auto" w:fill="auto"/>
          </w:tcPr>
          <w:p w14:paraId="677923FC"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0,86</w:t>
            </w:r>
          </w:p>
        </w:tc>
      </w:tr>
      <w:tr w:rsidR="00326087" w:rsidRPr="00207AE4" w14:paraId="79504FB5" w14:textId="77777777" w:rsidTr="00207AE4">
        <w:tc>
          <w:tcPr>
            <w:tcW w:w="567" w:type="dxa"/>
            <w:vMerge/>
            <w:shd w:val="clear" w:color="auto" w:fill="auto"/>
          </w:tcPr>
          <w:p w14:paraId="4ECDB171" w14:textId="77777777" w:rsidR="00326087" w:rsidRPr="00207AE4" w:rsidRDefault="00326087" w:rsidP="00CA3FB9">
            <w:pPr>
              <w:tabs>
                <w:tab w:val="left" w:pos="0"/>
              </w:tabs>
              <w:jc w:val="center"/>
              <w:rPr>
                <w:rFonts w:ascii="Times New Roman" w:hAnsi="Times New Roman" w:cs="Times New Roman"/>
                <w:sz w:val="20"/>
                <w:szCs w:val="20"/>
              </w:rPr>
            </w:pPr>
          </w:p>
        </w:tc>
        <w:tc>
          <w:tcPr>
            <w:tcW w:w="2240" w:type="dxa"/>
            <w:vMerge/>
            <w:shd w:val="clear" w:color="auto" w:fill="auto"/>
          </w:tcPr>
          <w:p w14:paraId="441D0867" w14:textId="77777777" w:rsidR="00326087" w:rsidRPr="00207AE4" w:rsidRDefault="00326087" w:rsidP="00CA3FB9">
            <w:pPr>
              <w:tabs>
                <w:tab w:val="left" w:pos="0"/>
              </w:tabs>
              <w:jc w:val="center"/>
              <w:rPr>
                <w:rFonts w:ascii="Times New Roman" w:hAnsi="Times New Roman" w:cs="Times New Roman"/>
                <w:sz w:val="20"/>
                <w:szCs w:val="20"/>
              </w:rPr>
            </w:pPr>
          </w:p>
        </w:tc>
        <w:tc>
          <w:tcPr>
            <w:tcW w:w="850" w:type="dxa"/>
            <w:shd w:val="clear" w:color="auto" w:fill="auto"/>
          </w:tcPr>
          <w:p w14:paraId="28D834C8"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2022</w:t>
            </w:r>
          </w:p>
        </w:tc>
        <w:tc>
          <w:tcPr>
            <w:tcW w:w="1843" w:type="dxa"/>
            <w:shd w:val="clear" w:color="auto" w:fill="auto"/>
          </w:tcPr>
          <w:p w14:paraId="096D9C93"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х</w:t>
            </w:r>
          </w:p>
        </w:tc>
        <w:tc>
          <w:tcPr>
            <w:tcW w:w="1843" w:type="dxa"/>
            <w:shd w:val="clear" w:color="auto" w:fill="auto"/>
            <w:vAlign w:val="center"/>
          </w:tcPr>
          <w:p w14:paraId="4D1C648E" w14:textId="77777777" w:rsidR="00326087" w:rsidRPr="00207AE4" w:rsidRDefault="00326087" w:rsidP="00CA3FB9">
            <w:pPr>
              <w:tabs>
                <w:tab w:val="left" w:pos="0"/>
              </w:tabs>
              <w:jc w:val="center"/>
              <w:rPr>
                <w:rFonts w:ascii="Times New Roman" w:hAnsi="Times New Roman" w:cs="Times New Roman"/>
                <w:sz w:val="20"/>
                <w:szCs w:val="20"/>
              </w:rPr>
            </w:pPr>
            <w:r w:rsidRPr="00207AE4">
              <w:rPr>
                <w:rFonts w:ascii="Times New Roman" w:hAnsi="Times New Roman" w:cs="Times New Roman"/>
                <w:sz w:val="20"/>
                <w:szCs w:val="20"/>
              </w:rPr>
              <w:t>1</w:t>
            </w:r>
          </w:p>
        </w:tc>
        <w:tc>
          <w:tcPr>
            <w:tcW w:w="1701" w:type="dxa"/>
            <w:shd w:val="clear" w:color="auto" w:fill="auto"/>
          </w:tcPr>
          <w:p w14:paraId="554A7B6B"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0,28</w:t>
            </w:r>
          </w:p>
        </w:tc>
        <w:tc>
          <w:tcPr>
            <w:tcW w:w="2126" w:type="dxa"/>
            <w:shd w:val="clear" w:color="auto" w:fill="auto"/>
          </w:tcPr>
          <w:p w14:paraId="256D9DED" w14:textId="77777777" w:rsidR="00326087" w:rsidRPr="00207AE4" w:rsidRDefault="00326087" w:rsidP="00CA3FB9">
            <w:pPr>
              <w:jc w:val="center"/>
              <w:rPr>
                <w:rFonts w:ascii="Times New Roman" w:hAnsi="Times New Roman" w:cs="Times New Roman"/>
                <w:sz w:val="20"/>
                <w:szCs w:val="20"/>
              </w:rPr>
            </w:pPr>
            <w:r w:rsidRPr="00207AE4">
              <w:rPr>
                <w:rFonts w:ascii="Times New Roman" w:hAnsi="Times New Roman" w:cs="Times New Roman"/>
                <w:sz w:val="20"/>
                <w:szCs w:val="20"/>
              </w:rPr>
              <w:t>0,86</w:t>
            </w:r>
          </w:p>
        </w:tc>
      </w:tr>
    </w:tbl>
    <w:p w14:paraId="190EBEF4" w14:textId="77777777" w:rsidR="00326087" w:rsidRPr="00326087" w:rsidRDefault="00326087" w:rsidP="00326087">
      <w:pPr>
        <w:ind w:firstLine="709"/>
        <w:jc w:val="both"/>
        <w:rPr>
          <w:rFonts w:ascii="Times New Roman" w:hAnsi="Times New Roman" w:cs="Times New Roman"/>
          <w:color w:val="FF0000"/>
          <w:sz w:val="24"/>
          <w:szCs w:val="24"/>
        </w:rPr>
      </w:pPr>
    </w:p>
    <w:p w14:paraId="65C0553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1E919F6F"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539E1C3F"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Анализ основных технико-экономических показателей</w:t>
      </w:r>
    </w:p>
    <w:p w14:paraId="73AE7C31" w14:textId="77777777" w:rsidR="00326087" w:rsidRPr="00326087" w:rsidRDefault="00326087" w:rsidP="00326087">
      <w:pPr>
        <w:jc w:val="center"/>
        <w:rPr>
          <w:rFonts w:ascii="Times New Roman" w:hAnsi="Times New Roman" w:cs="Times New Roman"/>
          <w:color w:val="FF0000"/>
          <w:sz w:val="24"/>
          <w:szCs w:val="24"/>
        </w:rPr>
      </w:pPr>
    </w:p>
    <w:p w14:paraId="07DF65C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w:t>
      </w:r>
    </w:p>
    <w:p w14:paraId="2051490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в сфере водоснабжения по предложению организации, и по периодам составил: </w:t>
      </w:r>
    </w:p>
    <w:p w14:paraId="696A9BE7"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на период с 01.01.2018 по 31.12.2018 – </w:t>
      </w:r>
      <w:r w:rsidRPr="00326087">
        <w:rPr>
          <w:rFonts w:ascii="Times New Roman" w:hAnsi="Times New Roman" w:cs="Times New Roman"/>
          <w:b/>
          <w:i/>
          <w:sz w:val="24"/>
          <w:szCs w:val="24"/>
        </w:rPr>
        <w:t xml:space="preserve">1501941,91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16456,00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vertAlign w:val="subscript"/>
        </w:rPr>
        <w:t>.</w:t>
      </w:r>
    </w:p>
    <w:p w14:paraId="39EBE66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29F1DB93"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3E81630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4C1E2F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1D2CA6C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507B92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01.07.2021 по 31.12.2021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2455D26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750970,96</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B7466D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 </w:t>
      </w:r>
      <w:r w:rsidRPr="00326087">
        <w:rPr>
          <w:rFonts w:ascii="Times New Roman" w:hAnsi="Times New Roman" w:cs="Times New Roman"/>
          <w:b/>
          <w:i/>
          <w:sz w:val="24"/>
          <w:szCs w:val="24"/>
        </w:rPr>
        <w:t xml:space="preserve">750970,96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B9B431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в сфере водоотведения на уровне плана 2018 года с учетом снижения на 5%. </w:t>
      </w:r>
    </w:p>
    <w:p w14:paraId="5E6AA20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Планируемый   объем   очищенных стоков по категориям потребителей составил:</w:t>
      </w:r>
    </w:p>
    <w:p w14:paraId="3BD6AF00"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на период с 01.01.2018 по 31.12.2018 – </w:t>
      </w:r>
      <w:r w:rsidRPr="00326087">
        <w:rPr>
          <w:rFonts w:ascii="Times New Roman" w:hAnsi="Times New Roman" w:cs="Times New Roman"/>
          <w:b/>
          <w:i/>
          <w:sz w:val="24"/>
          <w:szCs w:val="24"/>
        </w:rPr>
        <w:t>749550,00</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18212,00 </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vertAlign w:val="subscript"/>
        </w:rPr>
        <w:t>.</w:t>
      </w:r>
    </w:p>
    <w:p w14:paraId="36045F4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60C7FD2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7348DE7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4D8B9F1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063658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03A2DD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на период с 01.07.2021 по 31.12.2021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2FDE72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719A8F8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 </w:t>
      </w:r>
      <w:r w:rsidRPr="00326087">
        <w:rPr>
          <w:rFonts w:ascii="Times New Roman" w:hAnsi="Times New Roman" w:cs="Times New Roman"/>
          <w:b/>
          <w:i/>
          <w:sz w:val="24"/>
          <w:szCs w:val="24"/>
        </w:rPr>
        <w:t>374775,00</w:t>
      </w:r>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1816C0F" w14:textId="77777777" w:rsidR="00326087" w:rsidRPr="00326087" w:rsidRDefault="00326087" w:rsidP="00326087">
      <w:pPr>
        <w:ind w:firstLine="709"/>
        <w:jc w:val="both"/>
        <w:rPr>
          <w:rFonts w:ascii="Times New Roman" w:hAnsi="Times New Roman" w:cs="Times New Roman"/>
          <w:sz w:val="24"/>
          <w:szCs w:val="24"/>
        </w:rPr>
      </w:pPr>
    </w:p>
    <w:p w14:paraId="6D1B6DD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Размер финансовых потребностей организации в сфере водоснабжения составляет:</w:t>
      </w:r>
    </w:p>
    <w:p w14:paraId="50529F23"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на период с 01.01.2018 по 31.12.2018 – </w:t>
      </w:r>
      <w:r w:rsidRPr="00326087">
        <w:rPr>
          <w:rFonts w:ascii="Times New Roman" w:hAnsi="Times New Roman" w:cs="Times New Roman"/>
          <w:b/>
          <w:i/>
          <w:sz w:val="24"/>
          <w:szCs w:val="24"/>
        </w:rPr>
        <w:t>29484,89</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320,00 </w:t>
      </w:r>
      <w:r w:rsidRPr="00326087">
        <w:rPr>
          <w:rFonts w:ascii="Times New Roman" w:hAnsi="Times New Roman" w:cs="Times New Roman"/>
          <w:sz w:val="24"/>
          <w:szCs w:val="24"/>
        </w:rPr>
        <w:t xml:space="preserve">тыс. </w:t>
      </w:r>
      <w:proofErr w:type="gramStart"/>
      <w:r w:rsidRPr="00326087">
        <w:rPr>
          <w:rFonts w:ascii="Times New Roman" w:hAnsi="Times New Roman" w:cs="Times New Roman"/>
          <w:sz w:val="24"/>
          <w:szCs w:val="24"/>
        </w:rPr>
        <w:t>руб.</w:t>
      </w:r>
      <w:r w:rsidRPr="00326087">
        <w:rPr>
          <w:rFonts w:ascii="Times New Roman" w:hAnsi="Times New Roman" w:cs="Times New Roman"/>
          <w:sz w:val="24"/>
          <w:szCs w:val="24"/>
          <w:vertAlign w:val="subscript"/>
        </w:rPr>
        <w:t>.</w:t>
      </w:r>
      <w:proofErr w:type="gramEnd"/>
    </w:p>
    <w:p w14:paraId="0CAFD24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 xml:space="preserve">16179,32 </w:t>
      </w:r>
      <w:r w:rsidRPr="00326087">
        <w:rPr>
          <w:rFonts w:ascii="Times New Roman" w:hAnsi="Times New Roman" w:cs="Times New Roman"/>
          <w:sz w:val="24"/>
          <w:szCs w:val="24"/>
        </w:rPr>
        <w:t>тыс. руб.;</w:t>
      </w:r>
    </w:p>
    <w:p w14:paraId="5022384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 xml:space="preserve">16567,28 </w:t>
      </w:r>
      <w:r w:rsidRPr="00326087">
        <w:rPr>
          <w:rFonts w:ascii="Times New Roman" w:hAnsi="Times New Roman" w:cs="Times New Roman"/>
          <w:sz w:val="24"/>
          <w:szCs w:val="24"/>
        </w:rPr>
        <w:t>тыс. руб.;</w:t>
      </w:r>
    </w:p>
    <w:p w14:paraId="4BD67AE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16567,28</w:t>
      </w:r>
      <w:r w:rsidRPr="00326087">
        <w:rPr>
          <w:rFonts w:ascii="Times New Roman" w:hAnsi="Times New Roman" w:cs="Times New Roman"/>
          <w:sz w:val="24"/>
          <w:szCs w:val="24"/>
        </w:rPr>
        <w:t xml:space="preserve"> тыс. руб.;</w:t>
      </w:r>
    </w:p>
    <w:p w14:paraId="7E369C3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17041,45</w:t>
      </w:r>
      <w:r w:rsidRPr="00326087">
        <w:rPr>
          <w:rFonts w:ascii="Times New Roman" w:hAnsi="Times New Roman" w:cs="Times New Roman"/>
          <w:sz w:val="24"/>
          <w:szCs w:val="24"/>
        </w:rPr>
        <w:t xml:space="preserve"> тыс. </w:t>
      </w:r>
      <w:proofErr w:type="spell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
    <w:p w14:paraId="10145DE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 xml:space="preserve">17041,45 </w:t>
      </w:r>
      <w:r w:rsidRPr="00326087">
        <w:rPr>
          <w:rFonts w:ascii="Times New Roman" w:hAnsi="Times New Roman" w:cs="Times New Roman"/>
          <w:sz w:val="24"/>
          <w:szCs w:val="24"/>
        </w:rPr>
        <w:t>тыс. руб.;</w:t>
      </w:r>
    </w:p>
    <w:p w14:paraId="7862172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01.07.2021 по 31.12.2021 – </w:t>
      </w:r>
      <w:r w:rsidRPr="00326087">
        <w:rPr>
          <w:rFonts w:ascii="Times New Roman" w:hAnsi="Times New Roman" w:cs="Times New Roman"/>
          <w:b/>
          <w:i/>
          <w:sz w:val="24"/>
          <w:szCs w:val="24"/>
        </w:rPr>
        <w:t xml:space="preserve">17472,53 </w:t>
      </w:r>
      <w:r w:rsidRPr="00326087">
        <w:rPr>
          <w:rFonts w:ascii="Times New Roman" w:hAnsi="Times New Roman" w:cs="Times New Roman"/>
          <w:sz w:val="24"/>
          <w:szCs w:val="24"/>
        </w:rPr>
        <w:t>тыс. руб.;</w:t>
      </w:r>
    </w:p>
    <w:p w14:paraId="661EA5D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 xml:space="preserve">17472,53 </w:t>
      </w:r>
      <w:r w:rsidRPr="00326087">
        <w:rPr>
          <w:rFonts w:ascii="Times New Roman" w:hAnsi="Times New Roman" w:cs="Times New Roman"/>
          <w:sz w:val="24"/>
          <w:szCs w:val="24"/>
        </w:rPr>
        <w:t>тыс. руб.;</w:t>
      </w:r>
    </w:p>
    <w:p w14:paraId="40CCA9A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w:t>
      </w:r>
      <w:r w:rsidRPr="00326087">
        <w:rPr>
          <w:rFonts w:ascii="Times New Roman" w:hAnsi="Times New Roman" w:cs="Times New Roman"/>
          <w:b/>
          <w:i/>
          <w:sz w:val="24"/>
          <w:szCs w:val="24"/>
        </w:rPr>
        <w:t xml:space="preserve">17975,43 </w:t>
      </w:r>
      <w:r w:rsidRPr="00326087">
        <w:rPr>
          <w:rFonts w:ascii="Times New Roman" w:hAnsi="Times New Roman" w:cs="Times New Roman"/>
          <w:sz w:val="24"/>
          <w:szCs w:val="24"/>
        </w:rPr>
        <w:t>тыс. руб.</w:t>
      </w:r>
    </w:p>
    <w:p w14:paraId="069469BF" w14:textId="77777777" w:rsidR="00326087" w:rsidRPr="00326087" w:rsidRDefault="00326087" w:rsidP="00326087">
      <w:pPr>
        <w:ind w:firstLine="709"/>
        <w:jc w:val="both"/>
        <w:rPr>
          <w:rFonts w:ascii="Times New Roman" w:hAnsi="Times New Roman" w:cs="Times New Roman"/>
          <w:sz w:val="24"/>
          <w:szCs w:val="24"/>
        </w:rPr>
      </w:pPr>
    </w:p>
    <w:p w14:paraId="06A9793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сфере водоотведения составляет:</w:t>
      </w:r>
    </w:p>
    <w:p w14:paraId="2E9BE8A1"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на период с 01.01.2018 по 31.12.2018 – </w:t>
      </w:r>
      <w:r w:rsidRPr="00326087">
        <w:rPr>
          <w:rFonts w:ascii="Times New Roman" w:hAnsi="Times New Roman" w:cs="Times New Roman"/>
          <w:b/>
          <w:i/>
          <w:sz w:val="24"/>
          <w:szCs w:val="24"/>
        </w:rPr>
        <w:t>30019,48</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328,00 </w:t>
      </w:r>
      <w:r w:rsidRPr="00326087">
        <w:rPr>
          <w:rFonts w:ascii="Times New Roman" w:hAnsi="Times New Roman" w:cs="Times New Roman"/>
          <w:sz w:val="24"/>
          <w:szCs w:val="24"/>
        </w:rPr>
        <w:t>тыс. руб.</w:t>
      </w:r>
    </w:p>
    <w:p w14:paraId="2E38446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18052,91</w:t>
      </w:r>
      <w:r w:rsidRPr="00326087">
        <w:rPr>
          <w:rFonts w:ascii="Times New Roman" w:hAnsi="Times New Roman" w:cs="Times New Roman"/>
          <w:sz w:val="24"/>
          <w:szCs w:val="24"/>
        </w:rPr>
        <w:t xml:space="preserve"> тыс. руб.;</w:t>
      </w:r>
    </w:p>
    <w:p w14:paraId="3FA5DE9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 xml:space="preserve">19417,09 </w:t>
      </w:r>
      <w:r w:rsidRPr="00326087">
        <w:rPr>
          <w:rFonts w:ascii="Times New Roman" w:hAnsi="Times New Roman" w:cs="Times New Roman"/>
          <w:sz w:val="24"/>
          <w:szCs w:val="24"/>
        </w:rPr>
        <w:t>тыс. руб.;</w:t>
      </w:r>
    </w:p>
    <w:p w14:paraId="595839C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19417,09</w:t>
      </w:r>
      <w:r w:rsidRPr="00326087">
        <w:rPr>
          <w:rFonts w:ascii="Times New Roman" w:hAnsi="Times New Roman" w:cs="Times New Roman"/>
          <w:sz w:val="24"/>
          <w:szCs w:val="24"/>
        </w:rPr>
        <w:t xml:space="preserve"> тыс. руб.;</w:t>
      </w:r>
    </w:p>
    <w:p w14:paraId="28ACECE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21103,58</w:t>
      </w:r>
      <w:r w:rsidRPr="00326087">
        <w:rPr>
          <w:rFonts w:ascii="Times New Roman" w:hAnsi="Times New Roman" w:cs="Times New Roman"/>
          <w:sz w:val="24"/>
          <w:szCs w:val="24"/>
        </w:rPr>
        <w:t xml:space="preserve"> тыс. руб.;</w:t>
      </w:r>
    </w:p>
    <w:p w14:paraId="0D09CF9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21103,58</w:t>
      </w:r>
      <w:r w:rsidRPr="00326087">
        <w:rPr>
          <w:rFonts w:ascii="Times New Roman" w:hAnsi="Times New Roman" w:cs="Times New Roman"/>
          <w:sz w:val="24"/>
          <w:szCs w:val="24"/>
        </w:rPr>
        <w:t xml:space="preserve"> тыс. руб.;</w:t>
      </w:r>
    </w:p>
    <w:p w14:paraId="4C6E5E2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01.07.2021 по 31.12.2021 – </w:t>
      </w:r>
      <w:r w:rsidRPr="00326087">
        <w:rPr>
          <w:rFonts w:ascii="Times New Roman" w:hAnsi="Times New Roman" w:cs="Times New Roman"/>
          <w:b/>
          <w:i/>
          <w:sz w:val="24"/>
          <w:szCs w:val="24"/>
        </w:rPr>
        <w:t>21785,68</w:t>
      </w:r>
      <w:r w:rsidRPr="00326087">
        <w:rPr>
          <w:rFonts w:ascii="Times New Roman" w:hAnsi="Times New Roman" w:cs="Times New Roman"/>
          <w:sz w:val="24"/>
          <w:szCs w:val="24"/>
        </w:rPr>
        <w:t xml:space="preserve"> тыс. руб.;</w:t>
      </w:r>
    </w:p>
    <w:p w14:paraId="411EC6C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19761,88</w:t>
      </w:r>
      <w:r w:rsidRPr="00326087">
        <w:rPr>
          <w:rFonts w:ascii="Times New Roman" w:hAnsi="Times New Roman" w:cs="Times New Roman"/>
          <w:sz w:val="24"/>
          <w:szCs w:val="24"/>
        </w:rPr>
        <w:t xml:space="preserve"> тыс. руб.;</w:t>
      </w:r>
    </w:p>
    <w:p w14:paraId="54BC7424"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 </w:t>
      </w:r>
      <w:r w:rsidRPr="00326087">
        <w:rPr>
          <w:rFonts w:ascii="Times New Roman" w:hAnsi="Times New Roman" w:cs="Times New Roman"/>
          <w:b/>
          <w:i/>
          <w:sz w:val="24"/>
          <w:szCs w:val="24"/>
        </w:rPr>
        <w:t>19761,88</w:t>
      </w:r>
      <w:r w:rsidRPr="00326087">
        <w:rPr>
          <w:rFonts w:ascii="Times New Roman" w:hAnsi="Times New Roman" w:cs="Times New Roman"/>
          <w:sz w:val="24"/>
          <w:szCs w:val="24"/>
        </w:rPr>
        <w:t xml:space="preserve"> тыс. руб.</w:t>
      </w:r>
    </w:p>
    <w:p w14:paraId="5CC07D97" w14:textId="77777777" w:rsidR="00326087" w:rsidRPr="00326087" w:rsidRDefault="00326087" w:rsidP="00326087">
      <w:pPr>
        <w:ind w:firstLine="709"/>
        <w:jc w:val="both"/>
        <w:rPr>
          <w:rFonts w:ascii="Times New Roman" w:hAnsi="Times New Roman" w:cs="Times New Roman"/>
          <w:sz w:val="24"/>
          <w:szCs w:val="24"/>
        </w:rPr>
      </w:pPr>
    </w:p>
    <w:p w14:paraId="5F9EF500"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При расчете статей расходов специалистом использовались:</w:t>
      </w:r>
    </w:p>
    <w:p w14:paraId="7029F776"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sz w:val="24"/>
          <w:szCs w:val="24"/>
          <w:u w:val="single"/>
        </w:rPr>
        <w:t>индексы потребительских цен</w:t>
      </w:r>
      <w:r w:rsidRPr="00326087">
        <w:rPr>
          <w:rFonts w:ascii="Times New Roman" w:hAnsi="Times New Roman" w:cs="Times New Roman"/>
          <w:sz w:val="24"/>
          <w:szCs w:val="24"/>
        </w:rPr>
        <w:t xml:space="preserve"> на 2018 год – 103,7%, на 2019 год – 104,0%, на 2020 год – 104,0%, на 2021 год – 104,0%, на 2022 год – 104,0% (далее – ИПЦ Минэкономразвития России); </w:t>
      </w:r>
    </w:p>
    <w:p w14:paraId="15074A61"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u w:val="single"/>
        </w:rPr>
        <w:lastRenderedPageBreak/>
        <w:t>индексы цен производителей электрической энергии</w:t>
      </w:r>
      <w:r w:rsidRPr="00326087">
        <w:rPr>
          <w:rFonts w:ascii="Times New Roman" w:hAnsi="Times New Roman" w:cs="Times New Roman"/>
          <w:sz w:val="24"/>
          <w:szCs w:val="24"/>
        </w:rPr>
        <w:t xml:space="preserve"> на 2018 год 104,7%, на 2019 год – 105,5%, на 2020 год – 103,9%, на 2021 год – 103,9%, на 2022 год – 103,9% (далее – ИЦП Минэкономразвития России).</w:t>
      </w:r>
    </w:p>
    <w:p w14:paraId="5BEDD82E"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Водоснабжение</w:t>
      </w:r>
    </w:p>
    <w:p w14:paraId="4E8B484F" w14:textId="77777777" w:rsidR="00326087" w:rsidRPr="00326087" w:rsidRDefault="00326087" w:rsidP="00326087">
      <w:pPr>
        <w:ind w:firstLine="709"/>
        <w:jc w:val="both"/>
        <w:rPr>
          <w:rFonts w:ascii="Times New Roman" w:hAnsi="Times New Roman" w:cs="Times New Roman"/>
          <w:color w:val="FF0000"/>
          <w:sz w:val="24"/>
          <w:szCs w:val="24"/>
        </w:rPr>
      </w:pPr>
    </w:p>
    <w:p w14:paraId="5061D23E"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Анализ расчета величины необходимой валовой выручки</w:t>
      </w:r>
    </w:p>
    <w:p w14:paraId="53CB82AB" w14:textId="77777777" w:rsidR="00326087" w:rsidRPr="00326087" w:rsidRDefault="00326087" w:rsidP="00326087">
      <w:pPr>
        <w:tabs>
          <w:tab w:val="left" w:pos="3990"/>
        </w:tabs>
        <w:ind w:firstLine="709"/>
        <w:jc w:val="both"/>
        <w:rPr>
          <w:rFonts w:ascii="Times New Roman" w:hAnsi="Times New Roman" w:cs="Times New Roman"/>
          <w:color w:val="FF0000"/>
          <w:sz w:val="24"/>
          <w:szCs w:val="24"/>
        </w:rPr>
      </w:pPr>
      <w:r w:rsidRPr="00326087">
        <w:rPr>
          <w:rFonts w:ascii="Times New Roman" w:hAnsi="Times New Roman" w:cs="Times New Roman"/>
          <w:color w:val="FF0000"/>
          <w:sz w:val="24"/>
          <w:szCs w:val="24"/>
        </w:rPr>
        <w:tab/>
      </w:r>
    </w:p>
    <w:p w14:paraId="4160B469"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Организацией заявлена необходимая валовая выручка:</w:t>
      </w:r>
    </w:p>
    <w:p w14:paraId="35F5F544"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2018 год в размере </w:t>
      </w:r>
      <w:r w:rsidRPr="00326087">
        <w:rPr>
          <w:rFonts w:ascii="Times New Roman" w:hAnsi="Times New Roman" w:cs="Times New Roman"/>
          <w:b/>
          <w:i/>
          <w:sz w:val="24"/>
          <w:szCs w:val="24"/>
        </w:rPr>
        <w:t xml:space="preserve">35637,72 </w:t>
      </w:r>
      <w:r w:rsidRPr="00326087">
        <w:rPr>
          <w:rFonts w:ascii="Times New Roman" w:hAnsi="Times New Roman" w:cs="Times New Roman"/>
          <w:sz w:val="24"/>
          <w:szCs w:val="24"/>
        </w:rPr>
        <w:t xml:space="preserve">тыс. руб., тариф – в размере                         </w:t>
      </w:r>
      <w:r w:rsidRPr="00326087">
        <w:rPr>
          <w:rFonts w:ascii="Times New Roman" w:hAnsi="Times New Roman" w:cs="Times New Roman"/>
          <w:b/>
          <w:i/>
          <w:sz w:val="24"/>
          <w:szCs w:val="24"/>
        </w:rPr>
        <w:t>24,80</w:t>
      </w:r>
      <w:r w:rsidRPr="00326087">
        <w:rPr>
          <w:rFonts w:ascii="Times New Roman" w:hAnsi="Times New Roman" w:cs="Times New Roman"/>
          <w:sz w:val="24"/>
          <w:szCs w:val="24"/>
        </w:rPr>
        <w:t xml:space="preserve"> руб./м3;</w:t>
      </w:r>
    </w:p>
    <w:p w14:paraId="37CEF25E"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2019 год в размере </w:t>
      </w:r>
      <w:r w:rsidRPr="00326087">
        <w:rPr>
          <w:rFonts w:ascii="Times New Roman" w:hAnsi="Times New Roman" w:cs="Times New Roman"/>
          <w:b/>
          <w:i/>
          <w:sz w:val="24"/>
          <w:szCs w:val="24"/>
        </w:rPr>
        <w:t>38606,15</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26,87</w:t>
      </w:r>
      <w:r w:rsidRPr="00326087">
        <w:rPr>
          <w:rFonts w:ascii="Times New Roman" w:hAnsi="Times New Roman" w:cs="Times New Roman"/>
          <w:sz w:val="24"/>
          <w:szCs w:val="24"/>
        </w:rPr>
        <w:t xml:space="preserve"> руб./м3;</w:t>
      </w:r>
    </w:p>
    <w:p w14:paraId="1934D0A0"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2020 год в размере </w:t>
      </w:r>
      <w:r w:rsidRPr="00326087">
        <w:rPr>
          <w:rFonts w:ascii="Times New Roman" w:hAnsi="Times New Roman" w:cs="Times New Roman"/>
          <w:b/>
          <w:i/>
          <w:sz w:val="24"/>
          <w:szCs w:val="24"/>
        </w:rPr>
        <w:t>39713,01</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27,64</w:t>
      </w:r>
      <w:r w:rsidRPr="00326087">
        <w:rPr>
          <w:rFonts w:ascii="Times New Roman" w:hAnsi="Times New Roman" w:cs="Times New Roman"/>
          <w:sz w:val="24"/>
          <w:szCs w:val="24"/>
        </w:rPr>
        <w:t xml:space="preserve"> руб./м3;</w:t>
      </w:r>
    </w:p>
    <w:p w14:paraId="1A3440C0"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2021 год в размере </w:t>
      </w:r>
      <w:r w:rsidRPr="00326087">
        <w:rPr>
          <w:rFonts w:ascii="Times New Roman" w:hAnsi="Times New Roman" w:cs="Times New Roman"/>
          <w:b/>
          <w:i/>
          <w:sz w:val="24"/>
          <w:szCs w:val="24"/>
        </w:rPr>
        <w:t>41138,19</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28,63</w:t>
      </w:r>
      <w:r w:rsidRPr="00326087">
        <w:rPr>
          <w:rFonts w:ascii="Times New Roman" w:hAnsi="Times New Roman" w:cs="Times New Roman"/>
          <w:sz w:val="24"/>
          <w:szCs w:val="24"/>
        </w:rPr>
        <w:t xml:space="preserve"> руб./м3;</w:t>
      </w:r>
    </w:p>
    <w:p w14:paraId="61A4C92F"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2022 год в размере </w:t>
      </w:r>
      <w:r w:rsidRPr="00326087">
        <w:rPr>
          <w:rFonts w:ascii="Times New Roman" w:hAnsi="Times New Roman" w:cs="Times New Roman"/>
          <w:b/>
          <w:i/>
          <w:sz w:val="24"/>
          <w:szCs w:val="24"/>
        </w:rPr>
        <w:t>43020,19</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29,94</w:t>
      </w:r>
      <w:r w:rsidRPr="00326087">
        <w:rPr>
          <w:rFonts w:ascii="Times New Roman" w:hAnsi="Times New Roman" w:cs="Times New Roman"/>
          <w:sz w:val="24"/>
          <w:szCs w:val="24"/>
        </w:rPr>
        <w:t xml:space="preserve"> руб./м3.</w:t>
      </w:r>
    </w:p>
    <w:p w14:paraId="09C6FC33"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color w:val="000000"/>
          <w:sz w:val="24"/>
          <w:szCs w:val="24"/>
        </w:rPr>
      </w:pPr>
    </w:p>
    <w:p w14:paraId="31C5E820"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1066E4ED" w14:textId="1DDBA7E1" w:rsidR="00326087" w:rsidRPr="00326087" w:rsidRDefault="00326087" w:rsidP="00326087">
      <w:pPr>
        <w:widowControl w:val="0"/>
        <w:autoSpaceDE w:val="0"/>
        <w:autoSpaceDN w:val="0"/>
        <w:jc w:val="center"/>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1BFBACB0" wp14:editId="63E68726">
            <wp:extent cx="2762885" cy="311150"/>
            <wp:effectExtent l="0" t="0" r="0" b="0"/>
            <wp:docPr id="129" name="Рисунок 129"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885" cy="311150"/>
                    </a:xfrm>
                    <a:prstGeom prst="rect">
                      <a:avLst/>
                    </a:prstGeom>
                    <a:noFill/>
                    <a:ln>
                      <a:noFill/>
                    </a:ln>
                  </pic:spPr>
                </pic:pic>
              </a:graphicData>
            </a:graphic>
          </wp:inline>
        </w:drawing>
      </w:r>
      <w:r w:rsidRPr="00326087">
        <w:rPr>
          <w:rFonts w:ascii="Times New Roman" w:hAnsi="Times New Roman" w:cs="Times New Roman"/>
          <w:sz w:val="24"/>
          <w:szCs w:val="24"/>
        </w:rPr>
        <w:t>,</w:t>
      </w:r>
    </w:p>
    <w:p w14:paraId="56690EA5"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1763B2C6" w14:textId="33846152"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211C8B85" wp14:editId="4DA44F55">
            <wp:extent cx="495935" cy="272415"/>
            <wp:effectExtent l="0" t="0" r="0" b="0"/>
            <wp:docPr id="128" name="Рисунок 128"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935" cy="272415"/>
                    </a:xfrm>
                    <a:prstGeom prst="rect">
                      <a:avLst/>
                    </a:prstGeom>
                    <a:noFill/>
                    <a:ln>
                      <a:noFill/>
                    </a:ln>
                  </pic:spPr>
                </pic:pic>
              </a:graphicData>
            </a:graphic>
          </wp:inline>
        </w:drawing>
      </w:r>
      <w:r w:rsidRPr="00326087">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66CE1FCF" w14:textId="622C8ED2"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F212DE7" wp14:editId="02005795">
            <wp:extent cx="330835" cy="292100"/>
            <wp:effectExtent l="0" t="0" r="0" b="0"/>
            <wp:docPr id="127" name="Рисунок 127"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835" cy="292100"/>
                    </a:xfrm>
                    <a:prstGeom prst="rect">
                      <a:avLst/>
                    </a:prstGeom>
                    <a:noFill/>
                    <a:ln>
                      <a:noFill/>
                    </a:ln>
                  </pic:spPr>
                </pic:pic>
              </a:graphicData>
            </a:graphic>
          </wp:inline>
        </w:drawing>
      </w:r>
      <w:r w:rsidRPr="00326087">
        <w:rPr>
          <w:rFonts w:ascii="Times New Roman" w:hAnsi="Times New Roman" w:cs="Times New Roman"/>
          <w:sz w:val="24"/>
          <w:szCs w:val="24"/>
        </w:rPr>
        <w:t xml:space="preserve"> - текущие расходы регулируемой организации, планируемые на год i, тыс. руб.;</w:t>
      </w:r>
    </w:p>
    <w:p w14:paraId="0CA725CA" w14:textId="20B7E10A"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16EAE6CA" wp14:editId="2CA3BDDF">
            <wp:extent cx="252730" cy="281940"/>
            <wp:effectExtent l="0" t="0" r="0" b="3810"/>
            <wp:docPr id="126" name="Рисунок 126"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0" cy="28194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036164D8" w14:textId="65EC4AA4"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4CA48E20" wp14:editId="0DE6AFA0">
            <wp:extent cx="321310" cy="311150"/>
            <wp:effectExtent l="0" t="0" r="2540" b="0"/>
            <wp:docPr id="125" name="Рисунок 12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1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нормативная прибыль, установленная на год i, тыс. руб.;</w:t>
      </w:r>
    </w:p>
    <w:p w14:paraId="4A665742" w14:textId="2014489A"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FED4B0C" wp14:editId="4C4F7A51">
            <wp:extent cx="593090" cy="311150"/>
            <wp:effectExtent l="0" t="0" r="0" b="0"/>
            <wp:docPr id="124" name="Рисунок 124"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09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532E5FEF" w14:textId="1E99481F" w:rsidR="00326087" w:rsidRPr="00326087" w:rsidRDefault="00326087" w:rsidP="00326087">
      <w:pPr>
        <w:widowControl w:val="0"/>
        <w:autoSpaceDE w:val="0"/>
        <w:autoSpaceDN w:val="0"/>
        <w:ind w:firstLine="539"/>
        <w:jc w:val="both"/>
        <w:rPr>
          <w:rFonts w:ascii="Times New Roman" w:hAnsi="Times New Roman" w:cs="Times New Roman"/>
          <w:sz w:val="24"/>
          <w:szCs w:val="24"/>
        </w:rPr>
      </w:pPr>
      <w:r w:rsidRPr="00326087">
        <w:rPr>
          <w:rFonts w:ascii="Times New Roman" w:hAnsi="Times New Roman" w:cs="Times New Roman"/>
          <w:noProof/>
          <w:position w:val="-12"/>
          <w:sz w:val="24"/>
          <w:szCs w:val="24"/>
        </w:rPr>
        <w:lastRenderedPageBreak/>
        <w:drawing>
          <wp:inline distT="0" distB="0" distL="0" distR="0" wp14:anchorId="2D64FB01" wp14:editId="4E333C33">
            <wp:extent cx="437515" cy="311150"/>
            <wp:effectExtent l="0" t="0" r="635" b="0"/>
            <wp:docPr id="123" name="Рисунок 123"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51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35232F50" w14:textId="77777777" w:rsidR="00326087" w:rsidRPr="00326087" w:rsidRDefault="00326087" w:rsidP="00326087">
      <w:pPr>
        <w:widowControl w:val="0"/>
        <w:autoSpaceDE w:val="0"/>
        <w:autoSpaceDN w:val="0"/>
        <w:ind w:firstLine="539"/>
        <w:jc w:val="both"/>
        <w:rPr>
          <w:rFonts w:ascii="Times New Roman" w:hAnsi="Times New Roman" w:cs="Times New Roman"/>
          <w:sz w:val="24"/>
          <w:szCs w:val="24"/>
        </w:rPr>
      </w:pPr>
    </w:p>
    <w:p w14:paraId="21DAE196" w14:textId="77777777" w:rsidR="00326087" w:rsidRPr="00326087" w:rsidRDefault="00326087" w:rsidP="00326087">
      <w:pPr>
        <w:widowControl w:val="0"/>
        <w:autoSpaceDE w:val="0"/>
        <w:autoSpaceDN w:val="0"/>
        <w:ind w:firstLine="539"/>
        <w:jc w:val="both"/>
        <w:rPr>
          <w:rFonts w:ascii="Times New Roman" w:hAnsi="Times New Roman" w:cs="Times New Roman"/>
          <w:sz w:val="24"/>
          <w:szCs w:val="24"/>
        </w:rPr>
      </w:pPr>
      <w:r w:rsidRPr="00326087">
        <w:rPr>
          <w:rFonts w:ascii="Times New Roman" w:hAnsi="Times New Roman" w:cs="Times New Roman"/>
          <w:sz w:val="24"/>
          <w:szCs w:val="24"/>
        </w:rPr>
        <w:t>Текущие расходы рассчитываются по формуле:</w:t>
      </w:r>
    </w:p>
    <w:p w14:paraId="650D02F1" w14:textId="77777777" w:rsidR="00326087" w:rsidRPr="00326087" w:rsidRDefault="00326087" w:rsidP="00326087">
      <w:pPr>
        <w:widowControl w:val="0"/>
        <w:autoSpaceDE w:val="0"/>
        <w:autoSpaceDN w:val="0"/>
        <w:jc w:val="both"/>
        <w:rPr>
          <w:rFonts w:ascii="Times New Roman" w:hAnsi="Times New Roman" w:cs="Times New Roman"/>
          <w:sz w:val="24"/>
          <w:szCs w:val="24"/>
        </w:rPr>
      </w:pPr>
    </w:p>
    <w:p w14:paraId="3F36D462" w14:textId="4B1F7694" w:rsidR="00326087" w:rsidRPr="00326087" w:rsidRDefault="00326087" w:rsidP="00326087">
      <w:pPr>
        <w:widowControl w:val="0"/>
        <w:autoSpaceDE w:val="0"/>
        <w:autoSpaceDN w:val="0"/>
        <w:jc w:val="center"/>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15FE2191" wp14:editId="76162893">
            <wp:extent cx="1731645" cy="301625"/>
            <wp:effectExtent l="0" t="0" r="1905" b="0"/>
            <wp:docPr id="122" name="Рисунок 122"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1645" cy="301625"/>
                    </a:xfrm>
                    <a:prstGeom prst="rect">
                      <a:avLst/>
                    </a:prstGeom>
                    <a:noFill/>
                    <a:ln>
                      <a:noFill/>
                    </a:ln>
                  </pic:spPr>
                </pic:pic>
              </a:graphicData>
            </a:graphic>
          </wp:inline>
        </w:drawing>
      </w:r>
      <w:r w:rsidRPr="00326087">
        <w:rPr>
          <w:rFonts w:ascii="Times New Roman" w:hAnsi="Times New Roman" w:cs="Times New Roman"/>
          <w:sz w:val="24"/>
          <w:szCs w:val="24"/>
        </w:rPr>
        <w:t>,</w:t>
      </w:r>
    </w:p>
    <w:p w14:paraId="357E7E9B"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50CBD354" w14:textId="07E26DF1"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15A8719" wp14:editId="336013C0">
            <wp:extent cx="330835" cy="311150"/>
            <wp:effectExtent l="0" t="0" r="0" b="0"/>
            <wp:docPr id="121" name="Рисунок 121"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83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текущие расходы, тыс. руб.;</w:t>
      </w:r>
    </w:p>
    <w:p w14:paraId="3677213F" w14:textId="3277E5A7"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18FDB89B" wp14:editId="06CE469F">
            <wp:extent cx="369570" cy="311150"/>
            <wp:effectExtent l="0" t="0" r="0" b="0"/>
            <wp:docPr id="120" name="Рисунок 12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7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операционные расходы, тыс. руб.;</w:t>
      </w:r>
    </w:p>
    <w:p w14:paraId="13433EAA" w14:textId="0167B3D8"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89FC2B6" wp14:editId="4A6E3803">
            <wp:extent cx="389255" cy="311150"/>
            <wp:effectExtent l="0" t="0" r="0" b="0"/>
            <wp:docPr id="119" name="Рисунок 119"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5C7ABE5"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p>
    <w:p w14:paraId="281A2325" w14:textId="77777777" w:rsidR="00326087" w:rsidRPr="00326087" w:rsidRDefault="00326087" w:rsidP="00326087">
      <w:pPr>
        <w:widowControl w:val="0"/>
        <w:autoSpaceDE w:val="0"/>
        <w:autoSpaceDN w:val="0"/>
        <w:ind w:firstLine="567"/>
        <w:jc w:val="both"/>
        <w:rPr>
          <w:rFonts w:ascii="Times New Roman" w:hAnsi="Times New Roman" w:cs="Times New Roman"/>
          <w:sz w:val="24"/>
          <w:szCs w:val="24"/>
        </w:rPr>
      </w:pPr>
      <w:r w:rsidRPr="00326087">
        <w:rPr>
          <w:rFonts w:ascii="Times New Roman" w:hAnsi="Times New Roman" w:cs="Times New Roman"/>
          <w:sz w:val="24"/>
          <w:szCs w:val="24"/>
        </w:rPr>
        <w:t>НР</w:t>
      </w:r>
      <w:proofErr w:type="spellStart"/>
      <w:proofErr w:type="gramStart"/>
      <w:r w:rsidRPr="00326087">
        <w:rPr>
          <w:rFonts w:ascii="Times New Roman" w:hAnsi="Times New Roman" w:cs="Times New Roman"/>
          <w:sz w:val="24"/>
          <w:szCs w:val="24"/>
          <w:vertAlign w:val="subscript"/>
          <w:lang w:val="en-US"/>
        </w:rPr>
        <w:t>i</w:t>
      </w:r>
      <w:proofErr w:type="spellEnd"/>
      <w:r w:rsidRPr="00326087">
        <w:rPr>
          <w:rFonts w:ascii="Times New Roman" w:hAnsi="Times New Roman" w:cs="Times New Roman"/>
          <w:sz w:val="24"/>
          <w:szCs w:val="24"/>
          <w:vertAlign w:val="subscript"/>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неподконтрольные расходы, тыс. руб.</w:t>
      </w:r>
    </w:p>
    <w:p w14:paraId="0DC309B4" w14:textId="77777777" w:rsidR="00326087" w:rsidRPr="00326087" w:rsidRDefault="00326087" w:rsidP="00326087">
      <w:pPr>
        <w:ind w:firstLine="567"/>
        <w:jc w:val="both"/>
        <w:rPr>
          <w:rFonts w:ascii="Times New Roman" w:hAnsi="Times New Roman" w:cs="Times New Roman"/>
          <w:sz w:val="24"/>
          <w:szCs w:val="24"/>
        </w:rPr>
      </w:pPr>
    </w:p>
    <w:p w14:paraId="0E57E7E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D685485"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067F56B9"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28.12.2018 по 31.12.2018;</w:t>
      </w:r>
    </w:p>
    <w:p w14:paraId="5E2EB9F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01.01.2019 по 30.06.2019;</w:t>
      </w:r>
    </w:p>
    <w:p w14:paraId="41A132DD"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01.07.2019 по 31.12.2019;</w:t>
      </w:r>
    </w:p>
    <w:p w14:paraId="602924F8"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01.01.2020 по 30.06.2020;</w:t>
      </w:r>
    </w:p>
    <w:p w14:paraId="257C3262"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01.07.2020 по 31.12.2020;</w:t>
      </w:r>
    </w:p>
    <w:p w14:paraId="28A5AFD9"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01.01.2021 по 30.06.2021;</w:t>
      </w:r>
    </w:p>
    <w:p w14:paraId="7757CDED"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01.07.2021 по 31.12.2021;</w:t>
      </w:r>
    </w:p>
    <w:p w14:paraId="7E8402D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01.01.2022 по 30.06.2022;</w:t>
      </w:r>
    </w:p>
    <w:p w14:paraId="296DFB2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01.07.2022 по 31.12.2022;</w:t>
      </w:r>
    </w:p>
    <w:p w14:paraId="7B48C32F"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01.01.2023 по 30.06.2023;</w:t>
      </w:r>
    </w:p>
    <w:p w14:paraId="3174CEDF"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01.07.2023 по 31.12.2023.</w:t>
      </w:r>
    </w:p>
    <w:p w14:paraId="693110F5" w14:textId="77777777" w:rsidR="00326087" w:rsidRPr="00326087" w:rsidRDefault="00326087" w:rsidP="00326087">
      <w:pPr>
        <w:ind w:firstLine="567"/>
        <w:jc w:val="both"/>
        <w:rPr>
          <w:rFonts w:ascii="Times New Roman" w:hAnsi="Times New Roman" w:cs="Times New Roman"/>
          <w:sz w:val="24"/>
          <w:szCs w:val="24"/>
        </w:rPr>
      </w:pPr>
    </w:p>
    <w:p w14:paraId="1A647FF1"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Необходимая валовая выручка (далее также – «НВВ») с учетом календарной разбивки определена специалистом РЭК КО на следующем уровне:</w:t>
      </w:r>
    </w:p>
    <w:p w14:paraId="1C8CFA79"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на период с 01.01.2018 по 31.12.2018 – </w:t>
      </w:r>
      <w:r w:rsidRPr="00326087">
        <w:rPr>
          <w:rFonts w:ascii="Times New Roman" w:hAnsi="Times New Roman" w:cs="Times New Roman"/>
          <w:b/>
          <w:i/>
          <w:sz w:val="24"/>
          <w:szCs w:val="24"/>
        </w:rPr>
        <w:t>29484,89</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320,00 </w:t>
      </w:r>
      <w:r w:rsidRPr="00326087">
        <w:rPr>
          <w:rFonts w:ascii="Times New Roman" w:hAnsi="Times New Roman" w:cs="Times New Roman"/>
          <w:sz w:val="24"/>
          <w:szCs w:val="24"/>
        </w:rPr>
        <w:t>тыс. руб.</w:t>
      </w:r>
    </w:p>
    <w:p w14:paraId="6771B71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16179,32</w:t>
      </w:r>
      <w:r w:rsidRPr="00326087">
        <w:rPr>
          <w:rFonts w:ascii="Times New Roman" w:hAnsi="Times New Roman" w:cs="Times New Roman"/>
          <w:sz w:val="24"/>
          <w:szCs w:val="24"/>
        </w:rPr>
        <w:t xml:space="preserve"> тыс. руб.;</w:t>
      </w:r>
    </w:p>
    <w:p w14:paraId="1089E3F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 xml:space="preserve">16567,28 </w:t>
      </w:r>
      <w:r w:rsidRPr="00326087">
        <w:rPr>
          <w:rFonts w:ascii="Times New Roman" w:hAnsi="Times New Roman" w:cs="Times New Roman"/>
          <w:sz w:val="24"/>
          <w:szCs w:val="24"/>
        </w:rPr>
        <w:t>тыс. руб.;</w:t>
      </w:r>
    </w:p>
    <w:p w14:paraId="14FB692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16567,28</w:t>
      </w:r>
      <w:r w:rsidRPr="00326087">
        <w:rPr>
          <w:rFonts w:ascii="Times New Roman" w:hAnsi="Times New Roman" w:cs="Times New Roman"/>
          <w:sz w:val="24"/>
          <w:szCs w:val="24"/>
        </w:rPr>
        <w:t xml:space="preserve"> тыс. руб.;</w:t>
      </w:r>
    </w:p>
    <w:p w14:paraId="0BFEB32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17041,45</w:t>
      </w:r>
      <w:r w:rsidRPr="00326087">
        <w:rPr>
          <w:rFonts w:ascii="Times New Roman" w:hAnsi="Times New Roman" w:cs="Times New Roman"/>
          <w:sz w:val="24"/>
          <w:szCs w:val="24"/>
        </w:rPr>
        <w:t xml:space="preserve"> тыс. руб.;</w:t>
      </w:r>
    </w:p>
    <w:p w14:paraId="452B7D7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17041,45</w:t>
      </w:r>
      <w:r w:rsidRPr="00326087">
        <w:rPr>
          <w:rFonts w:ascii="Times New Roman" w:hAnsi="Times New Roman" w:cs="Times New Roman"/>
          <w:sz w:val="24"/>
          <w:szCs w:val="24"/>
        </w:rPr>
        <w:t xml:space="preserve"> тыс. руб.;</w:t>
      </w:r>
    </w:p>
    <w:p w14:paraId="30781A3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01.07.2021 по 31.12.2021 – </w:t>
      </w:r>
      <w:r w:rsidRPr="00326087">
        <w:rPr>
          <w:rFonts w:ascii="Times New Roman" w:hAnsi="Times New Roman" w:cs="Times New Roman"/>
          <w:b/>
          <w:i/>
          <w:sz w:val="24"/>
          <w:szCs w:val="24"/>
        </w:rPr>
        <w:t>17472,53</w:t>
      </w:r>
      <w:r w:rsidRPr="00326087">
        <w:rPr>
          <w:rFonts w:ascii="Times New Roman" w:hAnsi="Times New Roman" w:cs="Times New Roman"/>
          <w:sz w:val="24"/>
          <w:szCs w:val="24"/>
        </w:rPr>
        <w:t xml:space="preserve"> тыс. руб.;</w:t>
      </w:r>
    </w:p>
    <w:p w14:paraId="0A92725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17472,53</w:t>
      </w:r>
      <w:r w:rsidRPr="00326087">
        <w:rPr>
          <w:rFonts w:ascii="Times New Roman" w:hAnsi="Times New Roman" w:cs="Times New Roman"/>
          <w:sz w:val="24"/>
          <w:szCs w:val="24"/>
        </w:rPr>
        <w:t xml:space="preserve"> тыс. руб.;</w:t>
      </w:r>
    </w:p>
    <w:p w14:paraId="2F3A577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 </w:t>
      </w:r>
      <w:r w:rsidRPr="00326087">
        <w:rPr>
          <w:rFonts w:ascii="Times New Roman" w:hAnsi="Times New Roman" w:cs="Times New Roman"/>
          <w:b/>
          <w:i/>
          <w:sz w:val="24"/>
          <w:szCs w:val="24"/>
        </w:rPr>
        <w:t>17975,43</w:t>
      </w:r>
      <w:r w:rsidRPr="00326087">
        <w:rPr>
          <w:rFonts w:ascii="Times New Roman" w:hAnsi="Times New Roman" w:cs="Times New Roman"/>
          <w:sz w:val="24"/>
          <w:szCs w:val="24"/>
        </w:rPr>
        <w:t xml:space="preserve"> тыс. руб.</w:t>
      </w:r>
    </w:p>
    <w:p w14:paraId="6C3954FA" w14:textId="77777777" w:rsidR="00326087" w:rsidRPr="00326087" w:rsidRDefault="00326087" w:rsidP="00326087">
      <w:pPr>
        <w:ind w:firstLine="567"/>
        <w:jc w:val="both"/>
        <w:rPr>
          <w:rFonts w:ascii="Times New Roman" w:hAnsi="Times New Roman" w:cs="Times New Roman"/>
          <w:color w:val="000000"/>
          <w:sz w:val="24"/>
          <w:szCs w:val="24"/>
        </w:rPr>
      </w:pPr>
    </w:p>
    <w:p w14:paraId="6E7DED3C" w14:textId="77777777" w:rsidR="00326087" w:rsidRPr="00326087" w:rsidRDefault="00326087" w:rsidP="00326087">
      <w:pPr>
        <w:ind w:firstLine="567"/>
        <w:jc w:val="both"/>
        <w:rPr>
          <w:rStyle w:val="apple-style-span"/>
          <w:rFonts w:ascii="Times New Roman" w:hAnsi="Times New Roman" w:cs="Times New Roman"/>
          <w:sz w:val="24"/>
          <w:szCs w:val="24"/>
          <w:shd w:val="clear" w:color="auto" w:fill="FFFFFF"/>
        </w:rPr>
      </w:pPr>
      <w:r w:rsidRPr="00326087">
        <w:rPr>
          <w:rFonts w:ascii="Times New Roman" w:hAnsi="Times New Roman" w:cs="Times New Roman"/>
          <w:color w:val="000000"/>
          <w:sz w:val="24"/>
          <w:szCs w:val="24"/>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7002FEB8" w14:textId="77777777" w:rsidR="00326087" w:rsidRPr="00326087" w:rsidRDefault="00326087" w:rsidP="00326087">
      <w:pPr>
        <w:ind w:firstLine="567"/>
        <w:jc w:val="both"/>
        <w:rPr>
          <w:rStyle w:val="apple-style-span"/>
          <w:rFonts w:ascii="Times New Roman" w:hAnsi="Times New Roman" w:cs="Times New Roman"/>
          <w:sz w:val="24"/>
          <w:szCs w:val="24"/>
        </w:rPr>
      </w:pPr>
    </w:p>
    <w:p w14:paraId="3DF2D6A6" w14:textId="77777777" w:rsidR="00326087" w:rsidRPr="00326087" w:rsidRDefault="00326087" w:rsidP="00326087">
      <w:pPr>
        <w:jc w:val="center"/>
        <w:rPr>
          <w:rFonts w:ascii="Times New Roman" w:hAnsi="Times New Roman" w:cs="Times New Roman"/>
          <w:b/>
          <w:color w:val="FF0000"/>
          <w:sz w:val="24"/>
          <w:szCs w:val="24"/>
          <w:u w:val="single"/>
        </w:rPr>
      </w:pPr>
    </w:p>
    <w:p w14:paraId="2821773F" w14:textId="77777777" w:rsidR="00326087" w:rsidRPr="00326087" w:rsidRDefault="00326087" w:rsidP="00326087">
      <w:pPr>
        <w:numPr>
          <w:ilvl w:val="0"/>
          <w:numId w:val="7"/>
        </w:numPr>
        <w:spacing w:after="0" w:line="240" w:lineRule="auto"/>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Базовый уровень операционных расходов на 2018 год</w:t>
      </w:r>
    </w:p>
    <w:p w14:paraId="26E876AB" w14:textId="77777777" w:rsidR="00326087" w:rsidRPr="00326087" w:rsidRDefault="00326087" w:rsidP="00326087">
      <w:pPr>
        <w:autoSpaceDE w:val="0"/>
        <w:autoSpaceDN w:val="0"/>
        <w:adjustRightInd w:val="0"/>
        <w:jc w:val="both"/>
        <w:rPr>
          <w:rFonts w:ascii="Times New Roman" w:hAnsi="Times New Roman" w:cs="Times New Roman"/>
          <w:sz w:val="24"/>
          <w:szCs w:val="24"/>
        </w:rPr>
      </w:pPr>
      <w:r w:rsidRPr="00326087">
        <w:rPr>
          <w:rFonts w:ascii="Times New Roman" w:hAnsi="Times New Roman" w:cs="Times New Roman"/>
          <w:sz w:val="24"/>
          <w:szCs w:val="24"/>
        </w:rPr>
        <w:t xml:space="preserve">         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F1D3C3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b/>
          <w:sz w:val="24"/>
          <w:szCs w:val="24"/>
        </w:rPr>
        <w:t>Базовый уровень операционных расходов на 2018 год принят в соответствии с концессионным соглашением от 30.11.2018 № 1</w:t>
      </w:r>
      <w:r w:rsidRPr="00326087">
        <w:rPr>
          <w:rFonts w:ascii="Times New Roman" w:hAnsi="Times New Roman" w:cs="Times New Roman"/>
          <w:sz w:val="24"/>
          <w:szCs w:val="24"/>
        </w:rPr>
        <w:t xml:space="preserve"> в отношении объектов водоснабжения, водоотведения, находящихся в муниципальной собственности Мариинского городского поселения, в том числе по статьям расходов:</w:t>
      </w:r>
    </w:p>
    <w:p w14:paraId="5F9CB9E3" w14:textId="77777777" w:rsidR="00326087" w:rsidRPr="00326087" w:rsidRDefault="00326087" w:rsidP="00326087">
      <w:pPr>
        <w:ind w:firstLine="709"/>
        <w:jc w:val="both"/>
        <w:rPr>
          <w:rFonts w:ascii="Times New Roman" w:hAnsi="Times New Roman" w:cs="Times New Roman"/>
          <w:sz w:val="24"/>
          <w:szCs w:val="24"/>
        </w:rPr>
      </w:pPr>
    </w:p>
    <w:p w14:paraId="1A942F7B"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«Реагенты»</w:t>
      </w:r>
    </w:p>
    <w:p w14:paraId="41EE3862" w14:textId="77777777" w:rsidR="00326087" w:rsidRPr="00326087" w:rsidRDefault="00326087" w:rsidP="00326087">
      <w:pPr>
        <w:tabs>
          <w:tab w:val="left" w:pos="1134"/>
        </w:tabs>
        <w:ind w:firstLine="709"/>
        <w:jc w:val="center"/>
        <w:rPr>
          <w:rFonts w:ascii="Times New Roman" w:hAnsi="Times New Roman" w:cs="Times New Roman"/>
          <w:color w:val="FF0000"/>
          <w:sz w:val="24"/>
          <w:szCs w:val="24"/>
        </w:rPr>
      </w:pPr>
    </w:p>
    <w:p w14:paraId="6AF5D20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386585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- 2018 год в сумме </w:t>
      </w:r>
      <w:r w:rsidRPr="00326087">
        <w:rPr>
          <w:rFonts w:ascii="Times New Roman" w:hAnsi="Times New Roman" w:cs="Times New Roman"/>
          <w:b/>
          <w:i/>
          <w:sz w:val="24"/>
          <w:szCs w:val="24"/>
        </w:rPr>
        <w:t xml:space="preserve">32,90 </w:t>
      </w:r>
      <w:r w:rsidRPr="00326087">
        <w:rPr>
          <w:rFonts w:ascii="Times New Roman" w:hAnsi="Times New Roman" w:cs="Times New Roman"/>
          <w:sz w:val="24"/>
          <w:szCs w:val="24"/>
        </w:rPr>
        <w:t>тыс. руб.</w:t>
      </w:r>
    </w:p>
    <w:p w14:paraId="03F8C620"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Затраты по статье включают расходы на гипохлорит натрия, объем реагента заявлен в размере 0,66 т., цена – 49852,46 руб./кг.</w:t>
      </w:r>
    </w:p>
    <w:p w14:paraId="79D5611C"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Объем реагентов на 2019 год принят регулятором по фактическому расходу 2017 года (0,66 т.). Цена гипохлорит натрия принята специалистом, исходя из предложения организации (</w:t>
      </w:r>
      <w:r w:rsidRPr="00326087">
        <w:rPr>
          <w:rFonts w:ascii="Times New Roman" w:hAnsi="Times New Roman" w:cs="Times New Roman"/>
          <w:b/>
          <w:sz w:val="24"/>
          <w:szCs w:val="24"/>
        </w:rPr>
        <w:t xml:space="preserve">49852,46 </w:t>
      </w:r>
      <w:r w:rsidRPr="00326087">
        <w:rPr>
          <w:rFonts w:ascii="Times New Roman" w:hAnsi="Times New Roman" w:cs="Times New Roman"/>
          <w:sz w:val="24"/>
          <w:szCs w:val="24"/>
        </w:rPr>
        <w:t xml:space="preserve">руб./кг.). </w:t>
      </w:r>
    </w:p>
    <w:p w14:paraId="09FB64D0"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Расходы по статье приняты в сумме </w:t>
      </w:r>
      <w:r w:rsidRPr="00326087">
        <w:rPr>
          <w:rFonts w:ascii="Times New Roman" w:hAnsi="Times New Roman" w:cs="Times New Roman"/>
          <w:b/>
          <w:i/>
          <w:sz w:val="24"/>
          <w:szCs w:val="24"/>
        </w:rPr>
        <w:t>32,90</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0,36 </w:t>
      </w:r>
      <w:r w:rsidRPr="00326087">
        <w:rPr>
          <w:rFonts w:ascii="Times New Roman" w:hAnsi="Times New Roman" w:cs="Times New Roman"/>
          <w:sz w:val="24"/>
          <w:szCs w:val="24"/>
        </w:rPr>
        <w:t>тыс. руб.</w:t>
      </w:r>
    </w:p>
    <w:p w14:paraId="0C5739EF" w14:textId="77777777" w:rsidR="00326087" w:rsidRPr="00326087" w:rsidRDefault="00326087" w:rsidP="00326087">
      <w:pPr>
        <w:tabs>
          <w:tab w:val="left" w:pos="1134"/>
        </w:tabs>
        <w:ind w:left="709"/>
        <w:jc w:val="both"/>
        <w:rPr>
          <w:rFonts w:ascii="Times New Roman" w:hAnsi="Times New Roman" w:cs="Times New Roman"/>
          <w:sz w:val="24"/>
          <w:szCs w:val="24"/>
        </w:rPr>
      </w:pPr>
    </w:p>
    <w:p w14:paraId="09564C69"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«Материалы и запасные части»</w:t>
      </w:r>
    </w:p>
    <w:p w14:paraId="4EBE0FA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(в расчете на год) расходы по данной статье в сумме </w:t>
      </w:r>
      <w:r w:rsidRPr="00326087">
        <w:rPr>
          <w:rFonts w:ascii="Times New Roman" w:hAnsi="Times New Roman" w:cs="Times New Roman"/>
          <w:b/>
          <w:i/>
          <w:sz w:val="24"/>
          <w:szCs w:val="24"/>
        </w:rPr>
        <w:t>498,71</w:t>
      </w:r>
      <w:r w:rsidRPr="00326087">
        <w:rPr>
          <w:rFonts w:ascii="Times New Roman" w:hAnsi="Times New Roman" w:cs="Times New Roman"/>
          <w:sz w:val="24"/>
          <w:szCs w:val="24"/>
        </w:rPr>
        <w:t xml:space="preserve"> тыс. руб. </w:t>
      </w:r>
    </w:p>
    <w:p w14:paraId="6C6BDD7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на период </w:t>
      </w:r>
      <w:r w:rsidRPr="00326087">
        <w:rPr>
          <w:rFonts w:ascii="Times New Roman" w:hAnsi="Times New Roman" w:cs="Times New Roman"/>
          <w:b/>
          <w:sz w:val="24"/>
          <w:szCs w:val="24"/>
        </w:rPr>
        <w:t>с 01.01.2018 по 31.12.2018</w:t>
      </w:r>
      <w:r w:rsidRPr="00326087">
        <w:rPr>
          <w:rFonts w:ascii="Times New Roman" w:hAnsi="Times New Roman" w:cs="Times New Roman"/>
          <w:sz w:val="24"/>
          <w:szCs w:val="24"/>
        </w:rPr>
        <w:t xml:space="preserve"> приняты в размере   – </w:t>
      </w:r>
      <w:r w:rsidRPr="00326087">
        <w:rPr>
          <w:rFonts w:ascii="Times New Roman" w:hAnsi="Times New Roman" w:cs="Times New Roman"/>
          <w:b/>
          <w:i/>
          <w:sz w:val="24"/>
          <w:szCs w:val="24"/>
        </w:rPr>
        <w:t>143,01</w:t>
      </w:r>
      <w:r w:rsidRPr="00326087">
        <w:rPr>
          <w:rFonts w:ascii="Times New Roman" w:hAnsi="Times New Roman" w:cs="Times New Roman"/>
          <w:sz w:val="24"/>
          <w:szCs w:val="24"/>
        </w:rPr>
        <w:t xml:space="preserve"> тыс. руб. исходя из плана 2017 г. с учетом индексов Минэкономразвития России (103,7%)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1,56 </w:t>
      </w:r>
      <w:r w:rsidRPr="00326087">
        <w:rPr>
          <w:rFonts w:ascii="Times New Roman" w:hAnsi="Times New Roman" w:cs="Times New Roman"/>
          <w:sz w:val="24"/>
          <w:szCs w:val="24"/>
        </w:rPr>
        <w:t>тыс. руб.</w:t>
      </w:r>
    </w:p>
    <w:p w14:paraId="011B65D0"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p>
    <w:p w14:paraId="131D98BC" w14:textId="77777777" w:rsidR="00326087" w:rsidRPr="00326087" w:rsidRDefault="00326087" w:rsidP="00326087">
      <w:pPr>
        <w:tabs>
          <w:tab w:val="left" w:pos="1134"/>
        </w:tabs>
        <w:ind w:firstLine="709"/>
        <w:jc w:val="both"/>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 «Расходы на оплату труда основного производственного персонала»</w:t>
      </w:r>
    </w:p>
    <w:p w14:paraId="7179124D" w14:textId="77777777" w:rsidR="00326087" w:rsidRPr="00326087" w:rsidRDefault="00326087" w:rsidP="00326087">
      <w:pPr>
        <w:tabs>
          <w:tab w:val="left" w:pos="1134"/>
        </w:tabs>
        <w:jc w:val="center"/>
        <w:rPr>
          <w:rFonts w:ascii="Times New Roman" w:hAnsi="Times New Roman" w:cs="Times New Roman"/>
          <w:sz w:val="24"/>
          <w:szCs w:val="24"/>
        </w:rPr>
      </w:pPr>
    </w:p>
    <w:p w14:paraId="4CC00D8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ED46F9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7695,83 </w:t>
      </w:r>
      <w:r w:rsidRPr="00326087">
        <w:rPr>
          <w:rFonts w:ascii="Times New Roman" w:hAnsi="Times New Roman" w:cs="Times New Roman"/>
          <w:sz w:val="24"/>
          <w:szCs w:val="24"/>
        </w:rPr>
        <w:t xml:space="preserve">тыс. руб. при численности </w:t>
      </w:r>
      <w:r w:rsidRPr="00326087">
        <w:rPr>
          <w:rFonts w:ascii="Times New Roman" w:hAnsi="Times New Roman" w:cs="Times New Roman"/>
          <w:b/>
          <w:i/>
          <w:sz w:val="24"/>
          <w:szCs w:val="24"/>
        </w:rPr>
        <w:t xml:space="preserve">42,00 </w:t>
      </w:r>
      <w:r w:rsidRPr="00326087">
        <w:rPr>
          <w:rFonts w:ascii="Times New Roman" w:hAnsi="Times New Roman" w:cs="Times New Roman"/>
          <w:sz w:val="24"/>
          <w:szCs w:val="24"/>
        </w:rPr>
        <w:t xml:space="preserve">человека и среднемесячной заработной плате </w:t>
      </w:r>
      <w:r w:rsidRPr="00326087">
        <w:rPr>
          <w:rFonts w:ascii="Times New Roman" w:hAnsi="Times New Roman" w:cs="Times New Roman"/>
          <w:b/>
          <w:i/>
          <w:sz w:val="24"/>
          <w:szCs w:val="24"/>
        </w:rPr>
        <w:t xml:space="preserve">15269,50 </w:t>
      </w:r>
      <w:r w:rsidRPr="00326087">
        <w:rPr>
          <w:rFonts w:ascii="Times New Roman" w:hAnsi="Times New Roman" w:cs="Times New Roman"/>
          <w:sz w:val="24"/>
          <w:szCs w:val="24"/>
        </w:rPr>
        <w:t>руб./чел./мес.</w:t>
      </w:r>
    </w:p>
    <w:p w14:paraId="36C951B0"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Фонд оплаты труда основного производственного персонала </w:t>
      </w:r>
      <w:r w:rsidRPr="00326087">
        <w:rPr>
          <w:rFonts w:ascii="Times New Roman" w:hAnsi="Times New Roman" w:cs="Times New Roman"/>
          <w:color w:val="000000"/>
          <w:sz w:val="24"/>
          <w:szCs w:val="24"/>
        </w:rPr>
        <w:t>был принят регулятором по штатному расписанию с доплатой до МРОТ.</w:t>
      </w:r>
    </w:p>
    <w:p w14:paraId="644FAD5E"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Затраты по данной статье приняты в сумме </w:t>
      </w:r>
      <w:r w:rsidRPr="00326087">
        <w:rPr>
          <w:rFonts w:ascii="Times New Roman" w:hAnsi="Times New Roman" w:cs="Times New Roman"/>
          <w:b/>
          <w:i/>
          <w:sz w:val="24"/>
          <w:szCs w:val="24"/>
        </w:rPr>
        <w:t>6456,75</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70,76 </w:t>
      </w:r>
      <w:r w:rsidRPr="00326087">
        <w:rPr>
          <w:rFonts w:ascii="Times New Roman" w:hAnsi="Times New Roman" w:cs="Times New Roman"/>
          <w:sz w:val="24"/>
          <w:szCs w:val="24"/>
        </w:rPr>
        <w:t>тыс. руб.</w:t>
      </w:r>
    </w:p>
    <w:p w14:paraId="5FBAE69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Средняя заработная плата основного производственного персонала составила </w:t>
      </w:r>
      <w:r w:rsidRPr="00326087">
        <w:rPr>
          <w:rFonts w:ascii="Times New Roman" w:hAnsi="Times New Roman" w:cs="Times New Roman"/>
          <w:b/>
          <w:i/>
          <w:sz w:val="24"/>
          <w:szCs w:val="24"/>
        </w:rPr>
        <w:t xml:space="preserve">14542,23 </w:t>
      </w:r>
      <w:r w:rsidRPr="00326087">
        <w:rPr>
          <w:rFonts w:ascii="Times New Roman" w:hAnsi="Times New Roman" w:cs="Times New Roman"/>
          <w:sz w:val="24"/>
          <w:szCs w:val="24"/>
        </w:rPr>
        <w:t xml:space="preserve">руб./чел./мес. Численность принята по штатному расписанию организации – </w:t>
      </w:r>
      <w:r w:rsidRPr="00326087">
        <w:rPr>
          <w:rFonts w:ascii="Times New Roman" w:hAnsi="Times New Roman" w:cs="Times New Roman"/>
          <w:b/>
          <w:i/>
          <w:sz w:val="24"/>
          <w:szCs w:val="24"/>
        </w:rPr>
        <w:t>37,00</w:t>
      </w:r>
      <w:r w:rsidRPr="00326087">
        <w:rPr>
          <w:rFonts w:ascii="Times New Roman" w:hAnsi="Times New Roman" w:cs="Times New Roman"/>
          <w:sz w:val="24"/>
          <w:szCs w:val="24"/>
        </w:rPr>
        <w:t xml:space="preserve"> человек (по фактической численности 2017 года 32 человека и 5 работников на переданное имущество - скважины спиртового комбината).</w:t>
      </w:r>
    </w:p>
    <w:p w14:paraId="202CD080"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72478754"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3D1F90A3"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7EFC7F1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7A3EF2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2324,14 </w:t>
      </w:r>
      <w:r w:rsidRPr="00326087">
        <w:rPr>
          <w:rFonts w:ascii="Times New Roman" w:hAnsi="Times New Roman" w:cs="Times New Roman"/>
          <w:sz w:val="24"/>
          <w:szCs w:val="24"/>
        </w:rPr>
        <w:t>тыс. руб.</w:t>
      </w:r>
    </w:p>
    <w:p w14:paraId="271A200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304A9DBB"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Общая сумма расходов по статье составила </w:t>
      </w:r>
      <w:r w:rsidRPr="00326087">
        <w:rPr>
          <w:rFonts w:ascii="Times New Roman" w:hAnsi="Times New Roman" w:cs="Times New Roman"/>
          <w:b/>
          <w:i/>
          <w:sz w:val="24"/>
          <w:szCs w:val="24"/>
        </w:rPr>
        <w:t>1949,94</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21,36 </w:t>
      </w:r>
      <w:r w:rsidRPr="00326087">
        <w:rPr>
          <w:rFonts w:ascii="Times New Roman" w:hAnsi="Times New Roman" w:cs="Times New Roman"/>
          <w:sz w:val="24"/>
          <w:szCs w:val="24"/>
        </w:rPr>
        <w:t>тыс. руб.</w:t>
      </w:r>
    </w:p>
    <w:p w14:paraId="3991E0D5"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2C6B1350"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«Цеховые (общехозяйственные) расходы»</w:t>
      </w:r>
    </w:p>
    <w:p w14:paraId="22D0A5ED" w14:textId="77777777" w:rsidR="00326087" w:rsidRPr="00326087" w:rsidRDefault="00326087" w:rsidP="00326087">
      <w:pPr>
        <w:tabs>
          <w:tab w:val="left" w:pos="1134"/>
        </w:tabs>
        <w:ind w:firstLine="709"/>
        <w:jc w:val="center"/>
        <w:rPr>
          <w:rFonts w:ascii="Times New Roman" w:hAnsi="Times New Roman" w:cs="Times New Roman"/>
          <w:color w:val="FF0000"/>
          <w:sz w:val="24"/>
          <w:szCs w:val="24"/>
        </w:rPr>
      </w:pPr>
    </w:p>
    <w:p w14:paraId="397A41F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241D53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1461,59 </w:t>
      </w:r>
      <w:r w:rsidRPr="00326087">
        <w:rPr>
          <w:rFonts w:ascii="Times New Roman" w:hAnsi="Times New Roman" w:cs="Times New Roman"/>
          <w:sz w:val="24"/>
          <w:szCs w:val="24"/>
        </w:rPr>
        <w:t>тыс. руб.</w:t>
      </w:r>
    </w:p>
    <w:p w14:paraId="529E283A"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включают затраты на заработную плату цехового персонала в сумме </w:t>
      </w:r>
      <w:r w:rsidRPr="00326087">
        <w:rPr>
          <w:rFonts w:ascii="Times New Roman" w:hAnsi="Times New Roman" w:cs="Times New Roman"/>
          <w:b/>
          <w:i/>
          <w:sz w:val="24"/>
          <w:szCs w:val="24"/>
        </w:rPr>
        <w:t>1122,57</w:t>
      </w:r>
      <w:r w:rsidRPr="00326087">
        <w:rPr>
          <w:rFonts w:ascii="Times New Roman" w:hAnsi="Times New Roman" w:cs="Times New Roman"/>
          <w:sz w:val="24"/>
          <w:szCs w:val="24"/>
        </w:rPr>
        <w:t xml:space="preserve"> тыс. руб. (средняя заработная плата – 18709,50 руб./чел./мес., численность – 5,00 человек), отчисления на социальные нужды от заработной платы цехового персонала в сумме </w:t>
      </w:r>
      <w:r w:rsidRPr="00326087">
        <w:rPr>
          <w:rFonts w:ascii="Times New Roman" w:hAnsi="Times New Roman" w:cs="Times New Roman"/>
          <w:b/>
          <w:i/>
          <w:sz w:val="24"/>
          <w:szCs w:val="24"/>
        </w:rPr>
        <w:t>339,02</w:t>
      </w:r>
      <w:r w:rsidRPr="00326087">
        <w:rPr>
          <w:rFonts w:ascii="Times New Roman" w:hAnsi="Times New Roman" w:cs="Times New Roman"/>
          <w:sz w:val="24"/>
          <w:szCs w:val="24"/>
        </w:rPr>
        <w:t xml:space="preserve"> тыс. руб.</w:t>
      </w:r>
    </w:p>
    <w:p w14:paraId="187A1336"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Затраты по данной статье приняты регулятором на следующем уровне:</w:t>
      </w:r>
    </w:p>
    <w:p w14:paraId="1E3FC5CD" w14:textId="77777777" w:rsidR="00326087" w:rsidRPr="00326087" w:rsidRDefault="00326087" w:rsidP="00326087">
      <w:pPr>
        <w:ind w:firstLine="720"/>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1) </w:t>
      </w:r>
      <w:r w:rsidRPr="00326087">
        <w:rPr>
          <w:rFonts w:ascii="Times New Roman" w:hAnsi="Times New Roman" w:cs="Times New Roman"/>
          <w:sz w:val="24"/>
          <w:szCs w:val="24"/>
          <w:u w:val="single"/>
        </w:rPr>
        <w:t>фонд оплаты труда цехового персонала</w:t>
      </w:r>
      <w:r w:rsidRPr="00326087">
        <w:rPr>
          <w:rFonts w:ascii="Times New Roman" w:hAnsi="Times New Roman" w:cs="Times New Roman"/>
          <w:sz w:val="24"/>
          <w:szCs w:val="24"/>
        </w:rPr>
        <w:t xml:space="preserve"> составил </w:t>
      </w:r>
      <w:r w:rsidRPr="00326087">
        <w:rPr>
          <w:rFonts w:ascii="Times New Roman" w:hAnsi="Times New Roman" w:cs="Times New Roman"/>
          <w:b/>
          <w:i/>
          <w:sz w:val="24"/>
          <w:szCs w:val="24"/>
        </w:rPr>
        <w:t xml:space="preserve">859,73 </w:t>
      </w:r>
      <w:r w:rsidRPr="00326087">
        <w:rPr>
          <w:rFonts w:ascii="Times New Roman" w:hAnsi="Times New Roman" w:cs="Times New Roman"/>
          <w:sz w:val="24"/>
          <w:szCs w:val="24"/>
        </w:rPr>
        <w:t xml:space="preserve">тыс. руб. и </w:t>
      </w:r>
      <w:r w:rsidRPr="00326087">
        <w:rPr>
          <w:rFonts w:ascii="Times New Roman" w:hAnsi="Times New Roman" w:cs="Times New Roman"/>
          <w:color w:val="000000"/>
          <w:sz w:val="24"/>
          <w:szCs w:val="24"/>
        </w:rPr>
        <w:t>был рассчитан регулятором по штатному расписанию с доплатой до МРОТ. С</w:t>
      </w:r>
      <w:r w:rsidRPr="00326087">
        <w:rPr>
          <w:rFonts w:ascii="Times New Roman" w:hAnsi="Times New Roman" w:cs="Times New Roman"/>
          <w:sz w:val="24"/>
          <w:szCs w:val="24"/>
        </w:rPr>
        <w:t xml:space="preserve">редняя заработная плата цехового персонала составила </w:t>
      </w:r>
      <w:r w:rsidRPr="00326087">
        <w:rPr>
          <w:rFonts w:ascii="Times New Roman" w:hAnsi="Times New Roman" w:cs="Times New Roman"/>
          <w:b/>
          <w:i/>
          <w:sz w:val="24"/>
          <w:szCs w:val="24"/>
        </w:rPr>
        <w:t>17911,04</w:t>
      </w:r>
      <w:r w:rsidRPr="00326087">
        <w:rPr>
          <w:rFonts w:ascii="Times New Roman" w:hAnsi="Times New Roman" w:cs="Times New Roman"/>
          <w:sz w:val="24"/>
          <w:szCs w:val="24"/>
        </w:rPr>
        <w:t xml:space="preserve"> руб./чел./мес., численность – </w:t>
      </w:r>
      <w:r w:rsidRPr="00326087">
        <w:rPr>
          <w:rFonts w:ascii="Times New Roman" w:hAnsi="Times New Roman" w:cs="Times New Roman"/>
          <w:b/>
          <w:i/>
          <w:sz w:val="24"/>
          <w:szCs w:val="24"/>
        </w:rPr>
        <w:t>4,00</w:t>
      </w:r>
      <w:r w:rsidRPr="00326087">
        <w:rPr>
          <w:rFonts w:ascii="Times New Roman" w:hAnsi="Times New Roman" w:cs="Times New Roman"/>
          <w:sz w:val="24"/>
          <w:szCs w:val="24"/>
        </w:rPr>
        <w:t xml:space="preserve"> человека (по факту 2017 года).</w:t>
      </w:r>
    </w:p>
    <w:p w14:paraId="0F941262"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2) </w:t>
      </w:r>
      <w:r w:rsidRPr="00326087">
        <w:rPr>
          <w:rFonts w:ascii="Times New Roman" w:hAnsi="Times New Roman" w:cs="Times New Roman"/>
          <w:sz w:val="24"/>
          <w:szCs w:val="24"/>
          <w:u w:val="single"/>
        </w:rPr>
        <w:t>расходы на отчисления на социальные нужды от заработной платы цехового персонала</w:t>
      </w:r>
      <w:r w:rsidRPr="00326087">
        <w:rPr>
          <w:rFonts w:ascii="Times New Roman" w:hAnsi="Times New Roman" w:cs="Times New Roman"/>
          <w:sz w:val="24"/>
          <w:szCs w:val="24"/>
        </w:rPr>
        <w:t xml:space="preserve"> приняты в размере </w:t>
      </w:r>
      <w:r w:rsidRPr="00326087">
        <w:rPr>
          <w:rFonts w:ascii="Times New Roman" w:hAnsi="Times New Roman" w:cs="Times New Roman"/>
          <w:b/>
          <w:i/>
          <w:sz w:val="24"/>
          <w:szCs w:val="24"/>
        </w:rPr>
        <w:t>259,64</w:t>
      </w:r>
      <w:r w:rsidRPr="00326087">
        <w:rPr>
          <w:rFonts w:ascii="Times New Roman" w:hAnsi="Times New Roman" w:cs="Times New Roman"/>
          <w:sz w:val="24"/>
          <w:szCs w:val="24"/>
        </w:rPr>
        <w:t xml:space="preserve"> тыс. руб. и были рассчитаны на основании </w:t>
      </w:r>
      <w:r w:rsidRPr="00326087">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326087">
        <w:rPr>
          <w:rFonts w:ascii="Times New Roman" w:hAnsi="Times New Roman" w:cs="Times New Roman"/>
          <w:sz w:val="24"/>
          <w:szCs w:val="24"/>
        </w:rPr>
        <w:t>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r w:rsidRPr="00326087">
        <w:rPr>
          <w:rFonts w:ascii="Times New Roman" w:hAnsi="Times New Roman" w:cs="Times New Roman"/>
          <w:color w:val="000000"/>
          <w:sz w:val="24"/>
          <w:szCs w:val="24"/>
        </w:rPr>
        <w:t>.</w:t>
      </w:r>
    </w:p>
    <w:p w14:paraId="3E91E2F6"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Расходы по статье приняты в сумме </w:t>
      </w:r>
      <w:r w:rsidRPr="00326087">
        <w:rPr>
          <w:rFonts w:ascii="Times New Roman" w:hAnsi="Times New Roman" w:cs="Times New Roman"/>
          <w:b/>
          <w:i/>
          <w:sz w:val="24"/>
          <w:szCs w:val="24"/>
        </w:rPr>
        <w:t>1119,37</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12,28 </w:t>
      </w:r>
      <w:r w:rsidRPr="00326087">
        <w:rPr>
          <w:rFonts w:ascii="Times New Roman" w:hAnsi="Times New Roman" w:cs="Times New Roman"/>
          <w:sz w:val="24"/>
          <w:szCs w:val="24"/>
        </w:rPr>
        <w:t>тыс. руб.</w:t>
      </w:r>
    </w:p>
    <w:p w14:paraId="7DBCDB65"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51399E56"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«Прочие производственные расходы»</w:t>
      </w:r>
    </w:p>
    <w:p w14:paraId="2A7C31C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 xml:space="preserve">3591,27 </w:t>
      </w:r>
      <w:r w:rsidRPr="00326087">
        <w:rPr>
          <w:rFonts w:ascii="Times New Roman" w:hAnsi="Times New Roman" w:cs="Times New Roman"/>
          <w:sz w:val="24"/>
          <w:szCs w:val="24"/>
        </w:rPr>
        <w:t xml:space="preserve">тыс. руб., в том числе расходы на лабораторные анализы – 600,92 тыс. руб., ГСМ (и/или аренду </w:t>
      </w:r>
      <w:proofErr w:type="spellStart"/>
      <w:r w:rsidRPr="00326087">
        <w:rPr>
          <w:rFonts w:ascii="Times New Roman" w:hAnsi="Times New Roman" w:cs="Times New Roman"/>
          <w:sz w:val="24"/>
          <w:szCs w:val="24"/>
        </w:rPr>
        <w:t>спец.техники</w:t>
      </w:r>
      <w:proofErr w:type="spellEnd"/>
      <w:r w:rsidRPr="00326087">
        <w:rPr>
          <w:rFonts w:ascii="Times New Roman" w:hAnsi="Times New Roman" w:cs="Times New Roman"/>
          <w:sz w:val="24"/>
          <w:szCs w:val="24"/>
        </w:rPr>
        <w:t>, механизмов) – 2588,36 тыс. руб., прочие расходы – 401,99 тыс. руб. (страхование машин – 22,11 тыс. руб., охрана скважин – 83,45 тыс. руб., связь – 7,47 тыс. руб., охрана труда  – 68,35 тыс. руб., проездные билеты – 17,17 тыс. руб., прочие расходы – 9,42 тыс. руб., услуги транспорта – 92,40 тыс. руб., услуги сторонних организаций – 5,30 тыс. руб., сопровождение программы   «расчет квартплаты-</w:t>
      </w:r>
      <w:proofErr w:type="spellStart"/>
      <w:r w:rsidRPr="00326087">
        <w:rPr>
          <w:rFonts w:ascii="Times New Roman" w:hAnsi="Times New Roman" w:cs="Times New Roman"/>
          <w:sz w:val="24"/>
          <w:szCs w:val="24"/>
        </w:rPr>
        <w:t>гис</w:t>
      </w:r>
      <w:proofErr w:type="spellEnd"/>
      <w:r w:rsidRPr="00326087">
        <w:rPr>
          <w:rFonts w:ascii="Times New Roman" w:hAnsi="Times New Roman" w:cs="Times New Roman"/>
          <w:sz w:val="24"/>
          <w:szCs w:val="24"/>
        </w:rPr>
        <w:t>» – 48,95 тыс. руб., эпидемиологические услуги – 26,79 тыс. руб., техосмотр техники – 8,39 тыс. руб., по поддержке ККМ и типографии – 9,69 тыс. руб., размещение в газете – 1,90 тыс. руб.)</w:t>
      </w:r>
    </w:p>
    <w:p w14:paraId="798E14F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данной статье на период</w:t>
      </w:r>
      <w:r w:rsidRPr="00326087">
        <w:rPr>
          <w:rFonts w:ascii="Times New Roman" w:hAnsi="Times New Roman" w:cs="Times New Roman"/>
          <w:b/>
          <w:color w:val="000000"/>
          <w:sz w:val="24"/>
          <w:szCs w:val="24"/>
        </w:rPr>
        <w:t xml:space="preserve"> 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 </w:t>
      </w:r>
      <w:r w:rsidRPr="00326087">
        <w:rPr>
          <w:rFonts w:ascii="Times New Roman" w:hAnsi="Times New Roman" w:cs="Times New Roman"/>
          <w:sz w:val="24"/>
          <w:szCs w:val="24"/>
        </w:rPr>
        <w:t xml:space="preserve">приняты в размере </w:t>
      </w:r>
      <w:r w:rsidRPr="00326087">
        <w:rPr>
          <w:rFonts w:ascii="Times New Roman" w:hAnsi="Times New Roman" w:cs="Times New Roman"/>
          <w:b/>
          <w:i/>
          <w:sz w:val="24"/>
          <w:szCs w:val="24"/>
        </w:rPr>
        <w:t xml:space="preserve">2375,30 </w:t>
      </w:r>
      <w:r w:rsidRPr="00326087">
        <w:rPr>
          <w:rFonts w:ascii="Times New Roman" w:hAnsi="Times New Roman" w:cs="Times New Roman"/>
          <w:sz w:val="24"/>
          <w:szCs w:val="24"/>
        </w:rPr>
        <w:t>тыс. руб</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в том числе расходы на лабораторные анализы – 600,92 тыс. руб. (по предложению организации), ГСМ (и/или аренду </w:t>
      </w:r>
      <w:proofErr w:type="spellStart"/>
      <w:r w:rsidRPr="00326087">
        <w:rPr>
          <w:rFonts w:ascii="Times New Roman" w:hAnsi="Times New Roman" w:cs="Times New Roman"/>
          <w:sz w:val="24"/>
          <w:szCs w:val="24"/>
        </w:rPr>
        <w:t>спец.техники</w:t>
      </w:r>
      <w:proofErr w:type="spellEnd"/>
      <w:r w:rsidRPr="00326087">
        <w:rPr>
          <w:rFonts w:ascii="Times New Roman" w:hAnsi="Times New Roman" w:cs="Times New Roman"/>
          <w:sz w:val="24"/>
          <w:szCs w:val="24"/>
        </w:rPr>
        <w:t>, механизмов) – 1034,50 тыс. руб. (по плановой смете 2017 года с учетом индекса ИПЦ Минэкономразвития России на 2018 год (103,7%) без учета НДС 18%), прочие расходы – 739,88 тыс. руб. (страхование машин – 22,11 тыс. руб., охрана скважин – 83,45 тыс. руб., связь – 7,47 тыс. руб., охрана труда  – 68,35 тыс. руб., проездные билеты – 17,17 тыс. руб., прочие расходы – 9,42 тыс. руб., услуги транспорта – 432,19 тыс. руб., услуги сторонних организаций – 5,30 тыс. руб., сопровождение программы   «расчет квартплаты-</w:t>
      </w:r>
      <w:proofErr w:type="spellStart"/>
      <w:r w:rsidRPr="00326087">
        <w:rPr>
          <w:rFonts w:ascii="Times New Roman" w:hAnsi="Times New Roman" w:cs="Times New Roman"/>
          <w:sz w:val="24"/>
          <w:szCs w:val="24"/>
        </w:rPr>
        <w:t>гис</w:t>
      </w:r>
      <w:proofErr w:type="spellEnd"/>
      <w:r w:rsidRPr="00326087">
        <w:rPr>
          <w:rFonts w:ascii="Times New Roman" w:hAnsi="Times New Roman" w:cs="Times New Roman"/>
          <w:sz w:val="24"/>
          <w:szCs w:val="24"/>
        </w:rPr>
        <w:t>» – 48,95 тыс. руб., эпидемиологические услуги – 26,79 тыс. руб., техосмотр техники – 8,39 тыс. руб., по поддержке ККМ и типографии – 9,69 тыс. руб., размещение в газете – 10,00 тыс. руб.)</w:t>
      </w:r>
    </w:p>
    <w:p w14:paraId="5AC6ABE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приняты в сумме </w:t>
      </w:r>
      <w:r w:rsidRPr="00326087">
        <w:rPr>
          <w:rFonts w:ascii="Times New Roman" w:hAnsi="Times New Roman" w:cs="Times New Roman"/>
          <w:b/>
          <w:i/>
          <w:sz w:val="24"/>
          <w:szCs w:val="24"/>
        </w:rPr>
        <w:t>2375,30</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26,04 </w:t>
      </w:r>
      <w:r w:rsidRPr="00326087">
        <w:rPr>
          <w:rFonts w:ascii="Times New Roman" w:hAnsi="Times New Roman" w:cs="Times New Roman"/>
          <w:sz w:val="24"/>
          <w:szCs w:val="24"/>
        </w:rPr>
        <w:t>тыс. руб.</w:t>
      </w:r>
    </w:p>
    <w:p w14:paraId="12BEBAD5"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p>
    <w:p w14:paraId="3A122A09"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«Ремонтные расходы»</w:t>
      </w:r>
    </w:p>
    <w:p w14:paraId="65E37EFF" w14:textId="77777777" w:rsidR="00326087" w:rsidRPr="00326087" w:rsidRDefault="00326087" w:rsidP="00326087">
      <w:pPr>
        <w:tabs>
          <w:tab w:val="left" w:pos="1134"/>
        </w:tabs>
        <w:jc w:val="both"/>
        <w:rPr>
          <w:rFonts w:ascii="Times New Roman" w:hAnsi="Times New Roman" w:cs="Times New Roman"/>
          <w:b/>
          <w:sz w:val="24"/>
          <w:szCs w:val="24"/>
          <w:u w:val="single"/>
        </w:rPr>
      </w:pPr>
      <w:r w:rsidRPr="00326087">
        <w:rPr>
          <w:rFonts w:ascii="Times New Roman" w:hAnsi="Times New Roman" w:cs="Times New Roman"/>
          <w:sz w:val="24"/>
          <w:szCs w:val="24"/>
        </w:rPr>
        <w:t xml:space="preserve">           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 xml:space="preserve">1761,34 </w:t>
      </w:r>
      <w:r w:rsidRPr="00326087">
        <w:rPr>
          <w:rFonts w:ascii="Times New Roman" w:hAnsi="Times New Roman" w:cs="Times New Roman"/>
          <w:sz w:val="24"/>
          <w:szCs w:val="24"/>
        </w:rPr>
        <w:t xml:space="preserve">тыс. руб. и включают в себя «Расходы на проведение АВР» - 680,20 тыс. руб. (Заработная плата – 522,43 тыс. руб., среднемесячная оплата труда 14511,91 руб., численность персонала – 3 человека), «Текущий ремонт основных средств» - </w:t>
      </w:r>
      <w:r w:rsidRPr="00326087">
        <w:rPr>
          <w:rFonts w:ascii="Times New Roman" w:hAnsi="Times New Roman" w:cs="Times New Roman"/>
          <w:i/>
          <w:sz w:val="24"/>
          <w:szCs w:val="24"/>
        </w:rPr>
        <w:t>1081,14</w:t>
      </w:r>
      <w:r w:rsidRPr="00326087">
        <w:rPr>
          <w:rFonts w:ascii="Times New Roman" w:hAnsi="Times New Roman" w:cs="Times New Roman"/>
          <w:sz w:val="24"/>
          <w:szCs w:val="24"/>
        </w:rPr>
        <w:t xml:space="preserve"> тыс. руб. (материалы на ремонт </w:t>
      </w:r>
      <w:r w:rsidRPr="00326087">
        <w:rPr>
          <w:rFonts w:ascii="Times New Roman" w:hAnsi="Times New Roman" w:cs="Times New Roman"/>
          <w:i/>
          <w:sz w:val="24"/>
          <w:szCs w:val="24"/>
        </w:rPr>
        <w:t>– 1081,14</w:t>
      </w:r>
      <w:r w:rsidRPr="00326087">
        <w:rPr>
          <w:rFonts w:ascii="Times New Roman" w:hAnsi="Times New Roman" w:cs="Times New Roman"/>
          <w:sz w:val="24"/>
          <w:szCs w:val="24"/>
        </w:rPr>
        <w:t xml:space="preserve"> тыс. руб.</w:t>
      </w:r>
    </w:p>
    <w:p w14:paraId="638BF3C5"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данной статье на период </w:t>
      </w:r>
      <w:r w:rsidRPr="00326087">
        <w:rPr>
          <w:rFonts w:ascii="Times New Roman" w:hAnsi="Times New Roman" w:cs="Times New Roman"/>
          <w:b/>
          <w:sz w:val="24"/>
          <w:szCs w:val="24"/>
        </w:rPr>
        <w:t xml:space="preserve">с 01.01.2018 по 31.12.2018 </w:t>
      </w:r>
      <w:r w:rsidRPr="00326087">
        <w:rPr>
          <w:rFonts w:ascii="Times New Roman" w:hAnsi="Times New Roman" w:cs="Times New Roman"/>
          <w:sz w:val="24"/>
          <w:szCs w:val="24"/>
        </w:rPr>
        <w:t xml:space="preserve">приняты в расчет в размере </w:t>
      </w:r>
      <w:r w:rsidRPr="00326087">
        <w:rPr>
          <w:rFonts w:ascii="Times New Roman" w:hAnsi="Times New Roman" w:cs="Times New Roman"/>
          <w:b/>
          <w:i/>
          <w:sz w:val="24"/>
          <w:szCs w:val="24"/>
        </w:rPr>
        <w:t>900,00</w:t>
      </w:r>
      <w:r w:rsidRPr="00326087">
        <w:rPr>
          <w:rFonts w:ascii="Times New Roman" w:hAnsi="Times New Roman" w:cs="Times New Roman"/>
          <w:sz w:val="24"/>
          <w:szCs w:val="24"/>
        </w:rPr>
        <w:t xml:space="preserve"> тыс. руб., в том числе на «Текущий ремонт основных средств» - </w:t>
      </w:r>
      <w:r w:rsidRPr="00326087">
        <w:rPr>
          <w:rFonts w:ascii="Times New Roman" w:hAnsi="Times New Roman" w:cs="Times New Roman"/>
          <w:i/>
          <w:sz w:val="24"/>
          <w:szCs w:val="24"/>
        </w:rPr>
        <w:t>900,00</w:t>
      </w:r>
      <w:r w:rsidRPr="00326087">
        <w:rPr>
          <w:rFonts w:ascii="Times New Roman" w:hAnsi="Times New Roman" w:cs="Times New Roman"/>
          <w:sz w:val="24"/>
          <w:szCs w:val="24"/>
        </w:rPr>
        <w:t xml:space="preserve"> тыс. руб. (материалы на ремонт </w:t>
      </w:r>
      <w:r w:rsidRPr="00326087">
        <w:rPr>
          <w:rFonts w:ascii="Times New Roman" w:hAnsi="Times New Roman" w:cs="Times New Roman"/>
          <w:i/>
          <w:sz w:val="24"/>
          <w:szCs w:val="24"/>
        </w:rPr>
        <w:t>– 900,00</w:t>
      </w:r>
      <w:r w:rsidRPr="00326087">
        <w:rPr>
          <w:rFonts w:ascii="Times New Roman" w:hAnsi="Times New Roman" w:cs="Times New Roman"/>
          <w:sz w:val="24"/>
          <w:szCs w:val="24"/>
        </w:rPr>
        <w:t xml:space="preserve"> тыс. руб. </w:t>
      </w:r>
    </w:p>
    <w:p w14:paraId="0B13C56E" w14:textId="77777777" w:rsidR="00326087" w:rsidRPr="00326087" w:rsidRDefault="00326087" w:rsidP="00326087">
      <w:pPr>
        <w:tabs>
          <w:tab w:val="left" w:pos="1134"/>
        </w:tabs>
        <w:jc w:val="both"/>
        <w:rPr>
          <w:rFonts w:ascii="Times New Roman" w:hAnsi="Times New Roman" w:cs="Times New Roman"/>
          <w:b/>
          <w:sz w:val="24"/>
          <w:szCs w:val="24"/>
          <w:u w:val="single"/>
        </w:rPr>
      </w:pPr>
      <w:r w:rsidRPr="00326087">
        <w:rPr>
          <w:rFonts w:ascii="Times New Roman" w:hAnsi="Times New Roman" w:cs="Times New Roman"/>
          <w:sz w:val="24"/>
          <w:szCs w:val="24"/>
        </w:rPr>
        <w:t xml:space="preserve">           Затраты по данной статье приняты регулятором по предложению организации.</w:t>
      </w:r>
    </w:p>
    <w:p w14:paraId="1089BFEA"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color w:val="000000"/>
          <w:sz w:val="24"/>
          <w:szCs w:val="24"/>
        </w:rPr>
        <w:t xml:space="preserve">Расходы по статье с учетом календарной разбивки приняты в расчет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9,88 </w:t>
      </w:r>
      <w:r w:rsidRPr="00326087">
        <w:rPr>
          <w:rFonts w:ascii="Times New Roman" w:hAnsi="Times New Roman" w:cs="Times New Roman"/>
          <w:sz w:val="24"/>
          <w:szCs w:val="24"/>
        </w:rPr>
        <w:t>тыс. руб.</w:t>
      </w:r>
    </w:p>
    <w:p w14:paraId="0F943B45"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1240921B"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«Административные расходы»</w:t>
      </w:r>
    </w:p>
    <w:p w14:paraId="5231CC21"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5B710247"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lastRenderedPageBreak/>
        <w:t>«Заработная плата АУП»</w:t>
      </w:r>
    </w:p>
    <w:p w14:paraId="1971340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326087">
        <w:rPr>
          <w:rFonts w:ascii="Times New Roman" w:hAnsi="Times New Roman" w:cs="Times New Roman"/>
          <w:b/>
          <w:i/>
          <w:sz w:val="24"/>
          <w:szCs w:val="24"/>
        </w:rPr>
        <w:t xml:space="preserve">2855,90 </w:t>
      </w:r>
      <w:r w:rsidRPr="00326087">
        <w:rPr>
          <w:rFonts w:ascii="Times New Roman" w:hAnsi="Times New Roman" w:cs="Times New Roman"/>
          <w:sz w:val="24"/>
          <w:szCs w:val="24"/>
        </w:rPr>
        <w:t xml:space="preserve">тыс. руб., среднемесячная оплата труда заявлена в размере </w:t>
      </w:r>
      <w:r w:rsidRPr="00326087">
        <w:rPr>
          <w:rFonts w:ascii="Times New Roman" w:hAnsi="Times New Roman" w:cs="Times New Roman"/>
          <w:b/>
          <w:i/>
          <w:sz w:val="24"/>
          <w:szCs w:val="24"/>
        </w:rPr>
        <w:t xml:space="preserve">20168,79 </w:t>
      </w:r>
      <w:r w:rsidRPr="00326087">
        <w:rPr>
          <w:rFonts w:ascii="Times New Roman" w:hAnsi="Times New Roman" w:cs="Times New Roman"/>
          <w:sz w:val="24"/>
          <w:szCs w:val="24"/>
        </w:rPr>
        <w:t xml:space="preserve">руб./мес./чел., численность АУП заявлена в количестве </w:t>
      </w:r>
      <w:r w:rsidRPr="00326087">
        <w:rPr>
          <w:rFonts w:ascii="Times New Roman" w:hAnsi="Times New Roman" w:cs="Times New Roman"/>
          <w:b/>
          <w:i/>
          <w:sz w:val="24"/>
          <w:szCs w:val="24"/>
        </w:rPr>
        <w:t>11,80</w:t>
      </w:r>
      <w:r w:rsidRPr="00326087">
        <w:rPr>
          <w:rFonts w:ascii="Times New Roman" w:hAnsi="Times New Roman" w:cs="Times New Roman"/>
          <w:sz w:val="24"/>
          <w:szCs w:val="24"/>
        </w:rPr>
        <w:t xml:space="preserve"> единиц. </w:t>
      </w:r>
    </w:p>
    <w:p w14:paraId="26E619BC"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Расходы по статье с учетом календарной разбивки приняты в расчет на следующем уровне:</w:t>
      </w:r>
    </w:p>
    <w:p w14:paraId="6475FA51"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2115,51</w:t>
      </w:r>
      <w:r w:rsidRPr="00326087">
        <w:rPr>
          <w:rFonts w:ascii="Times New Roman" w:hAnsi="Times New Roman" w:cs="Times New Roman"/>
          <w:color w:val="000000"/>
          <w:sz w:val="24"/>
          <w:szCs w:val="24"/>
        </w:rPr>
        <w:t xml:space="preserve"> тыс. руб.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23,2 </w:t>
      </w:r>
      <w:r w:rsidRPr="00326087">
        <w:rPr>
          <w:rFonts w:ascii="Times New Roman" w:hAnsi="Times New Roman" w:cs="Times New Roman"/>
          <w:sz w:val="24"/>
          <w:szCs w:val="24"/>
        </w:rPr>
        <w:t>тыс. руб.</w:t>
      </w:r>
    </w:p>
    <w:p w14:paraId="1D10D809"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Расходы на оплату труда административного персонала рассчитаны, исходя из штатного расписания,</w:t>
      </w:r>
      <w:r w:rsidRPr="00326087">
        <w:rPr>
          <w:rFonts w:ascii="Times New Roman" w:hAnsi="Times New Roman" w:cs="Times New Roman"/>
          <w:sz w:val="24"/>
          <w:szCs w:val="24"/>
        </w:rPr>
        <w:t xml:space="preserve"> среднемесячная оплата труда заявлена в размере </w:t>
      </w:r>
      <w:r w:rsidRPr="00326087">
        <w:rPr>
          <w:rFonts w:ascii="Times New Roman" w:hAnsi="Times New Roman" w:cs="Times New Roman"/>
          <w:b/>
          <w:i/>
          <w:sz w:val="24"/>
          <w:szCs w:val="24"/>
        </w:rPr>
        <w:t xml:space="preserve">18734,59 </w:t>
      </w:r>
      <w:r w:rsidRPr="00326087">
        <w:rPr>
          <w:rFonts w:ascii="Times New Roman" w:hAnsi="Times New Roman" w:cs="Times New Roman"/>
          <w:sz w:val="24"/>
          <w:szCs w:val="24"/>
        </w:rPr>
        <w:t>руб./мес./чел</w:t>
      </w:r>
      <w:r w:rsidRPr="00326087">
        <w:rPr>
          <w:rFonts w:ascii="Times New Roman" w:hAnsi="Times New Roman" w:cs="Times New Roman"/>
          <w:color w:val="000000"/>
          <w:sz w:val="24"/>
          <w:szCs w:val="24"/>
        </w:rPr>
        <w:t xml:space="preserve"> численность принята по штатному расписанию с корректировкой регулятора – </w:t>
      </w:r>
      <w:r w:rsidRPr="00326087">
        <w:rPr>
          <w:rFonts w:ascii="Times New Roman" w:hAnsi="Times New Roman" w:cs="Times New Roman"/>
          <w:b/>
          <w:i/>
          <w:color w:val="000000"/>
          <w:sz w:val="24"/>
          <w:szCs w:val="24"/>
        </w:rPr>
        <w:t xml:space="preserve">9,41 </w:t>
      </w:r>
      <w:r w:rsidRPr="00326087">
        <w:rPr>
          <w:rFonts w:ascii="Times New Roman" w:hAnsi="Times New Roman" w:cs="Times New Roman"/>
          <w:color w:val="000000"/>
          <w:sz w:val="24"/>
          <w:szCs w:val="24"/>
        </w:rPr>
        <w:t>единиц.</w:t>
      </w:r>
    </w:p>
    <w:p w14:paraId="2A3C863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p>
    <w:p w14:paraId="6EF6E278"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«Отчисления на соц. нужды от заработной платы АУП»</w:t>
      </w:r>
    </w:p>
    <w:p w14:paraId="105B0FA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326087">
        <w:rPr>
          <w:rFonts w:ascii="Times New Roman" w:hAnsi="Times New Roman" w:cs="Times New Roman"/>
          <w:b/>
          <w:i/>
          <w:sz w:val="24"/>
          <w:szCs w:val="24"/>
        </w:rPr>
        <w:t>862,48</w:t>
      </w:r>
      <w:r w:rsidRPr="00326087">
        <w:rPr>
          <w:rFonts w:ascii="Times New Roman" w:hAnsi="Times New Roman" w:cs="Times New Roman"/>
          <w:sz w:val="24"/>
          <w:szCs w:val="24"/>
        </w:rPr>
        <w:t xml:space="preserve"> тыс. руб.</w:t>
      </w:r>
    </w:p>
    <w:p w14:paraId="10744F77"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Расходы на период </w:t>
      </w:r>
      <w:r w:rsidRPr="00326087">
        <w:rPr>
          <w:rFonts w:ascii="Times New Roman" w:hAnsi="Times New Roman" w:cs="Times New Roman"/>
          <w:b/>
          <w:color w:val="000000"/>
          <w:sz w:val="24"/>
          <w:szCs w:val="24"/>
        </w:rPr>
        <w:t xml:space="preserve">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 </w:t>
      </w:r>
      <w:r w:rsidRPr="00326087">
        <w:rPr>
          <w:rFonts w:ascii="Times New Roman" w:hAnsi="Times New Roman" w:cs="Times New Roman"/>
          <w:sz w:val="24"/>
          <w:szCs w:val="24"/>
        </w:rPr>
        <w:t xml:space="preserve">приняты в размере </w:t>
      </w:r>
      <w:r w:rsidRPr="00326087">
        <w:rPr>
          <w:rFonts w:ascii="Times New Roman" w:hAnsi="Times New Roman" w:cs="Times New Roman"/>
          <w:b/>
          <w:i/>
          <w:sz w:val="24"/>
          <w:szCs w:val="24"/>
        </w:rPr>
        <w:t xml:space="preserve">638,88 </w:t>
      </w:r>
      <w:r w:rsidRPr="00326087">
        <w:rPr>
          <w:rFonts w:ascii="Times New Roman" w:hAnsi="Times New Roman" w:cs="Times New Roman"/>
          <w:sz w:val="24"/>
          <w:szCs w:val="24"/>
        </w:rPr>
        <w:t>тыс. руб</w:t>
      </w:r>
      <w:r w:rsidRPr="00326087">
        <w:rPr>
          <w:rFonts w:ascii="Times New Roman" w:hAnsi="Times New Roman" w:cs="Times New Roman"/>
          <w:color w:val="000000"/>
          <w:sz w:val="24"/>
          <w:szCs w:val="24"/>
        </w:rPr>
        <w:t>.</w:t>
      </w:r>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7,00 </w:t>
      </w:r>
      <w:r w:rsidRPr="00326087">
        <w:rPr>
          <w:rFonts w:ascii="Times New Roman" w:hAnsi="Times New Roman" w:cs="Times New Roman"/>
          <w:sz w:val="24"/>
          <w:szCs w:val="24"/>
        </w:rPr>
        <w:t>тыс. руб.</w:t>
      </w:r>
    </w:p>
    <w:p w14:paraId="59193AE1"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Были рассчитаны на основании </w:t>
      </w:r>
      <w:r w:rsidRPr="00326087">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326087">
        <w:rPr>
          <w:rFonts w:ascii="Times New Roman" w:hAnsi="Times New Roman" w:cs="Times New Roman"/>
          <w:sz w:val="24"/>
          <w:szCs w:val="24"/>
        </w:rPr>
        <w:t xml:space="preserve">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7,00 </w:t>
      </w:r>
      <w:r w:rsidRPr="00326087">
        <w:rPr>
          <w:rFonts w:ascii="Times New Roman" w:hAnsi="Times New Roman" w:cs="Times New Roman"/>
          <w:sz w:val="24"/>
          <w:szCs w:val="24"/>
        </w:rPr>
        <w:t>тыс. руб.</w:t>
      </w:r>
    </w:p>
    <w:p w14:paraId="37F4C1D9"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43BD8231" w14:textId="77777777" w:rsidR="00326087" w:rsidRPr="00326087" w:rsidRDefault="00326087" w:rsidP="00326087">
      <w:pPr>
        <w:tabs>
          <w:tab w:val="left" w:pos="1134"/>
        </w:tabs>
        <w:ind w:left="708"/>
        <w:jc w:val="center"/>
        <w:rPr>
          <w:rFonts w:ascii="Times New Roman" w:hAnsi="Times New Roman" w:cs="Times New Roman"/>
          <w:b/>
          <w:sz w:val="24"/>
          <w:szCs w:val="24"/>
          <w:u w:val="single"/>
        </w:rPr>
      </w:pPr>
      <w:r w:rsidRPr="00326087">
        <w:rPr>
          <w:rFonts w:ascii="Times New Roman" w:hAnsi="Times New Roman" w:cs="Times New Roman"/>
          <w:b/>
          <w:sz w:val="24"/>
          <w:szCs w:val="24"/>
        </w:rPr>
        <w:t xml:space="preserve"> </w:t>
      </w:r>
      <w:r w:rsidRPr="00326087">
        <w:rPr>
          <w:rFonts w:ascii="Times New Roman" w:hAnsi="Times New Roman" w:cs="Times New Roman"/>
          <w:b/>
          <w:sz w:val="24"/>
          <w:szCs w:val="24"/>
          <w:u w:val="single"/>
        </w:rPr>
        <w:t>«Прочие административные расходы»</w:t>
      </w:r>
    </w:p>
    <w:p w14:paraId="58385BE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426,71</w:t>
      </w:r>
      <w:r w:rsidRPr="00326087">
        <w:rPr>
          <w:rFonts w:ascii="Times New Roman" w:hAnsi="Times New Roman" w:cs="Times New Roman"/>
          <w:sz w:val="24"/>
          <w:szCs w:val="24"/>
        </w:rPr>
        <w:t xml:space="preserve"> тыс. руб. </w:t>
      </w:r>
    </w:p>
    <w:p w14:paraId="052A9F6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 состав данных расходов входят прочие расходы – </w:t>
      </w:r>
      <w:r w:rsidRPr="00326087">
        <w:rPr>
          <w:rFonts w:ascii="Times New Roman" w:hAnsi="Times New Roman" w:cs="Times New Roman"/>
          <w:i/>
          <w:sz w:val="24"/>
          <w:szCs w:val="24"/>
        </w:rPr>
        <w:t>426,71</w:t>
      </w:r>
      <w:r w:rsidRPr="00326087">
        <w:rPr>
          <w:rFonts w:ascii="Times New Roman" w:hAnsi="Times New Roman" w:cs="Times New Roman"/>
          <w:b/>
          <w:i/>
          <w:sz w:val="24"/>
          <w:szCs w:val="24"/>
        </w:rPr>
        <w:t xml:space="preserve"> </w:t>
      </w:r>
      <w:r w:rsidRPr="00326087">
        <w:rPr>
          <w:rFonts w:ascii="Times New Roman" w:hAnsi="Times New Roman" w:cs="Times New Roman"/>
          <w:sz w:val="24"/>
          <w:szCs w:val="24"/>
        </w:rPr>
        <w:t>тыс. руб.</w:t>
      </w:r>
    </w:p>
    <w:p w14:paraId="4F324799"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Расходы по данной статье на период </w:t>
      </w:r>
      <w:r w:rsidRPr="00326087">
        <w:rPr>
          <w:rFonts w:ascii="Times New Roman" w:hAnsi="Times New Roman" w:cs="Times New Roman"/>
          <w:b/>
          <w:color w:val="000000"/>
          <w:sz w:val="24"/>
          <w:szCs w:val="24"/>
        </w:rPr>
        <w:t xml:space="preserve">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31.12.2019 </w:t>
      </w:r>
      <w:r w:rsidRPr="00326087">
        <w:rPr>
          <w:rFonts w:ascii="Times New Roman" w:hAnsi="Times New Roman" w:cs="Times New Roman"/>
          <w:sz w:val="24"/>
          <w:szCs w:val="24"/>
        </w:rPr>
        <w:t xml:space="preserve">приняты в расчет в размере </w:t>
      </w:r>
      <w:r w:rsidRPr="00326087">
        <w:rPr>
          <w:rFonts w:ascii="Times New Roman" w:hAnsi="Times New Roman" w:cs="Times New Roman"/>
          <w:b/>
          <w:i/>
          <w:sz w:val="24"/>
          <w:szCs w:val="24"/>
        </w:rPr>
        <w:t xml:space="preserve">284,73 </w:t>
      </w:r>
      <w:r w:rsidRPr="00326087">
        <w:rPr>
          <w:rFonts w:ascii="Times New Roman" w:hAnsi="Times New Roman" w:cs="Times New Roman"/>
          <w:sz w:val="24"/>
          <w:szCs w:val="24"/>
        </w:rPr>
        <w:t xml:space="preserve">тыс. руб., в том числе на прочие расходы – 284,73 тыс. руб. на уровне планового уровня затрат 2018 года </w:t>
      </w:r>
      <w:r w:rsidRPr="00326087">
        <w:rPr>
          <w:rFonts w:ascii="Times New Roman" w:hAnsi="Times New Roman" w:cs="Times New Roman"/>
          <w:color w:val="000000"/>
          <w:sz w:val="24"/>
          <w:szCs w:val="24"/>
        </w:rPr>
        <w:t>с применением ИПЦ Минэкономразвития России 104,6% на 2019 год</w:t>
      </w:r>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3,12 </w:t>
      </w:r>
      <w:r w:rsidRPr="00326087">
        <w:rPr>
          <w:rFonts w:ascii="Times New Roman" w:hAnsi="Times New Roman" w:cs="Times New Roman"/>
          <w:sz w:val="24"/>
          <w:szCs w:val="24"/>
        </w:rPr>
        <w:t>тыс. руб.</w:t>
      </w:r>
    </w:p>
    <w:p w14:paraId="56F1AB39"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1042801A"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lastRenderedPageBreak/>
        <w:t xml:space="preserve">Базовый уровень операционных расходов на 2018 год составил                </w:t>
      </w:r>
      <w:r w:rsidRPr="00326087">
        <w:rPr>
          <w:rFonts w:ascii="Times New Roman" w:hAnsi="Times New Roman" w:cs="Times New Roman"/>
          <w:b/>
          <w:i/>
          <w:sz w:val="24"/>
          <w:szCs w:val="24"/>
        </w:rPr>
        <w:t>16016,40</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175,52 </w:t>
      </w:r>
      <w:r w:rsidRPr="00326087">
        <w:rPr>
          <w:rFonts w:ascii="Times New Roman" w:hAnsi="Times New Roman" w:cs="Times New Roman"/>
          <w:sz w:val="24"/>
          <w:szCs w:val="24"/>
        </w:rPr>
        <w:t>тыс. руб.</w:t>
      </w:r>
    </w:p>
    <w:p w14:paraId="6239297A" w14:textId="77777777" w:rsidR="00326087" w:rsidRPr="00326087" w:rsidRDefault="00326087" w:rsidP="00326087">
      <w:pPr>
        <w:ind w:firstLine="709"/>
        <w:jc w:val="both"/>
        <w:rPr>
          <w:rFonts w:ascii="Times New Roman" w:hAnsi="Times New Roman" w:cs="Times New Roman"/>
          <w:sz w:val="24"/>
          <w:szCs w:val="24"/>
        </w:rPr>
      </w:pPr>
    </w:p>
    <w:p w14:paraId="45F92AD3"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02ECC403" w14:textId="77777777" w:rsidR="00326087" w:rsidRPr="00326087" w:rsidRDefault="00326087" w:rsidP="00326087">
      <w:pPr>
        <w:rPr>
          <w:rFonts w:ascii="Times New Roman" w:hAnsi="Times New Roman" w:cs="Times New Roman"/>
          <w:sz w:val="24"/>
          <w:szCs w:val="24"/>
        </w:rPr>
      </w:pPr>
    </w:p>
    <w:p w14:paraId="50285505" w14:textId="108C5453" w:rsidR="00326087" w:rsidRPr="00326087" w:rsidRDefault="00326087" w:rsidP="00326087">
      <w:pPr>
        <w:ind w:firstLine="709"/>
        <w:rPr>
          <w:rFonts w:ascii="Times New Roman" w:hAnsi="Times New Roman" w:cs="Times New Roman"/>
          <w:sz w:val="24"/>
          <w:szCs w:val="24"/>
        </w:rPr>
      </w:pPr>
      <w:r w:rsidRPr="00326087">
        <w:rPr>
          <w:rFonts w:ascii="Times New Roman" w:hAnsi="Times New Roman" w:cs="Times New Roman"/>
          <w:noProof/>
          <w:sz w:val="24"/>
          <w:szCs w:val="24"/>
        </w:rPr>
        <w:drawing>
          <wp:inline distT="0" distB="0" distL="0" distR="0" wp14:anchorId="03FDA6FF" wp14:editId="7A00ECE0">
            <wp:extent cx="4756785" cy="32131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6785" cy="321310"/>
                    </a:xfrm>
                    <a:prstGeom prst="rect">
                      <a:avLst/>
                    </a:prstGeom>
                    <a:noFill/>
                    <a:ln>
                      <a:noFill/>
                    </a:ln>
                  </pic:spPr>
                </pic:pic>
              </a:graphicData>
            </a:graphic>
          </wp:inline>
        </w:drawing>
      </w:r>
      <w:r w:rsidRPr="00326087">
        <w:rPr>
          <w:rFonts w:ascii="Times New Roman" w:hAnsi="Times New Roman" w:cs="Times New Roman"/>
          <w:sz w:val="24"/>
          <w:szCs w:val="24"/>
        </w:rPr>
        <w:t>,</w:t>
      </w:r>
    </w:p>
    <w:p w14:paraId="365287E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где:</w:t>
      </w:r>
    </w:p>
    <w:p w14:paraId="173530D1" w14:textId="77777777" w:rsidR="00326087" w:rsidRPr="00326087" w:rsidRDefault="00326087" w:rsidP="00326087">
      <w:pPr>
        <w:ind w:firstLine="709"/>
        <w:jc w:val="both"/>
        <w:rPr>
          <w:rFonts w:ascii="Times New Roman" w:hAnsi="Times New Roman" w:cs="Times New Roman"/>
          <w:sz w:val="24"/>
          <w:szCs w:val="24"/>
        </w:rPr>
      </w:pPr>
    </w:p>
    <w:p w14:paraId="6E9E91B9" w14:textId="77777777" w:rsidR="00326087" w:rsidRPr="00326087" w:rsidRDefault="00326087" w:rsidP="00326087">
      <w:pPr>
        <w:ind w:firstLine="709"/>
        <w:jc w:val="both"/>
        <w:rPr>
          <w:rFonts w:ascii="Times New Roman" w:hAnsi="Times New Roman" w:cs="Times New Roman"/>
          <w:sz w:val="24"/>
          <w:szCs w:val="24"/>
        </w:rPr>
      </w:pPr>
      <w:proofErr w:type="spellStart"/>
      <w:r w:rsidRPr="00326087">
        <w:rPr>
          <w:rFonts w:ascii="Times New Roman" w:hAnsi="Times New Roman" w:cs="Times New Roman"/>
          <w:sz w:val="24"/>
          <w:szCs w:val="24"/>
        </w:rPr>
        <w:t>ОР</w:t>
      </w:r>
      <w:r w:rsidRPr="00326087">
        <w:rPr>
          <w:rFonts w:ascii="Times New Roman" w:hAnsi="Times New Roman" w:cs="Times New Roman"/>
          <w:sz w:val="24"/>
          <w:szCs w:val="24"/>
          <w:vertAlign w:val="subscript"/>
        </w:rPr>
        <w:t>i</w:t>
      </w:r>
      <w:proofErr w:type="spellEnd"/>
      <w:r w:rsidRPr="00326087">
        <w:rPr>
          <w:rFonts w:ascii="Times New Roman" w:hAnsi="Times New Roman" w:cs="Times New Roman"/>
          <w:sz w:val="24"/>
          <w:szCs w:val="24"/>
        </w:rPr>
        <w:t xml:space="preserve"> - операционные расходы в году i (базовый уровень), тыс. руб.;</w:t>
      </w:r>
    </w:p>
    <w:p w14:paraId="54495134" w14:textId="77777777" w:rsidR="00326087" w:rsidRPr="00326087" w:rsidRDefault="00326087" w:rsidP="00326087">
      <w:pPr>
        <w:ind w:firstLine="709"/>
        <w:jc w:val="both"/>
        <w:rPr>
          <w:rFonts w:ascii="Times New Roman" w:hAnsi="Times New Roman" w:cs="Times New Roman"/>
          <w:sz w:val="24"/>
          <w:szCs w:val="24"/>
        </w:rPr>
      </w:pPr>
    </w:p>
    <w:p w14:paraId="1BBD206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ИЭР - индекс эффективности операционных расходов, процентов;</w:t>
      </w:r>
    </w:p>
    <w:p w14:paraId="41916B42" w14:textId="77777777" w:rsidR="00326087" w:rsidRPr="00326087" w:rsidRDefault="00326087" w:rsidP="00326087">
      <w:pPr>
        <w:ind w:firstLine="709"/>
        <w:jc w:val="both"/>
        <w:rPr>
          <w:rFonts w:ascii="Times New Roman" w:hAnsi="Times New Roman" w:cs="Times New Roman"/>
          <w:sz w:val="24"/>
          <w:szCs w:val="24"/>
        </w:rPr>
      </w:pPr>
    </w:p>
    <w:p w14:paraId="02CC9A4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ИПЦ </w:t>
      </w:r>
      <w:r w:rsidRPr="00326087">
        <w:rPr>
          <w:rFonts w:ascii="Times New Roman" w:hAnsi="Times New Roman" w:cs="Times New Roman"/>
          <w:sz w:val="24"/>
          <w:szCs w:val="24"/>
          <w:vertAlign w:val="subscript"/>
        </w:rPr>
        <w:t>i-1</w:t>
      </w:r>
      <w:r w:rsidRPr="00326087">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7E4713FE" w14:textId="77777777" w:rsidR="00326087" w:rsidRPr="00326087" w:rsidRDefault="00326087" w:rsidP="00326087">
      <w:pPr>
        <w:ind w:firstLine="709"/>
        <w:jc w:val="both"/>
        <w:rPr>
          <w:rFonts w:ascii="Times New Roman" w:hAnsi="Times New Roman" w:cs="Times New Roman"/>
          <w:sz w:val="24"/>
          <w:szCs w:val="24"/>
        </w:rPr>
      </w:pPr>
    </w:p>
    <w:p w14:paraId="07D6E9B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ИКА </w:t>
      </w:r>
      <w:r w:rsidRPr="00326087">
        <w:rPr>
          <w:rFonts w:ascii="Times New Roman" w:hAnsi="Times New Roman" w:cs="Times New Roman"/>
          <w:sz w:val="24"/>
          <w:szCs w:val="24"/>
          <w:vertAlign w:val="subscript"/>
        </w:rPr>
        <w:t>i-</w:t>
      </w:r>
      <w:proofErr w:type="gramStart"/>
      <w:r w:rsidRPr="00326087">
        <w:rPr>
          <w:rFonts w:ascii="Times New Roman" w:hAnsi="Times New Roman" w:cs="Times New Roman"/>
          <w:sz w:val="24"/>
          <w:szCs w:val="24"/>
          <w:vertAlign w:val="subscript"/>
        </w:rPr>
        <w:t>1</w:t>
      </w:r>
      <w:r w:rsidRPr="00326087">
        <w:rPr>
          <w:rFonts w:ascii="Times New Roman" w:hAnsi="Times New Roman" w:cs="Times New Roman"/>
          <w:sz w:val="24"/>
          <w:szCs w:val="24"/>
        </w:rPr>
        <w:t xml:space="preserve">  -</w:t>
      </w:r>
      <w:proofErr w:type="gramEnd"/>
      <w:r w:rsidRPr="00326087">
        <w:rPr>
          <w:rFonts w:ascii="Times New Roman" w:hAnsi="Times New Roman" w:cs="Times New Roman"/>
          <w:sz w:val="24"/>
          <w:szCs w:val="24"/>
        </w:rPr>
        <w:t xml:space="preserve"> индекс изменения количества активов в году i-1.</w:t>
      </w:r>
    </w:p>
    <w:p w14:paraId="5AD003CA" w14:textId="77777777" w:rsidR="00326087" w:rsidRPr="00326087" w:rsidRDefault="00326087" w:rsidP="00326087">
      <w:pPr>
        <w:ind w:firstLine="709"/>
        <w:jc w:val="both"/>
        <w:rPr>
          <w:rFonts w:ascii="Times New Roman" w:hAnsi="Times New Roman" w:cs="Times New Roman"/>
          <w:sz w:val="24"/>
          <w:szCs w:val="24"/>
        </w:rPr>
      </w:pPr>
    </w:p>
    <w:p w14:paraId="792E4A13"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изменения количества активов рассчитывается по формуле:</w:t>
      </w:r>
    </w:p>
    <w:p w14:paraId="7FDCB81B" w14:textId="77777777" w:rsidR="00326087" w:rsidRPr="00326087" w:rsidRDefault="00326087" w:rsidP="00326087">
      <w:pPr>
        <w:ind w:firstLine="709"/>
        <w:jc w:val="both"/>
        <w:rPr>
          <w:rFonts w:ascii="Times New Roman" w:hAnsi="Times New Roman" w:cs="Times New Roman"/>
          <w:sz w:val="24"/>
          <w:szCs w:val="24"/>
        </w:rPr>
      </w:pPr>
    </w:p>
    <w:p w14:paraId="518FD1BA" w14:textId="5EAC1CE9" w:rsidR="00326087" w:rsidRPr="00326087" w:rsidRDefault="00326087" w:rsidP="00326087">
      <w:pPr>
        <w:jc w:val="center"/>
        <w:rPr>
          <w:rFonts w:ascii="Times New Roman" w:hAnsi="Times New Roman" w:cs="Times New Roman"/>
          <w:sz w:val="24"/>
          <w:szCs w:val="24"/>
        </w:rPr>
      </w:pPr>
      <w:r w:rsidRPr="00326087">
        <w:rPr>
          <w:rFonts w:ascii="Times New Roman" w:hAnsi="Times New Roman" w:cs="Times New Roman"/>
          <w:noProof/>
          <w:sz w:val="24"/>
          <w:szCs w:val="24"/>
        </w:rPr>
        <w:drawing>
          <wp:inline distT="0" distB="0" distL="0" distR="0" wp14:anchorId="34FC472D" wp14:editId="793418E6">
            <wp:extent cx="4747260" cy="622300"/>
            <wp:effectExtent l="0" t="0" r="0" b="6350"/>
            <wp:docPr id="117" name="Рисунок 11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7260" cy="622300"/>
                    </a:xfrm>
                    <a:prstGeom prst="rect">
                      <a:avLst/>
                    </a:prstGeom>
                    <a:noFill/>
                    <a:ln>
                      <a:noFill/>
                    </a:ln>
                  </pic:spPr>
                </pic:pic>
              </a:graphicData>
            </a:graphic>
          </wp:inline>
        </w:drawing>
      </w:r>
      <w:r w:rsidRPr="00326087">
        <w:rPr>
          <w:rFonts w:ascii="Times New Roman" w:hAnsi="Times New Roman" w:cs="Times New Roman"/>
          <w:sz w:val="24"/>
          <w:szCs w:val="24"/>
        </w:rPr>
        <w:t>,</w:t>
      </w:r>
    </w:p>
    <w:p w14:paraId="156DB865" w14:textId="77777777" w:rsidR="00326087" w:rsidRPr="00326087" w:rsidRDefault="00326087" w:rsidP="00326087">
      <w:pPr>
        <w:jc w:val="both"/>
        <w:rPr>
          <w:rFonts w:ascii="Times New Roman" w:hAnsi="Times New Roman" w:cs="Times New Roman"/>
          <w:sz w:val="24"/>
          <w:szCs w:val="24"/>
        </w:rPr>
      </w:pPr>
      <w:r w:rsidRPr="00326087">
        <w:rPr>
          <w:rFonts w:ascii="Times New Roman" w:hAnsi="Times New Roman" w:cs="Times New Roman"/>
          <w:sz w:val="24"/>
          <w:szCs w:val="24"/>
        </w:rPr>
        <w:t>где:</w:t>
      </w:r>
    </w:p>
    <w:p w14:paraId="2D47BCC8"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rPr>
        <w:t>ИКА</w:t>
      </w:r>
      <w:proofErr w:type="gramStart"/>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индекс изменения количества активов в году i;</w:t>
      </w:r>
    </w:p>
    <w:p w14:paraId="34220013" w14:textId="77777777" w:rsidR="00326087" w:rsidRPr="00326087" w:rsidRDefault="00326087" w:rsidP="00326087">
      <w:pPr>
        <w:ind w:firstLine="720"/>
        <w:jc w:val="both"/>
        <w:rPr>
          <w:rFonts w:ascii="Times New Roman" w:hAnsi="Times New Roman" w:cs="Times New Roman"/>
          <w:sz w:val="24"/>
          <w:szCs w:val="24"/>
        </w:rPr>
      </w:pPr>
    </w:p>
    <w:p w14:paraId="1769B451"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lang w:val="en-US"/>
        </w:rPr>
        <w:t>d</w:t>
      </w:r>
      <w:r w:rsidRPr="00326087">
        <w:rPr>
          <w:rFonts w:ascii="Times New Roman" w:hAnsi="Times New Roman" w:cs="Times New Roman"/>
          <w:noProof/>
          <w:sz w:val="24"/>
          <w:szCs w:val="24"/>
          <w:vertAlign w:val="subscript"/>
        </w:rPr>
        <w:t xml:space="preserve">сеть </w:t>
      </w:r>
      <w:r w:rsidRPr="00326087">
        <w:rPr>
          <w:rFonts w:ascii="Times New Roman" w:hAnsi="Times New Roman" w:cs="Times New Roman"/>
          <w:sz w:val="24"/>
          <w:szCs w:val="24"/>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D3751FB" w14:textId="77777777" w:rsidR="00326087" w:rsidRPr="00326087" w:rsidRDefault="00326087" w:rsidP="00326087">
      <w:pPr>
        <w:ind w:firstLine="720"/>
        <w:jc w:val="both"/>
        <w:rPr>
          <w:rFonts w:ascii="Times New Roman" w:hAnsi="Times New Roman" w:cs="Times New Roman"/>
          <w:sz w:val="24"/>
          <w:szCs w:val="24"/>
        </w:rPr>
      </w:pPr>
    </w:p>
    <w:p w14:paraId="5E50D9C2"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rPr>
        <w:t>ΔУМС</w:t>
      </w:r>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EBEBD91" w14:textId="77777777" w:rsidR="00326087" w:rsidRPr="00326087" w:rsidRDefault="00326087" w:rsidP="00326087">
      <w:pPr>
        <w:ind w:firstLine="720"/>
        <w:jc w:val="both"/>
        <w:rPr>
          <w:rFonts w:ascii="Times New Roman" w:hAnsi="Times New Roman" w:cs="Times New Roman"/>
          <w:sz w:val="24"/>
          <w:szCs w:val="24"/>
        </w:rPr>
      </w:pPr>
    </w:p>
    <w:p w14:paraId="567B589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noProof/>
          <w:sz w:val="24"/>
          <w:szCs w:val="24"/>
        </w:rPr>
        <w:t>Δ</w:t>
      </w:r>
      <w:r w:rsidRPr="00326087">
        <w:rPr>
          <w:rFonts w:ascii="Times New Roman" w:hAnsi="Times New Roman" w:cs="Times New Roman"/>
          <w:noProof/>
          <w:sz w:val="24"/>
          <w:szCs w:val="24"/>
          <w:lang w:val="en-US"/>
        </w:rPr>
        <w:t>OP</w:t>
      </w:r>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50173F0" w14:textId="77777777" w:rsidR="00326087" w:rsidRPr="00326087" w:rsidRDefault="00326087" w:rsidP="00326087">
      <w:pPr>
        <w:ind w:firstLine="709"/>
        <w:jc w:val="both"/>
        <w:rPr>
          <w:rFonts w:ascii="Times New Roman" w:hAnsi="Times New Roman" w:cs="Times New Roman"/>
          <w:sz w:val="24"/>
          <w:szCs w:val="24"/>
        </w:rPr>
      </w:pPr>
    </w:p>
    <w:p w14:paraId="33C9A00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При расчете Операционных расходов на 2019-2022 годы регулятором использовались следующие показатели:</w:t>
      </w:r>
    </w:p>
    <w:p w14:paraId="590DA86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базовый уровень операционных расходов 2018 года –                            16016,40 тыс. руб.;</w:t>
      </w:r>
    </w:p>
    <w:p w14:paraId="7C0157A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потребительских цен на 2019 год – 104,0%, на 2020-2022 годы – 104,0%, согласно прогнозу Минэкономразвития России;</w:t>
      </w:r>
    </w:p>
    <w:p w14:paraId="5A8D316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эффективности операционных расходов 1%;</w:t>
      </w:r>
    </w:p>
    <w:p w14:paraId="75AE41F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изменения количества активов 0%.</w:t>
      </w:r>
    </w:p>
    <w:p w14:paraId="3925AE58" w14:textId="77777777" w:rsidR="00326087" w:rsidRPr="00326087" w:rsidRDefault="00326087" w:rsidP="00326087">
      <w:pPr>
        <w:ind w:firstLine="709"/>
        <w:jc w:val="both"/>
        <w:rPr>
          <w:rFonts w:ascii="Times New Roman" w:hAnsi="Times New Roman" w:cs="Times New Roman"/>
          <w:sz w:val="24"/>
          <w:szCs w:val="24"/>
        </w:rPr>
      </w:pPr>
    </w:p>
    <w:p w14:paraId="759E4B7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соответствии с вышеуказанной формулой, уровень операционных расходов составляет:</w:t>
      </w:r>
    </w:p>
    <w:p w14:paraId="54C325B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2019 год – </w:t>
      </w:r>
      <w:r w:rsidRPr="00326087">
        <w:rPr>
          <w:rFonts w:ascii="Times New Roman" w:hAnsi="Times New Roman" w:cs="Times New Roman"/>
          <w:b/>
          <w:i/>
          <w:sz w:val="24"/>
          <w:szCs w:val="24"/>
        </w:rPr>
        <w:t>16496,89</w:t>
      </w:r>
      <w:r w:rsidRPr="00326087">
        <w:rPr>
          <w:rFonts w:ascii="Times New Roman" w:hAnsi="Times New Roman" w:cs="Times New Roman"/>
          <w:sz w:val="24"/>
          <w:szCs w:val="24"/>
        </w:rPr>
        <w:t xml:space="preserve"> тыс. руб.; </w:t>
      </w:r>
    </w:p>
    <w:p w14:paraId="5D8A007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2020 год – </w:t>
      </w:r>
      <w:r w:rsidRPr="00326087">
        <w:rPr>
          <w:rFonts w:ascii="Times New Roman" w:hAnsi="Times New Roman" w:cs="Times New Roman"/>
          <w:b/>
          <w:i/>
          <w:sz w:val="24"/>
          <w:szCs w:val="24"/>
        </w:rPr>
        <w:t>16991,80</w:t>
      </w:r>
      <w:r w:rsidRPr="00326087">
        <w:rPr>
          <w:rFonts w:ascii="Times New Roman" w:hAnsi="Times New Roman" w:cs="Times New Roman"/>
          <w:sz w:val="24"/>
          <w:szCs w:val="24"/>
        </w:rPr>
        <w:t xml:space="preserve"> тыс. руб.;</w:t>
      </w:r>
    </w:p>
    <w:p w14:paraId="1241D20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2021 год – </w:t>
      </w:r>
      <w:r w:rsidRPr="00326087">
        <w:rPr>
          <w:rFonts w:ascii="Times New Roman" w:hAnsi="Times New Roman" w:cs="Times New Roman"/>
          <w:b/>
          <w:i/>
          <w:sz w:val="24"/>
          <w:szCs w:val="24"/>
        </w:rPr>
        <w:t xml:space="preserve">17501,55 </w:t>
      </w:r>
      <w:r w:rsidRPr="00326087">
        <w:rPr>
          <w:rFonts w:ascii="Times New Roman" w:hAnsi="Times New Roman" w:cs="Times New Roman"/>
          <w:sz w:val="24"/>
          <w:szCs w:val="24"/>
        </w:rPr>
        <w:t>тыс. руб.;</w:t>
      </w:r>
    </w:p>
    <w:p w14:paraId="0222C10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2022 год – </w:t>
      </w:r>
      <w:r w:rsidRPr="00326087">
        <w:rPr>
          <w:rFonts w:ascii="Times New Roman" w:hAnsi="Times New Roman" w:cs="Times New Roman"/>
          <w:b/>
          <w:i/>
          <w:sz w:val="24"/>
          <w:szCs w:val="24"/>
        </w:rPr>
        <w:t>18026,60</w:t>
      </w:r>
      <w:r w:rsidRPr="00326087">
        <w:rPr>
          <w:rFonts w:ascii="Times New Roman" w:hAnsi="Times New Roman" w:cs="Times New Roman"/>
          <w:sz w:val="24"/>
          <w:szCs w:val="24"/>
        </w:rPr>
        <w:t xml:space="preserve"> тыс. руб.</w:t>
      </w:r>
    </w:p>
    <w:p w14:paraId="0A547175" w14:textId="77777777" w:rsidR="00326087" w:rsidRPr="00326087" w:rsidRDefault="00326087" w:rsidP="00326087">
      <w:pPr>
        <w:ind w:firstLine="709"/>
        <w:jc w:val="both"/>
        <w:rPr>
          <w:rFonts w:ascii="Times New Roman" w:hAnsi="Times New Roman" w:cs="Times New Roman"/>
          <w:sz w:val="24"/>
          <w:szCs w:val="24"/>
        </w:rPr>
      </w:pPr>
    </w:p>
    <w:p w14:paraId="64913A4B"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II</w:t>
      </w:r>
      <w:r w:rsidRPr="00326087">
        <w:rPr>
          <w:rFonts w:ascii="Times New Roman" w:hAnsi="Times New Roman" w:cs="Times New Roman"/>
          <w:b/>
          <w:sz w:val="24"/>
          <w:szCs w:val="24"/>
          <w:u w:val="single"/>
        </w:rPr>
        <w:t>. Расходы на приобретение энергетических ресурсов</w:t>
      </w:r>
    </w:p>
    <w:p w14:paraId="32764733"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7E9632A9" w14:textId="77777777" w:rsidR="00326087" w:rsidRPr="00326087" w:rsidRDefault="00326087" w:rsidP="00326087">
      <w:pPr>
        <w:autoSpaceDE w:val="0"/>
        <w:autoSpaceDN w:val="0"/>
        <w:adjustRightInd w:val="0"/>
        <w:ind w:firstLine="720"/>
        <w:jc w:val="both"/>
        <w:rPr>
          <w:rFonts w:ascii="Times New Roman" w:hAnsi="Times New Roman" w:cs="Times New Roman"/>
          <w:sz w:val="24"/>
          <w:szCs w:val="24"/>
        </w:rPr>
      </w:pPr>
      <w:r w:rsidRPr="00326087">
        <w:rPr>
          <w:rFonts w:ascii="Times New Roman" w:hAnsi="Times New Roman" w:cs="Times New Roman"/>
          <w:sz w:val="24"/>
          <w:szCs w:val="24"/>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63227401"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3BC938E2"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lastRenderedPageBreak/>
        <w:t>«Затраты на покупную электрическую энергию»</w:t>
      </w:r>
    </w:p>
    <w:p w14:paraId="31980CDF" w14:textId="77777777" w:rsidR="00326087" w:rsidRPr="00326087" w:rsidRDefault="00326087" w:rsidP="00326087">
      <w:pPr>
        <w:jc w:val="center"/>
        <w:rPr>
          <w:rFonts w:ascii="Times New Roman" w:hAnsi="Times New Roman" w:cs="Times New Roman"/>
          <w:sz w:val="24"/>
          <w:szCs w:val="24"/>
        </w:rPr>
      </w:pPr>
    </w:p>
    <w:p w14:paraId="3132878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7A86089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11127,87</w:t>
      </w:r>
      <w:r w:rsidRPr="00326087">
        <w:rPr>
          <w:rFonts w:ascii="Times New Roman" w:hAnsi="Times New Roman" w:cs="Times New Roman"/>
          <w:sz w:val="24"/>
          <w:szCs w:val="24"/>
        </w:rPr>
        <w:t xml:space="preserve"> тыс. руб., в том числе по </w:t>
      </w:r>
      <w:proofErr w:type="gramStart"/>
      <w:r w:rsidRPr="00326087">
        <w:rPr>
          <w:rFonts w:ascii="Times New Roman" w:hAnsi="Times New Roman" w:cs="Times New Roman"/>
          <w:sz w:val="24"/>
          <w:szCs w:val="24"/>
        </w:rPr>
        <w:t>уровню  напряжения</w:t>
      </w:r>
      <w:proofErr w:type="gramEnd"/>
      <w:r w:rsidRPr="00326087">
        <w:rPr>
          <w:rFonts w:ascii="Times New Roman" w:hAnsi="Times New Roman" w:cs="Times New Roman"/>
          <w:sz w:val="24"/>
          <w:szCs w:val="24"/>
        </w:rPr>
        <w:t xml:space="preserve"> НН </w:t>
      </w:r>
      <w:r w:rsidRPr="00326087">
        <w:rPr>
          <w:rFonts w:ascii="Times New Roman" w:hAnsi="Times New Roman" w:cs="Times New Roman"/>
          <w:b/>
          <w:i/>
          <w:sz w:val="24"/>
          <w:szCs w:val="24"/>
        </w:rPr>
        <w:t>11127,87</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2482,42 </w:t>
      </w:r>
      <w:proofErr w:type="spellStart"/>
      <w:r w:rsidRPr="00326087">
        <w:rPr>
          <w:rFonts w:ascii="Times New Roman" w:hAnsi="Times New Roman" w:cs="Times New Roman"/>
          <w:sz w:val="24"/>
          <w:szCs w:val="24"/>
        </w:rPr>
        <w:t>тыс.кВт.ч</w:t>
      </w:r>
      <w:proofErr w:type="spell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4,48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0303FAF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11739,90</w:t>
      </w:r>
      <w:r w:rsidRPr="00326087">
        <w:rPr>
          <w:rFonts w:ascii="Times New Roman" w:hAnsi="Times New Roman" w:cs="Times New Roman"/>
          <w:sz w:val="24"/>
          <w:szCs w:val="24"/>
        </w:rPr>
        <w:t xml:space="preserve"> тыс. руб., в том числе по </w:t>
      </w:r>
      <w:proofErr w:type="gramStart"/>
      <w:r w:rsidRPr="00326087">
        <w:rPr>
          <w:rFonts w:ascii="Times New Roman" w:hAnsi="Times New Roman" w:cs="Times New Roman"/>
          <w:sz w:val="24"/>
          <w:szCs w:val="24"/>
        </w:rPr>
        <w:t>уровню  напряжения</w:t>
      </w:r>
      <w:proofErr w:type="gramEnd"/>
      <w:r w:rsidRPr="00326087">
        <w:rPr>
          <w:rFonts w:ascii="Times New Roman" w:hAnsi="Times New Roman" w:cs="Times New Roman"/>
          <w:sz w:val="24"/>
          <w:szCs w:val="24"/>
        </w:rPr>
        <w:t xml:space="preserve"> НН </w:t>
      </w:r>
      <w:r w:rsidRPr="00326087">
        <w:rPr>
          <w:rFonts w:ascii="Times New Roman" w:hAnsi="Times New Roman" w:cs="Times New Roman"/>
          <w:b/>
          <w:i/>
          <w:sz w:val="24"/>
          <w:szCs w:val="24"/>
        </w:rPr>
        <w:t>11739,90</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2482,42 </w:t>
      </w:r>
      <w:proofErr w:type="spellStart"/>
      <w:r w:rsidRPr="00326087">
        <w:rPr>
          <w:rFonts w:ascii="Times New Roman" w:hAnsi="Times New Roman" w:cs="Times New Roman"/>
          <w:sz w:val="24"/>
          <w:szCs w:val="24"/>
        </w:rPr>
        <w:t>тыс.кВт.ч</w:t>
      </w:r>
      <w:proofErr w:type="spell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4,73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4AC0CB6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12197,75</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12197,75</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2482,42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4,91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6147DBD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12673,47</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12673,47</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2482,42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5,11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1CC9215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13167,73</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 xml:space="preserve">13167,73 </w:t>
      </w:r>
      <w:r w:rsidRPr="00326087">
        <w:rPr>
          <w:rFonts w:ascii="Times New Roman" w:hAnsi="Times New Roman" w:cs="Times New Roman"/>
          <w:sz w:val="24"/>
          <w:szCs w:val="24"/>
        </w:rPr>
        <w:t xml:space="preserve">тыс. руб.: объем энергии </w:t>
      </w:r>
      <w:r w:rsidRPr="00326087">
        <w:rPr>
          <w:rFonts w:ascii="Times New Roman" w:hAnsi="Times New Roman" w:cs="Times New Roman"/>
          <w:b/>
          <w:i/>
          <w:sz w:val="24"/>
          <w:szCs w:val="24"/>
        </w:rPr>
        <w:t xml:space="preserve">2482,42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5,30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6B10F1D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Оборудование организации потребляет электроэнергию по уровню напряжения НН (0,4 </w:t>
      </w:r>
      <w:proofErr w:type="spellStart"/>
      <w:r w:rsidRPr="00326087">
        <w:rPr>
          <w:rFonts w:ascii="Times New Roman" w:hAnsi="Times New Roman" w:cs="Times New Roman"/>
          <w:sz w:val="24"/>
          <w:szCs w:val="24"/>
        </w:rPr>
        <w:t>кВ</w:t>
      </w:r>
      <w:proofErr w:type="spellEnd"/>
      <w:r w:rsidRPr="00326087">
        <w:rPr>
          <w:rFonts w:ascii="Times New Roman" w:hAnsi="Times New Roman" w:cs="Times New Roman"/>
          <w:sz w:val="24"/>
          <w:szCs w:val="24"/>
        </w:rPr>
        <w:t xml:space="preserve"> и ниже). Поставщик ПАО «</w:t>
      </w:r>
      <w:proofErr w:type="spellStart"/>
      <w:r w:rsidRPr="00326087">
        <w:rPr>
          <w:rFonts w:ascii="Times New Roman" w:hAnsi="Times New Roman" w:cs="Times New Roman"/>
          <w:sz w:val="24"/>
          <w:szCs w:val="24"/>
        </w:rPr>
        <w:t>Кузбассэнергосбыт</w:t>
      </w:r>
      <w:proofErr w:type="spellEnd"/>
      <w:r w:rsidRPr="00326087">
        <w:rPr>
          <w:rFonts w:ascii="Times New Roman" w:hAnsi="Times New Roman" w:cs="Times New Roman"/>
          <w:sz w:val="24"/>
          <w:szCs w:val="24"/>
        </w:rPr>
        <w:t>».</w:t>
      </w:r>
    </w:p>
    <w:p w14:paraId="041A2916"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 xml:space="preserve">Расходы по статье рассчитаны в соответствии с удельным расходом электрической </w:t>
      </w:r>
      <w:proofErr w:type="gramStart"/>
      <w:r w:rsidRPr="00326087">
        <w:rPr>
          <w:rFonts w:ascii="Times New Roman" w:hAnsi="Times New Roman" w:cs="Times New Roman"/>
          <w:b/>
          <w:color w:val="000000"/>
          <w:sz w:val="24"/>
          <w:szCs w:val="24"/>
        </w:rPr>
        <w:t>энергии  согласно</w:t>
      </w:r>
      <w:proofErr w:type="gramEnd"/>
      <w:r w:rsidRPr="00326087">
        <w:rPr>
          <w:rFonts w:ascii="Times New Roman" w:hAnsi="Times New Roman" w:cs="Times New Roman"/>
          <w:b/>
          <w:color w:val="000000"/>
          <w:sz w:val="24"/>
          <w:szCs w:val="24"/>
        </w:rPr>
        <w:t xml:space="preserve"> концессионному соглашению от 30.11.2018 № 1 </w:t>
      </w:r>
      <w:r w:rsidRPr="00326087">
        <w:rPr>
          <w:rFonts w:ascii="Times New Roman" w:hAnsi="Times New Roman" w:cs="Times New Roman"/>
          <w:sz w:val="24"/>
          <w:szCs w:val="24"/>
        </w:rPr>
        <w:t>в отношении объектов водоснабжения и водоотведения, находящихся в муниципальной собственности Мариинского городского поселения.</w:t>
      </w:r>
    </w:p>
    <w:p w14:paraId="7AA6E72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периодам календарной разбивки приняты на следующем уровне:</w:t>
      </w:r>
    </w:p>
    <w:p w14:paraId="6FFF1C9B"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- 2018 год – </w:t>
      </w:r>
      <w:r w:rsidRPr="00326087">
        <w:rPr>
          <w:rFonts w:ascii="Times New Roman" w:hAnsi="Times New Roman" w:cs="Times New Roman"/>
          <w:b/>
          <w:i/>
          <w:sz w:val="24"/>
          <w:szCs w:val="24"/>
        </w:rPr>
        <w:t>11127,86</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121,95 </w:t>
      </w:r>
      <w:r w:rsidRPr="00326087">
        <w:rPr>
          <w:rFonts w:ascii="Times New Roman" w:hAnsi="Times New Roman" w:cs="Times New Roman"/>
          <w:sz w:val="24"/>
          <w:szCs w:val="24"/>
        </w:rPr>
        <w:t>тыс. руб.</w:t>
      </w:r>
    </w:p>
    <w:p w14:paraId="28F96B4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Объем электроэнергии рассчитан по плановому удельному расходу 2018 года - </w:t>
      </w:r>
      <w:r w:rsidRPr="00326087">
        <w:rPr>
          <w:rFonts w:ascii="Times New Roman" w:hAnsi="Times New Roman" w:cs="Times New Roman"/>
          <w:sz w:val="24"/>
          <w:szCs w:val="24"/>
        </w:rPr>
        <w:t xml:space="preserve">1,65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color w:val="000000"/>
          <w:sz w:val="24"/>
          <w:szCs w:val="24"/>
        </w:rPr>
        <w:t xml:space="preserve">, в расчете на плановые объемы поднятой воды – </w:t>
      </w:r>
      <w:r w:rsidRPr="00326087">
        <w:rPr>
          <w:rFonts w:ascii="Times New Roman" w:hAnsi="Times New Roman" w:cs="Times New Roman"/>
          <w:b/>
          <w:i/>
          <w:color w:val="000000"/>
          <w:sz w:val="24"/>
          <w:szCs w:val="24"/>
        </w:rPr>
        <w:t>2482,42</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кВтч</w:t>
      </w:r>
      <w:proofErr w:type="spellEnd"/>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4,48</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по факту 2017 года с учетом индекса ИЦП Минэкономразвития России в сфере электроэнергетики согласно прогнозу на 2018 год (104,7%) без учета НДС 18%.</w:t>
      </w:r>
    </w:p>
    <w:p w14:paraId="0396791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 </w:t>
      </w:r>
      <w:r w:rsidRPr="00326087">
        <w:rPr>
          <w:rFonts w:ascii="Times New Roman" w:hAnsi="Times New Roman" w:cs="Times New Roman"/>
          <w:b/>
          <w:i/>
          <w:sz w:val="24"/>
          <w:szCs w:val="24"/>
        </w:rPr>
        <w:t>11739,90</w:t>
      </w:r>
      <w:r w:rsidRPr="00326087">
        <w:rPr>
          <w:rFonts w:ascii="Times New Roman" w:hAnsi="Times New Roman" w:cs="Times New Roman"/>
          <w:sz w:val="24"/>
          <w:szCs w:val="24"/>
        </w:rPr>
        <w:t xml:space="preserve"> тыс. руб., в том числе:</w:t>
      </w:r>
    </w:p>
    <w:p w14:paraId="3EAF199A" w14:textId="77777777" w:rsidR="00326087" w:rsidRPr="00326087" w:rsidRDefault="00326087" w:rsidP="00326087">
      <w:pPr>
        <w:tabs>
          <w:tab w:val="left" w:pos="1134"/>
        </w:tabs>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5869,95</w:t>
      </w:r>
      <w:r w:rsidRPr="00326087">
        <w:rPr>
          <w:rFonts w:ascii="Times New Roman" w:hAnsi="Times New Roman" w:cs="Times New Roman"/>
          <w:sz w:val="24"/>
          <w:szCs w:val="24"/>
        </w:rPr>
        <w:t xml:space="preserve"> тыс. руб. </w:t>
      </w:r>
    </w:p>
    <w:p w14:paraId="5E760B06" w14:textId="77777777" w:rsidR="00326087" w:rsidRPr="00326087" w:rsidRDefault="00326087" w:rsidP="00326087">
      <w:pPr>
        <w:tabs>
          <w:tab w:val="left" w:pos="1134"/>
        </w:tabs>
        <w:jc w:val="both"/>
        <w:rPr>
          <w:rFonts w:ascii="Times New Roman" w:hAnsi="Times New Roman" w:cs="Times New Roman"/>
          <w:sz w:val="24"/>
          <w:szCs w:val="24"/>
        </w:rPr>
      </w:pPr>
      <w:r w:rsidRPr="00326087">
        <w:rPr>
          <w:rFonts w:ascii="Times New Roman" w:hAnsi="Times New Roman" w:cs="Times New Roman"/>
          <w:b/>
          <w:color w:val="000000"/>
          <w:sz w:val="24"/>
          <w:szCs w:val="24"/>
        </w:rPr>
        <w:t xml:space="preserve">       </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2019 год 1,65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поднятой воды – </w:t>
      </w:r>
      <w:r w:rsidRPr="00326087">
        <w:rPr>
          <w:rFonts w:ascii="Times New Roman" w:hAnsi="Times New Roman" w:cs="Times New Roman"/>
          <w:b/>
          <w:i/>
          <w:sz w:val="24"/>
          <w:szCs w:val="24"/>
        </w:rPr>
        <w:t xml:space="preserve">1241,21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 xml:space="preserve">4,73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и рассчитана исходя из плановой цены 2018 года, с учетом индекса ИЦП Минэкономразвития России в сфере электроэнергетики согласно прогнозу на 2019 год (105,5%).</w:t>
      </w:r>
    </w:p>
    <w:p w14:paraId="7191DC7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5869,95 </w:t>
      </w:r>
      <w:r w:rsidRPr="00326087">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03C3A1A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 </w:t>
      </w:r>
      <w:r w:rsidRPr="00326087">
        <w:rPr>
          <w:rFonts w:ascii="Times New Roman" w:hAnsi="Times New Roman" w:cs="Times New Roman"/>
          <w:b/>
          <w:i/>
          <w:sz w:val="24"/>
          <w:szCs w:val="24"/>
        </w:rPr>
        <w:t>12197,75</w:t>
      </w:r>
      <w:r w:rsidRPr="00326087">
        <w:rPr>
          <w:rFonts w:ascii="Times New Roman" w:hAnsi="Times New Roman" w:cs="Times New Roman"/>
          <w:sz w:val="24"/>
          <w:szCs w:val="24"/>
        </w:rPr>
        <w:t xml:space="preserve"> тыс. руб., в том числе:</w:t>
      </w:r>
    </w:p>
    <w:p w14:paraId="031DC7E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lastRenderedPageBreak/>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6098,88</w:t>
      </w:r>
      <w:r w:rsidRPr="00326087">
        <w:rPr>
          <w:rFonts w:ascii="Times New Roman" w:hAnsi="Times New Roman" w:cs="Times New Roman"/>
          <w:sz w:val="24"/>
          <w:szCs w:val="24"/>
        </w:rPr>
        <w:t xml:space="preserve"> тыс. руб. </w:t>
      </w:r>
    </w:p>
    <w:p w14:paraId="288ADE4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w:t>
      </w:r>
      <w:proofErr w:type="gramStart"/>
      <w:r w:rsidRPr="00326087">
        <w:rPr>
          <w:rFonts w:ascii="Times New Roman" w:hAnsi="Times New Roman" w:cs="Times New Roman"/>
          <w:sz w:val="24"/>
          <w:szCs w:val="24"/>
        </w:rPr>
        <w:t>плановому  удельному</w:t>
      </w:r>
      <w:proofErr w:type="gramEnd"/>
      <w:r w:rsidRPr="00326087">
        <w:rPr>
          <w:rFonts w:ascii="Times New Roman" w:hAnsi="Times New Roman" w:cs="Times New Roman"/>
          <w:sz w:val="24"/>
          <w:szCs w:val="24"/>
        </w:rPr>
        <w:t xml:space="preserve"> расходу на 2020 год 1,65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поднятой воды – </w:t>
      </w:r>
      <w:r w:rsidRPr="00326087">
        <w:rPr>
          <w:rFonts w:ascii="Times New Roman" w:hAnsi="Times New Roman" w:cs="Times New Roman"/>
          <w:b/>
          <w:i/>
          <w:sz w:val="24"/>
          <w:szCs w:val="24"/>
        </w:rPr>
        <w:t xml:space="preserve">1241,21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4,91</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и рассчитана исходя из плановой цены 2019 года, с учетом индекса ИЦП Минэкономразвития России в сфере электроэнергетики согласно прогнозу на 2020 год (103,9%).</w:t>
      </w:r>
    </w:p>
    <w:p w14:paraId="727D4EA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6098,88</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4C40961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 </w:t>
      </w:r>
      <w:r w:rsidRPr="00326087">
        <w:rPr>
          <w:rFonts w:ascii="Times New Roman" w:hAnsi="Times New Roman" w:cs="Times New Roman"/>
          <w:b/>
          <w:i/>
          <w:sz w:val="24"/>
          <w:szCs w:val="24"/>
        </w:rPr>
        <w:t>12673,47</w:t>
      </w:r>
      <w:r w:rsidRPr="00326087">
        <w:rPr>
          <w:rFonts w:ascii="Times New Roman" w:hAnsi="Times New Roman" w:cs="Times New Roman"/>
          <w:sz w:val="24"/>
          <w:szCs w:val="24"/>
        </w:rPr>
        <w:t xml:space="preserve"> тыс. руб., в том числе:</w:t>
      </w:r>
    </w:p>
    <w:p w14:paraId="64CA0C2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6336,74</w:t>
      </w:r>
      <w:r w:rsidRPr="00326087">
        <w:rPr>
          <w:rFonts w:ascii="Times New Roman" w:hAnsi="Times New Roman" w:cs="Times New Roman"/>
          <w:sz w:val="24"/>
          <w:szCs w:val="24"/>
        </w:rPr>
        <w:t xml:space="preserve"> тыс. руб. </w:t>
      </w:r>
    </w:p>
    <w:p w14:paraId="3641F9C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2021 год 1,65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поднятой воды – </w:t>
      </w:r>
      <w:r w:rsidRPr="00326087">
        <w:rPr>
          <w:rFonts w:ascii="Times New Roman" w:hAnsi="Times New Roman" w:cs="Times New Roman"/>
          <w:b/>
          <w:i/>
          <w:sz w:val="24"/>
          <w:szCs w:val="24"/>
        </w:rPr>
        <w:t xml:space="preserve">1241,21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5,11</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proofErr w:type="gramStart"/>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(103,9%).</w:t>
      </w:r>
    </w:p>
    <w:p w14:paraId="1C193D6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6336,74</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0F55BC5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 </w:t>
      </w:r>
      <w:r w:rsidRPr="00326087">
        <w:rPr>
          <w:rFonts w:ascii="Times New Roman" w:hAnsi="Times New Roman" w:cs="Times New Roman"/>
          <w:b/>
          <w:i/>
          <w:sz w:val="24"/>
          <w:szCs w:val="24"/>
        </w:rPr>
        <w:t>13167,73</w:t>
      </w:r>
      <w:r w:rsidRPr="00326087">
        <w:rPr>
          <w:rFonts w:ascii="Times New Roman" w:hAnsi="Times New Roman" w:cs="Times New Roman"/>
          <w:sz w:val="24"/>
          <w:szCs w:val="24"/>
        </w:rPr>
        <w:t xml:space="preserve"> тыс. руб., в том числе:</w:t>
      </w:r>
    </w:p>
    <w:p w14:paraId="6727FFB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6583,87</w:t>
      </w:r>
      <w:r w:rsidRPr="00326087">
        <w:rPr>
          <w:rFonts w:ascii="Times New Roman" w:hAnsi="Times New Roman" w:cs="Times New Roman"/>
          <w:sz w:val="24"/>
          <w:szCs w:val="24"/>
        </w:rPr>
        <w:t xml:space="preserve"> тыс. руб. </w:t>
      </w:r>
    </w:p>
    <w:p w14:paraId="048B1290"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 xml:space="preserve"> </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2022 год 1,65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поднятой воды – </w:t>
      </w:r>
      <w:r w:rsidRPr="00326087">
        <w:rPr>
          <w:rFonts w:ascii="Times New Roman" w:hAnsi="Times New Roman" w:cs="Times New Roman"/>
          <w:b/>
          <w:i/>
          <w:sz w:val="24"/>
          <w:szCs w:val="24"/>
        </w:rPr>
        <w:t xml:space="preserve">1241,21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5,30</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proofErr w:type="gramStart"/>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(103,9%).</w:t>
      </w:r>
    </w:p>
    <w:p w14:paraId="6653DF6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6583,87</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3AAF2C85" w14:textId="77777777" w:rsidR="00326087" w:rsidRPr="00326087" w:rsidRDefault="00326087" w:rsidP="00326087">
      <w:pPr>
        <w:tabs>
          <w:tab w:val="left" w:pos="1134"/>
        </w:tabs>
        <w:ind w:firstLine="709"/>
        <w:jc w:val="both"/>
        <w:rPr>
          <w:rFonts w:ascii="Times New Roman" w:hAnsi="Times New Roman" w:cs="Times New Roman"/>
          <w:b/>
          <w:sz w:val="24"/>
          <w:szCs w:val="24"/>
        </w:rPr>
      </w:pPr>
    </w:p>
    <w:p w14:paraId="6D4BAE93"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III</w:t>
      </w:r>
      <w:r w:rsidRPr="00326087">
        <w:rPr>
          <w:rFonts w:ascii="Times New Roman" w:hAnsi="Times New Roman" w:cs="Times New Roman"/>
          <w:b/>
          <w:sz w:val="24"/>
          <w:szCs w:val="24"/>
          <w:u w:val="single"/>
        </w:rPr>
        <w:t>. Амортизация</w:t>
      </w:r>
    </w:p>
    <w:p w14:paraId="0B752974"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28C3F7EC" w14:textId="77777777" w:rsidR="00326087" w:rsidRPr="00326087" w:rsidRDefault="00326087" w:rsidP="00326087">
      <w:pPr>
        <w:autoSpaceDE w:val="0"/>
        <w:autoSpaceDN w:val="0"/>
        <w:adjustRightInd w:val="0"/>
        <w:jc w:val="both"/>
        <w:rPr>
          <w:rFonts w:ascii="Times New Roman" w:hAnsi="Times New Roman" w:cs="Times New Roman"/>
          <w:sz w:val="24"/>
          <w:szCs w:val="24"/>
        </w:rPr>
      </w:pPr>
      <w:r w:rsidRPr="00326087">
        <w:rPr>
          <w:rFonts w:ascii="Times New Roman" w:hAnsi="Times New Roman" w:cs="Times New Roman"/>
          <w:sz w:val="24"/>
          <w:szCs w:val="24"/>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10AD5BB"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Расходы на амортизацию имущества учтены по мероприятиям, в рамках концессионного соглашения </w:t>
      </w:r>
      <w:r w:rsidRPr="00326087">
        <w:rPr>
          <w:rFonts w:ascii="Times New Roman" w:hAnsi="Times New Roman" w:cs="Times New Roman"/>
          <w:sz w:val="24"/>
          <w:szCs w:val="24"/>
        </w:rPr>
        <w:t xml:space="preserve">(согласно инвестиционной программе в отношении данной организации, принятой </w:t>
      </w:r>
      <w:r w:rsidRPr="00326087">
        <w:rPr>
          <w:rFonts w:ascii="Times New Roman" w:hAnsi="Times New Roman" w:cs="Times New Roman"/>
          <w:b/>
          <w:sz w:val="24"/>
          <w:szCs w:val="24"/>
        </w:rPr>
        <w:t>постановлением                                         от 27.12.2018 № «Об утверждении инвестиционной                                                          программы ООО «</w:t>
      </w:r>
      <w:proofErr w:type="spellStart"/>
      <w:r w:rsidRPr="00326087">
        <w:rPr>
          <w:rFonts w:ascii="Times New Roman" w:hAnsi="Times New Roman" w:cs="Times New Roman"/>
          <w:b/>
          <w:bCs/>
          <w:kern w:val="32"/>
          <w:sz w:val="24"/>
          <w:szCs w:val="24"/>
        </w:rPr>
        <w:t>Горводоканал</w:t>
      </w:r>
      <w:proofErr w:type="spellEnd"/>
      <w:r w:rsidRPr="00326087">
        <w:rPr>
          <w:rFonts w:ascii="Times New Roman" w:hAnsi="Times New Roman" w:cs="Times New Roman"/>
          <w:b/>
          <w:sz w:val="24"/>
          <w:szCs w:val="24"/>
        </w:rPr>
        <w:t>» (Мариинский муниципальный район) водоотведения на 2018-2022 годы»)</w:t>
      </w:r>
      <w:r w:rsidRPr="00326087">
        <w:rPr>
          <w:rFonts w:ascii="Times New Roman" w:hAnsi="Times New Roman" w:cs="Times New Roman"/>
          <w:color w:val="000000"/>
          <w:sz w:val="24"/>
          <w:szCs w:val="24"/>
        </w:rPr>
        <w:t>.</w:t>
      </w:r>
    </w:p>
    <w:p w14:paraId="17B614DE" w14:textId="77777777" w:rsidR="00326087" w:rsidRPr="00326087" w:rsidRDefault="00326087" w:rsidP="00326087">
      <w:pPr>
        <w:tabs>
          <w:tab w:val="left" w:pos="1134"/>
        </w:tabs>
        <w:ind w:firstLine="709"/>
        <w:jc w:val="center"/>
        <w:rPr>
          <w:rFonts w:ascii="Times New Roman" w:hAnsi="Times New Roman" w:cs="Times New Roman"/>
          <w:sz w:val="24"/>
          <w:szCs w:val="24"/>
        </w:rPr>
      </w:pPr>
    </w:p>
    <w:p w14:paraId="3F4B4963"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«Амортизация основных средств и нематериальных активов»</w:t>
      </w:r>
    </w:p>
    <w:p w14:paraId="464B3DE8"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4F92D4D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EFBCA4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117,35 </w:t>
      </w:r>
      <w:r w:rsidRPr="00326087">
        <w:rPr>
          <w:rFonts w:ascii="Times New Roman" w:hAnsi="Times New Roman" w:cs="Times New Roman"/>
          <w:sz w:val="24"/>
          <w:szCs w:val="24"/>
        </w:rPr>
        <w:t>тыс. руб.;</w:t>
      </w:r>
    </w:p>
    <w:p w14:paraId="2C8B793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150,74 </w:t>
      </w:r>
      <w:r w:rsidRPr="00326087">
        <w:rPr>
          <w:rFonts w:ascii="Times New Roman" w:hAnsi="Times New Roman" w:cs="Times New Roman"/>
          <w:sz w:val="24"/>
          <w:szCs w:val="24"/>
        </w:rPr>
        <w:t>тыс. руб.;</w:t>
      </w:r>
    </w:p>
    <w:p w14:paraId="7DB5AC4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650,74 </w:t>
      </w:r>
      <w:r w:rsidRPr="00326087">
        <w:rPr>
          <w:rFonts w:ascii="Times New Roman" w:hAnsi="Times New Roman" w:cs="Times New Roman"/>
          <w:sz w:val="24"/>
          <w:szCs w:val="24"/>
        </w:rPr>
        <w:t>тыс. руб.;</w:t>
      </w:r>
    </w:p>
    <w:p w14:paraId="3DA04C8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1274,07 </w:t>
      </w:r>
      <w:r w:rsidRPr="00326087">
        <w:rPr>
          <w:rFonts w:ascii="Times New Roman" w:hAnsi="Times New Roman" w:cs="Times New Roman"/>
          <w:sz w:val="24"/>
          <w:szCs w:val="24"/>
        </w:rPr>
        <w:t>тыс. руб.;</w:t>
      </w:r>
    </w:p>
    <w:p w14:paraId="49A4E4B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2274,07 </w:t>
      </w:r>
      <w:r w:rsidRPr="00326087">
        <w:rPr>
          <w:rFonts w:ascii="Times New Roman" w:hAnsi="Times New Roman" w:cs="Times New Roman"/>
          <w:sz w:val="24"/>
          <w:szCs w:val="24"/>
        </w:rPr>
        <w:t>тыс. руб.</w:t>
      </w:r>
    </w:p>
    <w:p w14:paraId="55E7C64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рассчитаны в соответствии с действующим законодательством, с учетом классификации основных средств, включаемых в амортизационные группы.</w:t>
      </w:r>
    </w:p>
    <w:p w14:paraId="37AE84A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«Амортизация основных средств» учтены по мероприятиям в рамках концессионного соглашения (согласно инвестиционной программе в отношении данной организации, принятой постановлением РЭК КО от 27.12.2018 № </w:t>
      </w:r>
      <w:proofErr w:type="gramStart"/>
      <w:r w:rsidRPr="00326087">
        <w:rPr>
          <w:rFonts w:ascii="Times New Roman" w:hAnsi="Times New Roman" w:cs="Times New Roman"/>
          <w:sz w:val="24"/>
          <w:szCs w:val="24"/>
        </w:rPr>
        <w:t xml:space="preserve">   «</w:t>
      </w:r>
      <w:proofErr w:type="gramEnd"/>
      <w:r w:rsidRPr="00326087">
        <w:rPr>
          <w:rFonts w:ascii="Times New Roman" w:hAnsi="Times New Roman" w:cs="Times New Roman"/>
          <w:sz w:val="24"/>
          <w:szCs w:val="24"/>
        </w:rPr>
        <w:t>Об утверждении инвестиционной программы ООО «</w:t>
      </w:r>
      <w:proofErr w:type="spellStart"/>
      <w:r w:rsidRPr="00326087">
        <w:rPr>
          <w:rFonts w:ascii="Times New Roman" w:hAnsi="Times New Roman" w:cs="Times New Roman"/>
          <w:bCs/>
          <w:kern w:val="32"/>
          <w:sz w:val="24"/>
          <w:szCs w:val="24"/>
        </w:rPr>
        <w:t>Горводоканал</w:t>
      </w:r>
      <w:proofErr w:type="spellEnd"/>
      <w:r w:rsidRPr="00326087">
        <w:rPr>
          <w:rFonts w:ascii="Times New Roman" w:hAnsi="Times New Roman" w:cs="Times New Roman"/>
          <w:sz w:val="24"/>
          <w:szCs w:val="24"/>
        </w:rPr>
        <w:t>» Мариинский муниципальный район) в сфере водоотведения на 2018-2022 годы».</w:t>
      </w:r>
    </w:p>
    <w:p w14:paraId="3D240C5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117,35 </w:t>
      </w:r>
      <w:r w:rsidRPr="00326087">
        <w:rPr>
          <w:rFonts w:ascii="Times New Roman" w:hAnsi="Times New Roman" w:cs="Times New Roman"/>
          <w:sz w:val="24"/>
          <w:szCs w:val="24"/>
        </w:rPr>
        <w:t>тыс. руб.;</w:t>
      </w:r>
    </w:p>
    <w:p w14:paraId="2AF9D08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150,74 </w:t>
      </w:r>
      <w:r w:rsidRPr="00326087">
        <w:rPr>
          <w:rFonts w:ascii="Times New Roman" w:hAnsi="Times New Roman" w:cs="Times New Roman"/>
          <w:sz w:val="24"/>
          <w:szCs w:val="24"/>
        </w:rPr>
        <w:t>тыс. руб.;</w:t>
      </w:r>
    </w:p>
    <w:p w14:paraId="4CC2897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650,74 </w:t>
      </w:r>
      <w:r w:rsidRPr="00326087">
        <w:rPr>
          <w:rFonts w:ascii="Times New Roman" w:hAnsi="Times New Roman" w:cs="Times New Roman"/>
          <w:sz w:val="24"/>
          <w:szCs w:val="24"/>
        </w:rPr>
        <w:t>тыс. руб.;</w:t>
      </w:r>
    </w:p>
    <w:p w14:paraId="5E21593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1274,07 </w:t>
      </w:r>
      <w:r w:rsidRPr="00326087">
        <w:rPr>
          <w:rFonts w:ascii="Times New Roman" w:hAnsi="Times New Roman" w:cs="Times New Roman"/>
          <w:sz w:val="24"/>
          <w:szCs w:val="24"/>
        </w:rPr>
        <w:t>тыс. руб.;</w:t>
      </w:r>
    </w:p>
    <w:p w14:paraId="4067DCB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2274,07 </w:t>
      </w:r>
      <w:r w:rsidRPr="00326087">
        <w:rPr>
          <w:rFonts w:ascii="Times New Roman" w:hAnsi="Times New Roman" w:cs="Times New Roman"/>
          <w:sz w:val="24"/>
          <w:szCs w:val="24"/>
        </w:rPr>
        <w:t>тыс. руб.</w:t>
      </w:r>
    </w:p>
    <w:p w14:paraId="6B8BDEA7" w14:textId="77777777" w:rsidR="00326087" w:rsidRPr="00326087" w:rsidRDefault="00326087" w:rsidP="00326087">
      <w:pPr>
        <w:ind w:firstLine="720"/>
        <w:jc w:val="both"/>
        <w:rPr>
          <w:rFonts w:ascii="Times New Roman" w:hAnsi="Times New Roman" w:cs="Times New Roman"/>
          <w:sz w:val="24"/>
          <w:szCs w:val="24"/>
        </w:rPr>
      </w:pPr>
    </w:p>
    <w:p w14:paraId="6FE99C02"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IV</w:t>
      </w:r>
      <w:r w:rsidRPr="00326087">
        <w:rPr>
          <w:rFonts w:ascii="Times New Roman" w:hAnsi="Times New Roman" w:cs="Times New Roman"/>
          <w:b/>
          <w:sz w:val="24"/>
          <w:szCs w:val="24"/>
          <w:u w:val="single"/>
        </w:rPr>
        <w:t>. Неподконтрольные расходы</w:t>
      </w:r>
    </w:p>
    <w:p w14:paraId="7012F5EE"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22719962"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Неподконтрольные расходы в соответствии с Методическими указаниями включают в себя:</w:t>
      </w:r>
    </w:p>
    <w:p w14:paraId="7B160A0F"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178CC9E7"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F2A5E7D"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lastRenderedPageBreak/>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777A465"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3EA9F5D"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AF0A97A"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DA25602"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7CA5667"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8) расходы на концессионную плату;</w:t>
      </w:r>
    </w:p>
    <w:p w14:paraId="586198CA"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26087">
        <w:rPr>
          <w:rFonts w:ascii="Times New Roman" w:hAnsi="Times New Roman" w:cs="Times New Roman"/>
          <w:sz w:val="24"/>
          <w:szCs w:val="24"/>
        </w:rPr>
        <w:t>концедента</w:t>
      </w:r>
      <w:proofErr w:type="spellEnd"/>
      <w:r w:rsidRPr="00326087">
        <w:rPr>
          <w:rFonts w:ascii="Times New Roman" w:hAnsi="Times New Roman" w:cs="Times New Roman"/>
          <w:sz w:val="24"/>
          <w:szCs w:val="24"/>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26087">
        <w:rPr>
          <w:rFonts w:ascii="Times New Roman" w:hAnsi="Times New Roman" w:cs="Times New Roman"/>
          <w:sz w:val="24"/>
          <w:szCs w:val="24"/>
        </w:rPr>
        <w:t>концедентом</w:t>
      </w:r>
      <w:proofErr w:type="spellEnd"/>
      <w:r w:rsidRPr="00326087">
        <w:rPr>
          <w:rFonts w:ascii="Times New Roman" w:hAnsi="Times New Roman" w:cs="Times New Roman"/>
          <w:sz w:val="24"/>
          <w:szCs w:val="24"/>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26087">
        <w:rPr>
          <w:rFonts w:ascii="Times New Roman" w:hAnsi="Times New Roman" w:cs="Times New Roman"/>
          <w:sz w:val="24"/>
          <w:szCs w:val="24"/>
        </w:rPr>
        <w:t>концеденту</w:t>
      </w:r>
      <w:proofErr w:type="spellEnd"/>
      <w:r w:rsidRPr="00326087">
        <w:rPr>
          <w:rFonts w:ascii="Times New Roman" w:hAnsi="Times New Roman" w:cs="Times New Roman"/>
          <w:sz w:val="24"/>
          <w:szCs w:val="24"/>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26087">
        <w:rPr>
          <w:rFonts w:ascii="Times New Roman" w:hAnsi="Times New Roman" w:cs="Times New Roman"/>
          <w:sz w:val="24"/>
          <w:szCs w:val="24"/>
        </w:rPr>
        <w:t>концедент</w:t>
      </w:r>
      <w:proofErr w:type="spellEnd"/>
      <w:r w:rsidRPr="00326087">
        <w:rPr>
          <w:rFonts w:ascii="Times New Roman" w:hAnsi="Times New Roman" w:cs="Times New Roman"/>
          <w:sz w:val="24"/>
          <w:szCs w:val="24"/>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32F6263" w14:textId="77777777" w:rsidR="00326087" w:rsidRPr="00326087" w:rsidRDefault="00326087" w:rsidP="00326087">
      <w:pPr>
        <w:tabs>
          <w:tab w:val="left" w:pos="1134"/>
        </w:tabs>
        <w:ind w:firstLine="284"/>
        <w:jc w:val="both"/>
        <w:rPr>
          <w:rFonts w:ascii="Times New Roman" w:hAnsi="Times New Roman" w:cs="Times New Roman"/>
          <w:sz w:val="24"/>
          <w:szCs w:val="24"/>
        </w:rPr>
      </w:pPr>
      <w:r w:rsidRPr="00326087">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BDE441C" w14:textId="77777777" w:rsidR="00326087" w:rsidRPr="00326087" w:rsidRDefault="00326087" w:rsidP="00326087">
      <w:pPr>
        <w:tabs>
          <w:tab w:val="left" w:pos="1134"/>
        </w:tabs>
        <w:ind w:firstLine="284"/>
        <w:jc w:val="both"/>
        <w:rPr>
          <w:rFonts w:ascii="Times New Roman" w:hAnsi="Times New Roman" w:cs="Times New Roman"/>
          <w:sz w:val="24"/>
          <w:szCs w:val="24"/>
        </w:rPr>
      </w:pPr>
      <w:bookmarkStart w:id="59" w:name="_Hlk533680833"/>
    </w:p>
    <w:p w14:paraId="58E7BF56"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«Затраты на покупную тепловую энергию»</w:t>
      </w:r>
    </w:p>
    <w:p w14:paraId="4DA425E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для учета в необходимой валовой выручке расходы по данной статье заявлены </w:t>
      </w:r>
    </w:p>
    <w:p w14:paraId="2D4FCD3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82,68</w:t>
      </w:r>
      <w:r w:rsidRPr="00326087">
        <w:rPr>
          <w:rFonts w:ascii="Times New Roman" w:hAnsi="Times New Roman" w:cs="Times New Roman"/>
          <w:sz w:val="24"/>
          <w:szCs w:val="24"/>
        </w:rPr>
        <w:t xml:space="preserve"> тыс. руб.;</w:t>
      </w:r>
    </w:p>
    <w:p w14:paraId="698081D5" w14:textId="77777777" w:rsidR="00326087" w:rsidRPr="00326087" w:rsidRDefault="00326087" w:rsidP="00326087">
      <w:pPr>
        <w:tabs>
          <w:tab w:val="left" w:pos="1134"/>
        </w:tabs>
        <w:ind w:firstLine="709"/>
        <w:jc w:val="both"/>
        <w:rPr>
          <w:rFonts w:ascii="Times New Roman" w:hAnsi="Times New Roman" w:cs="Times New Roman"/>
          <w:sz w:val="24"/>
          <w:szCs w:val="24"/>
        </w:rPr>
      </w:pPr>
      <w:bookmarkStart w:id="60" w:name="_Hlk533679904"/>
      <w:r w:rsidRPr="00326087">
        <w:rPr>
          <w:rFonts w:ascii="Times New Roman" w:hAnsi="Times New Roman" w:cs="Times New Roman"/>
          <w:sz w:val="24"/>
          <w:szCs w:val="24"/>
        </w:rPr>
        <w:lastRenderedPageBreak/>
        <w:t xml:space="preserve">- 2019 год в сумме </w:t>
      </w:r>
      <w:r w:rsidRPr="00326087">
        <w:rPr>
          <w:rFonts w:ascii="Times New Roman" w:hAnsi="Times New Roman" w:cs="Times New Roman"/>
          <w:b/>
          <w:i/>
          <w:sz w:val="24"/>
          <w:szCs w:val="24"/>
        </w:rPr>
        <w:t xml:space="preserve">86,32 </w:t>
      </w:r>
      <w:r w:rsidRPr="00326087">
        <w:rPr>
          <w:rFonts w:ascii="Times New Roman" w:hAnsi="Times New Roman" w:cs="Times New Roman"/>
          <w:sz w:val="24"/>
          <w:szCs w:val="24"/>
        </w:rPr>
        <w:t>тыс. руб.;</w:t>
      </w:r>
    </w:p>
    <w:p w14:paraId="0201B3D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90,12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
    <w:bookmarkEnd w:id="60"/>
    <w:p w14:paraId="165C91A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94,08 </w:t>
      </w:r>
      <w:r w:rsidRPr="00326087">
        <w:rPr>
          <w:rFonts w:ascii="Times New Roman" w:hAnsi="Times New Roman" w:cs="Times New Roman"/>
          <w:sz w:val="24"/>
          <w:szCs w:val="24"/>
        </w:rPr>
        <w:t>тыс. руб.;</w:t>
      </w:r>
    </w:p>
    <w:p w14:paraId="784B772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98,22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
    <w:p w14:paraId="0226DD5A"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Расходы по периодам календарной разбивки приняты на следующем уровне:</w:t>
      </w:r>
    </w:p>
    <w:p w14:paraId="28067294"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- 2018 год в сумме </w:t>
      </w:r>
      <w:r w:rsidRPr="00326087">
        <w:rPr>
          <w:rFonts w:ascii="Times New Roman" w:hAnsi="Times New Roman" w:cs="Times New Roman"/>
          <w:b/>
          <w:i/>
          <w:color w:val="000000"/>
          <w:sz w:val="24"/>
          <w:szCs w:val="24"/>
        </w:rPr>
        <w:t>82,68</w:t>
      </w:r>
      <w:r w:rsidRPr="00326087">
        <w:rPr>
          <w:rFonts w:ascii="Times New Roman" w:hAnsi="Times New Roman" w:cs="Times New Roman"/>
          <w:color w:val="000000"/>
          <w:sz w:val="24"/>
          <w:szCs w:val="24"/>
        </w:rPr>
        <w:t xml:space="preserve"> тыс. руб. приняты по факту 2017 года с учетом индексов на тепловую энергию 104,4% на 2018 год без учета НДС 18</w:t>
      </w:r>
      <w:proofErr w:type="gramStart"/>
      <w:r w:rsidRPr="00326087">
        <w:rPr>
          <w:rFonts w:ascii="Times New Roman" w:hAnsi="Times New Roman" w:cs="Times New Roman"/>
          <w:color w:val="000000"/>
          <w:sz w:val="24"/>
          <w:szCs w:val="24"/>
        </w:rPr>
        <w:t>%  с</w:t>
      </w:r>
      <w:proofErr w:type="gramEnd"/>
      <w:r w:rsidRPr="00326087">
        <w:rPr>
          <w:rFonts w:ascii="Times New Roman" w:hAnsi="Times New Roman" w:cs="Times New Roman"/>
          <w:color w:val="000000"/>
          <w:sz w:val="24"/>
          <w:szCs w:val="24"/>
        </w:rPr>
        <w:t xml:space="preserve"> разбивкой по периодам:</w:t>
      </w:r>
    </w:p>
    <w:p w14:paraId="1A666A0B"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28.12.2018 по 31.12.2018</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0,92 </w:t>
      </w:r>
      <w:r w:rsidRPr="00326087">
        <w:rPr>
          <w:rFonts w:ascii="Times New Roman" w:hAnsi="Times New Roman" w:cs="Times New Roman"/>
          <w:color w:val="000000"/>
          <w:sz w:val="24"/>
          <w:szCs w:val="24"/>
        </w:rPr>
        <w:t>тыс. руб.</w:t>
      </w:r>
    </w:p>
    <w:p w14:paraId="65FEDD0B"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- 2019 год в сумме </w:t>
      </w:r>
      <w:r w:rsidRPr="00326087">
        <w:rPr>
          <w:rFonts w:ascii="Times New Roman" w:hAnsi="Times New Roman" w:cs="Times New Roman"/>
          <w:b/>
          <w:i/>
          <w:color w:val="000000"/>
          <w:sz w:val="24"/>
          <w:szCs w:val="24"/>
        </w:rPr>
        <w:t>86,32</w:t>
      </w:r>
      <w:r w:rsidRPr="00326087">
        <w:rPr>
          <w:rFonts w:ascii="Times New Roman" w:hAnsi="Times New Roman" w:cs="Times New Roman"/>
          <w:color w:val="000000"/>
          <w:sz w:val="24"/>
          <w:szCs w:val="24"/>
        </w:rPr>
        <w:t xml:space="preserve"> тыс. руб.</w:t>
      </w:r>
      <w:r w:rsidRPr="00326087">
        <w:rPr>
          <w:rFonts w:ascii="Times New Roman" w:hAnsi="Times New Roman" w:cs="Times New Roman"/>
          <w:sz w:val="24"/>
          <w:szCs w:val="24"/>
        </w:rPr>
        <w:t xml:space="preserve"> </w:t>
      </w:r>
      <w:r w:rsidRPr="00326087">
        <w:rPr>
          <w:rFonts w:ascii="Times New Roman" w:hAnsi="Times New Roman" w:cs="Times New Roman"/>
          <w:color w:val="000000"/>
          <w:sz w:val="24"/>
          <w:szCs w:val="24"/>
        </w:rPr>
        <w:t>по плану 2018 года с учетом индексов на тепловую энергию 104,4% на 2019 год без учета НДС 18%.</w:t>
      </w:r>
    </w:p>
    <w:p w14:paraId="7D72DFE9"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01.01.2019 по 30.06.2019</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43,16 </w:t>
      </w:r>
      <w:r w:rsidRPr="00326087">
        <w:rPr>
          <w:rFonts w:ascii="Times New Roman" w:hAnsi="Times New Roman" w:cs="Times New Roman"/>
          <w:color w:val="000000"/>
          <w:sz w:val="24"/>
          <w:szCs w:val="24"/>
        </w:rPr>
        <w:t xml:space="preserve">тыс. руб.: </w:t>
      </w:r>
    </w:p>
    <w:p w14:paraId="3B04E395"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01.07.2019 по 31.12.2019</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43,16 </w:t>
      </w:r>
      <w:r w:rsidRPr="00326087">
        <w:rPr>
          <w:rFonts w:ascii="Times New Roman" w:hAnsi="Times New Roman" w:cs="Times New Roman"/>
          <w:color w:val="000000"/>
          <w:sz w:val="24"/>
          <w:szCs w:val="24"/>
        </w:rPr>
        <w:t>тыс. руб.;</w:t>
      </w:r>
    </w:p>
    <w:p w14:paraId="459BA15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- 2020 год в сумме </w:t>
      </w:r>
      <w:r w:rsidRPr="00326087">
        <w:rPr>
          <w:rFonts w:ascii="Times New Roman" w:hAnsi="Times New Roman" w:cs="Times New Roman"/>
          <w:b/>
          <w:i/>
          <w:color w:val="000000"/>
          <w:sz w:val="24"/>
          <w:szCs w:val="24"/>
        </w:rPr>
        <w:t xml:space="preserve">90,12 </w:t>
      </w:r>
      <w:r w:rsidRPr="00326087">
        <w:rPr>
          <w:rFonts w:ascii="Times New Roman" w:hAnsi="Times New Roman" w:cs="Times New Roman"/>
          <w:color w:val="000000"/>
          <w:sz w:val="24"/>
          <w:szCs w:val="24"/>
        </w:rPr>
        <w:t>тыс. руб. по плану 2019 года с учетом индексов на тепловую энергию 104,4% на 2020 год без учета НДС 18%</w:t>
      </w:r>
    </w:p>
    <w:p w14:paraId="7E8A95F8"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01.01.2020 по 30.06.2020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45,06 </w:t>
      </w:r>
      <w:r w:rsidRPr="00326087">
        <w:rPr>
          <w:rFonts w:ascii="Times New Roman" w:hAnsi="Times New Roman" w:cs="Times New Roman"/>
          <w:color w:val="000000"/>
          <w:sz w:val="24"/>
          <w:szCs w:val="24"/>
        </w:rPr>
        <w:t xml:space="preserve">тыс. руб.; </w:t>
      </w:r>
    </w:p>
    <w:p w14:paraId="25A850D8"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01.07.2020 по 31.12.2020</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45,06</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руб</w:t>
      </w:r>
      <w:proofErr w:type="spellEnd"/>
      <w:r w:rsidRPr="00326087">
        <w:rPr>
          <w:rFonts w:ascii="Times New Roman" w:hAnsi="Times New Roman" w:cs="Times New Roman"/>
          <w:color w:val="000000"/>
          <w:sz w:val="24"/>
          <w:szCs w:val="24"/>
        </w:rPr>
        <w:t xml:space="preserve">; </w:t>
      </w:r>
    </w:p>
    <w:p w14:paraId="45322AC9"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- 2021 год в сумме </w:t>
      </w:r>
      <w:r w:rsidRPr="00326087">
        <w:rPr>
          <w:rFonts w:ascii="Times New Roman" w:hAnsi="Times New Roman" w:cs="Times New Roman"/>
          <w:b/>
          <w:i/>
          <w:color w:val="000000"/>
          <w:sz w:val="24"/>
          <w:szCs w:val="24"/>
        </w:rPr>
        <w:t xml:space="preserve">94,08 </w:t>
      </w:r>
      <w:r w:rsidRPr="00326087">
        <w:rPr>
          <w:rFonts w:ascii="Times New Roman" w:hAnsi="Times New Roman" w:cs="Times New Roman"/>
          <w:color w:val="000000"/>
          <w:sz w:val="24"/>
          <w:szCs w:val="24"/>
        </w:rPr>
        <w:t>тыс. руб. по плану 2020 года с учетом индексов на тепловую энергию 104,4% на 2021 год без учета НДС 18%</w:t>
      </w:r>
    </w:p>
    <w:p w14:paraId="30A04354"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01.01.2021 по 30.06.2021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47,04 </w:t>
      </w:r>
      <w:r w:rsidRPr="00326087">
        <w:rPr>
          <w:rFonts w:ascii="Times New Roman" w:hAnsi="Times New Roman" w:cs="Times New Roman"/>
          <w:color w:val="000000"/>
          <w:sz w:val="24"/>
          <w:szCs w:val="24"/>
        </w:rPr>
        <w:t xml:space="preserve">тыс. руб.; </w:t>
      </w:r>
    </w:p>
    <w:p w14:paraId="0F43ACFC"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01.07.2021 по 31.12.2021</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47,04</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руб</w:t>
      </w:r>
      <w:proofErr w:type="spellEnd"/>
      <w:r w:rsidRPr="00326087">
        <w:rPr>
          <w:rFonts w:ascii="Times New Roman" w:hAnsi="Times New Roman" w:cs="Times New Roman"/>
          <w:color w:val="000000"/>
          <w:sz w:val="24"/>
          <w:szCs w:val="24"/>
        </w:rPr>
        <w:t xml:space="preserve">; </w:t>
      </w:r>
    </w:p>
    <w:p w14:paraId="324FED41"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- 2022 год в сумме </w:t>
      </w:r>
      <w:r w:rsidRPr="00326087">
        <w:rPr>
          <w:rFonts w:ascii="Times New Roman" w:hAnsi="Times New Roman" w:cs="Times New Roman"/>
          <w:b/>
          <w:i/>
          <w:color w:val="000000"/>
          <w:sz w:val="24"/>
          <w:szCs w:val="24"/>
        </w:rPr>
        <w:t xml:space="preserve">98,22 </w:t>
      </w:r>
      <w:r w:rsidRPr="00326087">
        <w:rPr>
          <w:rFonts w:ascii="Times New Roman" w:hAnsi="Times New Roman" w:cs="Times New Roman"/>
          <w:color w:val="000000"/>
          <w:sz w:val="24"/>
          <w:szCs w:val="24"/>
        </w:rPr>
        <w:t>тыс. руб. по плану 2021 года с учетом индексов на тепловую энергию 104,4% на 2022 год без учета НДС 18%</w:t>
      </w:r>
    </w:p>
    <w:p w14:paraId="3F4DA8CF"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01.01.2021 по 30.06.2021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49,11 </w:t>
      </w:r>
      <w:r w:rsidRPr="00326087">
        <w:rPr>
          <w:rFonts w:ascii="Times New Roman" w:hAnsi="Times New Roman" w:cs="Times New Roman"/>
          <w:color w:val="000000"/>
          <w:sz w:val="24"/>
          <w:szCs w:val="24"/>
        </w:rPr>
        <w:t xml:space="preserve">тыс. руб.; </w:t>
      </w:r>
    </w:p>
    <w:p w14:paraId="2151F102"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01.07.2021 по 31.12.2021</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49,11</w:t>
      </w:r>
      <w:r w:rsidRPr="00326087">
        <w:rPr>
          <w:rFonts w:ascii="Times New Roman" w:hAnsi="Times New Roman" w:cs="Times New Roman"/>
          <w:color w:val="000000"/>
          <w:sz w:val="24"/>
          <w:szCs w:val="24"/>
        </w:rPr>
        <w:t xml:space="preserve"> тыс. руб.</w:t>
      </w:r>
    </w:p>
    <w:bookmarkEnd w:id="59"/>
    <w:p w14:paraId="5F978B1A" w14:textId="77777777" w:rsidR="00326087" w:rsidRPr="00326087" w:rsidRDefault="00326087" w:rsidP="00326087">
      <w:pPr>
        <w:tabs>
          <w:tab w:val="left" w:pos="1134"/>
        </w:tabs>
        <w:ind w:firstLine="284"/>
        <w:jc w:val="both"/>
        <w:rPr>
          <w:rFonts w:ascii="Times New Roman" w:hAnsi="Times New Roman" w:cs="Times New Roman"/>
          <w:sz w:val="24"/>
          <w:szCs w:val="24"/>
        </w:rPr>
      </w:pPr>
    </w:p>
    <w:p w14:paraId="53C0592F"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 «Расходы, связанные с оплатой налогов и сборов»</w:t>
      </w:r>
    </w:p>
    <w:p w14:paraId="152A39C4"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0FF6D7F1"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sz w:val="24"/>
          <w:szCs w:val="24"/>
        </w:rPr>
      </w:pPr>
      <w:r w:rsidRPr="00326087">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0BC6F3D3"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налог на прибыль;</w:t>
      </w:r>
    </w:p>
    <w:p w14:paraId="6A848CC3"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налог на имущество организаций;</w:t>
      </w:r>
    </w:p>
    <w:p w14:paraId="7A190DFF"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земельный налог;</w:t>
      </w:r>
    </w:p>
    <w:p w14:paraId="2E3AE4D3"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водный налог и плата за пользование водным объектом;</w:t>
      </w:r>
    </w:p>
    <w:p w14:paraId="24694FCA"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lastRenderedPageBreak/>
        <w:t>транспортный налог;</w:t>
      </w:r>
    </w:p>
    <w:p w14:paraId="7726C9C0"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616D4FF"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4F5F30F"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p>
    <w:p w14:paraId="7A7A57A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282376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783,04 </w:t>
      </w:r>
      <w:r w:rsidRPr="00326087">
        <w:rPr>
          <w:rFonts w:ascii="Times New Roman" w:hAnsi="Times New Roman" w:cs="Times New Roman"/>
          <w:sz w:val="24"/>
          <w:szCs w:val="24"/>
        </w:rPr>
        <w:t xml:space="preserve">тыс. руб., в том числе «Водный налог» - </w:t>
      </w:r>
      <w:r w:rsidRPr="00326087">
        <w:rPr>
          <w:rFonts w:ascii="Times New Roman" w:hAnsi="Times New Roman" w:cs="Times New Roman"/>
          <w:b/>
          <w:i/>
          <w:sz w:val="24"/>
          <w:szCs w:val="24"/>
        </w:rPr>
        <w:t>393,93</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32,73</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356,38</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189537A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873,28 </w:t>
      </w:r>
      <w:r w:rsidRPr="00326087">
        <w:rPr>
          <w:rFonts w:ascii="Times New Roman" w:hAnsi="Times New Roman" w:cs="Times New Roman"/>
          <w:sz w:val="24"/>
          <w:szCs w:val="24"/>
        </w:rPr>
        <w:t xml:space="preserve">тыс. руб., в том числе «Водный налог» - </w:t>
      </w:r>
      <w:r w:rsidRPr="00326087">
        <w:rPr>
          <w:rFonts w:ascii="Times New Roman" w:hAnsi="Times New Roman" w:cs="Times New Roman"/>
          <w:b/>
          <w:i/>
          <w:sz w:val="24"/>
          <w:szCs w:val="24"/>
        </w:rPr>
        <w:t>453,02</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34,20</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386,06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2F83C59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968,80 </w:t>
      </w:r>
      <w:r w:rsidRPr="00326087">
        <w:rPr>
          <w:rFonts w:ascii="Times New Roman" w:hAnsi="Times New Roman" w:cs="Times New Roman"/>
          <w:sz w:val="24"/>
          <w:szCs w:val="24"/>
        </w:rPr>
        <w:t xml:space="preserve">тыс. руб., в том числе «Водный налог» - </w:t>
      </w:r>
      <w:r w:rsidRPr="00326087">
        <w:rPr>
          <w:rFonts w:ascii="Times New Roman" w:hAnsi="Times New Roman" w:cs="Times New Roman"/>
          <w:b/>
          <w:i/>
          <w:sz w:val="24"/>
          <w:szCs w:val="24"/>
        </w:rPr>
        <w:t>520,97</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50,70</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397,13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6D405B9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1074,90 </w:t>
      </w:r>
      <w:r w:rsidRPr="00326087">
        <w:rPr>
          <w:rFonts w:ascii="Times New Roman" w:hAnsi="Times New Roman" w:cs="Times New Roman"/>
          <w:sz w:val="24"/>
          <w:szCs w:val="24"/>
        </w:rPr>
        <w:t xml:space="preserve">тыс. руб., в том числе «Водный налог» - </w:t>
      </w:r>
      <w:r w:rsidRPr="00326087">
        <w:rPr>
          <w:rFonts w:ascii="Times New Roman" w:hAnsi="Times New Roman" w:cs="Times New Roman"/>
          <w:b/>
          <w:i/>
          <w:sz w:val="24"/>
          <w:szCs w:val="24"/>
        </w:rPr>
        <w:t>599,11</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64,41</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411,38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5905B37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1194,59 </w:t>
      </w:r>
      <w:r w:rsidRPr="00326087">
        <w:rPr>
          <w:rFonts w:ascii="Times New Roman" w:hAnsi="Times New Roman" w:cs="Times New Roman"/>
          <w:sz w:val="24"/>
          <w:szCs w:val="24"/>
        </w:rPr>
        <w:t xml:space="preserve">тыс. руб., в том числе «Водный налог» - </w:t>
      </w:r>
      <w:r w:rsidRPr="00326087">
        <w:rPr>
          <w:rFonts w:ascii="Times New Roman" w:hAnsi="Times New Roman" w:cs="Times New Roman"/>
          <w:b/>
          <w:i/>
          <w:sz w:val="24"/>
          <w:szCs w:val="24"/>
        </w:rPr>
        <w:t>688,98</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75,41</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430,20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4AC3151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390C7E3A"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721,50 </w:t>
      </w:r>
      <w:r w:rsidRPr="00326087">
        <w:rPr>
          <w:rFonts w:ascii="Times New Roman" w:hAnsi="Times New Roman" w:cs="Times New Roman"/>
          <w:sz w:val="24"/>
          <w:szCs w:val="24"/>
        </w:rPr>
        <w:t xml:space="preserve">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7,92 </w:t>
      </w:r>
      <w:r w:rsidRPr="00326087">
        <w:rPr>
          <w:rFonts w:ascii="Times New Roman" w:hAnsi="Times New Roman" w:cs="Times New Roman"/>
          <w:sz w:val="24"/>
          <w:szCs w:val="24"/>
        </w:rPr>
        <w:t>тыс. руб.</w:t>
      </w:r>
    </w:p>
    <w:p w14:paraId="2F53485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«Водный налог» - </w:t>
      </w:r>
      <w:r w:rsidRPr="00326087">
        <w:rPr>
          <w:rFonts w:ascii="Times New Roman" w:hAnsi="Times New Roman" w:cs="Times New Roman"/>
          <w:b/>
          <w:i/>
          <w:sz w:val="24"/>
          <w:szCs w:val="24"/>
        </w:rPr>
        <w:t>393,93</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32,73</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294,84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290C1B1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813,94 </w:t>
      </w:r>
      <w:r w:rsidRPr="00326087">
        <w:rPr>
          <w:rFonts w:ascii="Times New Roman" w:hAnsi="Times New Roman" w:cs="Times New Roman"/>
          <w:sz w:val="24"/>
          <w:szCs w:val="24"/>
        </w:rPr>
        <w:t>тыс. руб., в том числе:</w:t>
      </w:r>
    </w:p>
    <w:p w14:paraId="5076F14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«Водный налог» - </w:t>
      </w:r>
      <w:r w:rsidRPr="00326087">
        <w:rPr>
          <w:rFonts w:ascii="Times New Roman" w:hAnsi="Times New Roman" w:cs="Times New Roman"/>
          <w:b/>
          <w:i/>
          <w:sz w:val="24"/>
          <w:szCs w:val="24"/>
        </w:rPr>
        <w:t>453,02</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33,46</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327,46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7E13210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Расходы по статье приняты на следующем уровне с разбивкой по периодам:</w:t>
      </w:r>
    </w:p>
    <w:p w14:paraId="3EE733DB"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294,88 </w:t>
      </w:r>
      <w:r w:rsidRPr="00326087">
        <w:rPr>
          <w:rFonts w:ascii="Times New Roman" w:hAnsi="Times New Roman" w:cs="Times New Roman"/>
          <w:sz w:val="24"/>
          <w:szCs w:val="24"/>
        </w:rPr>
        <w:t>тыс. руб.;</w:t>
      </w:r>
    </w:p>
    <w:p w14:paraId="46BD2D74"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519,06</w:t>
      </w:r>
      <w:r w:rsidRPr="00326087">
        <w:rPr>
          <w:rFonts w:ascii="Times New Roman" w:hAnsi="Times New Roman" w:cs="Times New Roman"/>
          <w:sz w:val="24"/>
          <w:szCs w:val="24"/>
        </w:rPr>
        <w:t xml:space="preserve"> тыс. руб.;</w:t>
      </w:r>
    </w:p>
    <w:p w14:paraId="62858D4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903,68 </w:t>
      </w:r>
      <w:r w:rsidRPr="00326087">
        <w:rPr>
          <w:rFonts w:ascii="Times New Roman" w:hAnsi="Times New Roman" w:cs="Times New Roman"/>
          <w:sz w:val="24"/>
          <w:szCs w:val="24"/>
        </w:rPr>
        <w:t>тыс. руб., в том числе:</w:t>
      </w:r>
    </w:p>
    <w:p w14:paraId="3889202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«Водный налог» - </w:t>
      </w:r>
      <w:r w:rsidRPr="00326087">
        <w:rPr>
          <w:rFonts w:ascii="Times New Roman" w:hAnsi="Times New Roman" w:cs="Times New Roman"/>
          <w:b/>
          <w:i/>
          <w:sz w:val="24"/>
          <w:szCs w:val="24"/>
        </w:rPr>
        <w:t>520,97</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46,63</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336,08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7FA43A3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Расходы по статье приняты на следующем уровне с разбивкой по периодам:</w:t>
      </w:r>
    </w:p>
    <w:p w14:paraId="5A59F79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453,11 </w:t>
      </w:r>
      <w:r w:rsidRPr="00326087">
        <w:rPr>
          <w:rFonts w:ascii="Times New Roman" w:hAnsi="Times New Roman" w:cs="Times New Roman"/>
          <w:sz w:val="24"/>
          <w:szCs w:val="24"/>
        </w:rPr>
        <w:t>тыс. руб.;</w:t>
      </w:r>
    </w:p>
    <w:p w14:paraId="487D45AF"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450,58</w:t>
      </w:r>
      <w:r w:rsidRPr="00326087">
        <w:rPr>
          <w:rFonts w:ascii="Times New Roman" w:hAnsi="Times New Roman" w:cs="Times New Roman"/>
          <w:sz w:val="24"/>
          <w:szCs w:val="24"/>
        </w:rPr>
        <w:t xml:space="preserve"> тыс. руб.;</w:t>
      </w:r>
    </w:p>
    <w:p w14:paraId="08E729E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1012,28 </w:t>
      </w:r>
      <w:r w:rsidRPr="00326087">
        <w:rPr>
          <w:rFonts w:ascii="Times New Roman" w:hAnsi="Times New Roman" w:cs="Times New Roman"/>
          <w:sz w:val="24"/>
          <w:szCs w:val="24"/>
        </w:rPr>
        <w:t>тыс. руб., в том числе:</w:t>
      </w:r>
    </w:p>
    <w:p w14:paraId="273E9EB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«Водный налог» - </w:t>
      </w:r>
      <w:r w:rsidRPr="00326087">
        <w:rPr>
          <w:rFonts w:ascii="Times New Roman" w:hAnsi="Times New Roman" w:cs="Times New Roman"/>
          <w:b/>
          <w:i/>
          <w:sz w:val="24"/>
          <w:szCs w:val="24"/>
        </w:rPr>
        <w:t>599,11</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68,03</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345,13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285C981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статье приняты на следующем уровне с разбивкой по периодам:</w:t>
      </w:r>
    </w:p>
    <w:p w14:paraId="0344A07A"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504,08 </w:t>
      </w:r>
      <w:r w:rsidRPr="00326087">
        <w:rPr>
          <w:rFonts w:ascii="Times New Roman" w:hAnsi="Times New Roman" w:cs="Times New Roman"/>
          <w:sz w:val="24"/>
          <w:szCs w:val="24"/>
        </w:rPr>
        <w:t>тыс. руб.;</w:t>
      </w:r>
    </w:p>
    <w:p w14:paraId="7ACD192C"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508,20</w:t>
      </w:r>
      <w:r w:rsidRPr="00326087">
        <w:rPr>
          <w:rFonts w:ascii="Times New Roman" w:hAnsi="Times New Roman" w:cs="Times New Roman"/>
          <w:sz w:val="24"/>
          <w:szCs w:val="24"/>
        </w:rPr>
        <w:t xml:space="preserve"> тыс. руб.;</w:t>
      </w:r>
    </w:p>
    <w:p w14:paraId="294B975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1115,02 </w:t>
      </w:r>
      <w:r w:rsidRPr="00326087">
        <w:rPr>
          <w:rFonts w:ascii="Times New Roman" w:hAnsi="Times New Roman" w:cs="Times New Roman"/>
          <w:sz w:val="24"/>
          <w:szCs w:val="24"/>
        </w:rPr>
        <w:t>тыс. руб., в том числе:</w:t>
      </w:r>
    </w:p>
    <w:p w14:paraId="53F898E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«Водный налог» - </w:t>
      </w:r>
      <w:r w:rsidRPr="00326087">
        <w:rPr>
          <w:rFonts w:ascii="Times New Roman" w:hAnsi="Times New Roman" w:cs="Times New Roman"/>
          <w:b/>
          <w:i/>
          <w:sz w:val="24"/>
          <w:szCs w:val="24"/>
        </w:rPr>
        <w:t>688,98</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71,57</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 xml:space="preserve">354,47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w:t>
      </w:r>
    </w:p>
    <w:p w14:paraId="030DA7C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Расходы по статье приняты на следующем уровне с разбивкой по периодам:</w:t>
      </w:r>
    </w:p>
    <w:p w14:paraId="3DEA9EC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522,37 </w:t>
      </w:r>
      <w:r w:rsidRPr="00326087">
        <w:rPr>
          <w:rFonts w:ascii="Times New Roman" w:hAnsi="Times New Roman" w:cs="Times New Roman"/>
          <w:sz w:val="24"/>
          <w:szCs w:val="24"/>
        </w:rPr>
        <w:t>тыс. руб.;</w:t>
      </w:r>
    </w:p>
    <w:p w14:paraId="6CD98963"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562,67 </w:t>
      </w:r>
      <w:r w:rsidRPr="00326087">
        <w:rPr>
          <w:rFonts w:ascii="Times New Roman" w:hAnsi="Times New Roman" w:cs="Times New Roman"/>
          <w:sz w:val="24"/>
          <w:szCs w:val="24"/>
        </w:rPr>
        <w:t>тыс. руб.</w:t>
      </w:r>
    </w:p>
    <w:p w14:paraId="7078970B" w14:textId="77777777" w:rsidR="00326087" w:rsidRPr="00326087" w:rsidRDefault="00326087" w:rsidP="00326087">
      <w:pPr>
        <w:tabs>
          <w:tab w:val="left" w:pos="1134"/>
        </w:tabs>
        <w:ind w:left="709"/>
        <w:jc w:val="both"/>
        <w:rPr>
          <w:rFonts w:ascii="Times New Roman" w:hAnsi="Times New Roman" w:cs="Times New Roman"/>
          <w:sz w:val="24"/>
          <w:szCs w:val="24"/>
        </w:rPr>
      </w:pPr>
    </w:p>
    <w:p w14:paraId="5D477968"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p>
    <w:p w14:paraId="1A0960BA"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p>
    <w:p w14:paraId="74D08028" w14:textId="77777777" w:rsidR="00326087" w:rsidRPr="00326087" w:rsidRDefault="00326087" w:rsidP="00326087">
      <w:pPr>
        <w:widowControl w:val="0"/>
        <w:autoSpaceDE w:val="0"/>
        <w:autoSpaceDN w:val="0"/>
        <w:adjustRightInd w:val="0"/>
        <w:ind w:left="595"/>
        <w:jc w:val="center"/>
        <w:rPr>
          <w:rFonts w:ascii="Times New Roman" w:hAnsi="Times New Roman" w:cs="Times New Roman"/>
          <w:b/>
          <w:sz w:val="24"/>
          <w:szCs w:val="24"/>
        </w:rPr>
      </w:pPr>
      <w:r w:rsidRPr="00326087">
        <w:rPr>
          <w:rFonts w:ascii="Times New Roman" w:hAnsi="Times New Roman" w:cs="Times New Roman"/>
          <w:b/>
          <w:sz w:val="24"/>
          <w:szCs w:val="24"/>
        </w:rPr>
        <w:t xml:space="preserve">«Экономически обоснованные расходы, не учтенные при установлении регулируемых тарифов в предыдущие периоды </w:t>
      </w:r>
      <w:proofErr w:type="gramStart"/>
      <w:r w:rsidRPr="00326087">
        <w:rPr>
          <w:rFonts w:ascii="Times New Roman" w:hAnsi="Times New Roman" w:cs="Times New Roman"/>
          <w:b/>
          <w:sz w:val="24"/>
          <w:szCs w:val="24"/>
        </w:rPr>
        <w:t>регулирования »</w:t>
      </w:r>
      <w:proofErr w:type="gramEnd"/>
    </w:p>
    <w:p w14:paraId="7DD16E65" w14:textId="77777777" w:rsidR="00326087" w:rsidRPr="00326087" w:rsidRDefault="00326087" w:rsidP="00326087">
      <w:pPr>
        <w:widowControl w:val="0"/>
        <w:autoSpaceDE w:val="0"/>
        <w:autoSpaceDN w:val="0"/>
        <w:adjustRightInd w:val="0"/>
        <w:ind w:left="595"/>
        <w:jc w:val="center"/>
        <w:rPr>
          <w:rFonts w:ascii="Times New Roman" w:hAnsi="Times New Roman" w:cs="Times New Roman"/>
          <w:b/>
          <w:sz w:val="24"/>
          <w:szCs w:val="24"/>
        </w:rPr>
      </w:pPr>
    </w:p>
    <w:p w14:paraId="6685203C" w14:textId="77777777" w:rsidR="00326087" w:rsidRPr="00326087" w:rsidRDefault="00326087" w:rsidP="00326087">
      <w:pPr>
        <w:tabs>
          <w:tab w:val="left" w:pos="1134"/>
        </w:tabs>
        <w:jc w:val="both"/>
        <w:rPr>
          <w:rFonts w:ascii="Times New Roman" w:hAnsi="Times New Roman" w:cs="Times New Roman"/>
          <w:sz w:val="24"/>
          <w:szCs w:val="24"/>
        </w:rPr>
      </w:pPr>
      <w:r w:rsidRPr="00326087">
        <w:rPr>
          <w:rFonts w:ascii="Times New Roman" w:hAnsi="Times New Roman" w:cs="Times New Roman"/>
          <w:b/>
          <w:sz w:val="24"/>
          <w:szCs w:val="24"/>
        </w:rPr>
        <w:t xml:space="preserve">          </w:t>
      </w: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C328E4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- 2018 год в сумме </w:t>
      </w:r>
      <w:r w:rsidRPr="00326087">
        <w:rPr>
          <w:rFonts w:ascii="Times New Roman" w:hAnsi="Times New Roman" w:cs="Times New Roman"/>
          <w:b/>
          <w:i/>
          <w:sz w:val="24"/>
          <w:szCs w:val="24"/>
        </w:rPr>
        <w:t xml:space="preserve">200,61 </w:t>
      </w:r>
      <w:r w:rsidRPr="00326087">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326087">
        <w:rPr>
          <w:rFonts w:ascii="Times New Roman" w:hAnsi="Times New Roman" w:cs="Times New Roman"/>
          <w:b/>
          <w:i/>
          <w:sz w:val="24"/>
          <w:szCs w:val="24"/>
        </w:rPr>
        <w:t xml:space="preserve">200,61 </w:t>
      </w:r>
      <w:r w:rsidRPr="00326087">
        <w:rPr>
          <w:rFonts w:ascii="Times New Roman" w:hAnsi="Times New Roman" w:cs="Times New Roman"/>
          <w:sz w:val="24"/>
          <w:szCs w:val="24"/>
        </w:rPr>
        <w:t>тыс. руб.;</w:t>
      </w:r>
    </w:p>
    <w:p w14:paraId="5A8892D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- 2019 - 2022 гг. в сумме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 xml:space="preserve">тыс. руб., в том числе «Расходы на мероприятия по защите централизованных систем водоотведения от угроз террористических актов» - </w:t>
      </w:r>
      <w:r w:rsidRPr="00326087">
        <w:rPr>
          <w:rFonts w:ascii="Times New Roman" w:hAnsi="Times New Roman" w:cs="Times New Roman"/>
          <w:b/>
          <w:i/>
          <w:sz w:val="24"/>
          <w:szCs w:val="24"/>
        </w:rPr>
        <w:t>0,00</w:t>
      </w:r>
      <w:r w:rsidRPr="00326087">
        <w:rPr>
          <w:rFonts w:ascii="Times New Roman" w:hAnsi="Times New Roman" w:cs="Times New Roman"/>
          <w:sz w:val="24"/>
          <w:szCs w:val="24"/>
        </w:rPr>
        <w:t xml:space="preserve"> тыс. руб.;</w:t>
      </w:r>
    </w:p>
    <w:p w14:paraId="4475BDD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По результатам проведенного анализа расходы по статье приняты регулятором и учтены ранее в тарифах на 2018 год Постановлением от 30.11.2017 № 424, </w:t>
      </w:r>
      <w:proofErr w:type="gramStart"/>
      <w:r w:rsidRPr="00326087">
        <w:rPr>
          <w:rFonts w:ascii="Times New Roman" w:hAnsi="Times New Roman" w:cs="Times New Roman"/>
          <w:sz w:val="24"/>
          <w:szCs w:val="24"/>
        </w:rPr>
        <w:t>следовательно</w:t>
      </w:r>
      <w:proofErr w:type="gramEnd"/>
      <w:r w:rsidRPr="00326087">
        <w:rPr>
          <w:rFonts w:ascii="Times New Roman" w:hAnsi="Times New Roman" w:cs="Times New Roman"/>
          <w:sz w:val="24"/>
          <w:szCs w:val="24"/>
        </w:rPr>
        <w:t xml:space="preserve"> в тарифах 2018-2022 гг. повторно не учитываются.</w:t>
      </w:r>
    </w:p>
    <w:p w14:paraId="74008704"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p>
    <w:p w14:paraId="5348A135" w14:textId="77777777" w:rsidR="00326087" w:rsidRPr="00326087" w:rsidRDefault="00326087" w:rsidP="00326087">
      <w:pPr>
        <w:widowControl w:val="0"/>
        <w:autoSpaceDE w:val="0"/>
        <w:autoSpaceDN w:val="0"/>
        <w:adjustRightInd w:val="0"/>
        <w:ind w:left="595"/>
        <w:jc w:val="both"/>
        <w:rPr>
          <w:rFonts w:ascii="Times New Roman" w:hAnsi="Times New Roman" w:cs="Times New Roman"/>
          <w:sz w:val="24"/>
          <w:szCs w:val="24"/>
        </w:rPr>
      </w:pPr>
    </w:p>
    <w:p w14:paraId="245D58BB"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w:t>
      </w:r>
      <w:r w:rsidRPr="00326087">
        <w:rPr>
          <w:rFonts w:ascii="Times New Roman" w:hAnsi="Times New Roman" w:cs="Times New Roman"/>
          <w:b/>
          <w:sz w:val="24"/>
          <w:szCs w:val="24"/>
          <w:u w:val="single"/>
        </w:rPr>
        <w:t>. «Корректировка необходимой валовой выручки в целях сглаживания тарифов»</w:t>
      </w:r>
    </w:p>
    <w:p w14:paraId="2C21B5AF"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2443B372" w14:textId="77777777" w:rsidR="00326087" w:rsidRPr="00326087" w:rsidRDefault="00326087" w:rsidP="00326087">
      <w:pPr>
        <w:jc w:val="both"/>
        <w:rPr>
          <w:rFonts w:ascii="Times New Roman" w:hAnsi="Times New Roman" w:cs="Times New Roman"/>
          <w:sz w:val="24"/>
          <w:szCs w:val="24"/>
        </w:rPr>
      </w:pPr>
      <w:r w:rsidRPr="00326087">
        <w:rPr>
          <w:rFonts w:ascii="Times New Roman" w:hAnsi="Times New Roman" w:cs="Times New Roman"/>
          <w:sz w:val="24"/>
          <w:szCs w:val="24"/>
        </w:rPr>
        <w:tab/>
        <w:t>Организацией расходы по данной статье для учета в необходимой валовой выручке не заявлены.</w:t>
      </w:r>
    </w:p>
    <w:p w14:paraId="5447F11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66F89635" w14:textId="77777777" w:rsidR="00326087" w:rsidRPr="00326087" w:rsidRDefault="00326087" w:rsidP="00326087">
      <w:pPr>
        <w:ind w:firstLine="709"/>
        <w:jc w:val="both"/>
        <w:rPr>
          <w:rFonts w:ascii="Times New Roman" w:hAnsi="Times New Roman" w:cs="Times New Roman"/>
          <w:sz w:val="24"/>
          <w:szCs w:val="24"/>
        </w:rPr>
      </w:pPr>
    </w:p>
    <w:p w14:paraId="69A75873" w14:textId="72A6BE0E" w:rsidR="00326087" w:rsidRPr="00326087" w:rsidRDefault="00326087" w:rsidP="00326087">
      <w:pPr>
        <w:ind w:firstLine="709"/>
        <w:jc w:val="center"/>
        <w:rPr>
          <w:rFonts w:ascii="Times New Roman" w:hAnsi="Times New Roman" w:cs="Times New Roman"/>
          <w:position w:val="-16"/>
          <w:sz w:val="24"/>
          <w:szCs w:val="24"/>
        </w:rPr>
      </w:pPr>
      <w:r w:rsidRPr="00326087">
        <w:rPr>
          <w:rFonts w:ascii="Times New Roman" w:hAnsi="Times New Roman" w:cs="Times New Roman"/>
          <w:noProof/>
          <w:position w:val="-16"/>
          <w:sz w:val="24"/>
          <w:szCs w:val="24"/>
        </w:rPr>
        <w:drawing>
          <wp:inline distT="0" distB="0" distL="0" distR="0" wp14:anchorId="4D434836" wp14:editId="39A10E1A">
            <wp:extent cx="3414395" cy="38925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326087">
        <w:rPr>
          <w:rFonts w:ascii="Times New Roman" w:hAnsi="Times New Roman" w:cs="Times New Roman"/>
          <w:position w:val="-16"/>
          <w:sz w:val="24"/>
          <w:szCs w:val="24"/>
        </w:rPr>
        <w:t>,</w:t>
      </w:r>
    </w:p>
    <w:p w14:paraId="53F934E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где:</w:t>
      </w:r>
    </w:p>
    <w:p w14:paraId="1A6E744E" w14:textId="77777777" w:rsidR="00326087" w:rsidRPr="00326087" w:rsidRDefault="00326087" w:rsidP="00326087">
      <w:pPr>
        <w:ind w:firstLine="709"/>
        <w:jc w:val="both"/>
        <w:rPr>
          <w:rFonts w:ascii="Times New Roman" w:hAnsi="Times New Roman" w:cs="Times New Roman"/>
          <w:sz w:val="24"/>
          <w:szCs w:val="24"/>
        </w:rPr>
      </w:pPr>
    </w:p>
    <w:p w14:paraId="1A70A2A3" w14:textId="19EECF79"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293628AB" wp14:editId="7A0B2DF3">
            <wp:extent cx="661670" cy="34988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изменения необходимой валовой выручки, определяемого на год i, производимого в целях сглаживания тарифов;</w:t>
      </w:r>
    </w:p>
    <w:p w14:paraId="6E1C19EF"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p>
    <w:p w14:paraId="471BD40B" w14:textId="16CDEA69"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noProof/>
          <w:position w:val="-14"/>
          <w:sz w:val="24"/>
          <w:szCs w:val="24"/>
        </w:rPr>
        <w:drawing>
          <wp:inline distT="0" distB="0" distL="0" distR="0" wp14:anchorId="1DC2F4ED" wp14:editId="6DC76DD8">
            <wp:extent cx="700405" cy="36004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сглаживания необходимой валовой выручки, определенная органом регулирования;</w:t>
      </w:r>
    </w:p>
    <w:p w14:paraId="11A28B55" w14:textId="275A098B"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B3AE28A" wp14:editId="35981B3F">
            <wp:extent cx="622300" cy="3498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326087">
        <w:rPr>
          <w:rFonts w:ascii="Times New Roman" w:hAnsi="Times New Roman" w:cs="Times New Roman"/>
          <w:sz w:val="24"/>
          <w:szCs w:val="24"/>
        </w:rPr>
        <w:t xml:space="preserve"> - необходимая валовая выручка, устанавливаемая на год i долгосрочного периода регулирования без учета сглаживания, тыс. руб.</w:t>
      </w:r>
    </w:p>
    <w:p w14:paraId="23C7ED7C" w14:textId="77777777" w:rsidR="00326087" w:rsidRPr="00326087" w:rsidRDefault="00326087" w:rsidP="00326087">
      <w:pPr>
        <w:autoSpaceDE w:val="0"/>
        <w:autoSpaceDN w:val="0"/>
        <w:adjustRightInd w:val="0"/>
        <w:ind w:firstLine="539"/>
        <w:jc w:val="both"/>
        <w:rPr>
          <w:rFonts w:ascii="Times New Roman" w:hAnsi="Times New Roman" w:cs="Times New Roman"/>
          <w:sz w:val="24"/>
          <w:szCs w:val="24"/>
        </w:rPr>
      </w:pPr>
    </w:p>
    <w:p w14:paraId="47EE6AF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08A530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75A12B4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уменьшение НВВ на сумму </w:t>
      </w:r>
      <w:r w:rsidRPr="00326087">
        <w:rPr>
          <w:rFonts w:ascii="Times New Roman" w:hAnsi="Times New Roman" w:cs="Times New Roman"/>
          <w:b/>
          <w:i/>
          <w:sz w:val="24"/>
          <w:szCs w:val="24"/>
        </w:rPr>
        <w:t xml:space="preserve">33,80 </w:t>
      </w:r>
      <w:r w:rsidRPr="00326087">
        <w:rPr>
          <w:rFonts w:ascii="Times New Roman" w:hAnsi="Times New Roman" w:cs="Times New Roman"/>
          <w:sz w:val="24"/>
          <w:szCs w:val="24"/>
        </w:rPr>
        <w:t>тыс. руб., в том числе:</w:t>
      </w:r>
    </w:p>
    <w:p w14:paraId="43074CC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01.01.2018 по 30.06.2018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24,09 </w:t>
      </w:r>
      <w:r w:rsidRPr="00326087">
        <w:rPr>
          <w:rFonts w:ascii="Times New Roman" w:hAnsi="Times New Roman" w:cs="Times New Roman"/>
          <w:sz w:val="24"/>
          <w:szCs w:val="24"/>
        </w:rPr>
        <w:t>тыс. руб.;</w:t>
      </w:r>
    </w:p>
    <w:p w14:paraId="0A18D7B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9,71</w:t>
      </w:r>
      <w:r w:rsidRPr="00326087">
        <w:rPr>
          <w:rFonts w:ascii="Times New Roman" w:hAnsi="Times New Roman" w:cs="Times New Roman"/>
          <w:sz w:val="24"/>
          <w:szCs w:val="24"/>
        </w:rPr>
        <w:t xml:space="preserve"> тыс. руб.;</w:t>
      </w:r>
    </w:p>
    <w:p w14:paraId="7619540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увеличение НВВ на сумму </w:t>
      </w:r>
      <w:r w:rsidRPr="00326087">
        <w:rPr>
          <w:rFonts w:ascii="Times New Roman" w:hAnsi="Times New Roman" w:cs="Times New Roman"/>
          <w:b/>
          <w:i/>
          <w:sz w:val="24"/>
          <w:szCs w:val="24"/>
        </w:rPr>
        <w:t xml:space="preserve">145,18 </w:t>
      </w:r>
      <w:r w:rsidRPr="00326087">
        <w:rPr>
          <w:rFonts w:ascii="Times New Roman" w:hAnsi="Times New Roman" w:cs="Times New Roman"/>
          <w:sz w:val="24"/>
          <w:szCs w:val="24"/>
        </w:rPr>
        <w:t>тыс. руб., в том числе:</w:t>
      </w:r>
    </w:p>
    <w:p w14:paraId="44B8D593"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79,77 </w:t>
      </w:r>
      <w:r w:rsidRPr="00326087">
        <w:rPr>
          <w:rFonts w:ascii="Times New Roman" w:hAnsi="Times New Roman" w:cs="Times New Roman"/>
          <w:sz w:val="24"/>
          <w:szCs w:val="24"/>
        </w:rPr>
        <w:t>тыс. руб.;</w:t>
      </w:r>
    </w:p>
    <w:p w14:paraId="01E64432"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65,41</w:t>
      </w:r>
      <w:r w:rsidRPr="00326087">
        <w:rPr>
          <w:rFonts w:ascii="Times New Roman" w:hAnsi="Times New Roman" w:cs="Times New Roman"/>
          <w:sz w:val="24"/>
          <w:szCs w:val="24"/>
        </w:rPr>
        <w:t xml:space="preserve"> тыс. руб.;</w:t>
      </w:r>
    </w:p>
    <w:p w14:paraId="79D2D2D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увеличение НВВ на сумму </w:t>
      </w:r>
      <w:r w:rsidRPr="00326087">
        <w:rPr>
          <w:rFonts w:ascii="Times New Roman" w:hAnsi="Times New Roman" w:cs="Times New Roman"/>
          <w:b/>
          <w:i/>
          <w:sz w:val="24"/>
          <w:szCs w:val="24"/>
        </w:rPr>
        <w:t xml:space="preserve">13,70 </w:t>
      </w:r>
      <w:r w:rsidRPr="00326087">
        <w:rPr>
          <w:rFonts w:ascii="Times New Roman" w:hAnsi="Times New Roman" w:cs="Times New Roman"/>
          <w:sz w:val="24"/>
          <w:szCs w:val="24"/>
        </w:rPr>
        <w:t>тыс. руб., в том числе:</w:t>
      </w:r>
    </w:p>
    <w:p w14:paraId="27EF16B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13,70 </w:t>
      </w:r>
      <w:r w:rsidRPr="00326087">
        <w:rPr>
          <w:rFonts w:ascii="Times New Roman" w:hAnsi="Times New Roman" w:cs="Times New Roman"/>
          <w:sz w:val="24"/>
          <w:szCs w:val="24"/>
        </w:rPr>
        <w:t>тыс. руб.;</w:t>
      </w:r>
    </w:p>
    <w:p w14:paraId="1A47331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тыс. руб.;</w:t>
      </w:r>
    </w:p>
    <w:p w14:paraId="387FAD3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уменьшение НВВ на сумму </w:t>
      </w:r>
      <w:r w:rsidRPr="00326087">
        <w:rPr>
          <w:rFonts w:ascii="Times New Roman" w:hAnsi="Times New Roman" w:cs="Times New Roman"/>
          <w:b/>
          <w:i/>
          <w:sz w:val="24"/>
          <w:szCs w:val="24"/>
        </w:rPr>
        <w:t xml:space="preserve">395,17 </w:t>
      </w:r>
      <w:r w:rsidRPr="00326087">
        <w:rPr>
          <w:rFonts w:ascii="Times New Roman" w:hAnsi="Times New Roman" w:cs="Times New Roman"/>
          <w:sz w:val="24"/>
          <w:szCs w:val="24"/>
        </w:rPr>
        <w:t>тыс. руб., в том числе:</w:t>
      </w:r>
    </w:p>
    <w:p w14:paraId="1524986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194,92 </w:t>
      </w:r>
      <w:r w:rsidRPr="00326087">
        <w:rPr>
          <w:rFonts w:ascii="Times New Roman" w:hAnsi="Times New Roman" w:cs="Times New Roman"/>
          <w:sz w:val="24"/>
          <w:szCs w:val="24"/>
        </w:rPr>
        <w:t>тыс. руб.;</w:t>
      </w:r>
    </w:p>
    <w:p w14:paraId="37F79291"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200,25 </w:t>
      </w:r>
      <w:r w:rsidRPr="00326087">
        <w:rPr>
          <w:rFonts w:ascii="Times New Roman" w:hAnsi="Times New Roman" w:cs="Times New Roman"/>
          <w:sz w:val="24"/>
          <w:szCs w:val="24"/>
        </w:rPr>
        <w:t>тыс. руб.;</w:t>
      </w:r>
    </w:p>
    <w:p w14:paraId="2FBE94C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уменьшение НВВ на сумму </w:t>
      </w:r>
      <w:r w:rsidRPr="00326087">
        <w:rPr>
          <w:rFonts w:ascii="Times New Roman" w:hAnsi="Times New Roman" w:cs="Times New Roman"/>
          <w:b/>
          <w:i/>
          <w:sz w:val="24"/>
          <w:szCs w:val="24"/>
        </w:rPr>
        <w:t xml:space="preserve">1193,69 </w:t>
      </w:r>
      <w:r w:rsidRPr="00326087">
        <w:rPr>
          <w:rFonts w:ascii="Times New Roman" w:hAnsi="Times New Roman" w:cs="Times New Roman"/>
          <w:sz w:val="24"/>
          <w:szCs w:val="24"/>
        </w:rPr>
        <w:t>тыс. руб., в том числе:</w:t>
      </w:r>
    </w:p>
    <w:p w14:paraId="3D5E5070"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596,85 </w:t>
      </w:r>
      <w:r w:rsidRPr="00326087">
        <w:rPr>
          <w:rFonts w:ascii="Times New Roman" w:hAnsi="Times New Roman" w:cs="Times New Roman"/>
          <w:sz w:val="24"/>
          <w:szCs w:val="24"/>
        </w:rPr>
        <w:t>тыс. руб.;</w:t>
      </w:r>
    </w:p>
    <w:p w14:paraId="6640B0BA"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596,85 </w:t>
      </w:r>
      <w:r w:rsidRPr="00326087">
        <w:rPr>
          <w:rFonts w:ascii="Times New Roman" w:hAnsi="Times New Roman" w:cs="Times New Roman"/>
          <w:sz w:val="24"/>
          <w:szCs w:val="24"/>
        </w:rPr>
        <w:t>тыс. руб.</w:t>
      </w:r>
    </w:p>
    <w:p w14:paraId="5AC8B9D1" w14:textId="77777777" w:rsidR="00326087" w:rsidRPr="00326087" w:rsidRDefault="00326087" w:rsidP="00326087">
      <w:pPr>
        <w:tabs>
          <w:tab w:val="left" w:pos="1134"/>
        </w:tabs>
        <w:ind w:left="709"/>
        <w:jc w:val="both"/>
        <w:rPr>
          <w:rFonts w:ascii="Times New Roman" w:hAnsi="Times New Roman" w:cs="Times New Roman"/>
          <w:sz w:val="24"/>
          <w:szCs w:val="24"/>
        </w:rPr>
      </w:pPr>
    </w:p>
    <w:p w14:paraId="618D767E"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VI</w:t>
      </w:r>
      <w:r w:rsidRPr="00326087">
        <w:rPr>
          <w:rFonts w:ascii="Times New Roman" w:hAnsi="Times New Roman" w:cs="Times New Roman"/>
          <w:b/>
          <w:sz w:val="24"/>
          <w:szCs w:val="24"/>
          <w:u w:val="single"/>
        </w:rPr>
        <w:t>. «Нормативная прибыль»</w:t>
      </w:r>
    </w:p>
    <w:p w14:paraId="0B07AB60"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40462F0F" w14:textId="77777777" w:rsidR="00326087" w:rsidRPr="00326087" w:rsidRDefault="00326087" w:rsidP="00326087">
      <w:pPr>
        <w:widowControl w:val="0"/>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Величина нормативной прибыли регулируемой организации включает:</w:t>
      </w:r>
    </w:p>
    <w:p w14:paraId="5F881A3B"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036323BA"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D5E4554"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Нормативная прибыль рассчитывается по формуле:</w:t>
      </w:r>
    </w:p>
    <w:p w14:paraId="7496682D" w14:textId="77777777" w:rsidR="00326087" w:rsidRPr="00326087" w:rsidRDefault="00326087" w:rsidP="00326087">
      <w:pPr>
        <w:autoSpaceDE w:val="0"/>
        <w:autoSpaceDN w:val="0"/>
        <w:adjustRightInd w:val="0"/>
        <w:jc w:val="both"/>
        <w:outlineLvl w:val="0"/>
        <w:rPr>
          <w:rFonts w:ascii="Times New Roman" w:hAnsi="Times New Roman" w:cs="Times New Roman"/>
          <w:bCs/>
          <w:sz w:val="24"/>
          <w:szCs w:val="24"/>
        </w:rPr>
      </w:pPr>
    </w:p>
    <w:p w14:paraId="49277D2F" w14:textId="67463DB8" w:rsidR="00326087" w:rsidRPr="00326087" w:rsidRDefault="00326087" w:rsidP="00326087">
      <w:pPr>
        <w:autoSpaceDE w:val="0"/>
        <w:autoSpaceDN w:val="0"/>
        <w:adjustRightInd w:val="0"/>
        <w:jc w:val="center"/>
        <w:rPr>
          <w:rFonts w:ascii="Times New Roman" w:hAnsi="Times New Roman" w:cs="Times New Roman"/>
          <w:bCs/>
          <w:sz w:val="24"/>
          <w:szCs w:val="24"/>
        </w:rPr>
      </w:pPr>
      <w:r w:rsidRPr="00326087">
        <w:rPr>
          <w:rFonts w:ascii="Times New Roman" w:hAnsi="Times New Roman" w:cs="Times New Roman"/>
          <w:noProof/>
          <w:position w:val="-16"/>
          <w:sz w:val="24"/>
          <w:szCs w:val="24"/>
        </w:rPr>
        <w:lastRenderedPageBreak/>
        <w:drawing>
          <wp:inline distT="0" distB="0" distL="0" distR="0" wp14:anchorId="7D11BC0B" wp14:editId="288A936B">
            <wp:extent cx="1750695" cy="38925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389255"/>
                    </a:xfrm>
                    <a:prstGeom prst="rect">
                      <a:avLst/>
                    </a:prstGeom>
                    <a:noFill/>
                    <a:ln>
                      <a:noFill/>
                    </a:ln>
                  </pic:spPr>
                </pic:pic>
              </a:graphicData>
            </a:graphic>
          </wp:inline>
        </w:drawing>
      </w:r>
    </w:p>
    <w:p w14:paraId="0AFA5137"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где:</w:t>
      </w:r>
    </w:p>
    <w:p w14:paraId="400A55FD" w14:textId="44727B38"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noProof/>
          <w:position w:val="-1"/>
          <w:sz w:val="24"/>
          <w:szCs w:val="24"/>
        </w:rPr>
        <w:drawing>
          <wp:inline distT="0" distB="0" distL="0" distR="0" wp14:anchorId="2C67F220" wp14:editId="4AE1687E">
            <wp:extent cx="194310" cy="1943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326087">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6791AECA"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AEB5A17"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11EC14F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8ED6E8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124,18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49,61</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74,57</w:t>
      </w:r>
      <w:r w:rsidRPr="00326087">
        <w:rPr>
          <w:rFonts w:ascii="Times New Roman" w:hAnsi="Times New Roman" w:cs="Times New Roman"/>
          <w:sz w:val="24"/>
          <w:szCs w:val="24"/>
        </w:rPr>
        <w:t xml:space="preserve"> тыс. руб.</w:t>
      </w:r>
    </w:p>
    <w:p w14:paraId="37B5CAE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1929,05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1849,26</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79,79</w:t>
      </w:r>
      <w:r w:rsidRPr="00326087">
        <w:rPr>
          <w:rFonts w:ascii="Times New Roman" w:hAnsi="Times New Roman" w:cs="Times New Roman"/>
          <w:sz w:val="24"/>
          <w:szCs w:val="24"/>
        </w:rPr>
        <w:t xml:space="preserve"> тыс. руб.</w:t>
      </w:r>
    </w:p>
    <w:p w14:paraId="5435803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1304,63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1219,25</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85,38</w:t>
      </w:r>
      <w:r w:rsidRPr="00326087">
        <w:rPr>
          <w:rFonts w:ascii="Times New Roman" w:hAnsi="Times New Roman" w:cs="Times New Roman"/>
          <w:sz w:val="24"/>
          <w:szCs w:val="24"/>
        </w:rPr>
        <w:t xml:space="preserve"> тыс. руб.</w:t>
      </w:r>
    </w:p>
    <w:p w14:paraId="2384B3B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817,28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725,93</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91,35</w:t>
      </w:r>
      <w:r w:rsidRPr="00326087">
        <w:rPr>
          <w:rFonts w:ascii="Times New Roman" w:hAnsi="Times New Roman" w:cs="Times New Roman"/>
          <w:sz w:val="24"/>
          <w:szCs w:val="24"/>
        </w:rPr>
        <w:t xml:space="preserve"> тыс. руб.</w:t>
      </w:r>
    </w:p>
    <w:p w14:paraId="34EE74D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323,68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225,93</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97,75</w:t>
      </w:r>
      <w:r w:rsidRPr="00326087">
        <w:rPr>
          <w:rFonts w:ascii="Times New Roman" w:hAnsi="Times New Roman" w:cs="Times New Roman"/>
          <w:sz w:val="24"/>
          <w:szCs w:val="24"/>
        </w:rPr>
        <w:t xml:space="preserve"> тыс. руб.</w:t>
      </w:r>
    </w:p>
    <w:p w14:paraId="3B05AA15"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635ACE2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статьям «Прибыль на социальное развитие, поощрение», отклонены регулирующим органом в связи с отсутствием экономического обоснования и документального подтверждения данных затрат.</w:t>
      </w:r>
    </w:p>
    <w:p w14:paraId="2DA2B46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Расходы на прибыль учтены по мероприятиям, в рамках концессионного соглашения</w:t>
      </w:r>
      <w:r w:rsidRPr="00326087">
        <w:rPr>
          <w:rFonts w:ascii="Times New Roman" w:hAnsi="Times New Roman" w:cs="Times New Roman"/>
          <w:sz w:val="24"/>
          <w:szCs w:val="24"/>
        </w:rPr>
        <w:t xml:space="preserve">, (согласно инвестиционной программе в отношении данной организации, принятой постановлением </w:t>
      </w:r>
      <w:r w:rsidRPr="00326087">
        <w:rPr>
          <w:rFonts w:ascii="Times New Roman" w:hAnsi="Times New Roman" w:cs="Times New Roman"/>
          <w:color w:val="FF0000"/>
          <w:sz w:val="24"/>
          <w:szCs w:val="24"/>
        </w:rPr>
        <w:t xml:space="preserve">от 27.12.2018       № </w:t>
      </w:r>
      <w:proofErr w:type="gramStart"/>
      <w:r w:rsidRPr="00326087">
        <w:rPr>
          <w:rFonts w:ascii="Times New Roman" w:hAnsi="Times New Roman" w:cs="Times New Roman"/>
          <w:color w:val="FF0000"/>
          <w:sz w:val="24"/>
          <w:szCs w:val="24"/>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Об утверждении инвестиционной программы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(Мариинский муниципальный район) в сфере водоотведения на 2018-2022 годы»). </w:t>
      </w:r>
    </w:p>
    <w:p w14:paraId="55EFF39D"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Нормативный уровень прибыли на 2018 год установлен в размере                </w:t>
      </w:r>
      <w:r w:rsidRPr="00326087">
        <w:rPr>
          <w:rFonts w:ascii="Times New Roman" w:hAnsi="Times New Roman" w:cs="Times New Roman"/>
          <w:b/>
          <w:i/>
          <w:color w:val="000000"/>
          <w:sz w:val="24"/>
          <w:szCs w:val="24"/>
        </w:rPr>
        <w:t>0,18 %</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49,61</w:t>
      </w:r>
      <w:r w:rsidRPr="00326087">
        <w:rPr>
          <w:rFonts w:ascii="Times New Roman" w:hAnsi="Times New Roman" w:cs="Times New Roman"/>
          <w:color w:val="000000"/>
          <w:sz w:val="24"/>
          <w:szCs w:val="24"/>
        </w:rPr>
        <w:t xml:space="preserve"> тыс. руб., с учетом календарной разбивки по периодам:</w:t>
      </w:r>
    </w:p>
    <w:p w14:paraId="7161B53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- 2018 год в сумме </w:t>
      </w:r>
      <w:r w:rsidRPr="00326087">
        <w:rPr>
          <w:rFonts w:ascii="Times New Roman" w:hAnsi="Times New Roman" w:cs="Times New Roman"/>
          <w:b/>
          <w:i/>
          <w:sz w:val="24"/>
          <w:szCs w:val="24"/>
        </w:rPr>
        <w:t xml:space="preserve">49,61 </w:t>
      </w:r>
      <w:r w:rsidRPr="00326087">
        <w:rPr>
          <w:rFonts w:ascii="Times New Roman" w:hAnsi="Times New Roman" w:cs="Times New Roman"/>
          <w:sz w:val="24"/>
          <w:szCs w:val="24"/>
        </w:rPr>
        <w:t>тыс. руб. Затраты по статье приняты на следующем уровне с разбивкой по периодам:</w:t>
      </w:r>
    </w:p>
    <w:p w14:paraId="4C71B70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28.12.2018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0,56 </w:t>
      </w:r>
      <w:r w:rsidRPr="00326087">
        <w:rPr>
          <w:rFonts w:ascii="Times New Roman" w:hAnsi="Times New Roman" w:cs="Times New Roman"/>
          <w:sz w:val="24"/>
          <w:szCs w:val="24"/>
        </w:rPr>
        <w:t>тыс. руб.</w:t>
      </w:r>
    </w:p>
    <w:p w14:paraId="41875C4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w:t>
      </w:r>
      <w:r w:rsidRPr="00326087">
        <w:rPr>
          <w:rFonts w:ascii="Times New Roman" w:hAnsi="Times New Roman" w:cs="Times New Roman"/>
          <w:color w:val="000000"/>
          <w:sz w:val="24"/>
          <w:szCs w:val="24"/>
        </w:rPr>
        <w:t xml:space="preserve">установлен в размере </w:t>
      </w:r>
      <w:r w:rsidRPr="00326087">
        <w:rPr>
          <w:rFonts w:ascii="Times New Roman" w:hAnsi="Times New Roman" w:cs="Times New Roman"/>
          <w:b/>
          <w:i/>
          <w:color w:val="000000"/>
          <w:sz w:val="24"/>
          <w:szCs w:val="24"/>
        </w:rPr>
        <w:t xml:space="preserve">6,31 %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1849,26</w:t>
      </w:r>
      <w:r w:rsidRPr="00326087">
        <w:rPr>
          <w:rFonts w:ascii="Times New Roman" w:hAnsi="Times New Roman" w:cs="Times New Roman"/>
          <w:sz w:val="24"/>
          <w:szCs w:val="24"/>
        </w:rPr>
        <w:t xml:space="preserve"> тыс. руб. с разбивкой по периодам:</w:t>
      </w:r>
    </w:p>
    <w:p w14:paraId="00EC4712"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1361,57 </w:t>
      </w:r>
      <w:r w:rsidRPr="00326087">
        <w:rPr>
          <w:rFonts w:ascii="Times New Roman" w:hAnsi="Times New Roman" w:cs="Times New Roman"/>
          <w:sz w:val="24"/>
          <w:szCs w:val="24"/>
        </w:rPr>
        <w:t xml:space="preserve">тыс. руб.; </w:t>
      </w:r>
    </w:p>
    <w:p w14:paraId="036F3C42"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487,69 </w:t>
      </w:r>
      <w:r w:rsidRPr="00326087">
        <w:rPr>
          <w:rFonts w:ascii="Times New Roman" w:hAnsi="Times New Roman" w:cs="Times New Roman"/>
          <w:sz w:val="24"/>
          <w:szCs w:val="24"/>
        </w:rPr>
        <w:t>тыс. руб.</w:t>
      </w:r>
    </w:p>
    <w:p w14:paraId="5D6764B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3,95 %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1219,25</w:t>
      </w:r>
      <w:r w:rsidRPr="00326087">
        <w:rPr>
          <w:rFonts w:ascii="Times New Roman" w:hAnsi="Times New Roman" w:cs="Times New Roman"/>
          <w:sz w:val="24"/>
          <w:szCs w:val="24"/>
        </w:rPr>
        <w:t xml:space="preserve"> тыс. руб. с разбивкой по периодам:</w:t>
      </w:r>
    </w:p>
    <w:p w14:paraId="6290141C"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609,63 </w:t>
      </w:r>
      <w:r w:rsidRPr="00326087">
        <w:rPr>
          <w:rFonts w:ascii="Times New Roman" w:hAnsi="Times New Roman" w:cs="Times New Roman"/>
          <w:sz w:val="24"/>
          <w:szCs w:val="24"/>
        </w:rPr>
        <w:t xml:space="preserve">тыс. руб.; </w:t>
      </w:r>
    </w:p>
    <w:p w14:paraId="4C605D4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609,63 </w:t>
      </w:r>
      <w:r w:rsidRPr="00326087">
        <w:rPr>
          <w:rFonts w:ascii="Times New Roman" w:hAnsi="Times New Roman" w:cs="Times New Roman"/>
          <w:sz w:val="24"/>
          <w:szCs w:val="24"/>
        </w:rPr>
        <w:t>тыс. руб.</w:t>
      </w:r>
    </w:p>
    <w:p w14:paraId="27E71DD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2,23 %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725,93</w:t>
      </w:r>
      <w:r w:rsidRPr="00326087">
        <w:rPr>
          <w:rFonts w:ascii="Times New Roman" w:hAnsi="Times New Roman" w:cs="Times New Roman"/>
          <w:sz w:val="24"/>
          <w:szCs w:val="24"/>
        </w:rPr>
        <w:t xml:space="preserve"> тыс. руб. с разбивкой по периодам:</w:t>
      </w:r>
    </w:p>
    <w:p w14:paraId="6871CCE0"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362,97 </w:t>
      </w:r>
      <w:r w:rsidRPr="00326087">
        <w:rPr>
          <w:rFonts w:ascii="Times New Roman" w:hAnsi="Times New Roman" w:cs="Times New Roman"/>
          <w:sz w:val="24"/>
          <w:szCs w:val="24"/>
        </w:rPr>
        <w:t xml:space="preserve">тыс. руб.; </w:t>
      </w:r>
    </w:p>
    <w:p w14:paraId="70CD978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362,97 </w:t>
      </w:r>
      <w:r w:rsidRPr="00326087">
        <w:rPr>
          <w:rFonts w:ascii="Times New Roman" w:hAnsi="Times New Roman" w:cs="Times New Roman"/>
          <w:sz w:val="24"/>
          <w:szCs w:val="24"/>
        </w:rPr>
        <w:t>тыс. руб.</w:t>
      </w:r>
    </w:p>
    <w:p w14:paraId="1A3BBE7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0,65 %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225,93</w:t>
      </w:r>
      <w:r w:rsidRPr="00326087">
        <w:rPr>
          <w:rFonts w:ascii="Times New Roman" w:hAnsi="Times New Roman" w:cs="Times New Roman"/>
          <w:sz w:val="24"/>
          <w:szCs w:val="24"/>
        </w:rPr>
        <w:t xml:space="preserve"> тыс. руб. с разбивкой по периодам:</w:t>
      </w:r>
    </w:p>
    <w:p w14:paraId="01067E3A"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112,97 </w:t>
      </w:r>
      <w:r w:rsidRPr="00326087">
        <w:rPr>
          <w:rFonts w:ascii="Times New Roman" w:hAnsi="Times New Roman" w:cs="Times New Roman"/>
          <w:sz w:val="24"/>
          <w:szCs w:val="24"/>
        </w:rPr>
        <w:t xml:space="preserve">тыс. руб.; </w:t>
      </w:r>
    </w:p>
    <w:p w14:paraId="712523E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112,97 </w:t>
      </w:r>
      <w:r w:rsidRPr="00326087">
        <w:rPr>
          <w:rFonts w:ascii="Times New Roman" w:hAnsi="Times New Roman" w:cs="Times New Roman"/>
          <w:sz w:val="24"/>
          <w:szCs w:val="24"/>
        </w:rPr>
        <w:t>тыс. руб.</w:t>
      </w:r>
    </w:p>
    <w:p w14:paraId="38DE3A0B"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40658C24"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VII</w:t>
      </w:r>
      <w:r w:rsidRPr="00326087">
        <w:rPr>
          <w:rFonts w:ascii="Times New Roman" w:hAnsi="Times New Roman" w:cs="Times New Roman"/>
          <w:b/>
          <w:sz w:val="24"/>
          <w:szCs w:val="24"/>
          <w:u w:val="single"/>
        </w:rPr>
        <w:t>. Расчетная предпринимательская прибыль</w:t>
      </w:r>
    </w:p>
    <w:p w14:paraId="12BE1A3F"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r w:rsidRPr="00326087">
        <w:rPr>
          <w:rFonts w:ascii="Times New Roman" w:hAnsi="Times New Roman" w:cs="Times New Roman"/>
          <w:sz w:val="24"/>
          <w:szCs w:val="24"/>
        </w:rPr>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2019C36"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Расчетная предпринимательская прибыль гарантирующей организации рассчитывается по формуле:</w:t>
      </w:r>
    </w:p>
    <w:p w14:paraId="32D2755F" w14:textId="77777777" w:rsidR="00326087" w:rsidRPr="00326087" w:rsidRDefault="00326087" w:rsidP="00326087">
      <w:pPr>
        <w:autoSpaceDE w:val="0"/>
        <w:autoSpaceDN w:val="0"/>
        <w:adjustRightInd w:val="0"/>
        <w:jc w:val="both"/>
        <w:outlineLvl w:val="0"/>
        <w:rPr>
          <w:rFonts w:ascii="Times New Roman" w:hAnsi="Times New Roman" w:cs="Times New Roman"/>
          <w:sz w:val="24"/>
          <w:szCs w:val="24"/>
        </w:rPr>
      </w:pPr>
    </w:p>
    <w:p w14:paraId="4EED885D" w14:textId="3ACD9678" w:rsidR="00326087" w:rsidRPr="00326087" w:rsidRDefault="00326087" w:rsidP="00326087">
      <w:pPr>
        <w:autoSpaceDE w:val="0"/>
        <w:autoSpaceDN w:val="0"/>
        <w:adjustRightInd w:val="0"/>
        <w:jc w:val="center"/>
        <w:rPr>
          <w:rFonts w:ascii="Times New Roman" w:hAnsi="Times New Roman" w:cs="Times New Roman"/>
          <w:sz w:val="24"/>
          <w:szCs w:val="24"/>
        </w:rPr>
      </w:pPr>
      <w:r w:rsidRPr="00326087">
        <w:rPr>
          <w:rFonts w:ascii="Times New Roman" w:hAnsi="Times New Roman" w:cs="Times New Roman"/>
          <w:noProof/>
          <w:position w:val="-14"/>
          <w:sz w:val="24"/>
          <w:szCs w:val="24"/>
        </w:rPr>
        <w:drawing>
          <wp:inline distT="0" distB="0" distL="0" distR="0" wp14:anchorId="2AC0807B" wp14:editId="57C4FA92">
            <wp:extent cx="2383155" cy="36004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3155" cy="360045"/>
                    </a:xfrm>
                    <a:prstGeom prst="rect">
                      <a:avLst/>
                    </a:prstGeom>
                    <a:noFill/>
                    <a:ln>
                      <a:noFill/>
                    </a:ln>
                  </pic:spPr>
                </pic:pic>
              </a:graphicData>
            </a:graphic>
          </wp:inline>
        </w:drawing>
      </w:r>
    </w:p>
    <w:p w14:paraId="0995433C"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3E411A68" w14:textId="4EADFBD1"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8"/>
          <w:sz w:val="24"/>
          <w:szCs w:val="24"/>
        </w:rPr>
        <w:drawing>
          <wp:inline distT="0" distB="0" distL="0" distR="0" wp14:anchorId="360DB3C5" wp14:editId="6F709FC3">
            <wp:extent cx="360045" cy="27241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45" cy="272415"/>
                    </a:xfrm>
                    <a:prstGeom prst="rect">
                      <a:avLst/>
                    </a:prstGeom>
                    <a:noFill/>
                    <a:ln>
                      <a:noFill/>
                    </a:ln>
                  </pic:spPr>
                </pic:pic>
              </a:graphicData>
            </a:graphic>
          </wp:inline>
        </w:drawing>
      </w:r>
      <w:r w:rsidRPr="00326087">
        <w:rPr>
          <w:rFonts w:ascii="Times New Roman" w:hAnsi="Times New Roman" w:cs="Times New Roman"/>
          <w:sz w:val="24"/>
          <w:szCs w:val="24"/>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29ED7CE" w14:textId="43B2F23B"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11"/>
          <w:sz w:val="24"/>
          <w:szCs w:val="24"/>
        </w:rPr>
        <w:lastRenderedPageBreak/>
        <w:drawing>
          <wp:inline distT="0" distB="0" distL="0" distR="0" wp14:anchorId="46B6522D" wp14:editId="6261241A">
            <wp:extent cx="360045" cy="321310"/>
            <wp:effectExtent l="0" t="0" r="190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выплаты по договорам займа и кредитным договорам, включая возврат сумм основного долга и процентов по ним, тыс. руб.</w:t>
      </w:r>
    </w:p>
    <w:p w14:paraId="02C9D361"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p>
    <w:p w14:paraId="13BEE60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D8BD12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1691,12 </w:t>
      </w:r>
      <w:r w:rsidRPr="00326087">
        <w:rPr>
          <w:rFonts w:ascii="Times New Roman" w:hAnsi="Times New Roman" w:cs="Times New Roman"/>
          <w:sz w:val="24"/>
          <w:szCs w:val="24"/>
        </w:rPr>
        <w:t>тыс. руб.;</w:t>
      </w:r>
    </w:p>
    <w:p w14:paraId="17E35C2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1746,53 </w:t>
      </w:r>
      <w:r w:rsidRPr="00326087">
        <w:rPr>
          <w:rFonts w:ascii="Times New Roman" w:hAnsi="Times New Roman" w:cs="Times New Roman"/>
          <w:sz w:val="24"/>
          <w:szCs w:val="24"/>
        </w:rPr>
        <w:t>тыс. руб.;</w:t>
      </w:r>
    </w:p>
    <w:p w14:paraId="0853D4C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1828,97 </w:t>
      </w:r>
      <w:r w:rsidRPr="00326087">
        <w:rPr>
          <w:rFonts w:ascii="Times New Roman" w:hAnsi="Times New Roman" w:cs="Times New Roman"/>
          <w:sz w:val="24"/>
          <w:szCs w:val="24"/>
        </w:rPr>
        <w:t>тыс. руб.;</w:t>
      </w:r>
    </w:p>
    <w:p w14:paraId="1315E8F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1920,04 </w:t>
      </w:r>
      <w:r w:rsidRPr="00326087">
        <w:rPr>
          <w:rFonts w:ascii="Times New Roman" w:hAnsi="Times New Roman" w:cs="Times New Roman"/>
          <w:sz w:val="24"/>
          <w:szCs w:val="24"/>
        </w:rPr>
        <w:t xml:space="preserve">тыс. </w:t>
      </w:r>
      <w:proofErr w:type="spellStart"/>
      <w:proofErr w:type="gram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roofErr w:type="gramEnd"/>
    </w:p>
    <w:p w14:paraId="4A9771C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2033,12 </w:t>
      </w:r>
      <w:r w:rsidRPr="00326087">
        <w:rPr>
          <w:rFonts w:ascii="Times New Roman" w:hAnsi="Times New Roman" w:cs="Times New Roman"/>
          <w:sz w:val="24"/>
          <w:szCs w:val="24"/>
        </w:rPr>
        <w:t>тыс. руб.</w:t>
      </w:r>
    </w:p>
    <w:p w14:paraId="2EF48030"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74E6814F"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color w:val="000000"/>
          <w:sz w:val="24"/>
          <w:szCs w:val="24"/>
        </w:rPr>
        <w:t xml:space="preserve">Расчетная предпринимательская прибыль на 2018 год установлена в размере </w:t>
      </w:r>
      <w:r w:rsidRPr="00326087">
        <w:rPr>
          <w:rFonts w:ascii="Times New Roman" w:hAnsi="Times New Roman" w:cs="Times New Roman"/>
          <w:b/>
          <w:i/>
          <w:color w:val="000000"/>
          <w:sz w:val="24"/>
          <w:szCs w:val="24"/>
        </w:rPr>
        <w:t>5,00 %</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1403,29</w:t>
      </w:r>
      <w:r w:rsidRPr="00326087">
        <w:rPr>
          <w:rFonts w:ascii="Times New Roman" w:hAnsi="Times New Roman" w:cs="Times New Roman"/>
          <w:color w:val="000000"/>
          <w:sz w:val="24"/>
          <w:szCs w:val="24"/>
        </w:rPr>
        <w:t xml:space="preserve"> тыс. руб.,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15,36 </w:t>
      </w:r>
      <w:r w:rsidRPr="00326087">
        <w:rPr>
          <w:rFonts w:ascii="Times New Roman" w:hAnsi="Times New Roman" w:cs="Times New Roman"/>
          <w:sz w:val="24"/>
          <w:szCs w:val="24"/>
        </w:rPr>
        <w:t>тыс. руб.</w:t>
      </w:r>
    </w:p>
    <w:p w14:paraId="49FBA5A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w:t>
      </w:r>
      <w:r w:rsidRPr="00326087">
        <w:rPr>
          <w:rFonts w:ascii="Times New Roman" w:hAnsi="Times New Roman" w:cs="Times New Roman"/>
          <w:color w:val="000000"/>
          <w:sz w:val="24"/>
          <w:szCs w:val="24"/>
        </w:rPr>
        <w:t xml:space="preserve">установлена 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1464,39</w:t>
      </w:r>
      <w:r w:rsidRPr="00326087">
        <w:rPr>
          <w:rFonts w:ascii="Times New Roman" w:hAnsi="Times New Roman" w:cs="Times New Roman"/>
          <w:sz w:val="24"/>
          <w:szCs w:val="24"/>
        </w:rPr>
        <w:t xml:space="preserve"> тыс. руб. с разбивкой по периодам:</w:t>
      </w:r>
    </w:p>
    <w:p w14:paraId="560F4F3C"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206,18 </w:t>
      </w:r>
      <w:r w:rsidRPr="00326087">
        <w:rPr>
          <w:rFonts w:ascii="Times New Roman" w:hAnsi="Times New Roman" w:cs="Times New Roman"/>
          <w:sz w:val="24"/>
          <w:szCs w:val="24"/>
        </w:rPr>
        <w:t xml:space="preserve">тыс. руб.; </w:t>
      </w:r>
    </w:p>
    <w:p w14:paraId="245FA0E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1258,20 </w:t>
      </w:r>
      <w:r w:rsidRPr="00326087">
        <w:rPr>
          <w:rFonts w:ascii="Times New Roman" w:hAnsi="Times New Roman" w:cs="Times New Roman"/>
          <w:sz w:val="24"/>
          <w:szCs w:val="24"/>
        </w:rPr>
        <w:t>тыс. руб.</w:t>
      </w:r>
    </w:p>
    <w:p w14:paraId="03AC1A7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1541,70</w:t>
      </w:r>
      <w:r w:rsidRPr="00326087">
        <w:rPr>
          <w:rFonts w:ascii="Times New Roman" w:hAnsi="Times New Roman" w:cs="Times New Roman"/>
          <w:sz w:val="24"/>
          <w:szCs w:val="24"/>
        </w:rPr>
        <w:t xml:space="preserve"> тыс. руб. с разбивкой по периодам:</w:t>
      </w:r>
    </w:p>
    <w:p w14:paraId="7C809761"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525,65 </w:t>
      </w:r>
      <w:r w:rsidRPr="00326087">
        <w:rPr>
          <w:rFonts w:ascii="Times New Roman" w:hAnsi="Times New Roman" w:cs="Times New Roman"/>
          <w:sz w:val="24"/>
          <w:szCs w:val="24"/>
        </w:rPr>
        <w:t xml:space="preserve">тыс. руб.; </w:t>
      </w:r>
    </w:p>
    <w:p w14:paraId="6C3C550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1016,04 </w:t>
      </w:r>
      <w:r w:rsidRPr="00326087">
        <w:rPr>
          <w:rFonts w:ascii="Times New Roman" w:hAnsi="Times New Roman" w:cs="Times New Roman"/>
          <w:sz w:val="24"/>
          <w:szCs w:val="24"/>
        </w:rPr>
        <w:t>тыс. руб.</w:t>
      </w:r>
    </w:p>
    <w:p w14:paraId="6195EF7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1627,77</w:t>
      </w:r>
      <w:r w:rsidRPr="00326087">
        <w:rPr>
          <w:rFonts w:ascii="Times New Roman" w:hAnsi="Times New Roman" w:cs="Times New Roman"/>
          <w:sz w:val="24"/>
          <w:szCs w:val="24"/>
        </w:rPr>
        <w:t xml:space="preserve"> тыс. руб. с разбивкой по периодам:</w:t>
      </w:r>
    </w:p>
    <w:p w14:paraId="500F8111"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597,75 </w:t>
      </w:r>
      <w:r w:rsidRPr="00326087">
        <w:rPr>
          <w:rFonts w:ascii="Times New Roman" w:hAnsi="Times New Roman" w:cs="Times New Roman"/>
          <w:sz w:val="24"/>
          <w:szCs w:val="24"/>
        </w:rPr>
        <w:t xml:space="preserve">тыс. руб.; </w:t>
      </w:r>
    </w:p>
    <w:p w14:paraId="7DD739C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1030,03 </w:t>
      </w:r>
      <w:r w:rsidRPr="00326087">
        <w:rPr>
          <w:rFonts w:ascii="Times New Roman" w:hAnsi="Times New Roman" w:cs="Times New Roman"/>
          <w:sz w:val="24"/>
          <w:szCs w:val="24"/>
        </w:rPr>
        <w:t>тыс. руб.</w:t>
      </w:r>
    </w:p>
    <w:p w14:paraId="44D1320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1734,08</w:t>
      </w:r>
      <w:r w:rsidRPr="00326087">
        <w:rPr>
          <w:rFonts w:ascii="Times New Roman" w:hAnsi="Times New Roman" w:cs="Times New Roman"/>
          <w:sz w:val="24"/>
          <w:szCs w:val="24"/>
        </w:rPr>
        <w:t xml:space="preserve"> тыс. руб. с разбивкой по периодам:</w:t>
      </w:r>
    </w:p>
    <w:p w14:paraId="28793E8A"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620,74 </w:t>
      </w:r>
      <w:r w:rsidRPr="00326087">
        <w:rPr>
          <w:rFonts w:ascii="Times New Roman" w:hAnsi="Times New Roman" w:cs="Times New Roman"/>
          <w:sz w:val="24"/>
          <w:szCs w:val="24"/>
        </w:rPr>
        <w:t xml:space="preserve">тыс. руб.; </w:t>
      </w:r>
    </w:p>
    <w:p w14:paraId="4E61019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1113,34 </w:t>
      </w:r>
      <w:r w:rsidRPr="00326087">
        <w:rPr>
          <w:rFonts w:ascii="Times New Roman" w:hAnsi="Times New Roman" w:cs="Times New Roman"/>
          <w:sz w:val="24"/>
          <w:szCs w:val="24"/>
        </w:rPr>
        <w:t>тыс. руб.</w:t>
      </w:r>
    </w:p>
    <w:p w14:paraId="7A879077"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p>
    <w:p w14:paraId="3DBE1A6B"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41085802"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78251618" w14:textId="77777777" w:rsidR="00326087" w:rsidRPr="00326087" w:rsidRDefault="00326087" w:rsidP="00326087">
      <w:pPr>
        <w:tabs>
          <w:tab w:val="num" w:pos="0"/>
        </w:tabs>
        <w:ind w:firstLine="709"/>
        <w:jc w:val="both"/>
        <w:rPr>
          <w:rFonts w:ascii="Times New Roman" w:hAnsi="Times New Roman" w:cs="Times New Roman"/>
          <w:color w:val="FF0000"/>
          <w:sz w:val="24"/>
          <w:szCs w:val="24"/>
        </w:rPr>
      </w:pPr>
    </w:p>
    <w:p w14:paraId="41CDA0F6"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Водоотведение </w:t>
      </w:r>
    </w:p>
    <w:p w14:paraId="08A4DC28" w14:textId="77777777" w:rsidR="00326087" w:rsidRPr="00326087" w:rsidRDefault="00326087" w:rsidP="00326087">
      <w:pPr>
        <w:jc w:val="center"/>
        <w:rPr>
          <w:rFonts w:ascii="Times New Roman" w:hAnsi="Times New Roman" w:cs="Times New Roman"/>
          <w:b/>
          <w:sz w:val="24"/>
          <w:szCs w:val="24"/>
          <w:u w:val="single"/>
        </w:rPr>
      </w:pPr>
    </w:p>
    <w:p w14:paraId="379E9564"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Анализ расчета величины необходимой валовой выручки</w:t>
      </w:r>
    </w:p>
    <w:p w14:paraId="59D5F345" w14:textId="77777777" w:rsidR="00326087" w:rsidRPr="00326087" w:rsidRDefault="00326087" w:rsidP="00326087">
      <w:pPr>
        <w:tabs>
          <w:tab w:val="left" w:pos="3990"/>
        </w:tabs>
        <w:ind w:firstLine="709"/>
        <w:jc w:val="both"/>
        <w:rPr>
          <w:rFonts w:ascii="Times New Roman" w:hAnsi="Times New Roman" w:cs="Times New Roman"/>
          <w:color w:val="FF0000"/>
          <w:sz w:val="24"/>
          <w:szCs w:val="24"/>
        </w:rPr>
      </w:pPr>
      <w:r w:rsidRPr="00326087">
        <w:rPr>
          <w:rFonts w:ascii="Times New Roman" w:hAnsi="Times New Roman" w:cs="Times New Roman"/>
          <w:color w:val="FF0000"/>
          <w:sz w:val="24"/>
          <w:szCs w:val="24"/>
        </w:rPr>
        <w:tab/>
      </w:r>
    </w:p>
    <w:p w14:paraId="7FE28504"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Организацией заявлена необходимая валовая выручка:</w:t>
      </w:r>
    </w:p>
    <w:p w14:paraId="3015DA53"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2018 год в размере </w:t>
      </w:r>
      <w:r w:rsidRPr="00326087">
        <w:rPr>
          <w:rFonts w:ascii="Times New Roman" w:hAnsi="Times New Roman" w:cs="Times New Roman"/>
          <w:b/>
          <w:i/>
          <w:sz w:val="24"/>
          <w:szCs w:val="24"/>
        </w:rPr>
        <w:t xml:space="preserve">38503,14 </w:t>
      </w:r>
      <w:r w:rsidRPr="00326087">
        <w:rPr>
          <w:rFonts w:ascii="Times New Roman" w:hAnsi="Times New Roman" w:cs="Times New Roman"/>
          <w:sz w:val="24"/>
          <w:szCs w:val="24"/>
        </w:rPr>
        <w:t xml:space="preserve">тыс. руб., тариф – в размере                         </w:t>
      </w:r>
      <w:r w:rsidRPr="00326087">
        <w:rPr>
          <w:rFonts w:ascii="Times New Roman" w:hAnsi="Times New Roman" w:cs="Times New Roman"/>
          <w:b/>
          <w:i/>
          <w:sz w:val="24"/>
          <w:szCs w:val="24"/>
        </w:rPr>
        <w:t>55,33</w:t>
      </w:r>
      <w:r w:rsidRPr="00326087">
        <w:rPr>
          <w:rFonts w:ascii="Times New Roman" w:hAnsi="Times New Roman" w:cs="Times New Roman"/>
          <w:sz w:val="24"/>
          <w:szCs w:val="24"/>
        </w:rPr>
        <w:t xml:space="preserve"> руб./м3;</w:t>
      </w:r>
    </w:p>
    <w:p w14:paraId="51655CF8"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2019 год в размере </w:t>
      </w:r>
      <w:r w:rsidRPr="00326087">
        <w:rPr>
          <w:rFonts w:ascii="Times New Roman" w:hAnsi="Times New Roman" w:cs="Times New Roman"/>
          <w:b/>
          <w:i/>
          <w:sz w:val="24"/>
          <w:szCs w:val="24"/>
        </w:rPr>
        <w:t>45592,49</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65,52</w:t>
      </w:r>
      <w:r w:rsidRPr="00326087">
        <w:rPr>
          <w:rFonts w:ascii="Times New Roman" w:hAnsi="Times New Roman" w:cs="Times New Roman"/>
          <w:sz w:val="24"/>
          <w:szCs w:val="24"/>
        </w:rPr>
        <w:t xml:space="preserve"> руб./м3;</w:t>
      </w:r>
    </w:p>
    <w:p w14:paraId="38AC867D"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2020 год в размере </w:t>
      </w:r>
      <w:r w:rsidRPr="00326087">
        <w:rPr>
          <w:rFonts w:ascii="Times New Roman" w:hAnsi="Times New Roman" w:cs="Times New Roman"/>
          <w:b/>
          <w:i/>
          <w:sz w:val="24"/>
          <w:szCs w:val="24"/>
        </w:rPr>
        <w:t>46534,23</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66,87</w:t>
      </w:r>
      <w:r w:rsidRPr="00326087">
        <w:rPr>
          <w:rFonts w:ascii="Times New Roman" w:hAnsi="Times New Roman" w:cs="Times New Roman"/>
          <w:sz w:val="24"/>
          <w:szCs w:val="24"/>
        </w:rPr>
        <w:t xml:space="preserve"> руб./м3;</w:t>
      </w:r>
    </w:p>
    <w:p w14:paraId="4DB02E92"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2021 год в размере </w:t>
      </w:r>
      <w:r w:rsidRPr="00326087">
        <w:rPr>
          <w:rFonts w:ascii="Times New Roman" w:hAnsi="Times New Roman" w:cs="Times New Roman"/>
          <w:b/>
          <w:i/>
          <w:sz w:val="24"/>
          <w:szCs w:val="24"/>
        </w:rPr>
        <w:t>50111,39</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72,01</w:t>
      </w:r>
      <w:r w:rsidRPr="00326087">
        <w:rPr>
          <w:rFonts w:ascii="Times New Roman" w:hAnsi="Times New Roman" w:cs="Times New Roman"/>
          <w:sz w:val="24"/>
          <w:szCs w:val="24"/>
        </w:rPr>
        <w:t xml:space="preserve"> руб./м3;</w:t>
      </w:r>
    </w:p>
    <w:p w14:paraId="7AF7639D"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xml:space="preserve">-  на 2022 год в размере </w:t>
      </w:r>
      <w:r w:rsidRPr="00326087">
        <w:rPr>
          <w:rFonts w:ascii="Times New Roman" w:hAnsi="Times New Roman" w:cs="Times New Roman"/>
          <w:b/>
          <w:i/>
          <w:sz w:val="24"/>
          <w:szCs w:val="24"/>
        </w:rPr>
        <w:t>52029,57</w:t>
      </w:r>
      <w:r w:rsidRPr="00326087">
        <w:rPr>
          <w:rFonts w:ascii="Times New Roman" w:hAnsi="Times New Roman" w:cs="Times New Roman"/>
          <w:sz w:val="24"/>
          <w:szCs w:val="24"/>
        </w:rPr>
        <w:t xml:space="preserve"> тыс. руб., тариф – в размере                        </w:t>
      </w:r>
      <w:r w:rsidRPr="00326087">
        <w:rPr>
          <w:rFonts w:ascii="Times New Roman" w:hAnsi="Times New Roman" w:cs="Times New Roman"/>
          <w:b/>
          <w:i/>
          <w:sz w:val="24"/>
          <w:szCs w:val="24"/>
        </w:rPr>
        <w:t>74,77</w:t>
      </w:r>
      <w:r w:rsidRPr="00326087">
        <w:rPr>
          <w:rFonts w:ascii="Times New Roman" w:hAnsi="Times New Roman" w:cs="Times New Roman"/>
          <w:sz w:val="24"/>
          <w:szCs w:val="24"/>
        </w:rPr>
        <w:t xml:space="preserve"> руб./м3.</w:t>
      </w:r>
    </w:p>
    <w:p w14:paraId="7FB5704C"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color w:val="000000"/>
          <w:sz w:val="24"/>
          <w:szCs w:val="24"/>
        </w:rPr>
      </w:pPr>
    </w:p>
    <w:p w14:paraId="6EA213F6"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5AE4A40D" w14:textId="11702EA9" w:rsidR="00326087" w:rsidRPr="00326087" w:rsidRDefault="00326087" w:rsidP="00326087">
      <w:pPr>
        <w:widowControl w:val="0"/>
        <w:autoSpaceDE w:val="0"/>
        <w:autoSpaceDN w:val="0"/>
        <w:jc w:val="center"/>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B7B585F" wp14:editId="7646B3E4">
            <wp:extent cx="2762885" cy="311150"/>
            <wp:effectExtent l="0" t="0" r="0" b="0"/>
            <wp:docPr id="107" name="Рисунок 107"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885" cy="311150"/>
                    </a:xfrm>
                    <a:prstGeom prst="rect">
                      <a:avLst/>
                    </a:prstGeom>
                    <a:noFill/>
                    <a:ln>
                      <a:noFill/>
                    </a:ln>
                  </pic:spPr>
                </pic:pic>
              </a:graphicData>
            </a:graphic>
          </wp:inline>
        </w:drawing>
      </w:r>
      <w:r w:rsidRPr="00326087">
        <w:rPr>
          <w:rFonts w:ascii="Times New Roman" w:hAnsi="Times New Roman" w:cs="Times New Roman"/>
          <w:sz w:val="24"/>
          <w:szCs w:val="24"/>
        </w:rPr>
        <w:t>,</w:t>
      </w:r>
    </w:p>
    <w:p w14:paraId="10765EEB"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282408D5" w14:textId="5D4718C5"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25FA0E0E" wp14:editId="28ABAE36">
            <wp:extent cx="495935" cy="272415"/>
            <wp:effectExtent l="0" t="0" r="0" b="0"/>
            <wp:docPr id="106" name="Рисунок 106"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935" cy="272415"/>
                    </a:xfrm>
                    <a:prstGeom prst="rect">
                      <a:avLst/>
                    </a:prstGeom>
                    <a:noFill/>
                    <a:ln>
                      <a:noFill/>
                    </a:ln>
                  </pic:spPr>
                </pic:pic>
              </a:graphicData>
            </a:graphic>
          </wp:inline>
        </w:drawing>
      </w:r>
      <w:r w:rsidRPr="00326087">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09739458" w14:textId="1D919B5F"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04F9E4E3" wp14:editId="36776605">
            <wp:extent cx="330835" cy="292100"/>
            <wp:effectExtent l="0" t="0" r="0" b="0"/>
            <wp:docPr id="105" name="Рисунок 105"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835" cy="292100"/>
                    </a:xfrm>
                    <a:prstGeom prst="rect">
                      <a:avLst/>
                    </a:prstGeom>
                    <a:noFill/>
                    <a:ln>
                      <a:noFill/>
                    </a:ln>
                  </pic:spPr>
                </pic:pic>
              </a:graphicData>
            </a:graphic>
          </wp:inline>
        </w:drawing>
      </w:r>
      <w:r w:rsidRPr="00326087">
        <w:rPr>
          <w:rFonts w:ascii="Times New Roman" w:hAnsi="Times New Roman" w:cs="Times New Roman"/>
          <w:sz w:val="24"/>
          <w:szCs w:val="24"/>
        </w:rPr>
        <w:t xml:space="preserve"> - текущие расходы регулируемой организации, планируемые на год i, тыс. руб.;</w:t>
      </w:r>
    </w:p>
    <w:p w14:paraId="320EB9F4" w14:textId="7129AC79"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01CE9BFB" wp14:editId="3229302B">
            <wp:extent cx="252730" cy="281940"/>
            <wp:effectExtent l="0" t="0" r="0" b="3810"/>
            <wp:docPr id="104" name="Рисунок 104"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0" cy="28194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7A009224" w14:textId="05F68718"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6E42928B" wp14:editId="76B12C1F">
            <wp:extent cx="321310" cy="311150"/>
            <wp:effectExtent l="0" t="0" r="2540" b="0"/>
            <wp:docPr id="103" name="Рисунок 103"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1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нормативная прибыль, установленная на год i, тыс. руб.;</w:t>
      </w:r>
    </w:p>
    <w:p w14:paraId="02F35A61" w14:textId="274849E2" w:rsidR="00326087" w:rsidRPr="00326087" w:rsidRDefault="00326087" w:rsidP="00326087">
      <w:pPr>
        <w:widowControl w:val="0"/>
        <w:autoSpaceDE w:val="0"/>
        <w:autoSpaceDN w:val="0"/>
        <w:spacing w:before="22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0AFCDEB4" wp14:editId="21CF42F4">
            <wp:extent cx="593090" cy="311150"/>
            <wp:effectExtent l="0" t="0" r="0" b="0"/>
            <wp:docPr id="102" name="Рисунок 102"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09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CDEF2E9" w14:textId="79EA559D" w:rsidR="00326087" w:rsidRPr="00326087" w:rsidRDefault="00326087" w:rsidP="00326087">
      <w:pPr>
        <w:widowControl w:val="0"/>
        <w:autoSpaceDE w:val="0"/>
        <w:autoSpaceDN w:val="0"/>
        <w:ind w:firstLine="539"/>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21F861B4" wp14:editId="5DB81429">
            <wp:extent cx="437515" cy="311150"/>
            <wp:effectExtent l="0" t="0" r="635" b="0"/>
            <wp:docPr id="101" name="Рисунок 101"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51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2019ACEA" w14:textId="77777777" w:rsidR="00326087" w:rsidRPr="00326087" w:rsidRDefault="00326087" w:rsidP="00326087">
      <w:pPr>
        <w:widowControl w:val="0"/>
        <w:autoSpaceDE w:val="0"/>
        <w:autoSpaceDN w:val="0"/>
        <w:ind w:firstLine="539"/>
        <w:jc w:val="both"/>
        <w:rPr>
          <w:rFonts w:ascii="Times New Roman" w:hAnsi="Times New Roman" w:cs="Times New Roman"/>
          <w:sz w:val="24"/>
          <w:szCs w:val="24"/>
        </w:rPr>
      </w:pPr>
    </w:p>
    <w:p w14:paraId="140B5671" w14:textId="77777777" w:rsidR="00326087" w:rsidRPr="00326087" w:rsidRDefault="00326087" w:rsidP="00326087">
      <w:pPr>
        <w:widowControl w:val="0"/>
        <w:autoSpaceDE w:val="0"/>
        <w:autoSpaceDN w:val="0"/>
        <w:ind w:firstLine="539"/>
        <w:jc w:val="both"/>
        <w:rPr>
          <w:rFonts w:ascii="Times New Roman" w:hAnsi="Times New Roman" w:cs="Times New Roman"/>
          <w:sz w:val="24"/>
          <w:szCs w:val="24"/>
        </w:rPr>
      </w:pPr>
      <w:r w:rsidRPr="00326087">
        <w:rPr>
          <w:rFonts w:ascii="Times New Roman" w:hAnsi="Times New Roman" w:cs="Times New Roman"/>
          <w:sz w:val="24"/>
          <w:szCs w:val="24"/>
        </w:rPr>
        <w:lastRenderedPageBreak/>
        <w:t>Текущие расходы рассчитываются по формуле:</w:t>
      </w:r>
    </w:p>
    <w:p w14:paraId="11FFE0D4" w14:textId="77777777" w:rsidR="00326087" w:rsidRPr="00326087" w:rsidRDefault="00326087" w:rsidP="00326087">
      <w:pPr>
        <w:widowControl w:val="0"/>
        <w:autoSpaceDE w:val="0"/>
        <w:autoSpaceDN w:val="0"/>
        <w:jc w:val="both"/>
        <w:rPr>
          <w:rFonts w:ascii="Times New Roman" w:hAnsi="Times New Roman" w:cs="Times New Roman"/>
          <w:sz w:val="24"/>
          <w:szCs w:val="24"/>
        </w:rPr>
      </w:pPr>
    </w:p>
    <w:p w14:paraId="2060EC33" w14:textId="4F527662" w:rsidR="00326087" w:rsidRPr="00326087" w:rsidRDefault="00326087" w:rsidP="00326087">
      <w:pPr>
        <w:widowControl w:val="0"/>
        <w:autoSpaceDE w:val="0"/>
        <w:autoSpaceDN w:val="0"/>
        <w:jc w:val="center"/>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50C906B7" wp14:editId="6FF61A0E">
            <wp:extent cx="1731645" cy="301625"/>
            <wp:effectExtent l="0" t="0" r="1905" b="0"/>
            <wp:docPr id="100" name="Рисунок 100"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1645" cy="301625"/>
                    </a:xfrm>
                    <a:prstGeom prst="rect">
                      <a:avLst/>
                    </a:prstGeom>
                    <a:noFill/>
                    <a:ln>
                      <a:noFill/>
                    </a:ln>
                  </pic:spPr>
                </pic:pic>
              </a:graphicData>
            </a:graphic>
          </wp:inline>
        </w:drawing>
      </w:r>
      <w:r w:rsidRPr="00326087">
        <w:rPr>
          <w:rFonts w:ascii="Times New Roman" w:hAnsi="Times New Roman" w:cs="Times New Roman"/>
          <w:sz w:val="24"/>
          <w:szCs w:val="24"/>
        </w:rPr>
        <w:t>,</w:t>
      </w:r>
    </w:p>
    <w:p w14:paraId="4152296F"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080C570D" w14:textId="56346CB4"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4B136988" wp14:editId="4839385F">
            <wp:extent cx="330835" cy="311150"/>
            <wp:effectExtent l="0" t="0" r="0" b="0"/>
            <wp:docPr id="99" name="Рисунок 99"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83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текущие расходы, тыс. руб.;</w:t>
      </w:r>
    </w:p>
    <w:p w14:paraId="5C744B63" w14:textId="0F96B446"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42C45215" wp14:editId="2F8800E2">
            <wp:extent cx="369570" cy="311150"/>
            <wp:effectExtent l="0" t="0" r="0" b="0"/>
            <wp:docPr id="98" name="Рисунок 98"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70"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операционные расходы, тыс. руб.;</w:t>
      </w:r>
    </w:p>
    <w:p w14:paraId="747D019C" w14:textId="2E17DB90" w:rsidR="00326087" w:rsidRPr="00326087" w:rsidRDefault="00326087" w:rsidP="00326087">
      <w:pPr>
        <w:widowControl w:val="0"/>
        <w:autoSpaceDE w:val="0"/>
        <w:autoSpaceDN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008DDB01" wp14:editId="51EDE285">
            <wp:extent cx="389255" cy="311150"/>
            <wp:effectExtent l="0" t="0" r="0" b="0"/>
            <wp:docPr id="97" name="Рисунок 97"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7AB3A60B" w14:textId="77777777" w:rsidR="00326087" w:rsidRPr="00326087" w:rsidRDefault="00326087" w:rsidP="00326087">
      <w:pPr>
        <w:widowControl w:val="0"/>
        <w:autoSpaceDE w:val="0"/>
        <w:autoSpaceDN w:val="0"/>
        <w:ind w:firstLine="540"/>
        <w:jc w:val="both"/>
        <w:rPr>
          <w:rFonts w:ascii="Times New Roman" w:hAnsi="Times New Roman" w:cs="Times New Roman"/>
          <w:sz w:val="24"/>
          <w:szCs w:val="24"/>
        </w:rPr>
      </w:pPr>
    </w:p>
    <w:p w14:paraId="58F5F53F" w14:textId="77777777" w:rsidR="00326087" w:rsidRPr="00326087" w:rsidRDefault="00326087" w:rsidP="00326087">
      <w:pPr>
        <w:widowControl w:val="0"/>
        <w:autoSpaceDE w:val="0"/>
        <w:autoSpaceDN w:val="0"/>
        <w:ind w:firstLine="567"/>
        <w:jc w:val="both"/>
        <w:rPr>
          <w:rFonts w:ascii="Times New Roman" w:hAnsi="Times New Roman" w:cs="Times New Roman"/>
          <w:sz w:val="24"/>
          <w:szCs w:val="24"/>
        </w:rPr>
      </w:pPr>
      <w:r w:rsidRPr="00326087">
        <w:rPr>
          <w:rFonts w:ascii="Times New Roman" w:hAnsi="Times New Roman" w:cs="Times New Roman"/>
          <w:sz w:val="24"/>
          <w:szCs w:val="24"/>
        </w:rPr>
        <w:t>НР</w:t>
      </w:r>
      <w:proofErr w:type="spellStart"/>
      <w:proofErr w:type="gramStart"/>
      <w:r w:rsidRPr="00326087">
        <w:rPr>
          <w:rFonts w:ascii="Times New Roman" w:hAnsi="Times New Roman" w:cs="Times New Roman"/>
          <w:sz w:val="24"/>
          <w:szCs w:val="24"/>
          <w:vertAlign w:val="subscript"/>
          <w:lang w:val="en-US"/>
        </w:rPr>
        <w:t>i</w:t>
      </w:r>
      <w:proofErr w:type="spellEnd"/>
      <w:r w:rsidRPr="00326087">
        <w:rPr>
          <w:rFonts w:ascii="Times New Roman" w:hAnsi="Times New Roman" w:cs="Times New Roman"/>
          <w:sz w:val="24"/>
          <w:szCs w:val="24"/>
          <w:vertAlign w:val="subscript"/>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неподконтрольные расходы, тыс. руб.</w:t>
      </w:r>
    </w:p>
    <w:p w14:paraId="6ECE5876" w14:textId="77777777" w:rsidR="00326087" w:rsidRPr="00326087" w:rsidRDefault="00326087" w:rsidP="00326087">
      <w:pPr>
        <w:ind w:firstLine="567"/>
        <w:jc w:val="both"/>
        <w:rPr>
          <w:rFonts w:ascii="Times New Roman" w:hAnsi="Times New Roman" w:cs="Times New Roman"/>
          <w:sz w:val="24"/>
          <w:szCs w:val="24"/>
        </w:rPr>
      </w:pPr>
    </w:p>
    <w:p w14:paraId="7D249A41"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03EA554"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7E5948C6"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28.12.2018 по 31.12.2018;</w:t>
      </w:r>
    </w:p>
    <w:p w14:paraId="4249DC2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01.01.2019 по 30.06.2019;</w:t>
      </w:r>
    </w:p>
    <w:p w14:paraId="268F8E93"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01.07.2019 по 31.12.2019;</w:t>
      </w:r>
    </w:p>
    <w:p w14:paraId="6C5D5F0A"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01.01.2020 по 30.06.2020;</w:t>
      </w:r>
    </w:p>
    <w:p w14:paraId="5513E0F7"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01.07.2020 по 31.12.2020;</w:t>
      </w:r>
    </w:p>
    <w:p w14:paraId="76AA57F1"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01.01.2021 по 30.06.2021;</w:t>
      </w:r>
    </w:p>
    <w:p w14:paraId="7FFCAE2F"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01.07.2021 по 31.12.2021;</w:t>
      </w:r>
    </w:p>
    <w:p w14:paraId="1BB3482C"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01.01.2022 по 30.06.2022;</w:t>
      </w:r>
    </w:p>
    <w:p w14:paraId="47E486A4"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01.07.2022 по 31.12.2022;</w:t>
      </w:r>
    </w:p>
    <w:p w14:paraId="250E266F"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01.01.2023 по 30.06.2023;</w:t>
      </w:r>
    </w:p>
    <w:p w14:paraId="2AE53689"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 с 01.07.2023 по 31.12.2023.</w:t>
      </w:r>
    </w:p>
    <w:p w14:paraId="3669E0D0" w14:textId="77777777" w:rsidR="00326087" w:rsidRPr="00326087" w:rsidRDefault="00326087" w:rsidP="00326087">
      <w:pPr>
        <w:ind w:firstLine="567"/>
        <w:jc w:val="both"/>
        <w:rPr>
          <w:rFonts w:ascii="Times New Roman" w:hAnsi="Times New Roman" w:cs="Times New Roman"/>
          <w:sz w:val="24"/>
          <w:szCs w:val="24"/>
        </w:rPr>
      </w:pPr>
    </w:p>
    <w:p w14:paraId="16E26A80" w14:textId="77777777" w:rsidR="00326087" w:rsidRPr="00326087" w:rsidRDefault="00326087" w:rsidP="00326087">
      <w:pPr>
        <w:ind w:firstLine="567"/>
        <w:jc w:val="both"/>
        <w:rPr>
          <w:rFonts w:ascii="Times New Roman" w:hAnsi="Times New Roman" w:cs="Times New Roman"/>
          <w:sz w:val="24"/>
          <w:szCs w:val="24"/>
        </w:rPr>
      </w:pPr>
      <w:r w:rsidRPr="00326087">
        <w:rPr>
          <w:rFonts w:ascii="Times New Roman" w:hAnsi="Times New Roman" w:cs="Times New Roman"/>
          <w:sz w:val="24"/>
          <w:szCs w:val="24"/>
        </w:rPr>
        <w:t>Необходимая валовая выручка (далее также – «НВВ») с учетом календарной разбивки определена специалистом РЭК КО на следующем уровне:</w:t>
      </w:r>
    </w:p>
    <w:p w14:paraId="071C694D"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lastRenderedPageBreak/>
        <w:t xml:space="preserve">-  на период с 01.01.2018 по 31.12.2018 – </w:t>
      </w:r>
      <w:r w:rsidRPr="00326087">
        <w:rPr>
          <w:rFonts w:ascii="Times New Roman" w:hAnsi="Times New Roman" w:cs="Times New Roman"/>
          <w:b/>
          <w:i/>
          <w:sz w:val="24"/>
          <w:szCs w:val="24"/>
        </w:rPr>
        <w:t>30019,48</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329,00 </w:t>
      </w:r>
      <w:r w:rsidRPr="00326087">
        <w:rPr>
          <w:rFonts w:ascii="Times New Roman" w:hAnsi="Times New Roman" w:cs="Times New Roman"/>
          <w:sz w:val="24"/>
          <w:szCs w:val="24"/>
        </w:rPr>
        <w:t>тыс. руб.</w:t>
      </w:r>
    </w:p>
    <w:p w14:paraId="6800564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01.01.2019 по 30.06.2019 – </w:t>
      </w:r>
      <w:r w:rsidRPr="00326087">
        <w:rPr>
          <w:rFonts w:ascii="Times New Roman" w:hAnsi="Times New Roman" w:cs="Times New Roman"/>
          <w:b/>
          <w:i/>
          <w:sz w:val="24"/>
          <w:szCs w:val="24"/>
        </w:rPr>
        <w:t>18052,91</w:t>
      </w:r>
      <w:r w:rsidRPr="00326087">
        <w:rPr>
          <w:rFonts w:ascii="Times New Roman" w:hAnsi="Times New Roman" w:cs="Times New Roman"/>
          <w:sz w:val="24"/>
          <w:szCs w:val="24"/>
        </w:rPr>
        <w:t xml:space="preserve"> тыс. руб.;</w:t>
      </w:r>
    </w:p>
    <w:p w14:paraId="6FFBFC6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01.07.2019 по 31.12.2019 – </w:t>
      </w:r>
      <w:r w:rsidRPr="00326087">
        <w:rPr>
          <w:rFonts w:ascii="Times New Roman" w:hAnsi="Times New Roman" w:cs="Times New Roman"/>
          <w:b/>
          <w:i/>
          <w:sz w:val="24"/>
          <w:szCs w:val="24"/>
        </w:rPr>
        <w:t xml:space="preserve">19417,09 </w:t>
      </w:r>
      <w:r w:rsidRPr="00326087">
        <w:rPr>
          <w:rFonts w:ascii="Times New Roman" w:hAnsi="Times New Roman" w:cs="Times New Roman"/>
          <w:sz w:val="24"/>
          <w:szCs w:val="24"/>
        </w:rPr>
        <w:t>тыс. руб.;</w:t>
      </w:r>
    </w:p>
    <w:p w14:paraId="310EBDE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01.01.2020 по 30.06.2020 – </w:t>
      </w:r>
      <w:r w:rsidRPr="00326087">
        <w:rPr>
          <w:rFonts w:ascii="Times New Roman" w:hAnsi="Times New Roman" w:cs="Times New Roman"/>
          <w:b/>
          <w:i/>
          <w:sz w:val="24"/>
          <w:szCs w:val="24"/>
        </w:rPr>
        <w:t xml:space="preserve">19417,09 </w:t>
      </w:r>
      <w:r w:rsidRPr="00326087">
        <w:rPr>
          <w:rFonts w:ascii="Times New Roman" w:hAnsi="Times New Roman" w:cs="Times New Roman"/>
          <w:sz w:val="24"/>
          <w:szCs w:val="24"/>
        </w:rPr>
        <w:t>тыс. руб.;</w:t>
      </w:r>
    </w:p>
    <w:p w14:paraId="1D973F13"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01.07.2020 по 31.12.2020 – </w:t>
      </w:r>
      <w:r w:rsidRPr="00326087">
        <w:rPr>
          <w:rFonts w:ascii="Times New Roman" w:hAnsi="Times New Roman" w:cs="Times New Roman"/>
          <w:b/>
          <w:i/>
          <w:sz w:val="24"/>
          <w:szCs w:val="24"/>
        </w:rPr>
        <w:t>21103,58</w:t>
      </w:r>
      <w:r w:rsidRPr="00326087">
        <w:rPr>
          <w:rFonts w:ascii="Times New Roman" w:hAnsi="Times New Roman" w:cs="Times New Roman"/>
          <w:sz w:val="24"/>
          <w:szCs w:val="24"/>
        </w:rPr>
        <w:t xml:space="preserve"> тыс. руб.;</w:t>
      </w:r>
    </w:p>
    <w:p w14:paraId="4E5B89A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01.01.2021 по 30.06.2021 – </w:t>
      </w:r>
      <w:r w:rsidRPr="00326087">
        <w:rPr>
          <w:rFonts w:ascii="Times New Roman" w:hAnsi="Times New Roman" w:cs="Times New Roman"/>
          <w:b/>
          <w:i/>
          <w:sz w:val="24"/>
          <w:szCs w:val="24"/>
        </w:rPr>
        <w:t>21103,58</w:t>
      </w:r>
      <w:r w:rsidRPr="00326087">
        <w:rPr>
          <w:rFonts w:ascii="Times New Roman" w:hAnsi="Times New Roman" w:cs="Times New Roman"/>
          <w:sz w:val="24"/>
          <w:szCs w:val="24"/>
        </w:rPr>
        <w:t xml:space="preserve"> тыс. руб.;</w:t>
      </w:r>
    </w:p>
    <w:p w14:paraId="28BDA085"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01.07.2021 по 31.12.2021 – </w:t>
      </w:r>
      <w:r w:rsidRPr="00326087">
        <w:rPr>
          <w:rFonts w:ascii="Times New Roman" w:hAnsi="Times New Roman" w:cs="Times New Roman"/>
          <w:b/>
          <w:i/>
          <w:sz w:val="24"/>
          <w:szCs w:val="24"/>
        </w:rPr>
        <w:t>21785,68</w:t>
      </w:r>
      <w:r w:rsidRPr="00326087">
        <w:rPr>
          <w:rFonts w:ascii="Times New Roman" w:hAnsi="Times New Roman" w:cs="Times New Roman"/>
          <w:sz w:val="24"/>
          <w:szCs w:val="24"/>
        </w:rPr>
        <w:t xml:space="preserve"> тыс. руб.;</w:t>
      </w:r>
    </w:p>
    <w:p w14:paraId="0DC3CCA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01.01.2022 по 30.06.2022 – </w:t>
      </w:r>
      <w:r w:rsidRPr="00326087">
        <w:rPr>
          <w:rFonts w:ascii="Times New Roman" w:hAnsi="Times New Roman" w:cs="Times New Roman"/>
          <w:b/>
          <w:i/>
          <w:sz w:val="24"/>
          <w:szCs w:val="24"/>
        </w:rPr>
        <w:t>19761,88</w:t>
      </w:r>
      <w:r w:rsidRPr="00326087">
        <w:rPr>
          <w:rFonts w:ascii="Times New Roman" w:hAnsi="Times New Roman" w:cs="Times New Roman"/>
          <w:sz w:val="24"/>
          <w:szCs w:val="24"/>
        </w:rPr>
        <w:t xml:space="preserve"> тыс. руб.;</w:t>
      </w:r>
    </w:p>
    <w:p w14:paraId="2B8F27A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период с 01.07.2022 по 31.12.2022 – </w:t>
      </w:r>
      <w:r w:rsidRPr="00326087">
        <w:rPr>
          <w:rFonts w:ascii="Times New Roman" w:hAnsi="Times New Roman" w:cs="Times New Roman"/>
          <w:b/>
          <w:i/>
          <w:sz w:val="24"/>
          <w:szCs w:val="24"/>
        </w:rPr>
        <w:t>19761,88</w:t>
      </w:r>
      <w:r w:rsidRPr="00326087">
        <w:rPr>
          <w:rFonts w:ascii="Times New Roman" w:hAnsi="Times New Roman" w:cs="Times New Roman"/>
          <w:sz w:val="24"/>
          <w:szCs w:val="24"/>
        </w:rPr>
        <w:t xml:space="preserve"> тыс. руб.</w:t>
      </w:r>
    </w:p>
    <w:p w14:paraId="2DF18E68" w14:textId="77777777" w:rsidR="00326087" w:rsidRPr="00326087" w:rsidRDefault="00326087" w:rsidP="00326087">
      <w:pPr>
        <w:ind w:firstLine="567"/>
        <w:jc w:val="both"/>
        <w:rPr>
          <w:rFonts w:ascii="Times New Roman" w:hAnsi="Times New Roman" w:cs="Times New Roman"/>
          <w:color w:val="000000"/>
          <w:sz w:val="24"/>
          <w:szCs w:val="24"/>
        </w:rPr>
      </w:pPr>
    </w:p>
    <w:p w14:paraId="26F109F8" w14:textId="77777777" w:rsidR="00326087" w:rsidRPr="00326087" w:rsidRDefault="00326087" w:rsidP="00326087">
      <w:pPr>
        <w:ind w:firstLine="567"/>
        <w:jc w:val="both"/>
        <w:rPr>
          <w:rStyle w:val="apple-style-span"/>
          <w:rFonts w:ascii="Times New Roman" w:hAnsi="Times New Roman" w:cs="Times New Roman"/>
          <w:sz w:val="24"/>
          <w:szCs w:val="24"/>
          <w:shd w:val="clear" w:color="auto" w:fill="FFFFFF"/>
        </w:rPr>
      </w:pPr>
      <w:r w:rsidRPr="00326087">
        <w:rPr>
          <w:rFonts w:ascii="Times New Roman" w:hAnsi="Times New Roman" w:cs="Times New Roman"/>
          <w:color w:val="000000"/>
          <w:sz w:val="24"/>
          <w:szCs w:val="24"/>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8182EF0" w14:textId="77777777" w:rsidR="00326087" w:rsidRPr="00326087" w:rsidRDefault="00326087" w:rsidP="00326087">
      <w:pPr>
        <w:ind w:firstLine="567"/>
        <w:jc w:val="both"/>
        <w:rPr>
          <w:rStyle w:val="apple-style-span"/>
          <w:rFonts w:ascii="Times New Roman" w:hAnsi="Times New Roman" w:cs="Times New Roman"/>
          <w:sz w:val="24"/>
          <w:szCs w:val="24"/>
        </w:rPr>
      </w:pPr>
    </w:p>
    <w:p w14:paraId="22CD5760" w14:textId="77777777" w:rsidR="00326087" w:rsidRPr="00326087" w:rsidRDefault="00326087" w:rsidP="00326087">
      <w:pPr>
        <w:jc w:val="center"/>
        <w:rPr>
          <w:rFonts w:ascii="Times New Roman" w:hAnsi="Times New Roman" w:cs="Times New Roman"/>
          <w:b/>
          <w:color w:val="FF0000"/>
          <w:sz w:val="24"/>
          <w:szCs w:val="24"/>
          <w:u w:val="single"/>
        </w:rPr>
      </w:pPr>
    </w:p>
    <w:p w14:paraId="3A9DBB77" w14:textId="77777777" w:rsidR="00326087" w:rsidRPr="00326087" w:rsidRDefault="00326087" w:rsidP="00326087">
      <w:pPr>
        <w:numPr>
          <w:ilvl w:val="0"/>
          <w:numId w:val="7"/>
        </w:numPr>
        <w:spacing w:after="0" w:line="240" w:lineRule="auto"/>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Базовый уровень операционных расходов на 2018 год</w:t>
      </w:r>
    </w:p>
    <w:p w14:paraId="502DA9E8" w14:textId="77777777" w:rsidR="00326087" w:rsidRPr="00326087" w:rsidRDefault="00326087" w:rsidP="00326087">
      <w:pPr>
        <w:autoSpaceDE w:val="0"/>
        <w:autoSpaceDN w:val="0"/>
        <w:adjustRightInd w:val="0"/>
        <w:jc w:val="both"/>
        <w:rPr>
          <w:rFonts w:ascii="Times New Roman" w:hAnsi="Times New Roman" w:cs="Times New Roman"/>
          <w:sz w:val="24"/>
          <w:szCs w:val="24"/>
        </w:rPr>
      </w:pPr>
      <w:r w:rsidRPr="00326087">
        <w:rPr>
          <w:rFonts w:ascii="Times New Roman" w:hAnsi="Times New Roman" w:cs="Times New Roman"/>
          <w:sz w:val="24"/>
          <w:szCs w:val="24"/>
        </w:rPr>
        <w:t xml:space="preserve">         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02DC15C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b/>
          <w:sz w:val="24"/>
          <w:szCs w:val="24"/>
        </w:rPr>
        <w:t>Базовый уровень операционных расходов на 2018 год принят в соответствии с концессионным соглашением от 30.11.2018 № 1</w:t>
      </w:r>
      <w:r w:rsidRPr="00326087">
        <w:rPr>
          <w:rFonts w:ascii="Times New Roman" w:hAnsi="Times New Roman" w:cs="Times New Roman"/>
          <w:sz w:val="24"/>
          <w:szCs w:val="24"/>
        </w:rPr>
        <w:t xml:space="preserve"> в отношении объектов водоотведения, находящихся в муниципальной собственности Мариинского муниципального района, в том числе по статьям расходов:</w:t>
      </w:r>
    </w:p>
    <w:p w14:paraId="503C4DBB" w14:textId="77777777" w:rsidR="00326087" w:rsidRPr="00326087" w:rsidRDefault="00326087" w:rsidP="00326087">
      <w:pPr>
        <w:ind w:firstLine="709"/>
        <w:jc w:val="both"/>
        <w:rPr>
          <w:rFonts w:ascii="Times New Roman" w:hAnsi="Times New Roman" w:cs="Times New Roman"/>
          <w:sz w:val="24"/>
          <w:szCs w:val="24"/>
        </w:rPr>
      </w:pPr>
    </w:p>
    <w:p w14:paraId="347EE1FE"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«Материалы и запасные части»</w:t>
      </w:r>
    </w:p>
    <w:p w14:paraId="02B09CB4" w14:textId="77777777" w:rsidR="00326087" w:rsidRPr="00326087" w:rsidRDefault="00326087" w:rsidP="00326087">
      <w:pPr>
        <w:tabs>
          <w:tab w:val="left" w:pos="1134"/>
        </w:tabs>
        <w:jc w:val="center"/>
        <w:rPr>
          <w:rFonts w:ascii="Times New Roman" w:hAnsi="Times New Roman" w:cs="Times New Roman"/>
          <w:sz w:val="24"/>
          <w:szCs w:val="24"/>
        </w:rPr>
      </w:pPr>
    </w:p>
    <w:p w14:paraId="4C78472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D4FACD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160,70 </w:t>
      </w:r>
      <w:r w:rsidRPr="00326087">
        <w:rPr>
          <w:rFonts w:ascii="Times New Roman" w:hAnsi="Times New Roman" w:cs="Times New Roman"/>
          <w:sz w:val="24"/>
          <w:szCs w:val="24"/>
        </w:rPr>
        <w:t xml:space="preserve">тыс. руб. </w:t>
      </w:r>
    </w:p>
    <w:p w14:paraId="34A6B1FC"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Затраты по данной статье приняты в сумме </w:t>
      </w:r>
      <w:r w:rsidRPr="00326087">
        <w:rPr>
          <w:rFonts w:ascii="Times New Roman" w:hAnsi="Times New Roman" w:cs="Times New Roman"/>
          <w:b/>
          <w:i/>
          <w:sz w:val="24"/>
          <w:szCs w:val="24"/>
        </w:rPr>
        <w:t>17,86</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0,20 </w:t>
      </w:r>
      <w:r w:rsidRPr="00326087">
        <w:rPr>
          <w:rFonts w:ascii="Times New Roman" w:hAnsi="Times New Roman" w:cs="Times New Roman"/>
          <w:sz w:val="24"/>
          <w:szCs w:val="24"/>
        </w:rPr>
        <w:t>тыс. руб.</w:t>
      </w:r>
    </w:p>
    <w:p w14:paraId="7A06F060"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77409F4A"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«Расходы на оплату труда основного производственного персонала»</w:t>
      </w:r>
    </w:p>
    <w:p w14:paraId="052BC303" w14:textId="77777777" w:rsidR="00326087" w:rsidRPr="00326087" w:rsidRDefault="00326087" w:rsidP="00326087">
      <w:pPr>
        <w:tabs>
          <w:tab w:val="left" w:pos="1134"/>
        </w:tabs>
        <w:jc w:val="center"/>
        <w:rPr>
          <w:rFonts w:ascii="Times New Roman" w:hAnsi="Times New Roman" w:cs="Times New Roman"/>
          <w:sz w:val="24"/>
          <w:szCs w:val="24"/>
        </w:rPr>
      </w:pPr>
    </w:p>
    <w:p w14:paraId="7AE4F79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CFA7FB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4418,22 </w:t>
      </w:r>
      <w:r w:rsidRPr="00326087">
        <w:rPr>
          <w:rFonts w:ascii="Times New Roman" w:hAnsi="Times New Roman" w:cs="Times New Roman"/>
          <w:sz w:val="24"/>
          <w:szCs w:val="24"/>
        </w:rPr>
        <w:t xml:space="preserve">тыс. руб. при численности </w:t>
      </w:r>
      <w:r w:rsidRPr="00326087">
        <w:rPr>
          <w:rFonts w:ascii="Times New Roman" w:hAnsi="Times New Roman" w:cs="Times New Roman"/>
          <w:b/>
          <w:i/>
          <w:sz w:val="24"/>
          <w:szCs w:val="24"/>
        </w:rPr>
        <w:t xml:space="preserve">25 </w:t>
      </w:r>
      <w:r w:rsidRPr="00326087">
        <w:rPr>
          <w:rFonts w:ascii="Times New Roman" w:hAnsi="Times New Roman" w:cs="Times New Roman"/>
          <w:sz w:val="24"/>
          <w:szCs w:val="24"/>
        </w:rPr>
        <w:t xml:space="preserve">человек и среднемесячной заработной плате </w:t>
      </w:r>
      <w:r w:rsidRPr="00326087">
        <w:rPr>
          <w:rFonts w:ascii="Times New Roman" w:hAnsi="Times New Roman" w:cs="Times New Roman"/>
          <w:b/>
          <w:i/>
          <w:sz w:val="24"/>
          <w:szCs w:val="24"/>
        </w:rPr>
        <w:t xml:space="preserve">14727,40 </w:t>
      </w:r>
      <w:r w:rsidRPr="00326087">
        <w:rPr>
          <w:rFonts w:ascii="Times New Roman" w:hAnsi="Times New Roman" w:cs="Times New Roman"/>
          <w:sz w:val="24"/>
          <w:szCs w:val="24"/>
        </w:rPr>
        <w:t>руб./чел./мес.</w:t>
      </w:r>
    </w:p>
    <w:p w14:paraId="7101999E"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Фонд оплаты труда основного производственного персонала </w:t>
      </w:r>
      <w:r w:rsidRPr="00326087">
        <w:rPr>
          <w:rFonts w:ascii="Times New Roman" w:hAnsi="Times New Roman" w:cs="Times New Roman"/>
          <w:color w:val="000000"/>
          <w:sz w:val="24"/>
          <w:szCs w:val="24"/>
        </w:rPr>
        <w:t>был принят регулятором по штатному расписанию. Численность принята по факту 2017 года.</w:t>
      </w:r>
    </w:p>
    <w:p w14:paraId="656F26F3"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Затраты по данной статье приняты в сумме </w:t>
      </w:r>
      <w:r w:rsidRPr="00326087">
        <w:rPr>
          <w:rFonts w:ascii="Times New Roman" w:hAnsi="Times New Roman" w:cs="Times New Roman"/>
          <w:b/>
          <w:i/>
          <w:sz w:val="24"/>
          <w:szCs w:val="24"/>
        </w:rPr>
        <w:t xml:space="preserve">4037,29 </w:t>
      </w:r>
      <w:r w:rsidRPr="00326087">
        <w:rPr>
          <w:rFonts w:ascii="Times New Roman" w:hAnsi="Times New Roman" w:cs="Times New Roman"/>
          <w:sz w:val="24"/>
          <w:szCs w:val="24"/>
        </w:rPr>
        <w:t xml:space="preserve">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44,24 </w:t>
      </w:r>
      <w:r w:rsidRPr="00326087">
        <w:rPr>
          <w:rFonts w:ascii="Times New Roman" w:hAnsi="Times New Roman" w:cs="Times New Roman"/>
          <w:sz w:val="24"/>
          <w:szCs w:val="24"/>
        </w:rPr>
        <w:t>тыс. руб.</w:t>
      </w:r>
    </w:p>
    <w:p w14:paraId="74362F7C"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r w:rsidRPr="00326087">
        <w:rPr>
          <w:rFonts w:ascii="Times New Roman" w:hAnsi="Times New Roman" w:cs="Times New Roman"/>
          <w:sz w:val="24"/>
          <w:szCs w:val="24"/>
        </w:rPr>
        <w:t xml:space="preserve"> Средняя заработная плата основного производственного персонала составила </w:t>
      </w:r>
      <w:r w:rsidRPr="00326087">
        <w:rPr>
          <w:rFonts w:ascii="Times New Roman" w:hAnsi="Times New Roman" w:cs="Times New Roman"/>
          <w:b/>
          <w:i/>
          <w:sz w:val="24"/>
          <w:szCs w:val="24"/>
        </w:rPr>
        <w:t xml:space="preserve">13457,63 </w:t>
      </w:r>
      <w:r w:rsidRPr="00326087">
        <w:rPr>
          <w:rFonts w:ascii="Times New Roman" w:hAnsi="Times New Roman" w:cs="Times New Roman"/>
          <w:sz w:val="24"/>
          <w:szCs w:val="24"/>
        </w:rPr>
        <w:t xml:space="preserve">руб./чел./мес. Численность принята по факту 2017 года – </w:t>
      </w:r>
      <w:r w:rsidRPr="00326087">
        <w:rPr>
          <w:rFonts w:ascii="Times New Roman" w:hAnsi="Times New Roman" w:cs="Times New Roman"/>
          <w:b/>
          <w:i/>
          <w:sz w:val="24"/>
          <w:szCs w:val="24"/>
        </w:rPr>
        <w:t>25</w:t>
      </w:r>
      <w:r w:rsidRPr="00326087">
        <w:rPr>
          <w:rFonts w:ascii="Times New Roman" w:hAnsi="Times New Roman" w:cs="Times New Roman"/>
          <w:sz w:val="24"/>
          <w:szCs w:val="24"/>
        </w:rPr>
        <w:t xml:space="preserve"> человек. </w:t>
      </w:r>
    </w:p>
    <w:p w14:paraId="5DC8A7E0"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75DD11B7"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3CFD956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759C7C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1334,30 </w:t>
      </w:r>
      <w:r w:rsidRPr="00326087">
        <w:rPr>
          <w:rFonts w:ascii="Times New Roman" w:hAnsi="Times New Roman" w:cs="Times New Roman"/>
          <w:sz w:val="24"/>
          <w:szCs w:val="24"/>
        </w:rPr>
        <w:t>тыс. руб.</w:t>
      </w:r>
    </w:p>
    <w:p w14:paraId="7A51963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26FDEC3E"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Общая сумма расходов по статье составила </w:t>
      </w:r>
      <w:r w:rsidRPr="00326087">
        <w:rPr>
          <w:rFonts w:ascii="Times New Roman" w:hAnsi="Times New Roman" w:cs="Times New Roman"/>
          <w:b/>
          <w:i/>
          <w:sz w:val="24"/>
          <w:szCs w:val="24"/>
        </w:rPr>
        <w:t>1219,26</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13,36 </w:t>
      </w:r>
      <w:r w:rsidRPr="00326087">
        <w:rPr>
          <w:rFonts w:ascii="Times New Roman" w:hAnsi="Times New Roman" w:cs="Times New Roman"/>
          <w:sz w:val="24"/>
          <w:szCs w:val="24"/>
        </w:rPr>
        <w:t>тыс. руб.</w:t>
      </w:r>
    </w:p>
    <w:p w14:paraId="765CDC03"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637168F5"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«Цеховые (общехозяйственные) расходы»</w:t>
      </w:r>
    </w:p>
    <w:p w14:paraId="10D4613D" w14:textId="77777777" w:rsidR="00326087" w:rsidRPr="00326087" w:rsidRDefault="00326087" w:rsidP="00326087">
      <w:pPr>
        <w:tabs>
          <w:tab w:val="left" w:pos="1134"/>
        </w:tabs>
        <w:ind w:firstLine="709"/>
        <w:jc w:val="center"/>
        <w:rPr>
          <w:rFonts w:ascii="Times New Roman" w:hAnsi="Times New Roman" w:cs="Times New Roman"/>
          <w:color w:val="FF0000"/>
          <w:sz w:val="24"/>
          <w:szCs w:val="24"/>
        </w:rPr>
      </w:pPr>
    </w:p>
    <w:p w14:paraId="3EA319A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21C1A3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982,91 </w:t>
      </w:r>
      <w:r w:rsidRPr="00326087">
        <w:rPr>
          <w:rFonts w:ascii="Times New Roman" w:hAnsi="Times New Roman" w:cs="Times New Roman"/>
          <w:sz w:val="24"/>
          <w:szCs w:val="24"/>
        </w:rPr>
        <w:t>тыс. руб.</w:t>
      </w:r>
    </w:p>
    <w:p w14:paraId="5B26CE87"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включают затраты «заработную плату цехового персонала» в сумме </w:t>
      </w:r>
      <w:r w:rsidRPr="00326087">
        <w:rPr>
          <w:rFonts w:ascii="Times New Roman" w:hAnsi="Times New Roman" w:cs="Times New Roman"/>
          <w:b/>
          <w:i/>
          <w:sz w:val="24"/>
          <w:szCs w:val="24"/>
        </w:rPr>
        <w:t>754,92</w:t>
      </w:r>
      <w:r w:rsidRPr="00326087">
        <w:rPr>
          <w:rFonts w:ascii="Times New Roman" w:hAnsi="Times New Roman" w:cs="Times New Roman"/>
          <w:sz w:val="24"/>
          <w:szCs w:val="24"/>
        </w:rPr>
        <w:t xml:space="preserve"> тыс. руб., «Отчисления на социальные нужды от расходов на оплату труда цехового персонала» в сумме </w:t>
      </w:r>
      <w:r w:rsidRPr="00326087">
        <w:rPr>
          <w:rFonts w:ascii="Times New Roman" w:hAnsi="Times New Roman" w:cs="Times New Roman"/>
          <w:b/>
          <w:i/>
          <w:sz w:val="24"/>
          <w:szCs w:val="24"/>
        </w:rPr>
        <w:t>227,99</w:t>
      </w:r>
      <w:r w:rsidRPr="00326087">
        <w:rPr>
          <w:rFonts w:ascii="Times New Roman" w:hAnsi="Times New Roman" w:cs="Times New Roman"/>
          <w:sz w:val="24"/>
          <w:szCs w:val="24"/>
        </w:rPr>
        <w:t xml:space="preserve"> тыс. руб. </w:t>
      </w:r>
    </w:p>
    <w:p w14:paraId="7ACDF85E"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lastRenderedPageBreak/>
        <w:t>Затраты по данной статье приняты по плану 2016 года с учетом коэффициентов индексации 1,03 на 2017 год и 1,03 на 2018 год.</w:t>
      </w:r>
    </w:p>
    <w:p w14:paraId="4ABE1A7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статье приняты в сумме </w:t>
      </w:r>
      <w:r w:rsidRPr="00326087">
        <w:rPr>
          <w:rFonts w:ascii="Times New Roman" w:hAnsi="Times New Roman" w:cs="Times New Roman"/>
          <w:b/>
          <w:i/>
          <w:sz w:val="24"/>
          <w:szCs w:val="24"/>
        </w:rPr>
        <w:t>977,74</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10,72 </w:t>
      </w:r>
      <w:r w:rsidRPr="00326087">
        <w:rPr>
          <w:rFonts w:ascii="Times New Roman" w:hAnsi="Times New Roman" w:cs="Times New Roman"/>
          <w:sz w:val="24"/>
          <w:szCs w:val="24"/>
        </w:rPr>
        <w:t>тыс. руб.</w:t>
      </w:r>
    </w:p>
    <w:p w14:paraId="7A0B46C9"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r w:rsidRPr="00326087">
        <w:rPr>
          <w:rFonts w:ascii="Times New Roman" w:hAnsi="Times New Roman" w:cs="Times New Roman"/>
          <w:sz w:val="24"/>
          <w:szCs w:val="24"/>
        </w:rPr>
        <w:t xml:space="preserve">Расходы по статье включают затраты «заработную плату цехового персонала» в сумме </w:t>
      </w:r>
      <w:r w:rsidRPr="00326087">
        <w:rPr>
          <w:rFonts w:ascii="Times New Roman" w:hAnsi="Times New Roman" w:cs="Times New Roman"/>
          <w:b/>
          <w:i/>
          <w:sz w:val="24"/>
          <w:szCs w:val="24"/>
        </w:rPr>
        <w:t>750,95</w:t>
      </w:r>
      <w:r w:rsidRPr="00326087">
        <w:rPr>
          <w:rFonts w:ascii="Times New Roman" w:hAnsi="Times New Roman" w:cs="Times New Roman"/>
          <w:sz w:val="24"/>
          <w:szCs w:val="24"/>
        </w:rPr>
        <w:t xml:space="preserve"> тыс. руб., «Отчисления на социальные нужды от расходов на оплату труда цехового персонала» в сумме </w:t>
      </w:r>
      <w:r w:rsidRPr="00326087">
        <w:rPr>
          <w:rFonts w:ascii="Times New Roman" w:hAnsi="Times New Roman" w:cs="Times New Roman"/>
          <w:b/>
          <w:i/>
          <w:sz w:val="24"/>
          <w:szCs w:val="24"/>
        </w:rPr>
        <w:t>226,79</w:t>
      </w:r>
      <w:r w:rsidRPr="00326087">
        <w:rPr>
          <w:rFonts w:ascii="Times New Roman" w:hAnsi="Times New Roman" w:cs="Times New Roman"/>
          <w:sz w:val="24"/>
          <w:szCs w:val="24"/>
        </w:rPr>
        <w:t xml:space="preserve"> тыс. руб. Средняя заработная плата цехового персонала составила </w:t>
      </w:r>
      <w:r w:rsidRPr="00326087">
        <w:rPr>
          <w:rFonts w:ascii="Times New Roman" w:hAnsi="Times New Roman" w:cs="Times New Roman"/>
          <w:b/>
          <w:i/>
          <w:sz w:val="24"/>
          <w:szCs w:val="24"/>
        </w:rPr>
        <w:t xml:space="preserve">17879,76 </w:t>
      </w:r>
      <w:r w:rsidRPr="00326087">
        <w:rPr>
          <w:rFonts w:ascii="Times New Roman" w:hAnsi="Times New Roman" w:cs="Times New Roman"/>
          <w:sz w:val="24"/>
          <w:szCs w:val="24"/>
        </w:rPr>
        <w:t xml:space="preserve">руб./чел./мес. Численность принята по факту 2017 года – </w:t>
      </w:r>
      <w:r w:rsidRPr="00326087">
        <w:rPr>
          <w:rFonts w:ascii="Times New Roman" w:hAnsi="Times New Roman" w:cs="Times New Roman"/>
          <w:b/>
          <w:i/>
          <w:sz w:val="24"/>
          <w:szCs w:val="24"/>
        </w:rPr>
        <w:t xml:space="preserve">3,5 </w:t>
      </w:r>
      <w:r w:rsidRPr="00326087">
        <w:rPr>
          <w:rFonts w:ascii="Times New Roman" w:hAnsi="Times New Roman" w:cs="Times New Roman"/>
          <w:sz w:val="24"/>
          <w:szCs w:val="24"/>
        </w:rPr>
        <w:t xml:space="preserve">человека. </w:t>
      </w:r>
    </w:p>
    <w:p w14:paraId="1DA78642"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 </w:t>
      </w:r>
    </w:p>
    <w:p w14:paraId="3ED6418E"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«Прочие производственные расходы»</w:t>
      </w:r>
    </w:p>
    <w:p w14:paraId="3C9DCB8A"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0C9636A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 xml:space="preserve">1310,22 </w:t>
      </w:r>
      <w:r w:rsidRPr="00326087">
        <w:rPr>
          <w:rFonts w:ascii="Times New Roman" w:hAnsi="Times New Roman" w:cs="Times New Roman"/>
          <w:sz w:val="24"/>
          <w:szCs w:val="24"/>
        </w:rPr>
        <w:t>тыс. руб., в том числе расходы на ГСМ – 1199,41 тыс. руб. , прочие расходы – 110,81 тыс. руб. (спецодежда и охрана труда – 15,62 тыс. руб., связь – 9,84 тыс. руб., услуги автотранспорта – 62,38 тыс. руб., страхование машин – 17,62 тыс. руб., технологическое присоединение – 0,88 тыс. руб., доставка грузов – 1,03 тыс. руб., ремонт техники – 3,44 тыс. руб.).</w:t>
      </w:r>
    </w:p>
    <w:p w14:paraId="79BAEC5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данной статье на период</w:t>
      </w:r>
      <w:r w:rsidRPr="00326087">
        <w:rPr>
          <w:rFonts w:ascii="Times New Roman" w:hAnsi="Times New Roman" w:cs="Times New Roman"/>
          <w:b/>
          <w:color w:val="000000"/>
          <w:sz w:val="24"/>
          <w:szCs w:val="24"/>
        </w:rPr>
        <w:t xml:space="preserve"> 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 </w:t>
      </w:r>
      <w:r w:rsidRPr="00326087">
        <w:rPr>
          <w:rFonts w:ascii="Times New Roman" w:hAnsi="Times New Roman" w:cs="Times New Roman"/>
          <w:sz w:val="24"/>
          <w:szCs w:val="24"/>
        </w:rPr>
        <w:t xml:space="preserve">приняты по предложению организации, что соответствует факту 2017 года с учетом индекса МЭР РФ на 2018 год (1,037) без учета НДС 18% в размере </w:t>
      </w:r>
      <w:r w:rsidRPr="00326087">
        <w:rPr>
          <w:rFonts w:ascii="Times New Roman" w:hAnsi="Times New Roman" w:cs="Times New Roman"/>
          <w:b/>
          <w:i/>
          <w:sz w:val="24"/>
          <w:szCs w:val="24"/>
        </w:rPr>
        <w:t xml:space="preserve">110,81 </w:t>
      </w:r>
      <w:r w:rsidRPr="00326087">
        <w:rPr>
          <w:rFonts w:ascii="Times New Roman" w:hAnsi="Times New Roman" w:cs="Times New Roman"/>
          <w:sz w:val="24"/>
          <w:szCs w:val="24"/>
        </w:rPr>
        <w:t>тыс. руб</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в том числе прочие расходы – 28,63 тыс. руб. (спецодежда и охрана труда – 15,62 тыс. руб., связь – 9,84 тыс. руб., услуги автотранспорта – 62,38 тыс. руб., страхование машин – 17,62 тыс. руб., технологическое присоединение – 0,88 тыс. руб., доставка грузов – 1,03 тыс. руб., ремонт техники – 3,44 тыс. руб.). </w:t>
      </w:r>
    </w:p>
    <w:p w14:paraId="1308EF3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1,20 </w:t>
      </w:r>
      <w:r w:rsidRPr="00326087">
        <w:rPr>
          <w:rFonts w:ascii="Times New Roman" w:hAnsi="Times New Roman" w:cs="Times New Roman"/>
          <w:sz w:val="24"/>
          <w:szCs w:val="24"/>
        </w:rPr>
        <w:t>тыс. руб.</w:t>
      </w:r>
    </w:p>
    <w:p w14:paraId="58CDDA56"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«Ремонтные расходы»</w:t>
      </w:r>
    </w:p>
    <w:p w14:paraId="6C3DE869"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1E09F5D0" w14:textId="77777777" w:rsidR="00326087" w:rsidRPr="00326087" w:rsidRDefault="00326087" w:rsidP="00326087">
      <w:pPr>
        <w:tabs>
          <w:tab w:val="left" w:pos="1134"/>
        </w:tabs>
        <w:jc w:val="both"/>
        <w:rPr>
          <w:rFonts w:ascii="Times New Roman" w:hAnsi="Times New Roman" w:cs="Times New Roman"/>
          <w:b/>
          <w:sz w:val="24"/>
          <w:szCs w:val="24"/>
          <w:u w:val="single"/>
        </w:rPr>
      </w:pPr>
      <w:r w:rsidRPr="00326087">
        <w:rPr>
          <w:rFonts w:ascii="Times New Roman" w:hAnsi="Times New Roman" w:cs="Times New Roman"/>
          <w:sz w:val="24"/>
          <w:szCs w:val="24"/>
        </w:rPr>
        <w:t xml:space="preserve">           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 xml:space="preserve">616,49 </w:t>
      </w:r>
      <w:r w:rsidRPr="00326087">
        <w:rPr>
          <w:rFonts w:ascii="Times New Roman" w:hAnsi="Times New Roman" w:cs="Times New Roman"/>
          <w:sz w:val="24"/>
          <w:szCs w:val="24"/>
        </w:rPr>
        <w:t xml:space="preserve">тыс. руб. и включают в себя «Расходы на проведение АВР» - 453,47 тыс. руб. (Заработная плата – 348,29 тыс. руб., среднемесячная оплата труда 14512,08 руб., численность персонала – 2 человека), «Отчисления на социальные нужды от расходов на оплату труда» в сумме 105,18 тыс. руб.  «Текущий ремонт основных средств» - </w:t>
      </w:r>
      <w:r w:rsidRPr="00326087">
        <w:rPr>
          <w:rFonts w:ascii="Times New Roman" w:hAnsi="Times New Roman" w:cs="Times New Roman"/>
          <w:i/>
          <w:sz w:val="24"/>
          <w:szCs w:val="24"/>
        </w:rPr>
        <w:t>163,02</w:t>
      </w:r>
      <w:r w:rsidRPr="00326087">
        <w:rPr>
          <w:rFonts w:ascii="Times New Roman" w:hAnsi="Times New Roman" w:cs="Times New Roman"/>
          <w:sz w:val="24"/>
          <w:szCs w:val="24"/>
        </w:rPr>
        <w:t xml:space="preserve"> тыс. руб. (материалы на ремонт </w:t>
      </w:r>
      <w:r w:rsidRPr="00326087">
        <w:rPr>
          <w:rFonts w:ascii="Times New Roman" w:hAnsi="Times New Roman" w:cs="Times New Roman"/>
          <w:i/>
          <w:sz w:val="24"/>
          <w:szCs w:val="24"/>
        </w:rPr>
        <w:t>– 163,02</w:t>
      </w:r>
      <w:r w:rsidRPr="00326087">
        <w:rPr>
          <w:rFonts w:ascii="Times New Roman" w:hAnsi="Times New Roman" w:cs="Times New Roman"/>
          <w:sz w:val="24"/>
          <w:szCs w:val="24"/>
        </w:rPr>
        <w:t xml:space="preserve"> тыс. руб.).</w:t>
      </w:r>
    </w:p>
    <w:p w14:paraId="7F27F52A"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Расходы по данной статье на период </w:t>
      </w:r>
      <w:r w:rsidRPr="00326087">
        <w:rPr>
          <w:rFonts w:ascii="Times New Roman" w:hAnsi="Times New Roman" w:cs="Times New Roman"/>
          <w:b/>
          <w:sz w:val="24"/>
          <w:szCs w:val="24"/>
        </w:rPr>
        <w:t xml:space="preserve">с 01.01.2018 по 31.12.2018 </w:t>
      </w:r>
      <w:r w:rsidRPr="00326087">
        <w:rPr>
          <w:rFonts w:ascii="Times New Roman" w:hAnsi="Times New Roman" w:cs="Times New Roman"/>
          <w:sz w:val="24"/>
          <w:szCs w:val="24"/>
        </w:rPr>
        <w:t xml:space="preserve">приняты в расчет в размере </w:t>
      </w:r>
      <w:r w:rsidRPr="00326087">
        <w:rPr>
          <w:rFonts w:ascii="Times New Roman" w:hAnsi="Times New Roman" w:cs="Times New Roman"/>
          <w:b/>
          <w:i/>
          <w:sz w:val="24"/>
          <w:szCs w:val="24"/>
        </w:rPr>
        <w:t>148,62</w:t>
      </w:r>
      <w:r w:rsidRPr="00326087">
        <w:rPr>
          <w:rFonts w:ascii="Times New Roman" w:hAnsi="Times New Roman" w:cs="Times New Roman"/>
          <w:sz w:val="24"/>
          <w:szCs w:val="24"/>
        </w:rPr>
        <w:t xml:space="preserve"> тыс. руб., в том числе на «Текущий ремонт основных средств» - </w:t>
      </w:r>
      <w:r w:rsidRPr="00326087">
        <w:rPr>
          <w:rFonts w:ascii="Times New Roman" w:hAnsi="Times New Roman" w:cs="Times New Roman"/>
          <w:i/>
          <w:sz w:val="24"/>
          <w:szCs w:val="24"/>
        </w:rPr>
        <w:t>148,62</w:t>
      </w:r>
      <w:r w:rsidRPr="00326087">
        <w:rPr>
          <w:rFonts w:ascii="Times New Roman" w:hAnsi="Times New Roman" w:cs="Times New Roman"/>
          <w:sz w:val="24"/>
          <w:szCs w:val="24"/>
        </w:rPr>
        <w:t xml:space="preserve"> тыс. руб. (материалы на ремонт </w:t>
      </w:r>
      <w:r w:rsidRPr="00326087">
        <w:rPr>
          <w:rFonts w:ascii="Times New Roman" w:hAnsi="Times New Roman" w:cs="Times New Roman"/>
          <w:i/>
          <w:sz w:val="24"/>
          <w:szCs w:val="24"/>
        </w:rPr>
        <w:t>– 148,62</w:t>
      </w:r>
      <w:r w:rsidRPr="00326087">
        <w:rPr>
          <w:rFonts w:ascii="Times New Roman" w:hAnsi="Times New Roman" w:cs="Times New Roman"/>
          <w:sz w:val="24"/>
          <w:szCs w:val="24"/>
        </w:rPr>
        <w:t xml:space="preserve"> тыс. руб. </w:t>
      </w:r>
    </w:p>
    <w:p w14:paraId="3AF54CD6" w14:textId="77777777" w:rsidR="00326087" w:rsidRPr="00326087" w:rsidRDefault="00326087" w:rsidP="00326087">
      <w:pPr>
        <w:tabs>
          <w:tab w:val="left" w:pos="1134"/>
        </w:tabs>
        <w:jc w:val="both"/>
        <w:rPr>
          <w:rFonts w:ascii="Times New Roman" w:hAnsi="Times New Roman" w:cs="Times New Roman"/>
          <w:sz w:val="24"/>
          <w:szCs w:val="24"/>
          <w:vertAlign w:val="subscript"/>
        </w:rPr>
      </w:pPr>
      <w:r w:rsidRPr="00326087">
        <w:rPr>
          <w:rFonts w:ascii="Times New Roman" w:hAnsi="Times New Roman" w:cs="Times New Roman"/>
          <w:sz w:val="24"/>
          <w:szCs w:val="24"/>
        </w:rPr>
        <w:t xml:space="preserve">           </w:t>
      </w:r>
      <w:r w:rsidRPr="00326087">
        <w:rPr>
          <w:rFonts w:ascii="Times New Roman" w:hAnsi="Times New Roman" w:cs="Times New Roman"/>
          <w:color w:val="000000"/>
          <w:sz w:val="24"/>
          <w:szCs w:val="24"/>
        </w:rPr>
        <w:t xml:space="preserve">Расходы по статье приняты в расчет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1,64 </w:t>
      </w:r>
      <w:r w:rsidRPr="00326087">
        <w:rPr>
          <w:rFonts w:ascii="Times New Roman" w:hAnsi="Times New Roman" w:cs="Times New Roman"/>
          <w:sz w:val="24"/>
          <w:szCs w:val="24"/>
        </w:rPr>
        <w:t>тыс. руб.</w:t>
      </w:r>
    </w:p>
    <w:p w14:paraId="6F917BE4"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3B4AC4FA"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p>
    <w:p w14:paraId="3E737B12"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«Административные расходы»</w:t>
      </w:r>
    </w:p>
    <w:p w14:paraId="6F45299E"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4B5A888F"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«Заработная плата АУП»</w:t>
      </w:r>
    </w:p>
    <w:p w14:paraId="6B35C10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326087">
        <w:rPr>
          <w:rFonts w:ascii="Times New Roman" w:hAnsi="Times New Roman" w:cs="Times New Roman"/>
          <w:b/>
          <w:i/>
          <w:sz w:val="24"/>
          <w:szCs w:val="24"/>
        </w:rPr>
        <w:t xml:space="preserve">1639,60 </w:t>
      </w:r>
      <w:r w:rsidRPr="00326087">
        <w:rPr>
          <w:rFonts w:ascii="Times New Roman" w:hAnsi="Times New Roman" w:cs="Times New Roman"/>
          <w:sz w:val="24"/>
          <w:szCs w:val="24"/>
        </w:rPr>
        <w:t xml:space="preserve">тыс. руб., среднемесячная оплата труда заявлена в размере </w:t>
      </w:r>
      <w:r w:rsidRPr="00326087">
        <w:rPr>
          <w:rFonts w:ascii="Times New Roman" w:hAnsi="Times New Roman" w:cs="Times New Roman"/>
          <w:b/>
          <w:i/>
          <w:sz w:val="24"/>
          <w:szCs w:val="24"/>
        </w:rPr>
        <w:t xml:space="preserve">20393,03 </w:t>
      </w:r>
      <w:r w:rsidRPr="00326087">
        <w:rPr>
          <w:rFonts w:ascii="Times New Roman" w:hAnsi="Times New Roman" w:cs="Times New Roman"/>
          <w:sz w:val="24"/>
          <w:szCs w:val="24"/>
        </w:rPr>
        <w:t xml:space="preserve">руб./мес./чел., численность АУП заявлена в количестве </w:t>
      </w:r>
      <w:r w:rsidRPr="00326087">
        <w:rPr>
          <w:rFonts w:ascii="Times New Roman" w:hAnsi="Times New Roman" w:cs="Times New Roman"/>
          <w:b/>
          <w:i/>
          <w:sz w:val="24"/>
          <w:szCs w:val="24"/>
        </w:rPr>
        <w:t>6,70</w:t>
      </w:r>
      <w:r w:rsidRPr="00326087">
        <w:rPr>
          <w:rFonts w:ascii="Times New Roman" w:hAnsi="Times New Roman" w:cs="Times New Roman"/>
          <w:sz w:val="24"/>
          <w:szCs w:val="24"/>
        </w:rPr>
        <w:t xml:space="preserve"> единиц. </w:t>
      </w:r>
    </w:p>
    <w:p w14:paraId="083ACC50"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Расходы по статье с учетом календарной разбивки приняты в расчет на следующем уровне:</w:t>
      </w:r>
    </w:p>
    <w:p w14:paraId="52BCD754"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1271,24</w:t>
      </w:r>
      <w:r w:rsidRPr="00326087">
        <w:rPr>
          <w:rFonts w:ascii="Times New Roman" w:hAnsi="Times New Roman" w:cs="Times New Roman"/>
          <w:color w:val="000000"/>
          <w:sz w:val="24"/>
          <w:szCs w:val="24"/>
        </w:rPr>
        <w:t xml:space="preserve"> тыс. руб. Расходы на оплату труда административного персонала рассчитаны, исходя из штатного расписания, численность принята с корректировкой регулятора – </w:t>
      </w:r>
      <w:r w:rsidRPr="00326087">
        <w:rPr>
          <w:rFonts w:ascii="Times New Roman" w:hAnsi="Times New Roman" w:cs="Times New Roman"/>
          <w:b/>
          <w:i/>
          <w:color w:val="000000"/>
          <w:sz w:val="24"/>
          <w:szCs w:val="24"/>
        </w:rPr>
        <w:t xml:space="preserve">5,65 </w:t>
      </w:r>
      <w:r w:rsidRPr="00326087">
        <w:rPr>
          <w:rFonts w:ascii="Times New Roman" w:hAnsi="Times New Roman" w:cs="Times New Roman"/>
          <w:color w:val="000000"/>
          <w:sz w:val="24"/>
          <w:szCs w:val="24"/>
        </w:rPr>
        <w:t>единиц.</w:t>
      </w:r>
    </w:p>
    <w:p w14:paraId="319D892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Расходы по статье приняты в расчет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13,92 </w:t>
      </w:r>
      <w:r w:rsidRPr="00326087">
        <w:rPr>
          <w:rFonts w:ascii="Times New Roman" w:hAnsi="Times New Roman" w:cs="Times New Roman"/>
          <w:sz w:val="24"/>
          <w:szCs w:val="24"/>
        </w:rPr>
        <w:t>тыс. руб.</w:t>
      </w:r>
    </w:p>
    <w:p w14:paraId="03A4977C"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p>
    <w:p w14:paraId="5C54277E"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«Отчисления на соц. нужды от заработной платы АУП»</w:t>
      </w:r>
    </w:p>
    <w:p w14:paraId="237BF68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затраты по данной статье: на 2018 год в сумме </w:t>
      </w:r>
      <w:r w:rsidRPr="00326087">
        <w:rPr>
          <w:rFonts w:ascii="Times New Roman" w:hAnsi="Times New Roman" w:cs="Times New Roman"/>
          <w:b/>
          <w:i/>
          <w:sz w:val="24"/>
          <w:szCs w:val="24"/>
        </w:rPr>
        <w:t>495,16</w:t>
      </w:r>
      <w:r w:rsidRPr="00326087">
        <w:rPr>
          <w:rFonts w:ascii="Times New Roman" w:hAnsi="Times New Roman" w:cs="Times New Roman"/>
          <w:sz w:val="24"/>
          <w:szCs w:val="24"/>
        </w:rPr>
        <w:t xml:space="preserve"> тыс. руб.</w:t>
      </w:r>
    </w:p>
    <w:p w14:paraId="65AC4B4A"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Расходы на период </w:t>
      </w:r>
      <w:r w:rsidRPr="00326087">
        <w:rPr>
          <w:rFonts w:ascii="Times New Roman" w:hAnsi="Times New Roman" w:cs="Times New Roman"/>
          <w:b/>
          <w:color w:val="000000"/>
          <w:sz w:val="24"/>
          <w:szCs w:val="24"/>
        </w:rPr>
        <w:t xml:space="preserve">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31.12.2018 </w:t>
      </w:r>
      <w:r w:rsidRPr="00326087">
        <w:rPr>
          <w:rFonts w:ascii="Times New Roman" w:hAnsi="Times New Roman" w:cs="Times New Roman"/>
          <w:sz w:val="24"/>
          <w:szCs w:val="24"/>
        </w:rPr>
        <w:t xml:space="preserve">приняты в размере </w:t>
      </w:r>
      <w:r w:rsidRPr="00326087">
        <w:rPr>
          <w:rFonts w:ascii="Times New Roman" w:hAnsi="Times New Roman" w:cs="Times New Roman"/>
          <w:b/>
          <w:i/>
          <w:sz w:val="24"/>
          <w:szCs w:val="24"/>
        </w:rPr>
        <w:t xml:space="preserve">383,91 </w:t>
      </w:r>
      <w:r w:rsidRPr="00326087">
        <w:rPr>
          <w:rFonts w:ascii="Times New Roman" w:hAnsi="Times New Roman" w:cs="Times New Roman"/>
          <w:sz w:val="24"/>
          <w:szCs w:val="24"/>
        </w:rPr>
        <w:t>тыс. руб</w:t>
      </w:r>
      <w:r w:rsidRPr="00326087">
        <w:rPr>
          <w:rFonts w:ascii="Times New Roman" w:hAnsi="Times New Roman" w:cs="Times New Roman"/>
          <w:color w:val="000000"/>
          <w:sz w:val="24"/>
          <w:szCs w:val="24"/>
        </w:rPr>
        <w:t>.</w:t>
      </w:r>
    </w:p>
    <w:p w14:paraId="1DD137F7"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Были рассчитаны на основании </w:t>
      </w:r>
      <w:r w:rsidRPr="00326087">
        <w:rPr>
          <w:rFonts w:ascii="Times New Roman" w:hAnsi="Times New Roman" w:cs="Times New Roman"/>
          <w:color w:val="000000"/>
          <w:sz w:val="24"/>
          <w:szCs w:val="24"/>
        </w:rPr>
        <w:t xml:space="preserve">ст. 425 Налогового кодекса РФ (часть вторая) от 05.08.2000 № 117 – ФЗ (30%) с учетом изменений, вступающих в силу с 01.01.2019г., в том числе </w:t>
      </w:r>
      <w:r w:rsidRPr="00326087">
        <w:rPr>
          <w:rFonts w:ascii="Times New Roman" w:hAnsi="Times New Roman" w:cs="Times New Roman"/>
          <w:sz w:val="24"/>
          <w:szCs w:val="24"/>
        </w:rPr>
        <w:t xml:space="preserve">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- 0,2%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4,20 </w:t>
      </w:r>
      <w:r w:rsidRPr="00326087">
        <w:rPr>
          <w:rFonts w:ascii="Times New Roman" w:hAnsi="Times New Roman" w:cs="Times New Roman"/>
          <w:sz w:val="24"/>
          <w:szCs w:val="24"/>
        </w:rPr>
        <w:t>тыс. руб.</w:t>
      </w:r>
    </w:p>
    <w:p w14:paraId="7E5CCFA6"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49971A1A" w14:textId="77777777" w:rsidR="00326087" w:rsidRPr="00326087" w:rsidRDefault="00326087" w:rsidP="00326087">
      <w:pPr>
        <w:tabs>
          <w:tab w:val="left" w:pos="1134"/>
        </w:tabs>
        <w:ind w:left="708"/>
        <w:jc w:val="center"/>
        <w:rPr>
          <w:rFonts w:ascii="Times New Roman" w:hAnsi="Times New Roman" w:cs="Times New Roman"/>
          <w:b/>
          <w:sz w:val="24"/>
          <w:szCs w:val="24"/>
          <w:u w:val="single"/>
        </w:rPr>
      </w:pPr>
      <w:r w:rsidRPr="00326087">
        <w:rPr>
          <w:rFonts w:ascii="Times New Roman" w:hAnsi="Times New Roman" w:cs="Times New Roman"/>
          <w:b/>
          <w:sz w:val="24"/>
          <w:szCs w:val="24"/>
        </w:rPr>
        <w:t xml:space="preserve"> </w:t>
      </w:r>
      <w:r w:rsidRPr="00326087">
        <w:rPr>
          <w:rFonts w:ascii="Times New Roman" w:hAnsi="Times New Roman" w:cs="Times New Roman"/>
          <w:b/>
          <w:sz w:val="24"/>
          <w:szCs w:val="24"/>
          <w:u w:val="single"/>
        </w:rPr>
        <w:t>«Прочие административные расходы»</w:t>
      </w:r>
    </w:p>
    <w:p w14:paraId="44D1289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на 2018 год в сумме </w:t>
      </w:r>
      <w:r w:rsidRPr="00326087">
        <w:rPr>
          <w:rFonts w:ascii="Times New Roman" w:hAnsi="Times New Roman" w:cs="Times New Roman"/>
          <w:b/>
          <w:i/>
          <w:sz w:val="24"/>
          <w:szCs w:val="24"/>
        </w:rPr>
        <w:t>265,82</w:t>
      </w:r>
      <w:r w:rsidRPr="00326087">
        <w:rPr>
          <w:rFonts w:ascii="Times New Roman" w:hAnsi="Times New Roman" w:cs="Times New Roman"/>
          <w:sz w:val="24"/>
          <w:szCs w:val="24"/>
        </w:rPr>
        <w:t xml:space="preserve"> тыс. руб. </w:t>
      </w:r>
    </w:p>
    <w:p w14:paraId="270F1E3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 состав данных расходов входят прочие расходы – </w:t>
      </w:r>
      <w:r w:rsidRPr="00326087">
        <w:rPr>
          <w:rFonts w:ascii="Times New Roman" w:hAnsi="Times New Roman" w:cs="Times New Roman"/>
          <w:i/>
          <w:sz w:val="24"/>
          <w:szCs w:val="24"/>
        </w:rPr>
        <w:t>265,82</w:t>
      </w:r>
      <w:r w:rsidRPr="00326087">
        <w:rPr>
          <w:rFonts w:ascii="Times New Roman" w:hAnsi="Times New Roman" w:cs="Times New Roman"/>
          <w:b/>
          <w:i/>
          <w:sz w:val="24"/>
          <w:szCs w:val="24"/>
        </w:rPr>
        <w:t xml:space="preserve"> </w:t>
      </w:r>
      <w:r w:rsidRPr="00326087">
        <w:rPr>
          <w:rFonts w:ascii="Times New Roman" w:hAnsi="Times New Roman" w:cs="Times New Roman"/>
          <w:sz w:val="24"/>
          <w:szCs w:val="24"/>
        </w:rPr>
        <w:t>тыс. руб.</w:t>
      </w:r>
    </w:p>
    <w:p w14:paraId="0A0628E0"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Расходы по данной статье на период </w:t>
      </w:r>
      <w:r w:rsidRPr="00326087">
        <w:rPr>
          <w:rFonts w:ascii="Times New Roman" w:hAnsi="Times New Roman" w:cs="Times New Roman"/>
          <w:b/>
          <w:color w:val="000000"/>
          <w:sz w:val="24"/>
          <w:szCs w:val="24"/>
        </w:rPr>
        <w:t xml:space="preserve">с </w:t>
      </w:r>
      <w:r w:rsidRPr="00326087">
        <w:rPr>
          <w:rFonts w:ascii="Times New Roman" w:hAnsi="Times New Roman" w:cs="Times New Roman"/>
          <w:b/>
          <w:sz w:val="24"/>
          <w:szCs w:val="24"/>
        </w:rPr>
        <w:t>01.01.2018</w:t>
      </w:r>
      <w:r w:rsidRPr="00326087">
        <w:rPr>
          <w:rFonts w:ascii="Times New Roman" w:hAnsi="Times New Roman" w:cs="Times New Roman"/>
          <w:b/>
          <w:color w:val="000000"/>
          <w:sz w:val="24"/>
          <w:szCs w:val="24"/>
        </w:rPr>
        <w:t xml:space="preserve"> по 31.12.2019 </w:t>
      </w:r>
      <w:r w:rsidRPr="00326087">
        <w:rPr>
          <w:rFonts w:ascii="Times New Roman" w:hAnsi="Times New Roman" w:cs="Times New Roman"/>
          <w:sz w:val="24"/>
          <w:szCs w:val="24"/>
        </w:rPr>
        <w:t xml:space="preserve">приняты в расчет в размере </w:t>
      </w:r>
      <w:r w:rsidRPr="00326087">
        <w:rPr>
          <w:rFonts w:ascii="Times New Roman" w:hAnsi="Times New Roman" w:cs="Times New Roman"/>
          <w:b/>
          <w:i/>
          <w:sz w:val="24"/>
          <w:szCs w:val="24"/>
        </w:rPr>
        <w:t xml:space="preserve">265,82 </w:t>
      </w:r>
      <w:r w:rsidRPr="00326087">
        <w:rPr>
          <w:rFonts w:ascii="Times New Roman" w:hAnsi="Times New Roman" w:cs="Times New Roman"/>
          <w:sz w:val="24"/>
          <w:szCs w:val="24"/>
        </w:rPr>
        <w:t xml:space="preserve">тыс. руб., в том числе на прочие расходы – 265,82 тыс. руб. по </w:t>
      </w:r>
      <w:r w:rsidRPr="00326087">
        <w:rPr>
          <w:rFonts w:ascii="Times New Roman" w:hAnsi="Times New Roman" w:cs="Times New Roman"/>
          <w:sz w:val="24"/>
          <w:szCs w:val="24"/>
        </w:rPr>
        <w:lastRenderedPageBreak/>
        <w:t xml:space="preserve">предложению организации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2,92 </w:t>
      </w:r>
      <w:r w:rsidRPr="00326087">
        <w:rPr>
          <w:rFonts w:ascii="Times New Roman" w:hAnsi="Times New Roman" w:cs="Times New Roman"/>
          <w:sz w:val="24"/>
          <w:szCs w:val="24"/>
        </w:rPr>
        <w:t>тыс. руб.</w:t>
      </w:r>
    </w:p>
    <w:p w14:paraId="295AE282"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1EB0537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Базовый уровень операционных расходов на 2018 год составил                </w:t>
      </w:r>
      <w:r w:rsidRPr="00326087">
        <w:rPr>
          <w:rFonts w:ascii="Times New Roman" w:hAnsi="Times New Roman" w:cs="Times New Roman"/>
          <w:b/>
          <w:i/>
          <w:sz w:val="24"/>
          <w:szCs w:val="24"/>
        </w:rPr>
        <w:t>8322,89</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91,20 </w:t>
      </w:r>
      <w:r w:rsidRPr="00326087">
        <w:rPr>
          <w:rFonts w:ascii="Times New Roman" w:hAnsi="Times New Roman" w:cs="Times New Roman"/>
          <w:sz w:val="24"/>
          <w:szCs w:val="24"/>
        </w:rPr>
        <w:t>тыс. руб.</w:t>
      </w:r>
    </w:p>
    <w:p w14:paraId="6D7FE07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5DD21675" w14:textId="77777777" w:rsidR="00326087" w:rsidRPr="00326087" w:rsidRDefault="00326087" w:rsidP="00326087">
      <w:pPr>
        <w:rPr>
          <w:rFonts w:ascii="Times New Roman" w:hAnsi="Times New Roman" w:cs="Times New Roman"/>
          <w:sz w:val="24"/>
          <w:szCs w:val="24"/>
        </w:rPr>
      </w:pPr>
    </w:p>
    <w:p w14:paraId="5FB46463" w14:textId="6750DAC2" w:rsidR="00326087" w:rsidRPr="00326087" w:rsidRDefault="00326087" w:rsidP="00326087">
      <w:pPr>
        <w:ind w:firstLine="709"/>
        <w:rPr>
          <w:rFonts w:ascii="Times New Roman" w:hAnsi="Times New Roman" w:cs="Times New Roman"/>
          <w:sz w:val="24"/>
          <w:szCs w:val="24"/>
        </w:rPr>
      </w:pPr>
      <w:r w:rsidRPr="00326087">
        <w:rPr>
          <w:rFonts w:ascii="Times New Roman" w:hAnsi="Times New Roman" w:cs="Times New Roman"/>
          <w:noProof/>
          <w:sz w:val="24"/>
          <w:szCs w:val="24"/>
        </w:rPr>
        <w:drawing>
          <wp:inline distT="0" distB="0" distL="0" distR="0" wp14:anchorId="5D177400" wp14:editId="500EEAC1">
            <wp:extent cx="4756785" cy="3213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6785" cy="321310"/>
                    </a:xfrm>
                    <a:prstGeom prst="rect">
                      <a:avLst/>
                    </a:prstGeom>
                    <a:noFill/>
                    <a:ln>
                      <a:noFill/>
                    </a:ln>
                  </pic:spPr>
                </pic:pic>
              </a:graphicData>
            </a:graphic>
          </wp:inline>
        </w:drawing>
      </w:r>
      <w:r w:rsidRPr="00326087">
        <w:rPr>
          <w:rFonts w:ascii="Times New Roman" w:hAnsi="Times New Roman" w:cs="Times New Roman"/>
          <w:sz w:val="24"/>
          <w:szCs w:val="24"/>
        </w:rPr>
        <w:t>,</w:t>
      </w:r>
    </w:p>
    <w:p w14:paraId="267C1AA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где:</w:t>
      </w:r>
    </w:p>
    <w:p w14:paraId="02178011" w14:textId="77777777" w:rsidR="00326087" w:rsidRPr="00326087" w:rsidRDefault="00326087" w:rsidP="00326087">
      <w:pPr>
        <w:ind w:firstLine="709"/>
        <w:jc w:val="both"/>
        <w:rPr>
          <w:rFonts w:ascii="Times New Roman" w:hAnsi="Times New Roman" w:cs="Times New Roman"/>
          <w:sz w:val="24"/>
          <w:szCs w:val="24"/>
        </w:rPr>
      </w:pPr>
    </w:p>
    <w:p w14:paraId="5A98C844" w14:textId="77777777" w:rsidR="00326087" w:rsidRPr="00326087" w:rsidRDefault="00326087" w:rsidP="00326087">
      <w:pPr>
        <w:ind w:firstLine="709"/>
        <w:jc w:val="both"/>
        <w:rPr>
          <w:rFonts w:ascii="Times New Roman" w:hAnsi="Times New Roman" w:cs="Times New Roman"/>
          <w:sz w:val="24"/>
          <w:szCs w:val="24"/>
        </w:rPr>
      </w:pPr>
      <w:proofErr w:type="spellStart"/>
      <w:r w:rsidRPr="00326087">
        <w:rPr>
          <w:rFonts w:ascii="Times New Roman" w:hAnsi="Times New Roman" w:cs="Times New Roman"/>
          <w:sz w:val="24"/>
          <w:szCs w:val="24"/>
        </w:rPr>
        <w:t>ОР</w:t>
      </w:r>
      <w:r w:rsidRPr="00326087">
        <w:rPr>
          <w:rFonts w:ascii="Times New Roman" w:hAnsi="Times New Roman" w:cs="Times New Roman"/>
          <w:sz w:val="24"/>
          <w:szCs w:val="24"/>
          <w:vertAlign w:val="subscript"/>
        </w:rPr>
        <w:t>i</w:t>
      </w:r>
      <w:proofErr w:type="spellEnd"/>
      <w:r w:rsidRPr="00326087">
        <w:rPr>
          <w:rFonts w:ascii="Times New Roman" w:hAnsi="Times New Roman" w:cs="Times New Roman"/>
          <w:sz w:val="24"/>
          <w:szCs w:val="24"/>
        </w:rPr>
        <w:t xml:space="preserve"> - операционные расходы в году i (базовый уровень), тыс. руб.;</w:t>
      </w:r>
    </w:p>
    <w:p w14:paraId="3247CC79" w14:textId="77777777" w:rsidR="00326087" w:rsidRPr="00326087" w:rsidRDefault="00326087" w:rsidP="00326087">
      <w:pPr>
        <w:ind w:firstLine="709"/>
        <w:jc w:val="both"/>
        <w:rPr>
          <w:rFonts w:ascii="Times New Roman" w:hAnsi="Times New Roman" w:cs="Times New Roman"/>
          <w:sz w:val="24"/>
          <w:szCs w:val="24"/>
        </w:rPr>
      </w:pPr>
    </w:p>
    <w:p w14:paraId="077BFA6E"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ИЭР - индекс эффективности операционных расходов, процентов;</w:t>
      </w:r>
    </w:p>
    <w:p w14:paraId="3A42F17A" w14:textId="77777777" w:rsidR="00326087" w:rsidRPr="00326087" w:rsidRDefault="00326087" w:rsidP="00326087">
      <w:pPr>
        <w:ind w:firstLine="709"/>
        <w:jc w:val="both"/>
        <w:rPr>
          <w:rFonts w:ascii="Times New Roman" w:hAnsi="Times New Roman" w:cs="Times New Roman"/>
          <w:sz w:val="24"/>
          <w:szCs w:val="24"/>
        </w:rPr>
      </w:pPr>
    </w:p>
    <w:p w14:paraId="3536B2E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ИПЦ </w:t>
      </w:r>
      <w:r w:rsidRPr="00326087">
        <w:rPr>
          <w:rFonts w:ascii="Times New Roman" w:hAnsi="Times New Roman" w:cs="Times New Roman"/>
          <w:sz w:val="24"/>
          <w:szCs w:val="24"/>
          <w:vertAlign w:val="subscript"/>
        </w:rPr>
        <w:t>i-1</w:t>
      </w:r>
      <w:r w:rsidRPr="00326087">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0E7A431A" w14:textId="77777777" w:rsidR="00326087" w:rsidRPr="00326087" w:rsidRDefault="00326087" w:rsidP="00326087">
      <w:pPr>
        <w:ind w:firstLine="709"/>
        <w:jc w:val="both"/>
        <w:rPr>
          <w:rFonts w:ascii="Times New Roman" w:hAnsi="Times New Roman" w:cs="Times New Roman"/>
          <w:sz w:val="24"/>
          <w:szCs w:val="24"/>
        </w:rPr>
      </w:pPr>
    </w:p>
    <w:p w14:paraId="036D079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ИКА </w:t>
      </w:r>
      <w:r w:rsidRPr="00326087">
        <w:rPr>
          <w:rFonts w:ascii="Times New Roman" w:hAnsi="Times New Roman" w:cs="Times New Roman"/>
          <w:sz w:val="24"/>
          <w:szCs w:val="24"/>
          <w:vertAlign w:val="subscript"/>
        </w:rPr>
        <w:t>i-</w:t>
      </w:r>
      <w:proofErr w:type="gramStart"/>
      <w:r w:rsidRPr="00326087">
        <w:rPr>
          <w:rFonts w:ascii="Times New Roman" w:hAnsi="Times New Roman" w:cs="Times New Roman"/>
          <w:sz w:val="24"/>
          <w:szCs w:val="24"/>
          <w:vertAlign w:val="subscript"/>
        </w:rPr>
        <w:t>1</w:t>
      </w:r>
      <w:r w:rsidRPr="00326087">
        <w:rPr>
          <w:rFonts w:ascii="Times New Roman" w:hAnsi="Times New Roman" w:cs="Times New Roman"/>
          <w:sz w:val="24"/>
          <w:szCs w:val="24"/>
        </w:rPr>
        <w:t xml:space="preserve">  -</w:t>
      </w:r>
      <w:proofErr w:type="gramEnd"/>
      <w:r w:rsidRPr="00326087">
        <w:rPr>
          <w:rFonts w:ascii="Times New Roman" w:hAnsi="Times New Roman" w:cs="Times New Roman"/>
          <w:sz w:val="24"/>
          <w:szCs w:val="24"/>
        </w:rPr>
        <w:t xml:space="preserve"> индекс изменения количества активов в году i-1.</w:t>
      </w:r>
    </w:p>
    <w:p w14:paraId="08C9598B" w14:textId="77777777" w:rsidR="00326087" w:rsidRPr="00326087" w:rsidRDefault="00326087" w:rsidP="00326087">
      <w:pPr>
        <w:ind w:firstLine="709"/>
        <w:jc w:val="both"/>
        <w:rPr>
          <w:rFonts w:ascii="Times New Roman" w:hAnsi="Times New Roman" w:cs="Times New Roman"/>
          <w:sz w:val="24"/>
          <w:szCs w:val="24"/>
        </w:rPr>
      </w:pPr>
    </w:p>
    <w:p w14:paraId="2F7CDE9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изменения количества активов рассчитывается по формуле:</w:t>
      </w:r>
    </w:p>
    <w:p w14:paraId="64754B48" w14:textId="77777777" w:rsidR="00326087" w:rsidRPr="00326087" w:rsidRDefault="00326087" w:rsidP="00326087">
      <w:pPr>
        <w:ind w:firstLine="709"/>
        <w:jc w:val="both"/>
        <w:rPr>
          <w:rFonts w:ascii="Times New Roman" w:hAnsi="Times New Roman" w:cs="Times New Roman"/>
          <w:sz w:val="24"/>
          <w:szCs w:val="24"/>
        </w:rPr>
      </w:pPr>
    </w:p>
    <w:p w14:paraId="02D5FAFA" w14:textId="5F42DE0C" w:rsidR="00326087" w:rsidRPr="00326087" w:rsidRDefault="00326087" w:rsidP="00326087">
      <w:pPr>
        <w:jc w:val="center"/>
        <w:rPr>
          <w:rFonts w:ascii="Times New Roman" w:hAnsi="Times New Roman" w:cs="Times New Roman"/>
          <w:sz w:val="24"/>
          <w:szCs w:val="24"/>
        </w:rPr>
      </w:pPr>
      <w:r w:rsidRPr="00326087">
        <w:rPr>
          <w:rFonts w:ascii="Times New Roman" w:hAnsi="Times New Roman" w:cs="Times New Roman"/>
          <w:noProof/>
          <w:sz w:val="24"/>
          <w:szCs w:val="24"/>
        </w:rPr>
        <w:drawing>
          <wp:inline distT="0" distB="0" distL="0" distR="0" wp14:anchorId="67CA1E82" wp14:editId="6690E234">
            <wp:extent cx="4747260" cy="622300"/>
            <wp:effectExtent l="0" t="0" r="0" b="6350"/>
            <wp:docPr id="95" name="Рисунок 95"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7260" cy="622300"/>
                    </a:xfrm>
                    <a:prstGeom prst="rect">
                      <a:avLst/>
                    </a:prstGeom>
                    <a:noFill/>
                    <a:ln>
                      <a:noFill/>
                    </a:ln>
                  </pic:spPr>
                </pic:pic>
              </a:graphicData>
            </a:graphic>
          </wp:inline>
        </w:drawing>
      </w:r>
      <w:r w:rsidRPr="00326087">
        <w:rPr>
          <w:rFonts w:ascii="Times New Roman" w:hAnsi="Times New Roman" w:cs="Times New Roman"/>
          <w:sz w:val="24"/>
          <w:szCs w:val="24"/>
        </w:rPr>
        <w:t>,</w:t>
      </w:r>
    </w:p>
    <w:p w14:paraId="6609F8EC" w14:textId="77777777" w:rsidR="00326087" w:rsidRPr="00326087" w:rsidRDefault="00326087" w:rsidP="00326087">
      <w:pPr>
        <w:jc w:val="both"/>
        <w:rPr>
          <w:rFonts w:ascii="Times New Roman" w:hAnsi="Times New Roman" w:cs="Times New Roman"/>
          <w:sz w:val="24"/>
          <w:szCs w:val="24"/>
        </w:rPr>
      </w:pPr>
      <w:r w:rsidRPr="00326087">
        <w:rPr>
          <w:rFonts w:ascii="Times New Roman" w:hAnsi="Times New Roman" w:cs="Times New Roman"/>
          <w:sz w:val="24"/>
          <w:szCs w:val="24"/>
        </w:rPr>
        <w:t>где:</w:t>
      </w:r>
    </w:p>
    <w:p w14:paraId="279F671B"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rPr>
        <w:t>ИКА</w:t>
      </w:r>
      <w:proofErr w:type="gramStart"/>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индекс изменения количества активов в году i;</w:t>
      </w:r>
    </w:p>
    <w:p w14:paraId="29433A78" w14:textId="77777777" w:rsidR="00326087" w:rsidRPr="00326087" w:rsidRDefault="00326087" w:rsidP="00326087">
      <w:pPr>
        <w:ind w:firstLine="720"/>
        <w:jc w:val="both"/>
        <w:rPr>
          <w:rFonts w:ascii="Times New Roman" w:hAnsi="Times New Roman" w:cs="Times New Roman"/>
          <w:sz w:val="24"/>
          <w:szCs w:val="24"/>
        </w:rPr>
      </w:pPr>
    </w:p>
    <w:p w14:paraId="1326E843"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lang w:val="en-US"/>
        </w:rPr>
        <w:t>d</w:t>
      </w:r>
      <w:r w:rsidRPr="00326087">
        <w:rPr>
          <w:rFonts w:ascii="Times New Roman" w:hAnsi="Times New Roman" w:cs="Times New Roman"/>
          <w:noProof/>
          <w:sz w:val="24"/>
          <w:szCs w:val="24"/>
          <w:vertAlign w:val="subscript"/>
        </w:rPr>
        <w:t xml:space="preserve">сеть </w:t>
      </w:r>
      <w:r w:rsidRPr="00326087">
        <w:rPr>
          <w:rFonts w:ascii="Times New Roman" w:hAnsi="Times New Roman" w:cs="Times New Roman"/>
          <w:sz w:val="24"/>
          <w:szCs w:val="24"/>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6A8FD93" w14:textId="77777777" w:rsidR="00326087" w:rsidRPr="00326087" w:rsidRDefault="00326087" w:rsidP="00326087">
      <w:pPr>
        <w:ind w:firstLine="720"/>
        <w:jc w:val="both"/>
        <w:rPr>
          <w:rFonts w:ascii="Times New Roman" w:hAnsi="Times New Roman" w:cs="Times New Roman"/>
          <w:sz w:val="24"/>
          <w:szCs w:val="24"/>
        </w:rPr>
      </w:pPr>
    </w:p>
    <w:p w14:paraId="2C14C2D3"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noProof/>
          <w:sz w:val="24"/>
          <w:szCs w:val="24"/>
        </w:rPr>
        <w:lastRenderedPageBreak/>
        <w:t>ΔУМС</w:t>
      </w:r>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382EB00" w14:textId="77777777" w:rsidR="00326087" w:rsidRPr="00326087" w:rsidRDefault="00326087" w:rsidP="00326087">
      <w:pPr>
        <w:ind w:firstLine="720"/>
        <w:jc w:val="both"/>
        <w:rPr>
          <w:rFonts w:ascii="Times New Roman" w:hAnsi="Times New Roman" w:cs="Times New Roman"/>
          <w:sz w:val="24"/>
          <w:szCs w:val="24"/>
        </w:rPr>
      </w:pPr>
    </w:p>
    <w:p w14:paraId="407E2A61"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noProof/>
          <w:sz w:val="24"/>
          <w:szCs w:val="24"/>
        </w:rPr>
        <w:t>Δ</w:t>
      </w:r>
      <w:r w:rsidRPr="00326087">
        <w:rPr>
          <w:rFonts w:ascii="Times New Roman" w:hAnsi="Times New Roman" w:cs="Times New Roman"/>
          <w:noProof/>
          <w:sz w:val="24"/>
          <w:szCs w:val="24"/>
          <w:lang w:val="en-US"/>
        </w:rPr>
        <w:t>OP</w:t>
      </w:r>
      <w:r w:rsidRPr="00326087">
        <w:rPr>
          <w:rFonts w:ascii="Times New Roman" w:hAnsi="Times New Roman" w:cs="Times New Roman"/>
          <w:noProof/>
          <w:sz w:val="24"/>
          <w:szCs w:val="24"/>
          <w:vertAlign w:val="subscript"/>
          <w:lang w:val="en-US"/>
        </w:rPr>
        <w:t>i</w:t>
      </w:r>
      <w:r w:rsidRPr="00326087">
        <w:rPr>
          <w:rFonts w:ascii="Times New Roman" w:hAnsi="Times New Roman" w:cs="Times New Roman"/>
          <w:noProof/>
          <w:sz w:val="24"/>
          <w:szCs w:val="24"/>
          <w:vertAlign w:val="subscript"/>
        </w:rPr>
        <w:t xml:space="preserve"> </w:t>
      </w:r>
      <w:r w:rsidRPr="00326087">
        <w:rPr>
          <w:rFonts w:ascii="Times New Roman" w:hAnsi="Times New Roman" w:cs="Times New Roman"/>
          <w:sz w:val="24"/>
          <w:szCs w:val="24"/>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32C9ABD" w14:textId="77777777" w:rsidR="00326087" w:rsidRPr="00326087" w:rsidRDefault="00326087" w:rsidP="00326087">
      <w:pPr>
        <w:ind w:firstLine="709"/>
        <w:jc w:val="both"/>
        <w:rPr>
          <w:rFonts w:ascii="Times New Roman" w:hAnsi="Times New Roman" w:cs="Times New Roman"/>
          <w:sz w:val="24"/>
          <w:szCs w:val="24"/>
        </w:rPr>
      </w:pPr>
    </w:p>
    <w:p w14:paraId="213913C9"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При расчете Операционных расходов на 2019-2022 годы регулятором использовались следующие показатели:</w:t>
      </w:r>
    </w:p>
    <w:p w14:paraId="25B8D8AB"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базовый уровень операционных расходов 2018 года –                            </w:t>
      </w:r>
      <w:r w:rsidRPr="00326087">
        <w:rPr>
          <w:rFonts w:ascii="Times New Roman" w:hAnsi="Times New Roman" w:cs="Times New Roman"/>
          <w:b/>
          <w:sz w:val="24"/>
          <w:szCs w:val="24"/>
        </w:rPr>
        <w:t>8322,80</w:t>
      </w:r>
      <w:r w:rsidRPr="00326087">
        <w:rPr>
          <w:rFonts w:ascii="Times New Roman" w:hAnsi="Times New Roman" w:cs="Times New Roman"/>
          <w:sz w:val="24"/>
          <w:szCs w:val="24"/>
        </w:rPr>
        <w:t xml:space="preserve"> тыс. руб.;</w:t>
      </w:r>
    </w:p>
    <w:p w14:paraId="3F5CD902"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потребительских цен на 2019 год – 104,0%, на 2020-2022 годы – 104,0%, согласно прогнозу Минэкономразвития России;</w:t>
      </w:r>
    </w:p>
    <w:p w14:paraId="67FE071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эффективности операционных расходов 1%;</w:t>
      </w:r>
    </w:p>
    <w:p w14:paraId="1763676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индекс изменения количества активов 0%.</w:t>
      </w:r>
    </w:p>
    <w:p w14:paraId="5B83D1E2" w14:textId="77777777" w:rsidR="00326087" w:rsidRPr="00326087" w:rsidRDefault="00326087" w:rsidP="00326087">
      <w:pPr>
        <w:ind w:firstLine="709"/>
        <w:jc w:val="both"/>
        <w:rPr>
          <w:rFonts w:ascii="Times New Roman" w:hAnsi="Times New Roman" w:cs="Times New Roman"/>
          <w:sz w:val="24"/>
          <w:szCs w:val="24"/>
        </w:rPr>
      </w:pPr>
    </w:p>
    <w:p w14:paraId="6B17ACA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соответствии с вышеуказанной формулой, уровень операционных расходов составляет:</w:t>
      </w:r>
    </w:p>
    <w:p w14:paraId="064795E8"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2019 год – </w:t>
      </w:r>
      <w:r w:rsidRPr="00326087">
        <w:rPr>
          <w:rFonts w:ascii="Times New Roman" w:hAnsi="Times New Roman" w:cs="Times New Roman"/>
          <w:b/>
          <w:i/>
          <w:sz w:val="24"/>
          <w:szCs w:val="24"/>
        </w:rPr>
        <w:t>8572,58</w:t>
      </w:r>
      <w:r w:rsidRPr="00326087">
        <w:rPr>
          <w:rFonts w:ascii="Times New Roman" w:hAnsi="Times New Roman" w:cs="Times New Roman"/>
          <w:sz w:val="24"/>
          <w:szCs w:val="24"/>
        </w:rPr>
        <w:t xml:space="preserve"> тыс. руб.; </w:t>
      </w:r>
    </w:p>
    <w:p w14:paraId="034E95E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2020 год – </w:t>
      </w:r>
      <w:r w:rsidRPr="00326087">
        <w:rPr>
          <w:rFonts w:ascii="Times New Roman" w:hAnsi="Times New Roman" w:cs="Times New Roman"/>
          <w:b/>
          <w:i/>
          <w:sz w:val="24"/>
          <w:szCs w:val="24"/>
        </w:rPr>
        <w:t>8829,75</w:t>
      </w:r>
      <w:r w:rsidRPr="00326087">
        <w:rPr>
          <w:rFonts w:ascii="Times New Roman" w:hAnsi="Times New Roman" w:cs="Times New Roman"/>
          <w:sz w:val="24"/>
          <w:szCs w:val="24"/>
        </w:rPr>
        <w:t xml:space="preserve"> тыс. руб.;</w:t>
      </w:r>
    </w:p>
    <w:p w14:paraId="78D9E10F"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2021 год – </w:t>
      </w:r>
      <w:r w:rsidRPr="00326087">
        <w:rPr>
          <w:rFonts w:ascii="Times New Roman" w:hAnsi="Times New Roman" w:cs="Times New Roman"/>
          <w:b/>
          <w:i/>
          <w:sz w:val="24"/>
          <w:szCs w:val="24"/>
        </w:rPr>
        <w:t xml:space="preserve">9094,64 </w:t>
      </w:r>
      <w:r w:rsidRPr="00326087">
        <w:rPr>
          <w:rFonts w:ascii="Times New Roman" w:hAnsi="Times New Roman" w:cs="Times New Roman"/>
          <w:sz w:val="24"/>
          <w:szCs w:val="24"/>
        </w:rPr>
        <w:t>тыс. руб.;</w:t>
      </w:r>
    </w:p>
    <w:p w14:paraId="599BFF5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2022 год – </w:t>
      </w:r>
      <w:r w:rsidRPr="00326087">
        <w:rPr>
          <w:rFonts w:ascii="Times New Roman" w:hAnsi="Times New Roman" w:cs="Times New Roman"/>
          <w:b/>
          <w:i/>
          <w:sz w:val="24"/>
          <w:szCs w:val="24"/>
        </w:rPr>
        <w:t>9367,48</w:t>
      </w:r>
      <w:r w:rsidRPr="00326087">
        <w:rPr>
          <w:rFonts w:ascii="Times New Roman" w:hAnsi="Times New Roman" w:cs="Times New Roman"/>
          <w:sz w:val="24"/>
          <w:szCs w:val="24"/>
        </w:rPr>
        <w:t xml:space="preserve"> тыс. руб.</w:t>
      </w:r>
    </w:p>
    <w:p w14:paraId="509FF6B0" w14:textId="77777777" w:rsidR="00326087" w:rsidRPr="00326087" w:rsidRDefault="00326087" w:rsidP="00326087">
      <w:pPr>
        <w:ind w:firstLine="709"/>
        <w:jc w:val="both"/>
        <w:rPr>
          <w:rFonts w:ascii="Times New Roman" w:hAnsi="Times New Roman" w:cs="Times New Roman"/>
          <w:sz w:val="24"/>
          <w:szCs w:val="24"/>
        </w:rPr>
      </w:pPr>
    </w:p>
    <w:p w14:paraId="23C7935C"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II</w:t>
      </w:r>
      <w:r w:rsidRPr="00326087">
        <w:rPr>
          <w:rFonts w:ascii="Times New Roman" w:hAnsi="Times New Roman" w:cs="Times New Roman"/>
          <w:b/>
          <w:sz w:val="24"/>
          <w:szCs w:val="24"/>
          <w:u w:val="single"/>
        </w:rPr>
        <w:t>. Расходы на приобретение энергетических ресурсов</w:t>
      </w:r>
    </w:p>
    <w:p w14:paraId="3A6CE698"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7ED73B91" w14:textId="77777777" w:rsidR="00326087" w:rsidRPr="00326087" w:rsidRDefault="00326087" w:rsidP="00326087">
      <w:pPr>
        <w:autoSpaceDE w:val="0"/>
        <w:autoSpaceDN w:val="0"/>
        <w:adjustRightInd w:val="0"/>
        <w:ind w:firstLine="720"/>
        <w:jc w:val="both"/>
        <w:rPr>
          <w:rFonts w:ascii="Times New Roman" w:hAnsi="Times New Roman" w:cs="Times New Roman"/>
          <w:sz w:val="24"/>
          <w:szCs w:val="24"/>
        </w:rPr>
      </w:pPr>
      <w:r w:rsidRPr="00326087">
        <w:rPr>
          <w:rFonts w:ascii="Times New Roman" w:hAnsi="Times New Roman" w:cs="Times New Roman"/>
          <w:sz w:val="24"/>
          <w:szCs w:val="24"/>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w:t>
      </w:r>
      <w:r w:rsidRPr="00326087">
        <w:rPr>
          <w:rFonts w:ascii="Times New Roman" w:hAnsi="Times New Roman" w:cs="Times New Roman"/>
          <w:sz w:val="24"/>
          <w:szCs w:val="24"/>
        </w:rPr>
        <w:lastRenderedPageBreak/>
        <w:t>надежности, качества, энергетической эффективности в сфере водоснабжения и (или) водоотведения, определенных в установленном порядке.</w:t>
      </w:r>
    </w:p>
    <w:p w14:paraId="22152E87"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21A6A678" w14:textId="77777777" w:rsidR="00326087" w:rsidRPr="00326087" w:rsidRDefault="00326087" w:rsidP="00326087">
      <w:pPr>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«Затраты на покупную электрическую энергию»</w:t>
      </w:r>
    </w:p>
    <w:p w14:paraId="114D10A1" w14:textId="77777777" w:rsidR="00326087" w:rsidRPr="00326087" w:rsidRDefault="00326087" w:rsidP="00326087">
      <w:pPr>
        <w:jc w:val="center"/>
        <w:rPr>
          <w:rFonts w:ascii="Times New Roman" w:hAnsi="Times New Roman" w:cs="Times New Roman"/>
          <w:sz w:val="24"/>
          <w:szCs w:val="24"/>
        </w:rPr>
      </w:pPr>
    </w:p>
    <w:p w14:paraId="5483AB7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5A557F7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2387,80</w:t>
      </w:r>
      <w:r w:rsidRPr="00326087">
        <w:rPr>
          <w:rFonts w:ascii="Times New Roman" w:hAnsi="Times New Roman" w:cs="Times New Roman"/>
          <w:sz w:val="24"/>
          <w:szCs w:val="24"/>
        </w:rPr>
        <w:t xml:space="preserve"> тыс. руб., в том числе по </w:t>
      </w:r>
      <w:proofErr w:type="gramStart"/>
      <w:r w:rsidRPr="00326087">
        <w:rPr>
          <w:rFonts w:ascii="Times New Roman" w:hAnsi="Times New Roman" w:cs="Times New Roman"/>
          <w:sz w:val="24"/>
          <w:szCs w:val="24"/>
        </w:rPr>
        <w:t>уровню  напряжения</w:t>
      </w:r>
      <w:proofErr w:type="gramEnd"/>
      <w:r w:rsidRPr="00326087">
        <w:rPr>
          <w:rFonts w:ascii="Times New Roman" w:hAnsi="Times New Roman" w:cs="Times New Roman"/>
          <w:sz w:val="24"/>
          <w:szCs w:val="24"/>
        </w:rPr>
        <w:t xml:space="preserve"> НН </w:t>
      </w:r>
      <w:r w:rsidRPr="00326087">
        <w:rPr>
          <w:rFonts w:ascii="Times New Roman" w:hAnsi="Times New Roman" w:cs="Times New Roman"/>
          <w:b/>
          <w:i/>
          <w:sz w:val="24"/>
          <w:szCs w:val="24"/>
        </w:rPr>
        <w:t>2387,80</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598,45 </w:t>
      </w:r>
      <w:proofErr w:type="spellStart"/>
      <w:r w:rsidRPr="00326087">
        <w:rPr>
          <w:rFonts w:ascii="Times New Roman" w:hAnsi="Times New Roman" w:cs="Times New Roman"/>
          <w:sz w:val="24"/>
          <w:szCs w:val="24"/>
        </w:rPr>
        <w:t>тыс.кВт.ч</w:t>
      </w:r>
      <w:proofErr w:type="spell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3,99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1D0801E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2519,46</w:t>
      </w:r>
      <w:r w:rsidRPr="00326087">
        <w:rPr>
          <w:rFonts w:ascii="Times New Roman" w:hAnsi="Times New Roman" w:cs="Times New Roman"/>
          <w:sz w:val="24"/>
          <w:szCs w:val="24"/>
        </w:rPr>
        <w:t xml:space="preserve"> тыс. руб., в том числе по </w:t>
      </w:r>
      <w:proofErr w:type="gramStart"/>
      <w:r w:rsidRPr="00326087">
        <w:rPr>
          <w:rFonts w:ascii="Times New Roman" w:hAnsi="Times New Roman" w:cs="Times New Roman"/>
          <w:sz w:val="24"/>
          <w:szCs w:val="24"/>
        </w:rPr>
        <w:t>уровню  напряжения</w:t>
      </w:r>
      <w:proofErr w:type="gramEnd"/>
      <w:r w:rsidRPr="00326087">
        <w:rPr>
          <w:rFonts w:ascii="Times New Roman" w:hAnsi="Times New Roman" w:cs="Times New Roman"/>
          <w:sz w:val="24"/>
          <w:szCs w:val="24"/>
        </w:rPr>
        <w:t xml:space="preserve"> НН </w:t>
      </w:r>
      <w:r w:rsidRPr="00326087">
        <w:rPr>
          <w:rFonts w:ascii="Times New Roman" w:hAnsi="Times New Roman" w:cs="Times New Roman"/>
          <w:b/>
          <w:i/>
          <w:sz w:val="24"/>
          <w:szCs w:val="24"/>
        </w:rPr>
        <w:t>2519,46</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598,45 </w:t>
      </w:r>
      <w:proofErr w:type="spellStart"/>
      <w:r w:rsidRPr="00326087">
        <w:rPr>
          <w:rFonts w:ascii="Times New Roman" w:hAnsi="Times New Roman" w:cs="Times New Roman"/>
          <w:sz w:val="24"/>
          <w:szCs w:val="24"/>
        </w:rPr>
        <w:t>тыс.кВт.ч</w:t>
      </w:r>
      <w:proofErr w:type="spell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4,21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573CBBB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2621,19</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2621,19</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598,45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4,38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4FF9AD4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2722,93</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2722,93</w:t>
      </w:r>
      <w:r w:rsidRPr="00326087">
        <w:rPr>
          <w:rFonts w:ascii="Times New Roman" w:hAnsi="Times New Roman" w:cs="Times New Roman"/>
          <w:sz w:val="24"/>
          <w:szCs w:val="24"/>
        </w:rPr>
        <w:t xml:space="preserve"> тыс. руб.: объем энергии </w:t>
      </w:r>
      <w:r w:rsidRPr="00326087">
        <w:rPr>
          <w:rFonts w:ascii="Times New Roman" w:hAnsi="Times New Roman" w:cs="Times New Roman"/>
          <w:b/>
          <w:i/>
          <w:sz w:val="24"/>
          <w:szCs w:val="24"/>
        </w:rPr>
        <w:t xml:space="preserve">598,45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4,55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3878475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2830,65</w:t>
      </w:r>
      <w:r w:rsidRPr="00326087">
        <w:rPr>
          <w:rFonts w:ascii="Times New Roman" w:hAnsi="Times New Roman" w:cs="Times New Roman"/>
          <w:sz w:val="24"/>
          <w:szCs w:val="24"/>
        </w:rPr>
        <w:t xml:space="preserve"> тыс. руб., в том числе по уровню напряжения НН </w:t>
      </w:r>
      <w:r w:rsidRPr="00326087">
        <w:rPr>
          <w:rFonts w:ascii="Times New Roman" w:hAnsi="Times New Roman" w:cs="Times New Roman"/>
          <w:b/>
          <w:i/>
          <w:sz w:val="24"/>
          <w:szCs w:val="24"/>
        </w:rPr>
        <w:t xml:space="preserve">2830,65 </w:t>
      </w:r>
      <w:r w:rsidRPr="00326087">
        <w:rPr>
          <w:rFonts w:ascii="Times New Roman" w:hAnsi="Times New Roman" w:cs="Times New Roman"/>
          <w:sz w:val="24"/>
          <w:szCs w:val="24"/>
        </w:rPr>
        <w:t xml:space="preserve">тыс. руб.: объем энергии </w:t>
      </w:r>
      <w:r w:rsidRPr="00326087">
        <w:rPr>
          <w:rFonts w:ascii="Times New Roman" w:hAnsi="Times New Roman" w:cs="Times New Roman"/>
          <w:b/>
          <w:i/>
          <w:sz w:val="24"/>
          <w:szCs w:val="24"/>
        </w:rPr>
        <w:t xml:space="preserve">598,45 </w:t>
      </w:r>
      <w:proofErr w:type="spellStart"/>
      <w:proofErr w:type="gramStart"/>
      <w:r w:rsidRPr="00326087">
        <w:rPr>
          <w:rFonts w:ascii="Times New Roman" w:hAnsi="Times New Roman" w:cs="Times New Roman"/>
          <w:sz w:val="24"/>
          <w:szCs w:val="24"/>
        </w:rPr>
        <w:t>тыс.кВт.ч</w:t>
      </w:r>
      <w:proofErr w:type="spellEnd"/>
      <w:proofErr w:type="gramEnd"/>
      <w:r w:rsidRPr="00326087">
        <w:rPr>
          <w:rFonts w:ascii="Times New Roman" w:hAnsi="Times New Roman" w:cs="Times New Roman"/>
          <w:sz w:val="24"/>
          <w:szCs w:val="24"/>
        </w:rPr>
        <w:t xml:space="preserve">, тариф </w:t>
      </w:r>
      <w:r w:rsidRPr="00326087">
        <w:rPr>
          <w:rFonts w:ascii="Times New Roman" w:hAnsi="Times New Roman" w:cs="Times New Roman"/>
          <w:b/>
          <w:i/>
          <w:sz w:val="24"/>
          <w:szCs w:val="24"/>
        </w:rPr>
        <w:t xml:space="preserve">4,73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w:t>
      </w:r>
    </w:p>
    <w:p w14:paraId="7954CAC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Оборудование организации потребляет электроэнергию по уровню напряжения НН (0,4кВ и ниже). Поставщик ПАО «</w:t>
      </w:r>
      <w:proofErr w:type="spellStart"/>
      <w:r w:rsidRPr="00326087">
        <w:rPr>
          <w:rFonts w:ascii="Times New Roman" w:hAnsi="Times New Roman" w:cs="Times New Roman"/>
          <w:sz w:val="24"/>
          <w:szCs w:val="24"/>
        </w:rPr>
        <w:t>Кузбассэнергосбыт</w:t>
      </w:r>
      <w:proofErr w:type="spellEnd"/>
      <w:r w:rsidRPr="00326087">
        <w:rPr>
          <w:rFonts w:ascii="Times New Roman" w:hAnsi="Times New Roman" w:cs="Times New Roman"/>
          <w:sz w:val="24"/>
          <w:szCs w:val="24"/>
        </w:rPr>
        <w:t>».</w:t>
      </w:r>
    </w:p>
    <w:p w14:paraId="44F565FA"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 xml:space="preserve">Расходы по статье приняты в соответствии удельным расходом электроэнергии </w:t>
      </w:r>
      <w:proofErr w:type="gramStart"/>
      <w:r w:rsidRPr="00326087">
        <w:rPr>
          <w:rFonts w:ascii="Times New Roman" w:hAnsi="Times New Roman" w:cs="Times New Roman"/>
          <w:b/>
          <w:color w:val="000000"/>
          <w:sz w:val="24"/>
          <w:szCs w:val="24"/>
        </w:rPr>
        <w:t>согласно  концессионному</w:t>
      </w:r>
      <w:proofErr w:type="gramEnd"/>
      <w:r w:rsidRPr="00326087">
        <w:rPr>
          <w:rFonts w:ascii="Times New Roman" w:hAnsi="Times New Roman" w:cs="Times New Roman"/>
          <w:b/>
          <w:color w:val="000000"/>
          <w:sz w:val="24"/>
          <w:szCs w:val="24"/>
        </w:rPr>
        <w:t xml:space="preserve"> соглашению от 30.11.2018 № 1 </w:t>
      </w:r>
      <w:r w:rsidRPr="00326087">
        <w:rPr>
          <w:rFonts w:ascii="Times New Roman" w:hAnsi="Times New Roman" w:cs="Times New Roman"/>
          <w:sz w:val="24"/>
          <w:szCs w:val="24"/>
        </w:rPr>
        <w:t>в отношении объектов  водоотведения, находящихся в муниципальной собственности Мариинского городского поселения.</w:t>
      </w:r>
    </w:p>
    <w:p w14:paraId="15560E8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периодам календарной разбивки приняты на следующем уровне:</w:t>
      </w:r>
    </w:p>
    <w:p w14:paraId="2178EBD3"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- 2018 год – </w:t>
      </w:r>
      <w:r w:rsidRPr="00326087">
        <w:rPr>
          <w:rFonts w:ascii="Times New Roman" w:hAnsi="Times New Roman" w:cs="Times New Roman"/>
          <w:b/>
          <w:i/>
          <w:sz w:val="24"/>
          <w:szCs w:val="24"/>
        </w:rPr>
        <w:t>2579,77</w:t>
      </w:r>
      <w:r w:rsidRPr="00326087">
        <w:rPr>
          <w:rFonts w:ascii="Times New Roman" w:hAnsi="Times New Roman" w:cs="Times New Roman"/>
          <w:sz w:val="24"/>
          <w:szCs w:val="24"/>
        </w:rPr>
        <w:t xml:space="preserve"> тыс. руб.,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28,28 </w:t>
      </w:r>
      <w:r w:rsidRPr="00326087">
        <w:rPr>
          <w:rFonts w:ascii="Times New Roman" w:hAnsi="Times New Roman" w:cs="Times New Roman"/>
          <w:sz w:val="24"/>
          <w:szCs w:val="24"/>
        </w:rPr>
        <w:t>тыс. руб.</w:t>
      </w:r>
    </w:p>
    <w:p w14:paraId="36FBC4C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Объем электроэнергии рассчитан по </w:t>
      </w:r>
      <w:proofErr w:type="spellStart"/>
      <w:r w:rsidRPr="00326087">
        <w:rPr>
          <w:rFonts w:ascii="Times New Roman" w:hAnsi="Times New Roman" w:cs="Times New Roman"/>
          <w:color w:val="000000"/>
          <w:sz w:val="24"/>
          <w:szCs w:val="24"/>
        </w:rPr>
        <w:t>плновому</w:t>
      </w:r>
      <w:proofErr w:type="spellEnd"/>
      <w:r w:rsidRPr="00326087">
        <w:rPr>
          <w:rFonts w:ascii="Times New Roman" w:hAnsi="Times New Roman" w:cs="Times New Roman"/>
          <w:color w:val="000000"/>
          <w:sz w:val="24"/>
          <w:szCs w:val="24"/>
        </w:rPr>
        <w:t xml:space="preserve"> удельному расходу 2018 года </w:t>
      </w:r>
      <w:r w:rsidRPr="00326087">
        <w:rPr>
          <w:rFonts w:ascii="Times New Roman" w:hAnsi="Times New Roman" w:cs="Times New Roman"/>
          <w:sz w:val="24"/>
          <w:szCs w:val="24"/>
        </w:rPr>
        <w:t xml:space="preserve">0,86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color w:val="000000"/>
          <w:sz w:val="24"/>
          <w:szCs w:val="24"/>
        </w:rPr>
        <w:t xml:space="preserve">, в расчете на плановые объемы сточных вод – </w:t>
      </w:r>
      <w:r w:rsidRPr="00326087">
        <w:rPr>
          <w:rFonts w:ascii="Times New Roman" w:hAnsi="Times New Roman" w:cs="Times New Roman"/>
          <w:b/>
          <w:i/>
          <w:color w:val="000000"/>
          <w:sz w:val="24"/>
          <w:szCs w:val="24"/>
        </w:rPr>
        <w:t>646,00</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кВтч</w:t>
      </w:r>
      <w:proofErr w:type="spellEnd"/>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 xml:space="preserve">3,99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по факту 2017 года с учетом индекса ИЦП Минэкономразвития России в сфере электроэнергетики согласно прогнозу на 2018 год (104,7%).</w:t>
      </w:r>
    </w:p>
    <w:p w14:paraId="73B82EC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 </w:t>
      </w:r>
      <w:r w:rsidRPr="00326087">
        <w:rPr>
          <w:rFonts w:ascii="Times New Roman" w:hAnsi="Times New Roman" w:cs="Times New Roman"/>
          <w:b/>
          <w:i/>
          <w:sz w:val="24"/>
          <w:szCs w:val="24"/>
        </w:rPr>
        <w:t>2721,66</w:t>
      </w:r>
      <w:r w:rsidRPr="00326087">
        <w:rPr>
          <w:rFonts w:ascii="Times New Roman" w:hAnsi="Times New Roman" w:cs="Times New Roman"/>
          <w:sz w:val="24"/>
          <w:szCs w:val="24"/>
        </w:rPr>
        <w:t xml:space="preserve"> тыс. руб., в том числе:</w:t>
      </w:r>
    </w:p>
    <w:p w14:paraId="7BE75C22" w14:textId="77777777" w:rsidR="00326087" w:rsidRPr="00326087" w:rsidRDefault="00326087" w:rsidP="00326087">
      <w:pPr>
        <w:tabs>
          <w:tab w:val="left" w:pos="1134"/>
        </w:tabs>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1360,83</w:t>
      </w:r>
      <w:r w:rsidRPr="00326087">
        <w:rPr>
          <w:rFonts w:ascii="Times New Roman" w:hAnsi="Times New Roman" w:cs="Times New Roman"/>
          <w:sz w:val="24"/>
          <w:szCs w:val="24"/>
        </w:rPr>
        <w:t xml:space="preserve"> тыс. руб. </w:t>
      </w:r>
    </w:p>
    <w:p w14:paraId="75C68E71" w14:textId="77777777" w:rsidR="00326087" w:rsidRPr="00326087" w:rsidRDefault="00326087" w:rsidP="00326087">
      <w:pPr>
        <w:tabs>
          <w:tab w:val="left" w:pos="1134"/>
        </w:tabs>
        <w:jc w:val="both"/>
        <w:rPr>
          <w:rFonts w:ascii="Times New Roman" w:hAnsi="Times New Roman" w:cs="Times New Roman"/>
          <w:sz w:val="24"/>
          <w:szCs w:val="24"/>
        </w:rPr>
      </w:pPr>
      <w:r w:rsidRPr="00326087">
        <w:rPr>
          <w:rFonts w:ascii="Times New Roman" w:hAnsi="Times New Roman" w:cs="Times New Roman"/>
          <w:b/>
          <w:color w:val="000000"/>
          <w:sz w:val="24"/>
          <w:szCs w:val="24"/>
        </w:rPr>
        <w:t xml:space="preserve">       </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2019 год 0,86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сточных вод – </w:t>
      </w:r>
      <w:r w:rsidRPr="00326087">
        <w:rPr>
          <w:rFonts w:ascii="Times New Roman" w:hAnsi="Times New Roman" w:cs="Times New Roman"/>
          <w:b/>
          <w:i/>
          <w:sz w:val="24"/>
          <w:szCs w:val="24"/>
        </w:rPr>
        <w:t xml:space="preserve">323,00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 xml:space="preserve">4,21 </w:t>
      </w:r>
      <w:r w:rsidRPr="00326087">
        <w:rPr>
          <w:rFonts w:ascii="Times New Roman" w:hAnsi="Times New Roman" w:cs="Times New Roman"/>
          <w:sz w:val="24"/>
          <w:szCs w:val="24"/>
        </w:rPr>
        <w:t>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и рассчитана исходя из плановой цены 2018 года, с учетом индекса ИЦП Минэкономразвития России в сфере электроэнергетики согласно прогнозу на 2019 год (105,5%).</w:t>
      </w:r>
    </w:p>
    <w:p w14:paraId="5D537C4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1360,83 </w:t>
      </w:r>
      <w:r w:rsidRPr="00326087">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66D2EFE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 </w:t>
      </w:r>
      <w:r w:rsidRPr="00326087">
        <w:rPr>
          <w:rFonts w:ascii="Times New Roman" w:hAnsi="Times New Roman" w:cs="Times New Roman"/>
          <w:b/>
          <w:i/>
          <w:sz w:val="24"/>
          <w:szCs w:val="24"/>
        </w:rPr>
        <w:t>2827,80</w:t>
      </w:r>
      <w:r w:rsidRPr="00326087">
        <w:rPr>
          <w:rFonts w:ascii="Times New Roman" w:hAnsi="Times New Roman" w:cs="Times New Roman"/>
          <w:sz w:val="24"/>
          <w:szCs w:val="24"/>
        </w:rPr>
        <w:t xml:space="preserve"> тыс. руб., в том числе:</w:t>
      </w:r>
    </w:p>
    <w:p w14:paraId="454966E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1413,90</w:t>
      </w:r>
      <w:r w:rsidRPr="00326087">
        <w:rPr>
          <w:rFonts w:ascii="Times New Roman" w:hAnsi="Times New Roman" w:cs="Times New Roman"/>
          <w:sz w:val="24"/>
          <w:szCs w:val="24"/>
        </w:rPr>
        <w:t xml:space="preserve"> тыс. руб. </w:t>
      </w:r>
    </w:p>
    <w:p w14:paraId="2BFD6F6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2020 год 0,86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сточных вод – </w:t>
      </w:r>
      <w:r w:rsidRPr="00326087">
        <w:rPr>
          <w:rFonts w:ascii="Times New Roman" w:hAnsi="Times New Roman" w:cs="Times New Roman"/>
          <w:b/>
          <w:i/>
          <w:sz w:val="24"/>
          <w:szCs w:val="24"/>
        </w:rPr>
        <w:t xml:space="preserve">323,00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4,38</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и рассчитана исходя из плановой цены 2019 года, с учетом индекса ИЦП Минэкономразвития России в сфере электроэнергетики согласно прогнозу на 2020 год (103,9%).</w:t>
      </w:r>
    </w:p>
    <w:p w14:paraId="34A89BB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1413,90</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436988C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 </w:t>
      </w:r>
      <w:r w:rsidRPr="00326087">
        <w:rPr>
          <w:rFonts w:ascii="Times New Roman" w:hAnsi="Times New Roman" w:cs="Times New Roman"/>
          <w:b/>
          <w:i/>
          <w:sz w:val="24"/>
          <w:szCs w:val="24"/>
        </w:rPr>
        <w:t>2938,09</w:t>
      </w:r>
      <w:r w:rsidRPr="00326087">
        <w:rPr>
          <w:rFonts w:ascii="Times New Roman" w:hAnsi="Times New Roman" w:cs="Times New Roman"/>
          <w:sz w:val="24"/>
          <w:szCs w:val="24"/>
        </w:rPr>
        <w:t xml:space="preserve"> тыс. руб., в том числе:</w:t>
      </w:r>
    </w:p>
    <w:p w14:paraId="42B10BF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1469,05</w:t>
      </w:r>
      <w:r w:rsidRPr="00326087">
        <w:rPr>
          <w:rFonts w:ascii="Times New Roman" w:hAnsi="Times New Roman" w:cs="Times New Roman"/>
          <w:sz w:val="24"/>
          <w:szCs w:val="24"/>
        </w:rPr>
        <w:t xml:space="preserve"> тыс. руб. </w:t>
      </w:r>
    </w:p>
    <w:p w14:paraId="1D24DC1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2021 год 0,86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сточных вод – </w:t>
      </w:r>
      <w:r w:rsidRPr="00326087">
        <w:rPr>
          <w:rFonts w:ascii="Times New Roman" w:hAnsi="Times New Roman" w:cs="Times New Roman"/>
          <w:b/>
          <w:i/>
          <w:sz w:val="24"/>
          <w:szCs w:val="24"/>
        </w:rPr>
        <w:t xml:space="preserve">323,00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4,55</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proofErr w:type="gramStart"/>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(103,9%).</w:t>
      </w:r>
    </w:p>
    <w:p w14:paraId="2A1D5F7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1469,05</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43E50A2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 </w:t>
      </w:r>
      <w:r w:rsidRPr="00326087">
        <w:rPr>
          <w:rFonts w:ascii="Times New Roman" w:hAnsi="Times New Roman" w:cs="Times New Roman"/>
          <w:b/>
          <w:i/>
          <w:sz w:val="24"/>
          <w:szCs w:val="24"/>
        </w:rPr>
        <w:t>3052,67</w:t>
      </w:r>
      <w:r w:rsidRPr="00326087">
        <w:rPr>
          <w:rFonts w:ascii="Times New Roman" w:hAnsi="Times New Roman" w:cs="Times New Roman"/>
          <w:sz w:val="24"/>
          <w:szCs w:val="24"/>
        </w:rPr>
        <w:t xml:space="preserve"> тыс. руб., в том числе:</w:t>
      </w:r>
    </w:p>
    <w:p w14:paraId="44C3B93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1526,34</w:t>
      </w:r>
      <w:r w:rsidRPr="00326087">
        <w:rPr>
          <w:rFonts w:ascii="Times New Roman" w:hAnsi="Times New Roman" w:cs="Times New Roman"/>
          <w:sz w:val="24"/>
          <w:szCs w:val="24"/>
        </w:rPr>
        <w:t xml:space="preserve"> тыс. руб. </w:t>
      </w:r>
    </w:p>
    <w:p w14:paraId="23A613AE"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 xml:space="preserve"> </w:t>
      </w:r>
      <w:r w:rsidRPr="00326087">
        <w:rPr>
          <w:rFonts w:ascii="Times New Roman" w:hAnsi="Times New Roman" w:cs="Times New Roman"/>
          <w:color w:val="000000"/>
          <w:sz w:val="24"/>
          <w:szCs w:val="24"/>
        </w:rPr>
        <w:t xml:space="preserve"> </w:t>
      </w:r>
      <w:r w:rsidRPr="00326087">
        <w:rPr>
          <w:rFonts w:ascii="Times New Roman" w:hAnsi="Times New Roman" w:cs="Times New Roman"/>
          <w:sz w:val="24"/>
          <w:szCs w:val="24"/>
        </w:rPr>
        <w:t xml:space="preserve">Объем электроэнергии принят по плановому удельному расходу на 2022 год 0,86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объему сточных вод – </w:t>
      </w:r>
      <w:r w:rsidRPr="00326087">
        <w:rPr>
          <w:rFonts w:ascii="Times New Roman" w:hAnsi="Times New Roman" w:cs="Times New Roman"/>
          <w:b/>
          <w:i/>
          <w:sz w:val="24"/>
          <w:szCs w:val="24"/>
        </w:rPr>
        <w:t xml:space="preserve">323,00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Средняя цена 1 </w:t>
      </w:r>
      <w:proofErr w:type="spellStart"/>
      <w:r w:rsidRPr="00326087">
        <w:rPr>
          <w:rFonts w:ascii="Times New Roman" w:hAnsi="Times New Roman" w:cs="Times New Roman"/>
          <w:sz w:val="24"/>
          <w:szCs w:val="24"/>
        </w:rPr>
        <w:t>кВтч</w:t>
      </w:r>
      <w:proofErr w:type="spellEnd"/>
      <w:r w:rsidRPr="00326087">
        <w:rPr>
          <w:rFonts w:ascii="Times New Roman" w:hAnsi="Times New Roman" w:cs="Times New Roman"/>
          <w:sz w:val="24"/>
          <w:szCs w:val="24"/>
        </w:rPr>
        <w:t xml:space="preserve"> электроэнергии принята в размере </w:t>
      </w:r>
      <w:r w:rsidRPr="00326087">
        <w:rPr>
          <w:rFonts w:ascii="Times New Roman" w:hAnsi="Times New Roman" w:cs="Times New Roman"/>
          <w:b/>
          <w:i/>
          <w:sz w:val="24"/>
          <w:szCs w:val="24"/>
        </w:rPr>
        <w:t>4,73</w:t>
      </w:r>
      <w:r w:rsidRPr="00326087">
        <w:rPr>
          <w:rFonts w:ascii="Times New Roman" w:hAnsi="Times New Roman" w:cs="Times New Roman"/>
          <w:sz w:val="24"/>
          <w:szCs w:val="24"/>
        </w:rPr>
        <w:t xml:space="preserve"> руб./</w:t>
      </w:r>
      <w:proofErr w:type="spellStart"/>
      <w:r w:rsidRPr="00326087">
        <w:rPr>
          <w:rFonts w:ascii="Times New Roman" w:hAnsi="Times New Roman" w:cs="Times New Roman"/>
          <w:sz w:val="24"/>
          <w:szCs w:val="24"/>
        </w:rPr>
        <w:t>кВтч</w:t>
      </w:r>
      <w:proofErr w:type="spellEnd"/>
      <w:proofErr w:type="gramStart"/>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(103,9%).</w:t>
      </w:r>
    </w:p>
    <w:p w14:paraId="354DCEB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1526,34</w:t>
      </w:r>
      <w:r w:rsidRPr="00326087">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0500B195" w14:textId="77777777" w:rsidR="00326087" w:rsidRPr="00326087" w:rsidRDefault="00326087" w:rsidP="00326087">
      <w:pPr>
        <w:tabs>
          <w:tab w:val="left" w:pos="1134"/>
        </w:tabs>
        <w:ind w:firstLine="709"/>
        <w:jc w:val="both"/>
        <w:rPr>
          <w:rFonts w:ascii="Times New Roman" w:hAnsi="Times New Roman" w:cs="Times New Roman"/>
          <w:b/>
          <w:sz w:val="24"/>
          <w:szCs w:val="24"/>
        </w:rPr>
      </w:pPr>
    </w:p>
    <w:p w14:paraId="06A945D9" w14:textId="77777777" w:rsidR="00326087" w:rsidRPr="00326087" w:rsidRDefault="00326087" w:rsidP="00326087">
      <w:pPr>
        <w:tabs>
          <w:tab w:val="left" w:pos="1134"/>
        </w:tabs>
        <w:ind w:firstLine="709"/>
        <w:jc w:val="both"/>
        <w:rPr>
          <w:rFonts w:ascii="Times New Roman" w:hAnsi="Times New Roman" w:cs="Times New Roman"/>
          <w:b/>
          <w:sz w:val="24"/>
          <w:szCs w:val="24"/>
        </w:rPr>
      </w:pPr>
    </w:p>
    <w:p w14:paraId="26E94976"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III</w:t>
      </w:r>
      <w:r w:rsidRPr="00326087">
        <w:rPr>
          <w:rFonts w:ascii="Times New Roman" w:hAnsi="Times New Roman" w:cs="Times New Roman"/>
          <w:b/>
          <w:sz w:val="24"/>
          <w:szCs w:val="24"/>
          <w:u w:val="single"/>
        </w:rPr>
        <w:t>. Амортизация</w:t>
      </w:r>
    </w:p>
    <w:p w14:paraId="5EB3ED1C"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p>
    <w:p w14:paraId="379C42AF" w14:textId="77777777" w:rsidR="00326087" w:rsidRPr="00326087" w:rsidRDefault="00326087" w:rsidP="00326087">
      <w:pPr>
        <w:autoSpaceDE w:val="0"/>
        <w:autoSpaceDN w:val="0"/>
        <w:adjustRightInd w:val="0"/>
        <w:jc w:val="both"/>
        <w:rPr>
          <w:rFonts w:ascii="Times New Roman" w:hAnsi="Times New Roman" w:cs="Times New Roman"/>
          <w:sz w:val="24"/>
          <w:szCs w:val="24"/>
        </w:rPr>
      </w:pPr>
      <w:r w:rsidRPr="00326087">
        <w:rPr>
          <w:rFonts w:ascii="Times New Roman" w:hAnsi="Times New Roman" w:cs="Times New Roman"/>
          <w:sz w:val="24"/>
          <w:szCs w:val="24"/>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0B7028E" w14:textId="77777777" w:rsidR="00326087" w:rsidRPr="00326087" w:rsidRDefault="00326087" w:rsidP="00326087">
      <w:pPr>
        <w:ind w:firstLine="720"/>
        <w:jc w:val="both"/>
        <w:rPr>
          <w:rFonts w:ascii="Times New Roman" w:hAnsi="Times New Roman" w:cs="Times New Roman"/>
          <w:sz w:val="24"/>
          <w:szCs w:val="24"/>
        </w:rPr>
      </w:pPr>
      <w:r w:rsidRPr="00326087">
        <w:rPr>
          <w:rFonts w:ascii="Times New Roman" w:hAnsi="Times New Roman" w:cs="Times New Roman"/>
          <w:color w:val="000000"/>
          <w:sz w:val="24"/>
          <w:szCs w:val="24"/>
        </w:rPr>
        <w:lastRenderedPageBreak/>
        <w:t xml:space="preserve">Расходы на амортизацию имущества учтены по мероприятиям, в рамках концессионного соглашения </w:t>
      </w:r>
      <w:r w:rsidRPr="00326087">
        <w:rPr>
          <w:rFonts w:ascii="Times New Roman" w:hAnsi="Times New Roman" w:cs="Times New Roman"/>
          <w:sz w:val="24"/>
          <w:szCs w:val="24"/>
        </w:rPr>
        <w:t xml:space="preserve">(согласно инвестиционной программе в отношении данной организации, принятой </w:t>
      </w:r>
      <w:r w:rsidRPr="00326087">
        <w:rPr>
          <w:rFonts w:ascii="Times New Roman" w:hAnsi="Times New Roman" w:cs="Times New Roman"/>
          <w:b/>
          <w:sz w:val="24"/>
          <w:szCs w:val="24"/>
        </w:rPr>
        <w:t xml:space="preserve">постановлением                                         от </w:t>
      </w:r>
      <w:r w:rsidRPr="00326087">
        <w:rPr>
          <w:rFonts w:ascii="Times New Roman" w:hAnsi="Times New Roman" w:cs="Times New Roman"/>
          <w:b/>
          <w:color w:val="FF0000"/>
          <w:sz w:val="24"/>
          <w:szCs w:val="24"/>
        </w:rPr>
        <w:t>27.12.2018</w:t>
      </w:r>
      <w:r w:rsidRPr="00326087">
        <w:rPr>
          <w:rFonts w:ascii="Times New Roman" w:hAnsi="Times New Roman" w:cs="Times New Roman"/>
          <w:b/>
          <w:sz w:val="24"/>
          <w:szCs w:val="24"/>
        </w:rPr>
        <w:t xml:space="preserve"> № «Об утверждении инвестиционной                                                          программы ООО «</w:t>
      </w:r>
      <w:proofErr w:type="spellStart"/>
      <w:r w:rsidRPr="00326087">
        <w:rPr>
          <w:rFonts w:ascii="Times New Roman" w:hAnsi="Times New Roman" w:cs="Times New Roman"/>
          <w:b/>
          <w:bCs/>
          <w:kern w:val="32"/>
          <w:sz w:val="24"/>
          <w:szCs w:val="24"/>
        </w:rPr>
        <w:t>Горводоканал</w:t>
      </w:r>
      <w:proofErr w:type="spellEnd"/>
      <w:r w:rsidRPr="00326087">
        <w:rPr>
          <w:rFonts w:ascii="Times New Roman" w:hAnsi="Times New Roman" w:cs="Times New Roman"/>
          <w:b/>
          <w:sz w:val="24"/>
          <w:szCs w:val="24"/>
        </w:rPr>
        <w:t>» (Мариинский муниципальный район) в сфере водоснабжения, водоотведения на 2018-2022 годы»)</w:t>
      </w:r>
      <w:r w:rsidRPr="00326087">
        <w:rPr>
          <w:rFonts w:ascii="Times New Roman" w:hAnsi="Times New Roman" w:cs="Times New Roman"/>
          <w:color w:val="000000"/>
          <w:sz w:val="24"/>
          <w:szCs w:val="24"/>
        </w:rPr>
        <w:t xml:space="preserve">, с календарной разбивкой по периодам на следующем уровне: </w:t>
      </w:r>
    </w:p>
    <w:p w14:paraId="07E99FF0" w14:textId="77777777" w:rsidR="00326087" w:rsidRPr="00326087" w:rsidRDefault="00326087" w:rsidP="00326087">
      <w:pPr>
        <w:tabs>
          <w:tab w:val="left" w:pos="1134"/>
        </w:tabs>
        <w:ind w:firstLine="709"/>
        <w:jc w:val="center"/>
        <w:rPr>
          <w:rFonts w:ascii="Times New Roman" w:hAnsi="Times New Roman" w:cs="Times New Roman"/>
          <w:sz w:val="24"/>
          <w:szCs w:val="24"/>
        </w:rPr>
      </w:pPr>
    </w:p>
    <w:p w14:paraId="28A95CF5"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«Амортизация основных средств и нематериальных активов»</w:t>
      </w:r>
    </w:p>
    <w:p w14:paraId="045FECC6"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6F0B27E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A05D0E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36,89 </w:t>
      </w:r>
      <w:r w:rsidRPr="00326087">
        <w:rPr>
          <w:rFonts w:ascii="Times New Roman" w:hAnsi="Times New Roman" w:cs="Times New Roman"/>
          <w:sz w:val="24"/>
          <w:szCs w:val="24"/>
        </w:rPr>
        <w:t>тыс. руб.;</w:t>
      </w:r>
    </w:p>
    <w:p w14:paraId="6C2CB86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51,27 </w:t>
      </w:r>
      <w:r w:rsidRPr="00326087">
        <w:rPr>
          <w:rFonts w:ascii="Times New Roman" w:hAnsi="Times New Roman" w:cs="Times New Roman"/>
          <w:sz w:val="24"/>
          <w:szCs w:val="24"/>
        </w:rPr>
        <w:t>тыс. руб.;</w:t>
      </w:r>
    </w:p>
    <w:p w14:paraId="0AAC7E3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252,52 </w:t>
      </w:r>
      <w:r w:rsidRPr="00326087">
        <w:rPr>
          <w:rFonts w:ascii="Times New Roman" w:hAnsi="Times New Roman" w:cs="Times New Roman"/>
          <w:sz w:val="24"/>
          <w:szCs w:val="24"/>
        </w:rPr>
        <w:t>тыс. руб.;</w:t>
      </w:r>
    </w:p>
    <w:p w14:paraId="1672386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521,85 </w:t>
      </w:r>
      <w:r w:rsidRPr="00326087">
        <w:rPr>
          <w:rFonts w:ascii="Times New Roman" w:hAnsi="Times New Roman" w:cs="Times New Roman"/>
          <w:sz w:val="24"/>
          <w:szCs w:val="24"/>
        </w:rPr>
        <w:t>тыс. руб.;</w:t>
      </w:r>
    </w:p>
    <w:p w14:paraId="36E9B08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- 2023 год в сумме </w:t>
      </w:r>
      <w:r w:rsidRPr="00326087">
        <w:rPr>
          <w:rFonts w:ascii="Times New Roman" w:hAnsi="Times New Roman" w:cs="Times New Roman"/>
          <w:b/>
          <w:i/>
          <w:sz w:val="24"/>
          <w:szCs w:val="24"/>
        </w:rPr>
        <w:t xml:space="preserve">857,20 </w:t>
      </w:r>
      <w:r w:rsidRPr="00326087">
        <w:rPr>
          <w:rFonts w:ascii="Times New Roman" w:hAnsi="Times New Roman" w:cs="Times New Roman"/>
          <w:sz w:val="24"/>
          <w:szCs w:val="24"/>
        </w:rPr>
        <w:t>тыс. руб.</w:t>
      </w:r>
    </w:p>
    <w:p w14:paraId="3E25722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рассчитаны в соответствии с действующим законодательством, с учетом классификации основных средств, включаемых в амортизационные группы.</w:t>
      </w:r>
    </w:p>
    <w:p w14:paraId="3D99E0F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статье «Амортизация основных средств» учтены по мероприятиям, в рамках концессионного соглашения (согласно инвестиционной программе в отношении данной организации, принятой постановлением РЭК КО от 27.12.2018 №    «Об утверждении инвестиционной программы ООО «</w:t>
      </w:r>
      <w:proofErr w:type="spellStart"/>
      <w:r w:rsidRPr="00326087">
        <w:rPr>
          <w:rFonts w:ascii="Times New Roman" w:hAnsi="Times New Roman" w:cs="Times New Roman"/>
          <w:bCs/>
          <w:kern w:val="32"/>
          <w:sz w:val="24"/>
          <w:szCs w:val="24"/>
        </w:rPr>
        <w:t>Горводоканал</w:t>
      </w:r>
      <w:proofErr w:type="spellEnd"/>
      <w:r w:rsidRPr="00326087">
        <w:rPr>
          <w:rFonts w:ascii="Times New Roman" w:hAnsi="Times New Roman" w:cs="Times New Roman"/>
          <w:sz w:val="24"/>
          <w:szCs w:val="24"/>
        </w:rPr>
        <w:t>» Мариинский муниципальный район) в сфере водоснабжения, водоотведения на 2018-2022 годы».</w:t>
      </w:r>
    </w:p>
    <w:p w14:paraId="5359566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2018 год – </w:t>
      </w:r>
      <w:r w:rsidRPr="00326087">
        <w:rPr>
          <w:rFonts w:ascii="Times New Roman" w:hAnsi="Times New Roman" w:cs="Times New Roman"/>
          <w:b/>
          <w:i/>
          <w:sz w:val="24"/>
          <w:szCs w:val="24"/>
        </w:rPr>
        <w:t xml:space="preserve">36,89 </w:t>
      </w:r>
      <w:r w:rsidRPr="00326087">
        <w:rPr>
          <w:rFonts w:ascii="Times New Roman" w:hAnsi="Times New Roman" w:cs="Times New Roman"/>
          <w:sz w:val="24"/>
          <w:szCs w:val="24"/>
        </w:rPr>
        <w:t>тыс. руб.;</w:t>
      </w:r>
    </w:p>
    <w:p w14:paraId="2554770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2019 год – </w:t>
      </w:r>
      <w:r w:rsidRPr="00326087">
        <w:rPr>
          <w:rFonts w:ascii="Times New Roman" w:hAnsi="Times New Roman" w:cs="Times New Roman"/>
          <w:b/>
          <w:i/>
          <w:sz w:val="24"/>
          <w:szCs w:val="24"/>
        </w:rPr>
        <w:t>51,27</w:t>
      </w:r>
      <w:r w:rsidRPr="00326087">
        <w:rPr>
          <w:rFonts w:ascii="Times New Roman" w:hAnsi="Times New Roman" w:cs="Times New Roman"/>
          <w:sz w:val="24"/>
          <w:szCs w:val="24"/>
        </w:rPr>
        <w:t xml:space="preserve"> тыс. руб.; </w:t>
      </w:r>
    </w:p>
    <w:p w14:paraId="3465FCB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2020 год – </w:t>
      </w:r>
      <w:r w:rsidRPr="00326087">
        <w:rPr>
          <w:rFonts w:ascii="Times New Roman" w:hAnsi="Times New Roman" w:cs="Times New Roman"/>
          <w:b/>
          <w:i/>
          <w:sz w:val="24"/>
          <w:szCs w:val="24"/>
        </w:rPr>
        <w:t>252,52</w:t>
      </w:r>
      <w:r w:rsidRPr="00326087">
        <w:rPr>
          <w:rFonts w:ascii="Times New Roman" w:hAnsi="Times New Roman" w:cs="Times New Roman"/>
          <w:sz w:val="24"/>
          <w:szCs w:val="24"/>
        </w:rPr>
        <w:t xml:space="preserve"> тыс. руб.;</w:t>
      </w:r>
    </w:p>
    <w:p w14:paraId="479CB76C"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2021 год – </w:t>
      </w:r>
      <w:r w:rsidRPr="00326087">
        <w:rPr>
          <w:rFonts w:ascii="Times New Roman" w:hAnsi="Times New Roman" w:cs="Times New Roman"/>
          <w:b/>
          <w:i/>
          <w:sz w:val="24"/>
          <w:szCs w:val="24"/>
        </w:rPr>
        <w:t xml:space="preserve">521,85 </w:t>
      </w:r>
      <w:r w:rsidRPr="00326087">
        <w:rPr>
          <w:rFonts w:ascii="Times New Roman" w:hAnsi="Times New Roman" w:cs="Times New Roman"/>
          <w:sz w:val="24"/>
          <w:szCs w:val="24"/>
        </w:rPr>
        <w:t>тыс. руб.;</w:t>
      </w:r>
    </w:p>
    <w:p w14:paraId="623573E3"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 2022 год – </w:t>
      </w:r>
      <w:r w:rsidRPr="00326087">
        <w:rPr>
          <w:rFonts w:ascii="Times New Roman" w:hAnsi="Times New Roman" w:cs="Times New Roman"/>
          <w:b/>
          <w:i/>
          <w:sz w:val="24"/>
          <w:szCs w:val="24"/>
        </w:rPr>
        <w:t>857,20</w:t>
      </w:r>
      <w:r w:rsidRPr="00326087">
        <w:rPr>
          <w:rFonts w:ascii="Times New Roman" w:hAnsi="Times New Roman" w:cs="Times New Roman"/>
          <w:sz w:val="24"/>
          <w:szCs w:val="24"/>
        </w:rPr>
        <w:t xml:space="preserve"> тыс. руб.</w:t>
      </w:r>
    </w:p>
    <w:p w14:paraId="37ABBA82" w14:textId="77777777" w:rsidR="00326087" w:rsidRPr="00326087" w:rsidRDefault="00326087" w:rsidP="00326087">
      <w:pPr>
        <w:ind w:firstLine="720"/>
        <w:jc w:val="both"/>
        <w:rPr>
          <w:rFonts w:ascii="Times New Roman" w:hAnsi="Times New Roman" w:cs="Times New Roman"/>
          <w:sz w:val="24"/>
          <w:szCs w:val="24"/>
        </w:rPr>
      </w:pPr>
    </w:p>
    <w:p w14:paraId="521EEE68"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IV</w:t>
      </w:r>
      <w:r w:rsidRPr="00326087">
        <w:rPr>
          <w:rFonts w:ascii="Times New Roman" w:hAnsi="Times New Roman" w:cs="Times New Roman"/>
          <w:b/>
          <w:sz w:val="24"/>
          <w:szCs w:val="24"/>
          <w:u w:val="single"/>
        </w:rPr>
        <w:t>. Неподконтрольные расходы</w:t>
      </w:r>
    </w:p>
    <w:p w14:paraId="07ACFC2D"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12530F82"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Неподконтрольные расходы в соответствии с Методическими указаниями включают в себя:</w:t>
      </w:r>
    </w:p>
    <w:p w14:paraId="1786BACE"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26B93CBD"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B5BF893"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25BF80C"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D479344"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DE9664E"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E069D91"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ED7BEB5"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8) расходы на концессионную плату;</w:t>
      </w:r>
    </w:p>
    <w:p w14:paraId="75BC0955"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26087">
        <w:rPr>
          <w:rFonts w:ascii="Times New Roman" w:hAnsi="Times New Roman" w:cs="Times New Roman"/>
          <w:sz w:val="24"/>
          <w:szCs w:val="24"/>
        </w:rPr>
        <w:t>концедента</w:t>
      </w:r>
      <w:proofErr w:type="spellEnd"/>
      <w:r w:rsidRPr="00326087">
        <w:rPr>
          <w:rFonts w:ascii="Times New Roman" w:hAnsi="Times New Roman" w:cs="Times New Roman"/>
          <w:sz w:val="24"/>
          <w:szCs w:val="24"/>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26087">
        <w:rPr>
          <w:rFonts w:ascii="Times New Roman" w:hAnsi="Times New Roman" w:cs="Times New Roman"/>
          <w:sz w:val="24"/>
          <w:szCs w:val="24"/>
        </w:rPr>
        <w:t>концедентом</w:t>
      </w:r>
      <w:proofErr w:type="spellEnd"/>
      <w:r w:rsidRPr="00326087">
        <w:rPr>
          <w:rFonts w:ascii="Times New Roman" w:hAnsi="Times New Roman" w:cs="Times New Roman"/>
          <w:sz w:val="24"/>
          <w:szCs w:val="24"/>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26087">
        <w:rPr>
          <w:rFonts w:ascii="Times New Roman" w:hAnsi="Times New Roman" w:cs="Times New Roman"/>
          <w:sz w:val="24"/>
          <w:szCs w:val="24"/>
        </w:rPr>
        <w:t>концеденту</w:t>
      </w:r>
      <w:proofErr w:type="spellEnd"/>
      <w:r w:rsidRPr="00326087">
        <w:rPr>
          <w:rFonts w:ascii="Times New Roman" w:hAnsi="Times New Roman" w:cs="Times New Roman"/>
          <w:sz w:val="24"/>
          <w:szCs w:val="24"/>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26087">
        <w:rPr>
          <w:rFonts w:ascii="Times New Roman" w:hAnsi="Times New Roman" w:cs="Times New Roman"/>
          <w:sz w:val="24"/>
          <w:szCs w:val="24"/>
        </w:rPr>
        <w:t>концедент</w:t>
      </w:r>
      <w:proofErr w:type="spellEnd"/>
      <w:r w:rsidRPr="00326087">
        <w:rPr>
          <w:rFonts w:ascii="Times New Roman" w:hAnsi="Times New Roman" w:cs="Times New Roman"/>
          <w:sz w:val="24"/>
          <w:szCs w:val="24"/>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9BEEB14" w14:textId="77777777" w:rsidR="00326087" w:rsidRPr="00326087" w:rsidRDefault="00326087" w:rsidP="00326087">
      <w:pPr>
        <w:tabs>
          <w:tab w:val="left" w:pos="1134"/>
        </w:tabs>
        <w:ind w:firstLine="284"/>
        <w:jc w:val="both"/>
        <w:rPr>
          <w:rFonts w:ascii="Times New Roman" w:hAnsi="Times New Roman" w:cs="Times New Roman"/>
          <w:sz w:val="24"/>
          <w:szCs w:val="24"/>
        </w:rPr>
      </w:pPr>
      <w:r w:rsidRPr="00326087">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C4D3901" w14:textId="77777777" w:rsidR="00326087" w:rsidRPr="00326087" w:rsidRDefault="00326087" w:rsidP="00326087">
      <w:pPr>
        <w:tabs>
          <w:tab w:val="left" w:pos="1134"/>
        </w:tabs>
        <w:ind w:firstLine="284"/>
        <w:jc w:val="both"/>
        <w:rPr>
          <w:rFonts w:ascii="Times New Roman" w:hAnsi="Times New Roman" w:cs="Times New Roman"/>
          <w:sz w:val="24"/>
          <w:szCs w:val="24"/>
        </w:rPr>
      </w:pPr>
    </w:p>
    <w:p w14:paraId="7990B3ED"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lastRenderedPageBreak/>
        <w:t>«Затраты на покупную тепловую энергию»</w:t>
      </w:r>
    </w:p>
    <w:p w14:paraId="3F537FC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для учета в необходимой валовой выручке расходы по данной статье заявлены </w:t>
      </w:r>
    </w:p>
    <w:p w14:paraId="01592EA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114,80</w:t>
      </w:r>
      <w:r w:rsidRPr="00326087">
        <w:rPr>
          <w:rFonts w:ascii="Times New Roman" w:hAnsi="Times New Roman" w:cs="Times New Roman"/>
          <w:sz w:val="24"/>
          <w:szCs w:val="24"/>
        </w:rPr>
        <w:t xml:space="preserve"> тыс. руб.;</w:t>
      </w:r>
    </w:p>
    <w:p w14:paraId="555EF20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119,85 </w:t>
      </w:r>
      <w:r w:rsidRPr="00326087">
        <w:rPr>
          <w:rFonts w:ascii="Times New Roman" w:hAnsi="Times New Roman" w:cs="Times New Roman"/>
          <w:sz w:val="24"/>
          <w:szCs w:val="24"/>
        </w:rPr>
        <w:t>тыс. руб.;</w:t>
      </w:r>
    </w:p>
    <w:p w14:paraId="367846C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125,12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
    <w:p w14:paraId="3F3FD06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130,63 </w:t>
      </w:r>
      <w:r w:rsidRPr="00326087">
        <w:rPr>
          <w:rFonts w:ascii="Times New Roman" w:hAnsi="Times New Roman" w:cs="Times New Roman"/>
          <w:sz w:val="24"/>
          <w:szCs w:val="24"/>
        </w:rPr>
        <w:t>тыс. руб.;</w:t>
      </w:r>
    </w:p>
    <w:p w14:paraId="0E2ADB4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136,37 </w:t>
      </w:r>
      <w:r w:rsidRPr="00326087">
        <w:rPr>
          <w:rFonts w:ascii="Times New Roman" w:hAnsi="Times New Roman" w:cs="Times New Roman"/>
          <w:sz w:val="24"/>
          <w:szCs w:val="24"/>
        </w:rPr>
        <w:t xml:space="preserve">тыс. </w:t>
      </w:r>
      <w:proofErr w:type="spell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
    <w:p w14:paraId="1D2B2729"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Расходы по периодам календарной разбивки приняты на следующем уровне:</w:t>
      </w:r>
    </w:p>
    <w:p w14:paraId="1B8A06B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- 2018 год в сумме </w:t>
      </w:r>
      <w:r w:rsidRPr="00326087">
        <w:rPr>
          <w:rFonts w:ascii="Times New Roman" w:hAnsi="Times New Roman" w:cs="Times New Roman"/>
          <w:b/>
          <w:i/>
          <w:color w:val="000000"/>
          <w:sz w:val="24"/>
          <w:szCs w:val="24"/>
        </w:rPr>
        <w:t>114,80</w:t>
      </w:r>
      <w:r w:rsidRPr="00326087">
        <w:rPr>
          <w:rFonts w:ascii="Times New Roman" w:hAnsi="Times New Roman" w:cs="Times New Roman"/>
          <w:color w:val="000000"/>
          <w:sz w:val="24"/>
          <w:szCs w:val="24"/>
        </w:rPr>
        <w:t xml:space="preserve"> тыс. руб. приняты по факту 2017 года с учетом индексов на тепловую энергию 104,4% на 2018 год без учета НДС 18</w:t>
      </w:r>
      <w:proofErr w:type="gramStart"/>
      <w:r w:rsidRPr="00326087">
        <w:rPr>
          <w:rFonts w:ascii="Times New Roman" w:hAnsi="Times New Roman" w:cs="Times New Roman"/>
          <w:color w:val="000000"/>
          <w:sz w:val="24"/>
          <w:szCs w:val="24"/>
        </w:rPr>
        <w:t>%  с</w:t>
      </w:r>
      <w:proofErr w:type="gramEnd"/>
      <w:r w:rsidRPr="00326087">
        <w:rPr>
          <w:rFonts w:ascii="Times New Roman" w:hAnsi="Times New Roman" w:cs="Times New Roman"/>
          <w:color w:val="000000"/>
          <w:sz w:val="24"/>
          <w:szCs w:val="24"/>
        </w:rPr>
        <w:t xml:space="preserve"> разбивкой по периодам:</w:t>
      </w:r>
    </w:p>
    <w:p w14:paraId="19317F5E"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28.12.2018 по 31.12.2018</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1,24 </w:t>
      </w:r>
      <w:r w:rsidRPr="00326087">
        <w:rPr>
          <w:rFonts w:ascii="Times New Roman" w:hAnsi="Times New Roman" w:cs="Times New Roman"/>
          <w:color w:val="000000"/>
          <w:sz w:val="24"/>
          <w:szCs w:val="24"/>
        </w:rPr>
        <w:t>тыс. руб.</w:t>
      </w:r>
    </w:p>
    <w:p w14:paraId="1AEFF28C"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- 2019 год в сумме </w:t>
      </w:r>
      <w:r w:rsidRPr="00326087">
        <w:rPr>
          <w:rFonts w:ascii="Times New Roman" w:hAnsi="Times New Roman" w:cs="Times New Roman"/>
          <w:b/>
          <w:i/>
          <w:color w:val="000000"/>
          <w:sz w:val="24"/>
          <w:szCs w:val="24"/>
        </w:rPr>
        <w:t>119,85</w:t>
      </w:r>
      <w:r w:rsidRPr="00326087">
        <w:rPr>
          <w:rFonts w:ascii="Times New Roman" w:hAnsi="Times New Roman" w:cs="Times New Roman"/>
          <w:color w:val="000000"/>
          <w:sz w:val="24"/>
          <w:szCs w:val="24"/>
        </w:rPr>
        <w:t xml:space="preserve"> тыс. руб.</w:t>
      </w:r>
      <w:r w:rsidRPr="00326087">
        <w:rPr>
          <w:rFonts w:ascii="Times New Roman" w:hAnsi="Times New Roman" w:cs="Times New Roman"/>
          <w:sz w:val="24"/>
          <w:szCs w:val="24"/>
        </w:rPr>
        <w:t xml:space="preserve"> </w:t>
      </w:r>
      <w:r w:rsidRPr="00326087">
        <w:rPr>
          <w:rFonts w:ascii="Times New Roman" w:hAnsi="Times New Roman" w:cs="Times New Roman"/>
          <w:color w:val="000000"/>
          <w:sz w:val="24"/>
          <w:szCs w:val="24"/>
        </w:rPr>
        <w:t>по плану 2018 года с учетом индексов на тепловую энергию 104,4% на 2019 год без учета НДС 18%.</w:t>
      </w:r>
    </w:p>
    <w:p w14:paraId="02389D96"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01.01.2019 по 30.06.2019</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59,92 </w:t>
      </w:r>
      <w:r w:rsidRPr="00326087">
        <w:rPr>
          <w:rFonts w:ascii="Times New Roman" w:hAnsi="Times New Roman" w:cs="Times New Roman"/>
          <w:color w:val="000000"/>
          <w:sz w:val="24"/>
          <w:szCs w:val="24"/>
        </w:rPr>
        <w:t xml:space="preserve">тыс. руб.: </w:t>
      </w:r>
    </w:p>
    <w:p w14:paraId="510223DC"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01.07.2019 по 31.12.2019</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 xml:space="preserve">59,92 </w:t>
      </w:r>
      <w:r w:rsidRPr="00326087">
        <w:rPr>
          <w:rFonts w:ascii="Times New Roman" w:hAnsi="Times New Roman" w:cs="Times New Roman"/>
          <w:color w:val="000000"/>
          <w:sz w:val="24"/>
          <w:szCs w:val="24"/>
        </w:rPr>
        <w:t>тыс. руб.;</w:t>
      </w:r>
    </w:p>
    <w:p w14:paraId="5A269ABF"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- 2020 год в сумме </w:t>
      </w:r>
      <w:r w:rsidRPr="00326087">
        <w:rPr>
          <w:rFonts w:ascii="Times New Roman" w:hAnsi="Times New Roman" w:cs="Times New Roman"/>
          <w:b/>
          <w:i/>
          <w:color w:val="000000"/>
          <w:sz w:val="24"/>
          <w:szCs w:val="24"/>
        </w:rPr>
        <w:t xml:space="preserve">125,12 </w:t>
      </w:r>
      <w:r w:rsidRPr="00326087">
        <w:rPr>
          <w:rFonts w:ascii="Times New Roman" w:hAnsi="Times New Roman" w:cs="Times New Roman"/>
          <w:color w:val="000000"/>
          <w:sz w:val="24"/>
          <w:szCs w:val="24"/>
        </w:rPr>
        <w:t>тыс. руб. по плану 2019 года с учетом индексов на тепловую энергию 104,4% на 2020 год без учета НДС 18%</w:t>
      </w:r>
    </w:p>
    <w:p w14:paraId="160B6A7B"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01.01.2020 по 30.06.2020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62,56 </w:t>
      </w:r>
      <w:r w:rsidRPr="00326087">
        <w:rPr>
          <w:rFonts w:ascii="Times New Roman" w:hAnsi="Times New Roman" w:cs="Times New Roman"/>
          <w:color w:val="000000"/>
          <w:sz w:val="24"/>
          <w:szCs w:val="24"/>
        </w:rPr>
        <w:t xml:space="preserve">тыс. руб.; </w:t>
      </w:r>
    </w:p>
    <w:p w14:paraId="4F00A309"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01.07.2020 по 31.12.2020</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62,56</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руб</w:t>
      </w:r>
      <w:proofErr w:type="spellEnd"/>
      <w:r w:rsidRPr="00326087">
        <w:rPr>
          <w:rFonts w:ascii="Times New Roman" w:hAnsi="Times New Roman" w:cs="Times New Roman"/>
          <w:color w:val="000000"/>
          <w:sz w:val="24"/>
          <w:szCs w:val="24"/>
        </w:rPr>
        <w:t xml:space="preserve">; </w:t>
      </w:r>
    </w:p>
    <w:p w14:paraId="667B6C81"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- 2021 год в сумме </w:t>
      </w:r>
      <w:r w:rsidRPr="00326087">
        <w:rPr>
          <w:rFonts w:ascii="Times New Roman" w:hAnsi="Times New Roman" w:cs="Times New Roman"/>
          <w:b/>
          <w:i/>
          <w:color w:val="000000"/>
          <w:sz w:val="24"/>
          <w:szCs w:val="24"/>
        </w:rPr>
        <w:t xml:space="preserve">130,63 </w:t>
      </w:r>
      <w:r w:rsidRPr="00326087">
        <w:rPr>
          <w:rFonts w:ascii="Times New Roman" w:hAnsi="Times New Roman" w:cs="Times New Roman"/>
          <w:color w:val="000000"/>
          <w:sz w:val="24"/>
          <w:szCs w:val="24"/>
        </w:rPr>
        <w:t>тыс. руб. по плану 2020 года с учетом индексов на тепловую энергию 104,4% на 2021 год без учета НДС 18%</w:t>
      </w:r>
    </w:p>
    <w:p w14:paraId="27FE81B5"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01.01.2021 по 30.06.2021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65,31 </w:t>
      </w:r>
      <w:r w:rsidRPr="00326087">
        <w:rPr>
          <w:rFonts w:ascii="Times New Roman" w:hAnsi="Times New Roman" w:cs="Times New Roman"/>
          <w:color w:val="000000"/>
          <w:sz w:val="24"/>
          <w:szCs w:val="24"/>
        </w:rPr>
        <w:t xml:space="preserve">тыс. руб.; </w:t>
      </w:r>
    </w:p>
    <w:p w14:paraId="69C2C55B"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01.07.2021 по 31.12.2021</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65,31</w:t>
      </w:r>
      <w:r w:rsidRPr="00326087">
        <w:rPr>
          <w:rFonts w:ascii="Times New Roman" w:hAnsi="Times New Roman" w:cs="Times New Roman"/>
          <w:color w:val="000000"/>
          <w:sz w:val="24"/>
          <w:szCs w:val="24"/>
        </w:rPr>
        <w:t xml:space="preserve"> тыс. </w:t>
      </w:r>
      <w:proofErr w:type="spellStart"/>
      <w:r w:rsidRPr="00326087">
        <w:rPr>
          <w:rFonts w:ascii="Times New Roman" w:hAnsi="Times New Roman" w:cs="Times New Roman"/>
          <w:color w:val="000000"/>
          <w:sz w:val="24"/>
          <w:szCs w:val="24"/>
        </w:rPr>
        <w:t>руб</w:t>
      </w:r>
      <w:proofErr w:type="spellEnd"/>
      <w:r w:rsidRPr="00326087">
        <w:rPr>
          <w:rFonts w:ascii="Times New Roman" w:hAnsi="Times New Roman" w:cs="Times New Roman"/>
          <w:color w:val="000000"/>
          <w:sz w:val="24"/>
          <w:szCs w:val="24"/>
        </w:rPr>
        <w:t xml:space="preserve">; </w:t>
      </w:r>
    </w:p>
    <w:p w14:paraId="701A34A2"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- 2022 год в сумме </w:t>
      </w:r>
      <w:r w:rsidRPr="00326087">
        <w:rPr>
          <w:rFonts w:ascii="Times New Roman" w:hAnsi="Times New Roman" w:cs="Times New Roman"/>
          <w:b/>
          <w:i/>
          <w:color w:val="000000"/>
          <w:sz w:val="24"/>
          <w:szCs w:val="24"/>
        </w:rPr>
        <w:t xml:space="preserve">136,37 </w:t>
      </w:r>
      <w:r w:rsidRPr="00326087">
        <w:rPr>
          <w:rFonts w:ascii="Times New Roman" w:hAnsi="Times New Roman" w:cs="Times New Roman"/>
          <w:color w:val="000000"/>
          <w:sz w:val="24"/>
          <w:szCs w:val="24"/>
        </w:rPr>
        <w:t>тыс. руб. по плану 2021 года с учетом индексов на тепловую энергию 104,4% на 2022 год без учета НДС 18%</w:t>
      </w:r>
    </w:p>
    <w:p w14:paraId="38621F5E" w14:textId="77777777" w:rsidR="00326087" w:rsidRPr="00326087" w:rsidRDefault="00326087" w:rsidP="00326087">
      <w:pPr>
        <w:tabs>
          <w:tab w:val="left" w:pos="1134"/>
        </w:tabs>
        <w:ind w:left="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 xml:space="preserve">01.01.2021 по 30.06.2021 </w:t>
      </w:r>
      <w:r w:rsidRPr="00326087">
        <w:rPr>
          <w:rFonts w:ascii="Times New Roman" w:hAnsi="Times New Roman" w:cs="Times New Roman"/>
          <w:color w:val="000000"/>
          <w:sz w:val="24"/>
          <w:szCs w:val="24"/>
        </w:rPr>
        <w:t xml:space="preserve">– </w:t>
      </w:r>
      <w:r w:rsidRPr="00326087">
        <w:rPr>
          <w:rFonts w:ascii="Times New Roman" w:hAnsi="Times New Roman" w:cs="Times New Roman"/>
          <w:b/>
          <w:i/>
          <w:color w:val="000000"/>
          <w:sz w:val="24"/>
          <w:szCs w:val="24"/>
        </w:rPr>
        <w:t xml:space="preserve">68,19 </w:t>
      </w:r>
      <w:r w:rsidRPr="00326087">
        <w:rPr>
          <w:rFonts w:ascii="Times New Roman" w:hAnsi="Times New Roman" w:cs="Times New Roman"/>
          <w:color w:val="000000"/>
          <w:sz w:val="24"/>
          <w:szCs w:val="24"/>
        </w:rPr>
        <w:t xml:space="preserve">тыс. руб.; </w:t>
      </w:r>
    </w:p>
    <w:p w14:paraId="275A1E02" w14:textId="77777777" w:rsidR="00326087" w:rsidRPr="00326087" w:rsidRDefault="00326087" w:rsidP="00326087">
      <w:pPr>
        <w:tabs>
          <w:tab w:val="num" w:pos="0"/>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b/>
          <w:color w:val="000000"/>
          <w:sz w:val="24"/>
          <w:szCs w:val="24"/>
        </w:rPr>
        <w:t>с</w:t>
      </w:r>
      <w:r w:rsidRPr="00326087">
        <w:rPr>
          <w:rFonts w:ascii="Times New Roman" w:hAnsi="Times New Roman" w:cs="Times New Roman"/>
          <w:color w:val="000000"/>
          <w:sz w:val="24"/>
          <w:szCs w:val="24"/>
        </w:rPr>
        <w:t xml:space="preserve"> </w:t>
      </w:r>
      <w:r w:rsidRPr="00326087">
        <w:rPr>
          <w:rFonts w:ascii="Times New Roman" w:hAnsi="Times New Roman" w:cs="Times New Roman"/>
          <w:b/>
          <w:color w:val="000000"/>
          <w:sz w:val="24"/>
          <w:szCs w:val="24"/>
        </w:rPr>
        <w:t>01.07.2021 по 31.12.2021</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68,19</w:t>
      </w:r>
      <w:r w:rsidRPr="00326087">
        <w:rPr>
          <w:rFonts w:ascii="Times New Roman" w:hAnsi="Times New Roman" w:cs="Times New Roman"/>
          <w:color w:val="000000"/>
          <w:sz w:val="24"/>
          <w:szCs w:val="24"/>
        </w:rPr>
        <w:t xml:space="preserve"> тыс. руб.</w:t>
      </w:r>
    </w:p>
    <w:p w14:paraId="473E09CB" w14:textId="77777777" w:rsidR="00326087" w:rsidRPr="00326087" w:rsidRDefault="00326087" w:rsidP="00326087">
      <w:pPr>
        <w:tabs>
          <w:tab w:val="left" w:pos="1134"/>
        </w:tabs>
        <w:ind w:firstLine="284"/>
        <w:jc w:val="both"/>
        <w:rPr>
          <w:rFonts w:ascii="Times New Roman" w:hAnsi="Times New Roman" w:cs="Times New Roman"/>
          <w:sz w:val="24"/>
          <w:szCs w:val="24"/>
        </w:rPr>
      </w:pPr>
    </w:p>
    <w:p w14:paraId="320A8D22"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«Расходы на оплату работ и услуг сторонних организаций, связанных с</w:t>
      </w:r>
      <w:r w:rsidRPr="00326087">
        <w:rPr>
          <w:rFonts w:ascii="Times New Roman" w:hAnsi="Times New Roman" w:cs="Times New Roman"/>
          <w:b/>
          <w:color w:val="FF0000"/>
          <w:sz w:val="24"/>
          <w:szCs w:val="24"/>
          <w:u w:val="single"/>
        </w:rPr>
        <w:t xml:space="preserve"> </w:t>
      </w:r>
      <w:r w:rsidRPr="00326087">
        <w:rPr>
          <w:rFonts w:ascii="Times New Roman" w:hAnsi="Times New Roman" w:cs="Times New Roman"/>
          <w:b/>
          <w:sz w:val="24"/>
          <w:szCs w:val="24"/>
          <w:u w:val="single"/>
        </w:rPr>
        <w:t>эксплуатацией централизованных систем водоотведения либо объектов, входящих в состав таких систем»</w:t>
      </w:r>
    </w:p>
    <w:p w14:paraId="59D529C4"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Услуги по очистке сточных вод</w:t>
      </w:r>
    </w:p>
    <w:p w14:paraId="61B02AEE"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3E6BC76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Организацией для учета в необходимой валовой выручке расходы по данной статье заявлены:</w:t>
      </w:r>
    </w:p>
    <w:p w14:paraId="47CE67B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21878,07 </w:t>
      </w:r>
      <w:r w:rsidRPr="00326087">
        <w:rPr>
          <w:rFonts w:ascii="Times New Roman" w:hAnsi="Times New Roman" w:cs="Times New Roman"/>
          <w:sz w:val="24"/>
          <w:szCs w:val="24"/>
        </w:rPr>
        <w:t xml:space="preserve">тыс. руб., в том числе объем покупки </w:t>
      </w:r>
      <w:bookmarkStart w:id="61" w:name="_Hlk533669648"/>
      <w:r w:rsidRPr="00326087">
        <w:rPr>
          <w:rFonts w:ascii="Times New Roman" w:hAnsi="Times New Roman" w:cs="Times New Roman"/>
          <w:b/>
          <w:i/>
          <w:sz w:val="24"/>
          <w:szCs w:val="24"/>
        </w:rPr>
        <w:t>695867,29</w:t>
      </w:r>
      <w:r w:rsidRPr="00326087">
        <w:rPr>
          <w:rFonts w:ascii="Times New Roman" w:hAnsi="Times New Roman" w:cs="Times New Roman"/>
          <w:sz w:val="24"/>
          <w:szCs w:val="24"/>
        </w:rPr>
        <w:t xml:space="preserve"> </w:t>
      </w:r>
      <w:bookmarkEnd w:id="61"/>
      <w:r w:rsidRPr="00326087">
        <w:rPr>
          <w:rFonts w:ascii="Times New Roman" w:hAnsi="Times New Roman" w:cs="Times New Roman"/>
          <w:sz w:val="24"/>
          <w:szCs w:val="24"/>
        </w:rPr>
        <w:t>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тариф очистки – </w:t>
      </w:r>
      <w:r w:rsidRPr="00326087">
        <w:rPr>
          <w:rFonts w:ascii="Times New Roman" w:hAnsi="Times New Roman" w:cs="Times New Roman"/>
          <w:b/>
          <w:i/>
          <w:sz w:val="24"/>
          <w:szCs w:val="24"/>
        </w:rPr>
        <w:t>31,44</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46D4CB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26825,68 </w:t>
      </w:r>
      <w:r w:rsidRPr="00326087">
        <w:rPr>
          <w:rFonts w:ascii="Times New Roman" w:hAnsi="Times New Roman" w:cs="Times New Roman"/>
          <w:sz w:val="24"/>
          <w:szCs w:val="24"/>
        </w:rPr>
        <w:t xml:space="preserve">тыс. руб., в том числе объем покупки </w:t>
      </w:r>
      <w:r w:rsidRPr="00326087">
        <w:rPr>
          <w:rFonts w:ascii="Times New Roman" w:hAnsi="Times New Roman" w:cs="Times New Roman"/>
          <w:b/>
          <w:i/>
          <w:sz w:val="24"/>
          <w:szCs w:val="24"/>
        </w:rPr>
        <w:t>695867,29</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тариф очистки – </w:t>
      </w:r>
      <w:r w:rsidRPr="00326087">
        <w:rPr>
          <w:rFonts w:ascii="Times New Roman" w:hAnsi="Times New Roman" w:cs="Times New Roman"/>
          <w:b/>
          <w:i/>
          <w:sz w:val="24"/>
          <w:szCs w:val="24"/>
        </w:rPr>
        <w:t>38,55</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0023F62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27389,34 </w:t>
      </w:r>
      <w:r w:rsidRPr="00326087">
        <w:rPr>
          <w:rFonts w:ascii="Times New Roman" w:hAnsi="Times New Roman" w:cs="Times New Roman"/>
          <w:sz w:val="24"/>
          <w:szCs w:val="24"/>
        </w:rPr>
        <w:t xml:space="preserve">тыс. руб., в том числе объем покупки </w:t>
      </w:r>
      <w:r w:rsidRPr="00326087">
        <w:rPr>
          <w:rFonts w:ascii="Times New Roman" w:hAnsi="Times New Roman" w:cs="Times New Roman"/>
          <w:b/>
          <w:i/>
          <w:sz w:val="24"/>
          <w:szCs w:val="24"/>
        </w:rPr>
        <w:t>695867,29</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тариф очистки – </w:t>
      </w:r>
      <w:r w:rsidRPr="00326087">
        <w:rPr>
          <w:rFonts w:ascii="Times New Roman" w:hAnsi="Times New Roman" w:cs="Times New Roman"/>
          <w:b/>
          <w:i/>
          <w:sz w:val="24"/>
          <w:szCs w:val="24"/>
        </w:rPr>
        <w:t>39,36</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7EA6CD1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30367,65 </w:t>
      </w:r>
      <w:r w:rsidRPr="00326087">
        <w:rPr>
          <w:rFonts w:ascii="Times New Roman" w:hAnsi="Times New Roman" w:cs="Times New Roman"/>
          <w:sz w:val="24"/>
          <w:szCs w:val="24"/>
        </w:rPr>
        <w:t xml:space="preserve">тыс. руб., в том числе объем покупки </w:t>
      </w:r>
      <w:r w:rsidRPr="00326087">
        <w:rPr>
          <w:rFonts w:ascii="Times New Roman" w:hAnsi="Times New Roman" w:cs="Times New Roman"/>
          <w:b/>
          <w:i/>
          <w:sz w:val="24"/>
          <w:szCs w:val="24"/>
        </w:rPr>
        <w:t>695867,29</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тариф очистки – </w:t>
      </w:r>
      <w:r w:rsidRPr="00326087">
        <w:rPr>
          <w:rFonts w:ascii="Times New Roman" w:hAnsi="Times New Roman" w:cs="Times New Roman"/>
          <w:b/>
          <w:i/>
          <w:sz w:val="24"/>
          <w:szCs w:val="24"/>
        </w:rPr>
        <w:t>43,64</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601701E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31314,03 </w:t>
      </w:r>
      <w:r w:rsidRPr="00326087">
        <w:rPr>
          <w:rFonts w:ascii="Times New Roman" w:hAnsi="Times New Roman" w:cs="Times New Roman"/>
          <w:sz w:val="24"/>
          <w:szCs w:val="24"/>
        </w:rPr>
        <w:t xml:space="preserve">тыс. руб., в том числе объем покупки </w:t>
      </w:r>
      <w:r w:rsidRPr="00326087">
        <w:rPr>
          <w:rFonts w:ascii="Times New Roman" w:hAnsi="Times New Roman" w:cs="Times New Roman"/>
          <w:b/>
          <w:i/>
          <w:sz w:val="24"/>
          <w:szCs w:val="24"/>
        </w:rPr>
        <w:t>695867,29</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тариф очистки – </w:t>
      </w:r>
      <w:r w:rsidRPr="00326087">
        <w:rPr>
          <w:rFonts w:ascii="Times New Roman" w:hAnsi="Times New Roman" w:cs="Times New Roman"/>
          <w:b/>
          <w:i/>
          <w:sz w:val="24"/>
          <w:szCs w:val="24"/>
        </w:rPr>
        <w:t>45,00</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6DB0468A"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1E8F1D9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Организация передает весь объем отводимых стоков на очистку                              ООО «</w:t>
      </w:r>
      <w:proofErr w:type="spellStart"/>
      <w:r w:rsidRPr="00326087">
        <w:rPr>
          <w:rFonts w:ascii="Times New Roman" w:hAnsi="Times New Roman" w:cs="Times New Roman"/>
          <w:sz w:val="24"/>
          <w:szCs w:val="24"/>
        </w:rPr>
        <w:t>Водокомплекс</w:t>
      </w:r>
      <w:proofErr w:type="spellEnd"/>
      <w:r w:rsidRPr="00326087">
        <w:rPr>
          <w:rFonts w:ascii="Times New Roman" w:hAnsi="Times New Roman" w:cs="Times New Roman"/>
          <w:sz w:val="24"/>
          <w:szCs w:val="24"/>
        </w:rPr>
        <w:t xml:space="preserve">». </w:t>
      </w:r>
    </w:p>
    <w:p w14:paraId="736FBEB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В соответствие с действующим законодательством </w:t>
      </w:r>
      <w:r w:rsidRPr="00326087">
        <w:rPr>
          <w:rFonts w:ascii="Times New Roman" w:hAnsi="Times New Roman" w:cs="Times New Roman"/>
          <w:bCs/>
          <w:kern w:val="32"/>
          <w:sz w:val="24"/>
          <w:szCs w:val="24"/>
        </w:rPr>
        <w:t>ООО «</w:t>
      </w:r>
      <w:proofErr w:type="spellStart"/>
      <w:r w:rsidRPr="00326087">
        <w:rPr>
          <w:rFonts w:ascii="Times New Roman" w:hAnsi="Times New Roman" w:cs="Times New Roman"/>
          <w:bCs/>
          <w:kern w:val="32"/>
          <w:sz w:val="24"/>
          <w:szCs w:val="24"/>
        </w:rPr>
        <w:t>Горводоканал</w:t>
      </w:r>
      <w:proofErr w:type="spellEnd"/>
      <w:r w:rsidRPr="00326087">
        <w:rPr>
          <w:rFonts w:ascii="Times New Roman" w:hAnsi="Times New Roman" w:cs="Times New Roman"/>
          <w:bCs/>
          <w:kern w:val="32"/>
          <w:sz w:val="24"/>
          <w:szCs w:val="24"/>
        </w:rPr>
        <w:t xml:space="preserve">» </w:t>
      </w:r>
      <w:r w:rsidRPr="00326087">
        <w:rPr>
          <w:rFonts w:ascii="Times New Roman" w:hAnsi="Times New Roman" w:cs="Times New Roman"/>
          <w:sz w:val="24"/>
          <w:szCs w:val="24"/>
        </w:rPr>
        <w:t>признано гарантирующим поставщиком для централизованной системы водоотведения Мариинского городского поселения. Затраты по очистке сточных вод ООО «</w:t>
      </w:r>
      <w:proofErr w:type="spellStart"/>
      <w:r w:rsidRPr="00326087">
        <w:rPr>
          <w:rFonts w:ascii="Times New Roman" w:hAnsi="Times New Roman" w:cs="Times New Roman"/>
          <w:sz w:val="24"/>
          <w:szCs w:val="24"/>
        </w:rPr>
        <w:t>Водокомплекс</w:t>
      </w:r>
      <w:proofErr w:type="spellEnd"/>
      <w:r w:rsidRPr="00326087">
        <w:rPr>
          <w:rFonts w:ascii="Times New Roman" w:hAnsi="Times New Roman" w:cs="Times New Roman"/>
          <w:sz w:val="24"/>
          <w:szCs w:val="24"/>
        </w:rPr>
        <w:t>» включены в тариф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w:t>
      </w:r>
    </w:p>
    <w:p w14:paraId="20F4528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периодам календарной разбивки приняты на следующем уровне:</w:t>
      </w:r>
    </w:p>
    <w:p w14:paraId="580F4CE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17179,</w:t>
      </w:r>
      <w:proofErr w:type="gramStart"/>
      <w:r w:rsidRPr="00326087">
        <w:rPr>
          <w:rFonts w:ascii="Times New Roman" w:hAnsi="Times New Roman" w:cs="Times New Roman"/>
          <w:b/>
          <w:i/>
          <w:sz w:val="24"/>
          <w:szCs w:val="24"/>
        </w:rPr>
        <w:t xml:space="preserve">69  </w:t>
      </w:r>
      <w:r w:rsidRPr="00326087">
        <w:rPr>
          <w:rFonts w:ascii="Times New Roman" w:hAnsi="Times New Roman" w:cs="Times New Roman"/>
          <w:sz w:val="24"/>
          <w:szCs w:val="24"/>
        </w:rPr>
        <w:t>тыс.</w:t>
      </w:r>
      <w:proofErr w:type="gramEnd"/>
      <w:r w:rsidRPr="00326087">
        <w:rPr>
          <w:rFonts w:ascii="Times New Roman" w:hAnsi="Times New Roman" w:cs="Times New Roman"/>
          <w:sz w:val="24"/>
          <w:szCs w:val="24"/>
        </w:rPr>
        <w:t xml:space="preserve"> руб., исходя из объемов очищаемых стоков ООО «</w:t>
      </w:r>
      <w:proofErr w:type="spellStart"/>
      <w:r w:rsidRPr="00326087">
        <w:rPr>
          <w:rFonts w:ascii="Times New Roman" w:hAnsi="Times New Roman" w:cs="Times New Roman"/>
          <w:sz w:val="24"/>
          <w:szCs w:val="24"/>
        </w:rPr>
        <w:t>Водокомплекс</w:t>
      </w:r>
      <w:proofErr w:type="spellEnd"/>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749550,00</w:t>
      </w:r>
      <w:r w:rsidRPr="00326087">
        <w:rPr>
          <w:rFonts w:ascii="Times New Roman" w:hAnsi="Times New Roman" w:cs="Times New Roman"/>
          <w:sz w:val="24"/>
          <w:szCs w:val="24"/>
        </w:rPr>
        <w:t xml:space="preserve"> 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и тарифа на очистку сточных вод – </w:t>
      </w:r>
      <w:r w:rsidRPr="00326087">
        <w:rPr>
          <w:rFonts w:ascii="Times New Roman" w:hAnsi="Times New Roman" w:cs="Times New Roman"/>
          <w:b/>
          <w:i/>
          <w:sz w:val="24"/>
          <w:szCs w:val="24"/>
        </w:rPr>
        <w:t>22,92</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E0517E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28.12.2018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188,28 </w:t>
      </w:r>
      <w:r w:rsidRPr="00326087">
        <w:rPr>
          <w:rFonts w:ascii="Times New Roman" w:hAnsi="Times New Roman" w:cs="Times New Roman"/>
          <w:sz w:val="24"/>
          <w:szCs w:val="24"/>
        </w:rPr>
        <w:t>тыс. руб.</w:t>
      </w:r>
    </w:p>
    <w:p w14:paraId="04739DD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10720,67</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01.01.2019 – </w:t>
      </w:r>
      <w:r w:rsidRPr="00326087">
        <w:rPr>
          <w:rFonts w:ascii="Times New Roman" w:hAnsi="Times New Roman" w:cs="Times New Roman"/>
          <w:b/>
          <w:i/>
          <w:sz w:val="24"/>
          <w:szCs w:val="24"/>
        </w:rPr>
        <w:t>28,63</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627A0FA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11387,</w:t>
      </w:r>
      <w:proofErr w:type="gramStart"/>
      <w:r w:rsidRPr="00326087">
        <w:rPr>
          <w:rFonts w:ascii="Times New Roman" w:hAnsi="Times New Roman" w:cs="Times New Roman"/>
          <w:b/>
          <w:i/>
          <w:sz w:val="24"/>
          <w:szCs w:val="24"/>
        </w:rPr>
        <w:t xml:space="preserve">78  </w:t>
      </w:r>
      <w:r w:rsidRPr="00326087">
        <w:rPr>
          <w:rFonts w:ascii="Times New Roman" w:hAnsi="Times New Roman" w:cs="Times New Roman"/>
          <w:sz w:val="24"/>
          <w:szCs w:val="24"/>
        </w:rPr>
        <w:t>тыс.</w:t>
      </w:r>
      <w:proofErr w:type="gramEnd"/>
      <w:r w:rsidRPr="00326087">
        <w:rPr>
          <w:rFonts w:ascii="Times New Roman" w:hAnsi="Times New Roman" w:cs="Times New Roman"/>
          <w:sz w:val="24"/>
          <w:szCs w:val="24"/>
        </w:rPr>
        <w:t xml:space="preserve"> руб., объем стоков - на уровне предыдущего периода календарной разбивки, тариф, утвержденный постановлением РЭК КО на очистку сточных вод с 01.07.2019 – </w:t>
      </w:r>
      <w:r w:rsidRPr="00326087">
        <w:rPr>
          <w:rFonts w:ascii="Times New Roman" w:hAnsi="Times New Roman" w:cs="Times New Roman"/>
          <w:b/>
          <w:i/>
          <w:sz w:val="24"/>
          <w:szCs w:val="24"/>
        </w:rPr>
        <w:t>30,41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 xml:space="preserve">; </w:t>
      </w:r>
    </w:p>
    <w:p w14:paraId="7FB834E3" w14:textId="77777777" w:rsidR="00326087" w:rsidRPr="00326087" w:rsidRDefault="00326087" w:rsidP="00326087">
      <w:pPr>
        <w:tabs>
          <w:tab w:val="left" w:pos="1134"/>
        </w:tabs>
        <w:ind w:firstLine="709"/>
        <w:jc w:val="both"/>
        <w:rPr>
          <w:rFonts w:ascii="Times New Roman" w:hAnsi="Times New Roman" w:cs="Times New Roman"/>
          <w:sz w:val="24"/>
          <w:szCs w:val="24"/>
        </w:rPr>
      </w:pPr>
      <w:bookmarkStart w:id="62" w:name="_Hlk533670148"/>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11396,91</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01.07.2020 – </w:t>
      </w:r>
      <w:r w:rsidRPr="00326087">
        <w:rPr>
          <w:rFonts w:ascii="Times New Roman" w:hAnsi="Times New Roman" w:cs="Times New Roman"/>
          <w:b/>
          <w:i/>
          <w:sz w:val="24"/>
          <w:szCs w:val="24"/>
        </w:rPr>
        <w:t>30,41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8D1EEE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12177,64</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01.07.2020 – </w:t>
      </w:r>
      <w:r w:rsidRPr="00326087">
        <w:rPr>
          <w:rFonts w:ascii="Times New Roman" w:hAnsi="Times New Roman" w:cs="Times New Roman"/>
          <w:b/>
          <w:i/>
          <w:sz w:val="24"/>
          <w:szCs w:val="24"/>
        </w:rPr>
        <w:t>32,61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bookmarkEnd w:id="62"/>
    <w:p w14:paraId="08C64F3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12213,26</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01.07.2021 – </w:t>
      </w:r>
      <w:r w:rsidRPr="00326087">
        <w:rPr>
          <w:rFonts w:ascii="Times New Roman" w:hAnsi="Times New Roman" w:cs="Times New Roman"/>
          <w:b/>
          <w:i/>
          <w:sz w:val="24"/>
          <w:szCs w:val="24"/>
        </w:rPr>
        <w:t>32,61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3AD98EC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13060,26</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01.07.2021 – </w:t>
      </w:r>
      <w:r w:rsidRPr="00326087">
        <w:rPr>
          <w:rFonts w:ascii="Times New Roman" w:hAnsi="Times New Roman" w:cs="Times New Roman"/>
          <w:b/>
          <w:i/>
          <w:sz w:val="24"/>
          <w:szCs w:val="24"/>
        </w:rPr>
        <w:t>34,87</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4748338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 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11996,55</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01.07.2022 – </w:t>
      </w:r>
      <w:r w:rsidRPr="00326087">
        <w:rPr>
          <w:rFonts w:ascii="Times New Roman" w:hAnsi="Times New Roman" w:cs="Times New Roman"/>
          <w:b/>
          <w:i/>
          <w:sz w:val="24"/>
          <w:szCs w:val="24"/>
        </w:rPr>
        <w:t>32,01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37EE835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11996,55</w:t>
      </w:r>
      <w:r w:rsidRPr="00326087">
        <w:rPr>
          <w:rFonts w:ascii="Times New Roman" w:hAnsi="Times New Roman" w:cs="Times New Roman"/>
          <w:sz w:val="24"/>
          <w:szCs w:val="24"/>
        </w:rPr>
        <w:t xml:space="preserve"> тыс. руб., объем стоков - на уровне предыдущего периода календарной разбивки, тариф, утвержденный постановлением РЭК КО на очистку сточных вод с 01.07.2022 – </w:t>
      </w:r>
      <w:r w:rsidRPr="00326087">
        <w:rPr>
          <w:rFonts w:ascii="Times New Roman" w:hAnsi="Times New Roman" w:cs="Times New Roman"/>
          <w:b/>
          <w:i/>
          <w:sz w:val="24"/>
          <w:szCs w:val="24"/>
        </w:rPr>
        <w:t>32,01</w:t>
      </w:r>
      <w:r w:rsidRPr="00326087">
        <w:rPr>
          <w:rFonts w:ascii="Times New Roman" w:hAnsi="Times New Roman" w:cs="Times New Roman"/>
          <w:sz w:val="24"/>
          <w:szCs w:val="24"/>
        </w:rPr>
        <w:t xml:space="preserve"> руб./м</w:t>
      </w:r>
      <w:r w:rsidRPr="00326087">
        <w:rPr>
          <w:rFonts w:ascii="Times New Roman" w:hAnsi="Times New Roman" w:cs="Times New Roman"/>
          <w:sz w:val="24"/>
          <w:szCs w:val="24"/>
          <w:vertAlign w:val="superscript"/>
        </w:rPr>
        <w:t>3</w:t>
      </w:r>
      <w:r w:rsidRPr="00326087">
        <w:rPr>
          <w:rFonts w:ascii="Times New Roman" w:hAnsi="Times New Roman" w:cs="Times New Roman"/>
          <w:sz w:val="24"/>
          <w:szCs w:val="24"/>
        </w:rPr>
        <w:t>.</w:t>
      </w:r>
    </w:p>
    <w:p w14:paraId="54314F49" w14:textId="77777777" w:rsidR="00326087" w:rsidRPr="00326087" w:rsidRDefault="00326087" w:rsidP="00326087">
      <w:pPr>
        <w:tabs>
          <w:tab w:val="left" w:pos="1134"/>
        </w:tabs>
        <w:ind w:firstLine="284"/>
        <w:jc w:val="both"/>
        <w:rPr>
          <w:rFonts w:ascii="Times New Roman" w:hAnsi="Times New Roman" w:cs="Times New Roman"/>
          <w:sz w:val="24"/>
          <w:szCs w:val="24"/>
        </w:rPr>
      </w:pPr>
    </w:p>
    <w:p w14:paraId="02BB8395"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 «Расходы, связанные с оплатой налогов и сборов»</w:t>
      </w:r>
    </w:p>
    <w:p w14:paraId="6EB3995B"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7B0F3B08" w14:textId="77777777" w:rsidR="00326087" w:rsidRPr="00326087" w:rsidRDefault="00326087" w:rsidP="00326087">
      <w:pPr>
        <w:widowControl w:val="0"/>
        <w:autoSpaceDE w:val="0"/>
        <w:autoSpaceDN w:val="0"/>
        <w:adjustRightInd w:val="0"/>
        <w:ind w:firstLine="567"/>
        <w:jc w:val="both"/>
        <w:rPr>
          <w:rFonts w:ascii="Times New Roman" w:hAnsi="Times New Roman" w:cs="Times New Roman"/>
          <w:sz w:val="24"/>
          <w:szCs w:val="24"/>
        </w:rPr>
      </w:pPr>
      <w:r w:rsidRPr="00326087">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1258A64F"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налог на прибыль;</w:t>
      </w:r>
    </w:p>
    <w:p w14:paraId="6DF0D6AD"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налог на имущество организаций;</w:t>
      </w:r>
    </w:p>
    <w:p w14:paraId="4B688A9B"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земельный налог;</w:t>
      </w:r>
    </w:p>
    <w:p w14:paraId="049A3B8C"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водный налог и плата за пользование водным объектом;</w:t>
      </w:r>
    </w:p>
    <w:p w14:paraId="2BEB182B"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транспортный налог;</w:t>
      </w:r>
    </w:p>
    <w:p w14:paraId="750AE6D6"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E4688F1"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300604A" w14:textId="77777777" w:rsidR="00326087" w:rsidRPr="00326087" w:rsidRDefault="00326087" w:rsidP="00326087">
      <w:pPr>
        <w:widowControl w:val="0"/>
        <w:autoSpaceDE w:val="0"/>
        <w:autoSpaceDN w:val="0"/>
        <w:adjustRightInd w:val="0"/>
        <w:ind w:firstLine="540"/>
        <w:jc w:val="both"/>
        <w:rPr>
          <w:rFonts w:ascii="Times New Roman" w:hAnsi="Times New Roman" w:cs="Times New Roman"/>
          <w:sz w:val="24"/>
          <w:szCs w:val="24"/>
        </w:rPr>
      </w:pPr>
    </w:p>
    <w:p w14:paraId="307ACF7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2753D1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386,55 </w:t>
      </w:r>
      <w:r w:rsidRPr="00326087">
        <w:rPr>
          <w:rFonts w:ascii="Times New Roman" w:hAnsi="Times New Roman" w:cs="Times New Roman"/>
          <w:sz w:val="24"/>
          <w:szCs w:val="24"/>
        </w:rPr>
        <w:t xml:space="preserve">тыс. руб., в том числе «Налог на имущество» - </w:t>
      </w:r>
      <w:r w:rsidRPr="00326087">
        <w:rPr>
          <w:rFonts w:ascii="Times New Roman" w:hAnsi="Times New Roman" w:cs="Times New Roman"/>
          <w:b/>
          <w:i/>
          <w:sz w:val="24"/>
          <w:szCs w:val="24"/>
        </w:rPr>
        <w:t>11,31</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375,24</w:t>
      </w:r>
      <w:r w:rsidRPr="00326087">
        <w:rPr>
          <w:rFonts w:ascii="Times New Roman" w:hAnsi="Times New Roman" w:cs="Times New Roman"/>
          <w:sz w:val="24"/>
          <w:szCs w:val="24"/>
        </w:rPr>
        <w:t xml:space="preserve"> тыс. руб.; </w:t>
      </w:r>
    </w:p>
    <w:p w14:paraId="16B4FAF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458,18 </w:t>
      </w:r>
      <w:r w:rsidRPr="00326087">
        <w:rPr>
          <w:rFonts w:ascii="Times New Roman" w:hAnsi="Times New Roman" w:cs="Times New Roman"/>
          <w:sz w:val="24"/>
          <w:szCs w:val="24"/>
        </w:rPr>
        <w:t xml:space="preserve">тыс. руб., в том числе «Налог на имущество» - </w:t>
      </w:r>
      <w:r w:rsidRPr="00326087">
        <w:rPr>
          <w:rFonts w:ascii="Times New Roman" w:hAnsi="Times New Roman" w:cs="Times New Roman"/>
          <w:b/>
          <w:i/>
          <w:sz w:val="24"/>
          <w:szCs w:val="24"/>
        </w:rPr>
        <w:t>11,95</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446,23</w:t>
      </w:r>
      <w:r w:rsidRPr="00326087">
        <w:rPr>
          <w:rFonts w:ascii="Times New Roman" w:hAnsi="Times New Roman" w:cs="Times New Roman"/>
          <w:sz w:val="24"/>
          <w:szCs w:val="24"/>
        </w:rPr>
        <w:t xml:space="preserve"> тыс. руб.; </w:t>
      </w:r>
    </w:p>
    <w:p w14:paraId="380D83C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- 2020 год в сумме </w:t>
      </w:r>
      <w:r w:rsidRPr="00326087">
        <w:rPr>
          <w:rFonts w:ascii="Times New Roman" w:hAnsi="Times New Roman" w:cs="Times New Roman"/>
          <w:b/>
          <w:i/>
          <w:sz w:val="24"/>
          <w:szCs w:val="24"/>
        </w:rPr>
        <w:t xml:space="preserve">472,67 </w:t>
      </w:r>
      <w:r w:rsidRPr="00326087">
        <w:rPr>
          <w:rFonts w:ascii="Times New Roman" w:hAnsi="Times New Roman" w:cs="Times New Roman"/>
          <w:sz w:val="24"/>
          <w:szCs w:val="24"/>
        </w:rPr>
        <w:t xml:space="preserve">тыс. руб., в том числе «Налог на имущество» - </w:t>
      </w:r>
      <w:r w:rsidRPr="00326087">
        <w:rPr>
          <w:rFonts w:ascii="Times New Roman" w:hAnsi="Times New Roman" w:cs="Times New Roman"/>
          <w:b/>
          <w:sz w:val="24"/>
          <w:szCs w:val="24"/>
        </w:rPr>
        <w:t>17,80</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454,87</w:t>
      </w:r>
      <w:r w:rsidRPr="00326087">
        <w:rPr>
          <w:rFonts w:ascii="Times New Roman" w:hAnsi="Times New Roman" w:cs="Times New Roman"/>
          <w:sz w:val="24"/>
          <w:szCs w:val="24"/>
        </w:rPr>
        <w:t xml:space="preserve"> тыс. руб.; </w:t>
      </w:r>
    </w:p>
    <w:p w14:paraId="7984D77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505,17 </w:t>
      </w:r>
      <w:r w:rsidRPr="00326087">
        <w:rPr>
          <w:rFonts w:ascii="Times New Roman" w:hAnsi="Times New Roman" w:cs="Times New Roman"/>
          <w:sz w:val="24"/>
          <w:szCs w:val="24"/>
        </w:rPr>
        <w:t xml:space="preserve">тыс. руб., в том числе «Налог на имущество» - </w:t>
      </w:r>
      <w:r w:rsidRPr="00326087">
        <w:rPr>
          <w:rFonts w:ascii="Times New Roman" w:hAnsi="Times New Roman" w:cs="Times New Roman"/>
          <w:b/>
          <w:i/>
          <w:sz w:val="24"/>
          <w:szCs w:val="24"/>
        </w:rPr>
        <w:t>14,87</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490,30</w:t>
      </w:r>
      <w:r w:rsidRPr="00326087">
        <w:rPr>
          <w:rFonts w:ascii="Times New Roman" w:hAnsi="Times New Roman" w:cs="Times New Roman"/>
          <w:sz w:val="24"/>
          <w:szCs w:val="24"/>
        </w:rPr>
        <w:t xml:space="preserve"> тыс. руб.; </w:t>
      </w:r>
    </w:p>
    <w:p w14:paraId="784A9AD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518,89 </w:t>
      </w:r>
      <w:r w:rsidRPr="00326087">
        <w:rPr>
          <w:rFonts w:ascii="Times New Roman" w:hAnsi="Times New Roman" w:cs="Times New Roman"/>
          <w:sz w:val="24"/>
          <w:szCs w:val="24"/>
        </w:rPr>
        <w:t xml:space="preserve">тыс. руб., в том числе «Налог на имущество» - </w:t>
      </w:r>
      <w:r w:rsidRPr="00326087">
        <w:rPr>
          <w:rFonts w:ascii="Times New Roman" w:hAnsi="Times New Roman" w:cs="Times New Roman"/>
          <w:b/>
          <w:i/>
          <w:sz w:val="24"/>
          <w:szCs w:val="24"/>
        </w:rPr>
        <w:t>9,79</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509,10</w:t>
      </w:r>
      <w:r w:rsidRPr="00326087">
        <w:rPr>
          <w:rFonts w:ascii="Times New Roman" w:hAnsi="Times New Roman" w:cs="Times New Roman"/>
          <w:sz w:val="24"/>
          <w:szCs w:val="24"/>
        </w:rPr>
        <w:t xml:space="preserve"> тыс. руб.</w:t>
      </w:r>
    </w:p>
    <w:p w14:paraId="6123F7C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3BE4C7D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311,34 </w:t>
      </w:r>
      <w:r w:rsidRPr="00326087">
        <w:rPr>
          <w:rFonts w:ascii="Times New Roman" w:hAnsi="Times New Roman" w:cs="Times New Roman"/>
          <w:sz w:val="24"/>
          <w:szCs w:val="24"/>
        </w:rPr>
        <w:t>тыс. руб., в том числе:</w:t>
      </w:r>
    </w:p>
    <w:p w14:paraId="52D327F8"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«Налог на имущество» - </w:t>
      </w:r>
      <w:r w:rsidRPr="00326087">
        <w:rPr>
          <w:rFonts w:ascii="Times New Roman" w:hAnsi="Times New Roman" w:cs="Times New Roman"/>
          <w:b/>
          <w:i/>
          <w:sz w:val="24"/>
          <w:szCs w:val="24"/>
        </w:rPr>
        <w:t>11,13</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300,21</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3,41 </w:t>
      </w:r>
      <w:r w:rsidRPr="00326087">
        <w:rPr>
          <w:rFonts w:ascii="Times New Roman" w:hAnsi="Times New Roman" w:cs="Times New Roman"/>
          <w:sz w:val="24"/>
          <w:szCs w:val="24"/>
        </w:rPr>
        <w:t>тыс. руб.</w:t>
      </w:r>
    </w:p>
    <w:p w14:paraId="09B13D0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385,74 </w:t>
      </w:r>
      <w:r w:rsidRPr="00326087">
        <w:rPr>
          <w:rFonts w:ascii="Times New Roman" w:hAnsi="Times New Roman" w:cs="Times New Roman"/>
          <w:sz w:val="24"/>
          <w:szCs w:val="24"/>
        </w:rPr>
        <w:t>тыс. руб., в том числе:</w:t>
      </w:r>
    </w:p>
    <w:p w14:paraId="6F7EC02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11,74</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374,00</w:t>
      </w:r>
      <w:r w:rsidRPr="00326087">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6C9F9CF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106,68 </w:t>
      </w:r>
      <w:r w:rsidRPr="00326087">
        <w:rPr>
          <w:rFonts w:ascii="Times New Roman" w:hAnsi="Times New Roman" w:cs="Times New Roman"/>
          <w:sz w:val="24"/>
          <w:szCs w:val="24"/>
        </w:rPr>
        <w:t>тыс. руб.;</w:t>
      </w:r>
    </w:p>
    <w:p w14:paraId="4255C477"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279,06</w:t>
      </w:r>
      <w:r w:rsidRPr="00326087">
        <w:rPr>
          <w:rFonts w:ascii="Times New Roman" w:hAnsi="Times New Roman" w:cs="Times New Roman"/>
          <w:sz w:val="24"/>
          <w:szCs w:val="24"/>
        </w:rPr>
        <w:t xml:space="preserve"> тыс. руб.;</w:t>
      </w:r>
    </w:p>
    <w:p w14:paraId="6F5ED22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422,25 </w:t>
      </w:r>
      <w:r w:rsidRPr="00326087">
        <w:rPr>
          <w:rFonts w:ascii="Times New Roman" w:hAnsi="Times New Roman" w:cs="Times New Roman"/>
          <w:sz w:val="24"/>
          <w:szCs w:val="24"/>
        </w:rPr>
        <w:t>тыс. руб., в том числе:</w:t>
      </w:r>
    </w:p>
    <w:p w14:paraId="23B0587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17,25</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405,00</w:t>
      </w:r>
      <w:r w:rsidRPr="00326087">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3F3DA4B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124,92 </w:t>
      </w:r>
      <w:r w:rsidRPr="00326087">
        <w:rPr>
          <w:rFonts w:ascii="Times New Roman" w:hAnsi="Times New Roman" w:cs="Times New Roman"/>
          <w:sz w:val="24"/>
          <w:szCs w:val="24"/>
        </w:rPr>
        <w:t>тыс. руб.;</w:t>
      </w:r>
    </w:p>
    <w:p w14:paraId="3AE4ED21"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297,34</w:t>
      </w:r>
      <w:r w:rsidRPr="00326087">
        <w:rPr>
          <w:rFonts w:ascii="Times New Roman" w:hAnsi="Times New Roman" w:cs="Times New Roman"/>
          <w:sz w:val="24"/>
          <w:szCs w:val="24"/>
        </w:rPr>
        <w:t xml:space="preserve"> тыс. руб.;</w:t>
      </w:r>
    </w:p>
    <w:p w14:paraId="7B69CCF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454,47 </w:t>
      </w:r>
      <w:r w:rsidRPr="00326087">
        <w:rPr>
          <w:rFonts w:ascii="Times New Roman" w:hAnsi="Times New Roman" w:cs="Times New Roman"/>
          <w:sz w:val="24"/>
          <w:szCs w:val="24"/>
        </w:rPr>
        <w:t>тыс. руб., в том числе:</w:t>
      </w:r>
    </w:p>
    <w:p w14:paraId="24EA53D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«Налог на имущество» - </w:t>
      </w:r>
      <w:r w:rsidRPr="00326087">
        <w:rPr>
          <w:rFonts w:ascii="Times New Roman" w:hAnsi="Times New Roman" w:cs="Times New Roman"/>
          <w:b/>
          <w:i/>
          <w:sz w:val="24"/>
          <w:szCs w:val="24"/>
        </w:rPr>
        <w:t>26,47</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428,00</w:t>
      </w:r>
      <w:r w:rsidRPr="00326087">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4C9E321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148,55 </w:t>
      </w:r>
      <w:r w:rsidRPr="00326087">
        <w:rPr>
          <w:rFonts w:ascii="Times New Roman" w:hAnsi="Times New Roman" w:cs="Times New Roman"/>
          <w:sz w:val="24"/>
          <w:szCs w:val="24"/>
        </w:rPr>
        <w:t>тыс. руб.;</w:t>
      </w:r>
    </w:p>
    <w:p w14:paraId="6BF4B342"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305,93</w:t>
      </w:r>
      <w:r w:rsidRPr="00326087">
        <w:rPr>
          <w:rFonts w:ascii="Times New Roman" w:hAnsi="Times New Roman" w:cs="Times New Roman"/>
          <w:sz w:val="24"/>
          <w:szCs w:val="24"/>
        </w:rPr>
        <w:t xml:space="preserve"> тыс. руб.;</w:t>
      </w:r>
    </w:p>
    <w:p w14:paraId="258DE47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422,69 </w:t>
      </w:r>
      <w:r w:rsidRPr="00326087">
        <w:rPr>
          <w:rFonts w:ascii="Times New Roman" w:hAnsi="Times New Roman" w:cs="Times New Roman"/>
          <w:sz w:val="24"/>
          <w:szCs w:val="24"/>
        </w:rPr>
        <w:t>тыс. руб., в том числе:</w:t>
      </w:r>
    </w:p>
    <w:p w14:paraId="4F81611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«Налог на имущество» - </w:t>
      </w:r>
      <w:r w:rsidRPr="00326087">
        <w:rPr>
          <w:rFonts w:ascii="Times New Roman" w:hAnsi="Times New Roman" w:cs="Times New Roman"/>
          <w:b/>
          <w:i/>
          <w:sz w:val="24"/>
          <w:szCs w:val="24"/>
        </w:rPr>
        <w:t>27,69</w:t>
      </w:r>
      <w:r w:rsidRPr="00326087">
        <w:rPr>
          <w:rFonts w:ascii="Times New Roman" w:hAnsi="Times New Roman" w:cs="Times New Roman"/>
          <w:sz w:val="24"/>
          <w:szCs w:val="24"/>
        </w:rPr>
        <w:t xml:space="preserve"> тыс. руб., «Единый налог, уплачиваемый организацией, применяющей упрощенную систему налогообложения» - </w:t>
      </w:r>
      <w:r w:rsidRPr="00326087">
        <w:rPr>
          <w:rFonts w:ascii="Times New Roman" w:hAnsi="Times New Roman" w:cs="Times New Roman"/>
          <w:b/>
          <w:i/>
          <w:sz w:val="24"/>
          <w:szCs w:val="24"/>
        </w:rPr>
        <w:t>395,00</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Расходы по статье приняты на следующем уровне с разбивкой по периодам:</w:t>
      </w:r>
    </w:p>
    <w:p w14:paraId="3176CFB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lastRenderedPageBreak/>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211,36 </w:t>
      </w:r>
      <w:r w:rsidRPr="00326087">
        <w:rPr>
          <w:rFonts w:ascii="Times New Roman" w:hAnsi="Times New Roman" w:cs="Times New Roman"/>
          <w:sz w:val="24"/>
          <w:szCs w:val="24"/>
        </w:rPr>
        <w:t>тыс. руб.;</w:t>
      </w:r>
    </w:p>
    <w:p w14:paraId="360AFB24"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211,34 </w:t>
      </w:r>
      <w:r w:rsidRPr="00326087">
        <w:rPr>
          <w:rFonts w:ascii="Times New Roman" w:hAnsi="Times New Roman" w:cs="Times New Roman"/>
          <w:sz w:val="24"/>
          <w:szCs w:val="24"/>
        </w:rPr>
        <w:t>тыс. руб.</w:t>
      </w:r>
    </w:p>
    <w:p w14:paraId="5E516A3E" w14:textId="77777777" w:rsidR="00326087" w:rsidRPr="00326087" w:rsidRDefault="00326087" w:rsidP="00326087">
      <w:pPr>
        <w:tabs>
          <w:tab w:val="left" w:pos="1134"/>
        </w:tabs>
        <w:ind w:left="709"/>
        <w:jc w:val="both"/>
        <w:rPr>
          <w:rFonts w:ascii="Times New Roman" w:hAnsi="Times New Roman" w:cs="Times New Roman"/>
          <w:sz w:val="24"/>
          <w:szCs w:val="24"/>
        </w:rPr>
      </w:pPr>
    </w:p>
    <w:p w14:paraId="7465C861" w14:textId="77777777" w:rsidR="00326087" w:rsidRPr="00326087" w:rsidRDefault="00326087" w:rsidP="00326087">
      <w:pPr>
        <w:tabs>
          <w:tab w:val="left" w:pos="816"/>
        </w:tabs>
        <w:autoSpaceDE w:val="0"/>
        <w:autoSpaceDN w:val="0"/>
        <w:adjustRightInd w:val="0"/>
        <w:ind w:firstLine="576"/>
        <w:jc w:val="center"/>
        <w:rPr>
          <w:rFonts w:ascii="Times New Roman" w:hAnsi="Times New Roman" w:cs="Times New Roman"/>
          <w:b/>
          <w:bCs/>
          <w:sz w:val="24"/>
          <w:szCs w:val="24"/>
        </w:rPr>
      </w:pPr>
      <w:r w:rsidRPr="00326087">
        <w:rPr>
          <w:rFonts w:ascii="Times New Roman" w:hAnsi="Times New Roman" w:cs="Times New Roman"/>
          <w:b/>
          <w:bCs/>
          <w:sz w:val="24"/>
          <w:szCs w:val="24"/>
        </w:rPr>
        <w:t>«Недополученные доходы»</w:t>
      </w:r>
    </w:p>
    <w:p w14:paraId="7FC514B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bCs/>
          <w:sz w:val="24"/>
          <w:szCs w:val="24"/>
        </w:rPr>
        <w:t xml:space="preserve"> </w:t>
      </w: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6B99F4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615,41 </w:t>
      </w:r>
      <w:r w:rsidRPr="00326087">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326087">
        <w:rPr>
          <w:rFonts w:ascii="Times New Roman" w:hAnsi="Times New Roman" w:cs="Times New Roman"/>
          <w:b/>
          <w:i/>
          <w:sz w:val="24"/>
          <w:szCs w:val="24"/>
        </w:rPr>
        <w:t>615,41</w:t>
      </w:r>
      <w:r w:rsidRPr="00326087">
        <w:rPr>
          <w:rFonts w:ascii="Times New Roman" w:hAnsi="Times New Roman" w:cs="Times New Roman"/>
          <w:sz w:val="24"/>
          <w:szCs w:val="24"/>
        </w:rPr>
        <w:t xml:space="preserve"> тыс. руб.;</w:t>
      </w:r>
    </w:p>
    <w:p w14:paraId="5A1F5F8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1230,81 </w:t>
      </w:r>
      <w:r w:rsidRPr="00326087">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326087">
        <w:rPr>
          <w:rFonts w:ascii="Times New Roman" w:hAnsi="Times New Roman" w:cs="Times New Roman"/>
          <w:b/>
          <w:i/>
          <w:sz w:val="24"/>
          <w:szCs w:val="24"/>
        </w:rPr>
        <w:t>1230,81</w:t>
      </w:r>
      <w:r w:rsidRPr="00326087">
        <w:rPr>
          <w:rFonts w:ascii="Times New Roman" w:hAnsi="Times New Roman" w:cs="Times New Roman"/>
          <w:sz w:val="24"/>
          <w:szCs w:val="24"/>
        </w:rPr>
        <w:t xml:space="preserve"> тыс. руб.;</w:t>
      </w:r>
    </w:p>
    <w:p w14:paraId="00A15D0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980,70 </w:t>
      </w:r>
      <w:r w:rsidRPr="00326087">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326087">
        <w:rPr>
          <w:rFonts w:ascii="Times New Roman" w:hAnsi="Times New Roman" w:cs="Times New Roman"/>
          <w:b/>
          <w:i/>
          <w:sz w:val="24"/>
          <w:szCs w:val="24"/>
        </w:rPr>
        <w:t>980,70</w:t>
      </w:r>
      <w:r w:rsidRPr="00326087">
        <w:rPr>
          <w:rFonts w:ascii="Times New Roman" w:hAnsi="Times New Roman" w:cs="Times New Roman"/>
          <w:sz w:val="24"/>
          <w:szCs w:val="24"/>
        </w:rPr>
        <w:t xml:space="preserve"> тыс. руб.;</w:t>
      </w:r>
    </w:p>
    <w:p w14:paraId="497A568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980,70 </w:t>
      </w:r>
      <w:r w:rsidRPr="00326087">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326087">
        <w:rPr>
          <w:rFonts w:ascii="Times New Roman" w:hAnsi="Times New Roman" w:cs="Times New Roman"/>
          <w:b/>
          <w:i/>
          <w:sz w:val="24"/>
          <w:szCs w:val="24"/>
        </w:rPr>
        <w:t>980,70</w:t>
      </w:r>
      <w:r w:rsidRPr="00326087">
        <w:rPr>
          <w:rFonts w:ascii="Times New Roman" w:hAnsi="Times New Roman" w:cs="Times New Roman"/>
          <w:sz w:val="24"/>
          <w:szCs w:val="24"/>
        </w:rPr>
        <w:t xml:space="preserve"> тыс. руб.;</w:t>
      </w:r>
    </w:p>
    <w:p w14:paraId="7555EDA7"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980,70 </w:t>
      </w:r>
      <w:r w:rsidRPr="00326087">
        <w:rPr>
          <w:rFonts w:ascii="Times New Roman" w:hAnsi="Times New Roman" w:cs="Times New Roman"/>
          <w:sz w:val="24"/>
          <w:szCs w:val="24"/>
        </w:rPr>
        <w:t xml:space="preserve">тыс. руб., в том числе «Отклонение фактически достигнутого объема принятых сточных вод» - </w:t>
      </w:r>
      <w:r w:rsidRPr="00326087">
        <w:rPr>
          <w:rFonts w:ascii="Times New Roman" w:hAnsi="Times New Roman" w:cs="Times New Roman"/>
          <w:b/>
          <w:i/>
          <w:sz w:val="24"/>
          <w:szCs w:val="24"/>
        </w:rPr>
        <w:t>980,70</w:t>
      </w:r>
      <w:r w:rsidRPr="00326087">
        <w:rPr>
          <w:rFonts w:ascii="Times New Roman" w:hAnsi="Times New Roman" w:cs="Times New Roman"/>
          <w:sz w:val="24"/>
          <w:szCs w:val="24"/>
        </w:rPr>
        <w:t xml:space="preserve"> тыс. руб.</w:t>
      </w:r>
    </w:p>
    <w:p w14:paraId="7C8B13F4"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r w:rsidRPr="00326087">
        <w:rPr>
          <w:rFonts w:ascii="Times New Roman" w:hAnsi="Times New Roman" w:cs="Times New Roman"/>
          <w:sz w:val="24"/>
          <w:szCs w:val="24"/>
        </w:rPr>
        <w:t xml:space="preserve">Данная статья включает доходы организации, не полученные в связи со снижением объемов пропущенных сточных вод за 2016 и 2017 гг.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7E89743E"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b/>
          <w:i/>
          <w:sz w:val="24"/>
          <w:szCs w:val="24"/>
          <w:u w:val="single"/>
        </w:rPr>
      </w:pPr>
      <w:r w:rsidRPr="00326087">
        <w:rPr>
          <w:rFonts w:ascii="Times New Roman" w:hAnsi="Times New Roman" w:cs="Times New Roman"/>
          <w:sz w:val="24"/>
          <w:szCs w:val="24"/>
        </w:rPr>
        <w:t>На основании вышеизложенного, недополученные доходы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w:t>
      </w:r>
      <w:r w:rsidRPr="00326087">
        <w:rPr>
          <w:rFonts w:ascii="Times New Roman" w:hAnsi="Times New Roman" w:cs="Times New Roman"/>
          <w:b/>
          <w:i/>
          <w:sz w:val="24"/>
          <w:szCs w:val="24"/>
          <w:u w:val="single"/>
        </w:rPr>
        <w:t>за 2016 год</w:t>
      </w:r>
      <w:r w:rsidRPr="00326087">
        <w:rPr>
          <w:rFonts w:ascii="Times New Roman" w:hAnsi="Times New Roman" w:cs="Times New Roman"/>
          <w:sz w:val="24"/>
          <w:szCs w:val="24"/>
        </w:rPr>
        <w:t xml:space="preserve"> были приняты по расчету регулирующего органа </w:t>
      </w:r>
      <w:r w:rsidRPr="00326087">
        <w:rPr>
          <w:rFonts w:ascii="Times New Roman" w:hAnsi="Times New Roman" w:cs="Times New Roman"/>
          <w:b/>
          <w:i/>
          <w:sz w:val="24"/>
          <w:szCs w:val="24"/>
          <w:u w:val="single"/>
        </w:rPr>
        <w:t>в общей сумме 1846,22 тыс. руб. Расходы учтены с распределением на 3 года (2018-2020гг.).</w:t>
      </w:r>
    </w:p>
    <w:p w14:paraId="7A3D716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223522AA"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 xml:space="preserve">тыс. руб. Общая сумма недополученных доходов организации в сфере водоотведения на 2018 год принята регулятором в размере </w:t>
      </w:r>
      <w:r w:rsidRPr="00326087">
        <w:rPr>
          <w:rFonts w:ascii="Times New Roman" w:hAnsi="Times New Roman" w:cs="Times New Roman"/>
          <w:b/>
          <w:i/>
          <w:sz w:val="24"/>
          <w:szCs w:val="24"/>
        </w:rPr>
        <w:t>615,41</w:t>
      </w:r>
      <w:r w:rsidRPr="00326087">
        <w:rPr>
          <w:rFonts w:ascii="Times New Roman" w:hAnsi="Times New Roman" w:cs="Times New Roman"/>
          <w:sz w:val="24"/>
          <w:szCs w:val="24"/>
        </w:rPr>
        <w:t xml:space="preserve"> тыс. руб. и учтена ранее в тарифах на 2018 год Постановлением от 30.11.2017 № 424.</w:t>
      </w:r>
    </w:p>
    <w:p w14:paraId="6B7F92E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Расходы по статье приняты на следующем уровне с разбивкой по периодам:</w:t>
      </w:r>
    </w:p>
    <w:p w14:paraId="1834464C"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28.12.2018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тыс. руб.</w:t>
      </w:r>
    </w:p>
    <w:p w14:paraId="28798E1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487,68 </w:t>
      </w:r>
      <w:r w:rsidRPr="00326087">
        <w:rPr>
          <w:rFonts w:ascii="Times New Roman" w:hAnsi="Times New Roman" w:cs="Times New Roman"/>
          <w:sz w:val="24"/>
          <w:szCs w:val="24"/>
        </w:rPr>
        <w:t>тыс. руб., в том числе:</w:t>
      </w:r>
    </w:p>
    <w:p w14:paraId="5A4C5F25"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Учтены недополученные доходы организации за 2016 год в сумме </w:t>
      </w:r>
      <w:r w:rsidRPr="00326087">
        <w:rPr>
          <w:rFonts w:ascii="Times New Roman" w:hAnsi="Times New Roman" w:cs="Times New Roman"/>
          <w:b/>
          <w:i/>
          <w:sz w:val="24"/>
          <w:szCs w:val="24"/>
        </w:rPr>
        <w:t>487,68</w:t>
      </w:r>
      <w:r w:rsidRPr="00326087">
        <w:rPr>
          <w:rFonts w:ascii="Times New Roman" w:hAnsi="Times New Roman" w:cs="Times New Roman"/>
          <w:sz w:val="24"/>
          <w:szCs w:val="24"/>
        </w:rPr>
        <w:t xml:space="preserve"> тыс. руб. из </w:t>
      </w:r>
      <w:r w:rsidRPr="00326087">
        <w:rPr>
          <w:rFonts w:ascii="Times New Roman" w:hAnsi="Times New Roman" w:cs="Times New Roman"/>
          <w:b/>
          <w:i/>
          <w:sz w:val="24"/>
          <w:szCs w:val="24"/>
        </w:rPr>
        <w:t>1846,22</w:t>
      </w:r>
      <w:r w:rsidRPr="00326087">
        <w:rPr>
          <w:rFonts w:ascii="Times New Roman" w:hAnsi="Times New Roman" w:cs="Times New Roman"/>
          <w:sz w:val="24"/>
          <w:szCs w:val="24"/>
        </w:rPr>
        <w:t xml:space="preserve"> тыс. руб., оставшаяся часть недополученных доходов за 2016 год распределена на 2020 год в соответствии с действующим законодательством. Расходы по статье приняты на следующем уровне с разбивкой по периодам:</w:t>
      </w:r>
    </w:p>
    <w:p w14:paraId="3EEAEC0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22,99 </w:t>
      </w:r>
      <w:r w:rsidRPr="00326087">
        <w:rPr>
          <w:rFonts w:ascii="Times New Roman" w:hAnsi="Times New Roman" w:cs="Times New Roman"/>
          <w:sz w:val="24"/>
          <w:szCs w:val="24"/>
        </w:rPr>
        <w:t>тыс. руб.;</w:t>
      </w:r>
    </w:p>
    <w:p w14:paraId="556D9D5C"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464,69</w:t>
      </w:r>
      <w:r w:rsidRPr="00326087">
        <w:rPr>
          <w:rFonts w:ascii="Times New Roman" w:hAnsi="Times New Roman" w:cs="Times New Roman"/>
          <w:sz w:val="24"/>
          <w:szCs w:val="24"/>
        </w:rPr>
        <w:t xml:space="preserve"> тыс. руб.;</w:t>
      </w:r>
    </w:p>
    <w:p w14:paraId="693AC3F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1650,56 </w:t>
      </w:r>
      <w:r w:rsidRPr="00326087">
        <w:rPr>
          <w:rFonts w:ascii="Times New Roman" w:hAnsi="Times New Roman" w:cs="Times New Roman"/>
          <w:sz w:val="24"/>
          <w:szCs w:val="24"/>
        </w:rPr>
        <w:t>тыс. руб., в том числе:</w:t>
      </w:r>
    </w:p>
    <w:p w14:paraId="0E7BAF2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Учтены недополученные доходы организации за 2016 год в сумме </w:t>
      </w:r>
      <w:r w:rsidRPr="00326087">
        <w:rPr>
          <w:rFonts w:ascii="Times New Roman" w:hAnsi="Times New Roman" w:cs="Times New Roman"/>
          <w:b/>
          <w:i/>
          <w:sz w:val="24"/>
          <w:szCs w:val="24"/>
        </w:rPr>
        <w:t>743,13</w:t>
      </w:r>
      <w:r w:rsidRPr="00326087">
        <w:rPr>
          <w:rFonts w:ascii="Times New Roman" w:hAnsi="Times New Roman" w:cs="Times New Roman"/>
          <w:sz w:val="24"/>
          <w:szCs w:val="24"/>
        </w:rPr>
        <w:t xml:space="preserve"> тыс. руб. из </w:t>
      </w:r>
      <w:r w:rsidRPr="00326087">
        <w:rPr>
          <w:rFonts w:ascii="Times New Roman" w:hAnsi="Times New Roman" w:cs="Times New Roman"/>
          <w:b/>
          <w:i/>
          <w:sz w:val="24"/>
          <w:szCs w:val="24"/>
        </w:rPr>
        <w:t>1846,22</w:t>
      </w:r>
      <w:r w:rsidRPr="00326087">
        <w:rPr>
          <w:rFonts w:ascii="Times New Roman" w:hAnsi="Times New Roman" w:cs="Times New Roman"/>
          <w:sz w:val="24"/>
          <w:szCs w:val="24"/>
        </w:rPr>
        <w:t xml:space="preserve"> тыс. руб., </w:t>
      </w:r>
      <w:r w:rsidRPr="00326087">
        <w:rPr>
          <w:rFonts w:ascii="Times New Roman" w:hAnsi="Times New Roman" w:cs="Times New Roman"/>
          <w:b/>
          <w:i/>
          <w:sz w:val="24"/>
          <w:szCs w:val="24"/>
        </w:rPr>
        <w:t>907,43</w:t>
      </w:r>
      <w:r w:rsidRPr="00326087">
        <w:rPr>
          <w:rFonts w:ascii="Times New Roman" w:hAnsi="Times New Roman" w:cs="Times New Roman"/>
          <w:sz w:val="24"/>
          <w:szCs w:val="24"/>
        </w:rPr>
        <w:t xml:space="preserve"> тыс. руб.  из </w:t>
      </w:r>
      <w:r w:rsidRPr="00326087">
        <w:rPr>
          <w:rFonts w:ascii="Times New Roman" w:hAnsi="Times New Roman" w:cs="Times New Roman"/>
          <w:b/>
          <w:i/>
          <w:sz w:val="24"/>
          <w:szCs w:val="24"/>
        </w:rPr>
        <w:t>2942,10</w:t>
      </w:r>
      <w:r w:rsidRPr="00326087">
        <w:rPr>
          <w:rFonts w:ascii="Times New Roman" w:hAnsi="Times New Roman" w:cs="Times New Roman"/>
          <w:sz w:val="24"/>
          <w:szCs w:val="24"/>
        </w:rPr>
        <w:t xml:space="preserve"> тыс. руб. за 2017 год., оставшаяся часть недополученных доходов за 2017 год распределена на 2021 год в соответствии с действующим законодательством.  Расходы по статье приняты на следующем уровне с разбивкой по периодам:</w:t>
      </w:r>
    </w:p>
    <w:p w14:paraId="39FAF9E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20,17 </w:t>
      </w:r>
      <w:r w:rsidRPr="00326087">
        <w:rPr>
          <w:rFonts w:ascii="Times New Roman" w:hAnsi="Times New Roman" w:cs="Times New Roman"/>
          <w:sz w:val="24"/>
          <w:szCs w:val="24"/>
        </w:rPr>
        <w:t>тыс. руб.;</w:t>
      </w:r>
    </w:p>
    <w:p w14:paraId="6C52F0FB"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1630,39</w:t>
      </w:r>
      <w:r w:rsidRPr="00326087">
        <w:rPr>
          <w:rFonts w:ascii="Times New Roman" w:hAnsi="Times New Roman" w:cs="Times New Roman"/>
          <w:sz w:val="24"/>
          <w:szCs w:val="24"/>
        </w:rPr>
        <w:t xml:space="preserve"> тыс. руб.;</w:t>
      </w:r>
    </w:p>
    <w:p w14:paraId="44F3BF0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2034,67 </w:t>
      </w:r>
      <w:r w:rsidRPr="00326087">
        <w:rPr>
          <w:rFonts w:ascii="Times New Roman" w:hAnsi="Times New Roman" w:cs="Times New Roman"/>
          <w:sz w:val="24"/>
          <w:szCs w:val="24"/>
        </w:rPr>
        <w:t>тыс. руб., в том числе:</w:t>
      </w:r>
    </w:p>
    <w:p w14:paraId="55F3398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Учтены недополученные доходы организации за 2017 год в сумме </w:t>
      </w:r>
      <w:r w:rsidRPr="00326087">
        <w:rPr>
          <w:rFonts w:ascii="Times New Roman" w:hAnsi="Times New Roman" w:cs="Times New Roman"/>
          <w:b/>
          <w:i/>
          <w:sz w:val="24"/>
          <w:szCs w:val="24"/>
        </w:rPr>
        <w:t>2034,67</w:t>
      </w:r>
      <w:r w:rsidRPr="00326087">
        <w:rPr>
          <w:rFonts w:ascii="Times New Roman" w:hAnsi="Times New Roman" w:cs="Times New Roman"/>
          <w:sz w:val="24"/>
          <w:szCs w:val="24"/>
        </w:rPr>
        <w:t xml:space="preserve"> тыс. руб. из </w:t>
      </w:r>
      <w:r w:rsidRPr="00326087">
        <w:rPr>
          <w:rFonts w:ascii="Times New Roman" w:hAnsi="Times New Roman" w:cs="Times New Roman"/>
          <w:b/>
          <w:i/>
          <w:sz w:val="24"/>
          <w:szCs w:val="24"/>
        </w:rPr>
        <w:t>2942,10</w:t>
      </w:r>
      <w:r w:rsidRPr="00326087">
        <w:rPr>
          <w:rFonts w:ascii="Times New Roman" w:hAnsi="Times New Roman" w:cs="Times New Roman"/>
          <w:sz w:val="24"/>
          <w:szCs w:val="24"/>
        </w:rPr>
        <w:t xml:space="preserve"> тыс. руб. Расходы по статье приняты на следующем уровне с разбивкой по периодам:</w:t>
      </w:r>
    </w:p>
    <w:p w14:paraId="6EF35B7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783,63 </w:t>
      </w:r>
      <w:r w:rsidRPr="00326087">
        <w:rPr>
          <w:rFonts w:ascii="Times New Roman" w:hAnsi="Times New Roman" w:cs="Times New Roman"/>
          <w:sz w:val="24"/>
          <w:szCs w:val="24"/>
        </w:rPr>
        <w:t>тыс. руб.;</w:t>
      </w:r>
    </w:p>
    <w:p w14:paraId="0908D97F"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1251,04</w:t>
      </w:r>
      <w:r w:rsidRPr="00326087">
        <w:rPr>
          <w:rFonts w:ascii="Times New Roman" w:hAnsi="Times New Roman" w:cs="Times New Roman"/>
          <w:sz w:val="24"/>
          <w:szCs w:val="24"/>
        </w:rPr>
        <w:t xml:space="preserve"> тыс. руб.;</w:t>
      </w:r>
    </w:p>
    <w:p w14:paraId="338C9AF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тыс. руб., в том числе:</w:t>
      </w:r>
    </w:p>
    <w:p w14:paraId="342156D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статье приняты на следующем уровне с разбивкой по периодам:</w:t>
      </w:r>
    </w:p>
    <w:p w14:paraId="7E0E160D"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тыс. руб.;</w:t>
      </w:r>
    </w:p>
    <w:p w14:paraId="7D70F2A5" w14:textId="77777777" w:rsidR="00326087" w:rsidRPr="00326087" w:rsidRDefault="00326087" w:rsidP="00326087">
      <w:pPr>
        <w:tabs>
          <w:tab w:val="left" w:pos="1134"/>
        </w:tabs>
        <w:ind w:left="709"/>
        <w:jc w:val="both"/>
        <w:rPr>
          <w:rFonts w:ascii="Times New Roman" w:hAnsi="Times New Roman" w:cs="Times New Roman"/>
          <w:color w:val="FF0000"/>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 xml:space="preserve">01.07.2022 по 31.12.2022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0,00 </w:t>
      </w:r>
      <w:r w:rsidRPr="00326087">
        <w:rPr>
          <w:rFonts w:ascii="Times New Roman" w:hAnsi="Times New Roman" w:cs="Times New Roman"/>
          <w:sz w:val="24"/>
          <w:szCs w:val="24"/>
        </w:rPr>
        <w:t>тыс. руб.</w:t>
      </w:r>
    </w:p>
    <w:p w14:paraId="7119A2F1" w14:textId="77777777" w:rsidR="00326087" w:rsidRPr="00326087" w:rsidRDefault="00326087" w:rsidP="00326087">
      <w:pPr>
        <w:tabs>
          <w:tab w:val="left" w:pos="816"/>
        </w:tabs>
        <w:autoSpaceDE w:val="0"/>
        <w:autoSpaceDN w:val="0"/>
        <w:adjustRightInd w:val="0"/>
        <w:ind w:firstLine="576"/>
        <w:jc w:val="both"/>
        <w:rPr>
          <w:rFonts w:ascii="Times New Roman" w:hAnsi="Times New Roman" w:cs="Times New Roman"/>
          <w:sz w:val="24"/>
          <w:szCs w:val="24"/>
        </w:rPr>
      </w:pPr>
    </w:p>
    <w:p w14:paraId="7F8CF341"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w:t>
      </w:r>
      <w:r w:rsidRPr="00326087">
        <w:rPr>
          <w:rFonts w:ascii="Times New Roman" w:hAnsi="Times New Roman" w:cs="Times New Roman"/>
          <w:b/>
          <w:sz w:val="24"/>
          <w:szCs w:val="24"/>
          <w:u w:val="single"/>
        </w:rPr>
        <w:t>. «Корректировка необходимой валовой выручки в целях сглаживания тарифов»</w:t>
      </w:r>
    </w:p>
    <w:p w14:paraId="5D5D009E" w14:textId="77777777" w:rsidR="00326087" w:rsidRPr="00326087" w:rsidRDefault="00326087" w:rsidP="00326087">
      <w:pPr>
        <w:tabs>
          <w:tab w:val="left" w:pos="1134"/>
        </w:tabs>
        <w:ind w:left="709"/>
        <w:jc w:val="center"/>
        <w:rPr>
          <w:rFonts w:ascii="Times New Roman" w:hAnsi="Times New Roman" w:cs="Times New Roman"/>
          <w:b/>
          <w:sz w:val="24"/>
          <w:szCs w:val="24"/>
          <w:u w:val="single"/>
        </w:rPr>
      </w:pPr>
    </w:p>
    <w:p w14:paraId="53ED9EEA" w14:textId="77777777" w:rsidR="00326087" w:rsidRPr="00326087" w:rsidRDefault="00326087" w:rsidP="00326087">
      <w:pPr>
        <w:jc w:val="both"/>
        <w:rPr>
          <w:rFonts w:ascii="Times New Roman" w:hAnsi="Times New Roman" w:cs="Times New Roman"/>
          <w:sz w:val="24"/>
          <w:szCs w:val="24"/>
        </w:rPr>
      </w:pPr>
      <w:r w:rsidRPr="00326087">
        <w:rPr>
          <w:rFonts w:ascii="Times New Roman" w:hAnsi="Times New Roman" w:cs="Times New Roman"/>
          <w:sz w:val="24"/>
          <w:szCs w:val="24"/>
        </w:rPr>
        <w:tab/>
        <w:t>Организацией расходы по данной статье для учета в необходимой валовой выручке не заявлены.</w:t>
      </w:r>
    </w:p>
    <w:p w14:paraId="5DF657F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4E997A38" w14:textId="77777777" w:rsidR="00326087" w:rsidRPr="00326087" w:rsidRDefault="00326087" w:rsidP="00326087">
      <w:pPr>
        <w:ind w:firstLine="709"/>
        <w:jc w:val="both"/>
        <w:rPr>
          <w:rFonts w:ascii="Times New Roman" w:hAnsi="Times New Roman" w:cs="Times New Roman"/>
          <w:sz w:val="24"/>
          <w:szCs w:val="24"/>
        </w:rPr>
      </w:pPr>
    </w:p>
    <w:p w14:paraId="70F287DD" w14:textId="6A7874CF" w:rsidR="00326087" w:rsidRPr="00326087" w:rsidRDefault="00326087" w:rsidP="00326087">
      <w:pPr>
        <w:ind w:firstLine="709"/>
        <w:jc w:val="center"/>
        <w:rPr>
          <w:rFonts w:ascii="Times New Roman" w:hAnsi="Times New Roman" w:cs="Times New Roman"/>
          <w:position w:val="-16"/>
          <w:sz w:val="24"/>
          <w:szCs w:val="24"/>
        </w:rPr>
      </w:pPr>
      <w:r w:rsidRPr="00326087">
        <w:rPr>
          <w:rFonts w:ascii="Times New Roman" w:hAnsi="Times New Roman" w:cs="Times New Roman"/>
          <w:noProof/>
          <w:position w:val="-16"/>
          <w:sz w:val="24"/>
          <w:szCs w:val="24"/>
        </w:rPr>
        <w:lastRenderedPageBreak/>
        <w:drawing>
          <wp:inline distT="0" distB="0" distL="0" distR="0" wp14:anchorId="5CF94D11" wp14:editId="0924F931">
            <wp:extent cx="3414395" cy="3892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326087">
        <w:rPr>
          <w:rFonts w:ascii="Times New Roman" w:hAnsi="Times New Roman" w:cs="Times New Roman"/>
          <w:position w:val="-16"/>
          <w:sz w:val="24"/>
          <w:szCs w:val="24"/>
        </w:rPr>
        <w:t>,</w:t>
      </w:r>
    </w:p>
    <w:p w14:paraId="23531B1A"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где:</w:t>
      </w:r>
    </w:p>
    <w:p w14:paraId="46438AFD" w14:textId="77777777" w:rsidR="00326087" w:rsidRPr="00326087" w:rsidRDefault="00326087" w:rsidP="00326087">
      <w:pPr>
        <w:ind w:firstLine="709"/>
        <w:jc w:val="both"/>
        <w:rPr>
          <w:rFonts w:ascii="Times New Roman" w:hAnsi="Times New Roman" w:cs="Times New Roman"/>
          <w:sz w:val="24"/>
          <w:szCs w:val="24"/>
        </w:rPr>
      </w:pPr>
    </w:p>
    <w:p w14:paraId="2837DDE2" w14:textId="22696400"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630E73FE" wp14:editId="0D1CBC1D">
            <wp:extent cx="661670" cy="3498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изменения необходимой валовой выручки, определяемого на год i, производимого в целях сглаживания тарифов;</w:t>
      </w:r>
    </w:p>
    <w:p w14:paraId="0247F601"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p>
    <w:p w14:paraId="1DB5421B" w14:textId="3AE464A6"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noProof/>
          <w:position w:val="-14"/>
          <w:sz w:val="24"/>
          <w:szCs w:val="24"/>
        </w:rPr>
        <w:drawing>
          <wp:inline distT="0" distB="0" distL="0" distR="0" wp14:anchorId="3C84C9EA" wp14:editId="2A7DE5C4">
            <wp:extent cx="700405" cy="36004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326087">
        <w:rPr>
          <w:rFonts w:ascii="Times New Roman" w:hAnsi="Times New Roman" w:cs="Times New Roman"/>
          <w:sz w:val="24"/>
          <w:szCs w:val="24"/>
        </w:rPr>
        <w:t xml:space="preserve"> - величина сглаживания необходимой валовой выручки, определенная органом регулирования;</w:t>
      </w:r>
    </w:p>
    <w:p w14:paraId="4DB5D310" w14:textId="55AE86AC"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12"/>
          <w:sz w:val="24"/>
          <w:szCs w:val="24"/>
        </w:rPr>
        <w:drawing>
          <wp:inline distT="0" distB="0" distL="0" distR="0" wp14:anchorId="4D42EC66" wp14:editId="4283CF25">
            <wp:extent cx="622300" cy="34988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326087">
        <w:rPr>
          <w:rFonts w:ascii="Times New Roman" w:hAnsi="Times New Roman" w:cs="Times New Roman"/>
          <w:sz w:val="24"/>
          <w:szCs w:val="24"/>
        </w:rPr>
        <w:t xml:space="preserve"> - необходимая валовая выручка, устанавливаемая на год i долгосрочного периода регулирования без учета сглаживания, тыс. руб.</w:t>
      </w:r>
    </w:p>
    <w:p w14:paraId="536EE1B5" w14:textId="77777777" w:rsidR="00326087" w:rsidRPr="00326087" w:rsidRDefault="00326087" w:rsidP="00326087">
      <w:pPr>
        <w:autoSpaceDE w:val="0"/>
        <w:autoSpaceDN w:val="0"/>
        <w:adjustRightInd w:val="0"/>
        <w:ind w:firstLine="539"/>
        <w:jc w:val="both"/>
        <w:rPr>
          <w:rFonts w:ascii="Times New Roman" w:hAnsi="Times New Roman" w:cs="Times New Roman"/>
          <w:sz w:val="24"/>
          <w:szCs w:val="24"/>
        </w:rPr>
      </w:pPr>
    </w:p>
    <w:p w14:paraId="5FD5AEE0"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3A2A437"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3182877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увеличение НВВ на сумму </w:t>
      </w:r>
      <w:r w:rsidRPr="00326087">
        <w:rPr>
          <w:rFonts w:ascii="Times New Roman" w:hAnsi="Times New Roman" w:cs="Times New Roman"/>
          <w:b/>
          <w:i/>
          <w:sz w:val="24"/>
          <w:szCs w:val="24"/>
        </w:rPr>
        <w:t xml:space="preserve">11,85 </w:t>
      </w:r>
      <w:r w:rsidRPr="00326087">
        <w:rPr>
          <w:rFonts w:ascii="Times New Roman" w:hAnsi="Times New Roman" w:cs="Times New Roman"/>
          <w:sz w:val="24"/>
          <w:szCs w:val="24"/>
        </w:rPr>
        <w:t>тыс. руб., в том числе:</w:t>
      </w:r>
    </w:p>
    <w:p w14:paraId="779447AE"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0,12 </w:t>
      </w:r>
      <w:r w:rsidRPr="00326087">
        <w:rPr>
          <w:rFonts w:ascii="Times New Roman" w:hAnsi="Times New Roman" w:cs="Times New Roman"/>
          <w:sz w:val="24"/>
          <w:szCs w:val="24"/>
        </w:rPr>
        <w:t>тыс. руб.</w:t>
      </w:r>
    </w:p>
    <w:p w14:paraId="0E8EE1C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увеличение НВВ на сумму </w:t>
      </w:r>
      <w:r w:rsidRPr="00326087">
        <w:rPr>
          <w:rFonts w:ascii="Times New Roman" w:hAnsi="Times New Roman" w:cs="Times New Roman"/>
          <w:b/>
          <w:i/>
          <w:sz w:val="24"/>
          <w:szCs w:val="24"/>
        </w:rPr>
        <w:t xml:space="preserve">527,51 </w:t>
      </w:r>
      <w:r w:rsidRPr="00326087">
        <w:rPr>
          <w:rFonts w:ascii="Times New Roman" w:hAnsi="Times New Roman" w:cs="Times New Roman"/>
          <w:sz w:val="24"/>
          <w:szCs w:val="24"/>
        </w:rPr>
        <w:t>тыс. руб., в том числе:</w:t>
      </w:r>
    </w:p>
    <w:p w14:paraId="1A78B45D"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271,25 </w:t>
      </w:r>
      <w:r w:rsidRPr="00326087">
        <w:rPr>
          <w:rFonts w:ascii="Times New Roman" w:hAnsi="Times New Roman" w:cs="Times New Roman"/>
          <w:sz w:val="24"/>
          <w:szCs w:val="24"/>
        </w:rPr>
        <w:t>тыс. руб.;</w:t>
      </w:r>
    </w:p>
    <w:p w14:paraId="23AC0D2F"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256,27</w:t>
      </w:r>
      <w:r w:rsidRPr="00326087">
        <w:rPr>
          <w:rFonts w:ascii="Times New Roman" w:hAnsi="Times New Roman" w:cs="Times New Roman"/>
          <w:sz w:val="24"/>
          <w:szCs w:val="24"/>
        </w:rPr>
        <w:t xml:space="preserve"> тыс. руб.;</w:t>
      </w:r>
    </w:p>
    <w:p w14:paraId="1A827CC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увеличение НВВ на сумму </w:t>
      </w:r>
      <w:r w:rsidRPr="00326087">
        <w:rPr>
          <w:rFonts w:ascii="Times New Roman" w:hAnsi="Times New Roman" w:cs="Times New Roman"/>
          <w:b/>
          <w:i/>
          <w:sz w:val="24"/>
          <w:szCs w:val="24"/>
        </w:rPr>
        <w:t xml:space="preserve">355,25 </w:t>
      </w:r>
      <w:r w:rsidRPr="00326087">
        <w:rPr>
          <w:rFonts w:ascii="Times New Roman" w:hAnsi="Times New Roman" w:cs="Times New Roman"/>
          <w:sz w:val="24"/>
          <w:szCs w:val="24"/>
        </w:rPr>
        <w:t>тыс. руб., в том числе:</w:t>
      </w:r>
    </w:p>
    <w:p w14:paraId="1AFA64D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203,87 </w:t>
      </w:r>
      <w:r w:rsidRPr="00326087">
        <w:rPr>
          <w:rFonts w:ascii="Times New Roman" w:hAnsi="Times New Roman" w:cs="Times New Roman"/>
          <w:sz w:val="24"/>
          <w:szCs w:val="24"/>
        </w:rPr>
        <w:t>тыс. руб.;</w:t>
      </w:r>
    </w:p>
    <w:p w14:paraId="12FB77E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151,39 </w:t>
      </w:r>
      <w:r w:rsidRPr="00326087">
        <w:rPr>
          <w:rFonts w:ascii="Times New Roman" w:hAnsi="Times New Roman" w:cs="Times New Roman"/>
          <w:sz w:val="24"/>
          <w:szCs w:val="24"/>
        </w:rPr>
        <w:t>тыс. руб.;</w:t>
      </w:r>
    </w:p>
    <w:p w14:paraId="5434A78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увеличение НВВ на сумму </w:t>
      </w:r>
      <w:r w:rsidRPr="00326087">
        <w:rPr>
          <w:rFonts w:ascii="Times New Roman" w:hAnsi="Times New Roman" w:cs="Times New Roman"/>
          <w:b/>
          <w:i/>
          <w:sz w:val="24"/>
          <w:szCs w:val="24"/>
        </w:rPr>
        <w:t xml:space="preserve">252,43 </w:t>
      </w:r>
      <w:r w:rsidRPr="00326087">
        <w:rPr>
          <w:rFonts w:ascii="Times New Roman" w:hAnsi="Times New Roman" w:cs="Times New Roman"/>
          <w:sz w:val="24"/>
          <w:szCs w:val="24"/>
        </w:rPr>
        <w:t>тыс. руб., в том числе:</w:t>
      </w:r>
    </w:p>
    <w:p w14:paraId="030C87A5"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148,70 </w:t>
      </w:r>
      <w:r w:rsidRPr="00326087">
        <w:rPr>
          <w:rFonts w:ascii="Times New Roman" w:hAnsi="Times New Roman" w:cs="Times New Roman"/>
          <w:sz w:val="24"/>
          <w:szCs w:val="24"/>
        </w:rPr>
        <w:t>тыс. руб.;</w:t>
      </w:r>
    </w:p>
    <w:p w14:paraId="12BC79F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103,74 </w:t>
      </w:r>
      <w:r w:rsidRPr="00326087">
        <w:rPr>
          <w:rFonts w:ascii="Times New Roman" w:hAnsi="Times New Roman" w:cs="Times New Roman"/>
          <w:sz w:val="24"/>
          <w:szCs w:val="24"/>
        </w:rPr>
        <w:t>тыс. руб.;</w:t>
      </w:r>
    </w:p>
    <w:p w14:paraId="63A0CFD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уменьшение НВВ на сумму </w:t>
      </w:r>
      <w:r w:rsidRPr="00326087">
        <w:rPr>
          <w:rFonts w:ascii="Times New Roman" w:hAnsi="Times New Roman" w:cs="Times New Roman"/>
          <w:b/>
          <w:i/>
          <w:sz w:val="24"/>
          <w:szCs w:val="24"/>
        </w:rPr>
        <w:t xml:space="preserve">282,30 </w:t>
      </w:r>
      <w:r w:rsidRPr="00326087">
        <w:rPr>
          <w:rFonts w:ascii="Times New Roman" w:hAnsi="Times New Roman" w:cs="Times New Roman"/>
          <w:sz w:val="24"/>
          <w:szCs w:val="24"/>
        </w:rPr>
        <w:t>тыс. руб., в том числе:</w:t>
      </w:r>
    </w:p>
    <w:p w14:paraId="2B51DE98"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167,38 </w:t>
      </w:r>
      <w:r w:rsidRPr="00326087">
        <w:rPr>
          <w:rFonts w:ascii="Times New Roman" w:hAnsi="Times New Roman" w:cs="Times New Roman"/>
          <w:sz w:val="24"/>
          <w:szCs w:val="24"/>
        </w:rPr>
        <w:t>тыс. руб.;</w:t>
      </w:r>
    </w:p>
    <w:p w14:paraId="7ED53A3E"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114,92 </w:t>
      </w:r>
      <w:r w:rsidRPr="00326087">
        <w:rPr>
          <w:rFonts w:ascii="Times New Roman" w:hAnsi="Times New Roman" w:cs="Times New Roman"/>
          <w:sz w:val="24"/>
          <w:szCs w:val="24"/>
        </w:rPr>
        <w:t>тыс. руб.</w:t>
      </w:r>
    </w:p>
    <w:p w14:paraId="5528523C" w14:textId="77777777" w:rsidR="00326087" w:rsidRPr="00326087" w:rsidRDefault="00326087" w:rsidP="00326087">
      <w:pPr>
        <w:tabs>
          <w:tab w:val="left" w:pos="1134"/>
        </w:tabs>
        <w:ind w:left="709"/>
        <w:jc w:val="both"/>
        <w:rPr>
          <w:rFonts w:ascii="Times New Roman" w:hAnsi="Times New Roman" w:cs="Times New Roman"/>
          <w:sz w:val="24"/>
          <w:szCs w:val="24"/>
        </w:rPr>
      </w:pPr>
    </w:p>
    <w:p w14:paraId="06E7AF6D" w14:textId="77777777" w:rsidR="00326087" w:rsidRPr="00326087" w:rsidRDefault="00326087" w:rsidP="00326087">
      <w:pPr>
        <w:tabs>
          <w:tab w:val="left" w:pos="1134"/>
        </w:tabs>
        <w:ind w:firstLine="709"/>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VI</w:t>
      </w:r>
      <w:r w:rsidRPr="00326087">
        <w:rPr>
          <w:rFonts w:ascii="Times New Roman" w:hAnsi="Times New Roman" w:cs="Times New Roman"/>
          <w:b/>
          <w:sz w:val="24"/>
          <w:szCs w:val="24"/>
          <w:u w:val="single"/>
        </w:rPr>
        <w:t>. «Нормативная прибыль»</w:t>
      </w:r>
    </w:p>
    <w:p w14:paraId="0141A418"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4E40E8BC" w14:textId="77777777" w:rsidR="00326087" w:rsidRPr="00326087" w:rsidRDefault="00326087" w:rsidP="00326087">
      <w:pPr>
        <w:widowControl w:val="0"/>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Величина нормативной прибыли регулируемой организации включает:</w:t>
      </w:r>
    </w:p>
    <w:p w14:paraId="2B2D6118"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06F2B123"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7822FE8"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Нормативная прибыль рассчитывается по формуле:</w:t>
      </w:r>
    </w:p>
    <w:p w14:paraId="4874A6DB" w14:textId="77777777" w:rsidR="00326087" w:rsidRPr="00326087" w:rsidRDefault="00326087" w:rsidP="00326087">
      <w:pPr>
        <w:autoSpaceDE w:val="0"/>
        <w:autoSpaceDN w:val="0"/>
        <w:adjustRightInd w:val="0"/>
        <w:jc w:val="both"/>
        <w:outlineLvl w:val="0"/>
        <w:rPr>
          <w:rFonts w:ascii="Times New Roman" w:hAnsi="Times New Roman" w:cs="Times New Roman"/>
          <w:bCs/>
          <w:sz w:val="24"/>
          <w:szCs w:val="24"/>
        </w:rPr>
      </w:pPr>
    </w:p>
    <w:p w14:paraId="3E31F5A7" w14:textId="54F854E4" w:rsidR="00326087" w:rsidRPr="00326087" w:rsidRDefault="00326087" w:rsidP="00326087">
      <w:pPr>
        <w:autoSpaceDE w:val="0"/>
        <w:autoSpaceDN w:val="0"/>
        <w:adjustRightInd w:val="0"/>
        <w:jc w:val="center"/>
        <w:rPr>
          <w:rFonts w:ascii="Times New Roman" w:hAnsi="Times New Roman" w:cs="Times New Roman"/>
          <w:bCs/>
          <w:sz w:val="24"/>
          <w:szCs w:val="24"/>
        </w:rPr>
      </w:pPr>
      <w:r w:rsidRPr="00326087">
        <w:rPr>
          <w:rFonts w:ascii="Times New Roman" w:hAnsi="Times New Roman" w:cs="Times New Roman"/>
          <w:noProof/>
          <w:position w:val="-16"/>
          <w:sz w:val="24"/>
          <w:szCs w:val="24"/>
        </w:rPr>
        <w:drawing>
          <wp:inline distT="0" distB="0" distL="0" distR="0" wp14:anchorId="1B73EF75" wp14:editId="31098321">
            <wp:extent cx="1750695" cy="38925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389255"/>
                    </a:xfrm>
                    <a:prstGeom prst="rect">
                      <a:avLst/>
                    </a:prstGeom>
                    <a:noFill/>
                    <a:ln>
                      <a:noFill/>
                    </a:ln>
                  </pic:spPr>
                </pic:pic>
              </a:graphicData>
            </a:graphic>
          </wp:inline>
        </w:drawing>
      </w:r>
    </w:p>
    <w:p w14:paraId="1DA9D632"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где:</w:t>
      </w:r>
    </w:p>
    <w:p w14:paraId="178AFD6E" w14:textId="6B81D6FF"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noProof/>
          <w:position w:val="-1"/>
          <w:sz w:val="24"/>
          <w:szCs w:val="24"/>
        </w:rPr>
        <w:drawing>
          <wp:inline distT="0" distB="0" distL="0" distR="0" wp14:anchorId="49B60C48" wp14:editId="7A4606DA">
            <wp:extent cx="194310" cy="19431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326087">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4A292074"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26CEE486" w14:textId="77777777" w:rsidR="00326087" w:rsidRPr="00326087" w:rsidRDefault="00326087" w:rsidP="00326087">
      <w:pPr>
        <w:autoSpaceDE w:val="0"/>
        <w:autoSpaceDN w:val="0"/>
        <w:adjustRightInd w:val="0"/>
        <w:ind w:firstLine="709"/>
        <w:jc w:val="both"/>
        <w:rPr>
          <w:rFonts w:ascii="Times New Roman" w:hAnsi="Times New Roman" w:cs="Times New Roman"/>
          <w:bCs/>
          <w:sz w:val="24"/>
          <w:szCs w:val="24"/>
        </w:rPr>
      </w:pPr>
      <w:r w:rsidRPr="00326087">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6A21AF1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947BB7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77,01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34,99</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42,02</w:t>
      </w:r>
      <w:r w:rsidRPr="00326087">
        <w:rPr>
          <w:rFonts w:ascii="Times New Roman" w:hAnsi="Times New Roman" w:cs="Times New Roman"/>
          <w:sz w:val="24"/>
          <w:szCs w:val="24"/>
        </w:rPr>
        <w:t xml:space="preserve"> тыс. руб.</w:t>
      </w:r>
    </w:p>
    <w:p w14:paraId="3FF0569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798,70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753,73</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44,97</w:t>
      </w:r>
      <w:r w:rsidRPr="00326087">
        <w:rPr>
          <w:rFonts w:ascii="Times New Roman" w:hAnsi="Times New Roman" w:cs="Times New Roman"/>
          <w:sz w:val="24"/>
          <w:szCs w:val="24"/>
        </w:rPr>
        <w:t xml:space="preserve"> тыс. руб.</w:t>
      </w:r>
    </w:p>
    <w:p w14:paraId="0237CBA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603,59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555,48</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48,11</w:t>
      </w:r>
      <w:r w:rsidRPr="00326087">
        <w:rPr>
          <w:rFonts w:ascii="Times New Roman" w:hAnsi="Times New Roman" w:cs="Times New Roman"/>
          <w:sz w:val="24"/>
          <w:szCs w:val="24"/>
        </w:rPr>
        <w:t xml:space="preserve"> тыс. руб.</w:t>
      </w:r>
    </w:p>
    <w:p w14:paraId="318DBBB6"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200,34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148,86</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51,48</w:t>
      </w:r>
      <w:r w:rsidRPr="00326087">
        <w:rPr>
          <w:rFonts w:ascii="Times New Roman" w:hAnsi="Times New Roman" w:cs="Times New Roman"/>
          <w:sz w:val="24"/>
          <w:szCs w:val="24"/>
        </w:rPr>
        <w:t xml:space="preserve"> тыс. руб.</w:t>
      </w:r>
    </w:p>
    <w:p w14:paraId="2567055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lastRenderedPageBreak/>
        <w:t xml:space="preserve">- 2022 год в сумме </w:t>
      </w:r>
      <w:r w:rsidRPr="00326087">
        <w:rPr>
          <w:rFonts w:ascii="Times New Roman" w:hAnsi="Times New Roman" w:cs="Times New Roman"/>
          <w:b/>
          <w:i/>
          <w:sz w:val="24"/>
          <w:szCs w:val="24"/>
        </w:rPr>
        <w:t xml:space="preserve">159,09 </w:t>
      </w:r>
      <w:r w:rsidRPr="00326087">
        <w:rPr>
          <w:rFonts w:ascii="Times New Roman" w:hAnsi="Times New Roman" w:cs="Times New Roman"/>
          <w:sz w:val="24"/>
          <w:szCs w:val="24"/>
        </w:rPr>
        <w:t xml:space="preserve">тыс. руб., в том числе: «Прибыль на реализацию инвестиционной программы» - </w:t>
      </w:r>
      <w:r w:rsidRPr="00326087">
        <w:rPr>
          <w:rFonts w:ascii="Times New Roman" w:hAnsi="Times New Roman" w:cs="Times New Roman"/>
          <w:b/>
          <w:i/>
          <w:sz w:val="24"/>
          <w:szCs w:val="24"/>
        </w:rPr>
        <w:t>104,01</w:t>
      </w:r>
      <w:r w:rsidRPr="00326087">
        <w:rPr>
          <w:rFonts w:ascii="Times New Roman" w:hAnsi="Times New Roman" w:cs="Times New Roman"/>
          <w:sz w:val="24"/>
          <w:szCs w:val="24"/>
        </w:rPr>
        <w:t xml:space="preserve"> </w:t>
      </w:r>
      <w:proofErr w:type="spellStart"/>
      <w:r w:rsidRPr="00326087">
        <w:rPr>
          <w:rFonts w:ascii="Times New Roman" w:hAnsi="Times New Roman" w:cs="Times New Roman"/>
          <w:sz w:val="24"/>
          <w:szCs w:val="24"/>
        </w:rPr>
        <w:t>тыс.руб</w:t>
      </w:r>
      <w:proofErr w:type="spellEnd"/>
      <w:r w:rsidRPr="00326087">
        <w:rPr>
          <w:rFonts w:ascii="Times New Roman" w:hAnsi="Times New Roman" w:cs="Times New Roman"/>
          <w:sz w:val="24"/>
          <w:szCs w:val="24"/>
        </w:rPr>
        <w:t xml:space="preserve">., «Прибыль на социальное развитие, поощрение» - </w:t>
      </w:r>
      <w:r w:rsidRPr="00326087">
        <w:rPr>
          <w:rFonts w:ascii="Times New Roman" w:hAnsi="Times New Roman" w:cs="Times New Roman"/>
          <w:b/>
          <w:i/>
          <w:sz w:val="24"/>
          <w:szCs w:val="24"/>
        </w:rPr>
        <w:t>55,08</w:t>
      </w:r>
      <w:r w:rsidRPr="00326087">
        <w:rPr>
          <w:rFonts w:ascii="Times New Roman" w:hAnsi="Times New Roman" w:cs="Times New Roman"/>
          <w:sz w:val="24"/>
          <w:szCs w:val="24"/>
        </w:rPr>
        <w:t xml:space="preserve"> тыс. руб.</w:t>
      </w:r>
    </w:p>
    <w:p w14:paraId="7C45C63B"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1BD2B288"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Расходы по статьям «Прибыль на социальное развитие, поощрение», отклонены регулирующим органом в связи с отсутствием экономического обоснования и документального подтверждения данных затрат.</w:t>
      </w:r>
    </w:p>
    <w:p w14:paraId="7D17D0DD"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color w:val="000000"/>
          <w:sz w:val="24"/>
          <w:szCs w:val="24"/>
        </w:rPr>
        <w:t>Расходы на прибыль учтены по мероприятиям, в рамках концессионного соглашения</w:t>
      </w:r>
      <w:r w:rsidRPr="00326087">
        <w:rPr>
          <w:rFonts w:ascii="Times New Roman" w:hAnsi="Times New Roman" w:cs="Times New Roman"/>
          <w:sz w:val="24"/>
          <w:szCs w:val="24"/>
        </w:rPr>
        <w:t>, (согласно инвестиционной программе в отношении данной организации, принятой постановлением от 27.12.2018</w:t>
      </w:r>
      <w:r w:rsidRPr="00326087">
        <w:rPr>
          <w:rFonts w:ascii="Times New Roman" w:hAnsi="Times New Roman" w:cs="Times New Roman"/>
          <w:color w:val="FF0000"/>
          <w:sz w:val="24"/>
          <w:szCs w:val="24"/>
        </w:rPr>
        <w:t xml:space="preserve">       № </w:t>
      </w:r>
      <w:proofErr w:type="gramStart"/>
      <w:r w:rsidRPr="00326087">
        <w:rPr>
          <w:rFonts w:ascii="Times New Roman" w:hAnsi="Times New Roman" w:cs="Times New Roman"/>
          <w:color w:val="FF0000"/>
          <w:sz w:val="24"/>
          <w:szCs w:val="24"/>
        </w:rPr>
        <w:t xml:space="preserve">   </w:t>
      </w:r>
      <w:r w:rsidRPr="00326087">
        <w:rPr>
          <w:rFonts w:ascii="Times New Roman" w:hAnsi="Times New Roman" w:cs="Times New Roman"/>
          <w:sz w:val="24"/>
          <w:szCs w:val="24"/>
        </w:rPr>
        <w:t>«</w:t>
      </w:r>
      <w:proofErr w:type="gramEnd"/>
      <w:r w:rsidRPr="00326087">
        <w:rPr>
          <w:rFonts w:ascii="Times New Roman" w:hAnsi="Times New Roman" w:cs="Times New Roman"/>
          <w:sz w:val="24"/>
          <w:szCs w:val="24"/>
        </w:rPr>
        <w:t>Об утверждении инвестиционной программы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(Мариинский муниципальный район) в сфере водоснабжения, водоотведения на 2018-2022 годы»). </w:t>
      </w:r>
    </w:p>
    <w:p w14:paraId="15B496BD" w14:textId="77777777" w:rsidR="00326087" w:rsidRPr="00326087" w:rsidRDefault="00326087" w:rsidP="00326087">
      <w:pPr>
        <w:tabs>
          <w:tab w:val="left" w:pos="1134"/>
        </w:tabs>
        <w:ind w:firstLine="709"/>
        <w:jc w:val="both"/>
        <w:rPr>
          <w:rFonts w:ascii="Times New Roman" w:hAnsi="Times New Roman" w:cs="Times New Roman"/>
          <w:color w:val="000000"/>
          <w:sz w:val="24"/>
          <w:szCs w:val="24"/>
        </w:rPr>
      </w:pPr>
      <w:r w:rsidRPr="00326087">
        <w:rPr>
          <w:rFonts w:ascii="Times New Roman" w:hAnsi="Times New Roman" w:cs="Times New Roman"/>
          <w:color w:val="000000"/>
          <w:sz w:val="24"/>
          <w:szCs w:val="24"/>
        </w:rPr>
        <w:t xml:space="preserve">Нормативный уровень прибыли на 2018 год установлен в размере                </w:t>
      </w:r>
      <w:r w:rsidRPr="00326087">
        <w:rPr>
          <w:rFonts w:ascii="Times New Roman" w:hAnsi="Times New Roman" w:cs="Times New Roman"/>
          <w:b/>
          <w:i/>
          <w:color w:val="000000"/>
          <w:sz w:val="24"/>
          <w:szCs w:val="24"/>
        </w:rPr>
        <w:t>0,12 %</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34,99</w:t>
      </w:r>
      <w:r w:rsidRPr="00326087">
        <w:rPr>
          <w:rFonts w:ascii="Times New Roman" w:hAnsi="Times New Roman" w:cs="Times New Roman"/>
          <w:color w:val="000000"/>
          <w:sz w:val="24"/>
          <w:szCs w:val="24"/>
        </w:rPr>
        <w:t xml:space="preserve"> тыс. руб., с учетом календарной разбивки по периодам:</w:t>
      </w:r>
    </w:p>
    <w:p w14:paraId="4C078C3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34,99 </w:t>
      </w:r>
      <w:r w:rsidRPr="00326087">
        <w:rPr>
          <w:rFonts w:ascii="Times New Roman" w:hAnsi="Times New Roman" w:cs="Times New Roman"/>
          <w:sz w:val="24"/>
          <w:szCs w:val="24"/>
        </w:rPr>
        <w:t>тыс. руб. Затраты по статье приняты на следующем уровне с разбивкой по периодам:</w:t>
      </w:r>
    </w:p>
    <w:p w14:paraId="589B766B"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28.12.2018 по 31.12.2018</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0,40 </w:t>
      </w:r>
      <w:r w:rsidRPr="00326087">
        <w:rPr>
          <w:rFonts w:ascii="Times New Roman" w:hAnsi="Times New Roman" w:cs="Times New Roman"/>
          <w:sz w:val="24"/>
          <w:szCs w:val="24"/>
        </w:rPr>
        <w:t>тыс. руб.</w:t>
      </w:r>
    </w:p>
    <w:p w14:paraId="5F1ACF8B"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w:t>
      </w:r>
      <w:r w:rsidRPr="00326087">
        <w:rPr>
          <w:rFonts w:ascii="Times New Roman" w:hAnsi="Times New Roman" w:cs="Times New Roman"/>
          <w:color w:val="000000"/>
          <w:sz w:val="24"/>
          <w:szCs w:val="24"/>
        </w:rPr>
        <w:t xml:space="preserve">установлен в размере </w:t>
      </w:r>
      <w:r w:rsidRPr="00326087">
        <w:rPr>
          <w:rFonts w:ascii="Times New Roman" w:hAnsi="Times New Roman" w:cs="Times New Roman"/>
          <w:b/>
          <w:i/>
          <w:color w:val="000000"/>
          <w:sz w:val="24"/>
          <w:szCs w:val="24"/>
        </w:rPr>
        <w:t xml:space="preserve">2,24 %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772,00</w:t>
      </w:r>
      <w:r w:rsidRPr="00326087">
        <w:rPr>
          <w:rFonts w:ascii="Times New Roman" w:hAnsi="Times New Roman" w:cs="Times New Roman"/>
          <w:sz w:val="24"/>
          <w:szCs w:val="24"/>
        </w:rPr>
        <w:t xml:space="preserve"> тыс. руб. с разбивкой по периодам:</w:t>
      </w:r>
    </w:p>
    <w:p w14:paraId="2298FE2F"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386,00 </w:t>
      </w:r>
      <w:r w:rsidRPr="00326087">
        <w:rPr>
          <w:rFonts w:ascii="Times New Roman" w:hAnsi="Times New Roman" w:cs="Times New Roman"/>
          <w:sz w:val="24"/>
          <w:szCs w:val="24"/>
        </w:rPr>
        <w:t xml:space="preserve">тыс. руб.; </w:t>
      </w:r>
    </w:p>
    <w:p w14:paraId="625C201F"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386,00 </w:t>
      </w:r>
      <w:r w:rsidRPr="00326087">
        <w:rPr>
          <w:rFonts w:ascii="Times New Roman" w:hAnsi="Times New Roman" w:cs="Times New Roman"/>
          <w:sz w:val="24"/>
          <w:szCs w:val="24"/>
        </w:rPr>
        <w:t>тыс. руб.</w:t>
      </w:r>
    </w:p>
    <w:p w14:paraId="0349374E"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1,59 %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599,25</w:t>
      </w:r>
      <w:r w:rsidRPr="00326087">
        <w:rPr>
          <w:rFonts w:ascii="Times New Roman" w:hAnsi="Times New Roman" w:cs="Times New Roman"/>
          <w:sz w:val="24"/>
          <w:szCs w:val="24"/>
        </w:rPr>
        <w:t xml:space="preserve"> тыс. руб. с разбивкой по периодам:</w:t>
      </w:r>
    </w:p>
    <w:p w14:paraId="2ADB7059"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299,63 </w:t>
      </w:r>
      <w:r w:rsidRPr="00326087">
        <w:rPr>
          <w:rFonts w:ascii="Times New Roman" w:hAnsi="Times New Roman" w:cs="Times New Roman"/>
          <w:sz w:val="24"/>
          <w:szCs w:val="24"/>
        </w:rPr>
        <w:t xml:space="preserve">тыс. руб.; </w:t>
      </w:r>
    </w:p>
    <w:p w14:paraId="3F71C4F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299,63 </w:t>
      </w:r>
      <w:r w:rsidRPr="00326087">
        <w:rPr>
          <w:rFonts w:ascii="Times New Roman" w:hAnsi="Times New Roman" w:cs="Times New Roman"/>
          <w:sz w:val="24"/>
          <w:szCs w:val="24"/>
        </w:rPr>
        <w:t>тыс. руб.</w:t>
      </w:r>
    </w:p>
    <w:p w14:paraId="0A9E6F9C"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0,41 %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165,15</w:t>
      </w:r>
      <w:r w:rsidRPr="00326087">
        <w:rPr>
          <w:rFonts w:ascii="Times New Roman" w:hAnsi="Times New Roman" w:cs="Times New Roman"/>
          <w:sz w:val="24"/>
          <w:szCs w:val="24"/>
        </w:rPr>
        <w:t xml:space="preserve"> тыс. руб. с разбивкой по периодам:</w:t>
      </w:r>
    </w:p>
    <w:p w14:paraId="7B2C5D67"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82,58 </w:t>
      </w:r>
      <w:r w:rsidRPr="00326087">
        <w:rPr>
          <w:rFonts w:ascii="Times New Roman" w:hAnsi="Times New Roman" w:cs="Times New Roman"/>
          <w:sz w:val="24"/>
          <w:szCs w:val="24"/>
        </w:rPr>
        <w:t xml:space="preserve">тыс. руб.; </w:t>
      </w:r>
    </w:p>
    <w:p w14:paraId="70083F49"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82,58 </w:t>
      </w:r>
      <w:r w:rsidRPr="00326087">
        <w:rPr>
          <w:rFonts w:ascii="Times New Roman" w:hAnsi="Times New Roman" w:cs="Times New Roman"/>
          <w:sz w:val="24"/>
          <w:szCs w:val="24"/>
        </w:rPr>
        <w:t>тыс. руб.</w:t>
      </w:r>
    </w:p>
    <w:p w14:paraId="0770D1E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0,28 %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104,01</w:t>
      </w:r>
      <w:r w:rsidRPr="00326087">
        <w:rPr>
          <w:rFonts w:ascii="Times New Roman" w:hAnsi="Times New Roman" w:cs="Times New Roman"/>
          <w:sz w:val="24"/>
          <w:szCs w:val="24"/>
        </w:rPr>
        <w:t xml:space="preserve"> тыс. руб. с разбивкой по периодам:</w:t>
      </w:r>
    </w:p>
    <w:p w14:paraId="0E323510"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52,01 </w:t>
      </w:r>
      <w:r w:rsidRPr="00326087">
        <w:rPr>
          <w:rFonts w:ascii="Times New Roman" w:hAnsi="Times New Roman" w:cs="Times New Roman"/>
          <w:sz w:val="24"/>
          <w:szCs w:val="24"/>
        </w:rPr>
        <w:t xml:space="preserve">тыс. руб.; </w:t>
      </w:r>
    </w:p>
    <w:p w14:paraId="372A50A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52,01 </w:t>
      </w:r>
      <w:r w:rsidRPr="00326087">
        <w:rPr>
          <w:rFonts w:ascii="Times New Roman" w:hAnsi="Times New Roman" w:cs="Times New Roman"/>
          <w:sz w:val="24"/>
          <w:szCs w:val="24"/>
        </w:rPr>
        <w:t>тыс. руб.</w:t>
      </w:r>
    </w:p>
    <w:p w14:paraId="6D63CB3C" w14:textId="77777777" w:rsidR="00326087" w:rsidRPr="00326087" w:rsidRDefault="00326087" w:rsidP="00326087">
      <w:pPr>
        <w:tabs>
          <w:tab w:val="left" w:pos="1134"/>
        </w:tabs>
        <w:ind w:firstLine="709"/>
        <w:jc w:val="both"/>
        <w:rPr>
          <w:rFonts w:ascii="Times New Roman" w:hAnsi="Times New Roman" w:cs="Times New Roman"/>
          <w:color w:val="FF0000"/>
          <w:sz w:val="24"/>
          <w:szCs w:val="24"/>
        </w:rPr>
      </w:pPr>
    </w:p>
    <w:p w14:paraId="2878B715"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lang w:val="en-US"/>
        </w:rPr>
        <w:t>VII</w:t>
      </w:r>
      <w:r w:rsidRPr="00326087">
        <w:rPr>
          <w:rFonts w:ascii="Times New Roman" w:hAnsi="Times New Roman" w:cs="Times New Roman"/>
          <w:b/>
          <w:sz w:val="24"/>
          <w:szCs w:val="24"/>
          <w:u w:val="single"/>
        </w:rPr>
        <w:t>. Расчетная предпринимательская прибыль</w:t>
      </w:r>
    </w:p>
    <w:p w14:paraId="3A1464E4"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w:t>
      </w:r>
      <w:r w:rsidRPr="00326087">
        <w:rPr>
          <w:rFonts w:ascii="Times New Roman" w:hAnsi="Times New Roman" w:cs="Times New Roman"/>
          <w:sz w:val="24"/>
          <w:szCs w:val="24"/>
        </w:rPr>
        <w:lastRenderedPageBreak/>
        <w:t>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B6F4483"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Расчетная предпринимательская прибыль гарантирующей организации рассчитывается по формуле:</w:t>
      </w:r>
    </w:p>
    <w:p w14:paraId="36A42C95" w14:textId="77777777" w:rsidR="00326087" w:rsidRPr="00326087" w:rsidRDefault="00326087" w:rsidP="00326087">
      <w:pPr>
        <w:autoSpaceDE w:val="0"/>
        <w:autoSpaceDN w:val="0"/>
        <w:adjustRightInd w:val="0"/>
        <w:jc w:val="both"/>
        <w:outlineLvl w:val="0"/>
        <w:rPr>
          <w:rFonts w:ascii="Times New Roman" w:hAnsi="Times New Roman" w:cs="Times New Roman"/>
          <w:sz w:val="24"/>
          <w:szCs w:val="24"/>
        </w:rPr>
      </w:pPr>
    </w:p>
    <w:p w14:paraId="534F258C" w14:textId="5BCE656B" w:rsidR="00326087" w:rsidRPr="00326087" w:rsidRDefault="00326087" w:rsidP="00326087">
      <w:pPr>
        <w:autoSpaceDE w:val="0"/>
        <w:autoSpaceDN w:val="0"/>
        <w:adjustRightInd w:val="0"/>
        <w:jc w:val="center"/>
        <w:rPr>
          <w:rFonts w:ascii="Times New Roman" w:hAnsi="Times New Roman" w:cs="Times New Roman"/>
          <w:sz w:val="24"/>
          <w:szCs w:val="24"/>
        </w:rPr>
      </w:pPr>
      <w:r w:rsidRPr="00326087">
        <w:rPr>
          <w:rFonts w:ascii="Times New Roman" w:hAnsi="Times New Roman" w:cs="Times New Roman"/>
          <w:noProof/>
          <w:position w:val="-14"/>
          <w:sz w:val="24"/>
          <w:szCs w:val="24"/>
        </w:rPr>
        <w:drawing>
          <wp:inline distT="0" distB="0" distL="0" distR="0" wp14:anchorId="68020982" wp14:editId="3EC30CCA">
            <wp:extent cx="2383155" cy="3600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3155" cy="360045"/>
                    </a:xfrm>
                    <a:prstGeom prst="rect">
                      <a:avLst/>
                    </a:prstGeom>
                    <a:noFill/>
                    <a:ln>
                      <a:noFill/>
                    </a:ln>
                  </pic:spPr>
                </pic:pic>
              </a:graphicData>
            </a:graphic>
          </wp:inline>
        </w:drawing>
      </w:r>
    </w:p>
    <w:p w14:paraId="1E604866" w14:textId="77777777" w:rsidR="00326087" w:rsidRPr="00326087" w:rsidRDefault="00326087" w:rsidP="00326087">
      <w:pPr>
        <w:autoSpaceDE w:val="0"/>
        <w:autoSpaceDN w:val="0"/>
        <w:adjustRightInd w:val="0"/>
        <w:ind w:firstLine="540"/>
        <w:jc w:val="both"/>
        <w:rPr>
          <w:rFonts w:ascii="Times New Roman" w:hAnsi="Times New Roman" w:cs="Times New Roman"/>
          <w:sz w:val="24"/>
          <w:szCs w:val="24"/>
        </w:rPr>
      </w:pPr>
      <w:r w:rsidRPr="00326087">
        <w:rPr>
          <w:rFonts w:ascii="Times New Roman" w:hAnsi="Times New Roman" w:cs="Times New Roman"/>
          <w:sz w:val="24"/>
          <w:szCs w:val="24"/>
        </w:rPr>
        <w:t>где:</w:t>
      </w:r>
    </w:p>
    <w:p w14:paraId="6EC6310A" w14:textId="7B1317B9"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8"/>
          <w:sz w:val="24"/>
          <w:szCs w:val="24"/>
        </w:rPr>
        <w:drawing>
          <wp:inline distT="0" distB="0" distL="0" distR="0" wp14:anchorId="3133BAE3" wp14:editId="226440B5">
            <wp:extent cx="360045" cy="27241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45" cy="272415"/>
                    </a:xfrm>
                    <a:prstGeom prst="rect">
                      <a:avLst/>
                    </a:prstGeom>
                    <a:noFill/>
                    <a:ln>
                      <a:noFill/>
                    </a:ln>
                  </pic:spPr>
                </pic:pic>
              </a:graphicData>
            </a:graphic>
          </wp:inline>
        </w:drawing>
      </w:r>
      <w:r w:rsidRPr="00326087">
        <w:rPr>
          <w:rFonts w:ascii="Times New Roman" w:hAnsi="Times New Roman" w:cs="Times New Roman"/>
          <w:sz w:val="24"/>
          <w:szCs w:val="24"/>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454517B" w14:textId="1E9EB98B" w:rsidR="00326087" w:rsidRPr="00326087" w:rsidRDefault="00326087" w:rsidP="00326087">
      <w:pPr>
        <w:autoSpaceDE w:val="0"/>
        <w:autoSpaceDN w:val="0"/>
        <w:adjustRightInd w:val="0"/>
        <w:spacing w:before="280"/>
        <w:ind w:firstLine="540"/>
        <w:jc w:val="both"/>
        <w:rPr>
          <w:rFonts w:ascii="Times New Roman" w:hAnsi="Times New Roman" w:cs="Times New Roman"/>
          <w:sz w:val="24"/>
          <w:szCs w:val="24"/>
        </w:rPr>
      </w:pPr>
      <w:r w:rsidRPr="00326087">
        <w:rPr>
          <w:rFonts w:ascii="Times New Roman" w:hAnsi="Times New Roman" w:cs="Times New Roman"/>
          <w:noProof/>
          <w:position w:val="-11"/>
          <w:sz w:val="24"/>
          <w:szCs w:val="24"/>
        </w:rPr>
        <w:drawing>
          <wp:inline distT="0" distB="0" distL="0" distR="0" wp14:anchorId="28955734" wp14:editId="79572120">
            <wp:extent cx="360045" cy="321310"/>
            <wp:effectExtent l="0" t="0" r="190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326087">
        <w:rPr>
          <w:rFonts w:ascii="Times New Roman" w:hAnsi="Times New Roman" w:cs="Times New Roman"/>
          <w:sz w:val="24"/>
          <w:szCs w:val="24"/>
        </w:rPr>
        <w:t xml:space="preserve"> - расходы на выплаты по договорам займа и кредитным договорам, включая возврат сумм основного долга и процентов по ним, тыс. руб.</w:t>
      </w:r>
    </w:p>
    <w:p w14:paraId="71C6B778"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p>
    <w:p w14:paraId="6F7963F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EFDC23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- 2018 год в сумме </w:t>
      </w:r>
      <w:r w:rsidRPr="00326087">
        <w:rPr>
          <w:rFonts w:ascii="Times New Roman" w:hAnsi="Times New Roman" w:cs="Times New Roman"/>
          <w:b/>
          <w:i/>
          <w:sz w:val="24"/>
          <w:szCs w:val="24"/>
        </w:rPr>
        <w:t xml:space="preserve">1783,19 </w:t>
      </w:r>
      <w:r w:rsidRPr="00326087">
        <w:rPr>
          <w:rFonts w:ascii="Times New Roman" w:hAnsi="Times New Roman" w:cs="Times New Roman"/>
          <w:sz w:val="24"/>
          <w:szCs w:val="24"/>
        </w:rPr>
        <w:t>тыс. руб.;</w:t>
      </w:r>
    </w:p>
    <w:p w14:paraId="08119C9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в сумме </w:t>
      </w:r>
      <w:r w:rsidRPr="00326087">
        <w:rPr>
          <w:rFonts w:ascii="Times New Roman" w:hAnsi="Times New Roman" w:cs="Times New Roman"/>
          <w:b/>
          <w:i/>
          <w:sz w:val="24"/>
          <w:szCs w:val="24"/>
        </w:rPr>
        <w:t xml:space="preserve">2086,88 </w:t>
      </w:r>
      <w:r w:rsidRPr="00326087">
        <w:rPr>
          <w:rFonts w:ascii="Times New Roman" w:hAnsi="Times New Roman" w:cs="Times New Roman"/>
          <w:sz w:val="24"/>
          <w:szCs w:val="24"/>
        </w:rPr>
        <w:t>тыс. руб.;</w:t>
      </w:r>
    </w:p>
    <w:p w14:paraId="26B02A9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в сумме </w:t>
      </w:r>
      <w:r w:rsidRPr="00326087">
        <w:rPr>
          <w:rFonts w:ascii="Times New Roman" w:hAnsi="Times New Roman" w:cs="Times New Roman"/>
          <w:b/>
          <w:i/>
          <w:sz w:val="24"/>
          <w:szCs w:val="24"/>
        </w:rPr>
        <w:t xml:space="preserve">2137,33 </w:t>
      </w:r>
      <w:r w:rsidRPr="00326087">
        <w:rPr>
          <w:rFonts w:ascii="Times New Roman" w:hAnsi="Times New Roman" w:cs="Times New Roman"/>
          <w:sz w:val="24"/>
          <w:szCs w:val="24"/>
        </w:rPr>
        <w:t>тыс. руб.;</w:t>
      </w:r>
    </w:p>
    <w:p w14:paraId="4F5D9F84"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в сумме </w:t>
      </w:r>
      <w:r w:rsidRPr="00326087">
        <w:rPr>
          <w:rFonts w:ascii="Times New Roman" w:hAnsi="Times New Roman" w:cs="Times New Roman"/>
          <w:b/>
          <w:i/>
          <w:sz w:val="24"/>
          <w:szCs w:val="24"/>
        </w:rPr>
        <w:t xml:space="preserve">2325,19 </w:t>
      </w:r>
      <w:r w:rsidRPr="00326087">
        <w:rPr>
          <w:rFonts w:ascii="Times New Roman" w:hAnsi="Times New Roman" w:cs="Times New Roman"/>
          <w:sz w:val="24"/>
          <w:szCs w:val="24"/>
        </w:rPr>
        <w:t xml:space="preserve">тыс. </w:t>
      </w:r>
      <w:proofErr w:type="spellStart"/>
      <w:proofErr w:type="gramStart"/>
      <w:r w:rsidRPr="00326087">
        <w:rPr>
          <w:rFonts w:ascii="Times New Roman" w:hAnsi="Times New Roman" w:cs="Times New Roman"/>
          <w:sz w:val="24"/>
          <w:szCs w:val="24"/>
        </w:rPr>
        <w:t>руб</w:t>
      </w:r>
      <w:proofErr w:type="spellEnd"/>
      <w:r w:rsidRPr="00326087">
        <w:rPr>
          <w:rFonts w:ascii="Times New Roman" w:hAnsi="Times New Roman" w:cs="Times New Roman"/>
          <w:sz w:val="24"/>
          <w:szCs w:val="24"/>
        </w:rPr>
        <w:t>;.</w:t>
      </w:r>
      <w:proofErr w:type="gramEnd"/>
    </w:p>
    <w:p w14:paraId="55BD768D"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в сумме </w:t>
      </w:r>
      <w:r w:rsidRPr="00326087">
        <w:rPr>
          <w:rFonts w:ascii="Times New Roman" w:hAnsi="Times New Roman" w:cs="Times New Roman"/>
          <w:b/>
          <w:i/>
          <w:sz w:val="24"/>
          <w:szCs w:val="24"/>
        </w:rPr>
        <w:t xml:space="preserve">2416,55 </w:t>
      </w:r>
      <w:r w:rsidRPr="00326087">
        <w:rPr>
          <w:rFonts w:ascii="Times New Roman" w:hAnsi="Times New Roman" w:cs="Times New Roman"/>
          <w:sz w:val="24"/>
          <w:szCs w:val="24"/>
        </w:rPr>
        <w:t>тыс. руб.</w:t>
      </w:r>
    </w:p>
    <w:p w14:paraId="6079D2C4" w14:textId="77777777" w:rsidR="00326087" w:rsidRPr="00326087" w:rsidRDefault="00326087" w:rsidP="00326087">
      <w:pPr>
        <w:tabs>
          <w:tab w:val="left" w:pos="1134"/>
        </w:tabs>
        <w:ind w:firstLine="709"/>
        <w:jc w:val="both"/>
        <w:rPr>
          <w:rFonts w:ascii="Times New Roman" w:hAnsi="Times New Roman" w:cs="Times New Roman"/>
          <w:sz w:val="24"/>
          <w:szCs w:val="24"/>
        </w:rPr>
      </w:pPr>
    </w:p>
    <w:p w14:paraId="3C979759" w14:textId="77777777" w:rsidR="00326087" w:rsidRPr="00326087" w:rsidRDefault="00326087" w:rsidP="00326087">
      <w:pPr>
        <w:tabs>
          <w:tab w:val="left" w:pos="1134"/>
        </w:tabs>
        <w:ind w:firstLine="709"/>
        <w:jc w:val="both"/>
        <w:rPr>
          <w:rFonts w:ascii="Times New Roman" w:hAnsi="Times New Roman" w:cs="Times New Roman"/>
          <w:sz w:val="24"/>
          <w:szCs w:val="24"/>
          <w:vertAlign w:val="subscript"/>
        </w:rPr>
      </w:pPr>
      <w:r w:rsidRPr="00326087">
        <w:rPr>
          <w:rFonts w:ascii="Times New Roman" w:hAnsi="Times New Roman" w:cs="Times New Roman"/>
          <w:color w:val="000000"/>
          <w:sz w:val="24"/>
          <w:szCs w:val="24"/>
        </w:rPr>
        <w:t xml:space="preserve">Расчетная предпринимательская прибыль на 2018 год установлена в размере </w:t>
      </w:r>
      <w:r w:rsidRPr="00326087">
        <w:rPr>
          <w:rFonts w:ascii="Times New Roman" w:hAnsi="Times New Roman" w:cs="Times New Roman"/>
          <w:b/>
          <w:i/>
          <w:color w:val="000000"/>
          <w:sz w:val="24"/>
          <w:szCs w:val="24"/>
        </w:rPr>
        <w:t>5,00 %</w:t>
      </w:r>
      <w:r w:rsidRPr="00326087">
        <w:rPr>
          <w:rFonts w:ascii="Times New Roman" w:hAnsi="Times New Roman" w:cs="Times New Roman"/>
          <w:color w:val="000000"/>
          <w:sz w:val="24"/>
          <w:szCs w:val="24"/>
        </w:rPr>
        <w:t xml:space="preserve"> - </w:t>
      </w:r>
      <w:r w:rsidRPr="00326087">
        <w:rPr>
          <w:rFonts w:ascii="Times New Roman" w:hAnsi="Times New Roman" w:cs="Times New Roman"/>
          <w:b/>
          <w:i/>
          <w:color w:val="000000"/>
          <w:sz w:val="24"/>
          <w:szCs w:val="24"/>
        </w:rPr>
        <w:t>1427,27</w:t>
      </w:r>
      <w:r w:rsidRPr="00326087">
        <w:rPr>
          <w:rFonts w:ascii="Times New Roman" w:hAnsi="Times New Roman" w:cs="Times New Roman"/>
          <w:color w:val="000000"/>
          <w:sz w:val="24"/>
          <w:szCs w:val="24"/>
        </w:rPr>
        <w:t xml:space="preserve"> тыс. руб., </w:t>
      </w:r>
      <w:r w:rsidRPr="00326087">
        <w:rPr>
          <w:rFonts w:ascii="Times New Roman" w:hAnsi="Times New Roman" w:cs="Times New Roman"/>
          <w:sz w:val="24"/>
          <w:szCs w:val="24"/>
        </w:rPr>
        <w:t xml:space="preserve">в пересчете на плановый период </w:t>
      </w:r>
      <w:r w:rsidRPr="00326087">
        <w:rPr>
          <w:rFonts w:ascii="Times New Roman" w:hAnsi="Times New Roman" w:cs="Times New Roman"/>
          <w:i/>
          <w:sz w:val="24"/>
          <w:szCs w:val="24"/>
        </w:rPr>
        <w:t xml:space="preserve">с 28.12.2018 по 31.12.2018 </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15,64 </w:t>
      </w:r>
      <w:r w:rsidRPr="00326087">
        <w:rPr>
          <w:rFonts w:ascii="Times New Roman" w:hAnsi="Times New Roman" w:cs="Times New Roman"/>
          <w:sz w:val="24"/>
          <w:szCs w:val="24"/>
        </w:rPr>
        <w:t>тыс. руб.</w:t>
      </w:r>
    </w:p>
    <w:p w14:paraId="1E960B9F"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- 2019 год </w:t>
      </w:r>
      <w:r w:rsidRPr="00326087">
        <w:rPr>
          <w:rFonts w:ascii="Times New Roman" w:hAnsi="Times New Roman" w:cs="Times New Roman"/>
          <w:color w:val="000000"/>
          <w:sz w:val="24"/>
          <w:szCs w:val="24"/>
        </w:rPr>
        <w:t xml:space="preserve">установлена 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1723,27</w:t>
      </w:r>
      <w:r w:rsidRPr="00326087">
        <w:rPr>
          <w:rFonts w:ascii="Times New Roman" w:hAnsi="Times New Roman" w:cs="Times New Roman"/>
          <w:sz w:val="24"/>
          <w:szCs w:val="24"/>
        </w:rPr>
        <w:t xml:space="preserve"> тыс. руб. с разбивкой по периодам:</w:t>
      </w:r>
    </w:p>
    <w:p w14:paraId="7D48A7E0"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01.01.2019 по 30.06.2019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812,65 </w:t>
      </w:r>
      <w:r w:rsidRPr="00326087">
        <w:rPr>
          <w:rFonts w:ascii="Times New Roman" w:hAnsi="Times New Roman" w:cs="Times New Roman"/>
          <w:sz w:val="24"/>
          <w:szCs w:val="24"/>
        </w:rPr>
        <w:t xml:space="preserve">тыс. руб.; </w:t>
      </w:r>
    </w:p>
    <w:p w14:paraId="675D49C3"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01.07.2019 по 31.12.2019</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910,63 </w:t>
      </w:r>
      <w:r w:rsidRPr="00326087">
        <w:rPr>
          <w:rFonts w:ascii="Times New Roman" w:hAnsi="Times New Roman" w:cs="Times New Roman"/>
          <w:sz w:val="24"/>
          <w:szCs w:val="24"/>
        </w:rPr>
        <w:t>тыс. руб.</w:t>
      </w:r>
    </w:p>
    <w:p w14:paraId="00E3B4C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- 2020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1883,62</w:t>
      </w:r>
      <w:r w:rsidRPr="00326087">
        <w:rPr>
          <w:rFonts w:ascii="Times New Roman" w:hAnsi="Times New Roman" w:cs="Times New Roman"/>
          <w:sz w:val="24"/>
          <w:szCs w:val="24"/>
        </w:rPr>
        <w:t xml:space="preserve"> тыс. руб. с разбивкой по периодам:</w:t>
      </w:r>
    </w:p>
    <w:p w14:paraId="3A9A0DB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01.01.2020 по 30.06.2020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946,99 </w:t>
      </w:r>
      <w:r w:rsidRPr="00326087">
        <w:rPr>
          <w:rFonts w:ascii="Times New Roman" w:hAnsi="Times New Roman" w:cs="Times New Roman"/>
          <w:sz w:val="24"/>
          <w:szCs w:val="24"/>
        </w:rPr>
        <w:t xml:space="preserve">тыс. руб.; </w:t>
      </w:r>
    </w:p>
    <w:p w14:paraId="430C9812"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lastRenderedPageBreak/>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01.07.2020 по 31.12.2020</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936,63 </w:t>
      </w:r>
      <w:r w:rsidRPr="00326087">
        <w:rPr>
          <w:rFonts w:ascii="Times New Roman" w:hAnsi="Times New Roman" w:cs="Times New Roman"/>
          <w:sz w:val="24"/>
          <w:szCs w:val="24"/>
        </w:rPr>
        <w:t>тыс. руб.</w:t>
      </w:r>
    </w:p>
    <w:p w14:paraId="5532BC23"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- 2021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2023,80</w:t>
      </w:r>
      <w:r w:rsidRPr="00326087">
        <w:rPr>
          <w:rFonts w:ascii="Times New Roman" w:hAnsi="Times New Roman" w:cs="Times New Roman"/>
          <w:sz w:val="24"/>
          <w:szCs w:val="24"/>
        </w:rPr>
        <w:t xml:space="preserve"> тыс. руб. с разбивкой по периодам:</w:t>
      </w:r>
    </w:p>
    <w:p w14:paraId="16685D24"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01.01.2021 по 30.06.2021</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1123,34 </w:t>
      </w:r>
      <w:r w:rsidRPr="00326087">
        <w:rPr>
          <w:rFonts w:ascii="Times New Roman" w:hAnsi="Times New Roman" w:cs="Times New Roman"/>
          <w:sz w:val="24"/>
          <w:szCs w:val="24"/>
        </w:rPr>
        <w:t xml:space="preserve">тыс. руб.; </w:t>
      </w:r>
    </w:p>
    <w:p w14:paraId="3CC9DA10"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01.07.2021 по 31.12.2021</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900,46 </w:t>
      </w:r>
      <w:r w:rsidRPr="00326087">
        <w:rPr>
          <w:rFonts w:ascii="Times New Roman" w:hAnsi="Times New Roman" w:cs="Times New Roman"/>
          <w:sz w:val="24"/>
          <w:szCs w:val="24"/>
        </w:rPr>
        <w:t>тыс. руб.</w:t>
      </w:r>
    </w:p>
    <w:p w14:paraId="26BF6331"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sz w:val="24"/>
          <w:szCs w:val="24"/>
        </w:rPr>
        <w:t xml:space="preserve">- 2022 год </w:t>
      </w:r>
      <w:r w:rsidRPr="00326087">
        <w:rPr>
          <w:rFonts w:ascii="Times New Roman" w:hAnsi="Times New Roman" w:cs="Times New Roman"/>
          <w:color w:val="000000"/>
          <w:sz w:val="24"/>
          <w:szCs w:val="24"/>
        </w:rPr>
        <w:t xml:space="preserve">в размере </w:t>
      </w:r>
      <w:r w:rsidRPr="00326087">
        <w:rPr>
          <w:rFonts w:ascii="Times New Roman" w:hAnsi="Times New Roman" w:cs="Times New Roman"/>
          <w:b/>
          <w:i/>
          <w:color w:val="000000"/>
          <w:sz w:val="24"/>
          <w:szCs w:val="24"/>
        </w:rPr>
        <w:t xml:space="preserve">5,00 % </w:t>
      </w:r>
      <w:r w:rsidRPr="00326087">
        <w:rPr>
          <w:rFonts w:ascii="Times New Roman" w:hAnsi="Times New Roman" w:cs="Times New Roman"/>
          <w:sz w:val="24"/>
          <w:szCs w:val="24"/>
        </w:rPr>
        <w:t xml:space="preserve">в сумме </w:t>
      </w:r>
      <w:r w:rsidRPr="00326087">
        <w:rPr>
          <w:rFonts w:ascii="Times New Roman" w:hAnsi="Times New Roman" w:cs="Times New Roman"/>
          <w:b/>
          <w:i/>
          <w:sz w:val="24"/>
          <w:szCs w:val="24"/>
        </w:rPr>
        <w:t>1883,76</w:t>
      </w:r>
      <w:r w:rsidRPr="00326087">
        <w:rPr>
          <w:rFonts w:ascii="Times New Roman" w:hAnsi="Times New Roman" w:cs="Times New Roman"/>
          <w:sz w:val="24"/>
          <w:szCs w:val="24"/>
        </w:rPr>
        <w:t xml:space="preserve"> тыс. руб. с разбивкой по периодам:</w:t>
      </w:r>
    </w:p>
    <w:p w14:paraId="174D1E4D" w14:textId="77777777" w:rsidR="00326087" w:rsidRPr="00326087" w:rsidRDefault="00326087" w:rsidP="00326087">
      <w:pPr>
        <w:tabs>
          <w:tab w:val="left" w:pos="1134"/>
        </w:tabs>
        <w:ind w:left="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01.01.2022 по 30.06.2022</w:t>
      </w:r>
      <w:r w:rsidRPr="00326087">
        <w:rPr>
          <w:rFonts w:ascii="Times New Roman" w:hAnsi="Times New Roman" w:cs="Times New Roman"/>
          <w:sz w:val="24"/>
          <w:szCs w:val="24"/>
        </w:rPr>
        <w:t xml:space="preserve">– </w:t>
      </w:r>
      <w:r w:rsidRPr="00326087">
        <w:rPr>
          <w:rFonts w:ascii="Times New Roman" w:hAnsi="Times New Roman" w:cs="Times New Roman"/>
          <w:b/>
          <w:i/>
          <w:sz w:val="24"/>
          <w:szCs w:val="24"/>
        </w:rPr>
        <w:t xml:space="preserve">968,10 </w:t>
      </w:r>
      <w:r w:rsidRPr="00326087">
        <w:rPr>
          <w:rFonts w:ascii="Times New Roman" w:hAnsi="Times New Roman" w:cs="Times New Roman"/>
          <w:sz w:val="24"/>
          <w:szCs w:val="24"/>
        </w:rPr>
        <w:t xml:space="preserve">тыс. руб.; </w:t>
      </w:r>
    </w:p>
    <w:p w14:paraId="04903F1A" w14:textId="77777777" w:rsidR="00326087" w:rsidRPr="00326087" w:rsidRDefault="00326087" w:rsidP="00326087">
      <w:pPr>
        <w:tabs>
          <w:tab w:val="left" w:pos="1134"/>
        </w:tabs>
        <w:ind w:firstLine="709"/>
        <w:jc w:val="both"/>
        <w:rPr>
          <w:rFonts w:ascii="Times New Roman" w:hAnsi="Times New Roman" w:cs="Times New Roman"/>
          <w:sz w:val="24"/>
          <w:szCs w:val="24"/>
        </w:rPr>
      </w:pPr>
      <w:r w:rsidRPr="00326087">
        <w:rPr>
          <w:rFonts w:ascii="Times New Roman" w:hAnsi="Times New Roman" w:cs="Times New Roman"/>
          <w:b/>
          <w:sz w:val="24"/>
          <w:szCs w:val="24"/>
        </w:rPr>
        <w:t>с</w:t>
      </w:r>
      <w:r w:rsidRPr="00326087">
        <w:rPr>
          <w:rFonts w:ascii="Times New Roman" w:hAnsi="Times New Roman" w:cs="Times New Roman"/>
          <w:sz w:val="24"/>
          <w:szCs w:val="24"/>
        </w:rPr>
        <w:t xml:space="preserve"> </w:t>
      </w:r>
      <w:r w:rsidRPr="00326087">
        <w:rPr>
          <w:rFonts w:ascii="Times New Roman" w:hAnsi="Times New Roman" w:cs="Times New Roman"/>
          <w:b/>
          <w:sz w:val="24"/>
          <w:szCs w:val="24"/>
        </w:rPr>
        <w:t>01.07.2022 по 31.12.2022</w:t>
      </w:r>
      <w:r w:rsidRPr="00326087">
        <w:rPr>
          <w:rFonts w:ascii="Times New Roman" w:hAnsi="Times New Roman" w:cs="Times New Roman"/>
          <w:sz w:val="24"/>
          <w:szCs w:val="24"/>
        </w:rPr>
        <w:t xml:space="preserve"> – </w:t>
      </w:r>
      <w:r w:rsidRPr="00326087">
        <w:rPr>
          <w:rFonts w:ascii="Times New Roman" w:hAnsi="Times New Roman" w:cs="Times New Roman"/>
          <w:b/>
          <w:i/>
          <w:sz w:val="24"/>
          <w:szCs w:val="24"/>
        </w:rPr>
        <w:t xml:space="preserve">915,66 </w:t>
      </w:r>
      <w:r w:rsidRPr="00326087">
        <w:rPr>
          <w:rFonts w:ascii="Times New Roman" w:hAnsi="Times New Roman" w:cs="Times New Roman"/>
          <w:sz w:val="24"/>
          <w:szCs w:val="24"/>
        </w:rPr>
        <w:t>тыс. руб.</w:t>
      </w:r>
    </w:p>
    <w:p w14:paraId="2CD174BB"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p>
    <w:p w14:paraId="7A77EAD1" w14:textId="77777777" w:rsidR="00326087" w:rsidRPr="00326087" w:rsidRDefault="00326087" w:rsidP="00326087">
      <w:pPr>
        <w:autoSpaceDE w:val="0"/>
        <w:autoSpaceDN w:val="0"/>
        <w:adjustRightInd w:val="0"/>
        <w:ind w:firstLine="709"/>
        <w:jc w:val="both"/>
        <w:rPr>
          <w:rFonts w:ascii="Times New Roman" w:hAnsi="Times New Roman" w:cs="Times New Roman"/>
          <w:sz w:val="24"/>
          <w:szCs w:val="24"/>
        </w:rPr>
      </w:pPr>
    </w:p>
    <w:p w14:paraId="65785FAA" w14:textId="77777777" w:rsidR="00326087" w:rsidRPr="00326087" w:rsidRDefault="00326087" w:rsidP="00326087">
      <w:pPr>
        <w:tabs>
          <w:tab w:val="num" w:pos="0"/>
        </w:tabs>
        <w:ind w:firstLine="709"/>
        <w:jc w:val="both"/>
        <w:rPr>
          <w:rFonts w:ascii="Times New Roman" w:hAnsi="Times New Roman" w:cs="Times New Roman"/>
          <w:sz w:val="24"/>
          <w:szCs w:val="24"/>
        </w:rPr>
      </w:pPr>
    </w:p>
    <w:p w14:paraId="55FAF3D1" w14:textId="77777777" w:rsidR="00326087" w:rsidRPr="00326087" w:rsidRDefault="00326087" w:rsidP="00326087">
      <w:pPr>
        <w:tabs>
          <w:tab w:val="num" w:pos="0"/>
        </w:tabs>
        <w:ind w:firstLine="709"/>
        <w:jc w:val="both"/>
        <w:rPr>
          <w:rFonts w:ascii="Times New Roman" w:hAnsi="Times New Roman" w:cs="Times New Roman"/>
          <w:color w:val="FF0000"/>
          <w:sz w:val="24"/>
          <w:szCs w:val="24"/>
        </w:rPr>
      </w:pPr>
    </w:p>
    <w:p w14:paraId="17688AD2" w14:textId="77777777" w:rsidR="00326087" w:rsidRPr="00326087" w:rsidRDefault="00326087" w:rsidP="00326087">
      <w:pPr>
        <w:tabs>
          <w:tab w:val="left" w:pos="1134"/>
        </w:tabs>
        <w:jc w:val="center"/>
        <w:rPr>
          <w:rFonts w:ascii="Times New Roman" w:hAnsi="Times New Roman" w:cs="Times New Roman"/>
          <w:b/>
          <w:sz w:val="24"/>
          <w:szCs w:val="24"/>
          <w:u w:val="single"/>
        </w:rPr>
      </w:pPr>
      <w:r w:rsidRPr="00326087">
        <w:rPr>
          <w:rFonts w:ascii="Times New Roman" w:hAnsi="Times New Roman" w:cs="Times New Roman"/>
          <w:b/>
          <w:sz w:val="24"/>
          <w:szCs w:val="24"/>
          <w:u w:val="single"/>
        </w:rPr>
        <w:t xml:space="preserve">Тарифы на питьевую воду, водоотведение </w:t>
      </w:r>
    </w:p>
    <w:p w14:paraId="20A2515D" w14:textId="77777777" w:rsidR="00326087" w:rsidRPr="00326087" w:rsidRDefault="00326087" w:rsidP="00326087">
      <w:pPr>
        <w:tabs>
          <w:tab w:val="left" w:pos="1134"/>
        </w:tabs>
        <w:jc w:val="center"/>
        <w:rPr>
          <w:rFonts w:ascii="Times New Roman" w:hAnsi="Times New Roman" w:cs="Times New Roman"/>
          <w:b/>
          <w:sz w:val="24"/>
          <w:szCs w:val="24"/>
          <w:u w:val="single"/>
        </w:rPr>
      </w:pPr>
    </w:p>
    <w:p w14:paraId="0E1823AC" w14:textId="77777777" w:rsidR="00326087" w:rsidRPr="00326087" w:rsidRDefault="00326087" w:rsidP="00326087">
      <w:pPr>
        <w:autoSpaceDE w:val="0"/>
        <w:autoSpaceDN w:val="0"/>
        <w:adjustRightInd w:val="0"/>
        <w:ind w:firstLine="708"/>
        <w:jc w:val="both"/>
        <w:rPr>
          <w:rFonts w:ascii="Times New Roman" w:eastAsia="Calibri" w:hAnsi="Times New Roman" w:cs="Times New Roman"/>
          <w:sz w:val="24"/>
          <w:szCs w:val="24"/>
        </w:rPr>
      </w:pPr>
      <w:r w:rsidRPr="00326087">
        <w:rPr>
          <w:rFonts w:ascii="Times New Roman" w:eastAsia="Calibri" w:hAnsi="Times New Roman" w:cs="Times New Roman"/>
          <w:sz w:val="24"/>
          <w:szCs w:val="24"/>
        </w:rPr>
        <w:t xml:space="preserve">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w:t>
      </w:r>
      <w:proofErr w:type="spellStart"/>
      <w:r w:rsidRPr="00326087">
        <w:rPr>
          <w:rFonts w:ascii="Times New Roman" w:eastAsia="Calibri" w:hAnsi="Times New Roman" w:cs="Times New Roman"/>
          <w:sz w:val="24"/>
          <w:szCs w:val="24"/>
        </w:rPr>
        <w:t>одноставочных</w:t>
      </w:r>
      <w:proofErr w:type="spellEnd"/>
      <w:r w:rsidRPr="00326087">
        <w:rPr>
          <w:rFonts w:ascii="Times New Roman" w:eastAsia="Calibri" w:hAnsi="Times New Roman" w:cs="Times New Roman"/>
          <w:sz w:val="24"/>
          <w:szCs w:val="24"/>
        </w:rPr>
        <w:t xml:space="preserve"> тарифов рассчитываются в соответствии с формулой:</w:t>
      </w:r>
    </w:p>
    <w:p w14:paraId="4F1D2A84" w14:textId="77777777" w:rsidR="00326087" w:rsidRPr="00326087" w:rsidRDefault="00326087" w:rsidP="00326087">
      <w:pPr>
        <w:autoSpaceDE w:val="0"/>
        <w:autoSpaceDN w:val="0"/>
        <w:adjustRightInd w:val="0"/>
        <w:ind w:firstLine="708"/>
        <w:jc w:val="both"/>
        <w:rPr>
          <w:rFonts w:ascii="Times New Roman" w:eastAsia="Calibri" w:hAnsi="Times New Roman" w:cs="Times New Roman"/>
          <w:sz w:val="24"/>
          <w:szCs w:val="24"/>
        </w:rPr>
      </w:pPr>
    </w:p>
    <w:p w14:paraId="2CF4EA2A" w14:textId="45DF758A" w:rsidR="00326087" w:rsidRPr="00326087" w:rsidRDefault="00326087" w:rsidP="00326087">
      <w:pPr>
        <w:autoSpaceDE w:val="0"/>
        <w:autoSpaceDN w:val="0"/>
        <w:adjustRightInd w:val="0"/>
        <w:jc w:val="center"/>
        <w:rPr>
          <w:rFonts w:ascii="Times New Roman" w:eastAsia="Calibri" w:hAnsi="Times New Roman" w:cs="Times New Roman"/>
          <w:sz w:val="24"/>
          <w:szCs w:val="24"/>
        </w:rPr>
      </w:pPr>
      <w:r w:rsidRPr="00326087">
        <w:rPr>
          <w:rFonts w:ascii="Times New Roman" w:eastAsia="Calibri" w:hAnsi="Times New Roman" w:cs="Times New Roman"/>
          <w:noProof/>
          <w:position w:val="-33"/>
          <w:sz w:val="24"/>
          <w:szCs w:val="24"/>
        </w:rPr>
        <w:drawing>
          <wp:inline distT="0" distB="0" distL="0" distR="0" wp14:anchorId="043F3D56" wp14:editId="7A4F0E2B">
            <wp:extent cx="953135" cy="583565"/>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3135" cy="583565"/>
                    </a:xfrm>
                    <a:prstGeom prst="rect">
                      <a:avLst/>
                    </a:prstGeom>
                    <a:noFill/>
                    <a:ln>
                      <a:noFill/>
                    </a:ln>
                  </pic:spPr>
                </pic:pic>
              </a:graphicData>
            </a:graphic>
          </wp:inline>
        </w:drawing>
      </w:r>
    </w:p>
    <w:p w14:paraId="4AC8096D" w14:textId="77777777" w:rsidR="00326087" w:rsidRPr="00326087" w:rsidRDefault="00326087" w:rsidP="00326087">
      <w:pPr>
        <w:autoSpaceDE w:val="0"/>
        <w:autoSpaceDN w:val="0"/>
        <w:adjustRightInd w:val="0"/>
        <w:ind w:firstLine="540"/>
        <w:jc w:val="both"/>
        <w:rPr>
          <w:rFonts w:ascii="Times New Roman" w:eastAsia="Calibri" w:hAnsi="Times New Roman" w:cs="Times New Roman"/>
          <w:sz w:val="24"/>
          <w:szCs w:val="24"/>
        </w:rPr>
      </w:pPr>
      <w:r w:rsidRPr="00326087">
        <w:rPr>
          <w:rFonts w:ascii="Times New Roman" w:eastAsia="Calibri" w:hAnsi="Times New Roman" w:cs="Times New Roman"/>
          <w:sz w:val="24"/>
          <w:szCs w:val="24"/>
        </w:rPr>
        <w:t>где:</w:t>
      </w:r>
    </w:p>
    <w:p w14:paraId="771E6EF7" w14:textId="45610D4E" w:rsidR="00326087" w:rsidRPr="00326087" w:rsidRDefault="00326087" w:rsidP="00326087">
      <w:pPr>
        <w:autoSpaceDE w:val="0"/>
        <w:autoSpaceDN w:val="0"/>
        <w:adjustRightInd w:val="0"/>
        <w:ind w:firstLine="540"/>
        <w:jc w:val="both"/>
        <w:rPr>
          <w:rFonts w:ascii="Times New Roman" w:eastAsia="Calibri" w:hAnsi="Times New Roman" w:cs="Times New Roman"/>
          <w:sz w:val="24"/>
          <w:szCs w:val="24"/>
        </w:rPr>
      </w:pPr>
      <w:r w:rsidRPr="00326087">
        <w:rPr>
          <w:rFonts w:ascii="Times New Roman" w:eastAsia="Calibri" w:hAnsi="Times New Roman" w:cs="Times New Roman"/>
          <w:noProof/>
          <w:position w:val="-11"/>
          <w:sz w:val="24"/>
          <w:szCs w:val="24"/>
        </w:rPr>
        <w:drawing>
          <wp:inline distT="0" distB="0" distL="0" distR="0" wp14:anchorId="0920BEBF" wp14:editId="365065E0">
            <wp:extent cx="233680" cy="3016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326087">
        <w:rPr>
          <w:rFonts w:ascii="Times New Roman" w:eastAsia="Calibri" w:hAnsi="Times New Roman" w:cs="Times New Roman"/>
          <w:sz w:val="24"/>
          <w:szCs w:val="24"/>
        </w:rPr>
        <w:t xml:space="preserve"> - тариф регулируемой организации, устанавливаемый на i-</w:t>
      </w:r>
      <w:proofErr w:type="spellStart"/>
      <w:r w:rsidRPr="00326087">
        <w:rPr>
          <w:rFonts w:ascii="Times New Roman" w:eastAsia="Calibri" w:hAnsi="Times New Roman" w:cs="Times New Roman"/>
          <w:sz w:val="24"/>
          <w:szCs w:val="24"/>
        </w:rPr>
        <w:t>ый</w:t>
      </w:r>
      <w:proofErr w:type="spellEnd"/>
      <w:r w:rsidRPr="00326087">
        <w:rPr>
          <w:rFonts w:ascii="Times New Roman" w:eastAsia="Calibri" w:hAnsi="Times New Roman" w:cs="Times New Roman"/>
          <w:sz w:val="24"/>
          <w:szCs w:val="24"/>
        </w:rPr>
        <w:t xml:space="preserve"> год, руб./куб. м;</w:t>
      </w:r>
    </w:p>
    <w:p w14:paraId="6593E7CC" w14:textId="7C159564" w:rsidR="00326087" w:rsidRPr="00326087" w:rsidRDefault="00326087" w:rsidP="00326087">
      <w:pPr>
        <w:autoSpaceDE w:val="0"/>
        <w:autoSpaceDN w:val="0"/>
        <w:adjustRightInd w:val="0"/>
        <w:ind w:firstLine="540"/>
        <w:jc w:val="both"/>
        <w:rPr>
          <w:rFonts w:ascii="Times New Roman" w:eastAsia="Calibri" w:hAnsi="Times New Roman" w:cs="Times New Roman"/>
          <w:sz w:val="24"/>
          <w:szCs w:val="24"/>
        </w:rPr>
      </w:pPr>
      <w:r w:rsidRPr="00326087">
        <w:rPr>
          <w:rFonts w:ascii="Times New Roman" w:eastAsia="Calibri" w:hAnsi="Times New Roman" w:cs="Times New Roman"/>
          <w:noProof/>
          <w:position w:val="-11"/>
          <w:sz w:val="24"/>
          <w:szCs w:val="24"/>
        </w:rPr>
        <w:drawing>
          <wp:inline distT="0" distB="0" distL="0" distR="0" wp14:anchorId="48426932" wp14:editId="62915277">
            <wp:extent cx="544830" cy="301625"/>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4830" cy="301625"/>
                    </a:xfrm>
                    <a:prstGeom prst="rect">
                      <a:avLst/>
                    </a:prstGeom>
                    <a:noFill/>
                    <a:ln>
                      <a:noFill/>
                    </a:ln>
                  </pic:spPr>
                </pic:pic>
              </a:graphicData>
            </a:graphic>
          </wp:inline>
        </w:drawing>
      </w:r>
      <w:r w:rsidRPr="00326087">
        <w:rPr>
          <w:rFonts w:ascii="Times New Roman" w:eastAsia="Calibri" w:hAnsi="Times New Roman" w:cs="Times New Roman"/>
          <w:sz w:val="24"/>
          <w:szCs w:val="24"/>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326087">
        <w:rPr>
          <w:rFonts w:ascii="Times New Roman" w:eastAsia="Calibri" w:hAnsi="Times New Roman" w:cs="Times New Roman"/>
          <w:sz w:val="24"/>
          <w:szCs w:val="24"/>
        </w:rPr>
        <w:t>ый</w:t>
      </w:r>
      <w:proofErr w:type="spellEnd"/>
      <w:r w:rsidRPr="00326087">
        <w:rPr>
          <w:rFonts w:ascii="Times New Roman" w:eastAsia="Calibri" w:hAnsi="Times New Roman" w:cs="Times New Roman"/>
          <w:sz w:val="24"/>
          <w:szCs w:val="24"/>
        </w:rPr>
        <w:t xml:space="preserve"> год, руб.;</w:t>
      </w:r>
    </w:p>
    <w:p w14:paraId="763076DD" w14:textId="3900C75F" w:rsidR="00326087" w:rsidRPr="00326087" w:rsidRDefault="00326087" w:rsidP="00326087">
      <w:pPr>
        <w:autoSpaceDE w:val="0"/>
        <w:autoSpaceDN w:val="0"/>
        <w:adjustRightInd w:val="0"/>
        <w:ind w:firstLine="540"/>
        <w:jc w:val="both"/>
        <w:rPr>
          <w:rFonts w:ascii="Times New Roman" w:eastAsia="Calibri" w:hAnsi="Times New Roman" w:cs="Times New Roman"/>
          <w:sz w:val="24"/>
          <w:szCs w:val="24"/>
        </w:rPr>
      </w:pPr>
      <w:r w:rsidRPr="00326087">
        <w:rPr>
          <w:rFonts w:ascii="Times New Roman" w:eastAsia="Calibri" w:hAnsi="Times New Roman" w:cs="Times New Roman"/>
          <w:noProof/>
          <w:position w:val="-11"/>
          <w:sz w:val="24"/>
          <w:szCs w:val="24"/>
        </w:rPr>
        <w:drawing>
          <wp:inline distT="0" distB="0" distL="0" distR="0" wp14:anchorId="36CA8BC4" wp14:editId="26557F48">
            <wp:extent cx="252730" cy="31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730" cy="311150"/>
                    </a:xfrm>
                    <a:prstGeom prst="rect">
                      <a:avLst/>
                    </a:prstGeom>
                    <a:noFill/>
                    <a:ln>
                      <a:noFill/>
                    </a:ln>
                  </pic:spPr>
                </pic:pic>
              </a:graphicData>
            </a:graphic>
          </wp:inline>
        </w:drawing>
      </w:r>
      <w:r w:rsidRPr="00326087">
        <w:rPr>
          <w:rFonts w:ascii="Times New Roman" w:eastAsia="Calibri" w:hAnsi="Times New Roman" w:cs="Times New Roman"/>
          <w:sz w:val="24"/>
          <w:szCs w:val="24"/>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1736E16" w14:textId="77777777" w:rsidR="00326087" w:rsidRPr="00326087" w:rsidRDefault="00326087" w:rsidP="00326087">
      <w:pPr>
        <w:ind w:firstLine="709"/>
        <w:jc w:val="both"/>
        <w:rPr>
          <w:rFonts w:ascii="Times New Roman" w:hAnsi="Times New Roman" w:cs="Times New Roman"/>
          <w:sz w:val="24"/>
          <w:szCs w:val="24"/>
        </w:rPr>
      </w:pPr>
      <w:r w:rsidRPr="00326087">
        <w:rPr>
          <w:rFonts w:ascii="Times New Roman" w:hAnsi="Times New Roman" w:cs="Times New Roman"/>
          <w:sz w:val="24"/>
          <w:szCs w:val="24"/>
        </w:rPr>
        <w:t>Учитывая результаты анализа и экономические интересы производителя и потребителей услуг в сфере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14:paraId="74533CB9" w14:textId="77777777" w:rsidR="00326087" w:rsidRPr="00326087" w:rsidRDefault="00326087" w:rsidP="00326087">
      <w:pPr>
        <w:ind w:firstLine="709"/>
        <w:jc w:val="both"/>
        <w:rPr>
          <w:rFonts w:ascii="Times New Roman" w:hAnsi="Times New Roman" w:cs="Times New Roman"/>
          <w:sz w:val="24"/>
          <w:szCs w:val="24"/>
        </w:rPr>
      </w:pPr>
    </w:p>
    <w:p w14:paraId="0E51FDEF" w14:textId="77777777" w:rsidR="00326087" w:rsidRPr="00326087" w:rsidRDefault="00326087" w:rsidP="00326087">
      <w:pPr>
        <w:pStyle w:val="4"/>
        <w:tabs>
          <w:tab w:val="left" w:pos="7655"/>
        </w:tabs>
        <w:spacing w:before="0" w:after="0"/>
        <w:ind w:firstLine="709"/>
        <w:jc w:val="right"/>
        <w:rPr>
          <w:b w:val="0"/>
          <w:sz w:val="24"/>
          <w:szCs w:val="24"/>
        </w:rPr>
      </w:pPr>
      <w:r w:rsidRPr="00326087">
        <w:rPr>
          <w:b w:val="0"/>
          <w:sz w:val="24"/>
          <w:szCs w:val="24"/>
        </w:rPr>
        <w:t>Таблица 2</w:t>
      </w:r>
    </w:p>
    <w:p w14:paraId="7A876B6C" w14:textId="77777777" w:rsidR="00326087" w:rsidRPr="00326087" w:rsidRDefault="00326087" w:rsidP="00326087">
      <w:pPr>
        <w:jc w:val="center"/>
        <w:rPr>
          <w:rFonts w:ascii="Times New Roman" w:hAnsi="Times New Roman" w:cs="Times New Roman"/>
          <w:sz w:val="24"/>
          <w:szCs w:val="24"/>
        </w:rPr>
      </w:pPr>
    </w:p>
    <w:p w14:paraId="383117E1" w14:textId="77777777" w:rsidR="00326087" w:rsidRPr="00326087" w:rsidRDefault="00326087" w:rsidP="00326087">
      <w:pPr>
        <w:jc w:val="center"/>
        <w:rPr>
          <w:rFonts w:ascii="Times New Roman" w:hAnsi="Times New Roman" w:cs="Times New Roman"/>
          <w:sz w:val="24"/>
          <w:szCs w:val="24"/>
        </w:rPr>
      </w:pPr>
      <w:r w:rsidRPr="00326087">
        <w:rPr>
          <w:rFonts w:ascii="Times New Roman" w:hAnsi="Times New Roman" w:cs="Times New Roman"/>
          <w:sz w:val="24"/>
          <w:szCs w:val="24"/>
        </w:rPr>
        <w:lastRenderedPageBreak/>
        <w:t>Тарифы на питьевую воду, водоотведение, реализуемые 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(Мариинский муниципальный район) на потребительском рынке с 28.12.2018 по 31.12.2022</w:t>
      </w:r>
    </w:p>
    <w:tbl>
      <w:tblPr>
        <w:tblW w:w="103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983"/>
        <w:gridCol w:w="1945"/>
        <w:gridCol w:w="1241"/>
        <w:gridCol w:w="1901"/>
      </w:tblGrid>
      <w:tr w:rsidR="00326087" w:rsidRPr="00326087" w14:paraId="0AC39CD8" w14:textId="77777777" w:rsidTr="00CA3FB9">
        <w:trPr>
          <w:trHeight w:val="1233"/>
        </w:trPr>
        <w:tc>
          <w:tcPr>
            <w:tcW w:w="3261" w:type="dxa"/>
            <w:shd w:val="clear" w:color="auto" w:fill="auto"/>
            <w:vAlign w:val="center"/>
          </w:tcPr>
          <w:p w14:paraId="683C90E7" w14:textId="77777777" w:rsidR="00326087" w:rsidRPr="00326087" w:rsidRDefault="00326087" w:rsidP="00CA3FB9">
            <w:pPr>
              <w:jc w:val="center"/>
              <w:rPr>
                <w:rFonts w:ascii="Times New Roman" w:hAnsi="Times New Roman" w:cs="Times New Roman"/>
                <w:color w:val="FF0000"/>
                <w:sz w:val="24"/>
                <w:szCs w:val="24"/>
              </w:rPr>
            </w:pPr>
            <w:r w:rsidRPr="00326087">
              <w:rPr>
                <w:rFonts w:ascii="Times New Roman" w:hAnsi="Times New Roman" w:cs="Times New Roman"/>
                <w:sz w:val="24"/>
                <w:szCs w:val="24"/>
              </w:rPr>
              <w:t>Предприятие</w:t>
            </w:r>
          </w:p>
        </w:tc>
        <w:tc>
          <w:tcPr>
            <w:tcW w:w="1983" w:type="dxa"/>
            <w:shd w:val="clear" w:color="auto" w:fill="auto"/>
            <w:vAlign w:val="center"/>
          </w:tcPr>
          <w:p w14:paraId="768FE73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Год долгосрочного периода</w:t>
            </w:r>
          </w:p>
        </w:tc>
        <w:tc>
          <w:tcPr>
            <w:tcW w:w="1945" w:type="dxa"/>
            <w:shd w:val="clear" w:color="auto" w:fill="auto"/>
            <w:vAlign w:val="center"/>
          </w:tcPr>
          <w:p w14:paraId="09A678D6"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Календарная разбивка</w:t>
            </w:r>
          </w:p>
        </w:tc>
        <w:tc>
          <w:tcPr>
            <w:tcW w:w="1241" w:type="dxa"/>
            <w:shd w:val="clear" w:color="auto" w:fill="auto"/>
            <w:vAlign w:val="center"/>
          </w:tcPr>
          <w:p w14:paraId="5276586C"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Тарифы, руб./м</w:t>
            </w:r>
            <w:r w:rsidRPr="00326087">
              <w:rPr>
                <w:rFonts w:ascii="Times New Roman" w:hAnsi="Times New Roman" w:cs="Times New Roman"/>
                <w:sz w:val="24"/>
                <w:szCs w:val="24"/>
                <w:vertAlign w:val="superscript"/>
              </w:rPr>
              <w:t>3</w:t>
            </w:r>
          </w:p>
        </w:tc>
        <w:tc>
          <w:tcPr>
            <w:tcW w:w="1901" w:type="dxa"/>
            <w:shd w:val="clear" w:color="auto" w:fill="auto"/>
            <w:vAlign w:val="center"/>
          </w:tcPr>
          <w:p w14:paraId="212B074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Рост к предыдущему периоду, %</w:t>
            </w:r>
          </w:p>
        </w:tc>
      </w:tr>
      <w:tr w:rsidR="00326087" w:rsidRPr="00326087" w14:paraId="1EEE055E" w14:textId="77777777" w:rsidTr="00CA3FB9">
        <w:tc>
          <w:tcPr>
            <w:tcW w:w="3261" w:type="dxa"/>
            <w:shd w:val="clear" w:color="auto" w:fill="auto"/>
          </w:tcPr>
          <w:p w14:paraId="0D64C0B8"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1</w:t>
            </w:r>
          </w:p>
        </w:tc>
        <w:tc>
          <w:tcPr>
            <w:tcW w:w="1983" w:type="dxa"/>
            <w:shd w:val="clear" w:color="auto" w:fill="auto"/>
          </w:tcPr>
          <w:p w14:paraId="6D4219CC"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w:t>
            </w:r>
          </w:p>
        </w:tc>
        <w:tc>
          <w:tcPr>
            <w:tcW w:w="1945" w:type="dxa"/>
            <w:shd w:val="clear" w:color="auto" w:fill="auto"/>
          </w:tcPr>
          <w:p w14:paraId="1BE4A7D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3</w:t>
            </w:r>
          </w:p>
        </w:tc>
        <w:tc>
          <w:tcPr>
            <w:tcW w:w="1241" w:type="dxa"/>
            <w:shd w:val="clear" w:color="auto" w:fill="auto"/>
          </w:tcPr>
          <w:p w14:paraId="2E0798F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4</w:t>
            </w:r>
          </w:p>
        </w:tc>
        <w:tc>
          <w:tcPr>
            <w:tcW w:w="1901" w:type="dxa"/>
            <w:shd w:val="clear" w:color="auto" w:fill="auto"/>
          </w:tcPr>
          <w:p w14:paraId="74849FA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w:t>
            </w:r>
          </w:p>
        </w:tc>
      </w:tr>
      <w:tr w:rsidR="00326087" w:rsidRPr="00326087" w14:paraId="2B59FD06" w14:textId="77777777" w:rsidTr="00CA3FB9">
        <w:trPr>
          <w:trHeight w:val="583"/>
        </w:trPr>
        <w:tc>
          <w:tcPr>
            <w:tcW w:w="10331" w:type="dxa"/>
            <w:gridSpan w:val="5"/>
            <w:shd w:val="clear" w:color="auto" w:fill="auto"/>
            <w:vAlign w:val="center"/>
          </w:tcPr>
          <w:p w14:paraId="2C509B1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 xml:space="preserve">Водоснабжение </w:t>
            </w:r>
          </w:p>
        </w:tc>
      </w:tr>
      <w:tr w:rsidR="00326087" w:rsidRPr="00326087" w14:paraId="0EA24A13" w14:textId="77777777" w:rsidTr="00CA3FB9">
        <w:trPr>
          <w:trHeight w:val="654"/>
        </w:trPr>
        <w:tc>
          <w:tcPr>
            <w:tcW w:w="3261" w:type="dxa"/>
            <w:vMerge w:val="restart"/>
            <w:tcBorders>
              <w:top w:val="nil"/>
            </w:tcBorders>
            <w:shd w:val="clear" w:color="auto" w:fill="auto"/>
            <w:vAlign w:val="center"/>
          </w:tcPr>
          <w:p w14:paraId="364C8FD8"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 xml:space="preserve">» </w:t>
            </w:r>
          </w:p>
        </w:tc>
        <w:tc>
          <w:tcPr>
            <w:tcW w:w="1983" w:type="dxa"/>
            <w:shd w:val="clear" w:color="auto" w:fill="auto"/>
            <w:vAlign w:val="center"/>
          </w:tcPr>
          <w:p w14:paraId="323721F1"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2018</w:t>
            </w:r>
          </w:p>
        </w:tc>
        <w:tc>
          <w:tcPr>
            <w:tcW w:w="1945" w:type="dxa"/>
            <w:shd w:val="clear" w:color="auto" w:fill="auto"/>
          </w:tcPr>
          <w:p w14:paraId="081DF78A"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28.12.2018 по 31.12.2018</w:t>
            </w:r>
          </w:p>
        </w:tc>
        <w:tc>
          <w:tcPr>
            <w:tcW w:w="1241" w:type="dxa"/>
            <w:shd w:val="clear" w:color="auto" w:fill="auto"/>
            <w:vAlign w:val="center"/>
          </w:tcPr>
          <w:p w14:paraId="00AE2C9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22,52</w:t>
            </w:r>
          </w:p>
        </w:tc>
        <w:tc>
          <w:tcPr>
            <w:tcW w:w="1901" w:type="dxa"/>
            <w:shd w:val="clear" w:color="auto" w:fill="auto"/>
            <w:vAlign w:val="center"/>
          </w:tcPr>
          <w:p w14:paraId="34F0A2CC"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21,6</w:t>
            </w:r>
          </w:p>
        </w:tc>
      </w:tr>
      <w:tr w:rsidR="00326087" w:rsidRPr="00326087" w14:paraId="4FD47B19" w14:textId="77777777" w:rsidTr="00CA3FB9">
        <w:tc>
          <w:tcPr>
            <w:tcW w:w="3261" w:type="dxa"/>
            <w:vMerge/>
            <w:shd w:val="clear" w:color="auto" w:fill="auto"/>
            <w:vAlign w:val="center"/>
          </w:tcPr>
          <w:p w14:paraId="03007158" w14:textId="77777777" w:rsidR="00326087" w:rsidRPr="00326087" w:rsidRDefault="00326087" w:rsidP="00CA3FB9">
            <w:pPr>
              <w:jc w:val="both"/>
              <w:rPr>
                <w:rFonts w:ascii="Times New Roman" w:hAnsi="Times New Roman" w:cs="Times New Roman"/>
                <w:sz w:val="24"/>
                <w:szCs w:val="24"/>
              </w:rPr>
            </w:pPr>
          </w:p>
        </w:tc>
        <w:tc>
          <w:tcPr>
            <w:tcW w:w="1983" w:type="dxa"/>
            <w:vMerge w:val="restart"/>
            <w:shd w:val="clear" w:color="auto" w:fill="auto"/>
            <w:vAlign w:val="center"/>
          </w:tcPr>
          <w:p w14:paraId="4308DBCD"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2019</w:t>
            </w:r>
          </w:p>
        </w:tc>
        <w:tc>
          <w:tcPr>
            <w:tcW w:w="1945" w:type="dxa"/>
            <w:shd w:val="clear" w:color="auto" w:fill="auto"/>
          </w:tcPr>
          <w:p w14:paraId="45E52AB8"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01.01.2019 по 30.06.2019</w:t>
            </w:r>
          </w:p>
        </w:tc>
        <w:tc>
          <w:tcPr>
            <w:tcW w:w="1241" w:type="dxa"/>
            <w:shd w:val="clear" w:color="auto" w:fill="auto"/>
            <w:vAlign w:val="center"/>
          </w:tcPr>
          <w:p w14:paraId="03A4A27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22,52</w:t>
            </w:r>
          </w:p>
        </w:tc>
        <w:tc>
          <w:tcPr>
            <w:tcW w:w="1901" w:type="dxa"/>
            <w:shd w:val="clear" w:color="auto" w:fill="auto"/>
            <w:vAlign w:val="center"/>
          </w:tcPr>
          <w:p w14:paraId="5DF9B65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14B0F771" w14:textId="77777777" w:rsidTr="00CA3FB9">
        <w:tc>
          <w:tcPr>
            <w:tcW w:w="3261" w:type="dxa"/>
            <w:vMerge/>
            <w:shd w:val="clear" w:color="auto" w:fill="auto"/>
            <w:vAlign w:val="center"/>
          </w:tcPr>
          <w:p w14:paraId="25834BF8"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vAlign w:val="center"/>
          </w:tcPr>
          <w:p w14:paraId="3906336C"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3DEF9744"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01.07.2019 по 31.12.2019</w:t>
            </w:r>
          </w:p>
        </w:tc>
        <w:tc>
          <w:tcPr>
            <w:tcW w:w="1241" w:type="dxa"/>
            <w:shd w:val="clear" w:color="auto" w:fill="auto"/>
            <w:vAlign w:val="center"/>
          </w:tcPr>
          <w:p w14:paraId="2B8AEE2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23,06</w:t>
            </w:r>
          </w:p>
        </w:tc>
        <w:tc>
          <w:tcPr>
            <w:tcW w:w="1901" w:type="dxa"/>
            <w:shd w:val="clear" w:color="auto" w:fill="auto"/>
            <w:vAlign w:val="center"/>
          </w:tcPr>
          <w:p w14:paraId="0BDF684D"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2,4</w:t>
            </w:r>
          </w:p>
        </w:tc>
      </w:tr>
      <w:tr w:rsidR="00326087" w:rsidRPr="00326087" w14:paraId="1620BA99" w14:textId="77777777" w:rsidTr="00CA3FB9">
        <w:tc>
          <w:tcPr>
            <w:tcW w:w="3261" w:type="dxa"/>
            <w:vMerge/>
            <w:shd w:val="clear" w:color="auto" w:fill="auto"/>
            <w:vAlign w:val="center"/>
          </w:tcPr>
          <w:p w14:paraId="641156A2" w14:textId="77777777" w:rsidR="00326087" w:rsidRPr="00326087" w:rsidRDefault="00326087" w:rsidP="00CA3FB9">
            <w:pPr>
              <w:jc w:val="both"/>
              <w:rPr>
                <w:rFonts w:ascii="Times New Roman" w:hAnsi="Times New Roman" w:cs="Times New Roman"/>
                <w:sz w:val="24"/>
                <w:szCs w:val="24"/>
              </w:rPr>
            </w:pPr>
          </w:p>
        </w:tc>
        <w:tc>
          <w:tcPr>
            <w:tcW w:w="1983" w:type="dxa"/>
            <w:vMerge w:val="restart"/>
            <w:shd w:val="clear" w:color="auto" w:fill="auto"/>
            <w:vAlign w:val="center"/>
          </w:tcPr>
          <w:p w14:paraId="0835619E"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2020</w:t>
            </w:r>
          </w:p>
        </w:tc>
        <w:tc>
          <w:tcPr>
            <w:tcW w:w="1945" w:type="dxa"/>
            <w:shd w:val="clear" w:color="auto" w:fill="auto"/>
          </w:tcPr>
          <w:p w14:paraId="02EE98EF"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01.01.2020 по 30.06.2020</w:t>
            </w:r>
          </w:p>
        </w:tc>
        <w:tc>
          <w:tcPr>
            <w:tcW w:w="1241" w:type="dxa"/>
            <w:shd w:val="clear" w:color="auto" w:fill="auto"/>
            <w:vAlign w:val="center"/>
          </w:tcPr>
          <w:p w14:paraId="166DB496"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23,06</w:t>
            </w:r>
          </w:p>
        </w:tc>
        <w:tc>
          <w:tcPr>
            <w:tcW w:w="1901" w:type="dxa"/>
            <w:shd w:val="clear" w:color="auto" w:fill="auto"/>
            <w:vAlign w:val="center"/>
          </w:tcPr>
          <w:p w14:paraId="09B594F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556EA14F" w14:textId="77777777" w:rsidTr="00CA3FB9">
        <w:tc>
          <w:tcPr>
            <w:tcW w:w="3261" w:type="dxa"/>
            <w:vMerge/>
            <w:shd w:val="clear" w:color="auto" w:fill="auto"/>
            <w:vAlign w:val="center"/>
          </w:tcPr>
          <w:p w14:paraId="00A34485"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tcPr>
          <w:p w14:paraId="128859FE"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13F1172E"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01.07.2020 по 31.12.2020</w:t>
            </w:r>
          </w:p>
        </w:tc>
        <w:tc>
          <w:tcPr>
            <w:tcW w:w="1241" w:type="dxa"/>
            <w:shd w:val="clear" w:color="auto" w:fill="auto"/>
            <w:vAlign w:val="center"/>
          </w:tcPr>
          <w:p w14:paraId="2312FDA4"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23,72</w:t>
            </w:r>
          </w:p>
        </w:tc>
        <w:tc>
          <w:tcPr>
            <w:tcW w:w="1901" w:type="dxa"/>
            <w:shd w:val="clear" w:color="auto" w:fill="auto"/>
            <w:vAlign w:val="center"/>
          </w:tcPr>
          <w:p w14:paraId="2A994812"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2,9</w:t>
            </w:r>
          </w:p>
        </w:tc>
      </w:tr>
      <w:tr w:rsidR="00326087" w:rsidRPr="00326087" w14:paraId="076B6C9E" w14:textId="77777777" w:rsidTr="00CA3FB9">
        <w:tc>
          <w:tcPr>
            <w:tcW w:w="3261" w:type="dxa"/>
            <w:vMerge/>
            <w:shd w:val="clear" w:color="auto" w:fill="auto"/>
            <w:vAlign w:val="center"/>
          </w:tcPr>
          <w:p w14:paraId="102F2FD4" w14:textId="77777777" w:rsidR="00326087" w:rsidRPr="00326087" w:rsidRDefault="00326087" w:rsidP="00CA3FB9">
            <w:pPr>
              <w:jc w:val="center"/>
              <w:rPr>
                <w:rFonts w:ascii="Times New Roman" w:hAnsi="Times New Roman" w:cs="Times New Roman"/>
                <w:sz w:val="24"/>
                <w:szCs w:val="24"/>
              </w:rPr>
            </w:pPr>
          </w:p>
        </w:tc>
        <w:tc>
          <w:tcPr>
            <w:tcW w:w="1983" w:type="dxa"/>
            <w:vMerge w:val="restart"/>
            <w:shd w:val="clear" w:color="auto" w:fill="auto"/>
            <w:vAlign w:val="center"/>
          </w:tcPr>
          <w:p w14:paraId="7D4A84D2"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2021</w:t>
            </w:r>
          </w:p>
        </w:tc>
        <w:tc>
          <w:tcPr>
            <w:tcW w:w="1945" w:type="dxa"/>
            <w:shd w:val="clear" w:color="auto" w:fill="auto"/>
          </w:tcPr>
          <w:p w14:paraId="2ED65DF5"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01.01.2021 по 30.06.2021</w:t>
            </w:r>
          </w:p>
        </w:tc>
        <w:tc>
          <w:tcPr>
            <w:tcW w:w="1241" w:type="dxa"/>
            <w:shd w:val="clear" w:color="auto" w:fill="auto"/>
            <w:vAlign w:val="center"/>
          </w:tcPr>
          <w:p w14:paraId="70DF489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23,72</w:t>
            </w:r>
          </w:p>
        </w:tc>
        <w:tc>
          <w:tcPr>
            <w:tcW w:w="1901" w:type="dxa"/>
            <w:shd w:val="clear" w:color="auto" w:fill="auto"/>
            <w:vAlign w:val="center"/>
          </w:tcPr>
          <w:p w14:paraId="40F162E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5EF20FC4" w14:textId="77777777" w:rsidTr="00CA3FB9">
        <w:tc>
          <w:tcPr>
            <w:tcW w:w="3261" w:type="dxa"/>
            <w:vMerge/>
            <w:shd w:val="clear" w:color="auto" w:fill="auto"/>
            <w:vAlign w:val="center"/>
          </w:tcPr>
          <w:p w14:paraId="3F32AE2F"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vAlign w:val="center"/>
          </w:tcPr>
          <w:p w14:paraId="1651112D"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3F0CA57E"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01.07.2021 по 31.12.2021</w:t>
            </w:r>
          </w:p>
        </w:tc>
        <w:tc>
          <w:tcPr>
            <w:tcW w:w="1241" w:type="dxa"/>
            <w:shd w:val="clear" w:color="auto" w:fill="auto"/>
            <w:vAlign w:val="center"/>
          </w:tcPr>
          <w:p w14:paraId="6335AAD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24,32</w:t>
            </w:r>
          </w:p>
        </w:tc>
        <w:tc>
          <w:tcPr>
            <w:tcW w:w="1901" w:type="dxa"/>
            <w:shd w:val="clear" w:color="auto" w:fill="auto"/>
            <w:vAlign w:val="center"/>
          </w:tcPr>
          <w:p w14:paraId="1CE6D7D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2,5</w:t>
            </w:r>
          </w:p>
        </w:tc>
      </w:tr>
      <w:tr w:rsidR="00326087" w:rsidRPr="00326087" w14:paraId="59504003" w14:textId="77777777" w:rsidTr="00CA3FB9">
        <w:tc>
          <w:tcPr>
            <w:tcW w:w="3261" w:type="dxa"/>
            <w:vMerge/>
            <w:shd w:val="clear" w:color="auto" w:fill="auto"/>
            <w:vAlign w:val="center"/>
          </w:tcPr>
          <w:p w14:paraId="0753BDCE" w14:textId="77777777" w:rsidR="00326087" w:rsidRPr="00326087" w:rsidRDefault="00326087" w:rsidP="00CA3FB9">
            <w:pPr>
              <w:jc w:val="both"/>
              <w:rPr>
                <w:rFonts w:ascii="Times New Roman" w:hAnsi="Times New Roman" w:cs="Times New Roman"/>
                <w:sz w:val="24"/>
                <w:szCs w:val="24"/>
              </w:rPr>
            </w:pPr>
          </w:p>
        </w:tc>
        <w:tc>
          <w:tcPr>
            <w:tcW w:w="1983" w:type="dxa"/>
            <w:vMerge w:val="restart"/>
            <w:shd w:val="clear" w:color="auto" w:fill="auto"/>
            <w:vAlign w:val="center"/>
          </w:tcPr>
          <w:p w14:paraId="32A53505"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2022</w:t>
            </w:r>
          </w:p>
        </w:tc>
        <w:tc>
          <w:tcPr>
            <w:tcW w:w="1945" w:type="dxa"/>
            <w:shd w:val="clear" w:color="auto" w:fill="auto"/>
          </w:tcPr>
          <w:p w14:paraId="06EFC89A"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01.01.2022 по 30.06.2022</w:t>
            </w:r>
          </w:p>
        </w:tc>
        <w:tc>
          <w:tcPr>
            <w:tcW w:w="1241" w:type="dxa"/>
            <w:shd w:val="clear" w:color="auto" w:fill="auto"/>
            <w:vAlign w:val="center"/>
          </w:tcPr>
          <w:p w14:paraId="37EF6FDF"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24,32</w:t>
            </w:r>
          </w:p>
        </w:tc>
        <w:tc>
          <w:tcPr>
            <w:tcW w:w="1901" w:type="dxa"/>
            <w:shd w:val="clear" w:color="auto" w:fill="auto"/>
            <w:vAlign w:val="center"/>
          </w:tcPr>
          <w:p w14:paraId="77A39321"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535B3D72" w14:textId="77777777" w:rsidTr="00CA3FB9">
        <w:tc>
          <w:tcPr>
            <w:tcW w:w="3261" w:type="dxa"/>
            <w:vMerge/>
            <w:tcBorders>
              <w:bottom w:val="single" w:sz="4" w:space="0" w:color="auto"/>
            </w:tcBorders>
            <w:shd w:val="clear" w:color="auto" w:fill="auto"/>
            <w:vAlign w:val="center"/>
          </w:tcPr>
          <w:p w14:paraId="76B4A9FF"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tcPr>
          <w:p w14:paraId="0BEAA5F5"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43ED6778"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01.07.2022 по 31.12.2022</w:t>
            </w:r>
          </w:p>
        </w:tc>
        <w:tc>
          <w:tcPr>
            <w:tcW w:w="1241" w:type="dxa"/>
            <w:shd w:val="clear" w:color="auto" w:fill="auto"/>
            <w:vAlign w:val="center"/>
          </w:tcPr>
          <w:p w14:paraId="05A73AA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25,02</w:t>
            </w:r>
          </w:p>
        </w:tc>
        <w:tc>
          <w:tcPr>
            <w:tcW w:w="1901" w:type="dxa"/>
            <w:shd w:val="clear" w:color="auto" w:fill="auto"/>
            <w:vAlign w:val="center"/>
          </w:tcPr>
          <w:p w14:paraId="7B825DF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2,9</w:t>
            </w:r>
          </w:p>
        </w:tc>
      </w:tr>
      <w:tr w:rsidR="00326087" w:rsidRPr="00326087" w14:paraId="37CBCAE8" w14:textId="77777777" w:rsidTr="00CA3FB9">
        <w:trPr>
          <w:trHeight w:val="583"/>
        </w:trPr>
        <w:tc>
          <w:tcPr>
            <w:tcW w:w="10331" w:type="dxa"/>
            <w:gridSpan w:val="5"/>
            <w:shd w:val="clear" w:color="auto" w:fill="auto"/>
            <w:vAlign w:val="center"/>
          </w:tcPr>
          <w:p w14:paraId="6E51162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 xml:space="preserve">Водоотведение </w:t>
            </w:r>
          </w:p>
        </w:tc>
      </w:tr>
      <w:tr w:rsidR="00326087" w:rsidRPr="00326087" w14:paraId="51A8D5B4" w14:textId="77777777" w:rsidTr="00CA3FB9">
        <w:trPr>
          <w:trHeight w:val="654"/>
        </w:trPr>
        <w:tc>
          <w:tcPr>
            <w:tcW w:w="3261" w:type="dxa"/>
            <w:vMerge w:val="restart"/>
            <w:tcBorders>
              <w:top w:val="nil"/>
            </w:tcBorders>
            <w:shd w:val="clear" w:color="auto" w:fill="auto"/>
            <w:vAlign w:val="center"/>
          </w:tcPr>
          <w:p w14:paraId="2034001F"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ООО «</w:t>
            </w:r>
            <w:proofErr w:type="spellStart"/>
            <w:r w:rsidRPr="00326087">
              <w:rPr>
                <w:rFonts w:ascii="Times New Roman" w:hAnsi="Times New Roman" w:cs="Times New Roman"/>
                <w:sz w:val="24"/>
                <w:szCs w:val="24"/>
              </w:rPr>
              <w:t>Горводоканал</w:t>
            </w:r>
            <w:proofErr w:type="spellEnd"/>
            <w:r w:rsidRPr="00326087">
              <w:rPr>
                <w:rFonts w:ascii="Times New Roman" w:hAnsi="Times New Roman" w:cs="Times New Roman"/>
                <w:sz w:val="24"/>
                <w:szCs w:val="24"/>
              </w:rPr>
              <w:t>»</w:t>
            </w:r>
          </w:p>
        </w:tc>
        <w:tc>
          <w:tcPr>
            <w:tcW w:w="1983" w:type="dxa"/>
            <w:shd w:val="clear" w:color="auto" w:fill="auto"/>
            <w:vAlign w:val="center"/>
          </w:tcPr>
          <w:p w14:paraId="05F576F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2018</w:t>
            </w:r>
          </w:p>
        </w:tc>
        <w:tc>
          <w:tcPr>
            <w:tcW w:w="1945" w:type="dxa"/>
            <w:shd w:val="clear" w:color="auto" w:fill="auto"/>
          </w:tcPr>
          <w:p w14:paraId="34E0883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28.12.2018 по 31.12.2018</w:t>
            </w:r>
          </w:p>
        </w:tc>
        <w:tc>
          <w:tcPr>
            <w:tcW w:w="1241" w:type="dxa"/>
            <w:shd w:val="clear" w:color="auto" w:fill="auto"/>
            <w:vAlign w:val="center"/>
          </w:tcPr>
          <w:p w14:paraId="24D67435"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48,17</w:t>
            </w:r>
          </w:p>
        </w:tc>
        <w:tc>
          <w:tcPr>
            <w:tcW w:w="1901" w:type="dxa"/>
            <w:shd w:val="clear" w:color="auto" w:fill="auto"/>
            <w:vAlign w:val="center"/>
          </w:tcPr>
          <w:p w14:paraId="5234E101"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50,9</w:t>
            </w:r>
          </w:p>
        </w:tc>
      </w:tr>
      <w:tr w:rsidR="00326087" w:rsidRPr="00326087" w14:paraId="328D34D5" w14:textId="77777777" w:rsidTr="00CA3FB9">
        <w:tc>
          <w:tcPr>
            <w:tcW w:w="3261" w:type="dxa"/>
            <w:vMerge/>
            <w:shd w:val="clear" w:color="auto" w:fill="auto"/>
            <w:vAlign w:val="center"/>
          </w:tcPr>
          <w:p w14:paraId="551B3B46" w14:textId="77777777" w:rsidR="00326087" w:rsidRPr="00326087" w:rsidRDefault="00326087" w:rsidP="00CA3FB9">
            <w:pPr>
              <w:jc w:val="center"/>
              <w:rPr>
                <w:rFonts w:ascii="Times New Roman" w:hAnsi="Times New Roman" w:cs="Times New Roman"/>
                <w:sz w:val="24"/>
                <w:szCs w:val="24"/>
              </w:rPr>
            </w:pPr>
          </w:p>
        </w:tc>
        <w:tc>
          <w:tcPr>
            <w:tcW w:w="1983" w:type="dxa"/>
            <w:vMerge w:val="restart"/>
            <w:shd w:val="clear" w:color="auto" w:fill="auto"/>
            <w:vAlign w:val="center"/>
          </w:tcPr>
          <w:p w14:paraId="10BDC0F4"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2019</w:t>
            </w:r>
          </w:p>
        </w:tc>
        <w:tc>
          <w:tcPr>
            <w:tcW w:w="1945" w:type="dxa"/>
            <w:shd w:val="clear" w:color="auto" w:fill="auto"/>
          </w:tcPr>
          <w:p w14:paraId="5A9FFFE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01.01.2019 по 30.06.2019</w:t>
            </w:r>
          </w:p>
        </w:tc>
        <w:tc>
          <w:tcPr>
            <w:tcW w:w="1241" w:type="dxa"/>
            <w:shd w:val="clear" w:color="auto" w:fill="auto"/>
            <w:vAlign w:val="center"/>
          </w:tcPr>
          <w:p w14:paraId="4729CBD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48,17</w:t>
            </w:r>
          </w:p>
        </w:tc>
        <w:tc>
          <w:tcPr>
            <w:tcW w:w="1901" w:type="dxa"/>
            <w:shd w:val="clear" w:color="auto" w:fill="auto"/>
            <w:vAlign w:val="center"/>
          </w:tcPr>
          <w:p w14:paraId="297CC48E"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11000D1C" w14:textId="77777777" w:rsidTr="00CA3FB9">
        <w:tc>
          <w:tcPr>
            <w:tcW w:w="3261" w:type="dxa"/>
            <w:vMerge/>
            <w:shd w:val="clear" w:color="auto" w:fill="auto"/>
            <w:vAlign w:val="center"/>
          </w:tcPr>
          <w:p w14:paraId="6E30A086"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vAlign w:val="center"/>
          </w:tcPr>
          <w:p w14:paraId="5A8B2A04"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27D7C6AD"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01.07.2019 по 31.12.2019</w:t>
            </w:r>
          </w:p>
        </w:tc>
        <w:tc>
          <w:tcPr>
            <w:tcW w:w="1241" w:type="dxa"/>
            <w:shd w:val="clear" w:color="auto" w:fill="auto"/>
            <w:vAlign w:val="center"/>
          </w:tcPr>
          <w:p w14:paraId="1BEDB1E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51,81</w:t>
            </w:r>
          </w:p>
        </w:tc>
        <w:tc>
          <w:tcPr>
            <w:tcW w:w="1901" w:type="dxa"/>
            <w:shd w:val="clear" w:color="auto" w:fill="auto"/>
            <w:vAlign w:val="center"/>
          </w:tcPr>
          <w:p w14:paraId="08CF3A66"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7,6</w:t>
            </w:r>
          </w:p>
        </w:tc>
      </w:tr>
      <w:tr w:rsidR="00326087" w:rsidRPr="00326087" w14:paraId="2AC0B098" w14:textId="77777777" w:rsidTr="00CA3FB9">
        <w:tc>
          <w:tcPr>
            <w:tcW w:w="3261" w:type="dxa"/>
            <w:vMerge/>
            <w:shd w:val="clear" w:color="auto" w:fill="auto"/>
            <w:vAlign w:val="center"/>
          </w:tcPr>
          <w:p w14:paraId="4A03AB89" w14:textId="77777777" w:rsidR="00326087" w:rsidRPr="00326087" w:rsidRDefault="00326087" w:rsidP="00CA3FB9">
            <w:pPr>
              <w:jc w:val="both"/>
              <w:rPr>
                <w:rFonts w:ascii="Times New Roman" w:hAnsi="Times New Roman" w:cs="Times New Roman"/>
                <w:sz w:val="24"/>
                <w:szCs w:val="24"/>
              </w:rPr>
            </w:pPr>
          </w:p>
        </w:tc>
        <w:tc>
          <w:tcPr>
            <w:tcW w:w="1983" w:type="dxa"/>
            <w:vMerge w:val="restart"/>
            <w:shd w:val="clear" w:color="auto" w:fill="auto"/>
            <w:vAlign w:val="center"/>
          </w:tcPr>
          <w:p w14:paraId="09D881BC"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2020</w:t>
            </w:r>
          </w:p>
        </w:tc>
        <w:tc>
          <w:tcPr>
            <w:tcW w:w="1945" w:type="dxa"/>
            <w:shd w:val="clear" w:color="auto" w:fill="auto"/>
          </w:tcPr>
          <w:p w14:paraId="51F5D06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01.01.2020 по 30.06.2020</w:t>
            </w:r>
          </w:p>
        </w:tc>
        <w:tc>
          <w:tcPr>
            <w:tcW w:w="1241" w:type="dxa"/>
            <w:shd w:val="clear" w:color="auto" w:fill="auto"/>
            <w:vAlign w:val="center"/>
          </w:tcPr>
          <w:p w14:paraId="5E48E7B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51,81</w:t>
            </w:r>
          </w:p>
        </w:tc>
        <w:tc>
          <w:tcPr>
            <w:tcW w:w="1901" w:type="dxa"/>
            <w:shd w:val="clear" w:color="auto" w:fill="auto"/>
            <w:vAlign w:val="center"/>
          </w:tcPr>
          <w:p w14:paraId="2DEE51B1"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152655EA" w14:textId="77777777" w:rsidTr="00CA3FB9">
        <w:tc>
          <w:tcPr>
            <w:tcW w:w="3261" w:type="dxa"/>
            <w:vMerge/>
            <w:shd w:val="clear" w:color="auto" w:fill="auto"/>
            <w:vAlign w:val="center"/>
          </w:tcPr>
          <w:p w14:paraId="3D438106"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tcPr>
          <w:p w14:paraId="61B999CC"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284E000D"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01.07.2020 по 31.12.2020</w:t>
            </w:r>
          </w:p>
        </w:tc>
        <w:tc>
          <w:tcPr>
            <w:tcW w:w="1241" w:type="dxa"/>
            <w:shd w:val="clear" w:color="auto" w:fill="auto"/>
            <w:vAlign w:val="center"/>
          </w:tcPr>
          <w:p w14:paraId="5364BD8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56,31</w:t>
            </w:r>
          </w:p>
        </w:tc>
        <w:tc>
          <w:tcPr>
            <w:tcW w:w="1901" w:type="dxa"/>
            <w:shd w:val="clear" w:color="auto" w:fill="auto"/>
            <w:vAlign w:val="center"/>
          </w:tcPr>
          <w:p w14:paraId="5AC6BBFA"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8,7</w:t>
            </w:r>
          </w:p>
        </w:tc>
      </w:tr>
      <w:tr w:rsidR="00326087" w:rsidRPr="00326087" w14:paraId="60C11E07" w14:textId="77777777" w:rsidTr="00CA3FB9">
        <w:tc>
          <w:tcPr>
            <w:tcW w:w="3261" w:type="dxa"/>
            <w:vMerge/>
            <w:shd w:val="clear" w:color="auto" w:fill="auto"/>
            <w:vAlign w:val="center"/>
          </w:tcPr>
          <w:p w14:paraId="7ABAC1A7" w14:textId="77777777" w:rsidR="00326087" w:rsidRPr="00326087" w:rsidRDefault="00326087" w:rsidP="00CA3FB9">
            <w:pPr>
              <w:jc w:val="center"/>
              <w:rPr>
                <w:rFonts w:ascii="Times New Roman" w:hAnsi="Times New Roman" w:cs="Times New Roman"/>
                <w:sz w:val="24"/>
                <w:szCs w:val="24"/>
              </w:rPr>
            </w:pPr>
          </w:p>
        </w:tc>
        <w:tc>
          <w:tcPr>
            <w:tcW w:w="1983" w:type="dxa"/>
            <w:vMerge w:val="restart"/>
            <w:shd w:val="clear" w:color="auto" w:fill="auto"/>
            <w:vAlign w:val="center"/>
          </w:tcPr>
          <w:p w14:paraId="69A4271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2021</w:t>
            </w:r>
          </w:p>
        </w:tc>
        <w:tc>
          <w:tcPr>
            <w:tcW w:w="1945" w:type="dxa"/>
            <w:shd w:val="clear" w:color="auto" w:fill="auto"/>
          </w:tcPr>
          <w:p w14:paraId="597C8E45"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01.01.2021 по 30.06.2021</w:t>
            </w:r>
          </w:p>
        </w:tc>
        <w:tc>
          <w:tcPr>
            <w:tcW w:w="1241" w:type="dxa"/>
            <w:shd w:val="clear" w:color="auto" w:fill="auto"/>
            <w:vAlign w:val="center"/>
          </w:tcPr>
          <w:p w14:paraId="1A6AE302"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56,31</w:t>
            </w:r>
          </w:p>
        </w:tc>
        <w:tc>
          <w:tcPr>
            <w:tcW w:w="1901" w:type="dxa"/>
            <w:shd w:val="clear" w:color="auto" w:fill="auto"/>
            <w:vAlign w:val="center"/>
          </w:tcPr>
          <w:p w14:paraId="11937376"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06A144D1" w14:textId="77777777" w:rsidTr="00CA3FB9">
        <w:tc>
          <w:tcPr>
            <w:tcW w:w="3261" w:type="dxa"/>
            <w:vMerge/>
            <w:shd w:val="clear" w:color="auto" w:fill="auto"/>
            <w:vAlign w:val="center"/>
          </w:tcPr>
          <w:p w14:paraId="6BA9DA2B"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vAlign w:val="center"/>
          </w:tcPr>
          <w:p w14:paraId="6E23857A"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63C47BD9"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01.07.2021 по 31.12.2021</w:t>
            </w:r>
          </w:p>
        </w:tc>
        <w:tc>
          <w:tcPr>
            <w:tcW w:w="1241" w:type="dxa"/>
            <w:shd w:val="clear" w:color="auto" w:fill="auto"/>
            <w:vAlign w:val="center"/>
          </w:tcPr>
          <w:p w14:paraId="03D02EA5"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58,13</w:t>
            </w:r>
          </w:p>
        </w:tc>
        <w:tc>
          <w:tcPr>
            <w:tcW w:w="1901" w:type="dxa"/>
            <w:shd w:val="clear" w:color="auto" w:fill="auto"/>
            <w:vAlign w:val="center"/>
          </w:tcPr>
          <w:p w14:paraId="649A184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3,2</w:t>
            </w:r>
          </w:p>
        </w:tc>
      </w:tr>
      <w:tr w:rsidR="00326087" w:rsidRPr="00326087" w14:paraId="5AA23D24" w14:textId="77777777" w:rsidTr="00CA3FB9">
        <w:tc>
          <w:tcPr>
            <w:tcW w:w="3261" w:type="dxa"/>
            <w:vMerge/>
            <w:shd w:val="clear" w:color="auto" w:fill="auto"/>
            <w:vAlign w:val="center"/>
          </w:tcPr>
          <w:p w14:paraId="73D9B92D" w14:textId="77777777" w:rsidR="00326087" w:rsidRPr="00326087" w:rsidRDefault="00326087" w:rsidP="00CA3FB9">
            <w:pPr>
              <w:jc w:val="both"/>
              <w:rPr>
                <w:rFonts w:ascii="Times New Roman" w:hAnsi="Times New Roman" w:cs="Times New Roman"/>
                <w:sz w:val="24"/>
                <w:szCs w:val="24"/>
              </w:rPr>
            </w:pPr>
          </w:p>
        </w:tc>
        <w:tc>
          <w:tcPr>
            <w:tcW w:w="1983" w:type="dxa"/>
            <w:vMerge w:val="restart"/>
            <w:shd w:val="clear" w:color="auto" w:fill="auto"/>
            <w:vAlign w:val="center"/>
          </w:tcPr>
          <w:p w14:paraId="02A1D67B"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2022</w:t>
            </w:r>
          </w:p>
        </w:tc>
        <w:tc>
          <w:tcPr>
            <w:tcW w:w="1945" w:type="dxa"/>
            <w:shd w:val="clear" w:color="auto" w:fill="auto"/>
          </w:tcPr>
          <w:p w14:paraId="15ADEC2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01.01.2023 по 30.06.2023</w:t>
            </w:r>
          </w:p>
        </w:tc>
        <w:tc>
          <w:tcPr>
            <w:tcW w:w="1241" w:type="dxa"/>
            <w:shd w:val="clear" w:color="auto" w:fill="auto"/>
            <w:vAlign w:val="center"/>
          </w:tcPr>
          <w:p w14:paraId="4C4941E0"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52,73</w:t>
            </w:r>
          </w:p>
        </w:tc>
        <w:tc>
          <w:tcPr>
            <w:tcW w:w="1901" w:type="dxa"/>
            <w:shd w:val="clear" w:color="auto" w:fill="auto"/>
            <w:vAlign w:val="center"/>
          </w:tcPr>
          <w:p w14:paraId="31711793"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0,0</w:t>
            </w:r>
          </w:p>
        </w:tc>
      </w:tr>
      <w:tr w:rsidR="00326087" w:rsidRPr="00326087" w14:paraId="4FCC4C27" w14:textId="77777777" w:rsidTr="00CA3FB9">
        <w:tc>
          <w:tcPr>
            <w:tcW w:w="3261" w:type="dxa"/>
            <w:vMerge/>
            <w:tcBorders>
              <w:bottom w:val="single" w:sz="4" w:space="0" w:color="auto"/>
            </w:tcBorders>
            <w:shd w:val="clear" w:color="auto" w:fill="auto"/>
            <w:vAlign w:val="center"/>
          </w:tcPr>
          <w:p w14:paraId="1D1066A5" w14:textId="77777777" w:rsidR="00326087" w:rsidRPr="00326087" w:rsidRDefault="00326087" w:rsidP="00CA3FB9">
            <w:pPr>
              <w:jc w:val="both"/>
              <w:rPr>
                <w:rFonts w:ascii="Times New Roman" w:hAnsi="Times New Roman" w:cs="Times New Roman"/>
                <w:sz w:val="24"/>
                <w:szCs w:val="24"/>
              </w:rPr>
            </w:pPr>
          </w:p>
        </w:tc>
        <w:tc>
          <w:tcPr>
            <w:tcW w:w="1983" w:type="dxa"/>
            <w:vMerge/>
            <w:shd w:val="clear" w:color="auto" w:fill="auto"/>
          </w:tcPr>
          <w:p w14:paraId="193E963F" w14:textId="77777777" w:rsidR="00326087" w:rsidRPr="00326087" w:rsidRDefault="00326087" w:rsidP="00CA3FB9">
            <w:pPr>
              <w:jc w:val="center"/>
              <w:rPr>
                <w:rFonts w:ascii="Times New Roman" w:hAnsi="Times New Roman" w:cs="Times New Roman"/>
                <w:sz w:val="24"/>
                <w:szCs w:val="24"/>
              </w:rPr>
            </w:pPr>
          </w:p>
        </w:tc>
        <w:tc>
          <w:tcPr>
            <w:tcW w:w="1945" w:type="dxa"/>
            <w:shd w:val="clear" w:color="auto" w:fill="auto"/>
          </w:tcPr>
          <w:p w14:paraId="11169B3F"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с 01.07.2023 по 31.12.2023</w:t>
            </w:r>
          </w:p>
        </w:tc>
        <w:tc>
          <w:tcPr>
            <w:tcW w:w="1241" w:type="dxa"/>
            <w:shd w:val="clear" w:color="auto" w:fill="auto"/>
            <w:vAlign w:val="center"/>
          </w:tcPr>
          <w:p w14:paraId="2B4E87BF"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52,73</w:t>
            </w:r>
          </w:p>
        </w:tc>
        <w:tc>
          <w:tcPr>
            <w:tcW w:w="1901" w:type="dxa"/>
            <w:shd w:val="clear" w:color="auto" w:fill="auto"/>
            <w:vAlign w:val="center"/>
          </w:tcPr>
          <w:p w14:paraId="7EBA6547" w14:textId="77777777" w:rsidR="00326087" w:rsidRPr="00326087" w:rsidRDefault="00326087" w:rsidP="00CA3FB9">
            <w:pPr>
              <w:jc w:val="center"/>
              <w:rPr>
                <w:rFonts w:ascii="Times New Roman" w:hAnsi="Times New Roman" w:cs="Times New Roman"/>
                <w:sz w:val="24"/>
                <w:szCs w:val="24"/>
              </w:rPr>
            </w:pPr>
            <w:r w:rsidRPr="00326087">
              <w:rPr>
                <w:rFonts w:ascii="Times New Roman" w:hAnsi="Times New Roman" w:cs="Times New Roman"/>
                <w:sz w:val="24"/>
                <w:szCs w:val="24"/>
              </w:rPr>
              <w:t>-9,3</w:t>
            </w:r>
          </w:p>
        </w:tc>
      </w:tr>
    </w:tbl>
    <w:p w14:paraId="6B925BA4" w14:textId="77777777" w:rsidR="00326087" w:rsidRPr="00326087" w:rsidRDefault="00326087" w:rsidP="00326087">
      <w:pPr>
        <w:pStyle w:val="33"/>
        <w:tabs>
          <w:tab w:val="left" w:pos="1140"/>
        </w:tabs>
        <w:ind w:firstLine="0"/>
        <w:jc w:val="both"/>
        <w:rPr>
          <w:szCs w:val="24"/>
        </w:rPr>
      </w:pPr>
    </w:p>
    <w:p w14:paraId="68D29CDC" w14:textId="77777777" w:rsidR="00326087" w:rsidRPr="00326087" w:rsidRDefault="00326087" w:rsidP="00326087">
      <w:pPr>
        <w:pStyle w:val="33"/>
        <w:tabs>
          <w:tab w:val="left" w:pos="709"/>
        </w:tabs>
        <w:ind w:firstLine="0"/>
        <w:jc w:val="both"/>
        <w:rPr>
          <w:szCs w:val="24"/>
        </w:rPr>
      </w:pPr>
      <w:r w:rsidRPr="00326087">
        <w:rPr>
          <w:szCs w:val="24"/>
        </w:rPr>
        <w:tab/>
      </w:r>
    </w:p>
    <w:p w14:paraId="08D89648" w14:textId="65A4D20A" w:rsidR="00326087" w:rsidRDefault="00326087" w:rsidP="00326087">
      <w:pPr>
        <w:pStyle w:val="33"/>
        <w:tabs>
          <w:tab w:val="left" w:pos="709"/>
        </w:tabs>
        <w:ind w:firstLine="0"/>
        <w:jc w:val="both"/>
        <w:rPr>
          <w:sz w:val="28"/>
          <w:szCs w:val="28"/>
        </w:rPr>
      </w:pPr>
    </w:p>
    <w:p w14:paraId="7F1ABD65" w14:textId="3FE0BDE2" w:rsidR="00326087" w:rsidRDefault="00326087" w:rsidP="00326087">
      <w:pPr>
        <w:pStyle w:val="33"/>
        <w:tabs>
          <w:tab w:val="left" w:pos="709"/>
        </w:tabs>
        <w:ind w:firstLine="0"/>
        <w:jc w:val="both"/>
        <w:rPr>
          <w:sz w:val="28"/>
          <w:szCs w:val="28"/>
        </w:rPr>
      </w:pPr>
    </w:p>
    <w:p w14:paraId="2BE15A0C" w14:textId="7F485B1E" w:rsidR="00326087" w:rsidRDefault="00326087" w:rsidP="00326087">
      <w:pPr>
        <w:pStyle w:val="33"/>
        <w:tabs>
          <w:tab w:val="left" w:pos="709"/>
        </w:tabs>
        <w:ind w:firstLine="0"/>
        <w:jc w:val="both"/>
        <w:rPr>
          <w:sz w:val="28"/>
          <w:szCs w:val="28"/>
        </w:rPr>
      </w:pPr>
    </w:p>
    <w:p w14:paraId="15DC8929" w14:textId="488695BA" w:rsidR="00326087" w:rsidRDefault="00326087" w:rsidP="00326087">
      <w:pPr>
        <w:pStyle w:val="33"/>
        <w:tabs>
          <w:tab w:val="left" w:pos="709"/>
        </w:tabs>
        <w:ind w:firstLine="0"/>
        <w:jc w:val="both"/>
        <w:rPr>
          <w:sz w:val="28"/>
          <w:szCs w:val="28"/>
        </w:rPr>
      </w:pPr>
    </w:p>
    <w:p w14:paraId="6E2AE45F" w14:textId="7E880E9D" w:rsidR="00326087" w:rsidRDefault="00326087" w:rsidP="00326087">
      <w:pPr>
        <w:pStyle w:val="33"/>
        <w:tabs>
          <w:tab w:val="left" w:pos="709"/>
        </w:tabs>
        <w:ind w:firstLine="0"/>
        <w:jc w:val="both"/>
        <w:rPr>
          <w:sz w:val="28"/>
          <w:szCs w:val="28"/>
        </w:rPr>
      </w:pPr>
    </w:p>
    <w:p w14:paraId="44A591D9" w14:textId="1ED91291" w:rsidR="00326087" w:rsidRDefault="00326087" w:rsidP="00326087">
      <w:pPr>
        <w:pStyle w:val="33"/>
        <w:tabs>
          <w:tab w:val="left" w:pos="709"/>
        </w:tabs>
        <w:ind w:firstLine="0"/>
        <w:jc w:val="both"/>
        <w:rPr>
          <w:sz w:val="28"/>
          <w:szCs w:val="28"/>
        </w:rPr>
      </w:pPr>
    </w:p>
    <w:p w14:paraId="08AA0B43" w14:textId="7E7EC0DC" w:rsidR="00326087" w:rsidRDefault="00326087" w:rsidP="00326087">
      <w:pPr>
        <w:pStyle w:val="33"/>
        <w:tabs>
          <w:tab w:val="left" w:pos="709"/>
        </w:tabs>
        <w:ind w:firstLine="0"/>
        <w:jc w:val="both"/>
        <w:rPr>
          <w:sz w:val="28"/>
          <w:szCs w:val="28"/>
        </w:rPr>
      </w:pPr>
    </w:p>
    <w:p w14:paraId="5FB9A89D" w14:textId="70867011" w:rsidR="00326087" w:rsidRDefault="00326087" w:rsidP="00326087">
      <w:pPr>
        <w:pStyle w:val="33"/>
        <w:tabs>
          <w:tab w:val="left" w:pos="709"/>
        </w:tabs>
        <w:ind w:firstLine="0"/>
        <w:jc w:val="both"/>
        <w:rPr>
          <w:sz w:val="28"/>
          <w:szCs w:val="28"/>
        </w:rPr>
      </w:pPr>
    </w:p>
    <w:p w14:paraId="70861EA1" w14:textId="6451FA67" w:rsidR="00326087" w:rsidRDefault="00326087" w:rsidP="00326087">
      <w:pPr>
        <w:pStyle w:val="33"/>
        <w:tabs>
          <w:tab w:val="left" w:pos="709"/>
        </w:tabs>
        <w:ind w:firstLine="0"/>
        <w:jc w:val="both"/>
        <w:rPr>
          <w:sz w:val="28"/>
          <w:szCs w:val="28"/>
        </w:rPr>
      </w:pPr>
    </w:p>
    <w:p w14:paraId="38001B42" w14:textId="772284A5" w:rsidR="00326087" w:rsidRDefault="00326087" w:rsidP="00326087">
      <w:pPr>
        <w:pStyle w:val="33"/>
        <w:tabs>
          <w:tab w:val="left" w:pos="709"/>
        </w:tabs>
        <w:ind w:firstLine="0"/>
        <w:jc w:val="both"/>
        <w:rPr>
          <w:sz w:val="28"/>
          <w:szCs w:val="28"/>
        </w:rPr>
      </w:pPr>
    </w:p>
    <w:p w14:paraId="0247ADB3" w14:textId="12DF53F8" w:rsidR="00326087" w:rsidRDefault="00326087" w:rsidP="00326087">
      <w:pPr>
        <w:pStyle w:val="33"/>
        <w:tabs>
          <w:tab w:val="left" w:pos="709"/>
        </w:tabs>
        <w:ind w:firstLine="0"/>
        <w:jc w:val="both"/>
        <w:rPr>
          <w:sz w:val="28"/>
          <w:szCs w:val="28"/>
        </w:rPr>
      </w:pPr>
    </w:p>
    <w:p w14:paraId="1CA4FD75" w14:textId="009C2A01" w:rsidR="00326087" w:rsidRDefault="00326087" w:rsidP="00326087">
      <w:pPr>
        <w:pStyle w:val="33"/>
        <w:tabs>
          <w:tab w:val="left" w:pos="709"/>
        </w:tabs>
        <w:ind w:firstLine="0"/>
        <w:jc w:val="both"/>
        <w:rPr>
          <w:sz w:val="28"/>
          <w:szCs w:val="28"/>
        </w:rPr>
      </w:pPr>
    </w:p>
    <w:p w14:paraId="02041A32" w14:textId="726D9B9F" w:rsidR="00326087" w:rsidRDefault="00326087" w:rsidP="00326087">
      <w:pPr>
        <w:pStyle w:val="33"/>
        <w:tabs>
          <w:tab w:val="left" w:pos="709"/>
        </w:tabs>
        <w:ind w:firstLine="0"/>
        <w:jc w:val="both"/>
        <w:rPr>
          <w:sz w:val="28"/>
          <w:szCs w:val="28"/>
        </w:rPr>
      </w:pPr>
    </w:p>
    <w:p w14:paraId="71F81596" w14:textId="3F1C496E" w:rsidR="00326087" w:rsidRDefault="00326087" w:rsidP="00326087">
      <w:pPr>
        <w:pStyle w:val="33"/>
        <w:tabs>
          <w:tab w:val="left" w:pos="709"/>
        </w:tabs>
        <w:ind w:firstLine="0"/>
        <w:jc w:val="both"/>
        <w:rPr>
          <w:sz w:val="28"/>
          <w:szCs w:val="28"/>
        </w:rPr>
      </w:pPr>
    </w:p>
    <w:p w14:paraId="3B39DF4C" w14:textId="36383463" w:rsidR="00207AE4" w:rsidRDefault="00207AE4" w:rsidP="00326087">
      <w:pPr>
        <w:pStyle w:val="33"/>
        <w:tabs>
          <w:tab w:val="left" w:pos="709"/>
        </w:tabs>
        <w:ind w:firstLine="0"/>
        <w:jc w:val="both"/>
        <w:rPr>
          <w:sz w:val="28"/>
          <w:szCs w:val="28"/>
        </w:rPr>
      </w:pPr>
    </w:p>
    <w:p w14:paraId="253E8246" w14:textId="6A1875C5" w:rsidR="00207AE4" w:rsidRDefault="00207AE4" w:rsidP="00326087">
      <w:pPr>
        <w:pStyle w:val="33"/>
        <w:tabs>
          <w:tab w:val="left" w:pos="709"/>
        </w:tabs>
        <w:ind w:firstLine="0"/>
        <w:jc w:val="both"/>
        <w:rPr>
          <w:sz w:val="28"/>
          <w:szCs w:val="28"/>
        </w:rPr>
      </w:pPr>
    </w:p>
    <w:p w14:paraId="476AE533" w14:textId="6AE7BF2D" w:rsidR="00207AE4" w:rsidRDefault="00207AE4" w:rsidP="00326087">
      <w:pPr>
        <w:pStyle w:val="33"/>
        <w:tabs>
          <w:tab w:val="left" w:pos="709"/>
        </w:tabs>
        <w:ind w:firstLine="0"/>
        <w:jc w:val="both"/>
        <w:rPr>
          <w:sz w:val="28"/>
          <w:szCs w:val="28"/>
        </w:rPr>
      </w:pPr>
    </w:p>
    <w:p w14:paraId="579DFF88" w14:textId="6360EAAE" w:rsidR="00207AE4" w:rsidRDefault="00207AE4" w:rsidP="00326087">
      <w:pPr>
        <w:pStyle w:val="33"/>
        <w:tabs>
          <w:tab w:val="left" w:pos="709"/>
        </w:tabs>
        <w:ind w:firstLine="0"/>
        <w:jc w:val="both"/>
        <w:rPr>
          <w:sz w:val="28"/>
          <w:szCs w:val="28"/>
        </w:rPr>
      </w:pPr>
    </w:p>
    <w:p w14:paraId="18181318" w14:textId="6EA13930" w:rsidR="00207AE4" w:rsidRDefault="00207AE4" w:rsidP="00326087">
      <w:pPr>
        <w:pStyle w:val="33"/>
        <w:tabs>
          <w:tab w:val="left" w:pos="709"/>
        </w:tabs>
        <w:ind w:firstLine="0"/>
        <w:jc w:val="both"/>
        <w:rPr>
          <w:sz w:val="28"/>
          <w:szCs w:val="28"/>
        </w:rPr>
      </w:pPr>
    </w:p>
    <w:p w14:paraId="3A1BCC7E" w14:textId="5780C089" w:rsidR="00207AE4" w:rsidRDefault="00207AE4" w:rsidP="00326087">
      <w:pPr>
        <w:pStyle w:val="33"/>
        <w:tabs>
          <w:tab w:val="left" w:pos="709"/>
        </w:tabs>
        <w:ind w:firstLine="0"/>
        <w:jc w:val="both"/>
        <w:rPr>
          <w:sz w:val="28"/>
          <w:szCs w:val="28"/>
        </w:rPr>
      </w:pPr>
    </w:p>
    <w:p w14:paraId="01671B8B" w14:textId="6B9859D1" w:rsidR="00207AE4" w:rsidRDefault="00207AE4" w:rsidP="00326087">
      <w:pPr>
        <w:pStyle w:val="33"/>
        <w:tabs>
          <w:tab w:val="left" w:pos="709"/>
        </w:tabs>
        <w:ind w:firstLine="0"/>
        <w:jc w:val="both"/>
        <w:rPr>
          <w:sz w:val="28"/>
          <w:szCs w:val="28"/>
        </w:rPr>
      </w:pPr>
    </w:p>
    <w:p w14:paraId="4EBA9B37" w14:textId="67E16EC3" w:rsidR="00207AE4" w:rsidRDefault="00207AE4" w:rsidP="00326087">
      <w:pPr>
        <w:pStyle w:val="33"/>
        <w:tabs>
          <w:tab w:val="left" w:pos="709"/>
        </w:tabs>
        <w:ind w:firstLine="0"/>
        <w:jc w:val="both"/>
        <w:rPr>
          <w:sz w:val="28"/>
          <w:szCs w:val="28"/>
        </w:rPr>
      </w:pPr>
    </w:p>
    <w:p w14:paraId="4E630A40" w14:textId="488D2A2B" w:rsidR="00207AE4" w:rsidRDefault="00207AE4" w:rsidP="00326087">
      <w:pPr>
        <w:pStyle w:val="33"/>
        <w:tabs>
          <w:tab w:val="left" w:pos="709"/>
        </w:tabs>
        <w:ind w:firstLine="0"/>
        <w:jc w:val="both"/>
        <w:rPr>
          <w:sz w:val="28"/>
          <w:szCs w:val="28"/>
        </w:rPr>
      </w:pPr>
    </w:p>
    <w:p w14:paraId="6A978331" w14:textId="5190EB42" w:rsidR="00207AE4" w:rsidRDefault="00207AE4" w:rsidP="00326087">
      <w:pPr>
        <w:pStyle w:val="33"/>
        <w:tabs>
          <w:tab w:val="left" w:pos="709"/>
        </w:tabs>
        <w:ind w:firstLine="0"/>
        <w:jc w:val="both"/>
        <w:rPr>
          <w:sz w:val="28"/>
          <w:szCs w:val="28"/>
        </w:rPr>
      </w:pPr>
    </w:p>
    <w:p w14:paraId="3F9E1180" w14:textId="2E124321" w:rsidR="00207AE4" w:rsidRDefault="00207AE4" w:rsidP="00326087">
      <w:pPr>
        <w:pStyle w:val="33"/>
        <w:tabs>
          <w:tab w:val="left" w:pos="709"/>
        </w:tabs>
        <w:ind w:firstLine="0"/>
        <w:jc w:val="both"/>
        <w:rPr>
          <w:sz w:val="28"/>
          <w:szCs w:val="28"/>
        </w:rPr>
      </w:pPr>
    </w:p>
    <w:p w14:paraId="0DA6047C" w14:textId="3506C511" w:rsidR="00207AE4" w:rsidRDefault="00207AE4" w:rsidP="00326087">
      <w:pPr>
        <w:pStyle w:val="33"/>
        <w:tabs>
          <w:tab w:val="left" w:pos="709"/>
        </w:tabs>
        <w:ind w:firstLine="0"/>
        <w:jc w:val="both"/>
        <w:rPr>
          <w:sz w:val="28"/>
          <w:szCs w:val="28"/>
        </w:rPr>
      </w:pPr>
    </w:p>
    <w:p w14:paraId="5FC2E39B" w14:textId="77777777" w:rsidR="00207AE4" w:rsidRDefault="00207AE4" w:rsidP="00326087">
      <w:pPr>
        <w:pStyle w:val="33"/>
        <w:tabs>
          <w:tab w:val="left" w:pos="709"/>
        </w:tabs>
        <w:ind w:firstLine="0"/>
        <w:jc w:val="both"/>
        <w:rPr>
          <w:sz w:val="28"/>
          <w:szCs w:val="28"/>
        </w:rPr>
      </w:pPr>
    </w:p>
    <w:p w14:paraId="05377E0B" w14:textId="3CEB0E9D" w:rsidR="00326087" w:rsidRDefault="00326087" w:rsidP="00326087">
      <w:pPr>
        <w:pStyle w:val="33"/>
        <w:tabs>
          <w:tab w:val="left" w:pos="709"/>
        </w:tabs>
        <w:ind w:firstLine="0"/>
        <w:jc w:val="both"/>
        <w:rPr>
          <w:sz w:val="28"/>
          <w:szCs w:val="28"/>
        </w:rPr>
      </w:pPr>
    </w:p>
    <w:p w14:paraId="209C73BB" w14:textId="2D10867B" w:rsidR="00326087" w:rsidRDefault="00326087" w:rsidP="00326087">
      <w:pPr>
        <w:pStyle w:val="33"/>
        <w:tabs>
          <w:tab w:val="left" w:pos="709"/>
        </w:tabs>
        <w:ind w:firstLine="0"/>
        <w:jc w:val="both"/>
        <w:rPr>
          <w:sz w:val="28"/>
          <w:szCs w:val="28"/>
        </w:rPr>
      </w:pPr>
    </w:p>
    <w:p w14:paraId="6E03E357" w14:textId="26356576" w:rsidR="00326087" w:rsidRDefault="00326087" w:rsidP="00326087">
      <w:pPr>
        <w:pStyle w:val="33"/>
        <w:tabs>
          <w:tab w:val="left" w:pos="709"/>
        </w:tabs>
        <w:ind w:firstLine="0"/>
        <w:jc w:val="both"/>
        <w:rPr>
          <w:sz w:val="28"/>
          <w:szCs w:val="28"/>
        </w:rPr>
      </w:pPr>
    </w:p>
    <w:p w14:paraId="7E6392E9" w14:textId="2CD6E480" w:rsidR="00326087" w:rsidRDefault="00326087" w:rsidP="00326087">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18 к протоколу заседания Правления региональной энергетической комиссии Кемеровской области № 86 от 27.12.2018</w:t>
      </w:r>
    </w:p>
    <w:p w14:paraId="4B08BEF7" w14:textId="2992F9FA" w:rsidR="00317566" w:rsidRDefault="00317566" w:rsidP="00326087">
      <w:pPr>
        <w:tabs>
          <w:tab w:val="left" w:pos="3969"/>
        </w:tabs>
        <w:ind w:left="3969"/>
        <w:rPr>
          <w:rFonts w:ascii="Times New Roman" w:hAnsi="Times New Roman" w:cs="Times New Roman"/>
          <w:sz w:val="24"/>
          <w:szCs w:val="24"/>
        </w:rPr>
      </w:pPr>
    </w:p>
    <w:p w14:paraId="7948ED74" w14:textId="77777777" w:rsidR="00317566" w:rsidRDefault="00317566" w:rsidP="00317566">
      <w:pPr>
        <w:tabs>
          <w:tab w:val="left" w:pos="0"/>
        </w:tabs>
        <w:ind w:left="3544"/>
        <w:jc w:val="center"/>
        <w:rPr>
          <w:sz w:val="28"/>
          <w:szCs w:val="28"/>
          <w:lang w:eastAsia="ru-RU"/>
        </w:rPr>
      </w:pPr>
    </w:p>
    <w:p w14:paraId="7DCA76D8" w14:textId="77777777" w:rsidR="00317566" w:rsidRPr="00317566" w:rsidRDefault="00317566" w:rsidP="00317566">
      <w:pPr>
        <w:jc w:val="center"/>
        <w:rPr>
          <w:rFonts w:ascii="Times New Roman" w:hAnsi="Times New Roman" w:cs="Times New Roman"/>
          <w:b/>
          <w:sz w:val="28"/>
          <w:szCs w:val="28"/>
        </w:rPr>
      </w:pPr>
      <w:r w:rsidRPr="00317566">
        <w:rPr>
          <w:rFonts w:ascii="Times New Roman" w:hAnsi="Times New Roman" w:cs="Times New Roman"/>
          <w:b/>
          <w:sz w:val="28"/>
          <w:szCs w:val="28"/>
        </w:rPr>
        <w:t>Долгосрочные параметры</w:t>
      </w:r>
    </w:p>
    <w:p w14:paraId="5B3E3879" w14:textId="77777777" w:rsidR="00317566" w:rsidRPr="00317566" w:rsidRDefault="00317566" w:rsidP="00317566">
      <w:pPr>
        <w:jc w:val="center"/>
        <w:rPr>
          <w:rFonts w:ascii="Times New Roman" w:hAnsi="Times New Roman" w:cs="Times New Roman"/>
          <w:b/>
          <w:sz w:val="28"/>
          <w:szCs w:val="28"/>
        </w:rPr>
      </w:pPr>
      <w:r w:rsidRPr="00317566">
        <w:rPr>
          <w:rFonts w:ascii="Times New Roman" w:hAnsi="Times New Roman" w:cs="Times New Roman"/>
          <w:b/>
          <w:sz w:val="28"/>
          <w:szCs w:val="28"/>
        </w:rPr>
        <w:t xml:space="preserve"> регулирования тарифов на питьевую воду, водоотведение </w:t>
      </w:r>
    </w:p>
    <w:p w14:paraId="7D096B78" w14:textId="77777777" w:rsidR="00317566" w:rsidRPr="00317566" w:rsidRDefault="00317566" w:rsidP="00317566">
      <w:pPr>
        <w:jc w:val="center"/>
        <w:rPr>
          <w:rFonts w:ascii="Times New Roman" w:hAnsi="Times New Roman" w:cs="Times New Roman"/>
          <w:b/>
          <w:sz w:val="28"/>
          <w:szCs w:val="28"/>
        </w:rPr>
      </w:pPr>
      <w:r w:rsidRPr="00317566">
        <w:rPr>
          <w:rFonts w:ascii="Times New Roman" w:hAnsi="Times New Roman" w:cs="Times New Roman"/>
          <w:b/>
          <w:sz w:val="28"/>
          <w:szCs w:val="28"/>
        </w:rPr>
        <w:t>ООО «</w:t>
      </w:r>
      <w:proofErr w:type="spellStart"/>
      <w:r w:rsidRPr="00317566">
        <w:rPr>
          <w:rFonts w:ascii="Times New Roman" w:hAnsi="Times New Roman" w:cs="Times New Roman"/>
          <w:b/>
          <w:sz w:val="28"/>
          <w:szCs w:val="28"/>
        </w:rPr>
        <w:t>Горводоканал</w:t>
      </w:r>
      <w:proofErr w:type="spellEnd"/>
      <w:r w:rsidRPr="00317566">
        <w:rPr>
          <w:rFonts w:ascii="Times New Roman" w:hAnsi="Times New Roman" w:cs="Times New Roman"/>
          <w:b/>
          <w:sz w:val="28"/>
          <w:szCs w:val="28"/>
        </w:rPr>
        <w:t>» (Мариинский муниципальный район)</w:t>
      </w:r>
    </w:p>
    <w:p w14:paraId="6D6CE1E9" w14:textId="77777777" w:rsidR="00317566" w:rsidRPr="00317566" w:rsidRDefault="00317566" w:rsidP="00317566">
      <w:pPr>
        <w:jc w:val="center"/>
        <w:rPr>
          <w:rFonts w:ascii="Times New Roman" w:hAnsi="Times New Roman" w:cs="Times New Roman"/>
          <w:b/>
          <w:sz w:val="28"/>
          <w:szCs w:val="28"/>
        </w:rPr>
      </w:pPr>
      <w:r w:rsidRPr="00317566">
        <w:rPr>
          <w:rFonts w:ascii="Times New Roman" w:hAnsi="Times New Roman" w:cs="Times New Roman"/>
          <w:b/>
          <w:sz w:val="28"/>
          <w:szCs w:val="28"/>
        </w:rPr>
        <w:t>на период с 28.12.2018 по 31.12.2022</w:t>
      </w:r>
    </w:p>
    <w:p w14:paraId="0523A9A6" w14:textId="77777777" w:rsidR="00317566" w:rsidRPr="00317566" w:rsidRDefault="00317566" w:rsidP="00317566">
      <w:pPr>
        <w:jc w:val="center"/>
        <w:rPr>
          <w:rFonts w:ascii="Times New Roman" w:hAnsi="Times New Roman" w:cs="Times New Roman"/>
          <w:b/>
          <w:sz w:val="28"/>
          <w:szCs w:val="28"/>
        </w:rPr>
      </w:pPr>
    </w:p>
    <w:tbl>
      <w:tblPr>
        <w:tblStyle w:val="a7"/>
        <w:tblW w:w="11057" w:type="dxa"/>
        <w:tblInd w:w="-998"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317566" w:rsidRPr="00317566" w14:paraId="1D1F9CDC" w14:textId="77777777" w:rsidTr="00985A33">
        <w:trPr>
          <w:trHeight w:val="922"/>
        </w:trPr>
        <w:tc>
          <w:tcPr>
            <w:tcW w:w="567" w:type="dxa"/>
            <w:vMerge w:val="restart"/>
            <w:vAlign w:val="center"/>
          </w:tcPr>
          <w:p w14:paraId="442FFE7A" w14:textId="77777777" w:rsidR="00317566" w:rsidRPr="00317566" w:rsidRDefault="00317566" w:rsidP="00CA3FB9">
            <w:pPr>
              <w:tabs>
                <w:tab w:val="left" w:pos="0"/>
              </w:tabs>
              <w:jc w:val="center"/>
            </w:pPr>
            <w:r w:rsidRPr="00317566">
              <w:t>№ п/п</w:t>
            </w:r>
          </w:p>
        </w:tc>
        <w:tc>
          <w:tcPr>
            <w:tcW w:w="1843" w:type="dxa"/>
            <w:vMerge w:val="restart"/>
            <w:vAlign w:val="center"/>
          </w:tcPr>
          <w:p w14:paraId="00425881" w14:textId="77777777" w:rsidR="00317566" w:rsidRPr="00317566" w:rsidRDefault="00317566" w:rsidP="00CA3FB9">
            <w:pPr>
              <w:tabs>
                <w:tab w:val="left" w:pos="0"/>
              </w:tabs>
              <w:jc w:val="center"/>
            </w:pPr>
            <w:r w:rsidRPr="00317566">
              <w:t>Наименование услуг</w:t>
            </w:r>
          </w:p>
        </w:tc>
        <w:tc>
          <w:tcPr>
            <w:tcW w:w="851" w:type="dxa"/>
            <w:vMerge w:val="restart"/>
            <w:vAlign w:val="center"/>
          </w:tcPr>
          <w:p w14:paraId="0C49F999" w14:textId="77777777" w:rsidR="00317566" w:rsidRPr="00317566" w:rsidRDefault="00317566" w:rsidP="00CA3FB9">
            <w:pPr>
              <w:tabs>
                <w:tab w:val="left" w:pos="0"/>
              </w:tabs>
              <w:jc w:val="center"/>
            </w:pPr>
            <w:r w:rsidRPr="00317566">
              <w:t>Годы</w:t>
            </w:r>
          </w:p>
        </w:tc>
        <w:tc>
          <w:tcPr>
            <w:tcW w:w="1843" w:type="dxa"/>
            <w:vMerge w:val="restart"/>
            <w:vAlign w:val="center"/>
          </w:tcPr>
          <w:p w14:paraId="0CF926EC" w14:textId="77777777" w:rsidR="00317566" w:rsidRPr="00317566" w:rsidRDefault="00317566" w:rsidP="00CA3FB9">
            <w:pPr>
              <w:tabs>
                <w:tab w:val="left" w:pos="0"/>
              </w:tabs>
              <w:jc w:val="center"/>
            </w:pPr>
            <w:r w:rsidRPr="00317566">
              <w:t xml:space="preserve">Базовый уровень операционных </w:t>
            </w:r>
            <w:proofErr w:type="gramStart"/>
            <w:r w:rsidRPr="00317566">
              <w:t xml:space="preserve">расходов,   </w:t>
            </w:r>
            <w:proofErr w:type="gramEnd"/>
            <w:r w:rsidRPr="00317566">
              <w:t xml:space="preserve"> тыс. руб.</w:t>
            </w:r>
          </w:p>
        </w:tc>
        <w:tc>
          <w:tcPr>
            <w:tcW w:w="1842" w:type="dxa"/>
            <w:vMerge w:val="restart"/>
            <w:vAlign w:val="center"/>
          </w:tcPr>
          <w:p w14:paraId="4D56E066" w14:textId="77777777" w:rsidR="00317566" w:rsidRPr="00317566" w:rsidRDefault="00317566" w:rsidP="00CA3FB9">
            <w:pPr>
              <w:tabs>
                <w:tab w:val="left" w:pos="0"/>
              </w:tabs>
              <w:jc w:val="center"/>
            </w:pPr>
            <w:r w:rsidRPr="00317566">
              <w:t>Индекс эффективности операционных расходов, %</w:t>
            </w:r>
          </w:p>
        </w:tc>
        <w:tc>
          <w:tcPr>
            <w:tcW w:w="1701" w:type="dxa"/>
            <w:vMerge w:val="restart"/>
            <w:vAlign w:val="center"/>
          </w:tcPr>
          <w:p w14:paraId="18EB8E3D" w14:textId="77777777" w:rsidR="00317566" w:rsidRPr="00317566" w:rsidRDefault="00317566" w:rsidP="00CA3FB9">
            <w:pPr>
              <w:tabs>
                <w:tab w:val="left" w:pos="0"/>
              </w:tabs>
              <w:jc w:val="center"/>
            </w:pPr>
            <w:r w:rsidRPr="00317566">
              <w:t>Нормативный уровень прибыли, %</w:t>
            </w:r>
          </w:p>
        </w:tc>
        <w:tc>
          <w:tcPr>
            <w:tcW w:w="2410" w:type="dxa"/>
            <w:gridSpan w:val="2"/>
            <w:vAlign w:val="center"/>
          </w:tcPr>
          <w:p w14:paraId="1FBC7D4C" w14:textId="77777777" w:rsidR="00317566" w:rsidRPr="00317566" w:rsidRDefault="00317566" w:rsidP="00CA3FB9">
            <w:pPr>
              <w:tabs>
                <w:tab w:val="left" w:pos="0"/>
              </w:tabs>
              <w:jc w:val="center"/>
            </w:pPr>
            <w:r w:rsidRPr="00317566">
              <w:t>Показатели энергосбережения и энергетической эффективности</w:t>
            </w:r>
          </w:p>
        </w:tc>
      </w:tr>
      <w:tr w:rsidR="00317566" w:rsidRPr="00317566" w14:paraId="5BB1A5F9" w14:textId="77777777" w:rsidTr="00985A33">
        <w:trPr>
          <w:trHeight w:val="897"/>
        </w:trPr>
        <w:tc>
          <w:tcPr>
            <w:tcW w:w="567" w:type="dxa"/>
            <w:vMerge/>
          </w:tcPr>
          <w:p w14:paraId="60D16C00" w14:textId="77777777" w:rsidR="00317566" w:rsidRPr="00317566" w:rsidRDefault="00317566" w:rsidP="00CA3FB9">
            <w:pPr>
              <w:tabs>
                <w:tab w:val="left" w:pos="0"/>
              </w:tabs>
              <w:jc w:val="center"/>
            </w:pPr>
          </w:p>
        </w:tc>
        <w:tc>
          <w:tcPr>
            <w:tcW w:w="1843" w:type="dxa"/>
            <w:vMerge/>
            <w:vAlign w:val="center"/>
          </w:tcPr>
          <w:p w14:paraId="5D293229" w14:textId="77777777" w:rsidR="00317566" w:rsidRPr="00317566" w:rsidRDefault="00317566" w:rsidP="00CA3FB9">
            <w:pPr>
              <w:tabs>
                <w:tab w:val="left" w:pos="0"/>
              </w:tabs>
              <w:jc w:val="center"/>
            </w:pPr>
          </w:p>
        </w:tc>
        <w:tc>
          <w:tcPr>
            <w:tcW w:w="851" w:type="dxa"/>
            <w:vMerge/>
          </w:tcPr>
          <w:p w14:paraId="107639E5" w14:textId="77777777" w:rsidR="00317566" w:rsidRPr="00317566" w:rsidRDefault="00317566" w:rsidP="00CA3FB9">
            <w:pPr>
              <w:tabs>
                <w:tab w:val="left" w:pos="0"/>
              </w:tabs>
              <w:jc w:val="center"/>
            </w:pPr>
          </w:p>
        </w:tc>
        <w:tc>
          <w:tcPr>
            <w:tcW w:w="1843" w:type="dxa"/>
            <w:vMerge/>
          </w:tcPr>
          <w:p w14:paraId="2297C85B" w14:textId="77777777" w:rsidR="00317566" w:rsidRPr="00317566" w:rsidRDefault="00317566" w:rsidP="00CA3FB9">
            <w:pPr>
              <w:tabs>
                <w:tab w:val="left" w:pos="0"/>
              </w:tabs>
              <w:jc w:val="center"/>
            </w:pPr>
          </w:p>
        </w:tc>
        <w:tc>
          <w:tcPr>
            <w:tcW w:w="1842" w:type="dxa"/>
            <w:vMerge/>
          </w:tcPr>
          <w:p w14:paraId="33EE0D72" w14:textId="77777777" w:rsidR="00317566" w:rsidRPr="00317566" w:rsidRDefault="00317566" w:rsidP="00CA3FB9">
            <w:pPr>
              <w:tabs>
                <w:tab w:val="left" w:pos="0"/>
              </w:tabs>
              <w:jc w:val="center"/>
            </w:pPr>
          </w:p>
        </w:tc>
        <w:tc>
          <w:tcPr>
            <w:tcW w:w="1701" w:type="dxa"/>
            <w:vMerge/>
            <w:vAlign w:val="center"/>
          </w:tcPr>
          <w:p w14:paraId="4E86A5B4" w14:textId="77777777" w:rsidR="00317566" w:rsidRPr="00317566" w:rsidRDefault="00317566" w:rsidP="00CA3FB9">
            <w:pPr>
              <w:tabs>
                <w:tab w:val="left" w:pos="0"/>
              </w:tabs>
              <w:jc w:val="center"/>
            </w:pPr>
          </w:p>
        </w:tc>
        <w:tc>
          <w:tcPr>
            <w:tcW w:w="1134" w:type="dxa"/>
          </w:tcPr>
          <w:p w14:paraId="1E8FDBAF" w14:textId="77777777" w:rsidR="00317566" w:rsidRPr="00317566" w:rsidRDefault="00317566" w:rsidP="00CA3FB9">
            <w:pPr>
              <w:tabs>
                <w:tab w:val="left" w:pos="0"/>
              </w:tabs>
              <w:jc w:val="center"/>
            </w:pPr>
            <w:r w:rsidRPr="00317566">
              <w:t>Уровень потерь воды, %</w:t>
            </w:r>
          </w:p>
        </w:tc>
        <w:tc>
          <w:tcPr>
            <w:tcW w:w="1276" w:type="dxa"/>
          </w:tcPr>
          <w:p w14:paraId="0FEB94A1" w14:textId="77777777" w:rsidR="00317566" w:rsidRPr="00317566" w:rsidRDefault="00317566" w:rsidP="00CA3FB9">
            <w:pPr>
              <w:tabs>
                <w:tab w:val="left" w:pos="0"/>
              </w:tabs>
              <w:jc w:val="center"/>
            </w:pPr>
            <w:r w:rsidRPr="00317566">
              <w:t xml:space="preserve">Удельный расход </w:t>
            </w:r>
            <w:proofErr w:type="spellStart"/>
            <w:proofErr w:type="gramStart"/>
            <w:r w:rsidRPr="00317566">
              <w:t>электри</w:t>
            </w:r>
            <w:proofErr w:type="spellEnd"/>
            <w:r w:rsidRPr="00317566">
              <w:t>-ческой</w:t>
            </w:r>
            <w:proofErr w:type="gramEnd"/>
            <w:r w:rsidRPr="00317566">
              <w:t xml:space="preserve"> энергии, </w:t>
            </w:r>
            <w:r w:rsidRPr="00317566">
              <w:rPr>
                <w:color w:val="000000" w:themeColor="text1"/>
              </w:rPr>
              <w:t>кВт*ч/ м</w:t>
            </w:r>
            <w:r w:rsidRPr="00317566">
              <w:rPr>
                <w:color w:val="000000" w:themeColor="text1"/>
                <w:vertAlign w:val="superscript"/>
              </w:rPr>
              <w:t>3</w:t>
            </w:r>
          </w:p>
        </w:tc>
      </w:tr>
      <w:tr w:rsidR="00317566" w:rsidRPr="00317566" w14:paraId="177B8D30" w14:textId="77777777" w:rsidTr="00985A33">
        <w:tc>
          <w:tcPr>
            <w:tcW w:w="567" w:type="dxa"/>
            <w:vMerge w:val="restart"/>
            <w:vAlign w:val="center"/>
          </w:tcPr>
          <w:p w14:paraId="49393838" w14:textId="77777777" w:rsidR="00317566" w:rsidRPr="00317566" w:rsidRDefault="00317566" w:rsidP="00CA3FB9">
            <w:pPr>
              <w:tabs>
                <w:tab w:val="left" w:pos="0"/>
              </w:tabs>
              <w:jc w:val="center"/>
            </w:pPr>
            <w:r w:rsidRPr="00317566">
              <w:t>1.</w:t>
            </w:r>
          </w:p>
        </w:tc>
        <w:tc>
          <w:tcPr>
            <w:tcW w:w="1843" w:type="dxa"/>
            <w:vMerge w:val="restart"/>
            <w:vAlign w:val="center"/>
          </w:tcPr>
          <w:p w14:paraId="332E925D" w14:textId="77777777" w:rsidR="00317566" w:rsidRPr="00317566" w:rsidRDefault="00317566" w:rsidP="00CA3FB9">
            <w:pPr>
              <w:tabs>
                <w:tab w:val="left" w:pos="0"/>
              </w:tabs>
            </w:pPr>
            <w:r w:rsidRPr="00317566">
              <w:t>Питьевая вода</w:t>
            </w:r>
          </w:p>
        </w:tc>
        <w:tc>
          <w:tcPr>
            <w:tcW w:w="851" w:type="dxa"/>
          </w:tcPr>
          <w:p w14:paraId="1CB1C158" w14:textId="77777777" w:rsidR="00317566" w:rsidRPr="00317566" w:rsidRDefault="00317566" w:rsidP="00CA3FB9">
            <w:pPr>
              <w:tabs>
                <w:tab w:val="left" w:pos="0"/>
              </w:tabs>
              <w:jc w:val="center"/>
            </w:pPr>
            <w:r w:rsidRPr="00317566">
              <w:t>2018</w:t>
            </w:r>
          </w:p>
        </w:tc>
        <w:tc>
          <w:tcPr>
            <w:tcW w:w="1843" w:type="dxa"/>
            <w:vAlign w:val="center"/>
          </w:tcPr>
          <w:p w14:paraId="6A53125A" w14:textId="77777777" w:rsidR="00317566" w:rsidRPr="00317566" w:rsidRDefault="00317566" w:rsidP="00CA3FB9">
            <w:pPr>
              <w:tabs>
                <w:tab w:val="left" w:pos="0"/>
              </w:tabs>
              <w:jc w:val="center"/>
            </w:pPr>
            <w:r w:rsidRPr="00317566">
              <w:t>16016,40</w:t>
            </w:r>
          </w:p>
        </w:tc>
        <w:tc>
          <w:tcPr>
            <w:tcW w:w="1842" w:type="dxa"/>
            <w:vAlign w:val="center"/>
          </w:tcPr>
          <w:p w14:paraId="0FF3E82E" w14:textId="77777777" w:rsidR="00317566" w:rsidRPr="00317566" w:rsidRDefault="00317566" w:rsidP="00CA3FB9">
            <w:pPr>
              <w:tabs>
                <w:tab w:val="left" w:pos="0"/>
              </w:tabs>
              <w:jc w:val="center"/>
            </w:pPr>
            <w:r w:rsidRPr="00317566">
              <w:t>х</w:t>
            </w:r>
          </w:p>
        </w:tc>
        <w:tc>
          <w:tcPr>
            <w:tcW w:w="1701" w:type="dxa"/>
            <w:vAlign w:val="center"/>
          </w:tcPr>
          <w:p w14:paraId="1B1EEC41" w14:textId="77777777" w:rsidR="00317566" w:rsidRPr="00317566" w:rsidRDefault="00317566" w:rsidP="00CA3FB9">
            <w:pPr>
              <w:tabs>
                <w:tab w:val="left" w:pos="0"/>
              </w:tabs>
              <w:jc w:val="center"/>
            </w:pPr>
            <w:r w:rsidRPr="00317566">
              <w:t>0,18</w:t>
            </w:r>
          </w:p>
        </w:tc>
        <w:tc>
          <w:tcPr>
            <w:tcW w:w="1134" w:type="dxa"/>
            <w:vAlign w:val="center"/>
          </w:tcPr>
          <w:p w14:paraId="0C5A2E4B" w14:textId="77777777" w:rsidR="00317566" w:rsidRPr="00317566" w:rsidRDefault="00317566" w:rsidP="00CA3FB9">
            <w:pPr>
              <w:tabs>
                <w:tab w:val="left" w:pos="0"/>
              </w:tabs>
              <w:jc w:val="center"/>
            </w:pPr>
            <w:r w:rsidRPr="00317566">
              <w:t>3,96</w:t>
            </w:r>
          </w:p>
        </w:tc>
        <w:tc>
          <w:tcPr>
            <w:tcW w:w="1276" w:type="dxa"/>
            <w:vAlign w:val="center"/>
          </w:tcPr>
          <w:p w14:paraId="7AAE9AF4" w14:textId="77777777" w:rsidR="00317566" w:rsidRPr="00317566" w:rsidRDefault="00317566" w:rsidP="00CA3FB9">
            <w:pPr>
              <w:tabs>
                <w:tab w:val="left" w:pos="0"/>
              </w:tabs>
              <w:jc w:val="center"/>
            </w:pPr>
            <w:r w:rsidRPr="00317566">
              <w:t>1,65</w:t>
            </w:r>
          </w:p>
        </w:tc>
      </w:tr>
      <w:tr w:rsidR="00317566" w:rsidRPr="00317566" w14:paraId="4E804649" w14:textId="77777777" w:rsidTr="00985A33">
        <w:tc>
          <w:tcPr>
            <w:tcW w:w="567" w:type="dxa"/>
            <w:vMerge/>
            <w:vAlign w:val="center"/>
          </w:tcPr>
          <w:p w14:paraId="79E4185E" w14:textId="77777777" w:rsidR="00317566" w:rsidRPr="00317566" w:rsidRDefault="00317566" w:rsidP="00CA3FB9">
            <w:pPr>
              <w:tabs>
                <w:tab w:val="left" w:pos="0"/>
              </w:tabs>
              <w:jc w:val="center"/>
            </w:pPr>
          </w:p>
        </w:tc>
        <w:tc>
          <w:tcPr>
            <w:tcW w:w="1843" w:type="dxa"/>
            <w:vMerge/>
            <w:vAlign w:val="center"/>
          </w:tcPr>
          <w:p w14:paraId="3E87B540" w14:textId="77777777" w:rsidR="00317566" w:rsidRPr="00317566" w:rsidRDefault="00317566" w:rsidP="00CA3FB9">
            <w:pPr>
              <w:tabs>
                <w:tab w:val="left" w:pos="0"/>
              </w:tabs>
              <w:jc w:val="center"/>
            </w:pPr>
          </w:p>
        </w:tc>
        <w:tc>
          <w:tcPr>
            <w:tcW w:w="851" w:type="dxa"/>
          </w:tcPr>
          <w:p w14:paraId="77412FB0" w14:textId="77777777" w:rsidR="00317566" w:rsidRPr="00317566" w:rsidRDefault="00317566" w:rsidP="00CA3FB9">
            <w:pPr>
              <w:tabs>
                <w:tab w:val="left" w:pos="0"/>
              </w:tabs>
              <w:jc w:val="center"/>
            </w:pPr>
            <w:r w:rsidRPr="00317566">
              <w:t>2019</w:t>
            </w:r>
          </w:p>
        </w:tc>
        <w:tc>
          <w:tcPr>
            <w:tcW w:w="1843" w:type="dxa"/>
          </w:tcPr>
          <w:p w14:paraId="1ACF722B" w14:textId="77777777" w:rsidR="00317566" w:rsidRPr="00317566" w:rsidRDefault="00317566" w:rsidP="00CA3FB9">
            <w:pPr>
              <w:jc w:val="center"/>
            </w:pPr>
            <w:r w:rsidRPr="00317566">
              <w:t>х</w:t>
            </w:r>
          </w:p>
        </w:tc>
        <w:tc>
          <w:tcPr>
            <w:tcW w:w="1842" w:type="dxa"/>
            <w:vAlign w:val="center"/>
          </w:tcPr>
          <w:p w14:paraId="235B9F95" w14:textId="77777777" w:rsidR="00317566" w:rsidRPr="00317566" w:rsidRDefault="00317566" w:rsidP="00CA3FB9">
            <w:pPr>
              <w:tabs>
                <w:tab w:val="left" w:pos="0"/>
              </w:tabs>
              <w:jc w:val="center"/>
            </w:pPr>
            <w:r w:rsidRPr="00317566">
              <w:t>1</w:t>
            </w:r>
          </w:p>
        </w:tc>
        <w:tc>
          <w:tcPr>
            <w:tcW w:w="1701" w:type="dxa"/>
            <w:vAlign w:val="center"/>
          </w:tcPr>
          <w:p w14:paraId="0D05E74E" w14:textId="77777777" w:rsidR="00317566" w:rsidRPr="00317566" w:rsidRDefault="00317566" w:rsidP="00CA3FB9">
            <w:pPr>
              <w:tabs>
                <w:tab w:val="left" w:pos="0"/>
              </w:tabs>
              <w:jc w:val="center"/>
            </w:pPr>
            <w:r w:rsidRPr="00317566">
              <w:t>6,31</w:t>
            </w:r>
          </w:p>
        </w:tc>
        <w:tc>
          <w:tcPr>
            <w:tcW w:w="1134" w:type="dxa"/>
            <w:vAlign w:val="center"/>
          </w:tcPr>
          <w:p w14:paraId="36875C73" w14:textId="77777777" w:rsidR="00317566" w:rsidRPr="00317566" w:rsidRDefault="00317566" w:rsidP="00CA3FB9">
            <w:pPr>
              <w:tabs>
                <w:tab w:val="left" w:pos="0"/>
              </w:tabs>
              <w:jc w:val="center"/>
            </w:pPr>
            <w:r w:rsidRPr="00317566">
              <w:t>3,96</w:t>
            </w:r>
          </w:p>
        </w:tc>
        <w:tc>
          <w:tcPr>
            <w:tcW w:w="1276" w:type="dxa"/>
            <w:vAlign w:val="center"/>
          </w:tcPr>
          <w:p w14:paraId="01F27BB3" w14:textId="77777777" w:rsidR="00317566" w:rsidRPr="00317566" w:rsidRDefault="00317566" w:rsidP="00CA3FB9">
            <w:pPr>
              <w:tabs>
                <w:tab w:val="left" w:pos="0"/>
              </w:tabs>
              <w:jc w:val="center"/>
            </w:pPr>
            <w:r w:rsidRPr="00317566">
              <w:t>1,65</w:t>
            </w:r>
          </w:p>
        </w:tc>
      </w:tr>
      <w:tr w:rsidR="00317566" w:rsidRPr="00317566" w14:paraId="2CE7568D" w14:textId="77777777" w:rsidTr="00985A33">
        <w:tc>
          <w:tcPr>
            <w:tcW w:w="567" w:type="dxa"/>
            <w:vMerge/>
            <w:vAlign w:val="center"/>
          </w:tcPr>
          <w:p w14:paraId="2A154A92" w14:textId="77777777" w:rsidR="00317566" w:rsidRPr="00317566" w:rsidRDefault="00317566" w:rsidP="00CA3FB9">
            <w:pPr>
              <w:tabs>
                <w:tab w:val="left" w:pos="0"/>
              </w:tabs>
              <w:jc w:val="center"/>
            </w:pPr>
          </w:p>
        </w:tc>
        <w:tc>
          <w:tcPr>
            <w:tcW w:w="1843" w:type="dxa"/>
            <w:vMerge/>
            <w:vAlign w:val="center"/>
          </w:tcPr>
          <w:p w14:paraId="0DDA8AAD" w14:textId="77777777" w:rsidR="00317566" w:rsidRPr="00317566" w:rsidRDefault="00317566" w:rsidP="00CA3FB9">
            <w:pPr>
              <w:tabs>
                <w:tab w:val="left" w:pos="0"/>
              </w:tabs>
              <w:jc w:val="center"/>
            </w:pPr>
          </w:p>
        </w:tc>
        <w:tc>
          <w:tcPr>
            <w:tcW w:w="851" w:type="dxa"/>
          </w:tcPr>
          <w:p w14:paraId="1406B4D7" w14:textId="77777777" w:rsidR="00317566" w:rsidRPr="00317566" w:rsidRDefault="00317566" w:rsidP="00CA3FB9">
            <w:pPr>
              <w:tabs>
                <w:tab w:val="left" w:pos="0"/>
              </w:tabs>
              <w:jc w:val="center"/>
            </w:pPr>
            <w:r w:rsidRPr="00317566">
              <w:t>2020</w:t>
            </w:r>
          </w:p>
        </w:tc>
        <w:tc>
          <w:tcPr>
            <w:tcW w:w="1843" w:type="dxa"/>
          </w:tcPr>
          <w:p w14:paraId="6054531A" w14:textId="77777777" w:rsidR="00317566" w:rsidRPr="00317566" w:rsidRDefault="00317566" w:rsidP="00CA3FB9">
            <w:pPr>
              <w:jc w:val="center"/>
            </w:pPr>
            <w:r w:rsidRPr="00317566">
              <w:t>х</w:t>
            </w:r>
          </w:p>
        </w:tc>
        <w:tc>
          <w:tcPr>
            <w:tcW w:w="1842" w:type="dxa"/>
            <w:vAlign w:val="center"/>
          </w:tcPr>
          <w:p w14:paraId="1E04F2BA" w14:textId="77777777" w:rsidR="00317566" w:rsidRPr="00317566" w:rsidRDefault="00317566" w:rsidP="00CA3FB9">
            <w:pPr>
              <w:tabs>
                <w:tab w:val="left" w:pos="0"/>
              </w:tabs>
              <w:jc w:val="center"/>
            </w:pPr>
            <w:r w:rsidRPr="00317566">
              <w:t>1</w:t>
            </w:r>
          </w:p>
        </w:tc>
        <w:tc>
          <w:tcPr>
            <w:tcW w:w="1701" w:type="dxa"/>
            <w:vAlign w:val="center"/>
          </w:tcPr>
          <w:p w14:paraId="3EE07AB9" w14:textId="77777777" w:rsidR="00317566" w:rsidRPr="00317566" w:rsidRDefault="00317566" w:rsidP="00CA3FB9">
            <w:pPr>
              <w:tabs>
                <w:tab w:val="left" w:pos="0"/>
              </w:tabs>
              <w:jc w:val="center"/>
            </w:pPr>
            <w:r w:rsidRPr="00317566">
              <w:t>3,95</w:t>
            </w:r>
          </w:p>
        </w:tc>
        <w:tc>
          <w:tcPr>
            <w:tcW w:w="1134" w:type="dxa"/>
            <w:vAlign w:val="center"/>
          </w:tcPr>
          <w:p w14:paraId="44D0EB0A" w14:textId="77777777" w:rsidR="00317566" w:rsidRPr="00317566" w:rsidRDefault="00317566" w:rsidP="00CA3FB9">
            <w:pPr>
              <w:tabs>
                <w:tab w:val="left" w:pos="0"/>
              </w:tabs>
              <w:jc w:val="center"/>
            </w:pPr>
            <w:r w:rsidRPr="00317566">
              <w:t>3,96</w:t>
            </w:r>
          </w:p>
        </w:tc>
        <w:tc>
          <w:tcPr>
            <w:tcW w:w="1276" w:type="dxa"/>
            <w:vAlign w:val="center"/>
          </w:tcPr>
          <w:p w14:paraId="1DD5C4B0" w14:textId="77777777" w:rsidR="00317566" w:rsidRPr="00317566" w:rsidRDefault="00317566" w:rsidP="00CA3FB9">
            <w:pPr>
              <w:tabs>
                <w:tab w:val="left" w:pos="0"/>
              </w:tabs>
              <w:jc w:val="center"/>
            </w:pPr>
            <w:r w:rsidRPr="00317566">
              <w:t>1,65</w:t>
            </w:r>
          </w:p>
        </w:tc>
      </w:tr>
      <w:tr w:rsidR="00317566" w:rsidRPr="00317566" w14:paraId="73F07B77" w14:textId="77777777" w:rsidTr="00985A33">
        <w:tc>
          <w:tcPr>
            <w:tcW w:w="567" w:type="dxa"/>
            <w:vMerge/>
            <w:vAlign w:val="center"/>
          </w:tcPr>
          <w:p w14:paraId="41F0250E" w14:textId="77777777" w:rsidR="00317566" w:rsidRPr="00317566" w:rsidRDefault="00317566" w:rsidP="00CA3FB9">
            <w:pPr>
              <w:tabs>
                <w:tab w:val="left" w:pos="0"/>
              </w:tabs>
              <w:jc w:val="center"/>
            </w:pPr>
          </w:p>
        </w:tc>
        <w:tc>
          <w:tcPr>
            <w:tcW w:w="1843" w:type="dxa"/>
            <w:vMerge/>
            <w:vAlign w:val="center"/>
          </w:tcPr>
          <w:p w14:paraId="34CA6F04" w14:textId="77777777" w:rsidR="00317566" w:rsidRPr="00317566" w:rsidRDefault="00317566" w:rsidP="00CA3FB9">
            <w:pPr>
              <w:tabs>
                <w:tab w:val="left" w:pos="0"/>
              </w:tabs>
              <w:jc w:val="center"/>
            </w:pPr>
          </w:p>
        </w:tc>
        <w:tc>
          <w:tcPr>
            <w:tcW w:w="851" w:type="dxa"/>
          </w:tcPr>
          <w:p w14:paraId="5511B9A1" w14:textId="77777777" w:rsidR="00317566" w:rsidRPr="00317566" w:rsidRDefault="00317566" w:rsidP="00CA3FB9">
            <w:pPr>
              <w:tabs>
                <w:tab w:val="left" w:pos="0"/>
              </w:tabs>
              <w:jc w:val="center"/>
            </w:pPr>
            <w:r w:rsidRPr="00317566">
              <w:t>2021</w:t>
            </w:r>
          </w:p>
        </w:tc>
        <w:tc>
          <w:tcPr>
            <w:tcW w:w="1843" w:type="dxa"/>
          </w:tcPr>
          <w:p w14:paraId="240B32C7" w14:textId="77777777" w:rsidR="00317566" w:rsidRPr="00317566" w:rsidRDefault="00317566" w:rsidP="00CA3FB9">
            <w:pPr>
              <w:jc w:val="center"/>
            </w:pPr>
            <w:r w:rsidRPr="00317566">
              <w:t>х</w:t>
            </w:r>
          </w:p>
        </w:tc>
        <w:tc>
          <w:tcPr>
            <w:tcW w:w="1842" w:type="dxa"/>
            <w:vAlign w:val="center"/>
          </w:tcPr>
          <w:p w14:paraId="5CA7B53D" w14:textId="77777777" w:rsidR="00317566" w:rsidRPr="00317566" w:rsidRDefault="00317566" w:rsidP="00CA3FB9">
            <w:pPr>
              <w:tabs>
                <w:tab w:val="left" w:pos="0"/>
              </w:tabs>
              <w:jc w:val="center"/>
            </w:pPr>
            <w:r w:rsidRPr="00317566">
              <w:t>1</w:t>
            </w:r>
          </w:p>
        </w:tc>
        <w:tc>
          <w:tcPr>
            <w:tcW w:w="1701" w:type="dxa"/>
            <w:vAlign w:val="center"/>
          </w:tcPr>
          <w:p w14:paraId="28E0C0CD" w14:textId="77777777" w:rsidR="00317566" w:rsidRPr="00317566" w:rsidRDefault="00317566" w:rsidP="00CA3FB9">
            <w:pPr>
              <w:tabs>
                <w:tab w:val="left" w:pos="0"/>
              </w:tabs>
              <w:jc w:val="center"/>
            </w:pPr>
            <w:r w:rsidRPr="00317566">
              <w:t>2,23</w:t>
            </w:r>
          </w:p>
        </w:tc>
        <w:tc>
          <w:tcPr>
            <w:tcW w:w="1134" w:type="dxa"/>
            <w:vAlign w:val="center"/>
          </w:tcPr>
          <w:p w14:paraId="51513191" w14:textId="77777777" w:rsidR="00317566" w:rsidRPr="00317566" w:rsidRDefault="00317566" w:rsidP="00CA3FB9">
            <w:pPr>
              <w:tabs>
                <w:tab w:val="left" w:pos="0"/>
              </w:tabs>
              <w:jc w:val="center"/>
            </w:pPr>
            <w:r w:rsidRPr="00317566">
              <w:t>3,96</w:t>
            </w:r>
          </w:p>
        </w:tc>
        <w:tc>
          <w:tcPr>
            <w:tcW w:w="1276" w:type="dxa"/>
            <w:vAlign w:val="center"/>
          </w:tcPr>
          <w:p w14:paraId="32E77140" w14:textId="77777777" w:rsidR="00317566" w:rsidRPr="00317566" w:rsidRDefault="00317566" w:rsidP="00CA3FB9">
            <w:pPr>
              <w:tabs>
                <w:tab w:val="left" w:pos="0"/>
              </w:tabs>
              <w:jc w:val="center"/>
            </w:pPr>
            <w:r w:rsidRPr="00317566">
              <w:t>1,65</w:t>
            </w:r>
          </w:p>
        </w:tc>
      </w:tr>
      <w:tr w:rsidR="00317566" w:rsidRPr="00317566" w14:paraId="0FC0E638" w14:textId="77777777" w:rsidTr="00985A33">
        <w:tc>
          <w:tcPr>
            <w:tcW w:w="567" w:type="dxa"/>
            <w:vMerge/>
            <w:vAlign w:val="center"/>
          </w:tcPr>
          <w:p w14:paraId="6BBD6E8D" w14:textId="77777777" w:rsidR="00317566" w:rsidRPr="00317566" w:rsidRDefault="00317566" w:rsidP="00CA3FB9">
            <w:pPr>
              <w:tabs>
                <w:tab w:val="left" w:pos="0"/>
              </w:tabs>
              <w:jc w:val="center"/>
            </w:pPr>
          </w:p>
        </w:tc>
        <w:tc>
          <w:tcPr>
            <w:tcW w:w="1843" w:type="dxa"/>
            <w:vMerge/>
            <w:vAlign w:val="center"/>
          </w:tcPr>
          <w:p w14:paraId="5D470DD5" w14:textId="77777777" w:rsidR="00317566" w:rsidRPr="00317566" w:rsidRDefault="00317566" w:rsidP="00CA3FB9">
            <w:pPr>
              <w:tabs>
                <w:tab w:val="left" w:pos="0"/>
              </w:tabs>
              <w:jc w:val="center"/>
            </w:pPr>
          </w:p>
        </w:tc>
        <w:tc>
          <w:tcPr>
            <w:tcW w:w="851" w:type="dxa"/>
          </w:tcPr>
          <w:p w14:paraId="09EA92E7" w14:textId="77777777" w:rsidR="00317566" w:rsidRPr="00317566" w:rsidRDefault="00317566" w:rsidP="00CA3FB9">
            <w:pPr>
              <w:tabs>
                <w:tab w:val="left" w:pos="0"/>
              </w:tabs>
              <w:jc w:val="center"/>
            </w:pPr>
            <w:r w:rsidRPr="00317566">
              <w:t>2022</w:t>
            </w:r>
          </w:p>
        </w:tc>
        <w:tc>
          <w:tcPr>
            <w:tcW w:w="1843" w:type="dxa"/>
          </w:tcPr>
          <w:p w14:paraId="07125853" w14:textId="77777777" w:rsidR="00317566" w:rsidRPr="00317566" w:rsidRDefault="00317566" w:rsidP="00CA3FB9">
            <w:pPr>
              <w:jc w:val="center"/>
            </w:pPr>
            <w:r w:rsidRPr="00317566">
              <w:t>х</w:t>
            </w:r>
          </w:p>
        </w:tc>
        <w:tc>
          <w:tcPr>
            <w:tcW w:w="1842" w:type="dxa"/>
            <w:vAlign w:val="center"/>
          </w:tcPr>
          <w:p w14:paraId="65D328AA" w14:textId="77777777" w:rsidR="00317566" w:rsidRPr="00317566" w:rsidRDefault="00317566" w:rsidP="00CA3FB9">
            <w:pPr>
              <w:tabs>
                <w:tab w:val="left" w:pos="0"/>
              </w:tabs>
              <w:jc w:val="center"/>
            </w:pPr>
            <w:r w:rsidRPr="00317566">
              <w:t>1</w:t>
            </w:r>
          </w:p>
        </w:tc>
        <w:tc>
          <w:tcPr>
            <w:tcW w:w="1701" w:type="dxa"/>
            <w:vAlign w:val="center"/>
          </w:tcPr>
          <w:p w14:paraId="70CBEAA8" w14:textId="77777777" w:rsidR="00317566" w:rsidRPr="00317566" w:rsidRDefault="00317566" w:rsidP="00CA3FB9">
            <w:pPr>
              <w:tabs>
                <w:tab w:val="left" w:pos="0"/>
              </w:tabs>
              <w:jc w:val="center"/>
            </w:pPr>
            <w:r w:rsidRPr="00317566">
              <w:t>0,65</w:t>
            </w:r>
          </w:p>
        </w:tc>
        <w:tc>
          <w:tcPr>
            <w:tcW w:w="1134" w:type="dxa"/>
            <w:vAlign w:val="center"/>
          </w:tcPr>
          <w:p w14:paraId="59F61442" w14:textId="77777777" w:rsidR="00317566" w:rsidRPr="00317566" w:rsidRDefault="00317566" w:rsidP="00CA3FB9">
            <w:pPr>
              <w:tabs>
                <w:tab w:val="left" w:pos="0"/>
              </w:tabs>
              <w:jc w:val="center"/>
            </w:pPr>
            <w:r w:rsidRPr="00317566">
              <w:t>3,96</w:t>
            </w:r>
          </w:p>
        </w:tc>
        <w:tc>
          <w:tcPr>
            <w:tcW w:w="1276" w:type="dxa"/>
            <w:vAlign w:val="center"/>
          </w:tcPr>
          <w:p w14:paraId="5074111A" w14:textId="77777777" w:rsidR="00317566" w:rsidRPr="00317566" w:rsidRDefault="00317566" w:rsidP="00CA3FB9">
            <w:pPr>
              <w:tabs>
                <w:tab w:val="left" w:pos="0"/>
              </w:tabs>
              <w:jc w:val="center"/>
            </w:pPr>
            <w:r w:rsidRPr="00317566">
              <w:t>1,65</w:t>
            </w:r>
          </w:p>
        </w:tc>
      </w:tr>
      <w:tr w:rsidR="00317566" w:rsidRPr="00317566" w14:paraId="00FB7417" w14:textId="77777777" w:rsidTr="00985A33">
        <w:tc>
          <w:tcPr>
            <w:tcW w:w="567" w:type="dxa"/>
            <w:vMerge w:val="restart"/>
            <w:vAlign w:val="center"/>
          </w:tcPr>
          <w:p w14:paraId="764CA8AA" w14:textId="77777777" w:rsidR="00317566" w:rsidRPr="00317566" w:rsidRDefault="00317566" w:rsidP="00CA3FB9">
            <w:pPr>
              <w:tabs>
                <w:tab w:val="left" w:pos="0"/>
              </w:tabs>
              <w:jc w:val="center"/>
            </w:pPr>
            <w:r w:rsidRPr="00317566">
              <w:t>2.</w:t>
            </w:r>
          </w:p>
        </w:tc>
        <w:tc>
          <w:tcPr>
            <w:tcW w:w="1843" w:type="dxa"/>
            <w:vMerge w:val="restart"/>
            <w:vAlign w:val="center"/>
          </w:tcPr>
          <w:p w14:paraId="75EF760B" w14:textId="77777777" w:rsidR="00317566" w:rsidRPr="00317566" w:rsidRDefault="00317566" w:rsidP="00CA3FB9">
            <w:pPr>
              <w:tabs>
                <w:tab w:val="left" w:pos="0"/>
              </w:tabs>
              <w:rPr>
                <w:color w:val="FF0000"/>
              </w:rPr>
            </w:pPr>
            <w:r w:rsidRPr="00317566">
              <w:t>Водоотведение</w:t>
            </w:r>
          </w:p>
        </w:tc>
        <w:tc>
          <w:tcPr>
            <w:tcW w:w="851" w:type="dxa"/>
          </w:tcPr>
          <w:p w14:paraId="7E908099" w14:textId="77777777" w:rsidR="00317566" w:rsidRPr="00317566" w:rsidRDefault="00317566" w:rsidP="00CA3FB9">
            <w:pPr>
              <w:tabs>
                <w:tab w:val="left" w:pos="0"/>
              </w:tabs>
              <w:jc w:val="center"/>
            </w:pPr>
            <w:r w:rsidRPr="00317566">
              <w:t>2018</w:t>
            </w:r>
          </w:p>
        </w:tc>
        <w:tc>
          <w:tcPr>
            <w:tcW w:w="1843" w:type="dxa"/>
            <w:vAlign w:val="center"/>
          </w:tcPr>
          <w:p w14:paraId="08A2707C" w14:textId="77777777" w:rsidR="00317566" w:rsidRPr="00317566" w:rsidRDefault="00317566" w:rsidP="00CA3FB9">
            <w:pPr>
              <w:tabs>
                <w:tab w:val="left" w:pos="0"/>
              </w:tabs>
              <w:jc w:val="center"/>
            </w:pPr>
            <w:r w:rsidRPr="00317566">
              <w:t>8322,89</w:t>
            </w:r>
          </w:p>
        </w:tc>
        <w:tc>
          <w:tcPr>
            <w:tcW w:w="1842" w:type="dxa"/>
            <w:vAlign w:val="center"/>
          </w:tcPr>
          <w:p w14:paraId="5AC2051C" w14:textId="77777777" w:rsidR="00317566" w:rsidRPr="00317566" w:rsidRDefault="00317566" w:rsidP="00CA3FB9">
            <w:pPr>
              <w:tabs>
                <w:tab w:val="left" w:pos="0"/>
              </w:tabs>
              <w:jc w:val="center"/>
            </w:pPr>
            <w:r w:rsidRPr="00317566">
              <w:t>х</w:t>
            </w:r>
          </w:p>
        </w:tc>
        <w:tc>
          <w:tcPr>
            <w:tcW w:w="1701" w:type="dxa"/>
            <w:vAlign w:val="center"/>
          </w:tcPr>
          <w:p w14:paraId="604AE8A0" w14:textId="77777777" w:rsidR="00317566" w:rsidRPr="00317566" w:rsidRDefault="00317566" w:rsidP="00CA3FB9">
            <w:pPr>
              <w:tabs>
                <w:tab w:val="left" w:pos="0"/>
              </w:tabs>
              <w:jc w:val="center"/>
            </w:pPr>
            <w:r w:rsidRPr="00317566">
              <w:t>0,12</w:t>
            </w:r>
          </w:p>
        </w:tc>
        <w:tc>
          <w:tcPr>
            <w:tcW w:w="1134" w:type="dxa"/>
            <w:vAlign w:val="center"/>
          </w:tcPr>
          <w:p w14:paraId="34CB19B8" w14:textId="77777777" w:rsidR="00317566" w:rsidRPr="00317566" w:rsidRDefault="00317566" w:rsidP="00CA3FB9">
            <w:pPr>
              <w:tabs>
                <w:tab w:val="left" w:pos="0"/>
              </w:tabs>
              <w:jc w:val="center"/>
            </w:pPr>
            <w:r w:rsidRPr="00317566">
              <w:t>х</w:t>
            </w:r>
          </w:p>
        </w:tc>
        <w:tc>
          <w:tcPr>
            <w:tcW w:w="1276" w:type="dxa"/>
            <w:vAlign w:val="center"/>
          </w:tcPr>
          <w:p w14:paraId="6EA66848" w14:textId="77777777" w:rsidR="00317566" w:rsidRPr="00317566" w:rsidRDefault="00317566" w:rsidP="00CA3FB9">
            <w:pPr>
              <w:tabs>
                <w:tab w:val="left" w:pos="0"/>
              </w:tabs>
              <w:jc w:val="center"/>
            </w:pPr>
            <w:r w:rsidRPr="00317566">
              <w:t>0,86</w:t>
            </w:r>
          </w:p>
        </w:tc>
      </w:tr>
      <w:tr w:rsidR="00317566" w:rsidRPr="00317566" w14:paraId="23B4790A" w14:textId="77777777" w:rsidTr="00985A33">
        <w:tc>
          <w:tcPr>
            <w:tcW w:w="567" w:type="dxa"/>
            <w:vMerge/>
          </w:tcPr>
          <w:p w14:paraId="49A1596B" w14:textId="77777777" w:rsidR="00317566" w:rsidRPr="00317566" w:rsidRDefault="00317566" w:rsidP="00CA3FB9">
            <w:pPr>
              <w:tabs>
                <w:tab w:val="left" w:pos="0"/>
              </w:tabs>
              <w:jc w:val="center"/>
            </w:pPr>
          </w:p>
        </w:tc>
        <w:tc>
          <w:tcPr>
            <w:tcW w:w="1843" w:type="dxa"/>
            <w:vMerge/>
          </w:tcPr>
          <w:p w14:paraId="4DF02727" w14:textId="77777777" w:rsidR="00317566" w:rsidRPr="00317566" w:rsidRDefault="00317566" w:rsidP="00CA3FB9">
            <w:pPr>
              <w:tabs>
                <w:tab w:val="left" w:pos="0"/>
              </w:tabs>
              <w:jc w:val="center"/>
            </w:pPr>
          </w:p>
        </w:tc>
        <w:tc>
          <w:tcPr>
            <w:tcW w:w="851" w:type="dxa"/>
          </w:tcPr>
          <w:p w14:paraId="111ADAD6" w14:textId="77777777" w:rsidR="00317566" w:rsidRPr="00317566" w:rsidRDefault="00317566" w:rsidP="00CA3FB9">
            <w:pPr>
              <w:tabs>
                <w:tab w:val="left" w:pos="0"/>
              </w:tabs>
              <w:jc w:val="center"/>
            </w:pPr>
            <w:r w:rsidRPr="00317566">
              <w:t>2019</w:t>
            </w:r>
          </w:p>
        </w:tc>
        <w:tc>
          <w:tcPr>
            <w:tcW w:w="1843" w:type="dxa"/>
            <w:vAlign w:val="center"/>
          </w:tcPr>
          <w:p w14:paraId="4E4A0B26" w14:textId="77777777" w:rsidR="00317566" w:rsidRPr="00317566" w:rsidRDefault="00317566" w:rsidP="00CA3FB9">
            <w:pPr>
              <w:tabs>
                <w:tab w:val="left" w:pos="0"/>
              </w:tabs>
              <w:jc w:val="center"/>
            </w:pPr>
            <w:r w:rsidRPr="00317566">
              <w:t>х</w:t>
            </w:r>
          </w:p>
        </w:tc>
        <w:tc>
          <w:tcPr>
            <w:tcW w:w="1842" w:type="dxa"/>
            <w:vAlign w:val="center"/>
          </w:tcPr>
          <w:p w14:paraId="099A8E9E" w14:textId="77777777" w:rsidR="00317566" w:rsidRPr="00317566" w:rsidRDefault="00317566" w:rsidP="00CA3FB9">
            <w:pPr>
              <w:tabs>
                <w:tab w:val="left" w:pos="0"/>
              </w:tabs>
              <w:jc w:val="center"/>
            </w:pPr>
            <w:r w:rsidRPr="00317566">
              <w:t>1</w:t>
            </w:r>
          </w:p>
        </w:tc>
        <w:tc>
          <w:tcPr>
            <w:tcW w:w="1701" w:type="dxa"/>
            <w:vAlign w:val="center"/>
          </w:tcPr>
          <w:p w14:paraId="095E06C3" w14:textId="77777777" w:rsidR="00317566" w:rsidRPr="00317566" w:rsidRDefault="00317566" w:rsidP="00CA3FB9">
            <w:pPr>
              <w:tabs>
                <w:tab w:val="left" w:pos="0"/>
              </w:tabs>
              <w:jc w:val="center"/>
            </w:pPr>
            <w:r w:rsidRPr="00317566">
              <w:t>2,24</w:t>
            </w:r>
          </w:p>
        </w:tc>
        <w:tc>
          <w:tcPr>
            <w:tcW w:w="1134" w:type="dxa"/>
            <w:vAlign w:val="center"/>
          </w:tcPr>
          <w:p w14:paraId="773625A0" w14:textId="77777777" w:rsidR="00317566" w:rsidRPr="00317566" w:rsidRDefault="00317566" w:rsidP="00CA3FB9">
            <w:pPr>
              <w:tabs>
                <w:tab w:val="left" w:pos="0"/>
              </w:tabs>
              <w:jc w:val="center"/>
            </w:pPr>
            <w:r w:rsidRPr="00317566">
              <w:t>х</w:t>
            </w:r>
          </w:p>
        </w:tc>
        <w:tc>
          <w:tcPr>
            <w:tcW w:w="1276" w:type="dxa"/>
            <w:vAlign w:val="center"/>
          </w:tcPr>
          <w:p w14:paraId="734E7391" w14:textId="77777777" w:rsidR="00317566" w:rsidRPr="00317566" w:rsidRDefault="00317566" w:rsidP="00CA3FB9">
            <w:pPr>
              <w:tabs>
                <w:tab w:val="left" w:pos="0"/>
              </w:tabs>
              <w:jc w:val="center"/>
            </w:pPr>
            <w:r w:rsidRPr="00317566">
              <w:t>0,86</w:t>
            </w:r>
          </w:p>
        </w:tc>
      </w:tr>
      <w:tr w:rsidR="00317566" w:rsidRPr="00317566" w14:paraId="71D6FD3C" w14:textId="77777777" w:rsidTr="00985A33">
        <w:tc>
          <w:tcPr>
            <w:tcW w:w="567" w:type="dxa"/>
            <w:vMerge/>
          </w:tcPr>
          <w:p w14:paraId="5D9435BE" w14:textId="77777777" w:rsidR="00317566" w:rsidRPr="00317566" w:rsidRDefault="00317566" w:rsidP="00CA3FB9">
            <w:pPr>
              <w:tabs>
                <w:tab w:val="left" w:pos="0"/>
              </w:tabs>
              <w:jc w:val="center"/>
            </w:pPr>
          </w:p>
        </w:tc>
        <w:tc>
          <w:tcPr>
            <w:tcW w:w="1843" w:type="dxa"/>
            <w:vMerge/>
          </w:tcPr>
          <w:p w14:paraId="19DEB44F" w14:textId="77777777" w:rsidR="00317566" w:rsidRPr="00317566" w:rsidRDefault="00317566" w:rsidP="00CA3FB9">
            <w:pPr>
              <w:tabs>
                <w:tab w:val="left" w:pos="0"/>
              </w:tabs>
              <w:jc w:val="center"/>
            </w:pPr>
          </w:p>
        </w:tc>
        <w:tc>
          <w:tcPr>
            <w:tcW w:w="851" w:type="dxa"/>
          </w:tcPr>
          <w:p w14:paraId="0FB7FEF6" w14:textId="77777777" w:rsidR="00317566" w:rsidRPr="00317566" w:rsidRDefault="00317566" w:rsidP="00CA3FB9">
            <w:pPr>
              <w:tabs>
                <w:tab w:val="left" w:pos="0"/>
              </w:tabs>
              <w:jc w:val="center"/>
            </w:pPr>
            <w:r w:rsidRPr="00317566">
              <w:t>2020</w:t>
            </w:r>
          </w:p>
        </w:tc>
        <w:tc>
          <w:tcPr>
            <w:tcW w:w="1843" w:type="dxa"/>
            <w:vAlign w:val="center"/>
          </w:tcPr>
          <w:p w14:paraId="20BCE90E" w14:textId="77777777" w:rsidR="00317566" w:rsidRPr="00317566" w:rsidRDefault="00317566" w:rsidP="00CA3FB9">
            <w:pPr>
              <w:tabs>
                <w:tab w:val="left" w:pos="0"/>
              </w:tabs>
              <w:jc w:val="center"/>
            </w:pPr>
            <w:r w:rsidRPr="00317566">
              <w:t>х</w:t>
            </w:r>
          </w:p>
        </w:tc>
        <w:tc>
          <w:tcPr>
            <w:tcW w:w="1842" w:type="dxa"/>
            <w:vAlign w:val="center"/>
          </w:tcPr>
          <w:p w14:paraId="0A456EB8" w14:textId="77777777" w:rsidR="00317566" w:rsidRPr="00317566" w:rsidRDefault="00317566" w:rsidP="00CA3FB9">
            <w:pPr>
              <w:tabs>
                <w:tab w:val="left" w:pos="0"/>
              </w:tabs>
              <w:jc w:val="center"/>
            </w:pPr>
            <w:r w:rsidRPr="00317566">
              <w:t>1</w:t>
            </w:r>
          </w:p>
        </w:tc>
        <w:tc>
          <w:tcPr>
            <w:tcW w:w="1701" w:type="dxa"/>
            <w:vAlign w:val="center"/>
          </w:tcPr>
          <w:p w14:paraId="24B537E7" w14:textId="77777777" w:rsidR="00317566" w:rsidRPr="00317566" w:rsidRDefault="00317566" w:rsidP="00CA3FB9">
            <w:pPr>
              <w:tabs>
                <w:tab w:val="left" w:pos="0"/>
              </w:tabs>
              <w:jc w:val="center"/>
            </w:pPr>
            <w:r w:rsidRPr="00317566">
              <w:t>1,59</w:t>
            </w:r>
          </w:p>
        </w:tc>
        <w:tc>
          <w:tcPr>
            <w:tcW w:w="1134" w:type="dxa"/>
            <w:vAlign w:val="center"/>
          </w:tcPr>
          <w:p w14:paraId="572E4F17" w14:textId="77777777" w:rsidR="00317566" w:rsidRPr="00317566" w:rsidRDefault="00317566" w:rsidP="00CA3FB9">
            <w:pPr>
              <w:tabs>
                <w:tab w:val="left" w:pos="0"/>
              </w:tabs>
              <w:jc w:val="center"/>
            </w:pPr>
            <w:r w:rsidRPr="00317566">
              <w:t>х</w:t>
            </w:r>
          </w:p>
        </w:tc>
        <w:tc>
          <w:tcPr>
            <w:tcW w:w="1276" w:type="dxa"/>
            <w:vAlign w:val="center"/>
          </w:tcPr>
          <w:p w14:paraId="269D0BB6" w14:textId="77777777" w:rsidR="00317566" w:rsidRPr="00317566" w:rsidRDefault="00317566" w:rsidP="00CA3FB9">
            <w:pPr>
              <w:tabs>
                <w:tab w:val="left" w:pos="0"/>
              </w:tabs>
              <w:jc w:val="center"/>
            </w:pPr>
            <w:r w:rsidRPr="00317566">
              <w:t>0,86</w:t>
            </w:r>
          </w:p>
        </w:tc>
      </w:tr>
      <w:tr w:rsidR="00317566" w:rsidRPr="00317566" w14:paraId="0F737C60" w14:textId="77777777" w:rsidTr="00985A33">
        <w:tc>
          <w:tcPr>
            <w:tcW w:w="567" w:type="dxa"/>
            <w:vMerge/>
          </w:tcPr>
          <w:p w14:paraId="5FBDE8DF" w14:textId="77777777" w:rsidR="00317566" w:rsidRPr="00317566" w:rsidRDefault="00317566" w:rsidP="00CA3FB9">
            <w:pPr>
              <w:tabs>
                <w:tab w:val="left" w:pos="0"/>
              </w:tabs>
              <w:jc w:val="center"/>
            </w:pPr>
          </w:p>
        </w:tc>
        <w:tc>
          <w:tcPr>
            <w:tcW w:w="1843" w:type="dxa"/>
            <w:vMerge/>
          </w:tcPr>
          <w:p w14:paraId="139B9971" w14:textId="77777777" w:rsidR="00317566" w:rsidRPr="00317566" w:rsidRDefault="00317566" w:rsidP="00CA3FB9">
            <w:pPr>
              <w:tabs>
                <w:tab w:val="left" w:pos="0"/>
              </w:tabs>
              <w:jc w:val="center"/>
            </w:pPr>
          </w:p>
        </w:tc>
        <w:tc>
          <w:tcPr>
            <w:tcW w:w="851" w:type="dxa"/>
          </w:tcPr>
          <w:p w14:paraId="535A4324" w14:textId="77777777" w:rsidR="00317566" w:rsidRPr="00317566" w:rsidRDefault="00317566" w:rsidP="00CA3FB9">
            <w:pPr>
              <w:tabs>
                <w:tab w:val="left" w:pos="0"/>
              </w:tabs>
              <w:jc w:val="center"/>
            </w:pPr>
            <w:r w:rsidRPr="00317566">
              <w:t>2021</w:t>
            </w:r>
          </w:p>
        </w:tc>
        <w:tc>
          <w:tcPr>
            <w:tcW w:w="1843" w:type="dxa"/>
            <w:vAlign w:val="center"/>
          </w:tcPr>
          <w:p w14:paraId="48CE93AB" w14:textId="77777777" w:rsidR="00317566" w:rsidRPr="00317566" w:rsidRDefault="00317566" w:rsidP="00CA3FB9">
            <w:pPr>
              <w:tabs>
                <w:tab w:val="left" w:pos="0"/>
              </w:tabs>
              <w:jc w:val="center"/>
            </w:pPr>
            <w:r w:rsidRPr="00317566">
              <w:t>х</w:t>
            </w:r>
          </w:p>
        </w:tc>
        <w:tc>
          <w:tcPr>
            <w:tcW w:w="1842" w:type="dxa"/>
            <w:vAlign w:val="center"/>
          </w:tcPr>
          <w:p w14:paraId="3803EDEC" w14:textId="77777777" w:rsidR="00317566" w:rsidRPr="00317566" w:rsidRDefault="00317566" w:rsidP="00CA3FB9">
            <w:pPr>
              <w:tabs>
                <w:tab w:val="left" w:pos="0"/>
              </w:tabs>
              <w:jc w:val="center"/>
            </w:pPr>
            <w:r w:rsidRPr="00317566">
              <w:t>1</w:t>
            </w:r>
          </w:p>
        </w:tc>
        <w:tc>
          <w:tcPr>
            <w:tcW w:w="1701" w:type="dxa"/>
            <w:vAlign w:val="center"/>
          </w:tcPr>
          <w:p w14:paraId="09CB58AB" w14:textId="77777777" w:rsidR="00317566" w:rsidRPr="00317566" w:rsidRDefault="00317566" w:rsidP="00CA3FB9">
            <w:pPr>
              <w:tabs>
                <w:tab w:val="left" w:pos="0"/>
              </w:tabs>
              <w:jc w:val="center"/>
            </w:pPr>
            <w:r w:rsidRPr="00317566">
              <w:t>0,41</w:t>
            </w:r>
          </w:p>
        </w:tc>
        <w:tc>
          <w:tcPr>
            <w:tcW w:w="1134" w:type="dxa"/>
            <w:vAlign w:val="center"/>
          </w:tcPr>
          <w:p w14:paraId="59155B1B" w14:textId="77777777" w:rsidR="00317566" w:rsidRPr="00317566" w:rsidRDefault="00317566" w:rsidP="00CA3FB9">
            <w:pPr>
              <w:tabs>
                <w:tab w:val="left" w:pos="0"/>
              </w:tabs>
              <w:jc w:val="center"/>
            </w:pPr>
            <w:r w:rsidRPr="00317566">
              <w:t>х</w:t>
            </w:r>
          </w:p>
        </w:tc>
        <w:tc>
          <w:tcPr>
            <w:tcW w:w="1276" w:type="dxa"/>
            <w:vAlign w:val="center"/>
          </w:tcPr>
          <w:p w14:paraId="2355037C" w14:textId="77777777" w:rsidR="00317566" w:rsidRPr="00317566" w:rsidRDefault="00317566" w:rsidP="00CA3FB9">
            <w:pPr>
              <w:tabs>
                <w:tab w:val="left" w:pos="0"/>
              </w:tabs>
              <w:jc w:val="center"/>
            </w:pPr>
            <w:r w:rsidRPr="00317566">
              <w:t>0,86</w:t>
            </w:r>
          </w:p>
        </w:tc>
      </w:tr>
      <w:tr w:rsidR="00317566" w:rsidRPr="00317566" w14:paraId="3CFEEC02" w14:textId="77777777" w:rsidTr="00985A33">
        <w:tc>
          <w:tcPr>
            <w:tcW w:w="567" w:type="dxa"/>
            <w:vMerge/>
          </w:tcPr>
          <w:p w14:paraId="5C77178F" w14:textId="77777777" w:rsidR="00317566" w:rsidRPr="00317566" w:rsidRDefault="00317566" w:rsidP="00CA3FB9">
            <w:pPr>
              <w:tabs>
                <w:tab w:val="left" w:pos="0"/>
              </w:tabs>
              <w:jc w:val="center"/>
            </w:pPr>
          </w:p>
        </w:tc>
        <w:tc>
          <w:tcPr>
            <w:tcW w:w="1843" w:type="dxa"/>
            <w:vMerge/>
          </w:tcPr>
          <w:p w14:paraId="5FCFBAFD" w14:textId="77777777" w:rsidR="00317566" w:rsidRPr="00317566" w:rsidRDefault="00317566" w:rsidP="00CA3FB9">
            <w:pPr>
              <w:tabs>
                <w:tab w:val="left" w:pos="0"/>
              </w:tabs>
              <w:jc w:val="center"/>
            </w:pPr>
          </w:p>
        </w:tc>
        <w:tc>
          <w:tcPr>
            <w:tcW w:w="851" w:type="dxa"/>
          </w:tcPr>
          <w:p w14:paraId="3F456748" w14:textId="77777777" w:rsidR="00317566" w:rsidRPr="00317566" w:rsidRDefault="00317566" w:rsidP="00CA3FB9">
            <w:pPr>
              <w:tabs>
                <w:tab w:val="left" w:pos="0"/>
              </w:tabs>
              <w:jc w:val="center"/>
            </w:pPr>
            <w:r w:rsidRPr="00317566">
              <w:t>2022</w:t>
            </w:r>
          </w:p>
        </w:tc>
        <w:tc>
          <w:tcPr>
            <w:tcW w:w="1843" w:type="dxa"/>
            <w:vAlign w:val="center"/>
          </w:tcPr>
          <w:p w14:paraId="64981A28" w14:textId="77777777" w:rsidR="00317566" w:rsidRPr="00317566" w:rsidRDefault="00317566" w:rsidP="00CA3FB9">
            <w:pPr>
              <w:tabs>
                <w:tab w:val="left" w:pos="0"/>
              </w:tabs>
              <w:jc w:val="center"/>
            </w:pPr>
            <w:r w:rsidRPr="00317566">
              <w:t>х</w:t>
            </w:r>
          </w:p>
        </w:tc>
        <w:tc>
          <w:tcPr>
            <w:tcW w:w="1842" w:type="dxa"/>
            <w:vAlign w:val="center"/>
          </w:tcPr>
          <w:p w14:paraId="3A306B0A" w14:textId="77777777" w:rsidR="00317566" w:rsidRPr="00317566" w:rsidRDefault="00317566" w:rsidP="00CA3FB9">
            <w:pPr>
              <w:tabs>
                <w:tab w:val="left" w:pos="0"/>
              </w:tabs>
              <w:jc w:val="center"/>
            </w:pPr>
            <w:r w:rsidRPr="00317566">
              <w:t>1</w:t>
            </w:r>
          </w:p>
        </w:tc>
        <w:tc>
          <w:tcPr>
            <w:tcW w:w="1701" w:type="dxa"/>
            <w:vAlign w:val="center"/>
          </w:tcPr>
          <w:p w14:paraId="6E8737CC" w14:textId="77777777" w:rsidR="00317566" w:rsidRPr="00317566" w:rsidRDefault="00317566" w:rsidP="00CA3FB9">
            <w:pPr>
              <w:tabs>
                <w:tab w:val="left" w:pos="0"/>
              </w:tabs>
              <w:jc w:val="center"/>
            </w:pPr>
            <w:r w:rsidRPr="00317566">
              <w:t>0,28</w:t>
            </w:r>
          </w:p>
        </w:tc>
        <w:tc>
          <w:tcPr>
            <w:tcW w:w="1134" w:type="dxa"/>
            <w:vAlign w:val="center"/>
          </w:tcPr>
          <w:p w14:paraId="54746CCB" w14:textId="77777777" w:rsidR="00317566" w:rsidRPr="00317566" w:rsidRDefault="00317566" w:rsidP="00CA3FB9">
            <w:pPr>
              <w:tabs>
                <w:tab w:val="left" w:pos="0"/>
              </w:tabs>
              <w:jc w:val="center"/>
            </w:pPr>
            <w:r w:rsidRPr="00317566">
              <w:t>х</w:t>
            </w:r>
          </w:p>
        </w:tc>
        <w:tc>
          <w:tcPr>
            <w:tcW w:w="1276" w:type="dxa"/>
            <w:vAlign w:val="center"/>
          </w:tcPr>
          <w:p w14:paraId="117E7FF1" w14:textId="77777777" w:rsidR="00317566" w:rsidRPr="00317566" w:rsidRDefault="00317566" w:rsidP="00CA3FB9">
            <w:pPr>
              <w:tabs>
                <w:tab w:val="left" w:pos="0"/>
              </w:tabs>
              <w:jc w:val="center"/>
            </w:pPr>
            <w:r w:rsidRPr="00317566">
              <w:t>0,86</w:t>
            </w:r>
          </w:p>
        </w:tc>
      </w:tr>
    </w:tbl>
    <w:p w14:paraId="1AB0F00E" w14:textId="77777777" w:rsidR="00317566" w:rsidRPr="00317566" w:rsidRDefault="00317566" w:rsidP="00317566">
      <w:pPr>
        <w:tabs>
          <w:tab w:val="left" w:pos="0"/>
        </w:tabs>
        <w:ind w:left="3544"/>
        <w:jc w:val="center"/>
        <w:rPr>
          <w:rFonts w:ascii="Times New Roman" w:hAnsi="Times New Roman" w:cs="Times New Roman"/>
          <w:sz w:val="28"/>
          <w:szCs w:val="28"/>
          <w:lang w:eastAsia="ru-RU"/>
        </w:rPr>
      </w:pPr>
    </w:p>
    <w:p w14:paraId="10F60F12" w14:textId="77777777" w:rsidR="00317566" w:rsidRDefault="00317566" w:rsidP="00317566">
      <w:pPr>
        <w:tabs>
          <w:tab w:val="left" w:pos="0"/>
        </w:tabs>
        <w:jc w:val="center"/>
        <w:rPr>
          <w:sz w:val="28"/>
          <w:szCs w:val="28"/>
          <w:lang w:eastAsia="ru-RU"/>
        </w:rPr>
      </w:pPr>
    </w:p>
    <w:p w14:paraId="4AACF20A" w14:textId="38CECADD" w:rsidR="00317566" w:rsidRDefault="00317566" w:rsidP="00317566">
      <w:pPr>
        <w:tabs>
          <w:tab w:val="left" w:pos="0"/>
        </w:tabs>
        <w:ind w:left="3544"/>
        <w:jc w:val="center"/>
        <w:rPr>
          <w:sz w:val="28"/>
          <w:szCs w:val="28"/>
          <w:lang w:eastAsia="ru-RU"/>
        </w:rPr>
      </w:pPr>
    </w:p>
    <w:p w14:paraId="70495A6C" w14:textId="491ECEC8" w:rsidR="00317566" w:rsidRDefault="00317566" w:rsidP="00317566">
      <w:pPr>
        <w:tabs>
          <w:tab w:val="left" w:pos="0"/>
        </w:tabs>
        <w:ind w:left="3544"/>
        <w:jc w:val="center"/>
        <w:rPr>
          <w:sz w:val="28"/>
          <w:szCs w:val="28"/>
          <w:lang w:eastAsia="ru-RU"/>
        </w:rPr>
      </w:pPr>
    </w:p>
    <w:p w14:paraId="3DEF97B6" w14:textId="2B9BFEC7" w:rsidR="00317566" w:rsidRDefault="00317566" w:rsidP="00317566">
      <w:pPr>
        <w:tabs>
          <w:tab w:val="left" w:pos="0"/>
        </w:tabs>
        <w:ind w:left="3544"/>
        <w:jc w:val="center"/>
        <w:rPr>
          <w:sz w:val="28"/>
          <w:szCs w:val="28"/>
          <w:lang w:eastAsia="ru-RU"/>
        </w:rPr>
      </w:pPr>
    </w:p>
    <w:p w14:paraId="1A89F415" w14:textId="396590A9" w:rsidR="00317566" w:rsidRDefault="00317566" w:rsidP="00317566">
      <w:pPr>
        <w:tabs>
          <w:tab w:val="left" w:pos="0"/>
        </w:tabs>
        <w:ind w:left="3544"/>
        <w:jc w:val="center"/>
        <w:rPr>
          <w:sz w:val="28"/>
          <w:szCs w:val="28"/>
          <w:lang w:eastAsia="ru-RU"/>
        </w:rPr>
      </w:pPr>
    </w:p>
    <w:p w14:paraId="086B84BB" w14:textId="1FCFAB8A" w:rsidR="00317566" w:rsidRDefault="00317566" w:rsidP="00317566">
      <w:pPr>
        <w:tabs>
          <w:tab w:val="left" w:pos="0"/>
        </w:tabs>
        <w:ind w:left="3544"/>
        <w:jc w:val="center"/>
        <w:rPr>
          <w:sz w:val="28"/>
          <w:szCs w:val="28"/>
          <w:lang w:eastAsia="ru-RU"/>
        </w:rPr>
      </w:pPr>
    </w:p>
    <w:p w14:paraId="7CF48A0C" w14:textId="4C60E20C" w:rsidR="00317566" w:rsidRDefault="00317566" w:rsidP="00317566">
      <w:pPr>
        <w:tabs>
          <w:tab w:val="left" w:pos="0"/>
        </w:tabs>
        <w:ind w:left="3544"/>
        <w:jc w:val="center"/>
        <w:rPr>
          <w:sz w:val="28"/>
          <w:szCs w:val="28"/>
          <w:lang w:eastAsia="ru-RU"/>
        </w:rPr>
      </w:pPr>
    </w:p>
    <w:p w14:paraId="3BCCD195" w14:textId="3B911832" w:rsidR="00317566" w:rsidRDefault="00317566" w:rsidP="00317566">
      <w:pPr>
        <w:tabs>
          <w:tab w:val="left" w:pos="0"/>
        </w:tabs>
        <w:ind w:left="3544"/>
        <w:jc w:val="center"/>
        <w:rPr>
          <w:sz w:val="28"/>
          <w:szCs w:val="28"/>
          <w:lang w:eastAsia="ru-RU"/>
        </w:rPr>
      </w:pPr>
    </w:p>
    <w:p w14:paraId="57DF322E" w14:textId="1BE1884D" w:rsidR="00317566" w:rsidRDefault="00317566" w:rsidP="00317566">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19 к протоколу заседания Правления региональной энергетической комиссии Кемеровской области № 86 от 27.12.2018</w:t>
      </w:r>
    </w:p>
    <w:p w14:paraId="3636C166" w14:textId="6DA62E35" w:rsidR="00985A33" w:rsidRPr="00985A33" w:rsidRDefault="00985A33" w:rsidP="00317566">
      <w:pPr>
        <w:tabs>
          <w:tab w:val="left" w:pos="3969"/>
        </w:tabs>
        <w:ind w:left="3969"/>
        <w:rPr>
          <w:rFonts w:ascii="Times New Roman" w:hAnsi="Times New Roman" w:cs="Times New Roman"/>
          <w:sz w:val="24"/>
          <w:szCs w:val="24"/>
        </w:rPr>
      </w:pPr>
    </w:p>
    <w:p w14:paraId="54D59CE8" w14:textId="77777777" w:rsidR="00985A33" w:rsidRPr="00985A33" w:rsidRDefault="00985A33" w:rsidP="00985A33">
      <w:pPr>
        <w:tabs>
          <w:tab w:val="left" w:pos="3052"/>
        </w:tabs>
        <w:jc w:val="center"/>
        <w:rPr>
          <w:rFonts w:ascii="Times New Roman" w:hAnsi="Times New Roman" w:cs="Times New Roman"/>
          <w:b/>
          <w:bCs/>
          <w:sz w:val="28"/>
          <w:szCs w:val="28"/>
          <w:lang w:eastAsia="ru-RU"/>
        </w:rPr>
      </w:pPr>
      <w:r w:rsidRPr="00985A33">
        <w:rPr>
          <w:rFonts w:ascii="Times New Roman" w:hAnsi="Times New Roman" w:cs="Times New Roman"/>
          <w:b/>
          <w:bCs/>
          <w:sz w:val="28"/>
          <w:szCs w:val="28"/>
          <w:lang w:eastAsia="ru-RU"/>
        </w:rPr>
        <w:t xml:space="preserve">Производственная программа </w:t>
      </w:r>
    </w:p>
    <w:p w14:paraId="21F16087" w14:textId="77777777" w:rsidR="00985A33" w:rsidRPr="00985A33" w:rsidRDefault="00985A33" w:rsidP="00985A33">
      <w:pPr>
        <w:tabs>
          <w:tab w:val="left" w:pos="3052"/>
        </w:tabs>
        <w:jc w:val="center"/>
        <w:rPr>
          <w:rFonts w:ascii="Times New Roman" w:hAnsi="Times New Roman" w:cs="Times New Roman"/>
          <w:b/>
          <w:sz w:val="28"/>
          <w:szCs w:val="28"/>
        </w:rPr>
      </w:pPr>
      <w:r w:rsidRPr="00985A33">
        <w:rPr>
          <w:rFonts w:ascii="Times New Roman" w:hAnsi="Times New Roman" w:cs="Times New Roman"/>
          <w:b/>
          <w:sz w:val="28"/>
          <w:szCs w:val="28"/>
        </w:rPr>
        <w:t>ООО «</w:t>
      </w:r>
      <w:proofErr w:type="spellStart"/>
      <w:r w:rsidRPr="00985A33">
        <w:rPr>
          <w:rFonts w:ascii="Times New Roman" w:hAnsi="Times New Roman" w:cs="Times New Roman"/>
          <w:b/>
          <w:sz w:val="28"/>
          <w:szCs w:val="28"/>
        </w:rPr>
        <w:t>Горводоканал</w:t>
      </w:r>
      <w:proofErr w:type="spellEnd"/>
      <w:r w:rsidRPr="00985A33">
        <w:rPr>
          <w:rFonts w:ascii="Times New Roman" w:hAnsi="Times New Roman" w:cs="Times New Roman"/>
          <w:b/>
          <w:sz w:val="28"/>
          <w:szCs w:val="28"/>
        </w:rPr>
        <w:t>» (Мариинский муниципальный район)</w:t>
      </w:r>
    </w:p>
    <w:p w14:paraId="4410D244" w14:textId="77777777" w:rsidR="00985A33" w:rsidRPr="00985A33" w:rsidRDefault="00985A33" w:rsidP="00985A33">
      <w:pPr>
        <w:tabs>
          <w:tab w:val="left" w:pos="3052"/>
        </w:tabs>
        <w:jc w:val="center"/>
        <w:rPr>
          <w:rFonts w:ascii="Times New Roman" w:hAnsi="Times New Roman" w:cs="Times New Roman"/>
          <w:b/>
          <w:bCs/>
          <w:sz w:val="28"/>
          <w:szCs w:val="28"/>
          <w:lang w:eastAsia="ru-RU"/>
        </w:rPr>
      </w:pPr>
      <w:r w:rsidRPr="00985A33">
        <w:rPr>
          <w:rFonts w:ascii="Times New Roman" w:hAnsi="Times New Roman" w:cs="Times New Roman"/>
          <w:b/>
          <w:bCs/>
          <w:kern w:val="32"/>
          <w:sz w:val="28"/>
          <w:szCs w:val="28"/>
        </w:rPr>
        <w:t xml:space="preserve"> </w:t>
      </w:r>
      <w:r w:rsidRPr="00985A33">
        <w:rPr>
          <w:rFonts w:ascii="Times New Roman" w:hAnsi="Times New Roman" w:cs="Times New Roman"/>
          <w:b/>
          <w:bCs/>
          <w:sz w:val="28"/>
          <w:szCs w:val="28"/>
          <w:lang w:eastAsia="ru-RU"/>
        </w:rPr>
        <w:t xml:space="preserve">в сфере холодного водоснабжения питьевой водой, водоотведения </w:t>
      </w:r>
    </w:p>
    <w:p w14:paraId="545F4F85" w14:textId="77777777" w:rsidR="00985A33" w:rsidRPr="00985A33" w:rsidRDefault="00985A33" w:rsidP="00985A33">
      <w:pPr>
        <w:tabs>
          <w:tab w:val="left" w:pos="3052"/>
        </w:tabs>
        <w:jc w:val="center"/>
        <w:rPr>
          <w:rFonts w:ascii="Times New Roman" w:hAnsi="Times New Roman" w:cs="Times New Roman"/>
          <w:b/>
        </w:rPr>
      </w:pPr>
      <w:r w:rsidRPr="00985A33">
        <w:rPr>
          <w:rFonts w:ascii="Times New Roman" w:hAnsi="Times New Roman" w:cs="Times New Roman"/>
          <w:b/>
          <w:bCs/>
          <w:sz w:val="28"/>
          <w:szCs w:val="28"/>
          <w:lang w:eastAsia="ru-RU"/>
        </w:rPr>
        <w:t>на период с 28.12.2018 по 31.12.2022</w:t>
      </w:r>
    </w:p>
    <w:p w14:paraId="677A92D5" w14:textId="77777777" w:rsidR="00985A33" w:rsidRPr="00985A33" w:rsidRDefault="00985A33" w:rsidP="00985A33">
      <w:pPr>
        <w:rPr>
          <w:rFonts w:ascii="Times New Roman" w:hAnsi="Times New Roman" w:cs="Times New Roman"/>
          <w:b/>
        </w:rPr>
      </w:pPr>
    </w:p>
    <w:p w14:paraId="645FD656" w14:textId="77777777" w:rsidR="00985A33" w:rsidRPr="00985A33" w:rsidRDefault="00985A33" w:rsidP="00985A33">
      <w:pPr>
        <w:rPr>
          <w:rFonts w:ascii="Times New Roman" w:hAnsi="Times New Roman" w:cs="Times New Roman"/>
        </w:rPr>
      </w:pPr>
    </w:p>
    <w:p w14:paraId="4BAE7CBB" w14:textId="77777777" w:rsidR="00985A33" w:rsidRPr="00985A33" w:rsidRDefault="00985A33" w:rsidP="00985A33">
      <w:pPr>
        <w:jc w:val="center"/>
        <w:rPr>
          <w:rFonts w:ascii="Times New Roman" w:hAnsi="Times New Roman" w:cs="Times New Roman"/>
          <w:sz w:val="28"/>
          <w:szCs w:val="28"/>
          <w:lang w:eastAsia="ru-RU"/>
        </w:rPr>
      </w:pPr>
      <w:r w:rsidRPr="00985A33">
        <w:rPr>
          <w:rFonts w:ascii="Times New Roman" w:hAnsi="Times New Roman" w:cs="Times New Roman"/>
          <w:sz w:val="28"/>
          <w:szCs w:val="28"/>
          <w:lang w:eastAsia="ru-RU"/>
        </w:rPr>
        <w:t>Раздел 1. Паспорт производственной программы</w:t>
      </w:r>
    </w:p>
    <w:p w14:paraId="7FF3E374" w14:textId="77777777" w:rsidR="00985A33" w:rsidRPr="00985A33" w:rsidRDefault="00985A33" w:rsidP="00985A33">
      <w:pPr>
        <w:jc w:val="center"/>
        <w:rPr>
          <w:rFonts w:ascii="Times New Roman" w:hAnsi="Times New Roman" w:cs="Times New Roman"/>
          <w:sz w:val="28"/>
          <w:szCs w:val="28"/>
          <w:lang w:eastAsia="ru-RU"/>
        </w:rPr>
      </w:pPr>
    </w:p>
    <w:tbl>
      <w:tblPr>
        <w:tblStyle w:val="a7"/>
        <w:tblW w:w="10207" w:type="dxa"/>
        <w:tblInd w:w="-431" w:type="dxa"/>
        <w:tblLook w:val="04A0" w:firstRow="1" w:lastRow="0" w:firstColumn="1" w:lastColumn="0" w:noHBand="0" w:noVBand="1"/>
      </w:tblPr>
      <w:tblGrid>
        <w:gridCol w:w="5103"/>
        <w:gridCol w:w="5104"/>
      </w:tblGrid>
      <w:tr w:rsidR="00985A33" w:rsidRPr="00985A33" w14:paraId="14419FD5" w14:textId="77777777" w:rsidTr="00CA3FB9">
        <w:trPr>
          <w:trHeight w:val="1221"/>
        </w:trPr>
        <w:tc>
          <w:tcPr>
            <w:tcW w:w="5103" w:type="dxa"/>
            <w:vAlign w:val="center"/>
          </w:tcPr>
          <w:p w14:paraId="4A69CAF5" w14:textId="77777777" w:rsidR="00985A33" w:rsidRPr="00985A33" w:rsidRDefault="00985A33" w:rsidP="00CA3FB9">
            <w:pPr>
              <w:rPr>
                <w:sz w:val="28"/>
                <w:szCs w:val="28"/>
              </w:rPr>
            </w:pPr>
            <w:r w:rsidRPr="00985A33">
              <w:rPr>
                <w:sz w:val="28"/>
                <w:szCs w:val="28"/>
              </w:rPr>
              <w:t>Наименование организации</w:t>
            </w:r>
          </w:p>
        </w:tc>
        <w:tc>
          <w:tcPr>
            <w:tcW w:w="5104" w:type="dxa"/>
            <w:vAlign w:val="center"/>
          </w:tcPr>
          <w:p w14:paraId="579BEF8C" w14:textId="77777777" w:rsidR="00985A33" w:rsidRPr="00985A33" w:rsidRDefault="00985A33" w:rsidP="00CA3FB9">
            <w:pPr>
              <w:jc w:val="center"/>
              <w:rPr>
                <w:sz w:val="28"/>
                <w:szCs w:val="28"/>
              </w:rPr>
            </w:pPr>
            <w:r w:rsidRPr="00985A33">
              <w:rPr>
                <w:sz w:val="28"/>
                <w:szCs w:val="28"/>
              </w:rPr>
              <w:t>ООО «</w:t>
            </w:r>
            <w:proofErr w:type="spellStart"/>
            <w:r w:rsidRPr="00985A33">
              <w:rPr>
                <w:sz w:val="28"/>
                <w:szCs w:val="28"/>
              </w:rPr>
              <w:t>Горводоканал</w:t>
            </w:r>
            <w:proofErr w:type="spellEnd"/>
            <w:r w:rsidRPr="00985A33">
              <w:rPr>
                <w:sz w:val="28"/>
                <w:szCs w:val="28"/>
              </w:rPr>
              <w:t>»</w:t>
            </w:r>
          </w:p>
        </w:tc>
      </w:tr>
      <w:tr w:rsidR="00985A33" w:rsidRPr="00985A33" w14:paraId="01281F0A" w14:textId="77777777" w:rsidTr="00CA3FB9">
        <w:trPr>
          <w:trHeight w:val="1109"/>
        </w:trPr>
        <w:tc>
          <w:tcPr>
            <w:tcW w:w="5103" w:type="dxa"/>
            <w:vAlign w:val="center"/>
          </w:tcPr>
          <w:p w14:paraId="349D7D48" w14:textId="77777777" w:rsidR="00985A33" w:rsidRPr="00985A33" w:rsidRDefault="00985A33" w:rsidP="00CA3FB9">
            <w:pPr>
              <w:rPr>
                <w:sz w:val="28"/>
                <w:szCs w:val="28"/>
              </w:rPr>
            </w:pPr>
            <w:r w:rsidRPr="00985A33">
              <w:rPr>
                <w:sz w:val="28"/>
                <w:szCs w:val="28"/>
              </w:rPr>
              <w:t>Юридический адрес, почтовый адрес</w:t>
            </w:r>
          </w:p>
        </w:tc>
        <w:tc>
          <w:tcPr>
            <w:tcW w:w="5104" w:type="dxa"/>
            <w:vAlign w:val="center"/>
          </w:tcPr>
          <w:p w14:paraId="18DBF0E6" w14:textId="77777777" w:rsidR="00985A33" w:rsidRPr="00985A33" w:rsidRDefault="00985A33" w:rsidP="00CA3FB9">
            <w:pPr>
              <w:jc w:val="center"/>
              <w:rPr>
                <w:sz w:val="28"/>
                <w:szCs w:val="28"/>
              </w:rPr>
            </w:pPr>
            <w:r w:rsidRPr="00985A33">
              <w:rPr>
                <w:sz w:val="28"/>
                <w:szCs w:val="28"/>
              </w:rPr>
              <w:t xml:space="preserve">Юридический адрес: </w:t>
            </w:r>
          </w:p>
          <w:p w14:paraId="48B574CE" w14:textId="77777777" w:rsidR="00985A33" w:rsidRPr="00985A33" w:rsidRDefault="00985A33" w:rsidP="00CA3FB9">
            <w:pPr>
              <w:jc w:val="center"/>
              <w:rPr>
                <w:sz w:val="28"/>
                <w:szCs w:val="28"/>
              </w:rPr>
            </w:pPr>
            <w:r w:rsidRPr="00985A33">
              <w:rPr>
                <w:sz w:val="28"/>
                <w:szCs w:val="28"/>
              </w:rPr>
              <w:t xml:space="preserve">630083, г. </w:t>
            </w:r>
            <w:proofErr w:type="gramStart"/>
            <w:r w:rsidRPr="00985A33">
              <w:rPr>
                <w:sz w:val="28"/>
                <w:szCs w:val="28"/>
              </w:rPr>
              <w:t xml:space="preserve">Новосибирск,   </w:t>
            </w:r>
            <w:proofErr w:type="gramEnd"/>
            <w:r w:rsidRPr="00985A33">
              <w:rPr>
                <w:sz w:val="28"/>
                <w:szCs w:val="28"/>
              </w:rPr>
              <w:t xml:space="preserve">                       ул. Большевистская, д. 122, кв. 17</w:t>
            </w:r>
          </w:p>
          <w:p w14:paraId="744EE716" w14:textId="77777777" w:rsidR="00985A33" w:rsidRPr="00985A33" w:rsidRDefault="00985A33" w:rsidP="00CA3FB9">
            <w:pPr>
              <w:jc w:val="center"/>
              <w:rPr>
                <w:sz w:val="28"/>
                <w:szCs w:val="28"/>
              </w:rPr>
            </w:pPr>
            <w:r w:rsidRPr="00985A33">
              <w:rPr>
                <w:sz w:val="28"/>
                <w:szCs w:val="28"/>
              </w:rPr>
              <w:t>Почтовый адрес:</w:t>
            </w:r>
          </w:p>
          <w:p w14:paraId="1204388C" w14:textId="77777777" w:rsidR="00985A33" w:rsidRPr="00985A33" w:rsidRDefault="00985A33" w:rsidP="00CA3FB9">
            <w:pPr>
              <w:jc w:val="center"/>
              <w:rPr>
                <w:sz w:val="28"/>
                <w:szCs w:val="28"/>
              </w:rPr>
            </w:pPr>
            <w:r w:rsidRPr="00985A33">
              <w:rPr>
                <w:sz w:val="28"/>
                <w:szCs w:val="28"/>
              </w:rPr>
              <w:t xml:space="preserve">652150, Кемеровская область,     </w:t>
            </w:r>
          </w:p>
          <w:p w14:paraId="46FA0895" w14:textId="77777777" w:rsidR="00985A33" w:rsidRPr="00985A33" w:rsidRDefault="00985A33" w:rsidP="00CA3FB9">
            <w:pPr>
              <w:jc w:val="center"/>
              <w:rPr>
                <w:sz w:val="28"/>
                <w:szCs w:val="28"/>
              </w:rPr>
            </w:pPr>
            <w:r w:rsidRPr="00985A33">
              <w:rPr>
                <w:sz w:val="28"/>
                <w:szCs w:val="28"/>
              </w:rPr>
              <w:t>г. Мариинск, пер. Южный, 1</w:t>
            </w:r>
          </w:p>
        </w:tc>
      </w:tr>
      <w:tr w:rsidR="00985A33" w:rsidRPr="00985A33" w14:paraId="77995D84" w14:textId="77777777" w:rsidTr="00CA3FB9">
        <w:tc>
          <w:tcPr>
            <w:tcW w:w="5103" w:type="dxa"/>
            <w:vAlign w:val="center"/>
          </w:tcPr>
          <w:p w14:paraId="7B3B6D1D" w14:textId="77777777" w:rsidR="00985A33" w:rsidRPr="00985A33" w:rsidRDefault="00985A33" w:rsidP="00CA3FB9">
            <w:pPr>
              <w:rPr>
                <w:sz w:val="28"/>
                <w:szCs w:val="28"/>
              </w:rPr>
            </w:pPr>
            <w:r w:rsidRPr="00985A33">
              <w:rPr>
                <w:sz w:val="28"/>
                <w:szCs w:val="28"/>
              </w:rPr>
              <w:t>Наименование уполномоченного органа, утвердившего производственную программу</w:t>
            </w:r>
          </w:p>
        </w:tc>
        <w:tc>
          <w:tcPr>
            <w:tcW w:w="5104" w:type="dxa"/>
            <w:vAlign w:val="center"/>
          </w:tcPr>
          <w:p w14:paraId="31D5F15D" w14:textId="77777777" w:rsidR="00985A33" w:rsidRPr="00985A33" w:rsidRDefault="00985A33" w:rsidP="00CA3FB9">
            <w:pPr>
              <w:jc w:val="center"/>
              <w:rPr>
                <w:sz w:val="28"/>
                <w:szCs w:val="28"/>
              </w:rPr>
            </w:pPr>
            <w:r w:rsidRPr="00985A33">
              <w:rPr>
                <w:sz w:val="28"/>
                <w:szCs w:val="28"/>
              </w:rPr>
              <w:t>региональная энергетическая комиссия Кемеровской области</w:t>
            </w:r>
          </w:p>
        </w:tc>
      </w:tr>
      <w:tr w:rsidR="00985A33" w:rsidRPr="00985A33" w14:paraId="0D2B7F20" w14:textId="77777777" w:rsidTr="00CA3FB9">
        <w:tc>
          <w:tcPr>
            <w:tcW w:w="5103" w:type="dxa"/>
            <w:vAlign w:val="center"/>
          </w:tcPr>
          <w:p w14:paraId="51A57DE6" w14:textId="77777777" w:rsidR="00985A33" w:rsidRPr="00985A33" w:rsidRDefault="00985A33" w:rsidP="00CA3FB9">
            <w:pPr>
              <w:rPr>
                <w:sz w:val="28"/>
                <w:szCs w:val="28"/>
              </w:rPr>
            </w:pPr>
            <w:r w:rsidRPr="00985A33">
              <w:rPr>
                <w:sz w:val="28"/>
                <w:szCs w:val="28"/>
              </w:rPr>
              <w:t>Юридический адрес, почтовый адрес уполномоченного органа, утвердившего программу</w:t>
            </w:r>
          </w:p>
        </w:tc>
        <w:tc>
          <w:tcPr>
            <w:tcW w:w="5104" w:type="dxa"/>
            <w:vAlign w:val="center"/>
          </w:tcPr>
          <w:p w14:paraId="54DBBE97" w14:textId="77777777" w:rsidR="00985A33" w:rsidRPr="00985A33" w:rsidRDefault="00985A33" w:rsidP="00CA3FB9">
            <w:pPr>
              <w:jc w:val="center"/>
              <w:rPr>
                <w:sz w:val="28"/>
                <w:szCs w:val="28"/>
              </w:rPr>
            </w:pPr>
            <w:r w:rsidRPr="00985A33">
              <w:rPr>
                <w:sz w:val="28"/>
                <w:szCs w:val="28"/>
              </w:rPr>
              <w:t xml:space="preserve">650993, г. </w:t>
            </w:r>
            <w:proofErr w:type="gramStart"/>
            <w:r w:rsidRPr="00985A33">
              <w:rPr>
                <w:sz w:val="28"/>
                <w:szCs w:val="28"/>
              </w:rPr>
              <w:t xml:space="preserve">Кемерово,   </w:t>
            </w:r>
            <w:proofErr w:type="gramEnd"/>
            <w:r w:rsidRPr="00985A33">
              <w:rPr>
                <w:sz w:val="28"/>
                <w:szCs w:val="28"/>
              </w:rPr>
              <w:t xml:space="preserve">                            ул. Н. Островского, д. 32</w:t>
            </w:r>
          </w:p>
        </w:tc>
      </w:tr>
    </w:tbl>
    <w:p w14:paraId="58B8A10D" w14:textId="77777777" w:rsidR="00985A33" w:rsidRPr="00985A33" w:rsidRDefault="00985A33" w:rsidP="00985A33">
      <w:pPr>
        <w:jc w:val="center"/>
        <w:rPr>
          <w:rFonts w:ascii="Times New Roman" w:hAnsi="Times New Roman" w:cs="Times New Roman"/>
          <w:sz w:val="28"/>
          <w:szCs w:val="28"/>
          <w:lang w:eastAsia="ru-RU"/>
        </w:rPr>
      </w:pPr>
    </w:p>
    <w:p w14:paraId="3E0752EE" w14:textId="77777777" w:rsidR="00985A33" w:rsidRPr="00985A33" w:rsidRDefault="00985A33" w:rsidP="00985A33">
      <w:pPr>
        <w:jc w:val="center"/>
        <w:rPr>
          <w:rFonts w:ascii="Times New Roman" w:hAnsi="Times New Roman" w:cs="Times New Roman"/>
          <w:sz w:val="28"/>
          <w:szCs w:val="28"/>
          <w:lang w:eastAsia="ru-RU"/>
        </w:rPr>
      </w:pPr>
    </w:p>
    <w:p w14:paraId="3A053AD2" w14:textId="77777777" w:rsidR="00985A33" w:rsidRPr="00985A33" w:rsidRDefault="00985A33" w:rsidP="00985A33">
      <w:pPr>
        <w:jc w:val="center"/>
        <w:rPr>
          <w:rFonts w:ascii="Times New Roman" w:hAnsi="Times New Roman" w:cs="Times New Roman"/>
          <w:sz w:val="28"/>
          <w:szCs w:val="28"/>
          <w:lang w:eastAsia="ru-RU"/>
        </w:rPr>
      </w:pPr>
    </w:p>
    <w:p w14:paraId="75AE5344" w14:textId="77777777" w:rsidR="00985A33" w:rsidRPr="00985A33" w:rsidRDefault="00985A33" w:rsidP="00985A33">
      <w:pPr>
        <w:jc w:val="center"/>
        <w:rPr>
          <w:rFonts w:ascii="Times New Roman" w:hAnsi="Times New Roman" w:cs="Times New Roman"/>
          <w:sz w:val="28"/>
          <w:szCs w:val="28"/>
          <w:lang w:eastAsia="ru-RU"/>
        </w:rPr>
      </w:pPr>
    </w:p>
    <w:p w14:paraId="3BBD54C2" w14:textId="77777777" w:rsidR="00985A33" w:rsidRPr="00985A33" w:rsidRDefault="00985A33" w:rsidP="00985A33">
      <w:pPr>
        <w:jc w:val="center"/>
        <w:rPr>
          <w:rFonts w:ascii="Times New Roman" w:hAnsi="Times New Roman" w:cs="Times New Roman"/>
          <w:sz w:val="28"/>
          <w:szCs w:val="28"/>
          <w:lang w:eastAsia="ru-RU"/>
        </w:rPr>
      </w:pPr>
    </w:p>
    <w:p w14:paraId="69697675" w14:textId="77777777" w:rsidR="00985A33" w:rsidRPr="00985A33" w:rsidRDefault="00985A33" w:rsidP="00985A33">
      <w:pPr>
        <w:jc w:val="center"/>
        <w:rPr>
          <w:rFonts w:ascii="Times New Roman" w:hAnsi="Times New Roman" w:cs="Times New Roman"/>
          <w:sz w:val="28"/>
          <w:szCs w:val="28"/>
          <w:lang w:eastAsia="ru-RU"/>
        </w:rPr>
      </w:pPr>
    </w:p>
    <w:p w14:paraId="0DF25A7F" w14:textId="77777777" w:rsidR="00985A33" w:rsidRPr="00985A33" w:rsidRDefault="00985A33" w:rsidP="00985A33">
      <w:pPr>
        <w:jc w:val="center"/>
        <w:rPr>
          <w:rFonts w:ascii="Times New Roman" w:hAnsi="Times New Roman" w:cs="Times New Roman"/>
          <w:sz w:val="28"/>
          <w:szCs w:val="28"/>
          <w:lang w:eastAsia="ru-RU"/>
        </w:rPr>
      </w:pPr>
    </w:p>
    <w:p w14:paraId="45360CF9" w14:textId="77777777" w:rsidR="00985A33" w:rsidRPr="00985A33" w:rsidRDefault="00985A33" w:rsidP="00985A33">
      <w:pPr>
        <w:jc w:val="center"/>
        <w:rPr>
          <w:rFonts w:ascii="Times New Roman" w:hAnsi="Times New Roman" w:cs="Times New Roman"/>
          <w:sz w:val="28"/>
          <w:szCs w:val="28"/>
          <w:lang w:eastAsia="ru-RU"/>
        </w:rPr>
      </w:pPr>
      <w:r w:rsidRPr="00985A33">
        <w:rPr>
          <w:rFonts w:ascii="Times New Roman" w:hAnsi="Times New Roman" w:cs="Times New Roman"/>
          <w:sz w:val="28"/>
          <w:szCs w:val="28"/>
          <w:lang w:eastAsia="ru-RU"/>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59C7BA8" w14:textId="77777777" w:rsidR="00985A33" w:rsidRPr="00985A33" w:rsidRDefault="00985A33" w:rsidP="00985A33">
      <w:pPr>
        <w:jc w:val="center"/>
        <w:rPr>
          <w:rFonts w:ascii="Times New Roman" w:hAnsi="Times New Roman" w:cs="Times New Roman"/>
          <w:sz w:val="28"/>
          <w:szCs w:val="28"/>
          <w:lang w:eastAsia="ru-RU"/>
        </w:rPr>
      </w:pPr>
    </w:p>
    <w:tbl>
      <w:tblPr>
        <w:tblStyle w:val="a7"/>
        <w:tblW w:w="0" w:type="auto"/>
        <w:tblLook w:val="04A0" w:firstRow="1" w:lastRow="0" w:firstColumn="1" w:lastColumn="0" w:noHBand="0" w:noVBand="1"/>
      </w:tblPr>
      <w:tblGrid>
        <w:gridCol w:w="1966"/>
        <w:gridCol w:w="1328"/>
        <w:gridCol w:w="1390"/>
        <w:gridCol w:w="1965"/>
        <w:gridCol w:w="1189"/>
        <w:gridCol w:w="1081"/>
      </w:tblGrid>
      <w:tr w:rsidR="00985A33" w:rsidRPr="00985A33" w14:paraId="2CD2FCA7" w14:textId="77777777" w:rsidTr="00CA3FB9">
        <w:tc>
          <w:tcPr>
            <w:tcW w:w="1966" w:type="dxa"/>
            <w:vMerge w:val="restart"/>
            <w:vAlign w:val="center"/>
          </w:tcPr>
          <w:p w14:paraId="1F40B5A6" w14:textId="77777777" w:rsidR="00985A33" w:rsidRPr="00985A33" w:rsidRDefault="00985A33" w:rsidP="00CA3FB9">
            <w:pPr>
              <w:jc w:val="center"/>
              <w:rPr>
                <w:sz w:val="28"/>
                <w:szCs w:val="28"/>
              </w:rPr>
            </w:pPr>
            <w:r w:rsidRPr="00985A33">
              <w:rPr>
                <w:sz w:val="28"/>
                <w:szCs w:val="28"/>
              </w:rPr>
              <w:t>Наименование мероприятия</w:t>
            </w:r>
          </w:p>
        </w:tc>
        <w:tc>
          <w:tcPr>
            <w:tcW w:w="1458" w:type="dxa"/>
            <w:vMerge w:val="restart"/>
            <w:vAlign w:val="center"/>
          </w:tcPr>
          <w:p w14:paraId="10855E13" w14:textId="77777777" w:rsidR="00985A33" w:rsidRPr="00985A33" w:rsidRDefault="00985A33" w:rsidP="00CA3FB9">
            <w:pPr>
              <w:jc w:val="center"/>
              <w:rPr>
                <w:sz w:val="28"/>
                <w:szCs w:val="28"/>
              </w:rPr>
            </w:pPr>
            <w:r w:rsidRPr="00985A33">
              <w:rPr>
                <w:sz w:val="28"/>
                <w:szCs w:val="28"/>
              </w:rPr>
              <w:t xml:space="preserve">Срок </w:t>
            </w:r>
            <w:proofErr w:type="spellStart"/>
            <w:proofErr w:type="gramStart"/>
            <w:r w:rsidRPr="00985A33">
              <w:rPr>
                <w:sz w:val="28"/>
                <w:szCs w:val="28"/>
              </w:rPr>
              <w:t>реали-зации</w:t>
            </w:r>
            <w:proofErr w:type="spellEnd"/>
            <w:proofErr w:type="gramEnd"/>
          </w:p>
        </w:tc>
        <w:tc>
          <w:tcPr>
            <w:tcW w:w="1490" w:type="dxa"/>
            <w:vMerge w:val="restart"/>
            <w:vAlign w:val="center"/>
          </w:tcPr>
          <w:p w14:paraId="6776BE4A" w14:textId="77777777" w:rsidR="00985A33" w:rsidRPr="00985A33" w:rsidRDefault="00985A33" w:rsidP="00CA3FB9">
            <w:pPr>
              <w:jc w:val="center"/>
              <w:rPr>
                <w:sz w:val="28"/>
                <w:szCs w:val="28"/>
              </w:rPr>
            </w:pPr>
            <w:proofErr w:type="spellStart"/>
            <w:proofErr w:type="gramStart"/>
            <w:r w:rsidRPr="00985A33">
              <w:rPr>
                <w:sz w:val="28"/>
                <w:szCs w:val="28"/>
              </w:rPr>
              <w:t>Финан-совые</w:t>
            </w:r>
            <w:proofErr w:type="spellEnd"/>
            <w:proofErr w:type="gramEnd"/>
            <w:r w:rsidRPr="00985A33">
              <w:rPr>
                <w:sz w:val="28"/>
                <w:szCs w:val="28"/>
              </w:rPr>
              <w:t xml:space="preserve"> потреб-</w:t>
            </w:r>
            <w:proofErr w:type="spellStart"/>
            <w:r w:rsidRPr="00985A33">
              <w:rPr>
                <w:sz w:val="28"/>
                <w:szCs w:val="28"/>
              </w:rPr>
              <w:t>ности</w:t>
            </w:r>
            <w:proofErr w:type="spellEnd"/>
            <w:r w:rsidRPr="00985A33">
              <w:rPr>
                <w:sz w:val="28"/>
                <w:szCs w:val="28"/>
              </w:rPr>
              <w:t>, тыс. руб. (без НДС)</w:t>
            </w:r>
          </w:p>
        </w:tc>
        <w:tc>
          <w:tcPr>
            <w:tcW w:w="4656" w:type="dxa"/>
            <w:gridSpan w:val="3"/>
          </w:tcPr>
          <w:p w14:paraId="516F1059" w14:textId="77777777" w:rsidR="00985A33" w:rsidRPr="00985A33" w:rsidRDefault="00985A33" w:rsidP="00CA3FB9">
            <w:pPr>
              <w:jc w:val="center"/>
              <w:rPr>
                <w:sz w:val="28"/>
                <w:szCs w:val="28"/>
              </w:rPr>
            </w:pPr>
            <w:r w:rsidRPr="00985A33">
              <w:rPr>
                <w:sz w:val="28"/>
                <w:szCs w:val="28"/>
              </w:rPr>
              <w:t>Ожидаемый эффект</w:t>
            </w:r>
          </w:p>
        </w:tc>
      </w:tr>
      <w:tr w:rsidR="00985A33" w:rsidRPr="00985A33" w14:paraId="7E6C05A0" w14:textId="77777777" w:rsidTr="00CA3FB9">
        <w:tc>
          <w:tcPr>
            <w:tcW w:w="1966" w:type="dxa"/>
            <w:vMerge/>
          </w:tcPr>
          <w:p w14:paraId="35334FBC" w14:textId="77777777" w:rsidR="00985A33" w:rsidRPr="00985A33" w:rsidRDefault="00985A33" w:rsidP="00CA3FB9">
            <w:pPr>
              <w:jc w:val="center"/>
              <w:rPr>
                <w:sz w:val="28"/>
                <w:szCs w:val="28"/>
              </w:rPr>
            </w:pPr>
          </w:p>
        </w:tc>
        <w:tc>
          <w:tcPr>
            <w:tcW w:w="1458" w:type="dxa"/>
            <w:vMerge/>
          </w:tcPr>
          <w:p w14:paraId="0C86BA90" w14:textId="77777777" w:rsidR="00985A33" w:rsidRPr="00985A33" w:rsidRDefault="00985A33" w:rsidP="00CA3FB9">
            <w:pPr>
              <w:jc w:val="center"/>
              <w:rPr>
                <w:sz w:val="28"/>
                <w:szCs w:val="28"/>
              </w:rPr>
            </w:pPr>
          </w:p>
        </w:tc>
        <w:tc>
          <w:tcPr>
            <w:tcW w:w="1490" w:type="dxa"/>
            <w:vMerge/>
          </w:tcPr>
          <w:p w14:paraId="27AFE2EE" w14:textId="77777777" w:rsidR="00985A33" w:rsidRPr="00985A33" w:rsidRDefault="00985A33" w:rsidP="00CA3FB9">
            <w:pPr>
              <w:jc w:val="center"/>
              <w:rPr>
                <w:sz w:val="28"/>
                <w:szCs w:val="28"/>
              </w:rPr>
            </w:pPr>
          </w:p>
        </w:tc>
        <w:tc>
          <w:tcPr>
            <w:tcW w:w="1965" w:type="dxa"/>
            <w:vAlign w:val="center"/>
          </w:tcPr>
          <w:p w14:paraId="21A19C47" w14:textId="77777777" w:rsidR="00985A33" w:rsidRPr="00985A33" w:rsidRDefault="00985A33" w:rsidP="00CA3FB9">
            <w:pPr>
              <w:jc w:val="center"/>
              <w:rPr>
                <w:sz w:val="28"/>
                <w:szCs w:val="28"/>
              </w:rPr>
            </w:pPr>
            <w:r w:rsidRPr="00985A33">
              <w:rPr>
                <w:sz w:val="28"/>
                <w:szCs w:val="28"/>
              </w:rPr>
              <w:t>Наименование показателей</w:t>
            </w:r>
          </w:p>
        </w:tc>
        <w:tc>
          <w:tcPr>
            <w:tcW w:w="1368" w:type="dxa"/>
            <w:vAlign w:val="center"/>
          </w:tcPr>
          <w:p w14:paraId="4FF52523" w14:textId="77777777" w:rsidR="00985A33" w:rsidRPr="00985A33" w:rsidRDefault="00985A33" w:rsidP="00CA3FB9">
            <w:pPr>
              <w:jc w:val="center"/>
              <w:rPr>
                <w:sz w:val="28"/>
                <w:szCs w:val="28"/>
              </w:rPr>
            </w:pPr>
            <w:r w:rsidRPr="00985A33">
              <w:rPr>
                <w:sz w:val="28"/>
                <w:szCs w:val="28"/>
              </w:rPr>
              <w:t>тыс. руб.</w:t>
            </w:r>
          </w:p>
        </w:tc>
        <w:tc>
          <w:tcPr>
            <w:tcW w:w="1323" w:type="dxa"/>
            <w:vAlign w:val="center"/>
          </w:tcPr>
          <w:p w14:paraId="0A9E8549" w14:textId="77777777" w:rsidR="00985A33" w:rsidRPr="00985A33" w:rsidRDefault="00985A33" w:rsidP="00CA3FB9">
            <w:pPr>
              <w:jc w:val="center"/>
              <w:rPr>
                <w:sz w:val="28"/>
                <w:szCs w:val="28"/>
              </w:rPr>
            </w:pPr>
            <w:r w:rsidRPr="00985A33">
              <w:rPr>
                <w:sz w:val="28"/>
                <w:szCs w:val="28"/>
              </w:rPr>
              <w:t>%</w:t>
            </w:r>
          </w:p>
        </w:tc>
      </w:tr>
      <w:tr w:rsidR="00985A33" w:rsidRPr="00985A33" w14:paraId="32C8FFD1" w14:textId="77777777" w:rsidTr="00CA3FB9">
        <w:tc>
          <w:tcPr>
            <w:tcW w:w="9570" w:type="dxa"/>
            <w:gridSpan w:val="6"/>
          </w:tcPr>
          <w:p w14:paraId="1120CF9A" w14:textId="77777777" w:rsidR="00985A33" w:rsidRPr="00985A33" w:rsidRDefault="00985A33" w:rsidP="00985A33">
            <w:pPr>
              <w:pStyle w:val="a8"/>
              <w:numPr>
                <w:ilvl w:val="0"/>
                <w:numId w:val="11"/>
              </w:numPr>
              <w:jc w:val="center"/>
              <w:rPr>
                <w:sz w:val="28"/>
                <w:szCs w:val="28"/>
              </w:rPr>
            </w:pPr>
            <w:r w:rsidRPr="00985A33">
              <w:rPr>
                <w:sz w:val="28"/>
                <w:szCs w:val="28"/>
              </w:rPr>
              <w:t>Холодное водоснабжение питьевой водой</w:t>
            </w:r>
          </w:p>
        </w:tc>
      </w:tr>
      <w:tr w:rsidR="00985A33" w:rsidRPr="00985A33" w14:paraId="28226E8C" w14:textId="77777777" w:rsidTr="00CA3FB9">
        <w:tc>
          <w:tcPr>
            <w:tcW w:w="1966" w:type="dxa"/>
          </w:tcPr>
          <w:p w14:paraId="640AC998" w14:textId="77777777" w:rsidR="00985A33" w:rsidRPr="00985A33" w:rsidRDefault="00985A33" w:rsidP="00CA3FB9">
            <w:pPr>
              <w:jc w:val="center"/>
              <w:rPr>
                <w:sz w:val="28"/>
                <w:szCs w:val="28"/>
              </w:rPr>
            </w:pPr>
            <w:r w:rsidRPr="00985A33">
              <w:rPr>
                <w:sz w:val="28"/>
                <w:szCs w:val="28"/>
              </w:rPr>
              <w:t>-</w:t>
            </w:r>
          </w:p>
        </w:tc>
        <w:tc>
          <w:tcPr>
            <w:tcW w:w="1458" w:type="dxa"/>
          </w:tcPr>
          <w:p w14:paraId="0CE4AFCD" w14:textId="77777777" w:rsidR="00985A33" w:rsidRPr="00985A33" w:rsidRDefault="00985A33" w:rsidP="00CA3FB9">
            <w:pPr>
              <w:jc w:val="center"/>
              <w:rPr>
                <w:sz w:val="28"/>
                <w:szCs w:val="28"/>
              </w:rPr>
            </w:pPr>
            <w:r w:rsidRPr="00985A33">
              <w:rPr>
                <w:sz w:val="28"/>
                <w:szCs w:val="28"/>
              </w:rPr>
              <w:t>-</w:t>
            </w:r>
          </w:p>
        </w:tc>
        <w:tc>
          <w:tcPr>
            <w:tcW w:w="1490" w:type="dxa"/>
          </w:tcPr>
          <w:p w14:paraId="3C390E4F" w14:textId="77777777" w:rsidR="00985A33" w:rsidRPr="00985A33" w:rsidRDefault="00985A33" w:rsidP="00CA3FB9">
            <w:pPr>
              <w:jc w:val="center"/>
              <w:rPr>
                <w:sz w:val="28"/>
                <w:szCs w:val="28"/>
              </w:rPr>
            </w:pPr>
            <w:r w:rsidRPr="00985A33">
              <w:rPr>
                <w:sz w:val="28"/>
                <w:szCs w:val="28"/>
              </w:rPr>
              <w:t>-</w:t>
            </w:r>
          </w:p>
        </w:tc>
        <w:tc>
          <w:tcPr>
            <w:tcW w:w="1965" w:type="dxa"/>
          </w:tcPr>
          <w:p w14:paraId="73E6C76F" w14:textId="77777777" w:rsidR="00985A33" w:rsidRPr="00985A33" w:rsidRDefault="00985A33" w:rsidP="00CA3FB9">
            <w:pPr>
              <w:jc w:val="center"/>
              <w:rPr>
                <w:sz w:val="28"/>
                <w:szCs w:val="28"/>
              </w:rPr>
            </w:pPr>
            <w:r w:rsidRPr="00985A33">
              <w:rPr>
                <w:sz w:val="28"/>
                <w:szCs w:val="28"/>
              </w:rPr>
              <w:t>-</w:t>
            </w:r>
          </w:p>
        </w:tc>
        <w:tc>
          <w:tcPr>
            <w:tcW w:w="1368" w:type="dxa"/>
          </w:tcPr>
          <w:p w14:paraId="777DEC40" w14:textId="77777777" w:rsidR="00985A33" w:rsidRPr="00985A33" w:rsidRDefault="00985A33" w:rsidP="00CA3FB9">
            <w:pPr>
              <w:jc w:val="center"/>
              <w:rPr>
                <w:sz w:val="28"/>
                <w:szCs w:val="28"/>
              </w:rPr>
            </w:pPr>
            <w:r w:rsidRPr="00985A33">
              <w:rPr>
                <w:sz w:val="28"/>
                <w:szCs w:val="28"/>
              </w:rPr>
              <w:t>-</w:t>
            </w:r>
          </w:p>
        </w:tc>
        <w:tc>
          <w:tcPr>
            <w:tcW w:w="1323" w:type="dxa"/>
          </w:tcPr>
          <w:p w14:paraId="34DD4810" w14:textId="77777777" w:rsidR="00985A33" w:rsidRPr="00985A33" w:rsidRDefault="00985A33" w:rsidP="00CA3FB9">
            <w:pPr>
              <w:jc w:val="center"/>
              <w:rPr>
                <w:sz w:val="28"/>
                <w:szCs w:val="28"/>
              </w:rPr>
            </w:pPr>
            <w:r w:rsidRPr="00985A33">
              <w:rPr>
                <w:sz w:val="28"/>
                <w:szCs w:val="28"/>
              </w:rPr>
              <w:t>-</w:t>
            </w:r>
          </w:p>
        </w:tc>
      </w:tr>
      <w:tr w:rsidR="00985A33" w:rsidRPr="00985A33" w14:paraId="794547EF" w14:textId="77777777" w:rsidTr="00CA3FB9">
        <w:tc>
          <w:tcPr>
            <w:tcW w:w="9570" w:type="dxa"/>
            <w:gridSpan w:val="6"/>
          </w:tcPr>
          <w:p w14:paraId="4BF7B771" w14:textId="77777777" w:rsidR="00985A33" w:rsidRPr="00985A33" w:rsidRDefault="00985A33" w:rsidP="00985A33">
            <w:pPr>
              <w:pStyle w:val="a8"/>
              <w:numPr>
                <w:ilvl w:val="0"/>
                <w:numId w:val="11"/>
              </w:numPr>
              <w:jc w:val="center"/>
              <w:rPr>
                <w:sz w:val="28"/>
                <w:szCs w:val="28"/>
              </w:rPr>
            </w:pPr>
            <w:r w:rsidRPr="00985A33">
              <w:rPr>
                <w:sz w:val="28"/>
                <w:szCs w:val="28"/>
              </w:rPr>
              <w:t>Водоотведение</w:t>
            </w:r>
          </w:p>
        </w:tc>
      </w:tr>
      <w:tr w:rsidR="00985A33" w:rsidRPr="00985A33" w14:paraId="7E816C52" w14:textId="77777777" w:rsidTr="00CA3FB9">
        <w:tc>
          <w:tcPr>
            <w:tcW w:w="1966" w:type="dxa"/>
          </w:tcPr>
          <w:p w14:paraId="71E58C83" w14:textId="77777777" w:rsidR="00985A33" w:rsidRPr="00985A33" w:rsidRDefault="00985A33" w:rsidP="00CA3FB9">
            <w:pPr>
              <w:jc w:val="center"/>
              <w:rPr>
                <w:sz w:val="28"/>
                <w:szCs w:val="28"/>
              </w:rPr>
            </w:pPr>
            <w:r w:rsidRPr="00985A33">
              <w:rPr>
                <w:sz w:val="28"/>
                <w:szCs w:val="28"/>
              </w:rPr>
              <w:t>-</w:t>
            </w:r>
          </w:p>
        </w:tc>
        <w:tc>
          <w:tcPr>
            <w:tcW w:w="1458" w:type="dxa"/>
          </w:tcPr>
          <w:p w14:paraId="0E4C84FD" w14:textId="77777777" w:rsidR="00985A33" w:rsidRPr="00985A33" w:rsidRDefault="00985A33" w:rsidP="00CA3FB9">
            <w:pPr>
              <w:jc w:val="center"/>
              <w:rPr>
                <w:sz w:val="28"/>
                <w:szCs w:val="28"/>
              </w:rPr>
            </w:pPr>
            <w:r w:rsidRPr="00985A33">
              <w:rPr>
                <w:sz w:val="28"/>
                <w:szCs w:val="28"/>
              </w:rPr>
              <w:t>-</w:t>
            </w:r>
          </w:p>
        </w:tc>
        <w:tc>
          <w:tcPr>
            <w:tcW w:w="1490" w:type="dxa"/>
          </w:tcPr>
          <w:p w14:paraId="28969A14" w14:textId="77777777" w:rsidR="00985A33" w:rsidRPr="00985A33" w:rsidRDefault="00985A33" w:rsidP="00CA3FB9">
            <w:pPr>
              <w:jc w:val="center"/>
              <w:rPr>
                <w:sz w:val="28"/>
                <w:szCs w:val="28"/>
              </w:rPr>
            </w:pPr>
            <w:r w:rsidRPr="00985A33">
              <w:rPr>
                <w:sz w:val="28"/>
                <w:szCs w:val="28"/>
              </w:rPr>
              <w:t>-</w:t>
            </w:r>
          </w:p>
        </w:tc>
        <w:tc>
          <w:tcPr>
            <w:tcW w:w="1965" w:type="dxa"/>
          </w:tcPr>
          <w:p w14:paraId="34A1C5A3" w14:textId="77777777" w:rsidR="00985A33" w:rsidRPr="00985A33" w:rsidRDefault="00985A33" w:rsidP="00CA3FB9">
            <w:pPr>
              <w:jc w:val="center"/>
              <w:rPr>
                <w:sz w:val="28"/>
                <w:szCs w:val="28"/>
              </w:rPr>
            </w:pPr>
            <w:r w:rsidRPr="00985A33">
              <w:rPr>
                <w:sz w:val="28"/>
                <w:szCs w:val="28"/>
              </w:rPr>
              <w:t>-</w:t>
            </w:r>
          </w:p>
        </w:tc>
        <w:tc>
          <w:tcPr>
            <w:tcW w:w="1368" w:type="dxa"/>
          </w:tcPr>
          <w:p w14:paraId="3D27C5EC" w14:textId="77777777" w:rsidR="00985A33" w:rsidRPr="00985A33" w:rsidRDefault="00985A33" w:rsidP="00CA3FB9">
            <w:pPr>
              <w:jc w:val="center"/>
              <w:rPr>
                <w:sz w:val="28"/>
                <w:szCs w:val="28"/>
              </w:rPr>
            </w:pPr>
            <w:r w:rsidRPr="00985A33">
              <w:rPr>
                <w:sz w:val="28"/>
                <w:szCs w:val="28"/>
              </w:rPr>
              <w:t>-</w:t>
            </w:r>
          </w:p>
        </w:tc>
        <w:tc>
          <w:tcPr>
            <w:tcW w:w="1323" w:type="dxa"/>
          </w:tcPr>
          <w:p w14:paraId="39E0C20E" w14:textId="77777777" w:rsidR="00985A33" w:rsidRPr="00985A33" w:rsidRDefault="00985A33" w:rsidP="00CA3FB9">
            <w:pPr>
              <w:jc w:val="center"/>
              <w:rPr>
                <w:sz w:val="28"/>
                <w:szCs w:val="28"/>
              </w:rPr>
            </w:pPr>
            <w:r w:rsidRPr="00985A33">
              <w:rPr>
                <w:sz w:val="28"/>
                <w:szCs w:val="28"/>
              </w:rPr>
              <w:t>-</w:t>
            </w:r>
          </w:p>
        </w:tc>
      </w:tr>
    </w:tbl>
    <w:p w14:paraId="462592CE" w14:textId="77777777" w:rsidR="00985A33" w:rsidRPr="00985A33" w:rsidRDefault="00985A33" w:rsidP="00985A33">
      <w:pPr>
        <w:jc w:val="center"/>
        <w:rPr>
          <w:rFonts w:ascii="Times New Roman" w:hAnsi="Times New Roman" w:cs="Times New Roman"/>
          <w:sz w:val="28"/>
          <w:szCs w:val="28"/>
          <w:lang w:eastAsia="ru-RU"/>
        </w:rPr>
      </w:pPr>
    </w:p>
    <w:p w14:paraId="2A7DBCFB" w14:textId="77777777" w:rsidR="00985A33" w:rsidRPr="00985A33" w:rsidRDefault="00985A33" w:rsidP="00985A33">
      <w:pPr>
        <w:jc w:val="center"/>
        <w:rPr>
          <w:rFonts w:ascii="Times New Roman" w:hAnsi="Times New Roman" w:cs="Times New Roman"/>
          <w:sz w:val="28"/>
          <w:szCs w:val="28"/>
          <w:lang w:eastAsia="ru-RU"/>
        </w:rPr>
      </w:pPr>
    </w:p>
    <w:p w14:paraId="6E77B003" w14:textId="0F8055B9" w:rsidR="00985A33" w:rsidRPr="00985A33" w:rsidRDefault="00985A33" w:rsidP="00985A33">
      <w:pPr>
        <w:tabs>
          <w:tab w:val="left" w:pos="3661"/>
        </w:tabs>
        <w:rPr>
          <w:rFonts w:ascii="Times New Roman" w:hAnsi="Times New Roman" w:cs="Times New Roman"/>
          <w:sz w:val="28"/>
          <w:szCs w:val="28"/>
          <w:lang w:eastAsia="ru-RU"/>
        </w:rPr>
      </w:pPr>
      <w:r w:rsidRPr="00985A33">
        <w:rPr>
          <w:rFonts w:ascii="Times New Roman" w:hAnsi="Times New Roman" w:cs="Times New Roman"/>
          <w:sz w:val="28"/>
          <w:szCs w:val="28"/>
          <w:lang w:eastAsia="ru-RU"/>
        </w:rPr>
        <w:t>Раздел 3. Перечень плановых мероприятий, направленных на улучшение качества питьевой воды и (или) качества очистки сточных вод</w:t>
      </w:r>
    </w:p>
    <w:p w14:paraId="00A86193" w14:textId="77777777" w:rsidR="00985A33" w:rsidRPr="00985A33" w:rsidRDefault="00985A33" w:rsidP="00985A33">
      <w:pPr>
        <w:jc w:val="center"/>
        <w:rPr>
          <w:rFonts w:ascii="Times New Roman" w:hAnsi="Times New Roman" w:cs="Times New Roman"/>
          <w:sz w:val="28"/>
          <w:szCs w:val="28"/>
          <w:lang w:eastAsia="ru-RU"/>
        </w:rPr>
      </w:pPr>
    </w:p>
    <w:tbl>
      <w:tblPr>
        <w:tblStyle w:val="a7"/>
        <w:tblW w:w="10207" w:type="dxa"/>
        <w:tblInd w:w="-431" w:type="dxa"/>
        <w:tblLook w:val="04A0" w:firstRow="1" w:lastRow="0" w:firstColumn="1" w:lastColumn="0" w:noHBand="0" w:noVBand="1"/>
      </w:tblPr>
      <w:tblGrid>
        <w:gridCol w:w="3334"/>
        <w:gridCol w:w="992"/>
        <w:gridCol w:w="1451"/>
        <w:gridCol w:w="2446"/>
        <w:gridCol w:w="980"/>
        <w:gridCol w:w="1004"/>
      </w:tblGrid>
      <w:tr w:rsidR="00985A33" w:rsidRPr="00985A33" w14:paraId="110A3BF1" w14:textId="77777777" w:rsidTr="00CA3FB9">
        <w:trPr>
          <w:trHeight w:val="706"/>
        </w:trPr>
        <w:tc>
          <w:tcPr>
            <w:tcW w:w="3334" w:type="dxa"/>
            <w:vMerge w:val="restart"/>
            <w:vAlign w:val="center"/>
          </w:tcPr>
          <w:p w14:paraId="56B3E8E4" w14:textId="77777777" w:rsidR="00985A33" w:rsidRPr="00985A33" w:rsidRDefault="00985A33" w:rsidP="00CA3FB9">
            <w:pPr>
              <w:jc w:val="center"/>
              <w:rPr>
                <w:sz w:val="28"/>
                <w:szCs w:val="28"/>
              </w:rPr>
            </w:pPr>
            <w:r w:rsidRPr="00985A33">
              <w:rPr>
                <w:sz w:val="28"/>
                <w:szCs w:val="28"/>
              </w:rPr>
              <w:t>Наименование мероприятия</w:t>
            </w:r>
          </w:p>
        </w:tc>
        <w:tc>
          <w:tcPr>
            <w:tcW w:w="992" w:type="dxa"/>
            <w:vMerge w:val="restart"/>
            <w:vAlign w:val="center"/>
          </w:tcPr>
          <w:p w14:paraId="4EFA5E47" w14:textId="77777777" w:rsidR="00985A33" w:rsidRPr="00985A33" w:rsidRDefault="00985A33" w:rsidP="00CA3FB9">
            <w:pPr>
              <w:jc w:val="center"/>
              <w:rPr>
                <w:sz w:val="28"/>
                <w:szCs w:val="28"/>
              </w:rPr>
            </w:pPr>
            <w:r w:rsidRPr="00985A33">
              <w:rPr>
                <w:sz w:val="28"/>
                <w:szCs w:val="28"/>
              </w:rPr>
              <w:t xml:space="preserve">Срок </w:t>
            </w:r>
            <w:proofErr w:type="spellStart"/>
            <w:proofErr w:type="gramStart"/>
            <w:r w:rsidRPr="00985A33">
              <w:rPr>
                <w:sz w:val="28"/>
                <w:szCs w:val="28"/>
              </w:rPr>
              <w:t>реали-зации</w:t>
            </w:r>
            <w:proofErr w:type="spellEnd"/>
            <w:proofErr w:type="gramEnd"/>
          </w:p>
        </w:tc>
        <w:tc>
          <w:tcPr>
            <w:tcW w:w="1451" w:type="dxa"/>
            <w:vMerge w:val="restart"/>
          </w:tcPr>
          <w:p w14:paraId="75FF9ADD" w14:textId="77777777" w:rsidR="00985A33" w:rsidRPr="00985A33" w:rsidRDefault="00985A33" w:rsidP="00CA3FB9">
            <w:pPr>
              <w:jc w:val="center"/>
              <w:rPr>
                <w:sz w:val="28"/>
                <w:szCs w:val="28"/>
              </w:rPr>
            </w:pPr>
            <w:proofErr w:type="spellStart"/>
            <w:proofErr w:type="gramStart"/>
            <w:r w:rsidRPr="00985A33">
              <w:rPr>
                <w:sz w:val="28"/>
                <w:szCs w:val="28"/>
              </w:rPr>
              <w:t>Финан-совые</w:t>
            </w:r>
            <w:proofErr w:type="spellEnd"/>
            <w:proofErr w:type="gramEnd"/>
            <w:r w:rsidRPr="00985A33">
              <w:rPr>
                <w:sz w:val="28"/>
                <w:szCs w:val="28"/>
              </w:rPr>
              <w:t xml:space="preserve"> потреб-</w:t>
            </w:r>
            <w:proofErr w:type="spellStart"/>
            <w:r w:rsidRPr="00985A33">
              <w:rPr>
                <w:sz w:val="28"/>
                <w:szCs w:val="28"/>
              </w:rPr>
              <w:t>ности</w:t>
            </w:r>
            <w:proofErr w:type="spellEnd"/>
            <w:r w:rsidRPr="00985A33">
              <w:rPr>
                <w:sz w:val="28"/>
                <w:szCs w:val="28"/>
              </w:rPr>
              <w:t>, тыс. руб. (без НДС)</w:t>
            </w:r>
          </w:p>
        </w:tc>
        <w:tc>
          <w:tcPr>
            <w:tcW w:w="4430" w:type="dxa"/>
            <w:gridSpan w:val="3"/>
            <w:vAlign w:val="center"/>
          </w:tcPr>
          <w:p w14:paraId="69E4FEA7" w14:textId="77777777" w:rsidR="00985A33" w:rsidRPr="00985A33" w:rsidRDefault="00985A33" w:rsidP="00CA3FB9">
            <w:pPr>
              <w:jc w:val="center"/>
              <w:rPr>
                <w:sz w:val="28"/>
                <w:szCs w:val="28"/>
              </w:rPr>
            </w:pPr>
            <w:r w:rsidRPr="00985A33">
              <w:rPr>
                <w:sz w:val="28"/>
                <w:szCs w:val="28"/>
              </w:rPr>
              <w:t>Ожидаемый эффект</w:t>
            </w:r>
          </w:p>
        </w:tc>
      </w:tr>
      <w:tr w:rsidR="00985A33" w:rsidRPr="00985A33" w14:paraId="502AA414" w14:textId="77777777" w:rsidTr="00CA3FB9">
        <w:trPr>
          <w:trHeight w:val="844"/>
        </w:trPr>
        <w:tc>
          <w:tcPr>
            <w:tcW w:w="3334" w:type="dxa"/>
            <w:vMerge/>
          </w:tcPr>
          <w:p w14:paraId="50AA35E9" w14:textId="77777777" w:rsidR="00985A33" w:rsidRPr="00985A33" w:rsidRDefault="00985A33" w:rsidP="00CA3FB9">
            <w:pPr>
              <w:jc w:val="center"/>
              <w:rPr>
                <w:sz w:val="28"/>
                <w:szCs w:val="28"/>
              </w:rPr>
            </w:pPr>
          </w:p>
        </w:tc>
        <w:tc>
          <w:tcPr>
            <w:tcW w:w="992" w:type="dxa"/>
            <w:vMerge/>
          </w:tcPr>
          <w:p w14:paraId="2CE30FAD" w14:textId="77777777" w:rsidR="00985A33" w:rsidRPr="00985A33" w:rsidRDefault="00985A33" w:rsidP="00CA3FB9">
            <w:pPr>
              <w:jc w:val="center"/>
              <w:rPr>
                <w:sz w:val="28"/>
                <w:szCs w:val="28"/>
              </w:rPr>
            </w:pPr>
          </w:p>
        </w:tc>
        <w:tc>
          <w:tcPr>
            <w:tcW w:w="1451" w:type="dxa"/>
            <w:vMerge/>
          </w:tcPr>
          <w:p w14:paraId="1DDD2622" w14:textId="77777777" w:rsidR="00985A33" w:rsidRPr="00985A33" w:rsidRDefault="00985A33" w:rsidP="00CA3FB9">
            <w:pPr>
              <w:jc w:val="center"/>
              <w:rPr>
                <w:sz w:val="28"/>
                <w:szCs w:val="28"/>
              </w:rPr>
            </w:pPr>
          </w:p>
        </w:tc>
        <w:tc>
          <w:tcPr>
            <w:tcW w:w="2446" w:type="dxa"/>
            <w:vAlign w:val="center"/>
          </w:tcPr>
          <w:p w14:paraId="480CA85D" w14:textId="77777777" w:rsidR="00985A33" w:rsidRPr="00985A33" w:rsidRDefault="00985A33" w:rsidP="00CA3FB9">
            <w:pPr>
              <w:jc w:val="center"/>
              <w:rPr>
                <w:sz w:val="28"/>
                <w:szCs w:val="28"/>
              </w:rPr>
            </w:pPr>
            <w:r w:rsidRPr="00985A33">
              <w:rPr>
                <w:sz w:val="28"/>
                <w:szCs w:val="28"/>
              </w:rPr>
              <w:t>Наименование показателей</w:t>
            </w:r>
          </w:p>
        </w:tc>
        <w:tc>
          <w:tcPr>
            <w:tcW w:w="980" w:type="dxa"/>
            <w:vAlign w:val="center"/>
          </w:tcPr>
          <w:p w14:paraId="28A3D29A" w14:textId="77777777" w:rsidR="00985A33" w:rsidRPr="00985A33" w:rsidRDefault="00985A33" w:rsidP="00CA3FB9">
            <w:pPr>
              <w:jc w:val="center"/>
              <w:rPr>
                <w:sz w:val="28"/>
                <w:szCs w:val="28"/>
              </w:rPr>
            </w:pPr>
            <w:r w:rsidRPr="00985A33">
              <w:rPr>
                <w:sz w:val="28"/>
                <w:szCs w:val="28"/>
              </w:rPr>
              <w:t>тыс. руб.</w:t>
            </w:r>
          </w:p>
        </w:tc>
        <w:tc>
          <w:tcPr>
            <w:tcW w:w="1004" w:type="dxa"/>
            <w:vAlign w:val="center"/>
          </w:tcPr>
          <w:p w14:paraId="2FD3171E" w14:textId="77777777" w:rsidR="00985A33" w:rsidRPr="00985A33" w:rsidRDefault="00985A33" w:rsidP="00CA3FB9">
            <w:pPr>
              <w:jc w:val="center"/>
              <w:rPr>
                <w:sz w:val="28"/>
                <w:szCs w:val="28"/>
              </w:rPr>
            </w:pPr>
            <w:r w:rsidRPr="00985A33">
              <w:rPr>
                <w:sz w:val="28"/>
                <w:szCs w:val="28"/>
              </w:rPr>
              <w:t>%</w:t>
            </w:r>
          </w:p>
        </w:tc>
      </w:tr>
      <w:tr w:rsidR="00985A33" w:rsidRPr="00985A33" w14:paraId="1194C21F" w14:textId="77777777" w:rsidTr="00CA3FB9">
        <w:tc>
          <w:tcPr>
            <w:tcW w:w="10207" w:type="dxa"/>
            <w:gridSpan w:val="6"/>
          </w:tcPr>
          <w:p w14:paraId="0EE5665D" w14:textId="77777777" w:rsidR="00985A33" w:rsidRPr="00985A33" w:rsidRDefault="00985A33" w:rsidP="00985A33">
            <w:pPr>
              <w:numPr>
                <w:ilvl w:val="0"/>
                <w:numId w:val="2"/>
              </w:numPr>
              <w:jc w:val="center"/>
              <w:rPr>
                <w:sz w:val="28"/>
                <w:szCs w:val="28"/>
              </w:rPr>
            </w:pPr>
            <w:r w:rsidRPr="00985A33">
              <w:rPr>
                <w:sz w:val="28"/>
                <w:szCs w:val="28"/>
              </w:rPr>
              <w:t>Холодное водоснабжение питьевой водой</w:t>
            </w:r>
          </w:p>
        </w:tc>
      </w:tr>
      <w:tr w:rsidR="00985A33" w:rsidRPr="00985A33" w14:paraId="031D60C1" w14:textId="77777777" w:rsidTr="00CA3FB9">
        <w:tc>
          <w:tcPr>
            <w:tcW w:w="3334" w:type="dxa"/>
            <w:vAlign w:val="center"/>
          </w:tcPr>
          <w:p w14:paraId="12E7EBEB" w14:textId="77777777" w:rsidR="00985A33" w:rsidRPr="00985A33" w:rsidRDefault="00985A33" w:rsidP="00CA3FB9">
            <w:pPr>
              <w:jc w:val="center"/>
              <w:rPr>
                <w:sz w:val="28"/>
                <w:szCs w:val="28"/>
              </w:rPr>
            </w:pPr>
            <w:r w:rsidRPr="00985A33">
              <w:rPr>
                <w:sz w:val="28"/>
                <w:szCs w:val="28"/>
              </w:rPr>
              <w:t>-</w:t>
            </w:r>
          </w:p>
        </w:tc>
        <w:tc>
          <w:tcPr>
            <w:tcW w:w="992" w:type="dxa"/>
          </w:tcPr>
          <w:p w14:paraId="665242E0" w14:textId="77777777" w:rsidR="00985A33" w:rsidRPr="00985A33" w:rsidRDefault="00985A33" w:rsidP="00CA3FB9">
            <w:pPr>
              <w:jc w:val="center"/>
              <w:rPr>
                <w:sz w:val="28"/>
                <w:szCs w:val="28"/>
              </w:rPr>
            </w:pPr>
            <w:r w:rsidRPr="00985A33">
              <w:rPr>
                <w:sz w:val="28"/>
                <w:szCs w:val="28"/>
              </w:rPr>
              <w:t>-</w:t>
            </w:r>
          </w:p>
        </w:tc>
        <w:tc>
          <w:tcPr>
            <w:tcW w:w="1451" w:type="dxa"/>
          </w:tcPr>
          <w:p w14:paraId="7CDC8787" w14:textId="77777777" w:rsidR="00985A33" w:rsidRPr="00985A33" w:rsidRDefault="00985A33" w:rsidP="00CA3FB9">
            <w:pPr>
              <w:jc w:val="center"/>
              <w:rPr>
                <w:sz w:val="28"/>
                <w:szCs w:val="28"/>
              </w:rPr>
            </w:pPr>
            <w:r w:rsidRPr="00985A33">
              <w:rPr>
                <w:sz w:val="28"/>
                <w:szCs w:val="28"/>
              </w:rPr>
              <w:t>-</w:t>
            </w:r>
          </w:p>
        </w:tc>
        <w:tc>
          <w:tcPr>
            <w:tcW w:w="2446" w:type="dxa"/>
          </w:tcPr>
          <w:p w14:paraId="3348456C" w14:textId="77777777" w:rsidR="00985A33" w:rsidRPr="00985A33" w:rsidRDefault="00985A33" w:rsidP="00CA3FB9">
            <w:pPr>
              <w:jc w:val="center"/>
              <w:rPr>
                <w:sz w:val="28"/>
                <w:szCs w:val="28"/>
              </w:rPr>
            </w:pPr>
            <w:r w:rsidRPr="00985A33">
              <w:rPr>
                <w:sz w:val="28"/>
                <w:szCs w:val="28"/>
              </w:rPr>
              <w:t>-</w:t>
            </w:r>
          </w:p>
        </w:tc>
        <w:tc>
          <w:tcPr>
            <w:tcW w:w="980" w:type="dxa"/>
          </w:tcPr>
          <w:p w14:paraId="769C11FA" w14:textId="77777777" w:rsidR="00985A33" w:rsidRPr="00985A33" w:rsidRDefault="00985A33" w:rsidP="00CA3FB9">
            <w:pPr>
              <w:jc w:val="center"/>
              <w:rPr>
                <w:sz w:val="28"/>
                <w:szCs w:val="28"/>
              </w:rPr>
            </w:pPr>
            <w:r w:rsidRPr="00985A33">
              <w:rPr>
                <w:sz w:val="28"/>
                <w:szCs w:val="28"/>
              </w:rPr>
              <w:t>-</w:t>
            </w:r>
          </w:p>
        </w:tc>
        <w:tc>
          <w:tcPr>
            <w:tcW w:w="1004" w:type="dxa"/>
          </w:tcPr>
          <w:p w14:paraId="5C6AAA8A" w14:textId="77777777" w:rsidR="00985A33" w:rsidRPr="00985A33" w:rsidRDefault="00985A33" w:rsidP="00CA3FB9">
            <w:pPr>
              <w:jc w:val="center"/>
              <w:rPr>
                <w:sz w:val="28"/>
                <w:szCs w:val="28"/>
              </w:rPr>
            </w:pPr>
            <w:r w:rsidRPr="00985A33">
              <w:rPr>
                <w:sz w:val="28"/>
                <w:szCs w:val="28"/>
              </w:rPr>
              <w:t>-</w:t>
            </w:r>
          </w:p>
        </w:tc>
      </w:tr>
      <w:tr w:rsidR="00985A33" w:rsidRPr="00985A33" w14:paraId="68D53524" w14:textId="77777777" w:rsidTr="00CA3FB9">
        <w:tc>
          <w:tcPr>
            <w:tcW w:w="10207" w:type="dxa"/>
            <w:gridSpan w:val="6"/>
          </w:tcPr>
          <w:p w14:paraId="19157FD1" w14:textId="77777777" w:rsidR="00985A33" w:rsidRPr="00985A33" w:rsidRDefault="00985A33" w:rsidP="00985A33">
            <w:pPr>
              <w:numPr>
                <w:ilvl w:val="0"/>
                <w:numId w:val="2"/>
              </w:numPr>
              <w:jc w:val="center"/>
              <w:rPr>
                <w:sz w:val="28"/>
                <w:szCs w:val="28"/>
              </w:rPr>
            </w:pPr>
            <w:r w:rsidRPr="00985A33">
              <w:rPr>
                <w:sz w:val="28"/>
                <w:szCs w:val="28"/>
              </w:rPr>
              <w:t xml:space="preserve">Водоотведение </w:t>
            </w:r>
          </w:p>
        </w:tc>
      </w:tr>
      <w:tr w:rsidR="00985A33" w:rsidRPr="00985A33" w14:paraId="5FAF8B33" w14:textId="77777777" w:rsidTr="00CA3FB9">
        <w:tc>
          <w:tcPr>
            <w:tcW w:w="3334" w:type="dxa"/>
          </w:tcPr>
          <w:p w14:paraId="56648A1B" w14:textId="77777777" w:rsidR="00985A33" w:rsidRPr="00985A33" w:rsidRDefault="00985A33" w:rsidP="00CA3FB9">
            <w:pPr>
              <w:jc w:val="center"/>
              <w:rPr>
                <w:sz w:val="28"/>
                <w:szCs w:val="28"/>
              </w:rPr>
            </w:pPr>
            <w:r w:rsidRPr="00985A33">
              <w:rPr>
                <w:sz w:val="28"/>
                <w:szCs w:val="28"/>
              </w:rPr>
              <w:t>-</w:t>
            </w:r>
          </w:p>
        </w:tc>
        <w:tc>
          <w:tcPr>
            <w:tcW w:w="992" w:type="dxa"/>
          </w:tcPr>
          <w:p w14:paraId="6A131A74" w14:textId="77777777" w:rsidR="00985A33" w:rsidRPr="00985A33" w:rsidRDefault="00985A33" w:rsidP="00CA3FB9">
            <w:pPr>
              <w:jc w:val="center"/>
              <w:rPr>
                <w:sz w:val="28"/>
                <w:szCs w:val="28"/>
              </w:rPr>
            </w:pPr>
            <w:r w:rsidRPr="00985A33">
              <w:rPr>
                <w:sz w:val="28"/>
                <w:szCs w:val="28"/>
              </w:rPr>
              <w:t>-</w:t>
            </w:r>
          </w:p>
        </w:tc>
        <w:tc>
          <w:tcPr>
            <w:tcW w:w="1451" w:type="dxa"/>
          </w:tcPr>
          <w:p w14:paraId="79EABC83" w14:textId="77777777" w:rsidR="00985A33" w:rsidRPr="00985A33" w:rsidRDefault="00985A33" w:rsidP="00CA3FB9">
            <w:pPr>
              <w:jc w:val="center"/>
              <w:rPr>
                <w:sz w:val="28"/>
                <w:szCs w:val="28"/>
              </w:rPr>
            </w:pPr>
            <w:r w:rsidRPr="00985A33">
              <w:rPr>
                <w:sz w:val="28"/>
                <w:szCs w:val="28"/>
              </w:rPr>
              <w:t>-</w:t>
            </w:r>
          </w:p>
        </w:tc>
        <w:tc>
          <w:tcPr>
            <w:tcW w:w="2446" w:type="dxa"/>
          </w:tcPr>
          <w:p w14:paraId="3D4EEEC4" w14:textId="77777777" w:rsidR="00985A33" w:rsidRPr="00985A33" w:rsidRDefault="00985A33" w:rsidP="00CA3FB9">
            <w:pPr>
              <w:jc w:val="center"/>
              <w:rPr>
                <w:sz w:val="28"/>
                <w:szCs w:val="28"/>
              </w:rPr>
            </w:pPr>
            <w:r w:rsidRPr="00985A33">
              <w:rPr>
                <w:sz w:val="28"/>
                <w:szCs w:val="28"/>
              </w:rPr>
              <w:t>-</w:t>
            </w:r>
          </w:p>
        </w:tc>
        <w:tc>
          <w:tcPr>
            <w:tcW w:w="980" w:type="dxa"/>
          </w:tcPr>
          <w:p w14:paraId="182AB4BD" w14:textId="77777777" w:rsidR="00985A33" w:rsidRPr="00985A33" w:rsidRDefault="00985A33" w:rsidP="00CA3FB9">
            <w:pPr>
              <w:jc w:val="center"/>
              <w:rPr>
                <w:sz w:val="28"/>
                <w:szCs w:val="28"/>
              </w:rPr>
            </w:pPr>
            <w:r w:rsidRPr="00985A33">
              <w:rPr>
                <w:sz w:val="28"/>
                <w:szCs w:val="28"/>
              </w:rPr>
              <w:t>-</w:t>
            </w:r>
          </w:p>
        </w:tc>
        <w:tc>
          <w:tcPr>
            <w:tcW w:w="1004" w:type="dxa"/>
          </w:tcPr>
          <w:p w14:paraId="396480D7" w14:textId="77777777" w:rsidR="00985A33" w:rsidRPr="00985A33" w:rsidRDefault="00985A33" w:rsidP="00CA3FB9">
            <w:pPr>
              <w:jc w:val="center"/>
              <w:rPr>
                <w:sz w:val="28"/>
                <w:szCs w:val="28"/>
              </w:rPr>
            </w:pPr>
            <w:r w:rsidRPr="00985A33">
              <w:rPr>
                <w:sz w:val="28"/>
                <w:szCs w:val="28"/>
              </w:rPr>
              <w:t>-</w:t>
            </w:r>
          </w:p>
        </w:tc>
      </w:tr>
    </w:tbl>
    <w:p w14:paraId="6C7C0E39" w14:textId="77777777" w:rsidR="00985A33" w:rsidRPr="00985A33" w:rsidRDefault="00985A33" w:rsidP="00985A33">
      <w:pPr>
        <w:jc w:val="center"/>
        <w:rPr>
          <w:rFonts w:ascii="Times New Roman" w:hAnsi="Times New Roman" w:cs="Times New Roman"/>
          <w:sz w:val="28"/>
          <w:szCs w:val="28"/>
          <w:lang w:eastAsia="ru-RU"/>
        </w:rPr>
      </w:pPr>
    </w:p>
    <w:p w14:paraId="6E3A93B8" w14:textId="77777777" w:rsidR="00985A33" w:rsidRPr="00985A33" w:rsidRDefault="00985A33" w:rsidP="00985A33">
      <w:pPr>
        <w:rPr>
          <w:rFonts w:ascii="Times New Roman" w:hAnsi="Times New Roman" w:cs="Times New Roman"/>
          <w:lang w:eastAsia="ru-RU"/>
        </w:rPr>
      </w:pPr>
      <w:r w:rsidRPr="00985A33">
        <w:rPr>
          <w:rFonts w:ascii="Times New Roman" w:hAnsi="Times New Roman" w:cs="Times New Roman"/>
          <w:lang w:eastAsia="ru-RU"/>
        </w:rPr>
        <w:br w:type="page"/>
      </w:r>
    </w:p>
    <w:p w14:paraId="5841F327" w14:textId="77777777" w:rsidR="00985A33" w:rsidRPr="00985A33" w:rsidRDefault="00985A33" w:rsidP="00985A33">
      <w:pPr>
        <w:jc w:val="center"/>
        <w:rPr>
          <w:rFonts w:ascii="Times New Roman" w:hAnsi="Times New Roman" w:cs="Times New Roman"/>
          <w:sz w:val="28"/>
          <w:szCs w:val="28"/>
          <w:lang w:eastAsia="ru-RU"/>
        </w:rPr>
      </w:pPr>
      <w:r w:rsidRPr="00985A33">
        <w:rPr>
          <w:rFonts w:ascii="Times New Roman" w:hAnsi="Times New Roman" w:cs="Times New Roman"/>
          <w:sz w:val="28"/>
          <w:szCs w:val="28"/>
          <w:lang w:eastAsia="ru-RU"/>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w:t>
      </w:r>
      <w:proofErr w:type="gramStart"/>
      <w:r w:rsidRPr="00985A33">
        <w:rPr>
          <w:rFonts w:ascii="Times New Roman" w:hAnsi="Times New Roman" w:cs="Times New Roman"/>
          <w:sz w:val="28"/>
          <w:szCs w:val="28"/>
          <w:lang w:eastAsia="ru-RU"/>
        </w:rPr>
        <w:t xml:space="preserve">   (</w:t>
      </w:r>
      <w:proofErr w:type="gramEnd"/>
      <w:r w:rsidRPr="00985A33">
        <w:rPr>
          <w:rFonts w:ascii="Times New Roman" w:hAnsi="Times New Roman" w:cs="Times New Roman"/>
          <w:sz w:val="28"/>
          <w:szCs w:val="28"/>
          <w:lang w:eastAsia="ru-RU"/>
        </w:rPr>
        <w:t>в том числе по снижению потерь воды при транспортировке)                               и водоотведения</w:t>
      </w:r>
    </w:p>
    <w:p w14:paraId="7519FC00" w14:textId="77777777" w:rsidR="00985A33" w:rsidRPr="00985A33" w:rsidRDefault="00985A33" w:rsidP="00985A33">
      <w:pPr>
        <w:jc w:val="center"/>
        <w:rPr>
          <w:rFonts w:ascii="Times New Roman" w:hAnsi="Times New Roman" w:cs="Times New Roman"/>
          <w:sz w:val="28"/>
          <w:szCs w:val="28"/>
          <w:lang w:eastAsia="ru-RU"/>
        </w:rPr>
      </w:pPr>
    </w:p>
    <w:tbl>
      <w:tblPr>
        <w:tblStyle w:val="a7"/>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985A33" w:rsidRPr="00985A33" w14:paraId="72ED2DB3" w14:textId="77777777" w:rsidTr="00CA3FB9">
        <w:trPr>
          <w:trHeight w:val="706"/>
        </w:trPr>
        <w:tc>
          <w:tcPr>
            <w:tcW w:w="3334" w:type="dxa"/>
            <w:vMerge w:val="restart"/>
            <w:vAlign w:val="center"/>
          </w:tcPr>
          <w:p w14:paraId="00E58E3B" w14:textId="77777777" w:rsidR="00985A33" w:rsidRPr="00985A33" w:rsidRDefault="00985A33" w:rsidP="00CA3FB9">
            <w:pPr>
              <w:jc w:val="center"/>
              <w:rPr>
                <w:sz w:val="28"/>
                <w:szCs w:val="28"/>
              </w:rPr>
            </w:pPr>
            <w:r w:rsidRPr="00985A33">
              <w:rPr>
                <w:sz w:val="28"/>
                <w:szCs w:val="28"/>
              </w:rPr>
              <w:t>Наименование мероприятия</w:t>
            </w:r>
          </w:p>
        </w:tc>
        <w:tc>
          <w:tcPr>
            <w:tcW w:w="992" w:type="dxa"/>
            <w:vMerge w:val="restart"/>
            <w:vAlign w:val="center"/>
          </w:tcPr>
          <w:p w14:paraId="018E153A" w14:textId="77777777" w:rsidR="00985A33" w:rsidRPr="00985A33" w:rsidRDefault="00985A33" w:rsidP="00CA3FB9">
            <w:pPr>
              <w:jc w:val="center"/>
              <w:rPr>
                <w:sz w:val="28"/>
                <w:szCs w:val="28"/>
              </w:rPr>
            </w:pPr>
            <w:r w:rsidRPr="00985A33">
              <w:rPr>
                <w:sz w:val="28"/>
                <w:szCs w:val="28"/>
              </w:rPr>
              <w:t xml:space="preserve">Срок </w:t>
            </w:r>
            <w:proofErr w:type="spellStart"/>
            <w:proofErr w:type="gramStart"/>
            <w:r w:rsidRPr="00985A33">
              <w:rPr>
                <w:sz w:val="28"/>
                <w:szCs w:val="28"/>
              </w:rPr>
              <w:t>реали-зации</w:t>
            </w:r>
            <w:proofErr w:type="spellEnd"/>
            <w:proofErr w:type="gramEnd"/>
          </w:p>
        </w:tc>
        <w:tc>
          <w:tcPr>
            <w:tcW w:w="1451" w:type="dxa"/>
            <w:vMerge w:val="restart"/>
          </w:tcPr>
          <w:p w14:paraId="42D0F07E" w14:textId="77777777" w:rsidR="00985A33" w:rsidRPr="00985A33" w:rsidRDefault="00985A33" w:rsidP="00CA3FB9">
            <w:pPr>
              <w:jc w:val="center"/>
              <w:rPr>
                <w:sz w:val="28"/>
                <w:szCs w:val="28"/>
              </w:rPr>
            </w:pPr>
            <w:proofErr w:type="spellStart"/>
            <w:proofErr w:type="gramStart"/>
            <w:r w:rsidRPr="00985A33">
              <w:rPr>
                <w:sz w:val="28"/>
                <w:szCs w:val="28"/>
              </w:rPr>
              <w:t>Финан-совые</w:t>
            </w:r>
            <w:proofErr w:type="spellEnd"/>
            <w:proofErr w:type="gramEnd"/>
            <w:r w:rsidRPr="00985A33">
              <w:rPr>
                <w:sz w:val="28"/>
                <w:szCs w:val="28"/>
              </w:rPr>
              <w:t xml:space="preserve"> потреб-</w:t>
            </w:r>
            <w:proofErr w:type="spellStart"/>
            <w:r w:rsidRPr="00985A33">
              <w:rPr>
                <w:sz w:val="28"/>
                <w:szCs w:val="28"/>
              </w:rPr>
              <w:t>ности</w:t>
            </w:r>
            <w:proofErr w:type="spellEnd"/>
            <w:r w:rsidRPr="00985A33">
              <w:rPr>
                <w:sz w:val="28"/>
                <w:szCs w:val="28"/>
              </w:rPr>
              <w:t>, тыс. руб. (без НДС)</w:t>
            </w:r>
          </w:p>
        </w:tc>
        <w:tc>
          <w:tcPr>
            <w:tcW w:w="4375" w:type="dxa"/>
            <w:gridSpan w:val="3"/>
            <w:vAlign w:val="center"/>
          </w:tcPr>
          <w:p w14:paraId="64A6ED5E" w14:textId="77777777" w:rsidR="00985A33" w:rsidRPr="00985A33" w:rsidRDefault="00985A33" w:rsidP="00CA3FB9">
            <w:pPr>
              <w:jc w:val="center"/>
              <w:rPr>
                <w:sz w:val="28"/>
                <w:szCs w:val="28"/>
              </w:rPr>
            </w:pPr>
            <w:r w:rsidRPr="00985A33">
              <w:rPr>
                <w:sz w:val="28"/>
                <w:szCs w:val="28"/>
              </w:rPr>
              <w:t>Ожидаемый эффект</w:t>
            </w:r>
          </w:p>
        </w:tc>
      </w:tr>
      <w:tr w:rsidR="00985A33" w:rsidRPr="00985A33" w14:paraId="1CA8F97C" w14:textId="77777777" w:rsidTr="00CA3FB9">
        <w:trPr>
          <w:trHeight w:val="844"/>
        </w:trPr>
        <w:tc>
          <w:tcPr>
            <w:tcW w:w="3334" w:type="dxa"/>
            <w:vMerge/>
          </w:tcPr>
          <w:p w14:paraId="0FFF2437" w14:textId="77777777" w:rsidR="00985A33" w:rsidRPr="00985A33" w:rsidRDefault="00985A33" w:rsidP="00CA3FB9">
            <w:pPr>
              <w:jc w:val="center"/>
              <w:rPr>
                <w:sz w:val="28"/>
                <w:szCs w:val="28"/>
              </w:rPr>
            </w:pPr>
          </w:p>
        </w:tc>
        <w:tc>
          <w:tcPr>
            <w:tcW w:w="992" w:type="dxa"/>
            <w:vMerge/>
          </w:tcPr>
          <w:p w14:paraId="4A1D12F1" w14:textId="77777777" w:rsidR="00985A33" w:rsidRPr="00985A33" w:rsidRDefault="00985A33" w:rsidP="00CA3FB9">
            <w:pPr>
              <w:jc w:val="center"/>
              <w:rPr>
                <w:sz w:val="28"/>
                <w:szCs w:val="28"/>
              </w:rPr>
            </w:pPr>
          </w:p>
        </w:tc>
        <w:tc>
          <w:tcPr>
            <w:tcW w:w="1451" w:type="dxa"/>
            <w:vMerge/>
          </w:tcPr>
          <w:p w14:paraId="586C93E5" w14:textId="77777777" w:rsidR="00985A33" w:rsidRPr="00985A33" w:rsidRDefault="00985A33" w:rsidP="00CA3FB9">
            <w:pPr>
              <w:jc w:val="center"/>
              <w:rPr>
                <w:sz w:val="28"/>
                <w:szCs w:val="28"/>
              </w:rPr>
            </w:pPr>
          </w:p>
        </w:tc>
        <w:tc>
          <w:tcPr>
            <w:tcW w:w="2020" w:type="dxa"/>
            <w:vAlign w:val="center"/>
          </w:tcPr>
          <w:p w14:paraId="5872AB0E" w14:textId="77777777" w:rsidR="00985A33" w:rsidRPr="00985A33" w:rsidRDefault="00985A33" w:rsidP="00CA3FB9">
            <w:pPr>
              <w:jc w:val="center"/>
              <w:rPr>
                <w:sz w:val="28"/>
                <w:szCs w:val="28"/>
              </w:rPr>
            </w:pPr>
            <w:r w:rsidRPr="00985A33">
              <w:rPr>
                <w:sz w:val="28"/>
                <w:szCs w:val="28"/>
              </w:rPr>
              <w:t>Наименование показателей</w:t>
            </w:r>
          </w:p>
        </w:tc>
        <w:tc>
          <w:tcPr>
            <w:tcW w:w="1171" w:type="dxa"/>
            <w:vAlign w:val="center"/>
          </w:tcPr>
          <w:p w14:paraId="42192362" w14:textId="77777777" w:rsidR="00985A33" w:rsidRPr="00985A33" w:rsidRDefault="00985A33" w:rsidP="00CA3FB9">
            <w:pPr>
              <w:jc w:val="center"/>
              <w:rPr>
                <w:sz w:val="28"/>
                <w:szCs w:val="28"/>
              </w:rPr>
            </w:pPr>
            <w:r w:rsidRPr="00985A33">
              <w:rPr>
                <w:sz w:val="28"/>
                <w:szCs w:val="28"/>
              </w:rPr>
              <w:t>тыс. руб.</w:t>
            </w:r>
          </w:p>
        </w:tc>
        <w:tc>
          <w:tcPr>
            <w:tcW w:w="1184" w:type="dxa"/>
            <w:vAlign w:val="center"/>
          </w:tcPr>
          <w:p w14:paraId="596F44A3" w14:textId="77777777" w:rsidR="00985A33" w:rsidRPr="00985A33" w:rsidRDefault="00985A33" w:rsidP="00CA3FB9">
            <w:pPr>
              <w:jc w:val="center"/>
              <w:rPr>
                <w:sz w:val="28"/>
                <w:szCs w:val="28"/>
              </w:rPr>
            </w:pPr>
            <w:r w:rsidRPr="00985A33">
              <w:rPr>
                <w:sz w:val="28"/>
                <w:szCs w:val="28"/>
              </w:rPr>
              <w:t>%</w:t>
            </w:r>
          </w:p>
        </w:tc>
      </w:tr>
      <w:tr w:rsidR="00985A33" w:rsidRPr="00985A33" w14:paraId="2186512A" w14:textId="77777777" w:rsidTr="00CA3FB9">
        <w:tc>
          <w:tcPr>
            <w:tcW w:w="10152" w:type="dxa"/>
            <w:gridSpan w:val="6"/>
          </w:tcPr>
          <w:p w14:paraId="1977BC7A" w14:textId="77777777" w:rsidR="00985A33" w:rsidRPr="00985A33" w:rsidRDefault="00985A33" w:rsidP="00985A33">
            <w:pPr>
              <w:pStyle w:val="a8"/>
              <w:numPr>
                <w:ilvl w:val="0"/>
                <w:numId w:val="3"/>
              </w:numPr>
              <w:jc w:val="center"/>
              <w:rPr>
                <w:sz w:val="28"/>
                <w:szCs w:val="28"/>
              </w:rPr>
            </w:pPr>
            <w:r w:rsidRPr="00985A33">
              <w:rPr>
                <w:sz w:val="28"/>
                <w:szCs w:val="28"/>
              </w:rPr>
              <w:t>Холодное водоснабжение питьевой водой</w:t>
            </w:r>
          </w:p>
        </w:tc>
      </w:tr>
      <w:tr w:rsidR="00985A33" w:rsidRPr="00985A33" w14:paraId="42C374AE" w14:textId="77777777" w:rsidTr="00CA3FB9">
        <w:tc>
          <w:tcPr>
            <w:tcW w:w="3334" w:type="dxa"/>
          </w:tcPr>
          <w:p w14:paraId="38E47E9E" w14:textId="77777777" w:rsidR="00985A33" w:rsidRPr="00985A33" w:rsidRDefault="00985A33" w:rsidP="00CA3FB9">
            <w:pPr>
              <w:jc w:val="center"/>
              <w:rPr>
                <w:sz w:val="28"/>
                <w:szCs w:val="28"/>
              </w:rPr>
            </w:pPr>
            <w:r w:rsidRPr="00985A33">
              <w:rPr>
                <w:sz w:val="28"/>
                <w:szCs w:val="28"/>
              </w:rPr>
              <w:t>-</w:t>
            </w:r>
          </w:p>
        </w:tc>
        <w:tc>
          <w:tcPr>
            <w:tcW w:w="992" w:type="dxa"/>
          </w:tcPr>
          <w:p w14:paraId="30DA3C61" w14:textId="77777777" w:rsidR="00985A33" w:rsidRPr="00985A33" w:rsidRDefault="00985A33" w:rsidP="00CA3FB9">
            <w:pPr>
              <w:jc w:val="center"/>
              <w:rPr>
                <w:sz w:val="28"/>
                <w:szCs w:val="28"/>
              </w:rPr>
            </w:pPr>
            <w:r w:rsidRPr="00985A33">
              <w:rPr>
                <w:sz w:val="28"/>
                <w:szCs w:val="28"/>
              </w:rPr>
              <w:t>-</w:t>
            </w:r>
          </w:p>
        </w:tc>
        <w:tc>
          <w:tcPr>
            <w:tcW w:w="1451" w:type="dxa"/>
          </w:tcPr>
          <w:p w14:paraId="3F4B2BEE" w14:textId="77777777" w:rsidR="00985A33" w:rsidRPr="00985A33" w:rsidRDefault="00985A33" w:rsidP="00CA3FB9">
            <w:pPr>
              <w:jc w:val="center"/>
              <w:rPr>
                <w:sz w:val="28"/>
                <w:szCs w:val="28"/>
              </w:rPr>
            </w:pPr>
            <w:r w:rsidRPr="00985A33">
              <w:rPr>
                <w:sz w:val="28"/>
                <w:szCs w:val="28"/>
              </w:rPr>
              <w:t>-</w:t>
            </w:r>
          </w:p>
        </w:tc>
        <w:tc>
          <w:tcPr>
            <w:tcW w:w="2020" w:type="dxa"/>
          </w:tcPr>
          <w:p w14:paraId="41E1295F" w14:textId="77777777" w:rsidR="00985A33" w:rsidRPr="00985A33" w:rsidRDefault="00985A33" w:rsidP="00CA3FB9">
            <w:pPr>
              <w:jc w:val="center"/>
              <w:rPr>
                <w:sz w:val="28"/>
                <w:szCs w:val="28"/>
              </w:rPr>
            </w:pPr>
            <w:r w:rsidRPr="00985A33">
              <w:rPr>
                <w:sz w:val="28"/>
                <w:szCs w:val="28"/>
              </w:rPr>
              <w:t>-</w:t>
            </w:r>
          </w:p>
        </w:tc>
        <w:tc>
          <w:tcPr>
            <w:tcW w:w="1171" w:type="dxa"/>
          </w:tcPr>
          <w:p w14:paraId="75FCE82B" w14:textId="77777777" w:rsidR="00985A33" w:rsidRPr="00985A33" w:rsidRDefault="00985A33" w:rsidP="00CA3FB9">
            <w:pPr>
              <w:jc w:val="center"/>
              <w:rPr>
                <w:sz w:val="28"/>
                <w:szCs w:val="28"/>
              </w:rPr>
            </w:pPr>
            <w:r w:rsidRPr="00985A33">
              <w:rPr>
                <w:sz w:val="28"/>
                <w:szCs w:val="28"/>
              </w:rPr>
              <w:t>-</w:t>
            </w:r>
          </w:p>
        </w:tc>
        <w:tc>
          <w:tcPr>
            <w:tcW w:w="1184" w:type="dxa"/>
          </w:tcPr>
          <w:p w14:paraId="02639E7B" w14:textId="77777777" w:rsidR="00985A33" w:rsidRPr="00985A33" w:rsidRDefault="00985A33" w:rsidP="00CA3FB9">
            <w:pPr>
              <w:jc w:val="center"/>
              <w:rPr>
                <w:sz w:val="28"/>
                <w:szCs w:val="28"/>
              </w:rPr>
            </w:pPr>
            <w:r w:rsidRPr="00985A33">
              <w:rPr>
                <w:sz w:val="28"/>
                <w:szCs w:val="28"/>
              </w:rPr>
              <w:t>-</w:t>
            </w:r>
          </w:p>
        </w:tc>
      </w:tr>
      <w:tr w:rsidR="00985A33" w:rsidRPr="00985A33" w14:paraId="00F44580" w14:textId="77777777" w:rsidTr="00CA3FB9">
        <w:tc>
          <w:tcPr>
            <w:tcW w:w="10152" w:type="dxa"/>
            <w:gridSpan w:val="6"/>
          </w:tcPr>
          <w:p w14:paraId="5F600031" w14:textId="77777777" w:rsidR="00985A33" w:rsidRPr="00985A33" w:rsidRDefault="00985A33" w:rsidP="00985A33">
            <w:pPr>
              <w:pStyle w:val="a8"/>
              <w:numPr>
                <w:ilvl w:val="0"/>
                <w:numId w:val="3"/>
              </w:numPr>
              <w:jc w:val="center"/>
              <w:rPr>
                <w:sz w:val="28"/>
                <w:szCs w:val="28"/>
              </w:rPr>
            </w:pPr>
            <w:r w:rsidRPr="00985A33">
              <w:rPr>
                <w:sz w:val="28"/>
                <w:szCs w:val="28"/>
              </w:rPr>
              <w:t xml:space="preserve">Водоотведение </w:t>
            </w:r>
          </w:p>
        </w:tc>
      </w:tr>
      <w:tr w:rsidR="00985A33" w:rsidRPr="00985A33" w14:paraId="08A493F1" w14:textId="77777777" w:rsidTr="00CA3FB9">
        <w:tc>
          <w:tcPr>
            <w:tcW w:w="3334" w:type="dxa"/>
          </w:tcPr>
          <w:p w14:paraId="361AEFFB" w14:textId="77777777" w:rsidR="00985A33" w:rsidRPr="00985A33" w:rsidRDefault="00985A33" w:rsidP="00CA3FB9">
            <w:pPr>
              <w:jc w:val="center"/>
              <w:rPr>
                <w:color w:val="FF0000"/>
                <w:sz w:val="28"/>
                <w:szCs w:val="28"/>
              </w:rPr>
            </w:pPr>
            <w:r w:rsidRPr="00985A33">
              <w:rPr>
                <w:sz w:val="28"/>
                <w:szCs w:val="28"/>
              </w:rPr>
              <w:t>-</w:t>
            </w:r>
          </w:p>
        </w:tc>
        <w:tc>
          <w:tcPr>
            <w:tcW w:w="992" w:type="dxa"/>
          </w:tcPr>
          <w:p w14:paraId="427537AB" w14:textId="77777777" w:rsidR="00985A33" w:rsidRPr="00985A33" w:rsidRDefault="00985A33" w:rsidP="00CA3FB9">
            <w:pPr>
              <w:jc w:val="center"/>
              <w:rPr>
                <w:sz w:val="28"/>
                <w:szCs w:val="28"/>
              </w:rPr>
            </w:pPr>
            <w:r w:rsidRPr="00985A33">
              <w:rPr>
                <w:sz w:val="28"/>
                <w:szCs w:val="28"/>
              </w:rPr>
              <w:t>-</w:t>
            </w:r>
          </w:p>
        </w:tc>
        <w:tc>
          <w:tcPr>
            <w:tcW w:w="1451" w:type="dxa"/>
          </w:tcPr>
          <w:p w14:paraId="25E56501" w14:textId="77777777" w:rsidR="00985A33" w:rsidRPr="00985A33" w:rsidRDefault="00985A33" w:rsidP="00CA3FB9">
            <w:pPr>
              <w:jc w:val="center"/>
              <w:rPr>
                <w:sz w:val="28"/>
                <w:szCs w:val="28"/>
              </w:rPr>
            </w:pPr>
            <w:r w:rsidRPr="00985A33">
              <w:rPr>
                <w:sz w:val="28"/>
                <w:szCs w:val="28"/>
              </w:rPr>
              <w:t>-</w:t>
            </w:r>
          </w:p>
        </w:tc>
        <w:tc>
          <w:tcPr>
            <w:tcW w:w="2020" w:type="dxa"/>
          </w:tcPr>
          <w:p w14:paraId="6C608E95" w14:textId="77777777" w:rsidR="00985A33" w:rsidRPr="00985A33" w:rsidRDefault="00985A33" w:rsidP="00CA3FB9">
            <w:pPr>
              <w:jc w:val="center"/>
              <w:rPr>
                <w:sz w:val="28"/>
                <w:szCs w:val="28"/>
              </w:rPr>
            </w:pPr>
            <w:r w:rsidRPr="00985A33">
              <w:rPr>
                <w:sz w:val="28"/>
                <w:szCs w:val="28"/>
              </w:rPr>
              <w:t>-</w:t>
            </w:r>
          </w:p>
        </w:tc>
        <w:tc>
          <w:tcPr>
            <w:tcW w:w="1171" w:type="dxa"/>
          </w:tcPr>
          <w:p w14:paraId="4F4AE54F" w14:textId="77777777" w:rsidR="00985A33" w:rsidRPr="00985A33" w:rsidRDefault="00985A33" w:rsidP="00CA3FB9">
            <w:pPr>
              <w:jc w:val="center"/>
              <w:rPr>
                <w:sz w:val="28"/>
                <w:szCs w:val="28"/>
              </w:rPr>
            </w:pPr>
            <w:r w:rsidRPr="00985A33">
              <w:rPr>
                <w:sz w:val="28"/>
                <w:szCs w:val="28"/>
              </w:rPr>
              <w:t>-</w:t>
            </w:r>
          </w:p>
        </w:tc>
        <w:tc>
          <w:tcPr>
            <w:tcW w:w="1184" w:type="dxa"/>
          </w:tcPr>
          <w:p w14:paraId="074BF938" w14:textId="77777777" w:rsidR="00985A33" w:rsidRPr="00985A33" w:rsidRDefault="00985A33" w:rsidP="00CA3FB9">
            <w:pPr>
              <w:jc w:val="center"/>
              <w:rPr>
                <w:sz w:val="28"/>
                <w:szCs w:val="28"/>
              </w:rPr>
            </w:pPr>
            <w:r w:rsidRPr="00985A33">
              <w:rPr>
                <w:sz w:val="28"/>
                <w:szCs w:val="28"/>
              </w:rPr>
              <w:t>-</w:t>
            </w:r>
          </w:p>
        </w:tc>
      </w:tr>
    </w:tbl>
    <w:p w14:paraId="2CCC39AD" w14:textId="77777777" w:rsidR="00985A33" w:rsidRPr="00985A33" w:rsidRDefault="00985A33" w:rsidP="00985A33">
      <w:pPr>
        <w:jc w:val="center"/>
        <w:rPr>
          <w:rFonts w:ascii="Times New Roman" w:hAnsi="Times New Roman" w:cs="Times New Roman"/>
          <w:sz w:val="28"/>
          <w:szCs w:val="28"/>
          <w:lang w:eastAsia="ru-RU"/>
        </w:rPr>
        <w:sectPr w:rsidR="00985A33" w:rsidRPr="00985A33" w:rsidSect="00CA3FB9">
          <w:headerReference w:type="default" r:id="rId87"/>
          <w:pgSz w:w="11906" w:h="16838"/>
          <w:pgMar w:top="851" w:right="1418" w:bottom="709" w:left="1559" w:header="709" w:footer="709" w:gutter="0"/>
          <w:cols w:space="708"/>
          <w:titlePg/>
          <w:docGrid w:linePitch="360"/>
        </w:sectPr>
      </w:pPr>
    </w:p>
    <w:p w14:paraId="31CD735F" w14:textId="77777777" w:rsidR="00985A33" w:rsidRPr="00985A33" w:rsidRDefault="00985A33" w:rsidP="00985A33">
      <w:pPr>
        <w:jc w:val="center"/>
        <w:rPr>
          <w:rFonts w:ascii="Times New Roman" w:hAnsi="Times New Roman" w:cs="Times New Roman"/>
          <w:sz w:val="28"/>
          <w:szCs w:val="28"/>
          <w:lang w:eastAsia="ru-RU"/>
        </w:rPr>
      </w:pPr>
      <w:r w:rsidRPr="00985A33">
        <w:rPr>
          <w:rFonts w:ascii="Times New Roman" w:hAnsi="Times New Roman" w:cs="Times New Roman"/>
          <w:sz w:val="28"/>
          <w:szCs w:val="28"/>
          <w:lang w:eastAsia="ru-RU"/>
        </w:rPr>
        <w:lastRenderedPageBreak/>
        <w:t>Раздел 5. Планируемые объемы подачи питьевой воды и объемы принимаемых сточных вод</w:t>
      </w:r>
    </w:p>
    <w:tbl>
      <w:tblPr>
        <w:tblStyle w:val="a7"/>
        <w:tblW w:w="13030" w:type="dxa"/>
        <w:jc w:val="center"/>
        <w:tblLayout w:type="fixed"/>
        <w:tblLook w:val="04A0" w:firstRow="1" w:lastRow="0" w:firstColumn="1" w:lastColumn="0" w:noHBand="0" w:noVBand="1"/>
      </w:tblPr>
      <w:tblGrid>
        <w:gridCol w:w="991"/>
        <w:gridCol w:w="1986"/>
        <w:gridCol w:w="849"/>
        <w:gridCol w:w="1274"/>
        <w:gridCol w:w="992"/>
        <w:gridCol w:w="992"/>
        <w:gridCol w:w="992"/>
        <w:gridCol w:w="993"/>
        <w:gridCol w:w="986"/>
        <w:gridCol w:w="992"/>
        <w:gridCol w:w="997"/>
        <w:gridCol w:w="16"/>
        <w:gridCol w:w="970"/>
      </w:tblGrid>
      <w:tr w:rsidR="00985A33" w:rsidRPr="00985A33" w14:paraId="76EEC192" w14:textId="77777777" w:rsidTr="00CA3FB9">
        <w:trPr>
          <w:trHeight w:val="673"/>
          <w:jc w:val="center"/>
        </w:trPr>
        <w:tc>
          <w:tcPr>
            <w:tcW w:w="991" w:type="dxa"/>
            <w:vMerge w:val="restart"/>
            <w:vAlign w:val="center"/>
          </w:tcPr>
          <w:p w14:paraId="0C43B034" w14:textId="77777777" w:rsidR="00985A33" w:rsidRPr="00985A33" w:rsidRDefault="00985A33" w:rsidP="00CA3FB9">
            <w:pPr>
              <w:ind w:right="-103"/>
              <w:jc w:val="center"/>
              <w:rPr>
                <w:sz w:val="28"/>
                <w:szCs w:val="28"/>
              </w:rPr>
            </w:pPr>
            <w:r w:rsidRPr="00985A33">
              <w:rPr>
                <w:sz w:val="28"/>
                <w:szCs w:val="28"/>
              </w:rPr>
              <w:t xml:space="preserve">№ </w:t>
            </w:r>
          </w:p>
          <w:p w14:paraId="1BCB5F88" w14:textId="77777777" w:rsidR="00985A33" w:rsidRPr="00985A33" w:rsidRDefault="00985A33" w:rsidP="00CA3FB9">
            <w:pPr>
              <w:ind w:right="-103"/>
              <w:jc w:val="center"/>
              <w:rPr>
                <w:sz w:val="28"/>
                <w:szCs w:val="28"/>
              </w:rPr>
            </w:pPr>
            <w:r w:rsidRPr="00985A33">
              <w:rPr>
                <w:sz w:val="28"/>
                <w:szCs w:val="28"/>
              </w:rPr>
              <w:t>п/п</w:t>
            </w:r>
          </w:p>
        </w:tc>
        <w:tc>
          <w:tcPr>
            <w:tcW w:w="1986" w:type="dxa"/>
            <w:vMerge w:val="restart"/>
            <w:vAlign w:val="center"/>
          </w:tcPr>
          <w:p w14:paraId="641CB76D" w14:textId="77777777" w:rsidR="00985A33" w:rsidRPr="00985A33" w:rsidRDefault="00985A33" w:rsidP="00CA3FB9">
            <w:pPr>
              <w:ind w:left="-113" w:right="-102"/>
              <w:jc w:val="center"/>
              <w:rPr>
                <w:sz w:val="28"/>
                <w:szCs w:val="28"/>
              </w:rPr>
            </w:pPr>
            <w:r w:rsidRPr="00985A33">
              <w:rPr>
                <w:sz w:val="28"/>
                <w:szCs w:val="28"/>
              </w:rPr>
              <w:t>Наименование показателя</w:t>
            </w:r>
          </w:p>
        </w:tc>
        <w:tc>
          <w:tcPr>
            <w:tcW w:w="849" w:type="dxa"/>
            <w:vMerge w:val="restart"/>
            <w:vAlign w:val="center"/>
          </w:tcPr>
          <w:p w14:paraId="3CB5B454" w14:textId="77777777" w:rsidR="00985A33" w:rsidRPr="00985A33" w:rsidRDefault="00985A33" w:rsidP="00CA3FB9">
            <w:pPr>
              <w:ind w:right="-102"/>
              <w:jc w:val="center"/>
              <w:rPr>
                <w:sz w:val="28"/>
                <w:szCs w:val="28"/>
              </w:rPr>
            </w:pPr>
            <w:r w:rsidRPr="00985A33">
              <w:rPr>
                <w:sz w:val="28"/>
                <w:szCs w:val="28"/>
              </w:rPr>
              <w:t>Ед. изм.</w:t>
            </w:r>
          </w:p>
        </w:tc>
        <w:tc>
          <w:tcPr>
            <w:tcW w:w="1274" w:type="dxa"/>
            <w:vAlign w:val="center"/>
          </w:tcPr>
          <w:p w14:paraId="21D3CB4A" w14:textId="77777777" w:rsidR="00985A33" w:rsidRPr="00985A33" w:rsidRDefault="00985A33" w:rsidP="00CA3FB9">
            <w:pPr>
              <w:ind w:left="-114" w:right="-101"/>
              <w:jc w:val="center"/>
              <w:rPr>
                <w:sz w:val="28"/>
                <w:szCs w:val="28"/>
              </w:rPr>
            </w:pPr>
            <w:r w:rsidRPr="00985A33">
              <w:rPr>
                <w:sz w:val="28"/>
                <w:szCs w:val="28"/>
              </w:rPr>
              <w:t>2018 год</w:t>
            </w:r>
          </w:p>
        </w:tc>
        <w:tc>
          <w:tcPr>
            <w:tcW w:w="1984" w:type="dxa"/>
            <w:gridSpan w:val="2"/>
            <w:vAlign w:val="center"/>
          </w:tcPr>
          <w:p w14:paraId="552AA861" w14:textId="77777777" w:rsidR="00985A33" w:rsidRPr="00985A33" w:rsidRDefault="00985A33" w:rsidP="00CA3FB9">
            <w:pPr>
              <w:ind w:left="-115" w:right="-102"/>
              <w:jc w:val="center"/>
              <w:rPr>
                <w:sz w:val="28"/>
                <w:szCs w:val="28"/>
              </w:rPr>
            </w:pPr>
            <w:r w:rsidRPr="00985A33">
              <w:rPr>
                <w:sz w:val="28"/>
                <w:szCs w:val="28"/>
              </w:rPr>
              <w:t>2019 год</w:t>
            </w:r>
          </w:p>
        </w:tc>
        <w:tc>
          <w:tcPr>
            <w:tcW w:w="1985" w:type="dxa"/>
            <w:gridSpan w:val="2"/>
            <w:vAlign w:val="center"/>
          </w:tcPr>
          <w:p w14:paraId="608A6A8D" w14:textId="77777777" w:rsidR="00985A33" w:rsidRPr="00985A33" w:rsidRDefault="00985A33" w:rsidP="00CA3FB9">
            <w:pPr>
              <w:ind w:left="-114" w:right="-101"/>
              <w:jc w:val="center"/>
              <w:rPr>
                <w:sz w:val="28"/>
                <w:szCs w:val="28"/>
              </w:rPr>
            </w:pPr>
            <w:r w:rsidRPr="00985A33">
              <w:rPr>
                <w:sz w:val="28"/>
                <w:szCs w:val="28"/>
              </w:rPr>
              <w:t>2020 год</w:t>
            </w:r>
          </w:p>
        </w:tc>
        <w:tc>
          <w:tcPr>
            <w:tcW w:w="1978" w:type="dxa"/>
            <w:gridSpan w:val="2"/>
            <w:vAlign w:val="center"/>
          </w:tcPr>
          <w:p w14:paraId="392690D8" w14:textId="77777777" w:rsidR="00985A33" w:rsidRPr="00985A33" w:rsidRDefault="00985A33" w:rsidP="00CA3FB9">
            <w:pPr>
              <w:ind w:left="-115" w:right="-108"/>
              <w:jc w:val="center"/>
              <w:rPr>
                <w:sz w:val="28"/>
                <w:szCs w:val="28"/>
              </w:rPr>
            </w:pPr>
            <w:r w:rsidRPr="00985A33">
              <w:rPr>
                <w:sz w:val="28"/>
                <w:szCs w:val="28"/>
              </w:rPr>
              <w:t>2021 год</w:t>
            </w:r>
          </w:p>
        </w:tc>
        <w:tc>
          <w:tcPr>
            <w:tcW w:w="1983" w:type="dxa"/>
            <w:gridSpan w:val="3"/>
            <w:vAlign w:val="center"/>
          </w:tcPr>
          <w:p w14:paraId="178F7E58" w14:textId="77777777" w:rsidR="00985A33" w:rsidRPr="00985A33" w:rsidRDefault="00985A33" w:rsidP="00CA3FB9">
            <w:pPr>
              <w:ind w:left="-115" w:right="-108"/>
              <w:jc w:val="center"/>
              <w:rPr>
                <w:sz w:val="28"/>
                <w:szCs w:val="28"/>
              </w:rPr>
            </w:pPr>
            <w:r w:rsidRPr="00985A33">
              <w:rPr>
                <w:sz w:val="28"/>
                <w:szCs w:val="28"/>
              </w:rPr>
              <w:t>2022 год</w:t>
            </w:r>
          </w:p>
        </w:tc>
      </w:tr>
      <w:tr w:rsidR="00985A33" w:rsidRPr="00985A33" w14:paraId="06C5DC92" w14:textId="77777777" w:rsidTr="00CA3FB9">
        <w:trPr>
          <w:trHeight w:val="936"/>
          <w:jc w:val="center"/>
        </w:trPr>
        <w:tc>
          <w:tcPr>
            <w:tcW w:w="991" w:type="dxa"/>
            <w:vMerge/>
          </w:tcPr>
          <w:p w14:paraId="4084E271" w14:textId="77777777" w:rsidR="00985A33" w:rsidRPr="00985A33" w:rsidRDefault="00985A33" w:rsidP="00CA3FB9">
            <w:pPr>
              <w:jc w:val="both"/>
              <w:rPr>
                <w:sz w:val="28"/>
                <w:szCs w:val="28"/>
              </w:rPr>
            </w:pPr>
          </w:p>
        </w:tc>
        <w:tc>
          <w:tcPr>
            <w:tcW w:w="1986" w:type="dxa"/>
            <w:vMerge/>
          </w:tcPr>
          <w:p w14:paraId="44EFF22D" w14:textId="77777777" w:rsidR="00985A33" w:rsidRPr="00985A33" w:rsidRDefault="00985A33" w:rsidP="00CA3FB9">
            <w:pPr>
              <w:jc w:val="both"/>
              <w:rPr>
                <w:sz w:val="28"/>
                <w:szCs w:val="28"/>
              </w:rPr>
            </w:pPr>
          </w:p>
        </w:tc>
        <w:tc>
          <w:tcPr>
            <w:tcW w:w="849" w:type="dxa"/>
            <w:vMerge/>
          </w:tcPr>
          <w:p w14:paraId="442A7C1E" w14:textId="77777777" w:rsidR="00985A33" w:rsidRPr="00985A33" w:rsidRDefault="00985A33" w:rsidP="00CA3FB9">
            <w:pPr>
              <w:jc w:val="both"/>
              <w:rPr>
                <w:sz w:val="28"/>
                <w:szCs w:val="28"/>
              </w:rPr>
            </w:pPr>
          </w:p>
        </w:tc>
        <w:tc>
          <w:tcPr>
            <w:tcW w:w="1274" w:type="dxa"/>
            <w:vAlign w:val="center"/>
          </w:tcPr>
          <w:p w14:paraId="2CE86796" w14:textId="77777777" w:rsidR="00985A33" w:rsidRPr="00985A33" w:rsidRDefault="00985A33" w:rsidP="00CA3FB9">
            <w:pPr>
              <w:ind w:left="-123"/>
              <w:jc w:val="center"/>
              <w:rPr>
                <w:sz w:val="22"/>
              </w:rPr>
            </w:pPr>
          </w:p>
          <w:p w14:paraId="6ADAB36A" w14:textId="77777777" w:rsidR="00985A33" w:rsidRPr="00985A33" w:rsidRDefault="00985A33" w:rsidP="00CA3FB9">
            <w:pPr>
              <w:ind w:left="-123" w:right="-101"/>
              <w:jc w:val="center"/>
              <w:rPr>
                <w:sz w:val="22"/>
              </w:rPr>
            </w:pPr>
            <w:r w:rsidRPr="00985A33">
              <w:rPr>
                <w:sz w:val="22"/>
              </w:rPr>
              <w:t>с 28.12.</w:t>
            </w:r>
          </w:p>
          <w:p w14:paraId="6321E61D" w14:textId="77777777" w:rsidR="00985A33" w:rsidRPr="00985A33" w:rsidRDefault="00985A33" w:rsidP="00CA3FB9">
            <w:pPr>
              <w:ind w:left="-123" w:right="-101"/>
              <w:jc w:val="center"/>
              <w:rPr>
                <w:sz w:val="22"/>
              </w:rPr>
            </w:pPr>
            <w:r w:rsidRPr="00985A33">
              <w:rPr>
                <w:sz w:val="22"/>
              </w:rPr>
              <w:t>по 31.12.</w:t>
            </w:r>
          </w:p>
          <w:p w14:paraId="2685C313" w14:textId="77777777" w:rsidR="00985A33" w:rsidRPr="00985A33" w:rsidRDefault="00985A33" w:rsidP="00CA3FB9">
            <w:pPr>
              <w:ind w:left="-108"/>
              <w:jc w:val="center"/>
              <w:rPr>
                <w:sz w:val="22"/>
              </w:rPr>
            </w:pPr>
          </w:p>
        </w:tc>
        <w:tc>
          <w:tcPr>
            <w:tcW w:w="992" w:type="dxa"/>
            <w:vAlign w:val="center"/>
          </w:tcPr>
          <w:p w14:paraId="74996FE3" w14:textId="77777777" w:rsidR="00985A33" w:rsidRPr="00985A33" w:rsidRDefault="00985A33" w:rsidP="00CA3FB9">
            <w:pPr>
              <w:ind w:left="-123" w:right="-102"/>
              <w:jc w:val="center"/>
              <w:rPr>
                <w:sz w:val="22"/>
              </w:rPr>
            </w:pPr>
            <w:r w:rsidRPr="00985A33">
              <w:rPr>
                <w:sz w:val="22"/>
              </w:rPr>
              <w:t xml:space="preserve">с 01.01. </w:t>
            </w:r>
          </w:p>
          <w:p w14:paraId="3D665C50" w14:textId="77777777" w:rsidR="00985A33" w:rsidRPr="00985A33" w:rsidRDefault="00985A33" w:rsidP="00CA3FB9">
            <w:pPr>
              <w:ind w:left="-123" w:right="-102"/>
              <w:jc w:val="center"/>
              <w:rPr>
                <w:sz w:val="22"/>
              </w:rPr>
            </w:pPr>
            <w:r w:rsidRPr="00985A33">
              <w:rPr>
                <w:sz w:val="22"/>
              </w:rPr>
              <w:t>по 30.06.</w:t>
            </w:r>
          </w:p>
        </w:tc>
        <w:tc>
          <w:tcPr>
            <w:tcW w:w="992" w:type="dxa"/>
            <w:vAlign w:val="center"/>
          </w:tcPr>
          <w:p w14:paraId="1AF044DA" w14:textId="77777777" w:rsidR="00985A33" w:rsidRPr="00985A33" w:rsidRDefault="00985A33" w:rsidP="00CA3FB9">
            <w:pPr>
              <w:ind w:left="-108" w:right="-102"/>
              <w:jc w:val="center"/>
              <w:rPr>
                <w:sz w:val="22"/>
              </w:rPr>
            </w:pPr>
            <w:r w:rsidRPr="00985A33">
              <w:rPr>
                <w:sz w:val="22"/>
              </w:rPr>
              <w:t xml:space="preserve">с 01.07. </w:t>
            </w:r>
          </w:p>
          <w:p w14:paraId="0E8E263B" w14:textId="77777777" w:rsidR="00985A33" w:rsidRPr="00985A33" w:rsidRDefault="00985A33" w:rsidP="00CA3FB9">
            <w:pPr>
              <w:ind w:left="-108" w:right="-102"/>
              <w:jc w:val="center"/>
              <w:rPr>
                <w:sz w:val="22"/>
              </w:rPr>
            </w:pPr>
            <w:r w:rsidRPr="00985A33">
              <w:rPr>
                <w:sz w:val="22"/>
              </w:rPr>
              <w:t>по 31.12.</w:t>
            </w:r>
          </w:p>
        </w:tc>
        <w:tc>
          <w:tcPr>
            <w:tcW w:w="992" w:type="dxa"/>
            <w:vAlign w:val="center"/>
          </w:tcPr>
          <w:p w14:paraId="7E5D6066" w14:textId="77777777" w:rsidR="00985A33" w:rsidRPr="00985A33" w:rsidRDefault="00985A33" w:rsidP="00CA3FB9">
            <w:pPr>
              <w:ind w:left="-108" w:right="-102"/>
              <w:jc w:val="center"/>
              <w:rPr>
                <w:sz w:val="22"/>
              </w:rPr>
            </w:pPr>
            <w:r w:rsidRPr="00985A33">
              <w:rPr>
                <w:sz w:val="22"/>
              </w:rPr>
              <w:t xml:space="preserve">с 01.01. </w:t>
            </w:r>
          </w:p>
          <w:p w14:paraId="5F482762" w14:textId="77777777" w:rsidR="00985A33" w:rsidRPr="00985A33" w:rsidRDefault="00985A33" w:rsidP="00CA3FB9">
            <w:pPr>
              <w:ind w:left="-108" w:right="-102"/>
              <w:jc w:val="center"/>
              <w:rPr>
                <w:sz w:val="22"/>
              </w:rPr>
            </w:pPr>
            <w:r w:rsidRPr="00985A33">
              <w:rPr>
                <w:sz w:val="22"/>
              </w:rPr>
              <w:t>по 30.06.</w:t>
            </w:r>
          </w:p>
        </w:tc>
        <w:tc>
          <w:tcPr>
            <w:tcW w:w="993" w:type="dxa"/>
            <w:vAlign w:val="center"/>
          </w:tcPr>
          <w:p w14:paraId="6E1BBE07" w14:textId="77777777" w:rsidR="00985A33" w:rsidRPr="00985A33" w:rsidRDefault="00985A33" w:rsidP="00CA3FB9">
            <w:pPr>
              <w:ind w:left="-108" w:right="-108"/>
              <w:jc w:val="center"/>
              <w:rPr>
                <w:sz w:val="22"/>
              </w:rPr>
            </w:pPr>
            <w:r w:rsidRPr="00985A33">
              <w:rPr>
                <w:sz w:val="22"/>
              </w:rPr>
              <w:t>с 01.07.  по 31.12.</w:t>
            </w:r>
          </w:p>
        </w:tc>
        <w:tc>
          <w:tcPr>
            <w:tcW w:w="986" w:type="dxa"/>
            <w:vAlign w:val="center"/>
          </w:tcPr>
          <w:p w14:paraId="3956142B" w14:textId="77777777" w:rsidR="00985A33" w:rsidRPr="00985A33" w:rsidRDefault="00985A33" w:rsidP="00CA3FB9">
            <w:pPr>
              <w:ind w:left="-108" w:right="-108"/>
              <w:jc w:val="center"/>
              <w:rPr>
                <w:sz w:val="22"/>
              </w:rPr>
            </w:pPr>
            <w:r w:rsidRPr="00985A33">
              <w:rPr>
                <w:sz w:val="22"/>
              </w:rPr>
              <w:t xml:space="preserve">с 01.01. </w:t>
            </w:r>
          </w:p>
          <w:p w14:paraId="365098C1" w14:textId="77777777" w:rsidR="00985A33" w:rsidRPr="00985A33" w:rsidRDefault="00985A33" w:rsidP="00CA3FB9">
            <w:pPr>
              <w:ind w:left="-108" w:right="-108"/>
              <w:jc w:val="center"/>
              <w:rPr>
                <w:sz w:val="22"/>
              </w:rPr>
            </w:pPr>
            <w:r w:rsidRPr="00985A33">
              <w:rPr>
                <w:sz w:val="22"/>
              </w:rPr>
              <w:t>по 30.06.</w:t>
            </w:r>
          </w:p>
        </w:tc>
        <w:tc>
          <w:tcPr>
            <w:tcW w:w="992" w:type="dxa"/>
            <w:vAlign w:val="center"/>
          </w:tcPr>
          <w:p w14:paraId="4D00E381" w14:textId="77777777" w:rsidR="00985A33" w:rsidRPr="00985A33" w:rsidRDefault="00985A33" w:rsidP="00CA3FB9">
            <w:pPr>
              <w:ind w:left="-108" w:right="-108"/>
              <w:jc w:val="center"/>
              <w:rPr>
                <w:sz w:val="22"/>
              </w:rPr>
            </w:pPr>
            <w:r w:rsidRPr="00985A33">
              <w:rPr>
                <w:sz w:val="22"/>
              </w:rPr>
              <w:t xml:space="preserve">с 01.07. </w:t>
            </w:r>
          </w:p>
          <w:p w14:paraId="362498F7" w14:textId="77777777" w:rsidR="00985A33" w:rsidRPr="00985A33" w:rsidRDefault="00985A33" w:rsidP="00CA3FB9">
            <w:pPr>
              <w:ind w:left="-108" w:right="-108"/>
              <w:jc w:val="center"/>
              <w:rPr>
                <w:sz w:val="22"/>
              </w:rPr>
            </w:pPr>
            <w:r w:rsidRPr="00985A33">
              <w:rPr>
                <w:sz w:val="22"/>
              </w:rPr>
              <w:t>по 31.12.</w:t>
            </w:r>
          </w:p>
        </w:tc>
        <w:tc>
          <w:tcPr>
            <w:tcW w:w="997" w:type="dxa"/>
          </w:tcPr>
          <w:p w14:paraId="350D120D" w14:textId="77777777" w:rsidR="00985A33" w:rsidRPr="00985A33" w:rsidRDefault="00985A33" w:rsidP="00CA3FB9">
            <w:pPr>
              <w:ind w:left="-108" w:right="-108"/>
              <w:jc w:val="center"/>
              <w:rPr>
                <w:sz w:val="22"/>
              </w:rPr>
            </w:pPr>
          </w:p>
          <w:p w14:paraId="517A39CA" w14:textId="77777777" w:rsidR="00985A33" w:rsidRPr="00985A33" w:rsidRDefault="00985A33" w:rsidP="00CA3FB9">
            <w:pPr>
              <w:ind w:left="-108" w:right="-108"/>
              <w:jc w:val="center"/>
              <w:rPr>
                <w:sz w:val="22"/>
              </w:rPr>
            </w:pPr>
            <w:r w:rsidRPr="00985A33">
              <w:rPr>
                <w:sz w:val="22"/>
              </w:rPr>
              <w:t>с 01.01.</w:t>
            </w:r>
            <w:r w:rsidRPr="00985A33">
              <w:rPr>
                <w:sz w:val="22"/>
                <w:lang w:val="en-US"/>
              </w:rPr>
              <w:t xml:space="preserve"> </w:t>
            </w:r>
            <w:r w:rsidRPr="00985A33">
              <w:rPr>
                <w:sz w:val="22"/>
              </w:rPr>
              <w:t xml:space="preserve"> по 30.06.</w:t>
            </w:r>
          </w:p>
        </w:tc>
        <w:tc>
          <w:tcPr>
            <w:tcW w:w="986" w:type="dxa"/>
            <w:gridSpan w:val="2"/>
          </w:tcPr>
          <w:p w14:paraId="5907D5A5" w14:textId="77777777" w:rsidR="00985A33" w:rsidRPr="00985A33" w:rsidRDefault="00985A33" w:rsidP="00CA3FB9">
            <w:pPr>
              <w:ind w:left="-108" w:right="-108"/>
              <w:jc w:val="center"/>
              <w:rPr>
                <w:sz w:val="22"/>
              </w:rPr>
            </w:pPr>
          </w:p>
          <w:p w14:paraId="1C9BFDED" w14:textId="77777777" w:rsidR="00985A33" w:rsidRPr="00985A33" w:rsidRDefault="00985A33" w:rsidP="00CA3FB9">
            <w:pPr>
              <w:ind w:left="-108" w:right="-108"/>
              <w:jc w:val="center"/>
              <w:rPr>
                <w:sz w:val="22"/>
              </w:rPr>
            </w:pPr>
            <w:r w:rsidRPr="00985A33">
              <w:rPr>
                <w:sz w:val="22"/>
              </w:rPr>
              <w:t>с 01.07.</w:t>
            </w:r>
          </w:p>
          <w:p w14:paraId="27691E8D" w14:textId="77777777" w:rsidR="00985A33" w:rsidRPr="00985A33" w:rsidRDefault="00985A33" w:rsidP="00CA3FB9">
            <w:pPr>
              <w:ind w:left="-108" w:right="-108"/>
              <w:jc w:val="center"/>
              <w:rPr>
                <w:sz w:val="22"/>
              </w:rPr>
            </w:pPr>
            <w:r w:rsidRPr="00985A33">
              <w:rPr>
                <w:sz w:val="22"/>
              </w:rPr>
              <w:t xml:space="preserve"> по 31.12.</w:t>
            </w:r>
          </w:p>
        </w:tc>
      </w:tr>
      <w:tr w:rsidR="00985A33" w:rsidRPr="00985A33" w14:paraId="1B03B3C0" w14:textId="77777777" w:rsidTr="00CA3FB9">
        <w:trPr>
          <w:trHeight w:val="253"/>
          <w:jc w:val="center"/>
        </w:trPr>
        <w:tc>
          <w:tcPr>
            <w:tcW w:w="991" w:type="dxa"/>
          </w:tcPr>
          <w:p w14:paraId="6FAB7C3E" w14:textId="77777777" w:rsidR="00985A33" w:rsidRPr="00985A33" w:rsidRDefault="00985A33" w:rsidP="00CA3FB9">
            <w:pPr>
              <w:jc w:val="center"/>
              <w:rPr>
                <w:sz w:val="28"/>
                <w:szCs w:val="28"/>
              </w:rPr>
            </w:pPr>
            <w:r w:rsidRPr="00985A33">
              <w:rPr>
                <w:sz w:val="28"/>
                <w:szCs w:val="28"/>
              </w:rPr>
              <w:t>1</w:t>
            </w:r>
          </w:p>
        </w:tc>
        <w:tc>
          <w:tcPr>
            <w:tcW w:w="1986" w:type="dxa"/>
          </w:tcPr>
          <w:p w14:paraId="20CA4100" w14:textId="77777777" w:rsidR="00985A33" w:rsidRPr="00985A33" w:rsidRDefault="00985A33" w:rsidP="00CA3FB9">
            <w:pPr>
              <w:jc w:val="center"/>
              <w:rPr>
                <w:sz w:val="28"/>
                <w:szCs w:val="28"/>
              </w:rPr>
            </w:pPr>
            <w:r w:rsidRPr="00985A33">
              <w:rPr>
                <w:sz w:val="28"/>
                <w:szCs w:val="28"/>
              </w:rPr>
              <w:t>2</w:t>
            </w:r>
          </w:p>
        </w:tc>
        <w:tc>
          <w:tcPr>
            <w:tcW w:w="849" w:type="dxa"/>
          </w:tcPr>
          <w:p w14:paraId="0A2C54D3" w14:textId="77777777" w:rsidR="00985A33" w:rsidRPr="00985A33" w:rsidRDefault="00985A33" w:rsidP="00CA3FB9">
            <w:pPr>
              <w:jc w:val="center"/>
              <w:rPr>
                <w:sz w:val="28"/>
                <w:szCs w:val="28"/>
              </w:rPr>
            </w:pPr>
            <w:r w:rsidRPr="00985A33">
              <w:rPr>
                <w:sz w:val="28"/>
                <w:szCs w:val="28"/>
              </w:rPr>
              <w:t>3</w:t>
            </w:r>
          </w:p>
        </w:tc>
        <w:tc>
          <w:tcPr>
            <w:tcW w:w="1274" w:type="dxa"/>
            <w:vAlign w:val="center"/>
          </w:tcPr>
          <w:p w14:paraId="61BEE27D" w14:textId="77777777" w:rsidR="00985A33" w:rsidRPr="00985A33" w:rsidRDefault="00985A33" w:rsidP="00CA3FB9">
            <w:pPr>
              <w:jc w:val="center"/>
              <w:rPr>
                <w:sz w:val="28"/>
                <w:szCs w:val="28"/>
              </w:rPr>
            </w:pPr>
            <w:r w:rsidRPr="00985A33">
              <w:rPr>
                <w:sz w:val="28"/>
                <w:szCs w:val="28"/>
              </w:rPr>
              <w:t>4</w:t>
            </w:r>
          </w:p>
        </w:tc>
        <w:tc>
          <w:tcPr>
            <w:tcW w:w="992" w:type="dxa"/>
            <w:vAlign w:val="center"/>
          </w:tcPr>
          <w:p w14:paraId="7303CC52" w14:textId="77777777" w:rsidR="00985A33" w:rsidRPr="00985A33" w:rsidRDefault="00985A33" w:rsidP="00CA3FB9">
            <w:pPr>
              <w:jc w:val="center"/>
              <w:rPr>
                <w:sz w:val="28"/>
                <w:szCs w:val="28"/>
              </w:rPr>
            </w:pPr>
            <w:r w:rsidRPr="00985A33">
              <w:rPr>
                <w:sz w:val="28"/>
                <w:szCs w:val="28"/>
              </w:rPr>
              <w:t>5</w:t>
            </w:r>
          </w:p>
        </w:tc>
        <w:tc>
          <w:tcPr>
            <w:tcW w:w="992" w:type="dxa"/>
            <w:vAlign w:val="center"/>
          </w:tcPr>
          <w:p w14:paraId="73C249BE" w14:textId="77777777" w:rsidR="00985A33" w:rsidRPr="00985A33" w:rsidRDefault="00985A33" w:rsidP="00CA3FB9">
            <w:pPr>
              <w:jc w:val="center"/>
              <w:rPr>
                <w:sz w:val="28"/>
                <w:szCs w:val="28"/>
              </w:rPr>
            </w:pPr>
            <w:r w:rsidRPr="00985A33">
              <w:rPr>
                <w:sz w:val="28"/>
                <w:szCs w:val="28"/>
              </w:rPr>
              <w:t>6</w:t>
            </w:r>
          </w:p>
        </w:tc>
        <w:tc>
          <w:tcPr>
            <w:tcW w:w="992" w:type="dxa"/>
            <w:vAlign w:val="center"/>
          </w:tcPr>
          <w:p w14:paraId="7F93E3D9" w14:textId="77777777" w:rsidR="00985A33" w:rsidRPr="00985A33" w:rsidRDefault="00985A33" w:rsidP="00CA3FB9">
            <w:pPr>
              <w:jc w:val="center"/>
              <w:rPr>
                <w:sz w:val="28"/>
                <w:szCs w:val="28"/>
              </w:rPr>
            </w:pPr>
            <w:r w:rsidRPr="00985A33">
              <w:rPr>
                <w:sz w:val="28"/>
                <w:szCs w:val="28"/>
              </w:rPr>
              <w:t>7</w:t>
            </w:r>
          </w:p>
        </w:tc>
        <w:tc>
          <w:tcPr>
            <w:tcW w:w="993" w:type="dxa"/>
            <w:vAlign w:val="center"/>
          </w:tcPr>
          <w:p w14:paraId="6798F656" w14:textId="77777777" w:rsidR="00985A33" w:rsidRPr="00985A33" w:rsidRDefault="00985A33" w:rsidP="00CA3FB9">
            <w:pPr>
              <w:jc w:val="center"/>
              <w:rPr>
                <w:sz w:val="28"/>
                <w:szCs w:val="28"/>
              </w:rPr>
            </w:pPr>
            <w:r w:rsidRPr="00985A33">
              <w:rPr>
                <w:sz w:val="28"/>
                <w:szCs w:val="28"/>
              </w:rPr>
              <w:t>8</w:t>
            </w:r>
          </w:p>
        </w:tc>
        <w:tc>
          <w:tcPr>
            <w:tcW w:w="986" w:type="dxa"/>
            <w:vAlign w:val="center"/>
          </w:tcPr>
          <w:p w14:paraId="722F40D8" w14:textId="77777777" w:rsidR="00985A33" w:rsidRPr="00985A33" w:rsidRDefault="00985A33" w:rsidP="00CA3FB9">
            <w:pPr>
              <w:jc w:val="center"/>
              <w:rPr>
                <w:sz w:val="28"/>
                <w:szCs w:val="28"/>
              </w:rPr>
            </w:pPr>
            <w:r w:rsidRPr="00985A33">
              <w:rPr>
                <w:sz w:val="28"/>
                <w:szCs w:val="28"/>
              </w:rPr>
              <w:t>9</w:t>
            </w:r>
          </w:p>
        </w:tc>
        <w:tc>
          <w:tcPr>
            <w:tcW w:w="992" w:type="dxa"/>
            <w:vAlign w:val="center"/>
          </w:tcPr>
          <w:p w14:paraId="19D78520" w14:textId="77777777" w:rsidR="00985A33" w:rsidRPr="00985A33" w:rsidRDefault="00985A33" w:rsidP="00CA3FB9">
            <w:pPr>
              <w:jc w:val="center"/>
              <w:rPr>
                <w:sz w:val="28"/>
                <w:szCs w:val="28"/>
              </w:rPr>
            </w:pPr>
            <w:r w:rsidRPr="00985A33">
              <w:rPr>
                <w:sz w:val="28"/>
                <w:szCs w:val="28"/>
              </w:rPr>
              <w:t>10</w:t>
            </w:r>
          </w:p>
        </w:tc>
        <w:tc>
          <w:tcPr>
            <w:tcW w:w="997" w:type="dxa"/>
          </w:tcPr>
          <w:p w14:paraId="7C1ACA67" w14:textId="77777777" w:rsidR="00985A33" w:rsidRPr="00985A33" w:rsidRDefault="00985A33" w:rsidP="00CA3FB9">
            <w:pPr>
              <w:jc w:val="center"/>
              <w:rPr>
                <w:sz w:val="28"/>
                <w:szCs w:val="28"/>
              </w:rPr>
            </w:pPr>
            <w:r w:rsidRPr="00985A33">
              <w:rPr>
                <w:sz w:val="28"/>
                <w:szCs w:val="28"/>
              </w:rPr>
              <w:t>11</w:t>
            </w:r>
          </w:p>
        </w:tc>
        <w:tc>
          <w:tcPr>
            <w:tcW w:w="986" w:type="dxa"/>
            <w:gridSpan w:val="2"/>
          </w:tcPr>
          <w:p w14:paraId="2AD3D0F3" w14:textId="77777777" w:rsidR="00985A33" w:rsidRPr="00985A33" w:rsidRDefault="00985A33" w:rsidP="00CA3FB9">
            <w:pPr>
              <w:jc w:val="center"/>
              <w:rPr>
                <w:sz w:val="28"/>
                <w:szCs w:val="28"/>
              </w:rPr>
            </w:pPr>
            <w:r w:rsidRPr="00985A33">
              <w:rPr>
                <w:sz w:val="28"/>
                <w:szCs w:val="28"/>
              </w:rPr>
              <w:t>12</w:t>
            </w:r>
          </w:p>
        </w:tc>
      </w:tr>
      <w:tr w:rsidR="00985A33" w:rsidRPr="00985A33" w14:paraId="20FF8DAA" w14:textId="77777777" w:rsidTr="00CA3FB9">
        <w:trPr>
          <w:trHeight w:val="692"/>
          <w:jc w:val="center"/>
        </w:trPr>
        <w:tc>
          <w:tcPr>
            <w:tcW w:w="13030" w:type="dxa"/>
            <w:gridSpan w:val="13"/>
            <w:vAlign w:val="center"/>
          </w:tcPr>
          <w:p w14:paraId="78138C70" w14:textId="77777777" w:rsidR="00985A33" w:rsidRPr="00985A33" w:rsidRDefault="00985A33" w:rsidP="00CA3FB9">
            <w:pPr>
              <w:pStyle w:val="a8"/>
              <w:ind w:left="0"/>
              <w:jc w:val="center"/>
              <w:rPr>
                <w:sz w:val="28"/>
                <w:szCs w:val="28"/>
              </w:rPr>
            </w:pPr>
            <w:r w:rsidRPr="00985A33">
              <w:rPr>
                <w:sz w:val="28"/>
                <w:szCs w:val="28"/>
              </w:rPr>
              <w:t>1. Холодное водоснабжение питьевой водой</w:t>
            </w:r>
          </w:p>
        </w:tc>
      </w:tr>
      <w:tr w:rsidR="00985A33" w:rsidRPr="00985A33" w14:paraId="688F55B3" w14:textId="77777777" w:rsidTr="00CA3FB9">
        <w:trPr>
          <w:trHeight w:val="439"/>
          <w:jc w:val="center"/>
        </w:trPr>
        <w:tc>
          <w:tcPr>
            <w:tcW w:w="991" w:type="dxa"/>
            <w:vAlign w:val="center"/>
          </w:tcPr>
          <w:p w14:paraId="06EA78AB" w14:textId="77777777" w:rsidR="00985A33" w:rsidRPr="00985A33" w:rsidRDefault="00985A33" w:rsidP="00CA3FB9">
            <w:pPr>
              <w:ind w:left="-113" w:right="-103"/>
              <w:jc w:val="center"/>
              <w:rPr>
                <w:sz w:val="22"/>
              </w:rPr>
            </w:pPr>
            <w:r w:rsidRPr="00985A33">
              <w:rPr>
                <w:sz w:val="22"/>
              </w:rPr>
              <w:t>1.1.</w:t>
            </w:r>
          </w:p>
        </w:tc>
        <w:tc>
          <w:tcPr>
            <w:tcW w:w="1986" w:type="dxa"/>
            <w:vAlign w:val="center"/>
          </w:tcPr>
          <w:p w14:paraId="6C23FDA7" w14:textId="77777777" w:rsidR="00985A33" w:rsidRPr="00985A33" w:rsidRDefault="00985A33" w:rsidP="00CA3FB9">
            <w:pPr>
              <w:ind w:right="-102"/>
            </w:pPr>
            <w:r w:rsidRPr="00985A33">
              <w:t>Поднято воды</w:t>
            </w:r>
          </w:p>
        </w:tc>
        <w:tc>
          <w:tcPr>
            <w:tcW w:w="849" w:type="dxa"/>
            <w:vAlign w:val="center"/>
          </w:tcPr>
          <w:p w14:paraId="3BC6DF16" w14:textId="77777777" w:rsidR="00985A33" w:rsidRPr="00985A33" w:rsidRDefault="00985A33" w:rsidP="00CA3FB9">
            <w:pPr>
              <w:jc w:val="center"/>
              <w:rPr>
                <w:vertAlign w:val="superscript"/>
              </w:rPr>
            </w:pPr>
            <w:r w:rsidRPr="00985A33">
              <w:t>м</w:t>
            </w:r>
            <w:r w:rsidRPr="00985A33">
              <w:rPr>
                <w:vertAlign w:val="superscript"/>
              </w:rPr>
              <w:t>3</w:t>
            </w:r>
          </w:p>
        </w:tc>
        <w:tc>
          <w:tcPr>
            <w:tcW w:w="1274" w:type="dxa"/>
            <w:vAlign w:val="center"/>
          </w:tcPr>
          <w:p w14:paraId="57692CBA" w14:textId="77777777" w:rsidR="00985A33" w:rsidRPr="00985A33" w:rsidRDefault="00985A33" w:rsidP="00CA3FB9">
            <w:pPr>
              <w:ind w:left="-114" w:right="-101"/>
              <w:jc w:val="center"/>
              <w:rPr>
                <w:sz w:val="22"/>
                <w:szCs w:val="22"/>
              </w:rPr>
            </w:pPr>
          </w:p>
          <w:p w14:paraId="78E5BE53" w14:textId="77777777" w:rsidR="00985A33" w:rsidRPr="00985A33" w:rsidRDefault="00985A33" w:rsidP="00CA3FB9">
            <w:pPr>
              <w:ind w:left="-114" w:right="-101"/>
              <w:jc w:val="center"/>
              <w:rPr>
                <w:sz w:val="22"/>
                <w:szCs w:val="22"/>
              </w:rPr>
            </w:pPr>
            <w:r w:rsidRPr="00985A33">
              <w:rPr>
                <w:sz w:val="22"/>
                <w:szCs w:val="22"/>
              </w:rPr>
              <w:t>1501942</w:t>
            </w:r>
          </w:p>
          <w:p w14:paraId="20C35F6E" w14:textId="77777777" w:rsidR="00985A33" w:rsidRPr="00985A33" w:rsidRDefault="00985A33" w:rsidP="00CA3FB9">
            <w:pPr>
              <w:ind w:left="-114" w:right="-101"/>
              <w:jc w:val="center"/>
              <w:rPr>
                <w:sz w:val="22"/>
                <w:szCs w:val="22"/>
              </w:rPr>
            </w:pPr>
          </w:p>
        </w:tc>
        <w:tc>
          <w:tcPr>
            <w:tcW w:w="992" w:type="dxa"/>
            <w:vAlign w:val="center"/>
          </w:tcPr>
          <w:p w14:paraId="0230BA62" w14:textId="77777777" w:rsidR="00985A33" w:rsidRPr="00985A33" w:rsidRDefault="00985A33" w:rsidP="00CA3FB9">
            <w:pPr>
              <w:ind w:left="-114" w:right="-101"/>
              <w:jc w:val="center"/>
              <w:rPr>
                <w:sz w:val="22"/>
                <w:szCs w:val="22"/>
              </w:rPr>
            </w:pPr>
          </w:p>
          <w:p w14:paraId="226AF6A7" w14:textId="77777777" w:rsidR="00985A33" w:rsidRPr="00985A33" w:rsidRDefault="00985A33" w:rsidP="00CA3FB9">
            <w:pPr>
              <w:ind w:left="-114" w:right="-101"/>
              <w:jc w:val="center"/>
              <w:rPr>
                <w:sz w:val="22"/>
                <w:szCs w:val="22"/>
              </w:rPr>
            </w:pPr>
            <w:r w:rsidRPr="00985A33">
              <w:rPr>
                <w:sz w:val="22"/>
                <w:szCs w:val="22"/>
              </w:rPr>
              <w:t>750971</w:t>
            </w:r>
          </w:p>
          <w:p w14:paraId="7C852F38" w14:textId="77777777" w:rsidR="00985A33" w:rsidRPr="00985A33" w:rsidRDefault="00985A33" w:rsidP="00CA3FB9">
            <w:pPr>
              <w:ind w:left="-115" w:right="-102"/>
              <w:jc w:val="center"/>
              <w:rPr>
                <w:sz w:val="22"/>
                <w:szCs w:val="22"/>
              </w:rPr>
            </w:pPr>
          </w:p>
        </w:tc>
        <w:tc>
          <w:tcPr>
            <w:tcW w:w="992" w:type="dxa"/>
            <w:vAlign w:val="center"/>
          </w:tcPr>
          <w:p w14:paraId="1C718449" w14:textId="77777777" w:rsidR="00985A33" w:rsidRPr="00985A33" w:rsidRDefault="00985A33" w:rsidP="00CA3FB9">
            <w:pPr>
              <w:ind w:left="-114" w:right="-101"/>
              <w:jc w:val="center"/>
              <w:rPr>
                <w:sz w:val="22"/>
                <w:szCs w:val="22"/>
              </w:rPr>
            </w:pPr>
          </w:p>
          <w:p w14:paraId="49ECB19F" w14:textId="77777777" w:rsidR="00985A33" w:rsidRPr="00985A33" w:rsidRDefault="00985A33" w:rsidP="00CA3FB9">
            <w:pPr>
              <w:ind w:left="-114" w:right="-101"/>
              <w:jc w:val="center"/>
              <w:rPr>
                <w:sz w:val="22"/>
                <w:szCs w:val="22"/>
              </w:rPr>
            </w:pPr>
            <w:r w:rsidRPr="00985A33">
              <w:rPr>
                <w:sz w:val="22"/>
                <w:szCs w:val="22"/>
              </w:rPr>
              <w:t>750971</w:t>
            </w:r>
          </w:p>
          <w:p w14:paraId="1866F715" w14:textId="77777777" w:rsidR="00985A33" w:rsidRPr="00985A33" w:rsidRDefault="00985A33" w:rsidP="00CA3FB9">
            <w:pPr>
              <w:ind w:left="-114" w:right="-102"/>
              <w:jc w:val="center"/>
              <w:rPr>
                <w:sz w:val="22"/>
                <w:szCs w:val="22"/>
              </w:rPr>
            </w:pPr>
          </w:p>
        </w:tc>
        <w:tc>
          <w:tcPr>
            <w:tcW w:w="992" w:type="dxa"/>
            <w:vAlign w:val="center"/>
          </w:tcPr>
          <w:p w14:paraId="41219DB2" w14:textId="77777777" w:rsidR="00985A33" w:rsidRPr="00985A33" w:rsidRDefault="00985A33" w:rsidP="00CA3FB9">
            <w:pPr>
              <w:ind w:left="-114" w:right="-101"/>
              <w:jc w:val="center"/>
              <w:rPr>
                <w:sz w:val="22"/>
                <w:szCs w:val="22"/>
              </w:rPr>
            </w:pPr>
          </w:p>
          <w:p w14:paraId="41AB90ED" w14:textId="77777777" w:rsidR="00985A33" w:rsidRPr="00985A33" w:rsidRDefault="00985A33" w:rsidP="00CA3FB9">
            <w:pPr>
              <w:ind w:left="-114" w:right="-101"/>
              <w:jc w:val="center"/>
              <w:rPr>
                <w:sz w:val="22"/>
                <w:szCs w:val="22"/>
              </w:rPr>
            </w:pPr>
            <w:r w:rsidRPr="00985A33">
              <w:rPr>
                <w:sz w:val="22"/>
                <w:szCs w:val="22"/>
              </w:rPr>
              <w:t>750971</w:t>
            </w:r>
          </w:p>
          <w:p w14:paraId="6DE3B713" w14:textId="77777777" w:rsidR="00985A33" w:rsidRPr="00985A33" w:rsidRDefault="00985A33" w:rsidP="00CA3FB9">
            <w:pPr>
              <w:ind w:left="-114" w:right="-102"/>
              <w:jc w:val="center"/>
              <w:rPr>
                <w:sz w:val="22"/>
                <w:szCs w:val="22"/>
              </w:rPr>
            </w:pPr>
          </w:p>
        </w:tc>
        <w:tc>
          <w:tcPr>
            <w:tcW w:w="993" w:type="dxa"/>
            <w:vAlign w:val="center"/>
          </w:tcPr>
          <w:p w14:paraId="53F35215" w14:textId="77777777" w:rsidR="00985A33" w:rsidRPr="00985A33" w:rsidRDefault="00985A33" w:rsidP="00CA3FB9">
            <w:pPr>
              <w:ind w:left="-114" w:right="-101"/>
              <w:jc w:val="center"/>
              <w:rPr>
                <w:sz w:val="22"/>
                <w:szCs w:val="22"/>
              </w:rPr>
            </w:pPr>
          </w:p>
          <w:p w14:paraId="38A0C4F9" w14:textId="77777777" w:rsidR="00985A33" w:rsidRPr="00985A33" w:rsidRDefault="00985A33" w:rsidP="00CA3FB9">
            <w:pPr>
              <w:ind w:left="-114" w:right="-101"/>
              <w:jc w:val="center"/>
              <w:rPr>
                <w:sz w:val="22"/>
                <w:szCs w:val="22"/>
              </w:rPr>
            </w:pPr>
            <w:r w:rsidRPr="00985A33">
              <w:rPr>
                <w:sz w:val="22"/>
                <w:szCs w:val="22"/>
              </w:rPr>
              <w:t>750971</w:t>
            </w:r>
          </w:p>
          <w:p w14:paraId="0AB15A07" w14:textId="77777777" w:rsidR="00985A33" w:rsidRPr="00985A33" w:rsidRDefault="00985A33" w:rsidP="00CA3FB9">
            <w:pPr>
              <w:ind w:left="-114" w:right="-101"/>
              <w:jc w:val="center"/>
              <w:rPr>
                <w:sz w:val="22"/>
                <w:szCs w:val="22"/>
              </w:rPr>
            </w:pPr>
          </w:p>
        </w:tc>
        <w:tc>
          <w:tcPr>
            <w:tcW w:w="986" w:type="dxa"/>
            <w:vAlign w:val="center"/>
          </w:tcPr>
          <w:p w14:paraId="50D782A7" w14:textId="77777777" w:rsidR="00985A33" w:rsidRPr="00985A33" w:rsidRDefault="00985A33" w:rsidP="00CA3FB9">
            <w:pPr>
              <w:ind w:left="-114" w:right="-101"/>
              <w:jc w:val="center"/>
              <w:rPr>
                <w:sz w:val="22"/>
                <w:szCs w:val="22"/>
              </w:rPr>
            </w:pPr>
          </w:p>
          <w:p w14:paraId="76BC1EC6" w14:textId="77777777" w:rsidR="00985A33" w:rsidRPr="00985A33" w:rsidRDefault="00985A33" w:rsidP="00CA3FB9">
            <w:pPr>
              <w:ind w:left="-114" w:right="-101"/>
              <w:jc w:val="center"/>
              <w:rPr>
                <w:sz w:val="22"/>
                <w:szCs w:val="22"/>
              </w:rPr>
            </w:pPr>
            <w:r w:rsidRPr="00985A33">
              <w:rPr>
                <w:sz w:val="22"/>
                <w:szCs w:val="22"/>
              </w:rPr>
              <w:t>750971</w:t>
            </w:r>
          </w:p>
          <w:p w14:paraId="29F59787" w14:textId="77777777" w:rsidR="00985A33" w:rsidRPr="00985A33" w:rsidRDefault="00985A33" w:rsidP="00CA3FB9">
            <w:pPr>
              <w:ind w:left="-115" w:right="-108"/>
              <w:jc w:val="center"/>
              <w:rPr>
                <w:sz w:val="22"/>
                <w:szCs w:val="22"/>
              </w:rPr>
            </w:pPr>
          </w:p>
        </w:tc>
        <w:tc>
          <w:tcPr>
            <w:tcW w:w="992" w:type="dxa"/>
            <w:vAlign w:val="center"/>
          </w:tcPr>
          <w:p w14:paraId="4DC2EAC9" w14:textId="77777777" w:rsidR="00985A33" w:rsidRPr="00985A33" w:rsidRDefault="00985A33" w:rsidP="00CA3FB9">
            <w:pPr>
              <w:ind w:left="-114" w:right="-101"/>
              <w:jc w:val="center"/>
              <w:rPr>
                <w:sz w:val="22"/>
                <w:szCs w:val="22"/>
              </w:rPr>
            </w:pPr>
          </w:p>
          <w:p w14:paraId="49B60B91" w14:textId="77777777" w:rsidR="00985A33" w:rsidRPr="00985A33" w:rsidRDefault="00985A33" w:rsidP="00CA3FB9">
            <w:pPr>
              <w:ind w:left="-114" w:right="-101"/>
              <w:jc w:val="center"/>
              <w:rPr>
                <w:sz w:val="22"/>
                <w:szCs w:val="22"/>
              </w:rPr>
            </w:pPr>
            <w:r w:rsidRPr="00985A33">
              <w:rPr>
                <w:sz w:val="22"/>
                <w:szCs w:val="22"/>
              </w:rPr>
              <w:t>750971</w:t>
            </w:r>
          </w:p>
          <w:p w14:paraId="67E69EC0" w14:textId="77777777" w:rsidR="00985A33" w:rsidRPr="00985A33" w:rsidRDefault="00985A33" w:rsidP="00CA3FB9">
            <w:pPr>
              <w:ind w:left="-108" w:right="-108"/>
              <w:jc w:val="center"/>
              <w:rPr>
                <w:sz w:val="22"/>
                <w:szCs w:val="22"/>
              </w:rPr>
            </w:pPr>
          </w:p>
        </w:tc>
        <w:tc>
          <w:tcPr>
            <w:tcW w:w="1013" w:type="dxa"/>
            <w:gridSpan w:val="2"/>
          </w:tcPr>
          <w:p w14:paraId="15652D3B" w14:textId="77777777" w:rsidR="00985A33" w:rsidRPr="00985A33" w:rsidRDefault="00985A33" w:rsidP="00CA3FB9">
            <w:pPr>
              <w:ind w:left="-108" w:right="-108"/>
              <w:jc w:val="center"/>
              <w:rPr>
                <w:sz w:val="22"/>
                <w:szCs w:val="22"/>
              </w:rPr>
            </w:pPr>
          </w:p>
          <w:p w14:paraId="6584DF1D" w14:textId="77777777" w:rsidR="00985A33" w:rsidRPr="00985A33" w:rsidRDefault="00985A33" w:rsidP="00CA3FB9">
            <w:pPr>
              <w:ind w:left="-114" w:right="-101"/>
              <w:jc w:val="center"/>
              <w:rPr>
                <w:sz w:val="22"/>
                <w:szCs w:val="22"/>
              </w:rPr>
            </w:pPr>
            <w:r w:rsidRPr="00985A33">
              <w:rPr>
                <w:sz w:val="22"/>
                <w:szCs w:val="22"/>
              </w:rPr>
              <w:t>750971</w:t>
            </w:r>
          </w:p>
          <w:p w14:paraId="35703B98" w14:textId="77777777" w:rsidR="00985A33" w:rsidRPr="00985A33" w:rsidRDefault="00985A33" w:rsidP="00CA3FB9">
            <w:pPr>
              <w:ind w:left="-108" w:right="-108"/>
              <w:jc w:val="center"/>
              <w:rPr>
                <w:sz w:val="22"/>
                <w:szCs w:val="22"/>
              </w:rPr>
            </w:pPr>
          </w:p>
        </w:tc>
        <w:tc>
          <w:tcPr>
            <w:tcW w:w="970" w:type="dxa"/>
          </w:tcPr>
          <w:p w14:paraId="2DAB0AD0" w14:textId="77777777" w:rsidR="00985A33" w:rsidRPr="00985A33" w:rsidRDefault="00985A33" w:rsidP="00CA3FB9">
            <w:pPr>
              <w:ind w:left="-108" w:right="-108"/>
              <w:jc w:val="center"/>
              <w:rPr>
                <w:sz w:val="22"/>
                <w:szCs w:val="22"/>
              </w:rPr>
            </w:pPr>
          </w:p>
          <w:p w14:paraId="15CAAA2D" w14:textId="77777777" w:rsidR="00985A33" w:rsidRPr="00985A33" w:rsidRDefault="00985A33" w:rsidP="00CA3FB9">
            <w:pPr>
              <w:ind w:left="-114" w:right="-101"/>
              <w:jc w:val="center"/>
              <w:rPr>
                <w:sz w:val="22"/>
                <w:szCs w:val="22"/>
              </w:rPr>
            </w:pPr>
            <w:r w:rsidRPr="00985A33">
              <w:rPr>
                <w:sz w:val="22"/>
                <w:szCs w:val="22"/>
              </w:rPr>
              <w:t>750971</w:t>
            </w:r>
          </w:p>
          <w:p w14:paraId="1AEF474F" w14:textId="77777777" w:rsidR="00985A33" w:rsidRPr="00985A33" w:rsidRDefault="00985A33" w:rsidP="00CA3FB9">
            <w:pPr>
              <w:ind w:left="-108" w:right="-108"/>
              <w:jc w:val="center"/>
              <w:rPr>
                <w:sz w:val="22"/>
                <w:szCs w:val="22"/>
              </w:rPr>
            </w:pPr>
          </w:p>
        </w:tc>
      </w:tr>
      <w:tr w:rsidR="00985A33" w:rsidRPr="00985A33" w14:paraId="31D2A8F1" w14:textId="77777777" w:rsidTr="00CA3FB9">
        <w:trPr>
          <w:trHeight w:val="640"/>
          <w:jc w:val="center"/>
        </w:trPr>
        <w:tc>
          <w:tcPr>
            <w:tcW w:w="991" w:type="dxa"/>
            <w:vAlign w:val="center"/>
          </w:tcPr>
          <w:p w14:paraId="5DD7901D" w14:textId="77777777" w:rsidR="00985A33" w:rsidRPr="00985A33" w:rsidRDefault="00985A33" w:rsidP="00CA3FB9">
            <w:pPr>
              <w:ind w:left="-113" w:right="-103"/>
              <w:jc w:val="center"/>
              <w:rPr>
                <w:sz w:val="22"/>
              </w:rPr>
            </w:pPr>
            <w:r w:rsidRPr="00985A33">
              <w:rPr>
                <w:sz w:val="22"/>
              </w:rPr>
              <w:t>1.2.</w:t>
            </w:r>
          </w:p>
        </w:tc>
        <w:tc>
          <w:tcPr>
            <w:tcW w:w="1986" w:type="dxa"/>
            <w:vAlign w:val="center"/>
          </w:tcPr>
          <w:p w14:paraId="31C08B71" w14:textId="77777777" w:rsidR="00985A33" w:rsidRPr="00985A33" w:rsidRDefault="00985A33" w:rsidP="00CA3FB9">
            <w:pPr>
              <w:ind w:right="-102"/>
            </w:pPr>
            <w:r w:rsidRPr="00985A33">
              <w:t>Получено со стороны</w:t>
            </w:r>
          </w:p>
        </w:tc>
        <w:tc>
          <w:tcPr>
            <w:tcW w:w="849" w:type="dxa"/>
            <w:vAlign w:val="center"/>
          </w:tcPr>
          <w:p w14:paraId="42B23EE6"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4B23D705" w14:textId="77777777" w:rsidR="00985A33" w:rsidRPr="00985A33" w:rsidRDefault="00985A33" w:rsidP="00CA3FB9">
            <w:pPr>
              <w:ind w:left="-114" w:right="-101"/>
              <w:jc w:val="center"/>
              <w:rPr>
                <w:sz w:val="22"/>
                <w:szCs w:val="22"/>
              </w:rPr>
            </w:pPr>
            <w:r w:rsidRPr="00985A33">
              <w:rPr>
                <w:sz w:val="22"/>
                <w:szCs w:val="22"/>
              </w:rPr>
              <w:t>-</w:t>
            </w:r>
          </w:p>
        </w:tc>
        <w:tc>
          <w:tcPr>
            <w:tcW w:w="992" w:type="dxa"/>
            <w:vAlign w:val="center"/>
          </w:tcPr>
          <w:p w14:paraId="38FCB003" w14:textId="77777777" w:rsidR="00985A33" w:rsidRPr="00985A33" w:rsidRDefault="00985A33" w:rsidP="00CA3FB9">
            <w:pPr>
              <w:ind w:left="-115" w:right="-102"/>
              <w:jc w:val="center"/>
              <w:rPr>
                <w:sz w:val="22"/>
                <w:szCs w:val="22"/>
              </w:rPr>
            </w:pPr>
            <w:r w:rsidRPr="00985A33">
              <w:rPr>
                <w:sz w:val="22"/>
                <w:szCs w:val="22"/>
              </w:rPr>
              <w:t>-</w:t>
            </w:r>
          </w:p>
        </w:tc>
        <w:tc>
          <w:tcPr>
            <w:tcW w:w="992" w:type="dxa"/>
            <w:vAlign w:val="center"/>
          </w:tcPr>
          <w:p w14:paraId="50F92AB8" w14:textId="77777777" w:rsidR="00985A33" w:rsidRPr="00985A33" w:rsidRDefault="00985A33" w:rsidP="00CA3FB9">
            <w:pPr>
              <w:ind w:left="-114" w:right="-102"/>
              <w:jc w:val="center"/>
              <w:rPr>
                <w:sz w:val="22"/>
                <w:szCs w:val="22"/>
              </w:rPr>
            </w:pPr>
            <w:r w:rsidRPr="00985A33">
              <w:rPr>
                <w:sz w:val="22"/>
                <w:szCs w:val="22"/>
              </w:rPr>
              <w:t>-</w:t>
            </w:r>
          </w:p>
        </w:tc>
        <w:tc>
          <w:tcPr>
            <w:tcW w:w="992" w:type="dxa"/>
            <w:vAlign w:val="center"/>
          </w:tcPr>
          <w:p w14:paraId="01E8C790" w14:textId="77777777" w:rsidR="00985A33" w:rsidRPr="00985A33" w:rsidRDefault="00985A33" w:rsidP="00CA3FB9">
            <w:pPr>
              <w:ind w:left="-114" w:right="-102"/>
              <w:jc w:val="center"/>
              <w:rPr>
                <w:sz w:val="22"/>
                <w:szCs w:val="22"/>
              </w:rPr>
            </w:pPr>
            <w:r w:rsidRPr="00985A33">
              <w:rPr>
                <w:sz w:val="22"/>
                <w:szCs w:val="22"/>
              </w:rPr>
              <w:t>-</w:t>
            </w:r>
          </w:p>
        </w:tc>
        <w:tc>
          <w:tcPr>
            <w:tcW w:w="993" w:type="dxa"/>
            <w:vAlign w:val="center"/>
          </w:tcPr>
          <w:p w14:paraId="5A3C964F" w14:textId="77777777" w:rsidR="00985A33" w:rsidRPr="00985A33" w:rsidRDefault="00985A33" w:rsidP="00CA3FB9">
            <w:pPr>
              <w:ind w:left="-114" w:right="-101"/>
              <w:jc w:val="center"/>
              <w:rPr>
                <w:sz w:val="22"/>
                <w:szCs w:val="22"/>
              </w:rPr>
            </w:pPr>
            <w:r w:rsidRPr="00985A33">
              <w:rPr>
                <w:sz w:val="22"/>
                <w:szCs w:val="22"/>
              </w:rPr>
              <w:t>-</w:t>
            </w:r>
          </w:p>
        </w:tc>
        <w:tc>
          <w:tcPr>
            <w:tcW w:w="986" w:type="dxa"/>
            <w:vAlign w:val="center"/>
          </w:tcPr>
          <w:p w14:paraId="615F3AFA" w14:textId="77777777" w:rsidR="00985A33" w:rsidRPr="00985A33" w:rsidRDefault="00985A33" w:rsidP="00CA3FB9">
            <w:pPr>
              <w:ind w:left="-115" w:right="-108"/>
              <w:jc w:val="center"/>
              <w:rPr>
                <w:sz w:val="22"/>
                <w:szCs w:val="22"/>
              </w:rPr>
            </w:pPr>
            <w:r w:rsidRPr="00985A33">
              <w:rPr>
                <w:sz w:val="22"/>
                <w:szCs w:val="22"/>
              </w:rPr>
              <w:t>-</w:t>
            </w:r>
          </w:p>
        </w:tc>
        <w:tc>
          <w:tcPr>
            <w:tcW w:w="992" w:type="dxa"/>
            <w:vAlign w:val="center"/>
          </w:tcPr>
          <w:p w14:paraId="1D667758" w14:textId="77777777" w:rsidR="00985A33" w:rsidRPr="00985A33" w:rsidRDefault="00985A33" w:rsidP="00CA3FB9">
            <w:pPr>
              <w:ind w:left="-108" w:right="-108"/>
              <w:jc w:val="center"/>
              <w:rPr>
                <w:sz w:val="22"/>
                <w:szCs w:val="22"/>
              </w:rPr>
            </w:pPr>
            <w:r w:rsidRPr="00985A33">
              <w:rPr>
                <w:sz w:val="22"/>
                <w:szCs w:val="22"/>
              </w:rPr>
              <w:t>-</w:t>
            </w:r>
          </w:p>
        </w:tc>
        <w:tc>
          <w:tcPr>
            <w:tcW w:w="1013" w:type="dxa"/>
            <w:gridSpan w:val="2"/>
            <w:vAlign w:val="center"/>
          </w:tcPr>
          <w:p w14:paraId="7EFD1B5E" w14:textId="77777777" w:rsidR="00985A33" w:rsidRPr="00985A33" w:rsidRDefault="00985A33" w:rsidP="00CA3FB9">
            <w:pPr>
              <w:ind w:left="-108" w:right="-108"/>
              <w:jc w:val="center"/>
              <w:rPr>
                <w:sz w:val="22"/>
                <w:szCs w:val="22"/>
              </w:rPr>
            </w:pPr>
            <w:r w:rsidRPr="00985A33">
              <w:rPr>
                <w:sz w:val="22"/>
                <w:szCs w:val="22"/>
              </w:rPr>
              <w:t>-</w:t>
            </w:r>
          </w:p>
        </w:tc>
        <w:tc>
          <w:tcPr>
            <w:tcW w:w="970" w:type="dxa"/>
            <w:vAlign w:val="center"/>
          </w:tcPr>
          <w:p w14:paraId="4F0FF263" w14:textId="77777777" w:rsidR="00985A33" w:rsidRPr="00985A33" w:rsidRDefault="00985A33" w:rsidP="00CA3FB9">
            <w:pPr>
              <w:ind w:left="-108" w:right="-108"/>
              <w:jc w:val="center"/>
              <w:rPr>
                <w:sz w:val="22"/>
                <w:szCs w:val="22"/>
              </w:rPr>
            </w:pPr>
            <w:r w:rsidRPr="00985A33">
              <w:rPr>
                <w:sz w:val="22"/>
                <w:szCs w:val="22"/>
              </w:rPr>
              <w:t>-</w:t>
            </w:r>
          </w:p>
        </w:tc>
      </w:tr>
      <w:tr w:rsidR="00985A33" w:rsidRPr="00985A33" w14:paraId="56C431A6" w14:textId="77777777" w:rsidTr="00CA3FB9">
        <w:trPr>
          <w:jc w:val="center"/>
        </w:trPr>
        <w:tc>
          <w:tcPr>
            <w:tcW w:w="991" w:type="dxa"/>
            <w:vAlign w:val="center"/>
          </w:tcPr>
          <w:p w14:paraId="79A7EB61" w14:textId="77777777" w:rsidR="00985A33" w:rsidRPr="00985A33" w:rsidRDefault="00985A33" w:rsidP="00CA3FB9">
            <w:pPr>
              <w:ind w:left="-113" w:right="-103"/>
              <w:jc w:val="center"/>
              <w:rPr>
                <w:sz w:val="22"/>
              </w:rPr>
            </w:pPr>
            <w:r w:rsidRPr="00985A33">
              <w:rPr>
                <w:sz w:val="22"/>
              </w:rPr>
              <w:t>1.3.</w:t>
            </w:r>
          </w:p>
        </w:tc>
        <w:tc>
          <w:tcPr>
            <w:tcW w:w="1986" w:type="dxa"/>
            <w:vAlign w:val="center"/>
          </w:tcPr>
          <w:p w14:paraId="39FDF388" w14:textId="77777777" w:rsidR="00985A33" w:rsidRPr="00985A33" w:rsidRDefault="00985A33" w:rsidP="00CA3FB9">
            <w:pPr>
              <w:ind w:right="-102"/>
            </w:pPr>
            <w:r w:rsidRPr="00985A33">
              <w:t>Расход воды на коммунально-бытовые нужды</w:t>
            </w:r>
          </w:p>
        </w:tc>
        <w:tc>
          <w:tcPr>
            <w:tcW w:w="849" w:type="dxa"/>
            <w:vAlign w:val="center"/>
          </w:tcPr>
          <w:p w14:paraId="5E7475A8"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34D29249" w14:textId="77777777" w:rsidR="00985A33" w:rsidRPr="00985A33" w:rsidRDefault="00985A33" w:rsidP="00CA3FB9">
            <w:pPr>
              <w:ind w:left="-114" w:right="-101"/>
              <w:jc w:val="center"/>
              <w:rPr>
                <w:sz w:val="22"/>
                <w:szCs w:val="22"/>
              </w:rPr>
            </w:pPr>
            <w:r w:rsidRPr="00985A33">
              <w:rPr>
                <w:sz w:val="22"/>
                <w:szCs w:val="22"/>
              </w:rPr>
              <w:t>-</w:t>
            </w:r>
          </w:p>
        </w:tc>
        <w:tc>
          <w:tcPr>
            <w:tcW w:w="992" w:type="dxa"/>
            <w:vAlign w:val="center"/>
          </w:tcPr>
          <w:p w14:paraId="0D42D5B6" w14:textId="77777777" w:rsidR="00985A33" w:rsidRPr="00985A33" w:rsidRDefault="00985A33" w:rsidP="00CA3FB9">
            <w:pPr>
              <w:ind w:left="-115" w:right="-102"/>
              <w:jc w:val="center"/>
              <w:rPr>
                <w:sz w:val="22"/>
                <w:szCs w:val="22"/>
              </w:rPr>
            </w:pPr>
            <w:r w:rsidRPr="00985A33">
              <w:rPr>
                <w:sz w:val="22"/>
                <w:szCs w:val="22"/>
              </w:rPr>
              <w:t>-</w:t>
            </w:r>
          </w:p>
        </w:tc>
        <w:tc>
          <w:tcPr>
            <w:tcW w:w="992" w:type="dxa"/>
            <w:vAlign w:val="center"/>
          </w:tcPr>
          <w:p w14:paraId="580D5CC4" w14:textId="77777777" w:rsidR="00985A33" w:rsidRPr="00985A33" w:rsidRDefault="00985A33" w:rsidP="00CA3FB9">
            <w:pPr>
              <w:ind w:left="-114" w:right="-102"/>
              <w:jc w:val="center"/>
              <w:rPr>
                <w:sz w:val="22"/>
                <w:szCs w:val="22"/>
              </w:rPr>
            </w:pPr>
            <w:r w:rsidRPr="00985A33">
              <w:rPr>
                <w:sz w:val="22"/>
                <w:szCs w:val="22"/>
              </w:rPr>
              <w:t>-</w:t>
            </w:r>
          </w:p>
        </w:tc>
        <w:tc>
          <w:tcPr>
            <w:tcW w:w="992" w:type="dxa"/>
            <w:vAlign w:val="center"/>
          </w:tcPr>
          <w:p w14:paraId="13ACA725" w14:textId="77777777" w:rsidR="00985A33" w:rsidRPr="00985A33" w:rsidRDefault="00985A33" w:rsidP="00CA3FB9">
            <w:pPr>
              <w:ind w:left="-114" w:right="-102"/>
              <w:jc w:val="center"/>
              <w:rPr>
                <w:sz w:val="22"/>
                <w:szCs w:val="22"/>
              </w:rPr>
            </w:pPr>
            <w:r w:rsidRPr="00985A33">
              <w:rPr>
                <w:sz w:val="22"/>
                <w:szCs w:val="22"/>
              </w:rPr>
              <w:t>-</w:t>
            </w:r>
          </w:p>
        </w:tc>
        <w:tc>
          <w:tcPr>
            <w:tcW w:w="993" w:type="dxa"/>
            <w:vAlign w:val="center"/>
          </w:tcPr>
          <w:p w14:paraId="6194E50C" w14:textId="77777777" w:rsidR="00985A33" w:rsidRPr="00985A33" w:rsidRDefault="00985A33" w:rsidP="00CA3FB9">
            <w:pPr>
              <w:ind w:left="-114" w:right="-101"/>
              <w:jc w:val="center"/>
              <w:rPr>
                <w:sz w:val="22"/>
                <w:szCs w:val="22"/>
              </w:rPr>
            </w:pPr>
            <w:r w:rsidRPr="00985A33">
              <w:rPr>
                <w:sz w:val="22"/>
                <w:szCs w:val="22"/>
              </w:rPr>
              <w:t>-</w:t>
            </w:r>
          </w:p>
        </w:tc>
        <w:tc>
          <w:tcPr>
            <w:tcW w:w="986" w:type="dxa"/>
            <w:vAlign w:val="center"/>
          </w:tcPr>
          <w:p w14:paraId="2823D673" w14:textId="77777777" w:rsidR="00985A33" w:rsidRPr="00985A33" w:rsidRDefault="00985A33" w:rsidP="00CA3FB9">
            <w:pPr>
              <w:ind w:left="-115" w:right="-108"/>
              <w:jc w:val="center"/>
              <w:rPr>
                <w:sz w:val="22"/>
                <w:szCs w:val="22"/>
              </w:rPr>
            </w:pPr>
            <w:r w:rsidRPr="00985A33">
              <w:rPr>
                <w:sz w:val="22"/>
                <w:szCs w:val="22"/>
              </w:rPr>
              <w:t>-</w:t>
            </w:r>
          </w:p>
        </w:tc>
        <w:tc>
          <w:tcPr>
            <w:tcW w:w="992" w:type="dxa"/>
            <w:vAlign w:val="center"/>
          </w:tcPr>
          <w:p w14:paraId="01E6D27F" w14:textId="77777777" w:rsidR="00985A33" w:rsidRPr="00985A33" w:rsidRDefault="00985A33" w:rsidP="00CA3FB9">
            <w:pPr>
              <w:ind w:left="-108" w:right="-108"/>
              <w:jc w:val="center"/>
              <w:rPr>
                <w:sz w:val="22"/>
                <w:szCs w:val="22"/>
              </w:rPr>
            </w:pPr>
            <w:r w:rsidRPr="00985A33">
              <w:rPr>
                <w:sz w:val="22"/>
                <w:szCs w:val="22"/>
              </w:rPr>
              <w:t>-</w:t>
            </w:r>
          </w:p>
        </w:tc>
        <w:tc>
          <w:tcPr>
            <w:tcW w:w="1013" w:type="dxa"/>
            <w:gridSpan w:val="2"/>
            <w:vAlign w:val="center"/>
          </w:tcPr>
          <w:p w14:paraId="0F260803" w14:textId="77777777" w:rsidR="00985A33" w:rsidRPr="00985A33" w:rsidRDefault="00985A33" w:rsidP="00CA3FB9">
            <w:pPr>
              <w:ind w:left="-108" w:right="-108"/>
              <w:jc w:val="center"/>
              <w:rPr>
                <w:sz w:val="22"/>
                <w:szCs w:val="22"/>
              </w:rPr>
            </w:pPr>
            <w:r w:rsidRPr="00985A33">
              <w:rPr>
                <w:sz w:val="22"/>
                <w:szCs w:val="22"/>
              </w:rPr>
              <w:t>-</w:t>
            </w:r>
          </w:p>
        </w:tc>
        <w:tc>
          <w:tcPr>
            <w:tcW w:w="970" w:type="dxa"/>
            <w:vAlign w:val="center"/>
          </w:tcPr>
          <w:p w14:paraId="410E2592" w14:textId="77777777" w:rsidR="00985A33" w:rsidRPr="00985A33" w:rsidRDefault="00985A33" w:rsidP="00CA3FB9">
            <w:pPr>
              <w:ind w:left="-108" w:right="-108"/>
              <w:jc w:val="center"/>
              <w:rPr>
                <w:sz w:val="22"/>
                <w:szCs w:val="22"/>
              </w:rPr>
            </w:pPr>
            <w:r w:rsidRPr="00985A33">
              <w:rPr>
                <w:sz w:val="22"/>
                <w:szCs w:val="22"/>
              </w:rPr>
              <w:t>-</w:t>
            </w:r>
          </w:p>
        </w:tc>
      </w:tr>
      <w:tr w:rsidR="00985A33" w:rsidRPr="00985A33" w14:paraId="0AA0D8C9" w14:textId="77777777" w:rsidTr="00CA3FB9">
        <w:trPr>
          <w:jc w:val="center"/>
        </w:trPr>
        <w:tc>
          <w:tcPr>
            <w:tcW w:w="991" w:type="dxa"/>
            <w:vAlign w:val="center"/>
          </w:tcPr>
          <w:p w14:paraId="3FB17E74" w14:textId="77777777" w:rsidR="00985A33" w:rsidRPr="00985A33" w:rsidRDefault="00985A33" w:rsidP="00CA3FB9">
            <w:pPr>
              <w:ind w:left="-113" w:right="-103"/>
              <w:jc w:val="center"/>
              <w:rPr>
                <w:sz w:val="22"/>
              </w:rPr>
            </w:pPr>
            <w:r w:rsidRPr="00985A33">
              <w:rPr>
                <w:sz w:val="22"/>
              </w:rPr>
              <w:t>1.4.</w:t>
            </w:r>
          </w:p>
        </w:tc>
        <w:tc>
          <w:tcPr>
            <w:tcW w:w="1986" w:type="dxa"/>
            <w:vAlign w:val="center"/>
          </w:tcPr>
          <w:p w14:paraId="174CF71E" w14:textId="77777777" w:rsidR="00985A33" w:rsidRPr="00985A33" w:rsidRDefault="00985A33" w:rsidP="00CA3FB9">
            <w:pPr>
              <w:ind w:right="-102"/>
            </w:pPr>
            <w:r w:rsidRPr="00985A33">
              <w:t>Расход воды на нужды предприятия:</w:t>
            </w:r>
          </w:p>
        </w:tc>
        <w:tc>
          <w:tcPr>
            <w:tcW w:w="849" w:type="dxa"/>
            <w:vAlign w:val="center"/>
          </w:tcPr>
          <w:p w14:paraId="7EB0FE9B"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67246FCD" w14:textId="77777777" w:rsidR="00985A33" w:rsidRPr="00985A33" w:rsidRDefault="00985A33" w:rsidP="00CA3FB9">
            <w:pPr>
              <w:ind w:left="-114" w:right="-101"/>
              <w:jc w:val="center"/>
              <w:rPr>
                <w:sz w:val="22"/>
                <w:szCs w:val="22"/>
              </w:rPr>
            </w:pPr>
          </w:p>
          <w:p w14:paraId="7BE1F019" w14:textId="77777777" w:rsidR="00985A33" w:rsidRPr="00985A33" w:rsidRDefault="00985A33" w:rsidP="00CA3FB9">
            <w:pPr>
              <w:ind w:left="-114" w:right="-101"/>
              <w:jc w:val="center"/>
              <w:rPr>
                <w:sz w:val="22"/>
                <w:szCs w:val="22"/>
              </w:rPr>
            </w:pPr>
            <w:r w:rsidRPr="00985A33">
              <w:rPr>
                <w:sz w:val="22"/>
                <w:szCs w:val="22"/>
              </w:rPr>
              <w:t>5810</w:t>
            </w:r>
          </w:p>
          <w:p w14:paraId="25C4ED1D" w14:textId="77777777" w:rsidR="00985A33" w:rsidRPr="00985A33" w:rsidRDefault="00985A33" w:rsidP="00CA3FB9">
            <w:pPr>
              <w:ind w:left="-114" w:right="-101"/>
              <w:jc w:val="center"/>
              <w:rPr>
                <w:sz w:val="22"/>
                <w:szCs w:val="22"/>
              </w:rPr>
            </w:pPr>
          </w:p>
        </w:tc>
        <w:tc>
          <w:tcPr>
            <w:tcW w:w="992" w:type="dxa"/>
            <w:vAlign w:val="center"/>
          </w:tcPr>
          <w:p w14:paraId="0EC93918" w14:textId="77777777" w:rsidR="00985A33" w:rsidRPr="00985A33" w:rsidRDefault="00985A33" w:rsidP="00CA3FB9">
            <w:pPr>
              <w:ind w:left="-115" w:right="-102"/>
              <w:jc w:val="center"/>
              <w:rPr>
                <w:sz w:val="22"/>
                <w:szCs w:val="22"/>
              </w:rPr>
            </w:pPr>
            <w:r w:rsidRPr="00985A33">
              <w:rPr>
                <w:sz w:val="22"/>
                <w:szCs w:val="22"/>
              </w:rPr>
              <w:t>2905</w:t>
            </w:r>
          </w:p>
        </w:tc>
        <w:tc>
          <w:tcPr>
            <w:tcW w:w="992" w:type="dxa"/>
            <w:vAlign w:val="center"/>
          </w:tcPr>
          <w:p w14:paraId="58A0131A" w14:textId="77777777" w:rsidR="00985A33" w:rsidRPr="00985A33" w:rsidRDefault="00985A33" w:rsidP="00CA3FB9">
            <w:pPr>
              <w:ind w:left="-114" w:right="-102"/>
              <w:jc w:val="center"/>
              <w:rPr>
                <w:sz w:val="22"/>
                <w:szCs w:val="22"/>
              </w:rPr>
            </w:pPr>
            <w:r w:rsidRPr="00985A33">
              <w:rPr>
                <w:sz w:val="22"/>
                <w:szCs w:val="22"/>
              </w:rPr>
              <w:t>2905</w:t>
            </w:r>
          </w:p>
        </w:tc>
        <w:tc>
          <w:tcPr>
            <w:tcW w:w="992" w:type="dxa"/>
            <w:vAlign w:val="center"/>
          </w:tcPr>
          <w:p w14:paraId="1009ADEE" w14:textId="77777777" w:rsidR="00985A33" w:rsidRPr="00985A33" w:rsidRDefault="00985A33" w:rsidP="00CA3FB9">
            <w:pPr>
              <w:ind w:left="-114" w:right="-102"/>
              <w:jc w:val="center"/>
              <w:rPr>
                <w:sz w:val="22"/>
                <w:szCs w:val="22"/>
              </w:rPr>
            </w:pPr>
            <w:r w:rsidRPr="00985A33">
              <w:rPr>
                <w:sz w:val="22"/>
                <w:szCs w:val="22"/>
              </w:rPr>
              <w:t>2905</w:t>
            </w:r>
          </w:p>
        </w:tc>
        <w:tc>
          <w:tcPr>
            <w:tcW w:w="993" w:type="dxa"/>
            <w:vAlign w:val="center"/>
          </w:tcPr>
          <w:p w14:paraId="5E624300" w14:textId="77777777" w:rsidR="00985A33" w:rsidRPr="00985A33" w:rsidRDefault="00985A33" w:rsidP="00CA3FB9">
            <w:pPr>
              <w:ind w:left="-114" w:right="-101"/>
              <w:jc w:val="center"/>
              <w:rPr>
                <w:sz w:val="22"/>
                <w:szCs w:val="22"/>
              </w:rPr>
            </w:pPr>
            <w:r w:rsidRPr="00985A33">
              <w:rPr>
                <w:sz w:val="22"/>
                <w:szCs w:val="22"/>
              </w:rPr>
              <w:t>2905</w:t>
            </w:r>
          </w:p>
        </w:tc>
        <w:tc>
          <w:tcPr>
            <w:tcW w:w="986" w:type="dxa"/>
            <w:vAlign w:val="center"/>
          </w:tcPr>
          <w:p w14:paraId="7AB13209" w14:textId="77777777" w:rsidR="00985A33" w:rsidRPr="00985A33" w:rsidRDefault="00985A33" w:rsidP="00CA3FB9">
            <w:pPr>
              <w:ind w:left="-115" w:right="-108"/>
              <w:jc w:val="center"/>
              <w:rPr>
                <w:sz w:val="22"/>
                <w:szCs w:val="22"/>
              </w:rPr>
            </w:pPr>
            <w:r w:rsidRPr="00985A33">
              <w:rPr>
                <w:sz w:val="22"/>
                <w:szCs w:val="22"/>
              </w:rPr>
              <w:t>2905</w:t>
            </w:r>
          </w:p>
        </w:tc>
        <w:tc>
          <w:tcPr>
            <w:tcW w:w="992" w:type="dxa"/>
            <w:vAlign w:val="center"/>
          </w:tcPr>
          <w:p w14:paraId="7AD977B4" w14:textId="77777777" w:rsidR="00985A33" w:rsidRPr="00985A33" w:rsidRDefault="00985A33" w:rsidP="00CA3FB9">
            <w:pPr>
              <w:ind w:left="-108" w:right="-108"/>
              <w:jc w:val="center"/>
              <w:rPr>
                <w:sz w:val="22"/>
                <w:szCs w:val="22"/>
              </w:rPr>
            </w:pPr>
            <w:r w:rsidRPr="00985A33">
              <w:rPr>
                <w:sz w:val="22"/>
                <w:szCs w:val="22"/>
              </w:rPr>
              <w:t>2905</w:t>
            </w:r>
          </w:p>
        </w:tc>
        <w:tc>
          <w:tcPr>
            <w:tcW w:w="1013" w:type="dxa"/>
            <w:gridSpan w:val="2"/>
            <w:vAlign w:val="center"/>
          </w:tcPr>
          <w:p w14:paraId="03D23F16" w14:textId="77777777" w:rsidR="00985A33" w:rsidRPr="00985A33" w:rsidRDefault="00985A33" w:rsidP="00CA3FB9">
            <w:pPr>
              <w:ind w:left="-108" w:right="-108"/>
              <w:jc w:val="center"/>
              <w:rPr>
                <w:sz w:val="22"/>
                <w:szCs w:val="22"/>
              </w:rPr>
            </w:pPr>
            <w:r w:rsidRPr="00985A33">
              <w:rPr>
                <w:sz w:val="22"/>
                <w:szCs w:val="22"/>
              </w:rPr>
              <w:t>2905</w:t>
            </w:r>
          </w:p>
        </w:tc>
        <w:tc>
          <w:tcPr>
            <w:tcW w:w="970" w:type="dxa"/>
            <w:vAlign w:val="center"/>
          </w:tcPr>
          <w:p w14:paraId="33CAEADC" w14:textId="77777777" w:rsidR="00985A33" w:rsidRPr="00985A33" w:rsidRDefault="00985A33" w:rsidP="00CA3FB9">
            <w:pPr>
              <w:ind w:left="-108" w:right="-108"/>
              <w:jc w:val="center"/>
              <w:rPr>
                <w:sz w:val="22"/>
                <w:szCs w:val="22"/>
              </w:rPr>
            </w:pPr>
            <w:r w:rsidRPr="00985A33">
              <w:rPr>
                <w:sz w:val="22"/>
                <w:szCs w:val="22"/>
              </w:rPr>
              <w:t>2905</w:t>
            </w:r>
          </w:p>
        </w:tc>
      </w:tr>
      <w:tr w:rsidR="00985A33" w:rsidRPr="00985A33" w14:paraId="49DA5936" w14:textId="77777777" w:rsidTr="00CA3FB9">
        <w:trPr>
          <w:jc w:val="center"/>
        </w:trPr>
        <w:tc>
          <w:tcPr>
            <w:tcW w:w="991" w:type="dxa"/>
            <w:vAlign w:val="center"/>
          </w:tcPr>
          <w:p w14:paraId="57A948D9" w14:textId="77777777" w:rsidR="00985A33" w:rsidRPr="00985A33" w:rsidRDefault="00985A33" w:rsidP="00CA3FB9">
            <w:pPr>
              <w:ind w:left="-113" w:right="-103"/>
              <w:jc w:val="center"/>
              <w:rPr>
                <w:sz w:val="22"/>
              </w:rPr>
            </w:pPr>
            <w:r w:rsidRPr="00985A33">
              <w:rPr>
                <w:sz w:val="22"/>
              </w:rPr>
              <w:t>1.4.1.</w:t>
            </w:r>
          </w:p>
        </w:tc>
        <w:tc>
          <w:tcPr>
            <w:tcW w:w="1986" w:type="dxa"/>
            <w:vAlign w:val="center"/>
          </w:tcPr>
          <w:p w14:paraId="145C7EA8" w14:textId="77777777" w:rsidR="00985A33" w:rsidRPr="00985A33" w:rsidRDefault="00985A33" w:rsidP="00CA3FB9">
            <w:pPr>
              <w:ind w:right="-102"/>
            </w:pPr>
            <w:r w:rsidRPr="00985A33">
              <w:t>- на очистные сооружения</w:t>
            </w:r>
          </w:p>
        </w:tc>
        <w:tc>
          <w:tcPr>
            <w:tcW w:w="849" w:type="dxa"/>
            <w:vAlign w:val="center"/>
          </w:tcPr>
          <w:p w14:paraId="3B73B3FF"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60CD039E" w14:textId="77777777" w:rsidR="00985A33" w:rsidRPr="00985A33" w:rsidRDefault="00985A33" w:rsidP="00CA3FB9">
            <w:pPr>
              <w:ind w:left="-114" w:right="-101"/>
              <w:jc w:val="center"/>
              <w:rPr>
                <w:sz w:val="22"/>
                <w:szCs w:val="22"/>
              </w:rPr>
            </w:pPr>
          </w:p>
          <w:p w14:paraId="3410B744" w14:textId="77777777" w:rsidR="00985A33" w:rsidRPr="00985A33" w:rsidRDefault="00985A33" w:rsidP="00CA3FB9">
            <w:pPr>
              <w:ind w:left="-114" w:right="-101"/>
              <w:jc w:val="center"/>
              <w:rPr>
                <w:sz w:val="22"/>
                <w:szCs w:val="22"/>
              </w:rPr>
            </w:pPr>
            <w:r w:rsidRPr="00985A33">
              <w:rPr>
                <w:sz w:val="22"/>
                <w:szCs w:val="22"/>
              </w:rPr>
              <w:t>-</w:t>
            </w:r>
          </w:p>
          <w:p w14:paraId="005370A4" w14:textId="77777777" w:rsidR="00985A33" w:rsidRPr="00985A33" w:rsidRDefault="00985A33" w:rsidP="00CA3FB9">
            <w:pPr>
              <w:ind w:left="-114" w:right="-101"/>
              <w:jc w:val="center"/>
              <w:rPr>
                <w:sz w:val="22"/>
                <w:szCs w:val="22"/>
              </w:rPr>
            </w:pPr>
          </w:p>
        </w:tc>
        <w:tc>
          <w:tcPr>
            <w:tcW w:w="992" w:type="dxa"/>
            <w:vAlign w:val="center"/>
          </w:tcPr>
          <w:p w14:paraId="1C14FB41" w14:textId="77777777" w:rsidR="00985A33" w:rsidRPr="00985A33" w:rsidRDefault="00985A33" w:rsidP="00CA3FB9">
            <w:pPr>
              <w:ind w:left="-115" w:right="-102"/>
              <w:jc w:val="center"/>
              <w:rPr>
                <w:sz w:val="22"/>
                <w:szCs w:val="22"/>
              </w:rPr>
            </w:pPr>
            <w:r w:rsidRPr="00985A33">
              <w:rPr>
                <w:sz w:val="22"/>
                <w:szCs w:val="22"/>
              </w:rPr>
              <w:t>-</w:t>
            </w:r>
          </w:p>
        </w:tc>
        <w:tc>
          <w:tcPr>
            <w:tcW w:w="992" w:type="dxa"/>
            <w:vAlign w:val="center"/>
          </w:tcPr>
          <w:p w14:paraId="6BF79E84" w14:textId="77777777" w:rsidR="00985A33" w:rsidRPr="00985A33" w:rsidRDefault="00985A33" w:rsidP="00CA3FB9">
            <w:pPr>
              <w:ind w:left="-114" w:right="-102"/>
              <w:jc w:val="center"/>
              <w:rPr>
                <w:sz w:val="22"/>
                <w:szCs w:val="22"/>
              </w:rPr>
            </w:pPr>
            <w:r w:rsidRPr="00985A33">
              <w:rPr>
                <w:sz w:val="22"/>
                <w:szCs w:val="22"/>
              </w:rPr>
              <w:t>-</w:t>
            </w:r>
          </w:p>
        </w:tc>
        <w:tc>
          <w:tcPr>
            <w:tcW w:w="992" w:type="dxa"/>
            <w:vAlign w:val="center"/>
          </w:tcPr>
          <w:p w14:paraId="15891522" w14:textId="77777777" w:rsidR="00985A33" w:rsidRPr="00985A33" w:rsidRDefault="00985A33" w:rsidP="00CA3FB9">
            <w:pPr>
              <w:ind w:left="-114" w:right="-102"/>
              <w:jc w:val="center"/>
              <w:rPr>
                <w:sz w:val="22"/>
                <w:szCs w:val="22"/>
              </w:rPr>
            </w:pPr>
            <w:r w:rsidRPr="00985A33">
              <w:rPr>
                <w:sz w:val="22"/>
                <w:szCs w:val="22"/>
              </w:rPr>
              <w:t>-</w:t>
            </w:r>
          </w:p>
        </w:tc>
        <w:tc>
          <w:tcPr>
            <w:tcW w:w="993" w:type="dxa"/>
            <w:vAlign w:val="center"/>
          </w:tcPr>
          <w:p w14:paraId="46FC7179" w14:textId="77777777" w:rsidR="00985A33" w:rsidRPr="00985A33" w:rsidRDefault="00985A33" w:rsidP="00CA3FB9">
            <w:pPr>
              <w:ind w:left="-114" w:right="-101"/>
              <w:jc w:val="center"/>
              <w:rPr>
                <w:sz w:val="22"/>
                <w:szCs w:val="22"/>
              </w:rPr>
            </w:pPr>
            <w:r w:rsidRPr="00985A33">
              <w:rPr>
                <w:sz w:val="22"/>
                <w:szCs w:val="22"/>
              </w:rPr>
              <w:t>-</w:t>
            </w:r>
          </w:p>
        </w:tc>
        <w:tc>
          <w:tcPr>
            <w:tcW w:w="986" w:type="dxa"/>
            <w:vAlign w:val="center"/>
          </w:tcPr>
          <w:p w14:paraId="5D9A0AAB" w14:textId="77777777" w:rsidR="00985A33" w:rsidRPr="00985A33" w:rsidRDefault="00985A33" w:rsidP="00CA3FB9">
            <w:pPr>
              <w:ind w:left="-115" w:right="-108"/>
              <w:jc w:val="center"/>
              <w:rPr>
                <w:sz w:val="22"/>
                <w:szCs w:val="22"/>
              </w:rPr>
            </w:pPr>
            <w:r w:rsidRPr="00985A33">
              <w:rPr>
                <w:sz w:val="22"/>
                <w:szCs w:val="22"/>
              </w:rPr>
              <w:t>-</w:t>
            </w:r>
          </w:p>
        </w:tc>
        <w:tc>
          <w:tcPr>
            <w:tcW w:w="992" w:type="dxa"/>
            <w:vAlign w:val="center"/>
          </w:tcPr>
          <w:p w14:paraId="7998288B" w14:textId="77777777" w:rsidR="00985A33" w:rsidRPr="00985A33" w:rsidRDefault="00985A33" w:rsidP="00CA3FB9">
            <w:pPr>
              <w:ind w:left="-108" w:right="-108"/>
              <w:jc w:val="center"/>
              <w:rPr>
                <w:sz w:val="22"/>
                <w:szCs w:val="22"/>
              </w:rPr>
            </w:pPr>
            <w:r w:rsidRPr="00985A33">
              <w:rPr>
                <w:sz w:val="22"/>
                <w:szCs w:val="22"/>
              </w:rPr>
              <w:t>-</w:t>
            </w:r>
          </w:p>
        </w:tc>
        <w:tc>
          <w:tcPr>
            <w:tcW w:w="1013" w:type="dxa"/>
            <w:gridSpan w:val="2"/>
            <w:vAlign w:val="center"/>
          </w:tcPr>
          <w:p w14:paraId="5D586850" w14:textId="77777777" w:rsidR="00985A33" w:rsidRPr="00985A33" w:rsidRDefault="00985A33" w:rsidP="00CA3FB9">
            <w:pPr>
              <w:ind w:left="-108" w:right="-108"/>
              <w:jc w:val="center"/>
              <w:rPr>
                <w:sz w:val="22"/>
                <w:szCs w:val="22"/>
              </w:rPr>
            </w:pPr>
            <w:r w:rsidRPr="00985A33">
              <w:rPr>
                <w:sz w:val="22"/>
                <w:szCs w:val="22"/>
              </w:rPr>
              <w:t>-</w:t>
            </w:r>
          </w:p>
        </w:tc>
        <w:tc>
          <w:tcPr>
            <w:tcW w:w="970" w:type="dxa"/>
            <w:vAlign w:val="center"/>
          </w:tcPr>
          <w:p w14:paraId="23A69CCE" w14:textId="77777777" w:rsidR="00985A33" w:rsidRPr="00985A33" w:rsidRDefault="00985A33" w:rsidP="00CA3FB9">
            <w:pPr>
              <w:ind w:left="-108" w:right="-108"/>
              <w:jc w:val="center"/>
              <w:rPr>
                <w:sz w:val="22"/>
                <w:szCs w:val="22"/>
              </w:rPr>
            </w:pPr>
            <w:r w:rsidRPr="00985A33">
              <w:rPr>
                <w:sz w:val="22"/>
                <w:szCs w:val="22"/>
              </w:rPr>
              <w:t>-</w:t>
            </w:r>
          </w:p>
        </w:tc>
      </w:tr>
      <w:tr w:rsidR="00985A33" w:rsidRPr="00985A33" w14:paraId="27F60BE8" w14:textId="77777777" w:rsidTr="00CA3FB9">
        <w:trPr>
          <w:trHeight w:val="1405"/>
          <w:jc w:val="center"/>
        </w:trPr>
        <w:tc>
          <w:tcPr>
            <w:tcW w:w="991" w:type="dxa"/>
            <w:vAlign w:val="center"/>
          </w:tcPr>
          <w:p w14:paraId="589D464E" w14:textId="77777777" w:rsidR="00985A33" w:rsidRPr="00985A33" w:rsidRDefault="00985A33" w:rsidP="00CA3FB9">
            <w:pPr>
              <w:ind w:left="-113" w:right="-103"/>
              <w:jc w:val="center"/>
              <w:rPr>
                <w:sz w:val="22"/>
              </w:rPr>
            </w:pPr>
            <w:r w:rsidRPr="00985A33">
              <w:rPr>
                <w:sz w:val="22"/>
              </w:rPr>
              <w:t>1.4.2.</w:t>
            </w:r>
          </w:p>
        </w:tc>
        <w:tc>
          <w:tcPr>
            <w:tcW w:w="1986" w:type="dxa"/>
            <w:vAlign w:val="center"/>
          </w:tcPr>
          <w:p w14:paraId="249F0870" w14:textId="77777777" w:rsidR="00985A33" w:rsidRPr="00985A33" w:rsidRDefault="00985A33" w:rsidP="00CA3FB9">
            <w:pPr>
              <w:ind w:right="-102"/>
            </w:pPr>
            <w:r w:rsidRPr="00985A33">
              <w:t>- на промывку сетей</w:t>
            </w:r>
          </w:p>
        </w:tc>
        <w:tc>
          <w:tcPr>
            <w:tcW w:w="849" w:type="dxa"/>
            <w:vAlign w:val="center"/>
          </w:tcPr>
          <w:p w14:paraId="04136BF6"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7821637A" w14:textId="77777777" w:rsidR="00985A33" w:rsidRPr="00985A33" w:rsidRDefault="00985A33" w:rsidP="00CA3FB9">
            <w:pPr>
              <w:ind w:left="-114" w:right="-101"/>
              <w:jc w:val="center"/>
              <w:rPr>
                <w:sz w:val="22"/>
                <w:szCs w:val="22"/>
              </w:rPr>
            </w:pPr>
          </w:p>
          <w:p w14:paraId="33F2387B" w14:textId="77777777" w:rsidR="00985A33" w:rsidRPr="00985A33" w:rsidRDefault="00985A33" w:rsidP="00CA3FB9">
            <w:pPr>
              <w:ind w:left="-114" w:right="-101"/>
              <w:jc w:val="center"/>
              <w:rPr>
                <w:sz w:val="22"/>
                <w:szCs w:val="22"/>
              </w:rPr>
            </w:pPr>
            <w:r w:rsidRPr="00985A33">
              <w:rPr>
                <w:sz w:val="22"/>
                <w:szCs w:val="22"/>
              </w:rPr>
              <w:t>5810</w:t>
            </w:r>
          </w:p>
          <w:p w14:paraId="6E6D9595" w14:textId="77777777" w:rsidR="00985A33" w:rsidRPr="00985A33" w:rsidRDefault="00985A33" w:rsidP="00CA3FB9">
            <w:pPr>
              <w:ind w:left="-114" w:right="-101"/>
              <w:jc w:val="center"/>
              <w:rPr>
                <w:sz w:val="22"/>
                <w:szCs w:val="22"/>
              </w:rPr>
            </w:pPr>
          </w:p>
        </w:tc>
        <w:tc>
          <w:tcPr>
            <w:tcW w:w="992" w:type="dxa"/>
            <w:vAlign w:val="center"/>
          </w:tcPr>
          <w:p w14:paraId="7D10593B" w14:textId="77777777" w:rsidR="00985A33" w:rsidRPr="00985A33" w:rsidRDefault="00985A33" w:rsidP="00CA3FB9">
            <w:pPr>
              <w:ind w:left="-115" w:right="-102"/>
              <w:jc w:val="center"/>
              <w:rPr>
                <w:sz w:val="22"/>
                <w:szCs w:val="22"/>
              </w:rPr>
            </w:pPr>
            <w:r w:rsidRPr="00985A33">
              <w:rPr>
                <w:sz w:val="22"/>
                <w:szCs w:val="22"/>
              </w:rPr>
              <w:t>2905</w:t>
            </w:r>
          </w:p>
        </w:tc>
        <w:tc>
          <w:tcPr>
            <w:tcW w:w="992" w:type="dxa"/>
            <w:vAlign w:val="center"/>
          </w:tcPr>
          <w:p w14:paraId="773C200B" w14:textId="77777777" w:rsidR="00985A33" w:rsidRPr="00985A33" w:rsidRDefault="00985A33" w:rsidP="00CA3FB9">
            <w:pPr>
              <w:ind w:left="-114" w:right="-102"/>
              <w:jc w:val="center"/>
              <w:rPr>
                <w:sz w:val="22"/>
                <w:szCs w:val="22"/>
              </w:rPr>
            </w:pPr>
            <w:r w:rsidRPr="00985A33">
              <w:rPr>
                <w:sz w:val="22"/>
                <w:szCs w:val="22"/>
              </w:rPr>
              <w:t>2905</w:t>
            </w:r>
          </w:p>
        </w:tc>
        <w:tc>
          <w:tcPr>
            <w:tcW w:w="992" w:type="dxa"/>
            <w:vAlign w:val="center"/>
          </w:tcPr>
          <w:p w14:paraId="58A650B0" w14:textId="77777777" w:rsidR="00985A33" w:rsidRPr="00985A33" w:rsidRDefault="00985A33" w:rsidP="00CA3FB9">
            <w:pPr>
              <w:ind w:left="-114" w:right="-102"/>
              <w:jc w:val="center"/>
              <w:rPr>
                <w:sz w:val="22"/>
                <w:szCs w:val="22"/>
              </w:rPr>
            </w:pPr>
            <w:r w:rsidRPr="00985A33">
              <w:rPr>
                <w:sz w:val="22"/>
                <w:szCs w:val="22"/>
              </w:rPr>
              <w:t>2905</w:t>
            </w:r>
          </w:p>
        </w:tc>
        <w:tc>
          <w:tcPr>
            <w:tcW w:w="993" w:type="dxa"/>
            <w:vAlign w:val="center"/>
          </w:tcPr>
          <w:p w14:paraId="7F72522A" w14:textId="77777777" w:rsidR="00985A33" w:rsidRPr="00985A33" w:rsidRDefault="00985A33" w:rsidP="00CA3FB9">
            <w:pPr>
              <w:ind w:left="-114" w:right="-101"/>
              <w:jc w:val="center"/>
              <w:rPr>
                <w:sz w:val="22"/>
                <w:szCs w:val="22"/>
              </w:rPr>
            </w:pPr>
            <w:r w:rsidRPr="00985A33">
              <w:rPr>
                <w:sz w:val="22"/>
                <w:szCs w:val="22"/>
              </w:rPr>
              <w:t>2905</w:t>
            </w:r>
          </w:p>
        </w:tc>
        <w:tc>
          <w:tcPr>
            <w:tcW w:w="986" w:type="dxa"/>
            <w:vAlign w:val="center"/>
          </w:tcPr>
          <w:p w14:paraId="5FC71A7B" w14:textId="77777777" w:rsidR="00985A33" w:rsidRPr="00985A33" w:rsidRDefault="00985A33" w:rsidP="00CA3FB9">
            <w:pPr>
              <w:ind w:left="-115" w:right="-108"/>
              <w:jc w:val="center"/>
              <w:rPr>
                <w:sz w:val="22"/>
                <w:szCs w:val="22"/>
              </w:rPr>
            </w:pPr>
            <w:r w:rsidRPr="00985A33">
              <w:rPr>
                <w:sz w:val="22"/>
                <w:szCs w:val="22"/>
              </w:rPr>
              <w:t>2905</w:t>
            </w:r>
          </w:p>
        </w:tc>
        <w:tc>
          <w:tcPr>
            <w:tcW w:w="992" w:type="dxa"/>
            <w:vAlign w:val="center"/>
          </w:tcPr>
          <w:p w14:paraId="744FB905" w14:textId="77777777" w:rsidR="00985A33" w:rsidRPr="00985A33" w:rsidRDefault="00985A33" w:rsidP="00CA3FB9">
            <w:pPr>
              <w:ind w:left="-108" w:right="-108"/>
              <w:jc w:val="center"/>
              <w:rPr>
                <w:sz w:val="22"/>
                <w:szCs w:val="22"/>
              </w:rPr>
            </w:pPr>
            <w:r w:rsidRPr="00985A33">
              <w:rPr>
                <w:sz w:val="22"/>
                <w:szCs w:val="22"/>
              </w:rPr>
              <w:t>2905</w:t>
            </w:r>
          </w:p>
        </w:tc>
        <w:tc>
          <w:tcPr>
            <w:tcW w:w="1013" w:type="dxa"/>
            <w:gridSpan w:val="2"/>
            <w:vAlign w:val="center"/>
          </w:tcPr>
          <w:p w14:paraId="3179FAF0" w14:textId="77777777" w:rsidR="00985A33" w:rsidRPr="00985A33" w:rsidRDefault="00985A33" w:rsidP="00CA3FB9">
            <w:pPr>
              <w:ind w:left="-108" w:right="-108"/>
              <w:jc w:val="center"/>
              <w:rPr>
                <w:sz w:val="22"/>
                <w:szCs w:val="22"/>
              </w:rPr>
            </w:pPr>
            <w:r w:rsidRPr="00985A33">
              <w:rPr>
                <w:sz w:val="22"/>
                <w:szCs w:val="22"/>
              </w:rPr>
              <w:t>2905</w:t>
            </w:r>
          </w:p>
        </w:tc>
        <w:tc>
          <w:tcPr>
            <w:tcW w:w="970" w:type="dxa"/>
            <w:vAlign w:val="center"/>
          </w:tcPr>
          <w:p w14:paraId="2F9CA86C" w14:textId="77777777" w:rsidR="00985A33" w:rsidRPr="00985A33" w:rsidRDefault="00985A33" w:rsidP="00CA3FB9">
            <w:pPr>
              <w:ind w:left="-108" w:right="-108"/>
              <w:jc w:val="center"/>
              <w:rPr>
                <w:sz w:val="22"/>
                <w:szCs w:val="22"/>
              </w:rPr>
            </w:pPr>
            <w:r w:rsidRPr="00985A33">
              <w:rPr>
                <w:sz w:val="22"/>
                <w:szCs w:val="22"/>
              </w:rPr>
              <w:t>2905</w:t>
            </w:r>
          </w:p>
        </w:tc>
      </w:tr>
      <w:tr w:rsidR="00985A33" w:rsidRPr="00985A33" w14:paraId="0DC6011D" w14:textId="77777777" w:rsidTr="00CA3FB9">
        <w:trPr>
          <w:trHeight w:val="972"/>
          <w:jc w:val="center"/>
        </w:trPr>
        <w:tc>
          <w:tcPr>
            <w:tcW w:w="991" w:type="dxa"/>
            <w:vAlign w:val="center"/>
          </w:tcPr>
          <w:p w14:paraId="25338080" w14:textId="77777777" w:rsidR="00985A33" w:rsidRPr="00985A33" w:rsidRDefault="00985A33" w:rsidP="00CA3FB9">
            <w:pPr>
              <w:ind w:left="-113" w:right="-103"/>
              <w:jc w:val="center"/>
              <w:rPr>
                <w:sz w:val="22"/>
              </w:rPr>
            </w:pPr>
            <w:r w:rsidRPr="00985A33">
              <w:rPr>
                <w:sz w:val="22"/>
              </w:rPr>
              <w:t>1.4.3.</w:t>
            </w:r>
          </w:p>
        </w:tc>
        <w:tc>
          <w:tcPr>
            <w:tcW w:w="1986" w:type="dxa"/>
            <w:vAlign w:val="center"/>
          </w:tcPr>
          <w:p w14:paraId="43D57156" w14:textId="77777777" w:rsidR="00985A33" w:rsidRPr="00985A33" w:rsidRDefault="00985A33" w:rsidP="00CA3FB9">
            <w:pPr>
              <w:ind w:right="-102"/>
            </w:pPr>
            <w:r w:rsidRPr="00985A33">
              <w:t>- прочие</w:t>
            </w:r>
          </w:p>
        </w:tc>
        <w:tc>
          <w:tcPr>
            <w:tcW w:w="849" w:type="dxa"/>
            <w:vAlign w:val="center"/>
          </w:tcPr>
          <w:p w14:paraId="6E69CAFA"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6B9CD7BF" w14:textId="77777777" w:rsidR="00985A33" w:rsidRPr="00985A33" w:rsidRDefault="00985A33" w:rsidP="00CA3FB9">
            <w:pPr>
              <w:ind w:left="-114" w:right="-101"/>
              <w:jc w:val="center"/>
              <w:rPr>
                <w:sz w:val="22"/>
                <w:szCs w:val="22"/>
              </w:rPr>
            </w:pPr>
          </w:p>
          <w:p w14:paraId="7B0DAF32" w14:textId="77777777" w:rsidR="00985A33" w:rsidRPr="00985A33" w:rsidRDefault="00985A33" w:rsidP="00CA3FB9">
            <w:pPr>
              <w:ind w:left="-114" w:right="-101"/>
              <w:jc w:val="center"/>
              <w:rPr>
                <w:sz w:val="22"/>
                <w:szCs w:val="22"/>
              </w:rPr>
            </w:pPr>
            <w:r w:rsidRPr="00985A33">
              <w:rPr>
                <w:sz w:val="22"/>
                <w:szCs w:val="22"/>
              </w:rPr>
              <w:t>-</w:t>
            </w:r>
          </w:p>
          <w:p w14:paraId="57071842" w14:textId="77777777" w:rsidR="00985A33" w:rsidRPr="00985A33" w:rsidRDefault="00985A33" w:rsidP="00CA3FB9">
            <w:pPr>
              <w:ind w:left="-114" w:right="-101"/>
              <w:jc w:val="center"/>
              <w:rPr>
                <w:color w:val="FF0000"/>
                <w:sz w:val="22"/>
                <w:szCs w:val="22"/>
              </w:rPr>
            </w:pPr>
          </w:p>
        </w:tc>
        <w:tc>
          <w:tcPr>
            <w:tcW w:w="992" w:type="dxa"/>
            <w:vAlign w:val="center"/>
          </w:tcPr>
          <w:p w14:paraId="463A88FF" w14:textId="77777777" w:rsidR="00985A33" w:rsidRPr="00985A33" w:rsidRDefault="00985A33" w:rsidP="00CA3FB9">
            <w:pPr>
              <w:ind w:left="-115" w:right="-102"/>
              <w:jc w:val="center"/>
              <w:rPr>
                <w:sz w:val="22"/>
                <w:szCs w:val="22"/>
              </w:rPr>
            </w:pPr>
            <w:r w:rsidRPr="00985A33">
              <w:rPr>
                <w:sz w:val="22"/>
                <w:szCs w:val="22"/>
              </w:rPr>
              <w:t>-</w:t>
            </w:r>
          </w:p>
        </w:tc>
        <w:tc>
          <w:tcPr>
            <w:tcW w:w="992" w:type="dxa"/>
            <w:vAlign w:val="center"/>
          </w:tcPr>
          <w:p w14:paraId="4EA6837D" w14:textId="77777777" w:rsidR="00985A33" w:rsidRPr="00985A33" w:rsidRDefault="00985A33" w:rsidP="00CA3FB9">
            <w:pPr>
              <w:ind w:left="-114" w:right="-102"/>
              <w:jc w:val="center"/>
              <w:rPr>
                <w:sz w:val="22"/>
                <w:szCs w:val="22"/>
              </w:rPr>
            </w:pPr>
            <w:r w:rsidRPr="00985A33">
              <w:rPr>
                <w:sz w:val="22"/>
                <w:szCs w:val="22"/>
              </w:rPr>
              <w:t>-</w:t>
            </w:r>
          </w:p>
        </w:tc>
        <w:tc>
          <w:tcPr>
            <w:tcW w:w="992" w:type="dxa"/>
            <w:vAlign w:val="center"/>
          </w:tcPr>
          <w:p w14:paraId="650F3EFB" w14:textId="77777777" w:rsidR="00985A33" w:rsidRPr="00985A33" w:rsidRDefault="00985A33" w:rsidP="00CA3FB9">
            <w:pPr>
              <w:ind w:left="-114" w:right="-102"/>
              <w:jc w:val="center"/>
              <w:rPr>
                <w:sz w:val="22"/>
                <w:szCs w:val="22"/>
              </w:rPr>
            </w:pPr>
            <w:r w:rsidRPr="00985A33">
              <w:rPr>
                <w:sz w:val="22"/>
                <w:szCs w:val="22"/>
              </w:rPr>
              <w:t>-</w:t>
            </w:r>
          </w:p>
        </w:tc>
        <w:tc>
          <w:tcPr>
            <w:tcW w:w="993" w:type="dxa"/>
            <w:vAlign w:val="center"/>
          </w:tcPr>
          <w:p w14:paraId="14F00498" w14:textId="77777777" w:rsidR="00985A33" w:rsidRPr="00985A33" w:rsidRDefault="00985A33" w:rsidP="00CA3FB9">
            <w:pPr>
              <w:ind w:left="-114" w:right="-101"/>
              <w:jc w:val="center"/>
              <w:rPr>
                <w:sz w:val="22"/>
                <w:szCs w:val="22"/>
              </w:rPr>
            </w:pPr>
            <w:r w:rsidRPr="00985A33">
              <w:rPr>
                <w:sz w:val="22"/>
                <w:szCs w:val="22"/>
              </w:rPr>
              <w:t>-</w:t>
            </w:r>
          </w:p>
        </w:tc>
        <w:tc>
          <w:tcPr>
            <w:tcW w:w="986" w:type="dxa"/>
            <w:vAlign w:val="center"/>
          </w:tcPr>
          <w:p w14:paraId="56ECF3CA" w14:textId="77777777" w:rsidR="00985A33" w:rsidRPr="00985A33" w:rsidRDefault="00985A33" w:rsidP="00CA3FB9">
            <w:pPr>
              <w:ind w:left="-115" w:right="-108"/>
              <w:jc w:val="center"/>
              <w:rPr>
                <w:sz w:val="22"/>
                <w:szCs w:val="22"/>
              </w:rPr>
            </w:pPr>
            <w:r w:rsidRPr="00985A33">
              <w:rPr>
                <w:sz w:val="22"/>
                <w:szCs w:val="22"/>
              </w:rPr>
              <w:t>-</w:t>
            </w:r>
          </w:p>
        </w:tc>
        <w:tc>
          <w:tcPr>
            <w:tcW w:w="992" w:type="dxa"/>
            <w:vAlign w:val="center"/>
          </w:tcPr>
          <w:p w14:paraId="5B516B8A" w14:textId="77777777" w:rsidR="00985A33" w:rsidRPr="00985A33" w:rsidRDefault="00985A33" w:rsidP="00CA3FB9">
            <w:pPr>
              <w:ind w:left="-108" w:right="-108"/>
              <w:jc w:val="center"/>
              <w:rPr>
                <w:sz w:val="22"/>
                <w:szCs w:val="22"/>
              </w:rPr>
            </w:pPr>
            <w:r w:rsidRPr="00985A33">
              <w:rPr>
                <w:sz w:val="22"/>
                <w:szCs w:val="22"/>
              </w:rPr>
              <w:t>-</w:t>
            </w:r>
          </w:p>
        </w:tc>
        <w:tc>
          <w:tcPr>
            <w:tcW w:w="997" w:type="dxa"/>
            <w:vAlign w:val="center"/>
          </w:tcPr>
          <w:p w14:paraId="5D978132" w14:textId="77777777" w:rsidR="00985A33" w:rsidRPr="00985A33" w:rsidRDefault="00985A33" w:rsidP="00CA3FB9">
            <w:pPr>
              <w:ind w:left="-108" w:right="-108"/>
              <w:jc w:val="center"/>
              <w:rPr>
                <w:sz w:val="22"/>
                <w:szCs w:val="22"/>
              </w:rPr>
            </w:pPr>
            <w:r w:rsidRPr="00985A33">
              <w:rPr>
                <w:sz w:val="22"/>
                <w:szCs w:val="22"/>
              </w:rPr>
              <w:t>-</w:t>
            </w:r>
          </w:p>
        </w:tc>
        <w:tc>
          <w:tcPr>
            <w:tcW w:w="986" w:type="dxa"/>
            <w:gridSpan w:val="2"/>
            <w:vAlign w:val="center"/>
          </w:tcPr>
          <w:p w14:paraId="184442DE" w14:textId="77777777" w:rsidR="00985A33" w:rsidRPr="00985A33" w:rsidRDefault="00985A33" w:rsidP="00CA3FB9">
            <w:pPr>
              <w:ind w:left="-108" w:right="-108"/>
              <w:jc w:val="center"/>
              <w:rPr>
                <w:sz w:val="22"/>
                <w:szCs w:val="22"/>
              </w:rPr>
            </w:pPr>
            <w:r w:rsidRPr="00985A33">
              <w:rPr>
                <w:sz w:val="22"/>
                <w:szCs w:val="22"/>
              </w:rPr>
              <w:t>-</w:t>
            </w:r>
          </w:p>
        </w:tc>
      </w:tr>
      <w:tr w:rsidR="00985A33" w:rsidRPr="00985A33" w14:paraId="450C2471" w14:textId="77777777" w:rsidTr="00CA3FB9">
        <w:trPr>
          <w:trHeight w:val="284"/>
          <w:jc w:val="center"/>
        </w:trPr>
        <w:tc>
          <w:tcPr>
            <w:tcW w:w="991" w:type="dxa"/>
            <w:vAlign w:val="center"/>
          </w:tcPr>
          <w:p w14:paraId="00256D70" w14:textId="77777777" w:rsidR="00985A33" w:rsidRPr="00985A33" w:rsidRDefault="00985A33" w:rsidP="00CA3FB9">
            <w:pPr>
              <w:ind w:left="-113" w:right="-103"/>
              <w:jc w:val="center"/>
              <w:rPr>
                <w:sz w:val="28"/>
                <w:szCs w:val="28"/>
              </w:rPr>
            </w:pPr>
            <w:r w:rsidRPr="00985A33">
              <w:rPr>
                <w:sz w:val="28"/>
                <w:szCs w:val="28"/>
              </w:rPr>
              <w:lastRenderedPageBreak/>
              <w:t>1</w:t>
            </w:r>
          </w:p>
        </w:tc>
        <w:tc>
          <w:tcPr>
            <w:tcW w:w="1986" w:type="dxa"/>
            <w:vAlign w:val="center"/>
          </w:tcPr>
          <w:p w14:paraId="36E40222" w14:textId="77777777" w:rsidR="00985A33" w:rsidRPr="00985A33" w:rsidRDefault="00985A33" w:rsidP="00CA3FB9">
            <w:pPr>
              <w:ind w:right="-102"/>
              <w:jc w:val="center"/>
              <w:rPr>
                <w:sz w:val="28"/>
                <w:szCs w:val="28"/>
              </w:rPr>
            </w:pPr>
            <w:r w:rsidRPr="00985A33">
              <w:rPr>
                <w:sz w:val="28"/>
                <w:szCs w:val="28"/>
              </w:rPr>
              <w:t>2</w:t>
            </w:r>
          </w:p>
        </w:tc>
        <w:tc>
          <w:tcPr>
            <w:tcW w:w="849" w:type="dxa"/>
            <w:vAlign w:val="center"/>
          </w:tcPr>
          <w:p w14:paraId="64329EC7" w14:textId="77777777" w:rsidR="00985A33" w:rsidRPr="00985A33" w:rsidRDefault="00985A33" w:rsidP="00CA3FB9">
            <w:pPr>
              <w:jc w:val="center"/>
              <w:rPr>
                <w:sz w:val="28"/>
                <w:szCs w:val="28"/>
              </w:rPr>
            </w:pPr>
            <w:r w:rsidRPr="00985A33">
              <w:rPr>
                <w:sz w:val="28"/>
                <w:szCs w:val="28"/>
              </w:rPr>
              <w:t>3</w:t>
            </w:r>
          </w:p>
        </w:tc>
        <w:tc>
          <w:tcPr>
            <w:tcW w:w="1274" w:type="dxa"/>
            <w:vAlign w:val="center"/>
          </w:tcPr>
          <w:p w14:paraId="05022B03" w14:textId="77777777" w:rsidR="00985A33" w:rsidRPr="00985A33" w:rsidRDefault="00985A33" w:rsidP="00CA3FB9">
            <w:pPr>
              <w:ind w:left="-114" w:right="-101"/>
              <w:jc w:val="center"/>
              <w:rPr>
                <w:sz w:val="28"/>
                <w:szCs w:val="28"/>
              </w:rPr>
            </w:pPr>
            <w:r w:rsidRPr="00985A33">
              <w:rPr>
                <w:sz w:val="28"/>
                <w:szCs w:val="28"/>
              </w:rPr>
              <w:t>4</w:t>
            </w:r>
          </w:p>
        </w:tc>
        <w:tc>
          <w:tcPr>
            <w:tcW w:w="992" w:type="dxa"/>
            <w:vAlign w:val="center"/>
          </w:tcPr>
          <w:p w14:paraId="3F38C916" w14:textId="77777777" w:rsidR="00985A33" w:rsidRPr="00985A33" w:rsidRDefault="00985A33" w:rsidP="00CA3FB9">
            <w:pPr>
              <w:ind w:left="-115" w:right="-102"/>
              <w:jc w:val="center"/>
              <w:rPr>
                <w:sz w:val="28"/>
                <w:szCs w:val="28"/>
              </w:rPr>
            </w:pPr>
            <w:r w:rsidRPr="00985A33">
              <w:rPr>
                <w:sz w:val="28"/>
                <w:szCs w:val="28"/>
              </w:rPr>
              <w:t>5</w:t>
            </w:r>
          </w:p>
        </w:tc>
        <w:tc>
          <w:tcPr>
            <w:tcW w:w="992" w:type="dxa"/>
            <w:vAlign w:val="center"/>
          </w:tcPr>
          <w:p w14:paraId="00873746" w14:textId="77777777" w:rsidR="00985A33" w:rsidRPr="00985A33" w:rsidRDefault="00985A33" w:rsidP="00CA3FB9">
            <w:pPr>
              <w:ind w:left="-114" w:right="-102"/>
              <w:jc w:val="center"/>
              <w:rPr>
                <w:sz w:val="28"/>
                <w:szCs w:val="28"/>
              </w:rPr>
            </w:pPr>
            <w:r w:rsidRPr="00985A33">
              <w:rPr>
                <w:sz w:val="28"/>
                <w:szCs w:val="28"/>
              </w:rPr>
              <w:t>6</w:t>
            </w:r>
          </w:p>
        </w:tc>
        <w:tc>
          <w:tcPr>
            <w:tcW w:w="992" w:type="dxa"/>
            <w:vAlign w:val="center"/>
          </w:tcPr>
          <w:p w14:paraId="5E602995" w14:textId="77777777" w:rsidR="00985A33" w:rsidRPr="00985A33" w:rsidRDefault="00985A33" w:rsidP="00CA3FB9">
            <w:pPr>
              <w:ind w:left="-114" w:right="-102"/>
              <w:jc w:val="center"/>
              <w:rPr>
                <w:sz w:val="28"/>
                <w:szCs w:val="28"/>
              </w:rPr>
            </w:pPr>
            <w:r w:rsidRPr="00985A33">
              <w:rPr>
                <w:sz w:val="28"/>
                <w:szCs w:val="28"/>
              </w:rPr>
              <w:t>7</w:t>
            </w:r>
          </w:p>
        </w:tc>
        <w:tc>
          <w:tcPr>
            <w:tcW w:w="993" w:type="dxa"/>
            <w:vAlign w:val="center"/>
          </w:tcPr>
          <w:p w14:paraId="2A2818F7" w14:textId="77777777" w:rsidR="00985A33" w:rsidRPr="00985A33" w:rsidRDefault="00985A33" w:rsidP="00CA3FB9">
            <w:pPr>
              <w:ind w:left="-114" w:right="-101"/>
              <w:jc w:val="center"/>
              <w:rPr>
                <w:sz w:val="28"/>
                <w:szCs w:val="28"/>
              </w:rPr>
            </w:pPr>
            <w:r w:rsidRPr="00985A33">
              <w:rPr>
                <w:sz w:val="28"/>
                <w:szCs w:val="28"/>
              </w:rPr>
              <w:t>8</w:t>
            </w:r>
          </w:p>
        </w:tc>
        <w:tc>
          <w:tcPr>
            <w:tcW w:w="986" w:type="dxa"/>
            <w:vAlign w:val="center"/>
          </w:tcPr>
          <w:p w14:paraId="5F5286E2" w14:textId="77777777" w:rsidR="00985A33" w:rsidRPr="00985A33" w:rsidRDefault="00985A33" w:rsidP="00CA3FB9">
            <w:pPr>
              <w:ind w:left="-115" w:right="-108"/>
              <w:jc w:val="center"/>
              <w:rPr>
                <w:sz w:val="28"/>
                <w:szCs w:val="28"/>
              </w:rPr>
            </w:pPr>
            <w:r w:rsidRPr="00985A33">
              <w:rPr>
                <w:sz w:val="28"/>
                <w:szCs w:val="28"/>
              </w:rPr>
              <w:t>9</w:t>
            </w:r>
          </w:p>
        </w:tc>
        <w:tc>
          <w:tcPr>
            <w:tcW w:w="992" w:type="dxa"/>
            <w:vAlign w:val="center"/>
          </w:tcPr>
          <w:p w14:paraId="7C0D6D0E" w14:textId="77777777" w:rsidR="00985A33" w:rsidRPr="00985A33" w:rsidRDefault="00985A33" w:rsidP="00CA3FB9">
            <w:pPr>
              <w:ind w:left="-108" w:right="-108"/>
              <w:jc w:val="center"/>
              <w:rPr>
                <w:sz w:val="28"/>
                <w:szCs w:val="28"/>
              </w:rPr>
            </w:pPr>
            <w:r w:rsidRPr="00985A33">
              <w:rPr>
                <w:sz w:val="28"/>
                <w:szCs w:val="28"/>
              </w:rPr>
              <w:t>10</w:t>
            </w:r>
          </w:p>
        </w:tc>
        <w:tc>
          <w:tcPr>
            <w:tcW w:w="997" w:type="dxa"/>
            <w:vAlign w:val="center"/>
          </w:tcPr>
          <w:p w14:paraId="2A1DB3F0" w14:textId="77777777" w:rsidR="00985A33" w:rsidRPr="00985A33" w:rsidRDefault="00985A33" w:rsidP="00CA3FB9">
            <w:pPr>
              <w:ind w:left="-108" w:right="-108"/>
              <w:jc w:val="center"/>
              <w:rPr>
                <w:sz w:val="28"/>
                <w:szCs w:val="28"/>
              </w:rPr>
            </w:pPr>
            <w:r w:rsidRPr="00985A33">
              <w:rPr>
                <w:sz w:val="28"/>
                <w:szCs w:val="28"/>
              </w:rPr>
              <w:t>11</w:t>
            </w:r>
          </w:p>
        </w:tc>
        <w:tc>
          <w:tcPr>
            <w:tcW w:w="986" w:type="dxa"/>
            <w:gridSpan w:val="2"/>
            <w:vAlign w:val="center"/>
          </w:tcPr>
          <w:p w14:paraId="508CCFC9" w14:textId="77777777" w:rsidR="00985A33" w:rsidRPr="00985A33" w:rsidRDefault="00985A33" w:rsidP="00CA3FB9">
            <w:pPr>
              <w:ind w:left="-108" w:right="-108"/>
              <w:jc w:val="center"/>
              <w:rPr>
                <w:sz w:val="28"/>
                <w:szCs w:val="28"/>
              </w:rPr>
            </w:pPr>
            <w:r w:rsidRPr="00985A33">
              <w:rPr>
                <w:sz w:val="28"/>
                <w:szCs w:val="28"/>
              </w:rPr>
              <w:t>12</w:t>
            </w:r>
          </w:p>
        </w:tc>
      </w:tr>
      <w:tr w:rsidR="00985A33" w:rsidRPr="00985A33" w14:paraId="572D8E3A" w14:textId="77777777" w:rsidTr="00985A33">
        <w:trPr>
          <w:trHeight w:val="1108"/>
          <w:jc w:val="center"/>
        </w:trPr>
        <w:tc>
          <w:tcPr>
            <w:tcW w:w="991" w:type="dxa"/>
            <w:vAlign w:val="center"/>
          </w:tcPr>
          <w:p w14:paraId="7DDED565" w14:textId="77777777" w:rsidR="00985A33" w:rsidRPr="00985A33" w:rsidRDefault="00985A33" w:rsidP="00CA3FB9">
            <w:pPr>
              <w:ind w:left="-113" w:right="-103"/>
              <w:jc w:val="center"/>
              <w:rPr>
                <w:sz w:val="22"/>
              </w:rPr>
            </w:pPr>
            <w:r w:rsidRPr="00985A33">
              <w:rPr>
                <w:sz w:val="22"/>
              </w:rPr>
              <w:t>1.5.</w:t>
            </w:r>
          </w:p>
        </w:tc>
        <w:tc>
          <w:tcPr>
            <w:tcW w:w="1986" w:type="dxa"/>
            <w:vAlign w:val="center"/>
          </w:tcPr>
          <w:p w14:paraId="68AD756E" w14:textId="77777777" w:rsidR="00985A33" w:rsidRPr="00985A33" w:rsidRDefault="00985A33" w:rsidP="00CA3FB9">
            <w:pPr>
              <w:ind w:right="-102"/>
            </w:pPr>
            <w:r w:rsidRPr="00985A33">
              <w:t>Объем пропущенной воды через очистные сооружения</w:t>
            </w:r>
          </w:p>
        </w:tc>
        <w:tc>
          <w:tcPr>
            <w:tcW w:w="849" w:type="dxa"/>
            <w:vAlign w:val="center"/>
          </w:tcPr>
          <w:p w14:paraId="617EF2F9"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5E3C1784" w14:textId="77777777" w:rsidR="00985A33" w:rsidRPr="00985A33" w:rsidRDefault="00985A33" w:rsidP="00CA3FB9">
            <w:pPr>
              <w:ind w:left="-114" w:right="-101"/>
              <w:jc w:val="center"/>
              <w:rPr>
                <w:sz w:val="22"/>
                <w:szCs w:val="22"/>
              </w:rPr>
            </w:pPr>
          </w:p>
          <w:p w14:paraId="425F13B8" w14:textId="77777777" w:rsidR="00985A33" w:rsidRPr="00985A33" w:rsidRDefault="00985A33" w:rsidP="00CA3FB9">
            <w:pPr>
              <w:ind w:left="-114" w:right="-101"/>
              <w:jc w:val="center"/>
              <w:rPr>
                <w:sz w:val="22"/>
                <w:szCs w:val="22"/>
              </w:rPr>
            </w:pPr>
            <w:r w:rsidRPr="00985A33">
              <w:rPr>
                <w:sz w:val="22"/>
                <w:szCs w:val="22"/>
              </w:rPr>
              <w:t>-</w:t>
            </w:r>
          </w:p>
          <w:p w14:paraId="548461D8" w14:textId="77777777" w:rsidR="00985A33" w:rsidRPr="00985A33" w:rsidRDefault="00985A33" w:rsidP="00CA3FB9">
            <w:pPr>
              <w:ind w:left="-114" w:right="-101"/>
              <w:jc w:val="center"/>
              <w:rPr>
                <w:sz w:val="22"/>
                <w:szCs w:val="22"/>
              </w:rPr>
            </w:pPr>
          </w:p>
        </w:tc>
        <w:tc>
          <w:tcPr>
            <w:tcW w:w="992" w:type="dxa"/>
            <w:vAlign w:val="center"/>
          </w:tcPr>
          <w:p w14:paraId="75AA79CD" w14:textId="77777777" w:rsidR="00985A33" w:rsidRPr="00985A33" w:rsidRDefault="00985A33" w:rsidP="00CA3FB9">
            <w:pPr>
              <w:ind w:left="-115" w:right="-102"/>
              <w:jc w:val="center"/>
              <w:rPr>
                <w:sz w:val="22"/>
                <w:szCs w:val="22"/>
              </w:rPr>
            </w:pPr>
            <w:r w:rsidRPr="00985A33">
              <w:rPr>
                <w:sz w:val="22"/>
                <w:szCs w:val="22"/>
              </w:rPr>
              <w:t>-</w:t>
            </w:r>
          </w:p>
        </w:tc>
        <w:tc>
          <w:tcPr>
            <w:tcW w:w="992" w:type="dxa"/>
            <w:vAlign w:val="center"/>
          </w:tcPr>
          <w:p w14:paraId="280FA19D" w14:textId="77777777" w:rsidR="00985A33" w:rsidRPr="00985A33" w:rsidRDefault="00985A33" w:rsidP="00CA3FB9">
            <w:pPr>
              <w:ind w:left="-114" w:right="-102"/>
              <w:jc w:val="center"/>
              <w:rPr>
                <w:sz w:val="22"/>
                <w:szCs w:val="22"/>
              </w:rPr>
            </w:pPr>
            <w:r w:rsidRPr="00985A33">
              <w:rPr>
                <w:sz w:val="22"/>
                <w:szCs w:val="22"/>
              </w:rPr>
              <w:t>-</w:t>
            </w:r>
          </w:p>
        </w:tc>
        <w:tc>
          <w:tcPr>
            <w:tcW w:w="992" w:type="dxa"/>
            <w:vAlign w:val="center"/>
          </w:tcPr>
          <w:p w14:paraId="7AB7CC7D" w14:textId="77777777" w:rsidR="00985A33" w:rsidRPr="00985A33" w:rsidRDefault="00985A33" w:rsidP="00CA3FB9">
            <w:pPr>
              <w:ind w:left="-114" w:right="-102"/>
              <w:jc w:val="center"/>
              <w:rPr>
                <w:sz w:val="22"/>
                <w:szCs w:val="22"/>
              </w:rPr>
            </w:pPr>
            <w:r w:rsidRPr="00985A33">
              <w:rPr>
                <w:sz w:val="22"/>
                <w:szCs w:val="22"/>
              </w:rPr>
              <w:t>-</w:t>
            </w:r>
          </w:p>
        </w:tc>
        <w:tc>
          <w:tcPr>
            <w:tcW w:w="993" w:type="dxa"/>
            <w:vAlign w:val="center"/>
          </w:tcPr>
          <w:p w14:paraId="782CCA0C" w14:textId="77777777" w:rsidR="00985A33" w:rsidRPr="00985A33" w:rsidRDefault="00985A33" w:rsidP="00CA3FB9">
            <w:pPr>
              <w:ind w:left="-114" w:right="-101"/>
              <w:jc w:val="center"/>
              <w:rPr>
                <w:sz w:val="22"/>
                <w:szCs w:val="22"/>
              </w:rPr>
            </w:pPr>
            <w:r w:rsidRPr="00985A33">
              <w:rPr>
                <w:sz w:val="22"/>
                <w:szCs w:val="22"/>
              </w:rPr>
              <w:t>-</w:t>
            </w:r>
          </w:p>
        </w:tc>
        <w:tc>
          <w:tcPr>
            <w:tcW w:w="986" w:type="dxa"/>
            <w:vAlign w:val="center"/>
          </w:tcPr>
          <w:p w14:paraId="69502B43" w14:textId="77777777" w:rsidR="00985A33" w:rsidRPr="00985A33" w:rsidRDefault="00985A33" w:rsidP="00CA3FB9">
            <w:pPr>
              <w:ind w:left="-115" w:right="-108"/>
              <w:jc w:val="center"/>
              <w:rPr>
                <w:sz w:val="22"/>
                <w:szCs w:val="22"/>
              </w:rPr>
            </w:pPr>
            <w:r w:rsidRPr="00985A33">
              <w:rPr>
                <w:sz w:val="22"/>
                <w:szCs w:val="22"/>
              </w:rPr>
              <w:t>-</w:t>
            </w:r>
          </w:p>
        </w:tc>
        <w:tc>
          <w:tcPr>
            <w:tcW w:w="992" w:type="dxa"/>
            <w:vAlign w:val="center"/>
          </w:tcPr>
          <w:p w14:paraId="4398A1C0" w14:textId="77777777" w:rsidR="00985A33" w:rsidRPr="00985A33" w:rsidRDefault="00985A33" w:rsidP="00CA3FB9">
            <w:pPr>
              <w:ind w:left="-108" w:right="-108"/>
              <w:jc w:val="center"/>
              <w:rPr>
                <w:sz w:val="22"/>
                <w:szCs w:val="22"/>
              </w:rPr>
            </w:pPr>
            <w:r w:rsidRPr="00985A33">
              <w:rPr>
                <w:sz w:val="22"/>
                <w:szCs w:val="22"/>
              </w:rPr>
              <w:t>-</w:t>
            </w:r>
          </w:p>
        </w:tc>
        <w:tc>
          <w:tcPr>
            <w:tcW w:w="997" w:type="dxa"/>
            <w:vAlign w:val="center"/>
          </w:tcPr>
          <w:p w14:paraId="5182189E" w14:textId="77777777" w:rsidR="00985A33" w:rsidRPr="00985A33" w:rsidRDefault="00985A33" w:rsidP="00CA3FB9">
            <w:pPr>
              <w:ind w:left="-108" w:right="-108"/>
              <w:jc w:val="center"/>
              <w:rPr>
                <w:sz w:val="22"/>
                <w:szCs w:val="22"/>
              </w:rPr>
            </w:pPr>
            <w:r w:rsidRPr="00985A33">
              <w:rPr>
                <w:sz w:val="22"/>
                <w:szCs w:val="22"/>
              </w:rPr>
              <w:t>-</w:t>
            </w:r>
          </w:p>
        </w:tc>
        <w:tc>
          <w:tcPr>
            <w:tcW w:w="986" w:type="dxa"/>
            <w:gridSpan w:val="2"/>
            <w:vAlign w:val="center"/>
          </w:tcPr>
          <w:p w14:paraId="06F74563" w14:textId="77777777" w:rsidR="00985A33" w:rsidRPr="00985A33" w:rsidRDefault="00985A33" w:rsidP="00CA3FB9">
            <w:pPr>
              <w:ind w:left="-108" w:right="-108"/>
              <w:jc w:val="center"/>
              <w:rPr>
                <w:sz w:val="22"/>
                <w:szCs w:val="22"/>
              </w:rPr>
            </w:pPr>
            <w:r w:rsidRPr="00985A33">
              <w:rPr>
                <w:sz w:val="22"/>
                <w:szCs w:val="22"/>
              </w:rPr>
              <w:t>-</w:t>
            </w:r>
          </w:p>
        </w:tc>
      </w:tr>
      <w:tr w:rsidR="00985A33" w:rsidRPr="00985A33" w14:paraId="4B51342B" w14:textId="77777777" w:rsidTr="00CA3FB9">
        <w:trPr>
          <w:jc w:val="center"/>
        </w:trPr>
        <w:tc>
          <w:tcPr>
            <w:tcW w:w="991" w:type="dxa"/>
            <w:vAlign w:val="center"/>
          </w:tcPr>
          <w:p w14:paraId="09B627CE" w14:textId="77777777" w:rsidR="00985A33" w:rsidRPr="00985A33" w:rsidRDefault="00985A33" w:rsidP="00CA3FB9">
            <w:pPr>
              <w:ind w:left="-113" w:right="-103"/>
              <w:jc w:val="center"/>
              <w:rPr>
                <w:sz w:val="22"/>
              </w:rPr>
            </w:pPr>
            <w:r w:rsidRPr="00985A33">
              <w:rPr>
                <w:sz w:val="22"/>
              </w:rPr>
              <w:t>1.6.</w:t>
            </w:r>
          </w:p>
        </w:tc>
        <w:tc>
          <w:tcPr>
            <w:tcW w:w="1986" w:type="dxa"/>
            <w:vAlign w:val="center"/>
          </w:tcPr>
          <w:p w14:paraId="2C21D06C" w14:textId="77777777" w:rsidR="00985A33" w:rsidRPr="00985A33" w:rsidRDefault="00985A33" w:rsidP="00CA3FB9">
            <w:pPr>
              <w:ind w:right="-102"/>
            </w:pPr>
            <w:r w:rsidRPr="00985A33">
              <w:t>Подано воды в сеть</w:t>
            </w:r>
          </w:p>
        </w:tc>
        <w:tc>
          <w:tcPr>
            <w:tcW w:w="849" w:type="dxa"/>
            <w:vAlign w:val="center"/>
          </w:tcPr>
          <w:p w14:paraId="284576C2"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0BE9BACF" w14:textId="77777777" w:rsidR="00985A33" w:rsidRPr="00985A33" w:rsidRDefault="00985A33" w:rsidP="00CA3FB9">
            <w:pPr>
              <w:ind w:left="-114" w:right="-101"/>
              <w:jc w:val="center"/>
              <w:rPr>
                <w:sz w:val="22"/>
                <w:szCs w:val="22"/>
              </w:rPr>
            </w:pPr>
          </w:p>
          <w:p w14:paraId="20B051DF" w14:textId="77777777" w:rsidR="00985A33" w:rsidRPr="00985A33" w:rsidRDefault="00985A33" w:rsidP="00CA3FB9">
            <w:pPr>
              <w:ind w:left="-114" w:right="-101"/>
              <w:jc w:val="center"/>
              <w:rPr>
                <w:sz w:val="22"/>
                <w:szCs w:val="22"/>
              </w:rPr>
            </w:pPr>
            <w:r w:rsidRPr="00985A33">
              <w:rPr>
                <w:sz w:val="22"/>
                <w:szCs w:val="22"/>
              </w:rPr>
              <w:t>1496132</w:t>
            </w:r>
          </w:p>
          <w:p w14:paraId="2741941B" w14:textId="77777777" w:rsidR="00985A33" w:rsidRPr="00985A33" w:rsidRDefault="00985A33" w:rsidP="00CA3FB9">
            <w:pPr>
              <w:ind w:left="-114" w:right="-101"/>
              <w:jc w:val="center"/>
              <w:rPr>
                <w:sz w:val="22"/>
                <w:szCs w:val="22"/>
              </w:rPr>
            </w:pPr>
          </w:p>
        </w:tc>
        <w:tc>
          <w:tcPr>
            <w:tcW w:w="992" w:type="dxa"/>
            <w:vAlign w:val="center"/>
          </w:tcPr>
          <w:p w14:paraId="19DB9D36" w14:textId="77777777" w:rsidR="00985A33" w:rsidRPr="00985A33" w:rsidRDefault="00985A33" w:rsidP="00CA3FB9">
            <w:pPr>
              <w:ind w:left="-114" w:right="-101"/>
              <w:jc w:val="center"/>
              <w:rPr>
                <w:sz w:val="22"/>
                <w:szCs w:val="22"/>
              </w:rPr>
            </w:pPr>
          </w:p>
          <w:p w14:paraId="192AEC73" w14:textId="77777777" w:rsidR="00985A33" w:rsidRPr="00985A33" w:rsidRDefault="00985A33" w:rsidP="00CA3FB9">
            <w:pPr>
              <w:ind w:left="-114" w:right="-101"/>
              <w:jc w:val="center"/>
              <w:rPr>
                <w:sz w:val="22"/>
                <w:szCs w:val="22"/>
              </w:rPr>
            </w:pPr>
            <w:r w:rsidRPr="00985A33">
              <w:rPr>
                <w:sz w:val="22"/>
                <w:szCs w:val="22"/>
              </w:rPr>
              <w:t>748066</w:t>
            </w:r>
          </w:p>
          <w:p w14:paraId="1EBDA45D" w14:textId="77777777" w:rsidR="00985A33" w:rsidRPr="00985A33" w:rsidRDefault="00985A33" w:rsidP="00CA3FB9">
            <w:pPr>
              <w:ind w:left="-115" w:right="-102"/>
              <w:jc w:val="center"/>
              <w:rPr>
                <w:sz w:val="22"/>
                <w:szCs w:val="22"/>
              </w:rPr>
            </w:pPr>
          </w:p>
        </w:tc>
        <w:tc>
          <w:tcPr>
            <w:tcW w:w="992" w:type="dxa"/>
            <w:vAlign w:val="center"/>
          </w:tcPr>
          <w:p w14:paraId="6C573A2E" w14:textId="77777777" w:rsidR="00985A33" w:rsidRPr="00985A33" w:rsidRDefault="00985A33" w:rsidP="00CA3FB9">
            <w:pPr>
              <w:ind w:left="-114" w:right="-101"/>
              <w:jc w:val="center"/>
              <w:rPr>
                <w:sz w:val="22"/>
                <w:szCs w:val="22"/>
              </w:rPr>
            </w:pPr>
          </w:p>
          <w:p w14:paraId="695FF1F7" w14:textId="77777777" w:rsidR="00985A33" w:rsidRPr="00985A33" w:rsidRDefault="00985A33" w:rsidP="00CA3FB9">
            <w:pPr>
              <w:ind w:left="-114" w:right="-101"/>
              <w:jc w:val="center"/>
              <w:rPr>
                <w:sz w:val="22"/>
                <w:szCs w:val="22"/>
              </w:rPr>
            </w:pPr>
            <w:r w:rsidRPr="00985A33">
              <w:rPr>
                <w:sz w:val="22"/>
                <w:szCs w:val="22"/>
              </w:rPr>
              <w:t>748066</w:t>
            </w:r>
          </w:p>
          <w:p w14:paraId="20D2894B" w14:textId="77777777" w:rsidR="00985A33" w:rsidRPr="00985A33" w:rsidRDefault="00985A33" w:rsidP="00CA3FB9">
            <w:pPr>
              <w:ind w:left="-114" w:right="-102"/>
              <w:jc w:val="center"/>
              <w:rPr>
                <w:sz w:val="22"/>
                <w:szCs w:val="22"/>
              </w:rPr>
            </w:pPr>
          </w:p>
        </w:tc>
        <w:tc>
          <w:tcPr>
            <w:tcW w:w="992" w:type="dxa"/>
            <w:vAlign w:val="center"/>
          </w:tcPr>
          <w:p w14:paraId="47E9BFB0" w14:textId="77777777" w:rsidR="00985A33" w:rsidRPr="00985A33" w:rsidRDefault="00985A33" w:rsidP="00CA3FB9">
            <w:pPr>
              <w:ind w:left="-114" w:right="-101"/>
              <w:jc w:val="center"/>
              <w:rPr>
                <w:sz w:val="22"/>
                <w:szCs w:val="22"/>
              </w:rPr>
            </w:pPr>
          </w:p>
          <w:p w14:paraId="6D6B9AAD" w14:textId="77777777" w:rsidR="00985A33" w:rsidRPr="00985A33" w:rsidRDefault="00985A33" w:rsidP="00CA3FB9">
            <w:pPr>
              <w:ind w:left="-114" w:right="-101"/>
              <w:jc w:val="center"/>
              <w:rPr>
                <w:sz w:val="22"/>
                <w:szCs w:val="22"/>
              </w:rPr>
            </w:pPr>
            <w:r w:rsidRPr="00985A33">
              <w:rPr>
                <w:sz w:val="22"/>
                <w:szCs w:val="22"/>
              </w:rPr>
              <w:t>748066</w:t>
            </w:r>
          </w:p>
          <w:p w14:paraId="5419D396" w14:textId="77777777" w:rsidR="00985A33" w:rsidRPr="00985A33" w:rsidRDefault="00985A33" w:rsidP="00CA3FB9">
            <w:pPr>
              <w:ind w:left="-114" w:right="-102"/>
              <w:jc w:val="center"/>
              <w:rPr>
                <w:sz w:val="22"/>
                <w:szCs w:val="22"/>
              </w:rPr>
            </w:pPr>
          </w:p>
        </w:tc>
        <w:tc>
          <w:tcPr>
            <w:tcW w:w="993" w:type="dxa"/>
            <w:vAlign w:val="center"/>
          </w:tcPr>
          <w:p w14:paraId="7DD6FB54" w14:textId="77777777" w:rsidR="00985A33" w:rsidRPr="00985A33" w:rsidRDefault="00985A33" w:rsidP="00CA3FB9">
            <w:pPr>
              <w:ind w:left="-114" w:right="-101"/>
              <w:jc w:val="center"/>
              <w:rPr>
                <w:sz w:val="22"/>
                <w:szCs w:val="22"/>
              </w:rPr>
            </w:pPr>
          </w:p>
          <w:p w14:paraId="3B74BD8D" w14:textId="77777777" w:rsidR="00985A33" w:rsidRPr="00985A33" w:rsidRDefault="00985A33" w:rsidP="00CA3FB9">
            <w:pPr>
              <w:ind w:left="-114" w:right="-101"/>
              <w:jc w:val="center"/>
              <w:rPr>
                <w:sz w:val="22"/>
                <w:szCs w:val="22"/>
              </w:rPr>
            </w:pPr>
            <w:r w:rsidRPr="00985A33">
              <w:rPr>
                <w:sz w:val="22"/>
                <w:szCs w:val="22"/>
              </w:rPr>
              <w:t>748066</w:t>
            </w:r>
          </w:p>
          <w:p w14:paraId="0898A3C4" w14:textId="77777777" w:rsidR="00985A33" w:rsidRPr="00985A33" w:rsidRDefault="00985A33" w:rsidP="00CA3FB9">
            <w:pPr>
              <w:ind w:left="-114" w:right="-101"/>
              <w:jc w:val="center"/>
              <w:rPr>
                <w:sz w:val="22"/>
                <w:szCs w:val="22"/>
              </w:rPr>
            </w:pPr>
          </w:p>
        </w:tc>
        <w:tc>
          <w:tcPr>
            <w:tcW w:w="986" w:type="dxa"/>
            <w:vAlign w:val="center"/>
          </w:tcPr>
          <w:p w14:paraId="62CF4C00" w14:textId="77777777" w:rsidR="00985A33" w:rsidRPr="00985A33" w:rsidRDefault="00985A33" w:rsidP="00CA3FB9">
            <w:pPr>
              <w:ind w:left="-114" w:right="-101"/>
              <w:jc w:val="center"/>
              <w:rPr>
                <w:sz w:val="22"/>
                <w:szCs w:val="22"/>
              </w:rPr>
            </w:pPr>
          </w:p>
          <w:p w14:paraId="45A385E0" w14:textId="77777777" w:rsidR="00985A33" w:rsidRPr="00985A33" w:rsidRDefault="00985A33" w:rsidP="00CA3FB9">
            <w:pPr>
              <w:ind w:left="-114" w:right="-101"/>
              <w:jc w:val="center"/>
              <w:rPr>
                <w:sz w:val="22"/>
                <w:szCs w:val="22"/>
              </w:rPr>
            </w:pPr>
            <w:r w:rsidRPr="00985A33">
              <w:rPr>
                <w:sz w:val="22"/>
                <w:szCs w:val="22"/>
              </w:rPr>
              <w:t>748066</w:t>
            </w:r>
          </w:p>
          <w:p w14:paraId="2D53AF1A" w14:textId="77777777" w:rsidR="00985A33" w:rsidRPr="00985A33" w:rsidRDefault="00985A33" w:rsidP="00CA3FB9">
            <w:pPr>
              <w:ind w:left="-115" w:right="-108"/>
              <w:jc w:val="center"/>
              <w:rPr>
                <w:sz w:val="22"/>
                <w:szCs w:val="22"/>
              </w:rPr>
            </w:pPr>
          </w:p>
        </w:tc>
        <w:tc>
          <w:tcPr>
            <w:tcW w:w="992" w:type="dxa"/>
            <w:vAlign w:val="center"/>
          </w:tcPr>
          <w:p w14:paraId="7E715248" w14:textId="77777777" w:rsidR="00985A33" w:rsidRPr="00985A33" w:rsidRDefault="00985A33" w:rsidP="00CA3FB9">
            <w:pPr>
              <w:ind w:left="-114" w:right="-101"/>
              <w:jc w:val="center"/>
              <w:rPr>
                <w:sz w:val="22"/>
                <w:szCs w:val="22"/>
              </w:rPr>
            </w:pPr>
          </w:p>
          <w:p w14:paraId="5C6E8C31" w14:textId="77777777" w:rsidR="00985A33" w:rsidRPr="00985A33" w:rsidRDefault="00985A33" w:rsidP="00CA3FB9">
            <w:pPr>
              <w:ind w:left="-114" w:right="-101"/>
              <w:jc w:val="center"/>
              <w:rPr>
                <w:sz w:val="22"/>
                <w:szCs w:val="22"/>
              </w:rPr>
            </w:pPr>
            <w:r w:rsidRPr="00985A33">
              <w:rPr>
                <w:sz w:val="22"/>
                <w:szCs w:val="22"/>
              </w:rPr>
              <w:t>748066</w:t>
            </w:r>
          </w:p>
          <w:p w14:paraId="18050D58" w14:textId="77777777" w:rsidR="00985A33" w:rsidRPr="00985A33" w:rsidRDefault="00985A33" w:rsidP="00CA3FB9">
            <w:pPr>
              <w:ind w:left="-108" w:right="-108"/>
              <w:jc w:val="center"/>
              <w:rPr>
                <w:sz w:val="22"/>
                <w:szCs w:val="22"/>
              </w:rPr>
            </w:pPr>
          </w:p>
        </w:tc>
        <w:tc>
          <w:tcPr>
            <w:tcW w:w="997" w:type="dxa"/>
            <w:vAlign w:val="center"/>
          </w:tcPr>
          <w:p w14:paraId="14DD9EC5" w14:textId="77777777" w:rsidR="00985A33" w:rsidRPr="00985A33" w:rsidRDefault="00985A33" w:rsidP="00CA3FB9">
            <w:pPr>
              <w:ind w:left="-114" w:right="-101"/>
              <w:jc w:val="center"/>
              <w:rPr>
                <w:sz w:val="22"/>
                <w:szCs w:val="22"/>
              </w:rPr>
            </w:pPr>
          </w:p>
          <w:p w14:paraId="1520AF14" w14:textId="77777777" w:rsidR="00985A33" w:rsidRPr="00985A33" w:rsidRDefault="00985A33" w:rsidP="00CA3FB9">
            <w:pPr>
              <w:ind w:left="-114" w:right="-101"/>
              <w:jc w:val="center"/>
              <w:rPr>
                <w:sz w:val="22"/>
                <w:szCs w:val="22"/>
              </w:rPr>
            </w:pPr>
            <w:r w:rsidRPr="00985A33">
              <w:rPr>
                <w:sz w:val="22"/>
                <w:szCs w:val="22"/>
              </w:rPr>
              <w:t>748066</w:t>
            </w:r>
          </w:p>
          <w:p w14:paraId="21E95EFF" w14:textId="77777777" w:rsidR="00985A33" w:rsidRPr="00985A33" w:rsidRDefault="00985A33" w:rsidP="00CA3FB9">
            <w:pPr>
              <w:ind w:left="-108" w:right="-108"/>
              <w:jc w:val="center"/>
              <w:rPr>
                <w:sz w:val="22"/>
                <w:szCs w:val="22"/>
              </w:rPr>
            </w:pPr>
          </w:p>
        </w:tc>
        <w:tc>
          <w:tcPr>
            <w:tcW w:w="986" w:type="dxa"/>
            <w:gridSpan w:val="2"/>
            <w:vAlign w:val="center"/>
          </w:tcPr>
          <w:p w14:paraId="10EE101E" w14:textId="77777777" w:rsidR="00985A33" w:rsidRPr="00985A33" w:rsidRDefault="00985A33" w:rsidP="00CA3FB9">
            <w:pPr>
              <w:ind w:left="-114" w:right="-101"/>
              <w:jc w:val="center"/>
              <w:rPr>
                <w:sz w:val="22"/>
                <w:szCs w:val="22"/>
              </w:rPr>
            </w:pPr>
          </w:p>
          <w:p w14:paraId="17ECFA36" w14:textId="77777777" w:rsidR="00985A33" w:rsidRPr="00985A33" w:rsidRDefault="00985A33" w:rsidP="00CA3FB9">
            <w:pPr>
              <w:ind w:left="-114" w:right="-101"/>
              <w:jc w:val="center"/>
              <w:rPr>
                <w:sz w:val="22"/>
                <w:szCs w:val="22"/>
              </w:rPr>
            </w:pPr>
            <w:r w:rsidRPr="00985A33">
              <w:rPr>
                <w:sz w:val="22"/>
                <w:szCs w:val="22"/>
              </w:rPr>
              <w:t>748066</w:t>
            </w:r>
          </w:p>
          <w:p w14:paraId="79479CA4" w14:textId="77777777" w:rsidR="00985A33" w:rsidRPr="00985A33" w:rsidRDefault="00985A33" w:rsidP="00CA3FB9">
            <w:pPr>
              <w:ind w:left="-108" w:right="-108"/>
              <w:jc w:val="center"/>
              <w:rPr>
                <w:sz w:val="22"/>
                <w:szCs w:val="22"/>
              </w:rPr>
            </w:pPr>
          </w:p>
        </w:tc>
      </w:tr>
      <w:tr w:rsidR="00985A33" w:rsidRPr="00985A33" w14:paraId="7F173E77" w14:textId="77777777" w:rsidTr="00CA3FB9">
        <w:trPr>
          <w:trHeight w:val="1030"/>
          <w:jc w:val="center"/>
        </w:trPr>
        <w:tc>
          <w:tcPr>
            <w:tcW w:w="991" w:type="dxa"/>
            <w:vAlign w:val="center"/>
          </w:tcPr>
          <w:p w14:paraId="054B2161" w14:textId="77777777" w:rsidR="00985A33" w:rsidRPr="00985A33" w:rsidRDefault="00985A33" w:rsidP="00CA3FB9">
            <w:pPr>
              <w:ind w:left="-113" w:right="-103"/>
              <w:jc w:val="center"/>
              <w:rPr>
                <w:sz w:val="22"/>
              </w:rPr>
            </w:pPr>
            <w:r w:rsidRPr="00985A33">
              <w:rPr>
                <w:sz w:val="22"/>
              </w:rPr>
              <w:t>1.7.</w:t>
            </w:r>
          </w:p>
        </w:tc>
        <w:tc>
          <w:tcPr>
            <w:tcW w:w="1986" w:type="dxa"/>
            <w:vAlign w:val="center"/>
          </w:tcPr>
          <w:p w14:paraId="2E4C2BDB" w14:textId="77777777" w:rsidR="00985A33" w:rsidRPr="00985A33" w:rsidRDefault="00985A33" w:rsidP="00CA3FB9">
            <w:pPr>
              <w:ind w:right="-102"/>
            </w:pPr>
            <w:r w:rsidRPr="00985A33">
              <w:t>Потери воды</w:t>
            </w:r>
          </w:p>
        </w:tc>
        <w:tc>
          <w:tcPr>
            <w:tcW w:w="849" w:type="dxa"/>
            <w:vAlign w:val="center"/>
          </w:tcPr>
          <w:p w14:paraId="3B3B2B14"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67F072C8" w14:textId="77777777" w:rsidR="00985A33" w:rsidRPr="00985A33" w:rsidRDefault="00985A33" w:rsidP="00CA3FB9">
            <w:pPr>
              <w:ind w:left="-114" w:right="-101"/>
              <w:jc w:val="center"/>
              <w:rPr>
                <w:sz w:val="22"/>
                <w:szCs w:val="22"/>
              </w:rPr>
            </w:pPr>
          </w:p>
          <w:p w14:paraId="0E705EAA" w14:textId="77777777" w:rsidR="00985A33" w:rsidRPr="00985A33" w:rsidRDefault="00985A33" w:rsidP="00CA3FB9">
            <w:pPr>
              <w:ind w:left="-114" w:right="-101"/>
              <w:jc w:val="center"/>
              <w:rPr>
                <w:sz w:val="22"/>
                <w:szCs w:val="22"/>
              </w:rPr>
            </w:pPr>
            <w:r w:rsidRPr="00985A33">
              <w:rPr>
                <w:sz w:val="22"/>
                <w:szCs w:val="22"/>
              </w:rPr>
              <w:t>59247</w:t>
            </w:r>
          </w:p>
          <w:p w14:paraId="07EC6AD7" w14:textId="77777777" w:rsidR="00985A33" w:rsidRPr="00985A33" w:rsidRDefault="00985A33" w:rsidP="00CA3FB9">
            <w:pPr>
              <w:ind w:left="-114" w:right="-101"/>
              <w:jc w:val="center"/>
              <w:rPr>
                <w:sz w:val="22"/>
                <w:szCs w:val="22"/>
              </w:rPr>
            </w:pPr>
          </w:p>
        </w:tc>
        <w:tc>
          <w:tcPr>
            <w:tcW w:w="992" w:type="dxa"/>
            <w:vAlign w:val="center"/>
          </w:tcPr>
          <w:p w14:paraId="13CB6DBC" w14:textId="77777777" w:rsidR="00985A33" w:rsidRPr="00985A33" w:rsidRDefault="00985A33" w:rsidP="00CA3FB9">
            <w:pPr>
              <w:ind w:left="-114" w:right="-101"/>
              <w:jc w:val="center"/>
              <w:rPr>
                <w:sz w:val="22"/>
                <w:szCs w:val="22"/>
              </w:rPr>
            </w:pPr>
          </w:p>
          <w:p w14:paraId="7E3D7E8A" w14:textId="77777777" w:rsidR="00985A33" w:rsidRPr="00985A33" w:rsidRDefault="00985A33" w:rsidP="00CA3FB9">
            <w:pPr>
              <w:ind w:left="-114" w:right="-101"/>
              <w:jc w:val="center"/>
              <w:rPr>
                <w:sz w:val="22"/>
                <w:szCs w:val="22"/>
              </w:rPr>
            </w:pPr>
            <w:r w:rsidRPr="00985A33">
              <w:rPr>
                <w:sz w:val="22"/>
                <w:szCs w:val="22"/>
              </w:rPr>
              <w:t>29623</w:t>
            </w:r>
          </w:p>
          <w:p w14:paraId="182C6BA5" w14:textId="77777777" w:rsidR="00985A33" w:rsidRPr="00985A33" w:rsidRDefault="00985A33" w:rsidP="00CA3FB9">
            <w:pPr>
              <w:ind w:left="-115" w:right="-102"/>
              <w:jc w:val="center"/>
              <w:rPr>
                <w:sz w:val="22"/>
                <w:szCs w:val="22"/>
              </w:rPr>
            </w:pPr>
          </w:p>
        </w:tc>
        <w:tc>
          <w:tcPr>
            <w:tcW w:w="992" w:type="dxa"/>
            <w:vAlign w:val="center"/>
          </w:tcPr>
          <w:p w14:paraId="7B2A67FD" w14:textId="77777777" w:rsidR="00985A33" w:rsidRPr="00985A33" w:rsidRDefault="00985A33" w:rsidP="00CA3FB9">
            <w:pPr>
              <w:ind w:left="-114" w:right="-101"/>
              <w:jc w:val="center"/>
              <w:rPr>
                <w:sz w:val="22"/>
                <w:szCs w:val="22"/>
              </w:rPr>
            </w:pPr>
          </w:p>
          <w:p w14:paraId="24E446F4" w14:textId="77777777" w:rsidR="00985A33" w:rsidRPr="00985A33" w:rsidRDefault="00985A33" w:rsidP="00CA3FB9">
            <w:pPr>
              <w:ind w:left="-114" w:right="-101"/>
              <w:jc w:val="center"/>
              <w:rPr>
                <w:sz w:val="22"/>
                <w:szCs w:val="22"/>
              </w:rPr>
            </w:pPr>
            <w:r w:rsidRPr="00985A33">
              <w:rPr>
                <w:sz w:val="22"/>
                <w:szCs w:val="22"/>
              </w:rPr>
              <w:t>29623</w:t>
            </w:r>
          </w:p>
          <w:p w14:paraId="6482C3CC" w14:textId="77777777" w:rsidR="00985A33" w:rsidRPr="00985A33" w:rsidRDefault="00985A33" w:rsidP="00CA3FB9">
            <w:pPr>
              <w:ind w:left="-114" w:right="-102"/>
              <w:jc w:val="center"/>
              <w:rPr>
                <w:sz w:val="22"/>
                <w:szCs w:val="22"/>
              </w:rPr>
            </w:pPr>
          </w:p>
        </w:tc>
        <w:tc>
          <w:tcPr>
            <w:tcW w:w="992" w:type="dxa"/>
            <w:vAlign w:val="center"/>
          </w:tcPr>
          <w:p w14:paraId="079E5C0E" w14:textId="77777777" w:rsidR="00985A33" w:rsidRPr="00985A33" w:rsidRDefault="00985A33" w:rsidP="00CA3FB9">
            <w:pPr>
              <w:ind w:left="-114" w:right="-101"/>
              <w:jc w:val="center"/>
              <w:rPr>
                <w:sz w:val="22"/>
                <w:szCs w:val="22"/>
              </w:rPr>
            </w:pPr>
          </w:p>
          <w:p w14:paraId="613E2AA0" w14:textId="77777777" w:rsidR="00985A33" w:rsidRPr="00985A33" w:rsidRDefault="00985A33" w:rsidP="00CA3FB9">
            <w:pPr>
              <w:ind w:left="-114" w:right="-101"/>
              <w:jc w:val="center"/>
              <w:rPr>
                <w:sz w:val="22"/>
                <w:szCs w:val="22"/>
              </w:rPr>
            </w:pPr>
            <w:r w:rsidRPr="00985A33">
              <w:rPr>
                <w:sz w:val="22"/>
                <w:szCs w:val="22"/>
              </w:rPr>
              <w:t>29623</w:t>
            </w:r>
          </w:p>
          <w:p w14:paraId="28F6160A" w14:textId="77777777" w:rsidR="00985A33" w:rsidRPr="00985A33" w:rsidRDefault="00985A33" w:rsidP="00CA3FB9">
            <w:pPr>
              <w:ind w:left="-114" w:right="-102"/>
              <w:jc w:val="center"/>
              <w:rPr>
                <w:sz w:val="22"/>
                <w:szCs w:val="22"/>
              </w:rPr>
            </w:pPr>
          </w:p>
        </w:tc>
        <w:tc>
          <w:tcPr>
            <w:tcW w:w="993" w:type="dxa"/>
            <w:vAlign w:val="center"/>
          </w:tcPr>
          <w:p w14:paraId="03B85647" w14:textId="77777777" w:rsidR="00985A33" w:rsidRPr="00985A33" w:rsidRDefault="00985A33" w:rsidP="00CA3FB9">
            <w:pPr>
              <w:ind w:left="-114" w:right="-101"/>
              <w:jc w:val="center"/>
              <w:rPr>
                <w:sz w:val="22"/>
                <w:szCs w:val="22"/>
              </w:rPr>
            </w:pPr>
          </w:p>
          <w:p w14:paraId="51D290B3" w14:textId="77777777" w:rsidR="00985A33" w:rsidRPr="00985A33" w:rsidRDefault="00985A33" w:rsidP="00CA3FB9">
            <w:pPr>
              <w:ind w:left="-114" w:right="-101"/>
              <w:jc w:val="center"/>
              <w:rPr>
                <w:sz w:val="22"/>
                <w:szCs w:val="22"/>
              </w:rPr>
            </w:pPr>
            <w:r w:rsidRPr="00985A33">
              <w:rPr>
                <w:sz w:val="22"/>
                <w:szCs w:val="22"/>
              </w:rPr>
              <w:t>29623</w:t>
            </w:r>
          </w:p>
          <w:p w14:paraId="1605F1A1" w14:textId="77777777" w:rsidR="00985A33" w:rsidRPr="00985A33" w:rsidRDefault="00985A33" w:rsidP="00CA3FB9">
            <w:pPr>
              <w:ind w:left="-114" w:right="-101"/>
              <w:jc w:val="center"/>
              <w:rPr>
                <w:sz w:val="22"/>
                <w:szCs w:val="22"/>
              </w:rPr>
            </w:pPr>
          </w:p>
        </w:tc>
        <w:tc>
          <w:tcPr>
            <w:tcW w:w="986" w:type="dxa"/>
            <w:vAlign w:val="center"/>
          </w:tcPr>
          <w:p w14:paraId="7D1375B7" w14:textId="77777777" w:rsidR="00985A33" w:rsidRPr="00985A33" w:rsidRDefault="00985A33" w:rsidP="00CA3FB9">
            <w:pPr>
              <w:ind w:left="-114" w:right="-101"/>
              <w:jc w:val="center"/>
              <w:rPr>
                <w:sz w:val="22"/>
                <w:szCs w:val="22"/>
              </w:rPr>
            </w:pPr>
          </w:p>
          <w:p w14:paraId="6E97F194" w14:textId="77777777" w:rsidR="00985A33" w:rsidRPr="00985A33" w:rsidRDefault="00985A33" w:rsidP="00CA3FB9">
            <w:pPr>
              <w:ind w:left="-114" w:right="-101"/>
              <w:jc w:val="center"/>
              <w:rPr>
                <w:sz w:val="22"/>
                <w:szCs w:val="22"/>
              </w:rPr>
            </w:pPr>
            <w:r w:rsidRPr="00985A33">
              <w:rPr>
                <w:sz w:val="22"/>
                <w:szCs w:val="22"/>
              </w:rPr>
              <w:t>29623</w:t>
            </w:r>
          </w:p>
          <w:p w14:paraId="561B9D98" w14:textId="77777777" w:rsidR="00985A33" w:rsidRPr="00985A33" w:rsidRDefault="00985A33" w:rsidP="00CA3FB9">
            <w:pPr>
              <w:ind w:left="-115" w:right="-108"/>
              <w:jc w:val="center"/>
              <w:rPr>
                <w:sz w:val="22"/>
                <w:szCs w:val="22"/>
              </w:rPr>
            </w:pPr>
          </w:p>
        </w:tc>
        <w:tc>
          <w:tcPr>
            <w:tcW w:w="992" w:type="dxa"/>
            <w:vAlign w:val="center"/>
          </w:tcPr>
          <w:p w14:paraId="7C79C088" w14:textId="77777777" w:rsidR="00985A33" w:rsidRPr="00985A33" w:rsidRDefault="00985A33" w:rsidP="00CA3FB9">
            <w:pPr>
              <w:ind w:left="-114" w:right="-101"/>
              <w:jc w:val="center"/>
              <w:rPr>
                <w:sz w:val="22"/>
                <w:szCs w:val="22"/>
              </w:rPr>
            </w:pPr>
          </w:p>
          <w:p w14:paraId="65DC2C52" w14:textId="77777777" w:rsidR="00985A33" w:rsidRPr="00985A33" w:rsidRDefault="00985A33" w:rsidP="00CA3FB9">
            <w:pPr>
              <w:ind w:left="-114" w:right="-101"/>
              <w:jc w:val="center"/>
              <w:rPr>
                <w:sz w:val="22"/>
                <w:szCs w:val="22"/>
              </w:rPr>
            </w:pPr>
            <w:r w:rsidRPr="00985A33">
              <w:rPr>
                <w:sz w:val="22"/>
                <w:szCs w:val="22"/>
              </w:rPr>
              <w:t>29623</w:t>
            </w:r>
          </w:p>
          <w:p w14:paraId="4A9D3D00" w14:textId="77777777" w:rsidR="00985A33" w:rsidRPr="00985A33" w:rsidRDefault="00985A33" w:rsidP="00CA3FB9">
            <w:pPr>
              <w:ind w:left="-108" w:right="-108"/>
              <w:jc w:val="center"/>
              <w:rPr>
                <w:sz w:val="22"/>
                <w:szCs w:val="22"/>
              </w:rPr>
            </w:pPr>
          </w:p>
        </w:tc>
        <w:tc>
          <w:tcPr>
            <w:tcW w:w="997" w:type="dxa"/>
            <w:vAlign w:val="center"/>
          </w:tcPr>
          <w:p w14:paraId="0D3A0278" w14:textId="77777777" w:rsidR="00985A33" w:rsidRPr="00985A33" w:rsidRDefault="00985A33" w:rsidP="00CA3FB9">
            <w:pPr>
              <w:ind w:left="-114" w:right="-101"/>
              <w:jc w:val="center"/>
              <w:rPr>
                <w:sz w:val="22"/>
                <w:szCs w:val="22"/>
              </w:rPr>
            </w:pPr>
          </w:p>
          <w:p w14:paraId="057D646E" w14:textId="77777777" w:rsidR="00985A33" w:rsidRPr="00985A33" w:rsidRDefault="00985A33" w:rsidP="00CA3FB9">
            <w:pPr>
              <w:ind w:left="-114" w:right="-101"/>
              <w:jc w:val="center"/>
              <w:rPr>
                <w:sz w:val="22"/>
                <w:szCs w:val="22"/>
              </w:rPr>
            </w:pPr>
            <w:r w:rsidRPr="00985A33">
              <w:rPr>
                <w:sz w:val="22"/>
                <w:szCs w:val="22"/>
              </w:rPr>
              <w:t>29623</w:t>
            </w:r>
          </w:p>
          <w:p w14:paraId="3682713B" w14:textId="77777777" w:rsidR="00985A33" w:rsidRPr="00985A33" w:rsidRDefault="00985A33" w:rsidP="00CA3FB9">
            <w:pPr>
              <w:ind w:left="-108" w:right="-108"/>
              <w:jc w:val="center"/>
              <w:rPr>
                <w:sz w:val="22"/>
                <w:szCs w:val="22"/>
              </w:rPr>
            </w:pPr>
          </w:p>
        </w:tc>
        <w:tc>
          <w:tcPr>
            <w:tcW w:w="986" w:type="dxa"/>
            <w:gridSpan w:val="2"/>
            <w:vAlign w:val="center"/>
          </w:tcPr>
          <w:p w14:paraId="453EB0C9" w14:textId="77777777" w:rsidR="00985A33" w:rsidRPr="00985A33" w:rsidRDefault="00985A33" w:rsidP="00CA3FB9">
            <w:pPr>
              <w:ind w:left="-114" w:right="-101"/>
              <w:jc w:val="center"/>
              <w:rPr>
                <w:sz w:val="22"/>
                <w:szCs w:val="22"/>
              </w:rPr>
            </w:pPr>
          </w:p>
          <w:p w14:paraId="1110EC62" w14:textId="77777777" w:rsidR="00985A33" w:rsidRPr="00985A33" w:rsidRDefault="00985A33" w:rsidP="00CA3FB9">
            <w:pPr>
              <w:ind w:left="-114" w:right="-101"/>
              <w:jc w:val="center"/>
              <w:rPr>
                <w:sz w:val="22"/>
                <w:szCs w:val="22"/>
              </w:rPr>
            </w:pPr>
            <w:r w:rsidRPr="00985A33">
              <w:rPr>
                <w:sz w:val="22"/>
                <w:szCs w:val="22"/>
              </w:rPr>
              <w:t>29623</w:t>
            </w:r>
          </w:p>
          <w:p w14:paraId="51492B84" w14:textId="77777777" w:rsidR="00985A33" w:rsidRPr="00985A33" w:rsidRDefault="00985A33" w:rsidP="00CA3FB9">
            <w:pPr>
              <w:ind w:left="-108" w:right="-108"/>
              <w:jc w:val="center"/>
              <w:rPr>
                <w:sz w:val="22"/>
                <w:szCs w:val="22"/>
              </w:rPr>
            </w:pPr>
          </w:p>
        </w:tc>
      </w:tr>
      <w:tr w:rsidR="00985A33" w:rsidRPr="00985A33" w14:paraId="5F8420AD" w14:textId="77777777" w:rsidTr="00CA3FB9">
        <w:trPr>
          <w:trHeight w:val="1177"/>
          <w:jc w:val="center"/>
        </w:trPr>
        <w:tc>
          <w:tcPr>
            <w:tcW w:w="991" w:type="dxa"/>
            <w:vAlign w:val="center"/>
          </w:tcPr>
          <w:p w14:paraId="39C4616E" w14:textId="77777777" w:rsidR="00985A33" w:rsidRPr="00985A33" w:rsidRDefault="00985A33" w:rsidP="00CA3FB9">
            <w:pPr>
              <w:ind w:left="-113" w:right="-103"/>
              <w:jc w:val="center"/>
              <w:rPr>
                <w:sz w:val="22"/>
              </w:rPr>
            </w:pPr>
            <w:r w:rsidRPr="00985A33">
              <w:rPr>
                <w:sz w:val="22"/>
              </w:rPr>
              <w:t>1.8.</w:t>
            </w:r>
          </w:p>
        </w:tc>
        <w:tc>
          <w:tcPr>
            <w:tcW w:w="1986" w:type="dxa"/>
            <w:vAlign w:val="center"/>
          </w:tcPr>
          <w:p w14:paraId="3DDA78BA" w14:textId="77777777" w:rsidR="00985A33" w:rsidRPr="00985A33" w:rsidRDefault="00985A33" w:rsidP="00CA3FB9">
            <w:pPr>
              <w:ind w:right="-102"/>
            </w:pPr>
            <w:r w:rsidRPr="00985A33">
              <w:t>Уровень потерь к объему поданной воды в сеть</w:t>
            </w:r>
          </w:p>
        </w:tc>
        <w:tc>
          <w:tcPr>
            <w:tcW w:w="849" w:type="dxa"/>
            <w:vAlign w:val="center"/>
          </w:tcPr>
          <w:p w14:paraId="01564127" w14:textId="77777777" w:rsidR="00985A33" w:rsidRPr="00985A33" w:rsidRDefault="00985A33" w:rsidP="00CA3FB9">
            <w:pPr>
              <w:jc w:val="center"/>
            </w:pPr>
            <w:r w:rsidRPr="00985A33">
              <w:t>%</w:t>
            </w:r>
          </w:p>
        </w:tc>
        <w:tc>
          <w:tcPr>
            <w:tcW w:w="1274" w:type="dxa"/>
            <w:vAlign w:val="center"/>
          </w:tcPr>
          <w:p w14:paraId="650E36E1" w14:textId="77777777" w:rsidR="00985A33" w:rsidRPr="00985A33" w:rsidRDefault="00985A33" w:rsidP="00CA3FB9">
            <w:pPr>
              <w:ind w:left="-114" w:right="-101"/>
              <w:jc w:val="center"/>
              <w:rPr>
                <w:sz w:val="22"/>
                <w:szCs w:val="22"/>
              </w:rPr>
            </w:pPr>
            <w:r w:rsidRPr="00985A33">
              <w:rPr>
                <w:sz w:val="22"/>
                <w:szCs w:val="22"/>
              </w:rPr>
              <w:t>3,96</w:t>
            </w:r>
          </w:p>
        </w:tc>
        <w:tc>
          <w:tcPr>
            <w:tcW w:w="992" w:type="dxa"/>
            <w:vAlign w:val="center"/>
          </w:tcPr>
          <w:p w14:paraId="6D5C3B0A" w14:textId="77777777" w:rsidR="00985A33" w:rsidRPr="00985A33" w:rsidRDefault="00985A33" w:rsidP="00CA3FB9">
            <w:pPr>
              <w:ind w:left="-115" w:right="-102"/>
              <w:jc w:val="center"/>
              <w:rPr>
                <w:sz w:val="22"/>
                <w:szCs w:val="22"/>
              </w:rPr>
            </w:pPr>
            <w:r w:rsidRPr="00985A33">
              <w:rPr>
                <w:sz w:val="22"/>
                <w:szCs w:val="22"/>
              </w:rPr>
              <w:t>3,96</w:t>
            </w:r>
          </w:p>
        </w:tc>
        <w:tc>
          <w:tcPr>
            <w:tcW w:w="992" w:type="dxa"/>
            <w:vAlign w:val="center"/>
          </w:tcPr>
          <w:p w14:paraId="0651EA1E" w14:textId="77777777" w:rsidR="00985A33" w:rsidRPr="00985A33" w:rsidRDefault="00985A33" w:rsidP="00CA3FB9">
            <w:pPr>
              <w:ind w:left="-114" w:right="-102"/>
              <w:jc w:val="center"/>
              <w:rPr>
                <w:sz w:val="22"/>
                <w:szCs w:val="22"/>
              </w:rPr>
            </w:pPr>
            <w:r w:rsidRPr="00985A33">
              <w:rPr>
                <w:sz w:val="22"/>
                <w:szCs w:val="22"/>
              </w:rPr>
              <w:t>3,96</w:t>
            </w:r>
          </w:p>
        </w:tc>
        <w:tc>
          <w:tcPr>
            <w:tcW w:w="992" w:type="dxa"/>
            <w:vAlign w:val="center"/>
          </w:tcPr>
          <w:p w14:paraId="0F8F4191" w14:textId="77777777" w:rsidR="00985A33" w:rsidRPr="00985A33" w:rsidRDefault="00985A33" w:rsidP="00CA3FB9">
            <w:pPr>
              <w:ind w:left="-114" w:right="-102"/>
              <w:jc w:val="center"/>
              <w:rPr>
                <w:sz w:val="22"/>
                <w:szCs w:val="22"/>
              </w:rPr>
            </w:pPr>
            <w:r w:rsidRPr="00985A33">
              <w:rPr>
                <w:sz w:val="22"/>
                <w:szCs w:val="22"/>
              </w:rPr>
              <w:t>3,96</w:t>
            </w:r>
          </w:p>
        </w:tc>
        <w:tc>
          <w:tcPr>
            <w:tcW w:w="993" w:type="dxa"/>
            <w:vAlign w:val="center"/>
          </w:tcPr>
          <w:p w14:paraId="05D301CA" w14:textId="77777777" w:rsidR="00985A33" w:rsidRPr="00985A33" w:rsidRDefault="00985A33" w:rsidP="00CA3FB9">
            <w:pPr>
              <w:ind w:left="-114" w:right="-101"/>
              <w:jc w:val="center"/>
              <w:rPr>
                <w:sz w:val="22"/>
                <w:szCs w:val="22"/>
              </w:rPr>
            </w:pPr>
            <w:r w:rsidRPr="00985A33">
              <w:rPr>
                <w:sz w:val="22"/>
                <w:szCs w:val="22"/>
              </w:rPr>
              <w:t>3,96</w:t>
            </w:r>
          </w:p>
        </w:tc>
        <w:tc>
          <w:tcPr>
            <w:tcW w:w="986" w:type="dxa"/>
            <w:vAlign w:val="center"/>
          </w:tcPr>
          <w:p w14:paraId="0AF85902" w14:textId="77777777" w:rsidR="00985A33" w:rsidRPr="00985A33" w:rsidRDefault="00985A33" w:rsidP="00CA3FB9">
            <w:pPr>
              <w:ind w:left="-115" w:right="-108"/>
              <w:jc w:val="center"/>
              <w:rPr>
                <w:sz w:val="22"/>
                <w:szCs w:val="22"/>
              </w:rPr>
            </w:pPr>
            <w:r w:rsidRPr="00985A33">
              <w:rPr>
                <w:sz w:val="22"/>
                <w:szCs w:val="22"/>
              </w:rPr>
              <w:t>3,96</w:t>
            </w:r>
          </w:p>
        </w:tc>
        <w:tc>
          <w:tcPr>
            <w:tcW w:w="992" w:type="dxa"/>
            <w:vAlign w:val="center"/>
          </w:tcPr>
          <w:p w14:paraId="747B6529" w14:textId="77777777" w:rsidR="00985A33" w:rsidRPr="00985A33" w:rsidRDefault="00985A33" w:rsidP="00CA3FB9">
            <w:pPr>
              <w:ind w:left="-108" w:right="-108"/>
              <w:jc w:val="center"/>
              <w:rPr>
                <w:sz w:val="22"/>
                <w:szCs w:val="22"/>
              </w:rPr>
            </w:pPr>
            <w:r w:rsidRPr="00985A33">
              <w:rPr>
                <w:sz w:val="22"/>
                <w:szCs w:val="22"/>
              </w:rPr>
              <w:t>3,96</w:t>
            </w:r>
          </w:p>
        </w:tc>
        <w:tc>
          <w:tcPr>
            <w:tcW w:w="997" w:type="dxa"/>
            <w:vAlign w:val="center"/>
          </w:tcPr>
          <w:p w14:paraId="3CE4C204" w14:textId="77777777" w:rsidR="00985A33" w:rsidRPr="00985A33" w:rsidRDefault="00985A33" w:rsidP="00CA3FB9">
            <w:pPr>
              <w:ind w:left="-108" w:right="-108"/>
              <w:jc w:val="center"/>
              <w:rPr>
                <w:sz w:val="22"/>
                <w:szCs w:val="22"/>
              </w:rPr>
            </w:pPr>
            <w:r w:rsidRPr="00985A33">
              <w:rPr>
                <w:sz w:val="22"/>
                <w:szCs w:val="22"/>
              </w:rPr>
              <w:t>3,96</w:t>
            </w:r>
          </w:p>
        </w:tc>
        <w:tc>
          <w:tcPr>
            <w:tcW w:w="986" w:type="dxa"/>
            <w:gridSpan w:val="2"/>
            <w:vAlign w:val="center"/>
          </w:tcPr>
          <w:p w14:paraId="2EF3F17D" w14:textId="77777777" w:rsidR="00985A33" w:rsidRPr="00985A33" w:rsidRDefault="00985A33" w:rsidP="00CA3FB9">
            <w:pPr>
              <w:ind w:left="-108" w:right="-108"/>
              <w:jc w:val="center"/>
              <w:rPr>
                <w:sz w:val="22"/>
                <w:szCs w:val="22"/>
              </w:rPr>
            </w:pPr>
            <w:r w:rsidRPr="00985A33">
              <w:rPr>
                <w:sz w:val="22"/>
                <w:szCs w:val="22"/>
              </w:rPr>
              <w:t>3,96</w:t>
            </w:r>
          </w:p>
        </w:tc>
      </w:tr>
      <w:tr w:rsidR="00985A33" w:rsidRPr="00985A33" w14:paraId="464EA68D" w14:textId="77777777" w:rsidTr="00CA3FB9">
        <w:trPr>
          <w:trHeight w:val="1291"/>
          <w:jc w:val="center"/>
        </w:trPr>
        <w:tc>
          <w:tcPr>
            <w:tcW w:w="991" w:type="dxa"/>
            <w:vAlign w:val="center"/>
          </w:tcPr>
          <w:p w14:paraId="6AE665A3" w14:textId="77777777" w:rsidR="00985A33" w:rsidRPr="00985A33" w:rsidRDefault="00985A33" w:rsidP="00CA3FB9">
            <w:pPr>
              <w:ind w:left="-113" w:right="-103"/>
              <w:jc w:val="center"/>
              <w:rPr>
                <w:sz w:val="22"/>
              </w:rPr>
            </w:pPr>
            <w:r w:rsidRPr="00985A33">
              <w:rPr>
                <w:sz w:val="22"/>
              </w:rPr>
              <w:t>1.9.</w:t>
            </w:r>
          </w:p>
        </w:tc>
        <w:tc>
          <w:tcPr>
            <w:tcW w:w="1986" w:type="dxa"/>
            <w:vAlign w:val="center"/>
          </w:tcPr>
          <w:p w14:paraId="23D6016C" w14:textId="77777777" w:rsidR="00985A33" w:rsidRPr="00985A33" w:rsidRDefault="00985A33" w:rsidP="00CA3FB9">
            <w:pPr>
              <w:ind w:right="-102"/>
            </w:pPr>
            <w:r w:rsidRPr="00985A33">
              <w:t>Отпущено воды по категориям потребителей</w:t>
            </w:r>
          </w:p>
        </w:tc>
        <w:tc>
          <w:tcPr>
            <w:tcW w:w="849" w:type="dxa"/>
            <w:vAlign w:val="center"/>
          </w:tcPr>
          <w:p w14:paraId="64015297"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21CA5A33" w14:textId="77777777" w:rsidR="00985A33" w:rsidRPr="00985A33" w:rsidRDefault="00985A33" w:rsidP="00CA3FB9">
            <w:pPr>
              <w:ind w:left="-114" w:right="-101"/>
              <w:jc w:val="center"/>
              <w:rPr>
                <w:sz w:val="22"/>
                <w:szCs w:val="22"/>
              </w:rPr>
            </w:pPr>
          </w:p>
          <w:p w14:paraId="6AF32D38" w14:textId="77777777" w:rsidR="00985A33" w:rsidRPr="00985A33" w:rsidRDefault="00985A33" w:rsidP="00CA3FB9">
            <w:pPr>
              <w:ind w:left="-114" w:right="-101"/>
              <w:jc w:val="center"/>
              <w:rPr>
                <w:sz w:val="22"/>
                <w:szCs w:val="22"/>
              </w:rPr>
            </w:pPr>
            <w:r w:rsidRPr="00985A33">
              <w:rPr>
                <w:sz w:val="22"/>
                <w:szCs w:val="22"/>
              </w:rPr>
              <w:t>1436885</w:t>
            </w:r>
          </w:p>
          <w:p w14:paraId="0E1A9D41" w14:textId="77777777" w:rsidR="00985A33" w:rsidRPr="00985A33" w:rsidRDefault="00985A33" w:rsidP="00CA3FB9">
            <w:pPr>
              <w:ind w:left="-114" w:right="-101"/>
              <w:jc w:val="center"/>
              <w:rPr>
                <w:sz w:val="22"/>
                <w:szCs w:val="22"/>
              </w:rPr>
            </w:pPr>
          </w:p>
        </w:tc>
        <w:tc>
          <w:tcPr>
            <w:tcW w:w="992" w:type="dxa"/>
            <w:vAlign w:val="center"/>
          </w:tcPr>
          <w:p w14:paraId="2E0F8D46" w14:textId="77777777" w:rsidR="00985A33" w:rsidRPr="00985A33" w:rsidRDefault="00985A33" w:rsidP="00CA3FB9">
            <w:pPr>
              <w:ind w:left="-114" w:right="-101"/>
              <w:jc w:val="center"/>
              <w:rPr>
                <w:sz w:val="22"/>
                <w:szCs w:val="22"/>
              </w:rPr>
            </w:pPr>
          </w:p>
          <w:p w14:paraId="25AB74EC" w14:textId="77777777" w:rsidR="00985A33" w:rsidRPr="00985A33" w:rsidRDefault="00985A33" w:rsidP="00CA3FB9">
            <w:pPr>
              <w:ind w:left="-114" w:right="-101"/>
              <w:jc w:val="center"/>
              <w:rPr>
                <w:sz w:val="22"/>
                <w:szCs w:val="22"/>
              </w:rPr>
            </w:pPr>
            <w:r w:rsidRPr="00985A33">
              <w:rPr>
                <w:sz w:val="22"/>
                <w:szCs w:val="22"/>
              </w:rPr>
              <w:t>718443</w:t>
            </w:r>
          </w:p>
          <w:p w14:paraId="3DB147F1" w14:textId="77777777" w:rsidR="00985A33" w:rsidRPr="00985A33" w:rsidRDefault="00985A33" w:rsidP="00CA3FB9">
            <w:pPr>
              <w:ind w:left="-115" w:right="-102"/>
              <w:jc w:val="center"/>
              <w:rPr>
                <w:sz w:val="22"/>
                <w:szCs w:val="22"/>
              </w:rPr>
            </w:pPr>
          </w:p>
        </w:tc>
        <w:tc>
          <w:tcPr>
            <w:tcW w:w="992" w:type="dxa"/>
            <w:vAlign w:val="center"/>
          </w:tcPr>
          <w:p w14:paraId="5521C9F5" w14:textId="77777777" w:rsidR="00985A33" w:rsidRPr="00985A33" w:rsidRDefault="00985A33" w:rsidP="00CA3FB9">
            <w:pPr>
              <w:ind w:left="-114" w:right="-101"/>
              <w:jc w:val="center"/>
              <w:rPr>
                <w:sz w:val="22"/>
                <w:szCs w:val="22"/>
              </w:rPr>
            </w:pPr>
          </w:p>
          <w:p w14:paraId="0C4D9AF1" w14:textId="77777777" w:rsidR="00985A33" w:rsidRPr="00985A33" w:rsidRDefault="00985A33" w:rsidP="00CA3FB9">
            <w:pPr>
              <w:ind w:left="-114" w:right="-101"/>
              <w:jc w:val="center"/>
              <w:rPr>
                <w:sz w:val="22"/>
                <w:szCs w:val="22"/>
              </w:rPr>
            </w:pPr>
            <w:r w:rsidRPr="00985A33">
              <w:rPr>
                <w:sz w:val="22"/>
                <w:szCs w:val="22"/>
              </w:rPr>
              <w:t>718443</w:t>
            </w:r>
          </w:p>
          <w:p w14:paraId="183DC859" w14:textId="77777777" w:rsidR="00985A33" w:rsidRPr="00985A33" w:rsidRDefault="00985A33" w:rsidP="00CA3FB9">
            <w:pPr>
              <w:ind w:left="-114" w:right="-102"/>
              <w:jc w:val="center"/>
              <w:rPr>
                <w:sz w:val="22"/>
                <w:szCs w:val="22"/>
              </w:rPr>
            </w:pPr>
          </w:p>
        </w:tc>
        <w:tc>
          <w:tcPr>
            <w:tcW w:w="992" w:type="dxa"/>
            <w:vAlign w:val="center"/>
          </w:tcPr>
          <w:p w14:paraId="153BCC09" w14:textId="77777777" w:rsidR="00985A33" w:rsidRPr="00985A33" w:rsidRDefault="00985A33" w:rsidP="00CA3FB9">
            <w:pPr>
              <w:ind w:left="-114" w:right="-101"/>
              <w:jc w:val="center"/>
              <w:rPr>
                <w:sz w:val="22"/>
                <w:szCs w:val="22"/>
              </w:rPr>
            </w:pPr>
          </w:p>
          <w:p w14:paraId="320F369C" w14:textId="77777777" w:rsidR="00985A33" w:rsidRPr="00985A33" w:rsidRDefault="00985A33" w:rsidP="00CA3FB9">
            <w:pPr>
              <w:ind w:left="-114" w:right="-101"/>
              <w:jc w:val="center"/>
              <w:rPr>
                <w:sz w:val="22"/>
                <w:szCs w:val="22"/>
              </w:rPr>
            </w:pPr>
            <w:r w:rsidRPr="00985A33">
              <w:rPr>
                <w:sz w:val="22"/>
                <w:szCs w:val="22"/>
              </w:rPr>
              <w:t>718443</w:t>
            </w:r>
          </w:p>
          <w:p w14:paraId="0CAEC123" w14:textId="77777777" w:rsidR="00985A33" w:rsidRPr="00985A33" w:rsidRDefault="00985A33" w:rsidP="00CA3FB9">
            <w:pPr>
              <w:ind w:left="-114" w:right="-102"/>
              <w:jc w:val="center"/>
              <w:rPr>
                <w:sz w:val="22"/>
                <w:szCs w:val="22"/>
              </w:rPr>
            </w:pPr>
          </w:p>
        </w:tc>
        <w:tc>
          <w:tcPr>
            <w:tcW w:w="993" w:type="dxa"/>
            <w:vAlign w:val="center"/>
          </w:tcPr>
          <w:p w14:paraId="2734139D" w14:textId="77777777" w:rsidR="00985A33" w:rsidRPr="00985A33" w:rsidRDefault="00985A33" w:rsidP="00CA3FB9">
            <w:pPr>
              <w:ind w:left="-114" w:right="-101"/>
              <w:jc w:val="center"/>
              <w:rPr>
                <w:sz w:val="22"/>
                <w:szCs w:val="22"/>
              </w:rPr>
            </w:pPr>
          </w:p>
          <w:p w14:paraId="13E134D8" w14:textId="77777777" w:rsidR="00985A33" w:rsidRPr="00985A33" w:rsidRDefault="00985A33" w:rsidP="00CA3FB9">
            <w:pPr>
              <w:ind w:left="-114" w:right="-101"/>
              <w:jc w:val="center"/>
              <w:rPr>
                <w:sz w:val="22"/>
                <w:szCs w:val="22"/>
              </w:rPr>
            </w:pPr>
            <w:r w:rsidRPr="00985A33">
              <w:rPr>
                <w:sz w:val="22"/>
                <w:szCs w:val="22"/>
              </w:rPr>
              <w:t>718443</w:t>
            </w:r>
          </w:p>
          <w:p w14:paraId="41B50EE5" w14:textId="77777777" w:rsidR="00985A33" w:rsidRPr="00985A33" w:rsidRDefault="00985A33" w:rsidP="00CA3FB9">
            <w:pPr>
              <w:ind w:left="-114" w:right="-101"/>
              <w:jc w:val="center"/>
              <w:rPr>
                <w:sz w:val="22"/>
                <w:szCs w:val="22"/>
              </w:rPr>
            </w:pPr>
          </w:p>
        </w:tc>
        <w:tc>
          <w:tcPr>
            <w:tcW w:w="986" w:type="dxa"/>
            <w:vAlign w:val="center"/>
          </w:tcPr>
          <w:p w14:paraId="5A094B85" w14:textId="77777777" w:rsidR="00985A33" w:rsidRPr="00985A33" w:rsidRDefault="00985A33" w:rsidP="00CA3FB9">
            <w:pPr>
              <w:ind w:left="-114" w:right="-101"/>
              <w:jc w:val="center"/>
              <w:rPr>
                <w:sz w:val="22"/>
                <w:szCs w:val="22"/>
              </w:rPr>
            </w:pPr>
          </w:p>
          <w:p w14:paraId="31A30F79" w14:textId="77777777" w:rsidR="00985A33" w:rsidRPr="00985A33" w:rsidRDefault="00985A33" w:rsidP="00CA3FB9">
            <w:pPr>
              <w:ind w:left="-114" w:right="-101"/>
              <w:jc w:val="center"/>
              <w:rPr>
                <w:sz w:val="22"/>
                <w:szCs w:val="22"/>
              </w:rPr>
            </w:pPr>
            <w:r w:rsidRPr="00985A33">
              <w:rPr>
                <w:sz w:val="22"/>
                <w:szCs w:val="22"/>
              </w:rPr>
              <w:t>718443</w:t>
            </w:r>
          </w:p>
          <w:p w14:paraId="57956CD9" w14:textId="77777777" w:rsidR="00985A33" w:rsidRPr="00985A33" w:rsidRDefault="00985A33" w:rsidP="00CA3FB9">
            <w:pPr>
              <w:ind w:left="-115" w:right="-108"/>
              <w:jc w:val="center"/>
              <w:rPr>
                <w:sz w:val="22"/>
                <w:szCs w:val="22"/>
              </w:rPr>
            </w:pPr>
          </w:p>
        </w:tc>
        <w:tc>
          <w:tcPr>
            <w:tcW w:w="992" w:type="dxa"/>
            <w:vAlign w:val="center"/>
          </w:tcPr>
          <w:p w14:paraId="1A7D9D25" w14:textId="77777777" w:rsidR="00985A33" w:rsidRPr="00985A33" w:rsidRDefault="00985A33" w:rsidP="00CA3FB9">
            <w:pPr>
              <w:ind w:left="-114" w:right="-101"/>
              <w:jc w:val="center"/>
              <w:rPr>
                <w:sz w:val="22"/>
                <w:szCs w:val="22"/>
              </w:rPr>
            </w:pPr>
          </w:p>
          <w:p w14:paraId="600265E3" w14:textId="77777777" w:rsidR="00985A33" w:rsidRPr="00985A33" w:rsidRDefault="00985A33" w:rsidP="00CA3FB9">
            <w:pPr>
              <w:ind w:left="-114" w:right="-101"/>
              <w:jc w:val="center"/>
              <w:rPr>
                <w:sz w:val="22"/>
                <w:szCs w:val="22"/>
              </w:rPr>
            </w:pPr>
            <w:r w:rsidRPr="00985A33">
              <w:rPr>
                <w:sz w:val="22"/>
                <w:szCs w:val="22"/>
              </w:rPr>
              <w:t>718443</w:t>
            </w:r>
          </w:p>
          <w:p w14:paraId="570BA050" w14:textId="77777777" w:rsidR="00985A33" w:rsidRPr="00985A33" w:rsidRDefault="00985A33" w:rsidP="00CA3FB9">
            <w:pPr>
              <w:ind w:left="-108" w:right="-108"/>
              <w:jc w:val="center"/>
              <w:rPr>
                <w:sz w:val="22"/>
                <w:szCs w:val="22"/>
              </w:rPr>
            </w:pPr>
          </w:p>
        </w:tc>
        <w:tc>
          <w:tcPr>
            <w:tcW w:w="997" w:type="dxa"/>
            <w:vAlign w:val="center"/>
          </w:tcPr>
          <w:p w14:paraId="7411F7A6" w14:textId="77777777" w:rsidR="00985A33" w:rsidRPr="00985A33" w:rsidRDefault="00985A33" w:rsidP="00CA3FB9">
            <w:pPr>
              <w:ind w:left="-114" w:right="-101"/>
              <w:jc w:val="center"/>
              <w:rPr>
                <w:sz w:val="22"/>
                <w:szCs w:val="22"/>
              </w:rPr>
            </w:pPr>
          </w:p>
          <w:p w14:paraId="70568C4B" w14:textId="77777777" w:rsidR="00985A33" w:rsidRPr="00985A33" w:rsidRDefault="00985A33" w:rsidP="00CA3FB9">
            <w:pPr>
              <w:ind w:left="-114" w:right="-101"/>
              <w:jc w:val="center"/>
              <w:rPr>
                <w:sz w:val="22"/>
                <w:szCs w:val="22"/>
              </w:rPr>
            </w:pPr>
            <w:r w:rsidRPr="00985A33">
              <w:rPr>
                <w:sz w:val="22"/>
                <w:szCs w:val="22"/>
              </w:rPr>
              <w:t>718443</w:t>
            </w:r>
          </w:p>
          <w:p w14:paraId="43511627" w14:textId="77777777" w:rsidR="00985A33" w:rsidRPr="00985A33" w:rsidRDefault="00985A33" w:rsidP="00CA3FB9">
            <w:pPr>
              <w:ind w:left="-108" w:right="-108"/>
              <w:jc w:val="center"/>
              <w:rPr>
                <w:sz w:val="22"/>
                <w:szCs w:val="22"/>
              </w:rPr>
            </w:pPr>
          </w:p>
        </w:tc>
        <w:tc>
          <w:tcPr>
            <w:tcW w:w="986" w:type="dxa"/>
            <w:gridSpan w:val="2"/>
            <w:vAlign w:val="center"/>
          </w:tcPr>
          <w:p w14:paraId="18CBA838" w14:textId="77777777" w:rsidR="00985A33" w:rsidRPr="00985A33" w:rsidRDefault="00985A33" w:rsidP="00CA3FB9">
            <w:pPr>
              <w:ind w:left="-114" w:right="-101"/>
              <w:jc w:val="center"/>
              <w:rPr>
                <w:sz w:val="22"/>
                <w:szCs w:val="22"/>
              </w:rPr>
            </w:pPr>
          </w:p>
          <w:p w14:paraId="58011BD9" w14:textId="77777777" w:rsidR="00985A33" w:rsidRPr="00985A33" w:rsidRDefault="00985A33" w:rsidP="00CA3FB9">
            <w:pPr>
              <w:ind w:left="-114" w:right="-101"/>
              <w:jc w:val="center"/>
              <w:rPr>
                <w:sz w:val="22"/>
                <w:szCs w:val="22"/>
              </w:rPr>
            </w:pPr>
            <w:r w:rsidRPr="00985A33">
              <w:rPr>
                <w:sz w:val="22"/>
                <w:szCs w:val="22"/>
              </w:rPr>
              <w:t>718443</w:t>
            </w:r>
          </w:p>
          <w:p w14:paraId="3D9633D1" w14:textId="77777777" w:rsidR="00985A33" w:rsidRPr="00985A33" w:rsidRDefault="00985A33" w:rsidP="00CA3FB9">
            <w:pPr>
              <w:ind w:left="-108" w:right="-108"/>
              <w:jc w:val="center"/>
              <w:rPr>
                <w:sz w:val="22"/>
                <w:szCs w:val="22"/>
              </w:rPr>
            </w:pPr>
          </w:p>
        </w:tc>
      </w:tr>
      <w:tr w:rsidR="00985A33" w:rsidRPr="00985A33" w14:paraId="4087178B" w14:textId="77777777" w:rsidTr="00CA3FB9">
        <w:trPr>
          <w:trHeight w:val="958"/>
          <w:jc w:val="center"/>
        </w:trPr>
        <w:tc>
          <w:tcPr>
            <w:tcW w:w="991" w:type="dxa"/>
            <w:vAlign w:val="center"/>
          </w:tcPr>
          <w:p w14:paraId="52584FF4" w14:textId="77777777" w:rsidR="00985A33" w:rsidRPr="00985A33" w:rsidRDefault="00985A33" w:rsidP="00CA3FB9">
            <w:pPr>
              <w:ind w:left="-113" w:right="-103"/>
              <w:jc w:val="center"/>
              <w:rPr>
                <w:sz w:val="22"/>
              </w:rPr>
            </w:pPr>
            <w:r w:rsidRPr="00985A33">
              <w:rPr>
                <w:sz w:val="22"/>
              </w:rPr>
              <w:t>1.9.1.</w:t>
            </w:r>
          </w:p>
        </w:tc>
        <w:tc>
          <w:tcPr>
            <w:tcW w:w="1986" w:type="dxa"/>
            <w:vAlign w:val="center"/>
          </w:tcPr>
          <w:p w14:paraId="21003097" w14:textId="77777777" w:rsidR="00985A33" w:rsidRPr="00985A33" w:rsidRDefault="00985A33" w:rsidP="00CA3FB9">
            <w:pPr>
              <w:ind w:right="-102"/>
            </w:pPr>
            <w:r w:rsidRPr="00985A33">
              <w:t>Потребительский рынок</w:t>
            </w:r>
          </w:p>
        </w:tc>
        <w:tc>
          <w:tcPr>
            <w:tcW w:w="849" w:type="dxa"/>
            <w:vAlign w:val="center"/>
          </w:tcPr>
          <w:p w14:paraId="1F54C861"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1297FB92" w14:textId="77777777" w:rsidR="00985A33" w:rsidRPr="00985A33" w:rsidRDefault="00985A33" w:rsidP="00CA3FB9">
            <w:pPr>
              <w:ind w:left="-114" w:right="-101"/>
              <w:jc w:val="center"/>
              <w:rPr>
                <w:sz w:val="22"/>
                <w:szCs w:val="22"/>
              </w:rPr>
            </w:pPr>
            <w:r w:rsidRPr="00985A33">
              <w:rPr>
                <w:sz w:val="22"/>
                <w:szCs w:val="22"/>
              </w:rPr>
              <w:t>1436885</w:t>
            </w:r>
          </w:p>
        </w:tc>
        <w:tc>
          <w:tcPr>
            <w:tcW w:w="992" w:type="dxa"/>
            <w:vAlign w:val="center"/>
          </w:tcPr>
          <w:p w14:paraId="6B9ACAB5" w14:textId="77777777" w:rsidR="00985A33" w:rsidRPr="00985A33" w:rsidRDefault="00985A33" w:rsidP="00CA3FB9">
            <w:pPr>
              <w:ind w:left="-115" w:right="-102"/>
              <w:jc w:val="center"/>
              <w:rPr>
                <w:color w:val="FF0000"/>
                <w:sz w:val="22"/>
                <w:szCs w:val="22"/>
              </w:rPr>
            </w:pPr>
            <w:r w:rsidRPr="00985A33">
              <w:rPr>
                <w:sz w:val="22"/>
                <w:szCs w:val="22"/>
              </w:rPr>
              <w:t>718443</w:t>
            </w:r>
          </w:p>
        </w:tc>
        <w:tc>
          <w:tcPr>
            <w:tcW w:w="992" w:type="dxa"/>
            <w:vAlign w:val="center"/>
          </w:tcPr>
          <w:p w14:paraId="2C5F6436" w14:textId="77777777" w:rsidR="00985A33" w:rsidRPr="00985A33" w:rsidRDefault="00985A33" w:rsidP="00CA3FB9">
            <w:pPr>
              <w:jc w:val="center"/>
              <w:rPr>
                <w:color w:val="FF0000"/>
                <w:sz w:val="22"/>
                <w:szCs w:val="22"/>
              </w:rPr>
            </w:pPr>
            <w:r w:rsidRPr="00985A33">
              <w:rPr>
                <w:sz w:val="22"/>
                <w:szCs w:val="22"/>
              </w:rPr>
              <w:t>718443</w:t>
            </w:r>
          </w:p>
        </w:tc>
        <w:tc>
          <w:tcPr>
            <w:tcW w:w="992" w:type="dxa"/>
            <w:vAlign w:val="center"/>
          </w:tcPr>
          <w:p w14:paraId="6294392B" w14:textId="77777777" w:rsidR="00985A33" w:rsidRPr="00985A33" w:rsidRDefault="00985A33" w:rsidP="00CA3FB9">
            <w:pPr>
              <w:jc w:val="center"/>
              <w:rPr>
                <w:color w:val="FF0000"/>
                <w:sz w:val="22"/>
                <w:szCs w:val="22"/>
              </w:rPr>
            </w:pPr>
            <w:r w:rsidRPr="00985A33">
              <w:rPr>
                <w:sz w:val="22"/>
                <w:szCs w:val="22"/>
              </w:rPr>
              <w:t>718443</w:t>
            </w:r>
          </w:p>
        </w:tc>
        <w:tc>
          <w:tcPr>
            <w:tcW w:w="993" w:type="dxa"/>
            <w:vAlign w:val="center"/>
          </w:tcPr>
          <w:p w14:paraId="6B620062" w14:textId="77777777" w:rsidR="00985A33" w:rsidRPr="00985A33" w:rsidRDefault="00985A33" w:rsidP="00CA3FB9">
            <w:pPr>
              <w:jc w:val="center"/>
              <w:rPr>
                <w:color w:val="FF0000"/>
                <w:sz w:val="22"/>
                <w:szCs w:val="22"/>
              </w:rPr>
            </w:pPr>
            <w:r w:rsidRPr="00985A33">
              <w:rPr>
                <w:sz w:val="22"/>
                <w:szCs w:val="22"/>
              </w:rPr>
              <w:t>718443</w:t>
            </w:r>
          </w:p>
        </w:tc>
        <w:tc>
          <w:tcPr>
            <w:tcW w:w="986" w:type="dxa"/>
            <w:vAlign w:val="center"/>
          </w:tcPr>
          <w:p w14:paraId="29B5A0AC" w14:textId="77777777" w:rsidR="00985A33" w:rsidRPr="00985A33" w:rsidRDefault="00985A33" w:rsidP="00CA3FB9">
            <w:pPr>
              <w:jc w:val="center"/>
              <w:rPr>
                <w:color w:val="FF0000"/>
                <w:sz w:val="22"/>
                <w:szCs w:val="22"/>
              </w:rPr>
            </w:pPr>
            <w:r w:rsidRPr="00985A33">
              <w:rPr>
                <w:sz w:val="22"/>
                <w:szCs w:val="22"/>
              </w:rPr>
              <w:t>718443</w:t>
            </w:r>
          </w:p>
        </w:tc>
        <w:tc>
          <w:tcPr>
            <w:tcW w:w="992" w:type="dxa"/>
            <w:vAlign w:val="center"/>
          </w:tcPr>
          <w:p w14:paraId="37E19DB5" w14:textId="77777777" w:rsidR="00985A33" w:rsidRPr="00985A33" w:rsidRDefault="00985A33" w:rsidP="00CA3FB9">
            <w:pPr>
              <w:jc w:val="center"/>
              <w:rPr>
                <w:color w:val="FF0000"/>
                <w:sz w:val="22"/>
                <w:szCs w:val="22"/>
              </w:rPr>
            </w:pPr>
            <w:r w:rsidRPr="00985A33">
              <w:rPr>
                <w:sz w:val="22"/>
                <w:szCs w:val="22"/>
              </w:rPr>
              <w:t>718443</w:t>
            </w:r>
          </w:p>
        </w:tc>
        <w:tc>
          <w:tcPr>
            <w:tcW w:w="997" w:type="dxa"/>
            <w:vAlign w:val="center"/>
          </w:tcPr>
          <w:p w14:paraId="656BFD92" w14:textId="77777777" w:rsidR="00985A33" w:rsidRPr="00985A33" w:rsidRDefault="00985A33" w:rsidP="00CA3FB9">
            <w:pPr>
              <w:jc w:val="center"/>
              <w:rPr>
                <w:sz w:val="22"/>
                <w:szCs w:val="22"/>
              </w:rPr>
            </w:pPr>
            <w:r w:rsidRPr="00985A33">
              <w:rPr>
                <w:sz w:val="22"/>
                <w:szCs w:val="22"/>
              </w:rPr>
              <w:t>718443</w:t>
            </w:r>
          </w:p>
        </w:tc>
        <w:tc>
          <w:tcPr>
            <w:tcW w:w="986" w:type="dxa"/>
            <w:gridSpan w:val="2"/>
            <w:vAlign w:val="center"/>
          </w:tcPr>
          <w:p w14:paraId="7AEBBB8D" w14:textId="77777777" w:rsidR="00985A33" w:rsidRPr="00985A33" w:rsidRDefault="00985A33" w:rsidP="00CA3FB9">
            <w:pPr>
              <w:jc w:val="center"/>
              <w:rPr>
                <w:sz w:val="22"/>
                <w:szCs w:val="22"/>
              </w:rPr>
            </w:pPr>
            <w:r w:rsidRPr="00985A33">
              <w:rPr>
                <w:sz w:val="22"/>
                <w:szCs w:val="22"/>
              </w:rPr>
              <w:t>718443</w:t>
            </w:r>
          </w:p>
        </w:tc>
      </w:tr>
      <w:tr w:rsidR="00985A33" w:rsidRPr="00985A33" w14:paraId="57A4097B" w14:textId="77777777" w:rsidTr="00CA3FB9">
        <w:trPr>
          <w:trHeight w:val="417"/>
          <w:jc w:val="center"/>
        </w:trPr>
        <w:tc>
          <w:tcPr>
            <w:tcW w:w="991" w:type="dxa"/>
            <w:vAlign w:val="center"/>
          </w:tcPr>
          <w:p w14:paraId="199F0B23" w14:textId="77777777" w:rsidR="00985A33" w:rsidRPr="00985A33" w:rsidRDefault="00985A33" w:rsidP="00CA3FB9">
            <w:pPr>
              <w:ind w:left="-113" w:right="-103"/>
              <w:jc w:val="center"/>
              <w:rPr>
                <w:sz w:val="22"/>
              </w:rPr>
            </w:pPr>
            <w:r w:rsidRPr="00985A33">
              <w:rPr>
                <w:sz w:val="22"/>
              </w:rPr>
              <w:t>1.9.1.1.</w:t>
            </w:r>
          </w:p>
        </w:tc>
        <w:tc>
          <w:tcPr>
            <w:tcW w:w="1986" w:type="dxa"/>
            <w:vAlign w:val="center"/>
          </w:tcPr>
          <w:p w14:paraId="057AF6D0" w14:textId="77777777" w:rsidR="00985A33" w:rsidRPr="00985A33" w:rsidRDefault="00985A33" w:rsidP="00CA3FB9">
            <w:pPr>
              <w:ind w:right="-102"/>
            </w:pPr>
            <w:r w:rsidRPr="00985A33">
              <w:t>- население</w:t>
            </w:r>
          </w:p>
        </w:tc>
        <w:tc>
          <w:tcPr>
            <w:tcW w:w="849" w:type="dxa"/>
            <w:vAlign w:val="center"/>
          </w:tcPr>
          <w:p w14:paraId="595B4CC6"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1E9D1F26" w14:textId="77777777" w:rsidR="00985A33" w:rsidRPr="00985A33" w:rsidRDefault="00985A33" w:rsidP="00CA3FB9">
            <w:pPr>
              <w:ind w:left="-114" w:right="-101"/>
              <w:jc w:val="center"/>
              <w:rPr>
                <w:sz w:val="22"/>
              </w:rPr>
            </w:pPr>
          </w:p>
          <w:p w14:paraId="0CC0B8C5" w14:textId="77777777" w:rsidR="00985A33" w:rsidRPr="00985A33" w:rsidRDefault="00985A33" w:rsidP="00CA3FB9">
            <w:pPr>
              <w:ind w:left="-114" w:right="-101"/>
              <w:jc w:val="center"/>
              <w:rPr>
                <w:sz w:val="22"/>
              </w:rPr>
            </w:pPr>
            <w:r w:rsidRPr="00985A33">
              <w:rPr>
                <w:sz w:val="22"/>
              </w:rPr>
              <w:t>886871</w:t>
            </w:r>
          </w:p>
          <w:p w14:paraId="587D0760" w14:textId="77777777" w:rsidR="00985A33" w:rsidRPr="00985A33" w:rsidRDefault="00985A33" w:rsidP="00CA3FB9">
            <w:pPr>
              <w:ind w:left="-114" w:right="-101"/>
              <w:jc w:val="center"/>
              <w:rPr>
                <w:sz w:val="22"/>
              </w:rPr>
            </w:pPr>
          </w:p>
        </w:tc>
        <w:tc>
          <w:tcPr>
            <w:tcW w:w="992" w:type="dxa"/>
            <w:vAlign w:val="center"/>
          </w:tcPr>
          <w:p w14:paraId="4F90D55A" w14:textId="77777777" w:rsidR="00985A33" w:rsidRPr="00985A33" w:rsidRDefault="00985A33" w:rsidP="00CA3FB9">
            <w:pPr>
              <w:ind w:left="-114" w:right="-101"/>
              <w:jc w:val="center"/>
              <w:rPr>
                <w:sz w:val="22"/>
              </w:rPr>
            </w:pPr>
          </w:p>
          <w:p w14:paraId="0255B19E" w14:textId="77777777" w:rsidR="00985A33" w:rsidRPr="00985A33" w:rsidRDefault="00985A33" w:rsidP="00CA3FB9">
            <w:pPr>
              <w:ind w:left="-114" w:right="-101"/>
              <w:jc w:val="center"/>
              <w:rPr>
                <w:sz w:val="22"/>
              </w:rPr>
            </w:pPr>
            <w:r w:rsidRPr="00985A33">
              <w:rPr>
                <w:sz w:val="22"/>
              </w:rPr>
              <w:t>443435</w:t>
            </w:r>
          </w:p>
          <w:p w14:paraId="2C8BBEA9" w14:textId="77777777" w:rsidR="00985A33" w:rsidRPr="00985A33" w:rsidRDefault="00985A33" w:rsidP="00CA3FB9">
            <w:pPr>
              <w:ind w:left="-115" w:right="-102"/>
              <w:jc w:val="center"/>
              <w:rPr>
                <w:sz w:val="22"/>
              </w:rPr>
            </w:pPr>
          </w:p>
        </w:tc>
        <w:tc>
          <w:tcPr>
            <w:tcW w:w="992" w:type="dxa"/>
            <w:vAlign w:val="center"/>
          </w:tcPr>
          <w:p w14:paraId="081E1F15" w14:textId="77777777" w:rsidR="00985A33" w:rsidRPr="00985A33" w:rsidRDefault="00985A33" w:rsidP="00CA3FB9">
            <w:pPr>
              <w:ind w:left="-114" w:right="-101"/>
              <w:jc w:val="center"/>
              <w:rPr>
                <w:sz w:val="22"/>
              </w:rPr>
            </w:pPr>
          </w:p>
          <w:p w14:paraId="069B3044" w14:textId="77777777" w:rsidR="00985A33" w:rsidRPr="00985A33" w:rsidRDefault="00985A33" w:rsidP="00CA3FB9">
            <w:pPr>
              <w:ind w:left="-114" w:right="-101"/>
              <w:jc w:val="center"/>
              <w:rPr>
                <w:sz w:val="22"/>
              </w:rPr>
            </w:pPr>
            <w:r w:rsidRPr="00985A33">
              <w:rPr>
                <w:sz w:val="22"/>
              </w:rPr>
              <w:t>443435</w:t>
            </w:r>
          </w:p>
          <w:p w14:paraId="0A9746B2" w14:textId="77777777" w:rsidR="00985A33" w:rsidRPr="00985A33" w:rsidRDefault="00985A33" w:rsidP="00CA3FB9">
            <w:pPr>
              <w:ind w:left="-114" w:right="-102"/>
              <w:jc w:val="center"/>
              <w:rPr>
                <w:sz w:val="22"/>
              </w:rPr>
            </w:pPr>
          </w:p>
        </w:tc>
        <w:tc>
          <w:tcPr>
            <w:tcW w:w="992" w:type="dxa"/>
            <w:vAlign w:val="center"/>
          </w:tcPr>
          <w:p w14:paraId="687FD1A9" w14:textId="77777777" w:rsidR="00985A33" w:rsidRPr="00985A33" w:rsidRDefault="00985A33" w:rsidP="00CA3FB9">
            <w:pPr>
              <w:ind w:left="-114" w:right="-101"/>
              <w:jc w:val="center"/>
              <w:rPr>
                <w:sz w:val="22"/>
              </w:rPr>
            </w:pPr>
          </w:p>
          <w:p w14:paraId="0A9B26AD" w14:textId="77777777" w:rsidR="00985A33" w:rsidRPr="00985A33" w:rsidRDefault="00985A33" w:rsidP="00CA3FB9">
            <w:pPr>
              <w:ind w:left="-114" w:right="-101"/>
              <w:jc w:val="center"/>
              <w:rPr>
                <w:sz w:val="22"/>
              </w:rPr>
            </w:pPr>
            <w:r w:rsidRPr="00985A33">
              <w:rPr>
                <w:sz w:val="22"/>
              </w:rPr>
              <w:t>443435</w:t>
            </w:r>
          </w:p>
          <w:p w14:paraId="7D276BFF" w14:textId="77777777" w:rsidR="00985A33" w:rsidRPr="00985A33" w:rsidRDefault="00985A33" w:rsidP="00CA3FB9">
            <w:pPr>
              <w:ind w:left="-114" w:right="-102"/>
              <w:jc w:val="center"/>
              <w:rPr>
                <w:sz w:val="22"/>
              </w:rPr>
            </w:pPr>
          </w:p>
        </w:tc>
        <w:tc>
          <w:tcPr>
            <w:tcW w:w="993" w:type="dxa"/>
            <w:vAlign w:val="center"/>
          </w:tcPr>
          <w:p w14:paraId="6C671BD5" w14:textId="77777777" w:rsidR="00985A33" w:rsidRPr="00985A33" w:rsidRDefault="00985A33" w:rsidP="00CA3FB9">
            <w:pPr>
              <w:ind w:left="-114" w:right="-101"/>
              <w:jc w:val="center"/>
              <w:rPr>
                <w:sz w:val="22"/>
              </w:rPr>
            </w:pPr>
          </w:p>
          <w:p w14:paraId="4AA3A081" w14:textId="77777777" w:rsidR="00985A33" w:rsidRPr="00985A33" w:rsidRDefault="00985A33" w:rsidP="00CA3FB9">
            <w:pPr>
              <w:ind w:left="-114" w:right="-101"/>
              <w:jc w:val="center"/>
              <w:rPr>
                <w:sz w:val="22"/>
              </w:rPr>
            </w:pPr>
            <w:r w:rsidRPr="00985A33">
              <w:rPr>
                <w:sz w:val="22"/>
              </w:rPr>
              <w:t>443435</w:t>
            </w:r>
          </w:p>
          <w:p w14:paraId="025164E3" w14:textId="77777777" w:rsidR="00985A33" w:rsidRPr="00985A33" w:rsidRDefault="00985A33" w:rsidP="00CA3FB9">
            <w:pPr>
              <w:ind w:left="-114" w:right="-101"/>
              <w:jc w:val="center"/>
              <w:rPr>
                <w:sz w:val="22"/>
              </w:rPr>
            </w:pPr>
          </w:p>
        </w:tc>
        <w:tc>
          <w:tcPr>
            <w:tcW w:w="986" w:type="dxa"/>
            <w:vAlign w:val="center"/>
          </w:tcPr>
          <w:p w14:paraId="0797FAC9" w14:textId="77777777" w:rsidR="00985A33" w:rsidRPr="00985A33" w:rsidRDefault="00985A33" w:rsidP="00CA3FB9">
            <w:pPr>
              <w:ind w:left="-114" w:right="-101"/>
              <w:jc w:val="center"/>
              <w:rPr>
                <w:sz w:val="22"/>
              </w:rPr>
            </w:pPr>
          </w:p>
          <w:p w14:paraId="6C7CABD7" w14:textId="77777777" w:rsidR="00985A33" w:rsidRPr="00985A33" w:rsidRDefault="00985A33" w:rsidP="00CA3FB9">
            <w:pPr>
              <w:ind w:left="-114" w:right="-101"/>
              <w:jc w:val="center"/>
              <w:rPr>
                <w:sz w:val="22"/>
              </w:rPr>
            </w:pPr>
            <w:r w:rsidRPr="00985A33">
              <w:rPr>
                <w:sz w:val="22"/>
              </w:rPr>
              <w:t>443435</w:t>
            </w:r>
          </w:p>
          <w:p w14:paraId="05D93822" w14:textId="77777777" w:rsidR="00985A33" w:rsidRPr="00985A33" w:rsidRDefault="00985A33" w:rsidP="00CA3FB9">
            <w:pPr>
              <w:ind w:left="-115" w:right="-108"/>
              <w:jc w:val="center"/>
              <w:rPr>
                <w:sz w:val="22"/>
              </w:rPr>
            </w:pPr>
          </w:p>
        </w:tc>
        <w:tc>
          <w:tcPr>
            <w:tcW w:w="992" w:type="dxa"/>
            <w:vAlign w:val="center"/>
          </w:tcPr>
          <w:p w14:paraId="794B1D3B" w14:textId="77777777" w:rsidR="00985A33" w:rsidRPr="00985A33" w:rsidRDefault="00985A33" w:rsidP="00CA3FB9">
            <w:pPr>
              <w:ind w:left="-114" w:right="-101"/>
              <w:jc w:val="center"/>
              <w:rPr>
                <w:sz w:val="22"/>
              </w:rPr>
            </w:pPr>
          </w:p>
          <w:p w14:paraId="51AD5911" w14:textId="77777777" w:rsidR="00985A33" w:rsidRPr="00985A33" w:rsidRDefault="00985A33" w:rsidP="00CA3FB9">
            <w:pPr>
              <w:ind w:left="-114" w:right="-101"/>
              <w:jc w:val="center"/>
              <w:rPr>
                <w:sz w:val="22"/>
              </w:rPr>
            </w:pPr>
            <w:r w:rsidRPr="00985A33">
              <w:rPr>
                <w:sz w:val="22"/>
              </w:rPr>
              <w:t>443435</w:t>
            </w:r>
          </w:p>
          <w:p w14:paraId="023ECC1A" w14:textId="77777777" w:rsidR="00985A33" w:rsidRPr="00985A33" w:rsidRDefault="00985A33" w:rsidP="00CA3FB9">
            <w:pPr>
              <w:ind w:left="-108" w:right="-108"/>
              <w:jc w:val="center"/>
              <w:rPr>
                <w:sz w:val="22"/>
              </w:rPr>
            </w:pPr>
          </w:p>
        </w:tc>
        <w:tc>
          <w:tcPr>
            <w:tcW w:w="997" w:type="dxa"/>
            <w:vAlign w:val="center"/>
          </w:tcPr>
          <w:p w14:paraId="3E28BCA4" w14:textId="77777777" w:rsidR="00985A33" w:rsidRPr="00985A33" w:rsidRDefault="00985A33" w:rsidP="00CA3FB9">
            <w:pPr>
              <w:ind w:left="-114" w:right="-101"/>
              <w:jc w:val="center"/>
              <w:rPr>
                <w:sz w:val="22"/>
              </w:rPr>
            </w:pPr>
          </w:p>
          <w:p w14:paraId="3BD9A617" w14:textId="77777777" w:rsidR="00985A33" w:rsidRPr="00985A33" w:rsidRDefault="00985A33" w:rsidP="00CA3FB9">
            <w:pPr>
              <w:ind w:left="-114" w:right="-101"/>
              <w:jc w:val="center"/>
              <w:rPr>
                <w:sz w:val="22"/>
              </w:rPr>
            </w:pPr>
            <w:r w:rsidRPr="00985A33">
              <w:rPr>
                <w:sz w:val="22"/>
              </w:rPr>
              <w:t>443435</w:t>
            </w:r>
          </w:p>
          <w:p w14:paraId="27C587EA" w14:textId="77777777" w:rsidR="00985A33" w:rsidRPr="00985A33" w:rsidRDefault="00985A33" w:rsidP="00CA3FB9">
            <w:pPr>
              <w:ind w:left="-108" w:right="-108"/>
              <w:jc w:val="center"/>
              <w:rPr>
                <w:sz w:val="22"/>
              </w:rPr>
            </w:pPr>
          </w:p>
        </w:tc>
        <w:tc>
          <w:tcPr>
            <w:tcW w:w="986" w:type="dxa"/>
            <w:gridSpan w:val="2"/>
            <w:vAlign w:val="center"/>
          </w:tcPr>
          <w:p w14:paraId="5FFBE164" w14:textId="77777777" w:rsidR="00985A33" w:rsidRPr="00985A33" w:rsidRDefault="00985A33" w:rsidP="00CA3FB9">
            <w:pPr>
              <w:ind w:left="-114" w:right="-101"/>
              <w:jc w:val="center"/>
              <w:rPr>
                <w:sz w:val="22"/>
              </w:rPr>
            </w:pPr>
          </w:p>
          <w:p w14:paraId="5D029ACF" w14:textId="77777777" w:rsidR="00985A33" w:rsidRPr="00985A33" w:rsidRDefault="00985A33" w:rsidP="00CA3FB9">
            <w:pPr>
              <w:ind w:left="-114" w:right="-101"/>
              <w:jc w:val="center"/>
              <w:rPr>
                <w:sz w:val="22"/>
              </w:rPr>
            </w:pPr>
            <w:r w:rsidRPr="00985A33">
              <w:rPr>
                <w:sz w:val="22"/>
              </w:rPr>
              <w:t>443435</w:t>
            </w:r>
          </w:p>
          <w:p w14:paraId="47F9DD1A" w14:textId="77777777" w:rsidR="00985A33" w:rsidRPr="00985A33" w:rsidRDefault="00985A33" w:rsidP="00CA3FB9">
            <w:pPr>
              <w:ind w:left="-108" w:right="-108"/>
              <w:jc w:val="center"/>
              <w:rPr>
                <w:sz w:val="22"/>
              </w:rPr>
            </w:pPr>
          </w:p>
        </w:tc>
      </w:tr>
      <w:tr w:rsidR="00985A33" w:rsidRPr="00985A33" w14:paraId="2B4792E7" w14:textId="77777777" w:rsidTr="00CA3FB9">
        <w:trPr>
          <w:trHeight w:val="1030"/>
          <w:jc w:val="center"/>
        </w:trPr>
        <w:tc>
          <w:tcPr>
            <w:tcW w:w="991" w:type="dxa"/>
            <w:vAlign w:val="center"/>
          </w:tcPr>
          <w:p w14:paraId="4B0CA81F" w14:textId="77777777" w:rsidR="00985A33" w:rsidRPr="00985A33" w:rsidRDefault="00985A33" w:rsidP="00CA3FB9">
            <w:pPr>
              <w:ind w:left="-113" w:right="-103"/>
              <w:jc w:val="center"/>
              <w:rPr>
                <w:sz w:val="22"/>
              </w:rPr>
            </w:pPr>
            <w:r w:rsidRPr="00985A33">
              <w:rPr>
                <w:sz w:val="22"/>
              </w:rPr>
              <w:t>1.9.1.2.</w:t>
            </w:r>
          </w:p>
        </w:tc>
        <w:tc>
          <w:tcPr>
            <w:tcW w:w="1986" w:type="dxa"/>
            <w:vAlign w:val="center"/>
          </w:tcPr>
          <w:p w14:paraId="3F9A9171" w14:textId="77777777" w:rsidR="00985A33" w:rsidRPr="00985A33" w:rsidRDefault="00985A33" w:rsidP="00CA3FB9">
            <w:pPr>
              <w:ind w:right="-102"/>
            </w:pPr>
            <w:r w:rsidRPr="00985A33">
              <w:t>- прочие потребители</w:t>
            </w:r>
          </w:p>
        </w:tc>
        <w:tc>
          <w:tcPr>
            <w:tcW w:w="849" w:type="dxa"/>
            <w:vAlign w:val="center"/>
          </w:tcPr>
          <w:p w14:paraId="27CA7046"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1C41E734" w14:textId="77777777" w:rsidR="00985A33" w:rsidRPr="00985A33" w:rsidRDefault="00985A33" w:rsidP="00CA3FB9">
            <w:pPr>
              <w:ind w:left="-114" w:right="-101"/>
              <w:jc w:val="center"/>
              <w:rPr>
                <w:sz w:val="22"/>
              </w:rPr>
            </w:pPr>
          </w:p>
          <w:p w14:paraId="274F6B17" w14:textId="77777777" w:rsidR="00985A33" w:rsidRPr="00985A33" w:rsidRDefault="00985A33" w:rsidP="00CA3FB9">
            <w:pPr>
              <w:ind w:left="-114" w:right="-101"/>
              <w:jc w:val="center"/>
              <w:rPr>
                <w:sz w:val="22"/>
              </w:rPr>
            </w:pPr>
            <w:r w:rsidRPr="00985A33">
              <w:rPr>
                <w:sz w:val="22"/>
              </w:rPr>
              <w:t>550014</w:t>
            </w:r>
          </w:p>
          <w:p w14:paraId="2CCC29D9" w14:textId="77777777" w:rsidR="00985A33" w:rsidRPr="00985A33" w:rsidRDefault="00985A33" w:rsidP="00CA3FB9">
            <w:pPr>
              <w:ind w:left="-114" w:right="-101"/>
              <w:rPr>
                <w:sz w:val="22"/>
              </w:rPr>
            </w:pPr>
          </w:p>
        </w:tc>
        <w:tc>
          <w:tcPr>
            <w:tcW w:w="992" w:type="dxa"/>
            <w:vAlign w:val="center"/>
          </w:tcPr>
          <w:p w14:paraId="2F6E312A" w14:textId="77777777" w:rsidR="00985A33" w:rsidRPr="00985A33" w:rsidRDefault="00985A33" w:rsidP="00CA3FB9">
            <w:pPr>
              <w:ind w:left="-115" w:right="-102"/>
              <w:jc w:val="center"/>
              <w:rPr>
                <w:sz w:val="22"/>
              </w:rPr>
            </w:pPr>
            <w:r w:rsidRPr="00985A33">
              <w:rPr>
                <w:sz w:val="22"/>
              </w:rPr>
              <w:t>275007</w:t>
            </w:r>
          </w:p>
        </w:tc>
        <w:tc>
          <w:tcPr>
            <w:tcW w:w="992" w:type="dxa"/>
            <w:vAlign w:val="center"/>
          </w:tcPr>
          <w:p w14:paraId="3160EF1A" w14:textId="77777777" w:rsidR="00985A33" w:rsidRPr="00985A33" w:rsidRDefault="00985A33" w:rsidP="00CA3FB9">
            <w:pPr>
              <w:jc w:val="center"/>
              <w:rPr>
                <w:sz w:val="22"/>
              </w:rPr>
            </w:pPr>
            <w:r w:rsidRPr="00985A33">
              <w:rPr>
                <w:sz w:val="22"/>
              </w:rPr>
              <w:t>275007</w:t>
            </w:r>
          </w:p>
        </w:tc>
        <w:tc>
          <w:tcPr>
            <w:tcW w:w="992" w:type="dxa"/>
            <w:vAlign w:val="center"/>
          </w:tcPr>
          <w:p w14:paraId="6EC17FED" w14:textId="77777777" w:rsidR="00985A33" w:rsidRPr="00985A33" w:rsidRDefault="00985A33" w:rsidP="00CA3FB9">
            <w:pPr>
              <w:jc w:val="center"/>
              <w:rPr>
                <w:sz w:val="22"/>
              </w:rPr>
            </w:pPr>
            <w:r w:rsidRPr="00985A33">
              <w:rPr>
                <w:sz w:val="22"/>
              </w:rPr>
              <w:t>275007</w:t>
            </w:r>
          </w:p>
        </w:tc>
        <w:tc>
          <w:tcPr>
            <w:tcW w:w="993" w:type="dxa"/>
            <w:vAlign w:val="center"/>
          </w:tcPr>
          <w:p w14:paraId="10558BE1" w14:textId="77777777" w:rsidR="00985A33" w:rsidRPr="00985A33" w:rsidRDefault="00985A33" w:rsidP="00CA3FB9">
            <w:pPr>
              <w:jc w:val="center"/>
              <w:rPr>
                <w:sz w:val="22"/>
              </w:rPr>
            </w:pPr>
            <w:r w:rsidRPr="00985A33">
              <w:rPr>
                <w:sz w:val="22"/>
              </w:rPr>
              <w:t>275007</w:t>
            </w:r>
          </w:p>
        </w:tc>
        <w:tc>
          <w:tcPr>
            <w:tcW w:w="986" w:type="dxa"/>
            <w:vAlign w:val="center"/>
          </w:tcPr>
          <w:p w14:paraId="3CE3F60E" w14:textId="77777777" w:rsidR="00985A33" w:rsidRPr="00985A33" w:rsidRDefault="00985A33" w:rsidP="00CA3FB9">
            <w:pPr>
              <w:jc w:val="center"/>
              <w:rPr>
                <w:sz w:val="22"/>
              </w:rPr>
            </w:pPr>
            <w:r w:rsidRPr="00985A33">
              <w:rPr>
                <w:sz w:val="22"/>
              </w:rPr>
              <w:t>275007</w:t>
            </w:r>
          </w:p>
        </w:tc>
        <w:tc>
          <w:tcPr>
            <w:tcW w:w="992" w:type="dxa"/>
            <w:vAlign w:val="center"/>
          </w:tcPr>
          <w:p w14:paraId="10633D39" w14:textId="77777777" w:rsidR="00985A33" w:rsidRPr="00985A33" w:rsidRDefault="00985A33" w:rsidP="00CA3FB9">
            <w:pPr>
              <w:jc w:val="center"/>
              <w:rPr>
                <w:sz w:val="22"/>
              </w:rPr>
            </w:pPr>
            <w:r w:rsidRPr="00985A33">
              <w:rPr>
                <w:sz w:val="22"/>
              </w:rPr>
              <w:t>275007</w:t>
            </w:r>
          </w:p>
        </w:tc>
        <w:tc>
          <w:tcPr>
            <w:tcW w:w="997" w:type="dxa"/>
            <w:vAlign w:val="center"/>
          </w:tcPr>
          <w:p w14:paraId="4A3067C8" w14:textId="77777777" w:rsidR="00985A33" w:rsidRPr="00985A33" w:rsidRDefault="00985A33" w:rsidP="00CA3FB9">
            <w:pPr>
              <w:jc w:val="center"/>
              <w:rPr>
                <w:sz w:val="22"/>
              </w:rPr>
            </w:pPr>
            <w:r w:rsidRPr="00985A33">
              <w:rPr>
                <w:sz w:val="22"/>
              </w:rPr>
              <w:t>275007</w:t>
            </w:r>
          </w:p>
        </w:tc>
        <w:tc>
          <w:tcPr>
            <w:tcW w:w="986" w:type="dxa"/>
            <w:gridSpan w:val="2"/>
            <w:vAlign w:val="center"/>
          </w:tcPr>
          <w:p w14:paraId="3E0A46B6" w14:textId="77777777" w:rsidR="00985A33" w:rsidRPr="00985A33" w:rsidRDefault="00985A33" w:rsidP="00CA3FB9">
            <w:pPr>
              <w:jc w:val="center"/>
              <w:rPr>
                <w:sz w:val="22"/>
              </w:rPr>
            </w:pPr>
            <w:r w:rsidRPr="00985A33">
              <w:rPr>
                <w:sz w:val="22"/>
              </w:rPr>
              <w:t>275007</w:t>
            </w:r>
          </w:p>
        </w:tc>
      </w:tr>
      <w:tr w:rsidR="00985A33" w:rsidRPr="00985A33" w14:paraId="14A1954B" w14:textId="77777777" w:rsidTr="00CA3FB9">
        <w:trPr>
          <w:trHeight w:val="642"/>
          <w:jc w:val="center"/>
        </w:trPr>
        <w:tc>
          <w:tcPr>
            <w:tcW w:w="991" w:type="dxa"/>
            <w:vAlign w:val="center"/>
          </w:tcPr>
          <w:p w14:paraId="73DB7923" w14:textId="77777777" w:rsidR="00985A33" w:rsidRPr="00985A33" w:rsidRDefault="00985A33" w:rsidP="00CA3FB9">
            <w:pPr>
              <w:ind w:left="-113" w:right="-103"/>
              <w:jc w:val="center"/>
              <w:rPr>
                <w:sz w:val="22"/>
              </w:rPr>
            </w:pPr>
            <w:r w:rsidRPr="00985A33">
              <w:rPr>
                <w:sz w:val="22"/>
              </w:rPr>
              <w:t>1.9.2.</w:t>
            </w:r>
          </w:p>
        </w:tc>
        <w:tc>
          <w:tcPr>
            <w:tcW w:w="1986" w:type="dxa"/>
            <w:vAlign w:val="center"/>
          </w:tcPr>
          <w:p w14:paraId="45C33005" w14:textId="77777777" w:rsidR="00985A33" w:rsidRPr="00985A33" w:rsidRDefault="00985A33" w:rsidP="00CA3FB9">
            <w:pPr>
              <w:ind w:right="-102"/>
            </w:pPr>
            <w:r w:rsidRPr="00985A33">
              <w:t>Собственные нужды производства</w:t>
            </w:r>
          </w:p>
        </w:tc>
        <w:tc>
          <w:tcPr>
            <w:tcW w:w="849" w:type="dxa"/>
            <w:vAlign w:val="center"/>
          </w:tcPr>
          <w:p w14:paraId="6C1616D7" w14:textId="77777777" w:rsidR="00985A33" w:rsidRPr="00985A33" w:rsidRDefault="00985A33" w:rsidP="00CA3FB9">
            <w:pPr>
              <w:jc w:val="center"/>
            </w:pPr>
            <w:r w:rsidRPr="00985A33">
              <w:t>м</w:t>
            </w:r>
            <w:r w:rsidRPr="00985A33">
              <w:rPr>
                <w:vertAlign w:val="superscript"/>
              </w:rPr>
              <w:t>3</w:t>
            </w:r>
          </w:p>
        </w:tc>
        <w:tc>
          <w:tcPr>
            <w:tcW w:w="1274" w:type="dxa"/>
            <w:vAlign w:val="center"/>
          </w:tcPr>
          <w:p w14:paraId="26772CF2" w14:textId="77777777" w:rsidR="00985A33" w:rsidRPr="00985A33" w:rsidRDefault="00985A33" w:rsidP="00CA3FB9">
            <w:pPr>
              <w:ind w:left="-114" w:right="-101"/>
              <w:jc w:val="center"/>
              <w:rPr>
                <w:sz w:val="22"/>
              </w:rPr>
            </w:pPr>
            <w:r w:rsidRPr="00985A33">
              <w:rPr>
                <w:sz w:val="22"/>
              </w:rPr>
              <w:t>-</w:t>
            </w:r>
          </w:p>
        </w:tc>
        <w:tc>
          <w:tcPr>
            <w:tcW w:w="992" w:type="dxa"/>
            <w:vAlign w:val="center"/>
          </w:tcPr>
          <w:p w14:paraId="4503F6B0" w14:textId="77777777" w:rsidR="00985A33" w:rsidRPr="00985A33" w:rsidRDefault="00985A33" w:rsidP="00CA3FB9">
            <w:pPr>
              <w:ind w:left="-115" w:right="-102"/>
              <w:jc w:val="center"/>
              <w:rPr>
                <w:sz w:val="22"/>
              </w:rPr>
            </w:pPr>
            <w:r w:rsidRPr="00985A33">
              <w:rPr>
                <w:sz w:val="22"/>
              </w:rPr>
              <w:t>-</w:t>
            </w:r>
          </w:p>
        </w:tc>
        <w:tc>
          <w:tcPr>
            <w:tcW w:w="992" w:type="dxa"/>
            <w:vAlign w:val="center"/>
          </w:tcPr>
          <w:p w14:paraId="441B8F4F" w14:textId="77777777" w:rsidR="00985A33" w:rsidRPr="00985A33" w:rsidRDefault="00985A33" w:rsidP="00CA3FB9">
            <w:pPr>
              <w:jc w:val="center"/>
              <w:rPr>
                <w:sz w:val="22"/>
              </w:rPr>
            </w:pPr>
            <w:r w:rsidRPr="00985A33">
              <w:rPr>
                <w:sz w:val="22"/>
              </w:rPr>
              <w:t>-</w:t>
            </w:r>
          </w:p>
        </w:tc>
        <w:tc>
          <w:tcPr>
            <w:tcW w:w="992" w:type="dxa"/>
            <w:vAlign w:val="center"/>
          </w:tcPr>
          <w:p w14:paraId="7055AD93" w14:textId="77777777" w:rsidR="00985A33" w:rsidRPr="00985A33" w:rsidRDefault="00985A33" w:rsidP="00CA3FB9">
            <w:pPr>
              <w:jc w:val="center"/>
              <w:rPr>
                <w:sz w:val="22"/>
              </w:rPr>
            </w:pPr>
            <w:r w:rsidRPr="00985A33">
              <w:rPr>
                <w:sz w:val="22"/>
              </w:rPr>
              <w:t>-</w:t>
            </w:r>
          </w:p>
        </w:tc>
        <w:tc>
          <w:tcPr>
            <w:tcW w:w="993" w:type="dxa"/>
            <w:vAlign w:val="center"/>
          </w:tcPr>
          <w:p w14:paraId="21F0E57A" w14:textId="77777777" w:rsidR="00985A33" w:rsidRPr="00985A33" w:rsidRDefault="00985A33" w:rsidP="00CA3FB9">
            <w:pPr>
              <w:jc w:val="center"/>
              <w:rPr>
                <w:sz w:val="22"/>
              </w:rPr>
            </w:pPr>
            <w:r w:rsidRPr="00985A33">
              <w:rPr>
                <w:sz w:val="22"/>
              </w:rPr>
              <w:t>-</w:t>
            </w:r>
          </w:p>
        </w:tc>
        <w:tc>
          <w:tcPr>
            <w:tcW w:w="986" w:type="dxa"/>
            <w:vAlign w:val="center"/>
          </w:tcPr>
          <w:p w14:paraId="31A04393" w14:textId="77777777" w:rsidR="00985A33" w:rsidRPr="00985A33" w:rsidRDefault="00985A33" w:rsidP="00CA3FB9">
            <w:pPr>
              <w:jc w:val="center"/>
              <w:rPr>
                <w:sz w:val="22"/>
              </w:rPr>
            </w:pPr>
            <w:r w:rsidRPr="00985A33">
              <w:rPr>
                <w:sz w:val="22"/>
              </w:rPr>
              <w:t>-</w:t>
            </w:r>
          </w:p>
        </w:tc>
        <w:tc>
          <w:tcPr>
            <w:tcW w:w="992" w:type="dxa"/>
            <w:vAlign w:val="center"/>
          </w:tcPr>
          <w:p w14:paraId="6C4D3877" w14:textId="77777777" w:rsidR="00985A33" w:rsidRPr="00985A33" w:rsidRDefault="00985A33" w:rsidP="00CA3FB9">
            <w:pPr>
              <w:jc w:val="center"/>
              <w:rPr>
                <w:sz w:val="22"/>
              </w:rPr>
            </w:pPr>
            <w:r w:rsidRPr="00985A33">
              <w:rPr>
                <w:sz w:val="22"/>
              </w:rPr>
              <w:t>-</w:t>
            </w:r>
          </w:p>
        </w:tc>
        <w:tc>
          <w:tcPr>
            <w:tcW w:w="997" w:type="dxa"/>
            <w:vAlign w:val="center"/>
          </w:tcPr>
          <w:p w14:paraId="697C13CE" w14:textId="77777777" w:rsidR="00985A33" w:rsidRPr="00985A33" w:rsidRDefault="00985A33" w:rsidP="00CA3FB9">
            <w:pPr>
              <w:jc w:val="center"/>
              <w:rPr>
                <w:sz w:val="22"/>
              </w:rPr>
            </w:pPr>
            <w:r w:rsidRPr="00985A33">
              <w:rPr>
                <w:sz w:val="22"/>
              </w:rPr>
              <w:t>-</w:t>
            </w:r>
          </w:p>
        </w:tc>
        <w:tc>
          <w:tcPr>
            <w:tcW w:w="986" w:type="dxa"/>
            <w:gridSpan w:val="2"/>
            <w:vAlign w:val="center"/>
          </w:tcPr>
          <w:p w14:paraId="5810B94D" w14:textId="77777777" w:rsidR="00985A33" w:rsidRPr="00985A33" w:rsidRDefault="00985A33" w:rsidP="00CA3FB9">
            <w:pPr>
              <w:jc w:val="center"/>
              <w:rPr>
                <w:sz w:val="22"/>
              </w:rPr>
            </w:pPr>
            <w:r w:rsidRPr="00985A33">
              <w:rPr>
                <w:sz w:val="22"/>
              </w:rPr>
              <w:t>-</w:t>
            </w:r>
          </w:p>
        </w:tc>
      </w:tr>
      <w:tr w:rsidR="00985A33" w:rsidRPr="00985A33" w14:paraId="54A42BB6" w14:textId="77777777" w:rsidTr="00CA3FB9">
        <w:trPr>
          <w:trHeight w:val="284"/>
          <w:jc w:val="center"/>
        </w:trPr>
        <w:tc>
          <w:tcPr>
            <w:tcW w:w="991" w:type="dxa"/>
            <w:vAlign w:val="center"/>
          </w:tcPr>
          <w:p w14:paraId="15E91B51" w14:textId="77777777" w:rsidR="00985A33" w:rsidRPr="00985A33" w:rsidRDefault="00985A33" w:rsidP="00CA3FB9">
            <w:pPr>
              <w:ind w:left="-113" w:right="-103"/>
              <w:jc w:val="center"/>
              <w:rPr>
                <w:sz w:val="28"/>
                <w:szCs w:val="28"/>
              </w:rPr>
            </w:pPr>
            <w:r w:rsidRPr="00985A33">
              <w:rPr>
                <w:sz w:val="28"/>
                <w:szCs w:val="28"/>
              </w:rPr>
              <w:lastRenderedPageBreak/>
              <w:t>1</w:t>
            </w:r>
          </w:p>
        </w:tc>
        <w:tc>
          <w:tcPr>
            <w:tcW w:w="1986" w:type="dxa"/>
            <w:vAlign w:val="center"/>
          </w:tcPr>
          <w:p w14:paraId="2AC9A754" w14:textId="77777777" w:rsidR="00985A33" w:rsidRPr="00985A33" w:rsidRDefault="00985A33" w:rsidP="00CA3FB9">
            <w:pPr>
              <w:ind w:right="-102"/>
              <w:jc w:val="center"/>
              <w:rPr>
                <w:sz w:val="28"/>
                <w:szCs w:val="28"/>
              </w:rPr>
            </w:pPr>
            <w:r w:rsidRPr="00985A33">
              <w:rPr>
                <w:sz w:val="28"/>
                <w:szCs w:val="28"/>
              </w:rPr>
              <w:t>2</w:t>
            </w:r>
          </w:p>
        </w:tc>
        <w:tc>
          <w:tcPr>
            <w:tcW w:w="849" w:type="dxa"/>
            <w:vAlign w:val="center"/>
          </w:tcPr>
          <w:p w14:paraId="1524FE23" w14:textId="77777777" w:rsidR="00985A33" w:rsidRPr="00985A33" w:rsidRDefault="00985A33" w:rsidP="00CA3FB9">
            <w:pPr>
              <w:jc w:val="center"/>
              <w:rPr>
                <w:sz w:val="28"/>
                <w:szCs w:val="28"/>
              </w:rPr>
            </w:pPr>
            <w:r w:rsidRPr="00985A33">
              <w:rPr>
                <w:sz w:val="28"/>
                <w:szCs w:val="28"/>
              </w:rPr>
              <w:t>3</w:t>
            </w:r>
          </w:p>
        </w:tc>
        <w:tc>
          <w:tcPr>
            <w:tcW w:w="1274" w:type="dxa"/>
            <w:vAlign w:val="center"/>
          </w:tcPr>
          <w:p w14:paraId="4736362B" w14:textId="77777777" w:rsidR="00985A33" w:rsidRPr="00985A33" w:rsidRDefault="00985A33" w:rsidP="00CA3FB9">
            <w:pPr>
              <w:ind w:left="-114" w:right="-101"/>
              <w:jc w:val="center"/>
              <w:rPr>
                <w:sz w:val="28"/>
                <w:szCs w:val="28"/>
              </w:rPr>
            </w:pPr>
            <w:r w:rsidRPr="00985A33">
              <w:rPr>
                <w:sz w:val="28"/>
                <w:szCs w:val="28"/>
              </w:rPr>
              <w:t>4</w:t>
            </w:r>
          </w:p>
        </w:tc>
        <w:tc>
          <w:tcPr>
            <w:tcW w:w="992" w:type="dxa"/>
            <w:vAlign w:val="center"/>
          </w:tcPr>
          <w:p w14:paraId="05C8E4F8" w14:textId="77777777" w:rsidR="00985A33" w:rsidRPr="00985A33" w:rsidRDefault="00985A33" w:rsidP="00CA3FB9">
            <w:pPr>
              <w:ind w:left="-115" w:right="-102"/>
              <w:jc w:val="center"/>
              <w:rPr>
                <w:sz w:val="28"/>
                <w:szCs w:val="28"/>
              </w:rPr>
            </w:pPr>
            <w:r w:rsidRPr="00985A33">
              <w:rPr>
                <w:sz w:val="28"/>
                <w:szCs w:val="28"/>
              </w:rPr>
              <w:t>5</w:t>
            </w:r>
          </w:p>
        </w:tc>
        <w:tc>
          <w:tcPr>
            <w:tcW w:w="992" w:type="dxa"/>
            <w:vAlign w:val="center"/>
          </w:tcPr>
          <w:p w14:paraId="0704AD4D" w14:textId="77777777" w:rsidR="00985A33" w:rsidRPr="00985A33" w:rsidRDefault="00985A33" w:rsidP="00CA3FB9">
            <w:pPr>
              <w:jc w:val="center"/>
              <w:rPr>
                <w:sz w:val="28"/>
                <w:szCs w:val="28"/>
              </w:rPr>
            </w:pPr>
            <w:r w:rsidRPr="00985A33">
              <w:rPr>
                <w:sz w:val="28"/>
                <w:szCs w:val="28"/>
              </w:rPr>
              <w:t>6</w:t>
            </w:r>
          </w:p>
        </w:tc>
        <w:tc>
          <w:tcPr>
            <w:tcW w:w="992" w:type="dxa"/>
            <w:vAlign w:val="center"/>
          </w:tcPr>
          <w:p w14:paraId="59792715" w14:textId="77777777" w:rsidR="00985A33" w:rsidRPr="00985A33" w:rsidRDefault="00985A33" w:rsidP="00CA3FB9">
            <w:pPr>
              <w:jc w:val="center"/>
              <w:rPr>
                <w:sz w:val="28"/>
                <w:szCs w:val="28"/>
              </w:rPr>
            </w:pPr>
            <w:r w:rsidRPr="00985A33">
              <w:rPr>
                <w:sz w:val="28"/>
                <w:szCs w:val="28"/>
              </w:rPr>
              <w:t>7</w:t>
            </w:r>
          </w:p>
        </w:tc>
        <w:tc>
          <w:tcPr>
            <w:tcW w:w="993" w:type="dxa"/>
            <w:vAlign w:val="center"/>
          </w:tcPr>
          <w:p w14:paraId="17DD2EBE" w14:textId="77777777" w:rsidR="00985A33" w:rsidRPr="00985A33" w:rsidRDefault="00985A33" w:rsidP="00CA3FB9">
            <w:pPr>
              <w:jc w:val="center"/>
              <w:rPr>
                <w:sz w:val="28"/>
                <w:szCs w:val="28"/>
              </w:rPr>
            </w:pPr>
            <w:r w:rsidRPr="00985A33">
              <w:rPr>
                <w:sz w:val="28"/>
                <w:szCs w:val="28"/>
              </w:rPr>
              <w:t>8</w:t>
            </w:r>
          </w:p>
        </w:tc>
        <w:tc>
          <w:tcPr>
            <w:tcW w:w="986" w:type="dxa"/>
            <w:vAlign w:val="center"/>
          </w:tcPr>
          <w:p w14:paraId="1B56E7E6" w14:textId="77777777" w:rsidR="00985A33" w:rsidRPr="00985A33" w:rsidRDefault="00985A33" w:rsidP="00CA3FB9">
            <w:pPr>
              <w:jc w:val="center"/>
              <w:rPr>
                <w:sz w:val="28"/>
                <w:szCs w:val="28"/>
              </w:rPr>
            </w:pPr>
            <w:r w:rsidRPr="00985A33">
              <w:rPr>
                <w:sz w:val="28"/>
                <w:szCs w:val="28"/>
              </w:rPr>
              <w:t>9</w:t>
            </w:r>
          </w:p>
        </w:tc>
        <w:tc>
          <w:tcPr>
            <w:tcW w:w="992" w:type="dxa"/>
            <w:vAlign w:val="center"/>
          </w:tcPr>
          <w:p w14:paraId="700B10DC" w14:textId="77777777" w:rsidR="00985A33" w:rsidRPr="00985A33" w:rsidRDefault="00985A33" w:rsidP="00CA3FB9">
            <w:pPr>
              <w:jc w:val="center"/>
              <w:rPr>
                <w:sz w:val="28"/>
                <w:szCs w:val="28"/>
              </w:rPr>
            </w:pPr>
            <w:r w:rsidRPr="00985A33">
              <w:rPr>
                <w:sz w:val="28"/>
                <w:szCs w:val="28"/>
              </w:rPr>
              <w:t>10</w:t>
            </w:r>
          </w:p>
        </w:tc>
        <w:tc>
          <w:tcPr>
            <w:tcW w:w="997" w:type="dxa"/>
            <w:vAlign w:val="center"/>
          </w:tcPr>
          <w:p w14:paraId="7392AB80" w14:textId="77777777" w:rsidR="00985A33" w:rsidRPr="00985A33" w:rsidRDefault="00985A33" w:rsidP="00CA3FB9">
            <w:pPr>
              <w:jc w:val="center"/>
              <w:rPr>
                <w:sz w:val="28"/>
                <w:szCs w:val="28"/>
              </w:rPr>
            </w:pPr>
            <w:r w:rsidRPr="00985A33">
              <w:rPr>
                <w:sz w:val="28"/>
                <w:szCs w:val="28"/>
              </w:rPr>
              <w:t>11</w:t>
            </w:r>
          </w:p>
        </w:tc>
        <w:tc>
          <w:tcPr>
            <w:tcW w:w="986" w:type="dxa"/>
            <w:gridSpan w:val="2"/>
            <w:vAlign w:val="center"/>
          </w:tcPr>
          <w:p w14:paraId="5CCA36C6" w14:textId="77777777" w:rsidR="00985A33" w:rsidRPr="00985A33" w:rsidRDefault="00985A33" w:rsidP="00CA3FB9">
            <w:pPr>
              <w:jc w:val="center"/>
              <w:rPr>
                <w:sz w:val="28"/>
                <w:szCs w:val="28"/>
              </w:rPr>
            </w:pPr>
            <w:r w:rsidRPr="00985A33">
              <w:rPr>
                <w:sz w:val="28"/>
                <w:szCs w:val="28"/>
              </w:rPr>
              <w:t>12</w:t>
            </w:r>
          </w:p>
        </w:tc>
      </w:tr>
      <w:tr w:rsidR="00985A33" w:rsidRPr="00985A33" w14:paraId="2B3FEBF6" w14:textId="77777777" w:rsidTr="00CA3FB9">
        <w:trPr>
          <w:trHeight w:val="673"/>
          <w:jc w:val="center"/>
        </w:trPr>
        <w:tc>
          <w:tcPr>
            <w:tcW w:w="13030" w:type="dxa"/>
            <w:gridSpan w:val="13"/>
            <w:vAlign w:val="center"/>
          </w:tcPr>
          <w:p w14:paraId="392DC088" w14:textId="77777777" w:rsidR="00985A33" w:rsidRPr="00985A33" w:rsidRDefault="00985A33" w:rsidP="00CA3FB9">
            <w:pPr>
              <w:jc w:val="center"/>
              <w:rPr>
                <w:sz w:val="28"/>
                <w:szCs w:val="28"/>
              </w:rPr>
            </w:pPr>
            <w:r w:rsidRPr="00985A33">
              <w:rPr>
                <w:sz w:val="28"/>
                <w:szCs w:val="28"/>
              </w:rPr>
              <w:t>2. Водоотведение</w:t>
            </w:r>
          </w:p>
        </w:tc>
      </w:tr>
      <w:tr w:rsidR="00985A33" w:rsidRPr="00985A33" w14:paraId="5851FA18" w14:textId="77777777" w:rsidTr="00CA3FB9">
        <w:trPr>
          <w:trHeight w:val="690"/>
          <w:jc w:val="center"/>
        </w:trPr>
        <w:tc>
          <w:tcPr>
            <w:tcW w:w="991" w:type="dxa"/>
            <w:vAlign w:val="center"/>
          </w:tcPr>
          <w:p w14:paraId="4E4C0BF1" w14:textId="77777777" w:rsidR="00985A33" w:rsidRPr="00985A33" w:rsidRDefault="00985A33" w:rsidP="00CA3FB9">
            <w:pPr>
              <w:ind w:left="-108" w:right="-103"/>
              <w:jc w:val="center"/>
              <w:rPr>
                <w:sz w:val="22"/>
                <w:szCs w:val="22"/>
              </w:rPr>
            </w:pPr>
            <w:r w:rsidRPr="00985A33">
              <w:rPr>
                <w:sz w:val="22"/>
                <w:szCs w:val="22"/>
              </w:rPr>
              <w:t>2.1.</w:t>
            </w:r>
          </w:p>
        </w:tc>
        <w:tc>
          <w:tcPr>
            <w:tcW w:w="1986" w:type="dxa"/>
            <w:vAlign w:val="center"/>
          </w:tcPr>
          <w:p w14:paraId="5672F2A4" w14:textId="77777777" w:rsidR="00985A33" w:rsidRPr="00985A33" w:rsidRDefault="00985A33" w:rsidP="00CA3FB9">
            <w:pPr>
              <w:ind w:right="-102"/>
            </w:pPr>
            <w:r w:rsidRPr="00985A33">
              <w:t>Объем отведенных стоков</w:t>
            </w:r>
          </w:p>
        </w:tc>
        <w:tc>
          <w:tcPr>
            <w:tcW w:w="849" w:type="dxa"/>
            <w:vAlign w:val="center"/>
          </w:tcPr>
          <w:p w14:paraId="12D37278"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54DB26DB" w14:textId="77777777" w:rsidR="00985A33" w:rsidRPr="00985A33" w:rsidRDefault="00985A33" w:rsidP="00CA3FB9">
            <w:pPr>
              <w:ind w:left="-114"/>
              <w:jc w:val="center"/>
              <w:rPr>
                <w:sz w:val="22"/>
              </w:rPr>
            </w:pPr>
            <w:r w:rsidRPr="00985A33">
              <w:rPr>
                <w:sz w:val="22"/>
              </w:rPr>
              <w:t>749550</w:t>
            </w:r>
          </w:p>
        </w:tc>
        <w:tc>
          <w:tcPr>
            <w:tcW w:w="992" w:type="dxa"/>
            <w:vAlign w:val="center"/>
          </w:tcPr>
          <w:p w14:paraId="766E8169" w14:textId="77777777" w:rsidR="00985A33" w:rsidRPr="00985A33" w:rsidRDefault="00985A33" w:rsidP="00CA3FB9">
            <w:pPr>
              <w:ind w:left="-115" w:right="-102"/>
              <w:jc w:val="center"/>
              <w:rPr>
                <w:sz w:val="22"/>
              </w:rPr>
            </w:pPr>
            <w:r w:rsidRPr="00985A33">
              <w:rPr>
                <w:sz w:val="22"/>
              </w:rPr>
              <w:t>374775</w:t>
            </w:r>
          </w:p>
        </w:tc>
        <w:tc>
          <w:tcPr>
            <w:tcW w:w="992" w:type="dxa"/>
            <w:vAlign w:val="center"/>
          </w:tcPr>
          <w:p w14:paraId="0867A1E4" w14:textId="77777777" w:rsidR="00985A33" w:rsidRPr="00985A33" w:rsidRDefault="00985A33" w:rsidP="00CA3FB9">
            <w:pPr>
              <w:ind w:left="-114" w:right="-102"/>
              <w:jc w:val="center"/>
              <w:rPr>
                <w:sz w:val="22"/>
              </w:rPr>
            </w:pPr>
            <w:r w:rsidRPr="00985A33">
              <w:rPr>
                <w:sz w:val="22"/>
              </w:rPr>
              <w:t>374775</w:t>
            </w:r>
          </w:p>
        </w:tc>
        <w:tc>
          <w:tcPr>
            <w:tcW w:w="992" w:type="dxa"/>
            <w:vAlign w:val="center"/>
          </w:tcPr>
          <w:p w14:paraId="0ABA6E57" w14:textId="77777777" w:rsidR="00985A33" w:rsidRPr="00985A33" w:rsidRDefault="00985A33" w:rsidP="00CA3FB9">
            <w:pPr>
              <w:ind w:left="-114" w:right="-102"/>
              <w:jc w:val="center"/>
              <w:rPr>
                <w:sz w:val="22"/>
              </w:rPr>
            </w:pPr>
            <w:r w:rsidRPr="00985A33">
              <w:rPr>
                <w:sz w:val="22"/>
              </w:rPr>
              <w:t>374775</w:t>
            </w:r>
          </w:p>
        </w:tc>
        <w:tc>
          <w:tcPr>
            <w:tcW w:w="993" w:type="dxa"/>
            <w:vAlign w:val="center"/>
          </w:tcPr>
          <w:p w14:paraId="2D27B029" w14:textId="77777777" w:rsidR="00985A33" w:rsidRPr="00985A33" w:rsidRDefault="00985A33" w:rsidP="00CA3FB9">
            <w:pPr>
              <w:ind w:left="-114" w:right="-101"/>
              <w:jc w:val="center"/>
              <w:rPr>
                <w:sz w:val="22"/>
              </w:rPr>
            </w:pPr>
            <w:r w:rsidRPr="00985A33">
              <w:rPr>
                <w:sz w:val="22"/>
              </w:rPr>
              <w:t>374775</w:t>
            </w:r>
          </w:p>
        </w:tc>
        <w:tc>
          <w:tcPr>
            <w:tcW w:w="986" w:type="dxa"/>
            <w:vAlign w:val="center"/>
          </w:tcPr>
          <w:p w14:paraId="669DE358" w14:textId="77777777" w:rsidR="00985A33" w:rsidRPr="00985A33" w:rsidRDefault="00985A33" w:rsidP="00CA3FB9">
            <w:pPr>
              <w:ind w:left="-115" w:right="-108"/>
              <w:jc w:val="center"/>
              <w:rPr>
                <w:sz w:val="22"/>
              </w:rPr>
            </w:pPr>
            <w:r w:rsidRPr="00985A33">
              <w:rPr>
                <w:sz w:val="22"/>
              </w:rPr>
              <w:t>374775</w:t>
            </w:r>
          </w:p>
        </w:tc>
        <w:tc>
          <w:tcPr>
            <w:tcW w:w="992" w:type="dxa"/>
            <w:vAlign w:val="center"/>
          </w:tcPr>
          <w:p w14:paraId="522787A0" w14:textId="77777777" w:rsidR="00985A33" w:rsidRPr="00985A33" w:rsidRDefault="00985A33" w:rsidP="00CA3FB9">
            <w:pPr>
              <w:ind w:left="-108" w:right="-108"/>
              <w:jc w:val="center"/>
              <w:rPr>
                <w:sz w:val="22"/>
              </w:rPr>
            </w:pPr>
            <w:r w:rsidRPr="00985A33">
              <w:rPr>
                <w:sz w:val="22"/>
              </w:rPr>
              <w:t>374775</w:t>
            </w:r>
          </w:p>
        </w:tc>
        <w:tc>
          <w:tcPr>
            <w:tcW w:w="997" w:type="dxa"/>
            <w:vAlign w:val="center"/>
          </w:tcPr>
          <w:p w14:paraId="518AEB1A" w14:textId="77777777" w:rsidR="00985A33" w:rsidRPr="00985A33" w:rsidRDefault="00985A33" w:rsidP="00CA3FB9">
            <w:pPr>
              <w:ind w:left="-108" w:right="-108"/>
              <w:jc w:val="center"/>
              <w:rPr>
                <w:sz w:val="22"/>
              </w:rPr>
            </w:pPr>
            <w:r w:rsidRPr="00985A33">
              <w:rPr>
                <w:sz w:val="22"/>
              </w:rPr>
              <w:t>374775</w:t>
            </w:r>
          </w:p>
        </w:tc>
        <w:tc>
          <w:tcPr>
            <w:tcW w:w="986" w:type="dxa"/>
            <w:gridSpan w:val="2"/>
            <w:vAlign w:val="center"/>
          </w:tcPr>
          <w:p w14:paraId="596A2673" w14:textId="77777777" w:rsidR="00985A33" w:rsidRPr="00985A33" w:rsidRDefault="00985A33" w:rsidP="00CA3FB9">
            <w:pPr>
              <w:ind w:left="-108" w:right="-108"/>
              <w:jc w:val="center"/>
              <w:rPr>
                <w:sz w:val="22"/>
              </w:rPr>
            </w:pPr>
            <w:r w:rsidRPr="00985A33">
              <w:rPr>
                <w:sz w:val="22"/>
              </w:rPr>
              <w:t>374775</w:t>
            </w:r>
          </w:p>
        </w:tc>
      </w:tr>
      <w:tr w:rsidR="00985A33" w:rsidRPr="00985A33" w14:paraId="442C9DC5" w14:textId="77777777" w:rsidTr="00CA3FB9">
        <w:trPr>
          <w:trHeight w:val="673"/>
          <w:jc w:val="center"/>
        </w:trPr>
        <w:tc>
          <w:tcPr>
            <w:tcW w:w="991" w:type="dxa"/>
            <w:vAlign w:val="center"/>
          </w:tcPr>
          <w:p w14:paraId="5BF44F45" w14:textId="77777777" w:rsidR="00985A33" w:rsidRPr="00985A33" w:rsidRDefault="00985A33" w:rsidP="00CA3FB9">
            <w:pPr>
              <w:ind w:left="-108" w:right="-103"/>
              <w:jc w:val="center"/>
              <w:rPr>
                <w:sz w:val="22"/>
              </w:rPr>
            </w:pPr>
            <w:r w:rsidRPr="00985A33">
              <w:rPr>
                <w:sz w:val="22"/>
              </w:rPr>
              <w:t>2.2.</w:t>
            </w:r>
          </w:p>
        </w:tc>
        <w:tc>
          <w:tcPr>
            <w:tcW w:w="1986" w:type="dxa"/>
          </w:tcPr>
          <w:p w14:paraId="46920121" w14:textId="77777777" w:rsidR="00985A33" w:rsidRPr="00985A33" w:rsidRDefault="00985A33" w:rsidP="00CA3FB9">
            <w:pPr>
              <w:ind w:right="-102"/>
            </w:pPr>
            <w:r w:rsidRPr="00985A33">
              <w:t>Хозяйственные нужды предприятия</w:t>
            </w:r>
          </w:p>
        </w:tc>
        <w:tc>
          <w:tcPr>
            <w:tcW w:w="849" w:type="dxa"/>
            <w:vAlign w:val="center"/>
          </w:tcPr>
          <w:p w14:paraId="6A421A84"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05001765" w14:textId="77777777" w:rsidR="00985A33" w:rsidRPr="00985A33" w:rsidRDefault="00985A33" w:rsidP="00CA3FB9">
            <w:pPr>
              <w:ind w:left="-114"/>
              <w:jc w:val="center"/>
              <w:rPr>
                <w:sz w:val="22"/>
              </w:rPr>
            </w:pPr>
            <w:r w:rsidRPr="00985A33">
              <w:rPr>
                <w:sz w:val="22"/>
              </w:rPr>
              <w:t>-</w:t>
            </w:r>
          </w:p>
        </w:tc>
        <w:tc>
          <w:tcPr>
            <w:tcW w:w="992" w:type="dxa"/>
            <w:vAlign w:val="center"/>
          </w:tcPr>
          <w:p w14:paraId="6F8E1E35" w14:textId="77777777" w:rsidR="00985A33" w:rsidRPr="00985A33" w:rsidRDefault="00985A33" w:rsidP="00CA3FB9">
            <w:pPr>
              <w:ind w:left="-115" w:right="-102"/>
              <w:jc w:val="center"/>
              <w:rPr>
                <w:sz w:val="22"/>
              </w:rPr>
            </w:pPr>
            <w:r w:rsidRPr="00985A33">
              <w:rPr>
                <w:sz w:val="22"/>
              </w:rPr>
              <w:t>-</w:t>
            </w:r>
          </w:p>
        </w:tc>
        <w:tc>
          <w:tcPr>
            <w:tcW w:w="992" w:type="dxa"/>
            <w:vAlign w:val="center"/>
          </w:tcPr>
          <w:p w14:paraId="3A29D103" w14:textId="77777777" w:rsidR="00985A33" w:rsidRPr="00985A33" w:rsidRDefault="00985A33" w:rsidP="00CA3FB9">
            <w:pPr>
              <w:ind w:left="-114" w:right="-102"/>
              <w:jc w:val="center"/>
              <w:rPr>
                <w:sz w:val="22"/>
              </w:rPr>
            </w:pPr>
            <w:r w:rsidRPr="00985A33">
              <w:rPr>
                <w:sz w:val="22"/>
              </w:rPr>
              <w:t>-</w:t>
            </w:r>
          </w:p>
        </w:tc>
        <w:tc>
          <w:tcPr>
            <w:tcW w:w="992" w:type="dxa"/>
            <w:vAlign w:val="center"/>
          </w:tcPr>
          <w:p w14:paraId="7144405F" w14:textId="77777777" w:rsidR="00985A33" w:rsidRPr="00985A33" w:rsidRDefault="00985A33" w:rsidP="00CA3FB9">
            <w:pPr>
              <w:ind w:left="-114" w:right="-102"/>
              <w:jc w:val="center"/>
              <w:rPr>
                <w:sz w:val="22"/>
              </w:rPr>
            </w:pPr>
            <w:r w:rsidRPr="00985A33">
              <w:rPr>
                <w:sz w:val="22"/>
              </w:rPr>
              <w:t>-</w:t>
            </w:r>
          </w:p>
        </w:tc>
        <w:tc>
          <w:tcPr>
            <w:tcW w:w="993" w:type="dxa"/>
            <w:vAlign w:val="center"/>
          </w:tcPr>
          <w:p w14:paraId="62666602" w14:textId="77777777" w:rsidR="00985A33" w:rsidRPr="00985A33" w:rsidRDefault="00985A33" w:rsidP="00CA3FB9">
            <w:pPr>
              <w:ind w:left="-114" w:right="-101"/>
              <w:jc w:val="center"/>
              <w:rPr>
                <w:sz w:val="22"/>
              </w:rPr>
            </w:pPr>
            <w:r w:rsidRPr="00985A33">
              <w:rPr>
                <w:sz w:val="22"/>
              </w:rPr>
              <w:t>-</w:t>
            </w:r>
          </w:p>
        </w:tc>
        <w:tc>
          <w:tcPr>
            <w:tcW w:w="986" w:type="dxa"/>
            <w:vAlign w:val="center"/>
          </w:tcPr>
          <w:p w14:paraId="0D645157" w14:textId="77777777" w:rsidR="00985A33" w:rsidRPr="00985A33" w:rsidRDefault="00985A33" w:rsidP="00CA3FB9">
            <w:pPr>
              <w:ind w:left="-115" w:right="-108"/>
              <w:jc w:val="center"/>
              <w:rPr>
                <w:sz w:val="22"/>
              </w:rPr>
            </w:pPr>
            <w:r w:rsidRPr="00985A33">
              <w:rPr>
                <w:sz w:val="22"/>
              </w:rPr>
              <w:t>-</w:t>
            </w:r>
          </w:p>
        </w:tc>
        <w:tc>
          <w:tcPr>
            <w:tcW w:w="992" w:type="dxa"/>
            <w:vAlign w:val="center"/>
          </w:tcPr>
          <w:p w14:paraId="5C913EAF" w14:textId="77777777" w:rsidR="00985A33" w:rsidRPr="00985A33" w:rsidRDefault="00985A33" w:rsidP="00CA3FB9">
            <w:pPr>
              <w:ind w:left="-108" w:right="-108"/>
              <w:jc w:val="center"/>
              <w:rPr>
                <w:sz w:val="22"/>
              </w:rPr>
            </w:pPr>
            <w:r w:rsidRPr="00985A33">
              <w:rPr>
                <w:sz w:val="22"/>
              </w:rPr>
              <w:t>-</w:t>
            </w:r>
          </w:p>
        </w:tc>
        <w:tc>
          <w:tcPr>
            <w:tcW w:w="997" w:type="dxa"/>
            <w:vAlign w:val="center"/>
          </w:tcPr>
          <w:p w14:paraId="4B1EB5BC" w14:textId="77777777" w:rsidR="00985A33" w:rsidRPr="00985A33" w:rsidRDefault="00985A33" w:rsidP="00CA3FB9">
            <w:pPr>
              <w:ind w:left="-108" w:right="-108"/>
              <w:jc w:val="center"/>
              <w:rPr>
                <w:sz w:val="22"/>
              </w:rPr>
            </w:pPr>
            <w:r w:rsidRPr="00985A33">
              <w:rPr>
                <w:sz w:val="22"/>
              </w:rPr>
              <w:t>-</w:t>
            </w:r>
          </w:p>
        </w:tc>
        <w:tc>
          <w:tcPr>
            <w:tcW w:w="986" w:type="dxa"/>
            <w:gridSpan w:val="2"/>
            <w:vAlign w:val="center"/>
          </w:tcPr>
          <w:p w14:paraId="742ED84B" w14:textId="77777777" w:rsidR="00985A33" w:rsidRPr="00985A33" w:rsidRDefault="00985A33" w:rsidP="00CA3FB9">
            <w:pPr>
              <w:ind w:left="-108" w:right="-108"/>
              <w:jc w:val="center"/>
              <w:rPr>
                <w:sz w:val="22"/>
              </w:rPr>
            </w:pPr>
            <w:r w:rsidRPr="00985A33">
              <w:rPr>
                <w:sz w:val="22"/>
              </w:rPr>
              <w:t>-</w:t>
            </w:r>
          </w:p>
        </w:tc>
      </w:tr>
      <w:tr w:rsidR="00985A33" w:rsidRPr="00985A33" w14:paraId="45A64234" w14:textId="77777777" w:rsidTr="00CA3FB9">
        <w:trPr>
          <w:trHeight w:val="673"/>
          <w:jc w:val="center"/>
        </w:trPr>
        <w:tc>
          <w:tcPr>
            <w:tcW w:w="991" w:type="dxa"/>
            <w:vAlign w:val="center"/>
          </w:tcPr>
          <w:p w14:paraId="7EAD7763" w14:textId="77777777" w:rsidR="00985A33" w:rsidRPr="00985A33" w:rsidRDefault="00985A33" w:rsidP="00CA3FB9">
            <w:pPr>
              <w:ind w:left="-108" w:right="-103"/>
              <w:jc w:val="center"/>
              <w:rPr>
                <w:sz w:val="22"/>
              </w:rPr>
            </w:pPr>
            <w:r w:rsidRPr="00985A33">
              <w:rPr>
                <w:sz w:val="22"/>
              </w:rPr>
              <w:t>2.3.</w:t>
            </w:r>
          </w:p>
        </w:tc>
        <w:tc>
          <w:tcPr>
            <w:tcW w:w="1986" w:type="dxa"/>
            <w:vAlign w:val="center"/>
          </w:tcPr>
          <w:p w14:paraId="5FCA1596" w14:textId="77777777" w:rsidR="00985A33" w:rsidRPr="00985A33" w:rsidRDefault="00985A33" w:rsidP="00CA3FB9">
            <w:pPr>
              <w:ind w:right="-102"/>
            </w:pPr>
            <w:r w:rsidRPr="00985A33">
              <w:t>Принято сточных вод по категориям потребителей</w:t>
            </w:r>
          </w:p>
        </w:tc>
        <w:tc>
          <w:tcPr>
            <w:tcW w:w="849" w:type="dxa"/>
            <w:vAlign w:val="center"/>
          </w:tcPr>
          <w:p w14:paraId="66AB08CF"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4A7DEDED" w14:textId="77777777" w:rsidR="00985A33" w:rsidRPr="00985A33" w:rsidRDefault="00985A33" w:rsidP="00CA3FB9">
            <w:pPr>
              <w:ind w:left="-114" w:right="-101"/>
              <w:jc w:val="center"/>
              <w:rPr>
                <w:sz w:val="22"/>
              </w:rPr>
            </w:pPr>
            <w:r w:rsidRPr="00985A33">
              <w:rPr>
                <w:sz w:val="22"/>
              </w:rPr>
              <w:t>749550</w:t>
            </w:r>
          </w:p>
        </w:tc>
        <w:tc>
          <w:tcPr>
            <w:tcW w:w="992" w:type="dxa"/>
            <w:vAlign w:val="center"/>
          </w:tcPr>
          <w:p w14:paraId="5C1D792F" w14:textId="77777777" w:rsidR="00985A33" w:rsidRPr="00985A33" w:rsidRDefault="00985A33" w:rsidP="00CA3FB9">
            <w:pPr>
              <w:ind w:left="-115" w:right="-102"/>
              <w:jc w:val="center"/>
              <w:rPr>
                <w:sz w:val="22"/>
              </w:rPr>
            </w:pPr>
            <w:r w:rsidRPr="00985A33">
              <w:rPr>
                <w:sz w:val="22"/>
              </w:rPr>
              <w:t>374775</w:t>
            </w:r>
          </w:p>
        </w:tc>
        <w:tc>
          <w:tcPr>
            <w:tcW w:w="992" w:type="dxa"/>
            <w:vAlign w:val="center"/>
          </w:tcPr>
          <w:p w14:paraId="71BEE2FA" w14:textId="77777777" w:rsidR="00985A33" w:rsidRPr="00985A33" w:rsidRDefault="00985A33" w:rsidP="00CA3FB9">
            <w:pPr>
              <w:ind w:left="-114" w:right="-102"/>
              <w:jc w:val="center"/>
              <w:rPr>
                <w:sz w:val="22"/>
              </w:rPr>
            </w:pPr>
            <w:r w:rsidRPr="00985A33">
              <w:rPr>
                <w:sz w:val="22"/>
              </w:rPr>
              <w:t>374775</w:t>
            </w:r>
          </w:p>
        </w:tc>
        <w:tc>
          <w:tcPr>
            <w:tcW w:w="992" w:type="dxa"/>
            <w:vAlign w:val="center"/>
          </w:tcPr>
          <w:p w14:paraId="43168808" w14:textId="77777777" w:rsidR="00985A33" w:rsidRPr="00985A33" w:rsidRDefault="00985A33" w:rsidP="00CA3FB9">
            <w:pPr>
              <w:ind w:left="-114" w:right="-102"/>
              <w:jc w:val="center"/>
              <w:rPr>
                <w:sz w:val="22"/>
              </w:rPr>
            </w:pPr>
            <w:r w:rsidRPr="00985A33">
              <w:rPr>
                <w:sz w:val="22"/>
              </w:rPr>
              <w:t>374775</w:t>
            </w:r>
          </w:p>
        </w:tc>
        <w:tc>
          <w:tcPr>
            <w:tcW w:w="993" w:type="dxa"/>
            <w:vAlign w:val="center"/>
          </w:tcPr>
          <w:p w14:paraId="526D7472" w14:textId="77777777" w:rsidR="00985A33" w:rsidRPr="00985A33" w:rsidRDefault="00985A33" w:rsidP="00CA3FB9">
            <w:pPr>
              <w:ind w:left="-114" w:right="-101"/>
              <w:jc w:val="center"/>
              <w:rPr>
                <w:sz w:val="22"/>
              </w:rPr>
            </w:pPr>
            <w:r w:rsidRPr="00985A33">
              <w:rPr>
                <w:sz w:val="22"/>
              </w:rPr>
              <w:t>374775</w:t>
            </w:r>
          </w:p>
        </w:tc>
        <w:tc>
          <w:tcPr>
            <w:tcW w:w="986" w:type="dxa"/>
            <w:vAlign w:val="center"/>
          </w:tcPr>
          <w:p w14:paraId="4C191593" w14:textId="77777777" w:rsidR="00985A33" w:rsidRPr="00985A33" w:rsidRDefault="00985A33" w:rsidP="00CA3FB9">
            <w:pPr>
              <w:ind w:left="-115" w:right="-108"/>
              <w:jc w:val="center"/>
              <w:rPr>
                <w:sz w:val="22"/>
              </w:rPr>
            </w:pPr>
            <w:r w:rsidRPr="00985A33">
              <w:rPr>
                <w:sz w:val="22"/>
              </w:rPr>
              <w:t>374775</w:t>
            </w:r>
          </w:p>
        </w:tc>
        <w:tc>
          <w:tcPr>
            <w:tcW w:w="992" w:type="dxa"/>
            <w:vAlign w:val="center"/>
          </w:tcPr>
          <w:p w14:paraId="795D9246" w14:textId="77777777" w:rsidR="00985A33" w:rsidRPr="00985A33" w:rsidRDefault="00985A33" w:rsidP="00CA3FB9">
            <w:pPr>
              <w:ind w:left="-108" w:right="-108"/>
              <w:jc w:val="center"/>
              <w:rPr>
                <w:sz w:val="22"/>
              </w:rPr>
            </w:pPr>
            <w:r w:rsidRPr="00985A33">
              <w:rPr>
                <w:sz w:val="22"/>
              </w:rPr>
              <w:t>374775</w:t>
            </w:r>
          </w:p>
        </w:tc>
        <w:tc>
          <w:tcPr>
            <w:tcW w:w="997" w:type="dxa"/>
            <w:vAlign w:val="center"/>
          </w:tcPr>
          <w:p w14:paraId="15C17A86" w14:textId="77777777" w:rsidR="00985A33" w:rsidRPr="00985A33" w:rsidRDefault="00985A33" w:rsidP="00CA3FB9">
            <w:pPr>
              <w:ind w:left="-108" w:right="-108"/>
              <w:jc w:val="center"/>
              <w:rPr>
                <w:sz w:val="22"/>
              </w:rPr>
            </w:pPr>
            <w:r w:rsidRPr="00985A33">
              <w:rPr>
                <w:sz w:val="22"/>
              </w:rPr>
              <w:t>374775</w:t>
            </w:r>
          </w:p>
        </w:tc>
        <w:tc>
          <w:tcPr>
            <w:tcW w:w="986" w:type="dxa"/>
            <w:gridSpan w:val="2"/>
            <w:vAlign w:val="center"/>
          </w:tcPr>
          <w:p w14:paraId="3A861A28" w14:textId="77777777" w:rsidR="00985A33" w:rsidRPr="00985A33" w:rsidRDefault="00985A33" w:rsidP="00CA3FB9">
            <w:pPr>
              <w:ind w:left="-108" w:right="-108"/>
              <w:jc w:val="center"/>
              <w:rPr>
                <w:sz w:val="22"/>
              </w:rPr>
            </w:pPr>
            <w:r w:rsidRPr="00985A33">
              <w:rPr>
                <w:sz w:val="22"/>
              </w:rPr>
              <w:t>374775</w:t>
            </w:r>
          </w:p>
        </w:tc>
      </w:tr>
      <w:tr w:rsidR="00985A33" w:rsidRPr="00985A33" w14:paraId="14E9BE8D" w14:textId="77777777" w:rsidTr="00CA3FB9">
        <w:trPr>
          <w:trHeight w:val="588"/>
          <w:jc w:val="center"/>
        </w:trPr>
        <w:tc>
          <w:tcPr>
            <w:tcW w:w="991" w:type="dxa"/>
            <w:vAlign w:val="center"/>
          </w:tcPr>
          <w:p w14:paraId="16469E48" w14:textId="77777777" w:rsidR="00985A33" w:rsidRPr="00985A33" w:rsidRDefault="00985A33" w:rsidP="00CA3FB9">
            <w:pPr>
              <w:ind w:left="-108" w:right="-103"/>
              <w:jc w:val="center"/>
              <w:rPr>
                <w:sz w:val="22"/>
                <w:szCs w:val="22"/>
              </w:rPr>
            </w:pPr>
            <w:r w:rsidRPr="00985A33">
              <w:rPr>
                <w:sz w:val="22"/>
                <w:szCs w:val="22"/>
              </w:rPr>
              <w:t>2.3.1.</w:t>
            </w:r>
          </w:p>
        </w:tc>
        <w:tc>
          <w:tcPr>
            <w:tcW w:w="1986" w:type="dxa"/>
            <w:vAlign w:val="center"/>
          </w:tcPr>
          <w:p w14:paraId="2E32FE62" w14:textId="77777777" w:rsidR="00985A33" w:rsidRPr="00985A33" w:rsidRDefault="00985A33" w:rsidP="00CA3FB9">
            <w:pPr>
              <w:ind w:right="-102"/>
            </w:pPr>
            <w:r w:rsidRPr="00985A33">
              <w:t>Потребительский рынок</w:t>
            </w:r>
          </w:p>
        </w:tc>
        <w:tc>
          <w:tcPr>
            <w:tcW w:w="849" w:type="dxa"/>
            <w:vAlign w:val="center"/>
          </w:tcPr>
          <w:p w14:paraId="7555C15A"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75E78C08" w14:textId="77777777" w:rsidR="00985A33" w:rsidRPr="00985A33" w:rsidRDefault="00985A33" w:rsidP="00CA3FB9">
            <w:pPr>
              <w:ind w:left="-114"/>
              <w:jc w:val="center"/>
              <w:rPr>
                <w:sz w:val="22"/>
              </w:rPr>
            </w:pPr>
            <w:r w:rsidRPr="00985A33">
              <w:rPr>
                <w:sz w:val="22"/>
              </w:rPr>
              <w:t>749550</w:t>
            </w:r>
          </w:p>
        </w:tc>
        <w:tc>
          <w:tcPr>
            <w:tcW w:w="992" w:type="dxa"/>
            <w:vAlign w:val="center"/>
          </w:tcPr>
          <w:p w14:paraId="4EF4164D" w14:textId="77777777" w:rsidR="00985A33" w:rsidRPr="00985A33" w:rsidRDefault="00985A33" w:rsidP="00CA3FB9">
            <w:pPr>
              <w:ind w:left="-115" w:right="-102"/>
              <w:jc w:val="center"/>
              <w:rPr>
                <w:sz w:val="22"/>
              </w:rPr>
            </w:pPr>
            <w:r w:rsidRPr="00985A33">
              <w:rPr>
                <w:sz w:val="22"/>
              </w:rPr>
              <w:t>374775</w:t>
            </w:r>
          </w:p>
        </w:tc>
        <w:tc>
          <w:tcPr>
            <w:tcW w:w="992" w:type="dxa"/>
            <w:vAlign w:val="center"/>
          </w:tcPr>
          <w:p w14:paraId="05086A82" w14:textId="77777777" w:rsidR="00985A33" w:rsidRPr="00985A33" w:rsidRDefault="00985A33" w:rsidP="00CA3FB9">
            <w:pPr>
              <w:ind w:left="-114" w:right="-102"/>
              <w:jc w:val="center"/>
              <w:rPr>
                <w:sz w:val="22"/>
              </w:rPr>
            </w:pPr>
            <w:r w:rsidRPr="00985A33">
              <w:rPr>
                <w:sz w:val="22"/>
              </w:rPr>
              <w:t>374775</w:t>
            </w:r>
          </w:p>
        </w:tc>
        <w:tc>
          <w:tcPr>
            <w:tcW w:w="992" w:type="dxa"/>
            <w:vAlign w:val="center"/>
          </w:tcPr>
          <w:p w14:paraId="2EEAAB3C" w14:textId="77777777" w:rsidR="00985A33" w:rsidRPr="00985A33" w:rsidRDefault="00985A33" w:rsidP="00CA3FB9">
            <w:pPr>
              <w:ind w:left="-114" w:right="-102"/>
              <w:jc w:val="center"/>
              <w:rPr>
                <w:sz w:val="22"/>
              </w:rPr>
            </w:pPr>
            <w:r w:rsidRPr="00985A33">
              <w:rPr>
                <w:sz w:val="22"/>
              </w:rPr>
              <w:t>374775</w:t>
            </w:r>
          </w:p>
        </w:tc>
        <w:tc>
          <w:tcPr>
            <w:tcW w:w="993" w:type="dxa"/>
            <w:vAlign w:val="center"/>
          </w:tcPr>
          <w:p w14:paraId="7BB7E480" w14:textId="77777777" w:rsidR="00985A33" w:rsidRPr="00985A33" w:rsidRDefault="00985A33" w:rsidP="00CA3FB9">
            <w:pPr>
              <w:ind w:left="-114" w:right="-101"/>
              <w:jc w:val="center"/>
              <w:rPr>
                <w:sz w:val="22"/>
              </w:rPr>
            </w:pPr>
            <w:r w:rsidRPr="00985A33">
              <w:rPr>
                <w:sz w:val="22"/>
              </w:rPr>
              <w:t>374775</w:t>
            </w:r>
          </w:p>
        </w:tc>
        <w:tc>
          <w:tcPr>
            <w:tcW w:w="986" w:type="dxa"/>
            <w:vAlign w:val="center"/>
          </w:tcPr>
          <w:p w14:paraId="58C5FC2F" w14:textId="77777777" w:rsidR="00985A33" w:rsidRPr="00985A33" w:rsidRDefault="00985A33" w:rsidP="00CA3FB9">
            <w:pPr>
              <w:ind w:left="-115" w:right="-108"/>
              <w:jc w:val="center"/>
              <w:rPr>
                <w:sz w:val="22"/>
              </w:rPr>
            </w:pPr>
            <w:r w:rsidRPr="00985A33">
              <w:rPr>
                <w:sz w:val="22"/>
              </w:rPr>
              <w:t>374775</w:t>
            </w:r>
          </w:p>
        </w:tc>
        <w:tc>
          <w:tcPr>
            <w:tcW w:w="992" w:type="dxa"/>
            <w:vAlign w:val="center"/>
          </w:tcPr>
          <w:p w14:paraId="3E687050" w14:textId="77777777" w:rsidR="00985A33" w:rsidRPr="00985A33" w:rsidRDefault="00985A33" w:rsidP="00CA3FB9">
            <w:pPr>
              <w:ind w:left="-108" w:right="-108"/>
              <w:jc w:val="center"/>
              <w:rPr>
                <w:sz w:val="22"/>
              </w:rPr>
            </w:pPr>
            <w:r w:rsidRPr="00985A33">
              <w:rPr>
                <w:sz w:val="22"/>
              </w:rPr>
              <w:t>374775</w:t>
            </w:r>
          </w:p>
        </w:tc>
        <w:tc>
          <w:tcPr>
            <w:tcW w:w="997" w:type="dxa"/>
            <w:vAlign w:val="center"/>
          </w:tcPr>
          <w:p w14:paraId="47A993B7" w14:textId="77777777" w:rsidR="00985A33" w:rsidRPr="00985A33" w:rsidRDefault="00985A33" w:rsidP="00CA3FB9">
            <w:pPr>
              <w:ind w:left="-108" w:right="-108"/>
              <w:jc w:val="center"/>
              <w:rPr>
                <w:sz w:val="22"/>
              </w:rPr>
            </w:pPr>
            <w:r w:rsidRPr="00985A33">
              <w:rPr>
                <w:sz w:val="22"/>
              </w:rPr>
              <w:t>374775</w:t>
            </w:r>
          </w:p>
        </w:tc>
        <w:tc>
          <w:tcPr>
            <w:tcW w:w="986" w:type="dxa"/>
            <w:gridSpan w:val="2"/>
            <w:vAlign w:val="center"/>
          </w:tcPr>
          <w:p w14:paraId="4F94A779" w14:textId="77777777" w:rsidR="00985A33" w:rsidRPr="00985A33" w:rsidRDefault="00985A33" w:rsidP="00CA3FB9">
            <w:pPr>
              <w:ind w:left="-108" w:right="-108"/>
              <w:jc w:val="center"/>
              <w:rPr>
                <w:sz w:val="22"/>
              </w:rPr>
            </w:pPr>
            <w:r w:rsidRPr="00985A33">
              <w:rPr>
                <w:sz w:val="22"/>
              </w:rPr>
              <w:t>374775</w:t>
            </w:r>
          </w:p>
        </w:tc>
      </w:tr>
      <w:tr w:rsidR="00985A33" w:rsidRPr="00985A33" w14:paraId="09090BAF" w14:textId="77777777" w:rsidTr="00CA3FB9">
        <w:trPr>
          <w:trHeight w:val="554"/>
          <w:jc w:val="center"/>
        </w:trPr>
        <w:tc>
          <w:tcPr>
            <w:tcW w:w="991" w:type="dxa"/>
            <w:vAlign w:val="center"/>
          </w:tcPr>
          <w:p w14:paraId="663FE8C8" w14:textId="77777777" w:rsidR="00985A33" w:rsidRPr="00985A33" w:rsidRDefault="00985A33" w:rsidP="00CA3FB9">
            <w:pPr>
              <w:ind w:left="-108" w:right="-103"/>
              <w:jc w:val="center"/>
              <w:rPr>
                <w:sz w:val="22"/>
                <w:szCs w:val="22"/>
              </w:rPr>
            </w:pPr>
            <w:r w:rsidRPr="00985A33">
              <w:rPr>
                <w:sz w:val="22"/>
                <w:szCs w:val="22"/>
              </w:rPr>
              <w:t>2.3.1.1.</w:t>
            </w:r>
          </w:p>
        </w:tc>
        <w:tc>
          <w:tcPr>
            <w:tcW w:w="1986" w:type="dxa"/>
            <w:vAlign w:val="center"/>
          </w:tcPr>
          <w:p w14:paraId="3CD23E63" w14:textId="77777777" w:rsidR="00985A33" w:rsidRPr="00985A33" w:rsidRDefault="00985A33" w:rsidP="00CA3FB9">
            <w:pPr>
              <w:ind w:right="-102"/>
            </w:pPr>
            <w:r w:rsidRPr="00985A33">
              <w:t>- население</w:t>
            </w:r>
          </w:p>
        </w:tc>
        <w:tc>
          <w:tcPr>
            <w:tcW w:w="849" w:type="dxa"/>
            <w:vAlign w:val="center"/>
          </w:tcPr>
          <w:p w14:paraId="68B02DDC"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49DC3F37" w14:textId="77777777" w:rsidR="00985A33" w:rsidRPr="00985A33" w:rsidRDefault="00985A33" w:rsidP="00CA3FB9">
            <w:pPr>
              <w:ind w:left="-114"/>
              <w:jc w:val="center"/>
              <w:rPr>
                <w:sz w:val="22"/>
              </w:rPr>
            </w:pPr>
            <w:r w:rsidRPr="00985A33">
              <w:rPr>
                <w:sz w:val="22"/>
              </w:rPr>
              <w:t>380801</w:t>
            </w:r>
          </w:p>
        </w:tc>
        <w:tc>
          <w:tcPr>
            <w:tcW w:w="992" w:type="dxa"/>
            <w:vAlign w:val="center"/>
          </w:tcPr>
          <w:p w14:paraId="21720935" w14:textId="77777777" w:rsidR="00985A33" w:rsidRPr="00985A33" w:rsidRDefault="00985A33" w:rsidP="00CA3FB9">
            <w:pPr>
              <w:ind w:left="-115" w:right="-102"/>
              <w:jc w:val="center"/>
              <w:rPr>
                <w:sz w:val="22"/>
              </w:rPr>
            </w:pPr>
            <w:r w:rsidRPr="00985A33">
              <w:rPr>
                <w:sz w:val="22"/>
              </w:rPr>
              <w:t>190400</w:t>
            </w:r>
          </w:p>
        </w:tc>
        <w:tc>
          <w:tcPr>
            <w:tcW w:w="992" w:type="dxa"/>
            <w:vAlign w:val="center"/>
          </w:tcPr>
          <w:p w14:paraId="2ED80322" w14:textId="77777777" w:rsidR="00985A33" w:rsidRPr="00985A33" w:rsidRDefault="00985A33" w:rsidP="00CA3FB9">
            <w:pPr>
              <w:ind w:left="-114" w:right="-102"/>
              <w:jc w:val="center"/>
              <w:rPr>
                <w:sz w:val="22"/>
              </w:rPr>
            </w:pPr>
            <w:r w:rsidRPr="00985A33">
              <w:rPr>
                <w:sz w:val="22"/>
              </w:rPr>
              <w:t>190400</w:t>
            </w:r>
          </w:p>
        </w:tc>
        <w:tc>
          <w:tcPr>
            <w:tcW w:w="992" w:type="dxa"/>
            <w:vAlign w:val="center"/>
          </w:tcPr>
          <w:p w14:paraId="2FFCF0C4" w14:textId="77777777" w:rsidR="00985A33" w:rsidRPr="00985A33" w:rsidRDefault="00985A33" w:rsidP="00CA3FB9">
            <w:pPr>
              <w:ind w:left="-114" w:right="-102"/>
              <w:jc w:val="center"/>
              <w:rPr>
                <w:sz w:val="22"/>
              </w:rPr>
            </w:pPr>
            <w:r w:rsidRPr="00985A33">
              <w:rPr>
                <w:sz w:val="22"/>
              </w:rPr>
              <w:t>190400</w:t>
            </w:r>
          </w:p>
        </w:tc>
        <w:tc>
          <w:tcPr>
            <w:tcW w:w="993" w:type="dxa"/>
            <w:vAlign w:val="center"/>
          </w:tcPr>
          <w:p w14:paraId="15AD58A3" w14:textId="77777777" w:rsidR="00985A33" w:rsidRPr="00985A33" w:rsidRDefault="00985A33" w:rsidP="00CA3FB9">
            <w:pPr>
              <w:ind w:left="-114" w:right="-101"/>
              <w:jc w:val="center"/>
              <w:rPr>
                <w:sz w:val="22"/>
              </w:rPr>
            </w:pPr>
            <w:r w:rsidRPr="00985A33">
              <w:rPr>
                <w:sz w:val="22"/>
              </w:rPr>
              <w:t>190400</w:t>
            </w:r>
          </w:p>
        </w:tc>
        <w:tc>
          <w:tcPr>
            <w:tcW w:w="986" w:type="dxa"/>
            <w:vAlign w:val="center"/>
          </w:tcPr>
          <w:p w14:paraId="362E18FE" w14:textId="77777777" w:rsidR="00985A33" w:rsidRPr="00985A33" w:rsidRDefault="00985A33" w:rsidP="00CA3FB9">
            <w:pPr>
              <w:ind w:left="-115" w:right="-108"/>
              <w:jc w:val="center"/>
              <w:rPr>
                <w:sz w:val="22"/>
              </w:rPr>
            </w:pPr>
            <w:r w:rsidRPr="00985A33">
              <w:rPr>
                <w:sz w:val="22"/>
              </w:rPr>
              <w:t>190400</w:t>
            </w:r>
          </w:p>
        </w:tc>
        <w:tc>
          <w:tcPr>
            <w:tcW w:w="992" w:type="dxa"/>
            <w:vAlign w:val="center"/>
          </w:tcPr>
          <w:p w14:paraId="21818F75" w14:textId="77777777" w:rsidR="00985A33" w:rsidRPr="00985A33" w:rsidRDefault="00985A33" w:rsidP="00CA3FB9">
            <w:pPr>
              <w:ind w:left="-108" w:right="-108"/>
              <w:jc w:val="center"/>
              <w:rPr>
                <w:sz w:val="22"/>
              </w:rPr>
            </w:pPr>
            <w:r w:rsidRPr="00985A33">
              <w:rPr>
                <w:sz w:val="22"/>
              </w:rPr>
              <w:t>190400</w:t>
            </w:r>
          </w:p>
        </w:tc>
        <w:tc>
          <w:tcPr>
            <w:tcW w:w="997" w:type="dxa"/>
            <w:vAlign w:val="center"/>
          </w:tcPr>
          <w:p w14:paraId="0269446A" w14:textId="77777777" w:rsidR="00985A33" w:rsidRPr="00985A33" w:rsidRDefault="00985A33" w:rsidP="00CA3FB9">
            <w:pPr>
              <w:ind w:left="-108" w:right="-108"/>
              <w:jc w:val="center"/>
              <w:rPr>
                <w:sz w:val="22"/>
              </w:rPr>
            </w:pPr>
            <w:r w:rsidRPr="00985A33">
              <w:rPr>
                <w:sz w:val="22"/>
              </w:rPr>
              <w:t>190400</w:t>
            </w:r>
          </w:p>
        </w:tc>
        <w:tc>
          <w:tcPr>
            <w:tcW w:w="986" w:type="dxa"/>
            <w:gridSpan w:val="2"/>
            <w:vAlign w:val="center"/>
          </w:tcPr>
          <w:p w14:paraId="1B723FDF" w14:textId="77777777" w:rsidR="00985A33" w:rsidRPr="00985A33" w:rsidRDefault="00985A33" w:rsidP="00CA3FB9">
            <w:pPr>
              <w:ind w:left="-108" w:right="-108"/>
              <w:jc w:val="center"/>
              <w:rPr>
                <w:sz w:val="22"/>
              </w:rPr>
            </w:pPr>
            <w:r w:rsidRPr="00985A33">
              <w:rPr>
                <w:sz w:val="22"/>
              </w:rPr>
              <w:t>190400</w:t>
            </w:r>
          </w:p>
        </w:tc>
      </w:tr>
      <w:tr w:rsidR="00985A33" w:rsidRPr="00985A33" w14:paraId="01D79BE3" w14:textId="77777777" w:rsidTr="00CA3FB9">
        <w:trPr>
          <w:trHeight w:val="832"/>
          <w:jc w:val="center"/>
        </w:trPr>
        <w:tc>
          <w:tcPr>
            <w:tcW w:w="991" w:type="dxa"/>
            <w:vAlign w:val="center"/>
          </w:tcPr>
          <w:p w14:paraId="3B11EF7F" w14:textId="77777777" w:rsidR="00985A33" w:rsidRPr="00985A33" w:rsidRDefault="00985A33" w:rsidP="00CA3FB9">
            <w:pPr>
              <w:ind w:left="-108" w:right="-103"/>
              <w:jc w:val="center"/>
              <w:rPr>
                <w:sz w:val="22"/>
              </w:rPr>
            </w:pPr>
            <w:r w:rsidRPr="00985A33">
              <w:rPr>
                <w:sz w:val="22"/>
              </w:rPr>
              <w:t>2.3.1.2.</w:t>
            </w:r>
          </w:p>
        </w:tc>
        <w:tc>
          <w:tcPr>
            <w:tcW w:w="1986" w:type="dxa"/>
            <w:vAlign w:val="center"/>
          </w:tcPr>
          <w:p w14:paraId="3A1DBA72" w14:textId="77777777" w:rsidR="00985A33" w:rsidRPr="00985A33" w:rsidRDefault="00985A33" w:rsidP="00CA3FB9">
            <w:pPr>
              <w:ind w:right="-102"/>
            </w:pPr>
            <w:r w:rsidRPr="00985A33">
              <w:t>- прочие потребители</w:t>
            </w:r>
          </w:p>
        </w:tc>
        <w:tc>
          <w:tcPr>
            <w:tcW w:w="849" w:type="dxa"/>
            <w:vAlign w:val="center"/>
          </w:tcPr>
          <w:p w14:paraId="2186830E"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405E692E" w14:textId="77777777" w:rsidR="00985A33" w:rsidRPr="00985A33" w:rsidRDefault="00985A33" w:rsidP="00CA3FB9">
            <w:pPr>
              <w:ind w:left="-114"/>
              <w:jc w:val="center"/>
              <w:rPr>
                <w:sz w:val="22"/>
              </w:rPr>
            </w:pPr>
            <w:r w:rsidRPr="00985A33">
              <w:rPr>
                <w:sz w:val="22"/>
              </w:rPr>
              <w:t>368749</w:t>
            </w:r>
          </w:p>
        </w:tc>
        <w:tc>
          <w:tcPr>
            <w:tcW w:w="992" w:type="dxa"/>
            <w:vAlign w:val="center"/>
          </w:tcPr>
          <w:p w14:paraId="00F5F34A" w14:textId="77777777" w:rsidR="00985A33" w:rsidRPr="00985A33" w:rsidRDefault="00985A33" w:rsidP="00CA3FB9">
            <w:pPr>
              <w:ind w:left="-115" w:right="-102"/>
              <w:jc w:val="center"/>
              <w:rPr>
                <w:sz w:val="22"/>
              </w:rPr>
            </w:pPr>
            <w:r w:rsidRPr="00985A33">
              <w:rPr>
                <w:sz w:val="22"/>
              </w:rPr>
              <w:t>184375</w:t>
            </w:r>
          </w:p>
        </w:tc>
        <w:tc>
          <w:tcPr>
            <w:tcW w:w="992" w:type="dxa"/>
            <w:vAlign w:val="center"/>
          </w:tcPr>
          <w:p w14:paraId="76830EBC" w14:textId="77777777" w:rsidR="00985A33" w:rsidRPr="00985A33" w:rsidRDefault="00985A33" w:rsidP="00CA3FB9">
            <w:pPr>
              <w:ind w:left="-114" w:right="-102"/>
              <w:jc w:val="center"/>
              <w:rPr>
                <w:sz w:val="22"/>
              </w:rPr>
            </w:pPr>
            <w:r w:rsidRPr="00985A33">
              <w:rPr>
                <w:sz w:val="22"/>
              </w:rPr>
              <w:t>184375</w:t>
            </w:r>
          </w:p>
        </w:tc>
        <w:tc>
          <w:tcPr>
            <w:tcW w:w="992" w:type="dxa"/>
            <w:vAlign w:val="center"/>
          </w:tcPr>
          <w:p w14:paraId="1CD92CA0" w14:textId="77777777" w:rsidR="00985A33" w:rsidRPr="00985A33" w:rsidRDefault="00985A33" w:rsidP="00CA3FB9">
            <w:pPr>
              <w:ind w:left="-114" w:right="-102"/>
              <w:jc w:val="center"/>
              <w:rPr>
                <w:sz w:val="22"/>
              </w:rPr>
            </w:pPr>
            <w:r w:rsidRPr="00985A33">
              <w:rPr>
                <w:sz w:val="22"/>
              </w:rPr>
              <w:t>184375</w:t>
            </w:r>
          </w:p>
        </w:tc>
        <w:tc>
          <w:tcPr>
            <w:tcW w:w="993" w:type="dxa"/>
            <w:vAlign w:val="center"/>
          </w:tcPr>
          <w:p w14:paraId="5291AB8C" w14:textId="77777777" w:rsidR="00985A33" w:rsidRPr="00985A33" w:rsidRDefault="00985A33" w:rsidP="00CA3FB9">
            <w:pPr>
              <w:ind w:left="-114" w:right="-101"/>
              <w:jc w:val="center"/>
              <w:rPr>
                <w:sz w:val="22"/>
              </w:rPr>
            </w:pPr>
            <w:r w:rsidRPr="00985A33">
              <w:rPr>
                <w:sz w:val="22"/>
              </w:rPr>
              <w:t>184375</w:t>
            </w:r>
          </w:p>
        </w:tc>
        <w:tc>
          <w:tcPr>
            <w:tcW w:w="986" w:type="dxa"/>
            <w:vAlign w:val="center"/>
          </w:tcPr>
          <w:p w14:paraId="396F0741" w14:textId="77777777" w:rsidR="00985A33" w:rsidRPr="00985A33" w:rsidRDefault="00985A33" w:rsidP="00CA3FB9">
            <w:pPr>
              <w:ind w:left="-115" w:right="-108"/>
              <w:jc w:val="center"/>
              <w:rPr>
                <w:sz w:val="22"/>
              </w:rPr>
            </w:pPr>
            <w:r w:rsidRPr="00985A33">
              <w:rPr>
                <w:sz w:val="22"/>
              </w:rPr>
              <w:t>184375</w:t>
            </w:r>
          </w:p>
        </w:tc>
        <w:tc>
          <w:tcPr>
            <w:tcW w:w="992" w:type="dxa"/>
            <w:vAlign w:val="center"/>
          </w:tcPr>
          <w:p w14:paraId="737629F1" w14:textId="77777777" w:rsidR="00985A33" w:rsidRPr="00985A33" w:rsidRDefault="00985A33" w:rsidP="00CA3FB9">
            <w:pPr>
              <w:ind w:left="-108" w:right="-108"/>
              <w:jc w:val="center"/>
              <w:rPr>
                <w:sz w:val="22"/>
              </w:rPr>
            </w:pPr>
            <w:r w:rsidRPr="00985A33">
              <w:rPr>
                <w:sz w:val="22"/>
              </w:rPr>
              <w:t>184375</w:t>
            </w:r>
          </w:p>
        </w:tc>
        <w:tc>
          <w:tcPr>
            <w:tcW w:w="997" w:type="dxa"/>
            <w:vAlign w:val="center"/>
          </w:tcPr>
          <w:p w14:paraId="173400E2" w14:textId="77777777" w:rsidR="00985A33" w:rsidRPr="00985A33" w:rsidRDefault="00985A33" w:rsidP="00CA3FB9">
            <w:pPr>
              <w:ind w:left="-108" w:right="-108"/>
              <w:jc w:val="center"/>
              <w:rPr>
                <w:sz w:val="22"/>
              </w:rPr>
            </w:pPr>
            <w:r w:rsidRPr="00985A33">
              <w:rPr>
                <w:sz w:val="22"/>
              </w:rPr>
              <w:t>184375</w:t>
            </w:r>
          </w:p>
        </w:tc>
        <w:tc>
          <w:tcPr>
            <w:tcW w:w="986" w:type="dxa"/>
            <w:gridSpan w:val="2"/>
            <w:vAlign w:val="center"/>
          </w:tcPr>
          <w:p w14:paraId="41129B2B" w14:textId="77777777" w:rsidR="00985A33" w:rsidRPr="00985A33" w:rsidRDefault="00985A33" w:rsidP="00CA3FB9">
            <w:pPr>
              <w:ind w:left="-108" w:right="-108"/>
              <w:jc w:val="center"/>
              <w:rPr>
                <w:sz w:val="22"/>
              </w:rPr>
            </w:pPr>
            <w:r w:rsidRPr="00985A33">
              <w:rPr>
                <w:sz w:val="22"/>
              </w:rPr>
              <w:t>184375</w:t>
            </w:r>
          </w:p>
        </w:tc>
      </w:tr>
      <w:tr w:rsidR="00985A33" w:rsidRPr="00985A33" w14:paraId="7FEE612A" w14:textId="77777777" w:rsidTr="00CA3FB9">
        <w:trPr>
          <w:trHeight w:val="850"/>
          <w:jc w:val="center"/>
        </w:trPr>
        <w:tc>
          <w:tcPr>
            <w:tcW w:w="991" w:type="dxa"/>
            <w:vAlign w:val="center"/>
          </w:tcPr>
          <w:p w14:paraId="47841015" w14:textId="77777777" w:rsidR="00985A33" w:rsidRPr="00985A33" w:rsidRDefault="00985A33" w:rsidP="00CA3FB9">
            <w:pPr>
              <w:ind w:left="-108" w:right="-103"/>
              <w:jc w:val="center"/>
              <w:rPr>
                <w:sz w:val="22"/>
                <w:szCs w:val="22"/>
              </w:rPr>
            </w:pPr>
            <w:r w:rsidRPr="00985A33">
              <w:rPr>
                <w:sz w:val="22"/>
                <w:szCs w:val="22"/>
              </w:rPr>
              <w:t>2.3.2.</w:t>
            </w:r>
          </w:p>
        </w:tc>
        <w:tc>
          <w:tcPr>
            <w:tcW w:w="1986" w:type="dxa"/>
          </w:tcPr>
          <w:p w14:paraId="3069CD73" w14:textId="77777777" w:rsidR="00985A33" w:rsidRPr="00985A33" w:rsidRDefault="00985A33" w:rsidP="00CA3FB9">
            <w:pPr>
              <w:ind w:right="-102"/>
            </w:pPr>
            <w:r w:rsidRPr="00985A33">
              <w:t>Собственные нужды производства</w:t>
            </w:r>
          </w:p>
        </w:tc>
        <w:tc>
          <w:tcPr>
            <w:tcW w:w="849" w:type="dxa"/>
            <w:vAlign w:val="center"/>
          </w:tcPr>
          <w:p w14:paraId="65FB7AC2"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7BA15757" w14:textId="77777777" w:rsidR="00985A33" w:rsidRPr="00985A33" w:rsidRDefault="00985A33" w:rsidP="00CA3FB9">
            <w:pPr>
              <w:ind w:left="-114"/>
              <w:jc w:val="center"/>
              <w:rPr>
                <w:sz w:val="22"/>
              </w:rPr>
            </w:pPr>
            <w:r w:rsidRPr="00985A33">
              <w:rPr>
                <w:sz w:val="22"/>
              </w:rPr>
              <w:t>-</w:t>
            </w:r>
          </w:p>
        </w:tc>
        <w:tc>
          <w:tcPr>
            <w:tcW w:w="992" w:type="dxa"/>
            <w:vAlign w:val="center"/>
          </w:tcPr>
          <w:p w14:paraId="77A08FE6" w14:textId="77777777" w:rsidR="00985A33" w:rsidRPr="00985A33" w:rsidRDefault="00985A33" w:rsidP="00CA3FB9">
            <w:pPr>
              <w:ind w:left="-115" w:right="-102"/>
              <w:jc w:val="center"/>
              <w:rPr>
                <w:sz w:val="22"/>
              </w:rPr>
            </w:pPr>
            <w:r w:rsidRPr="00985A33">
              <w:rPr>
                <w:sz w:val="22"/>
              </w:rPr>
              <w:t>-</w:t>
            </w:r>
          </w:p>
        </w:tc>
        <w:tc>
          <w:tcPr>
            <w:tcW w:w="992" w:type="dxa"/>
            <w:vAlign w:val="center"/>
          </w:tcPr>
          <w:p w14:paraId="65BD6EF3" w14:textId="77777777" w:rsidR="00985A33" w:rsidRPr="00985A33" w:rsidRDefault="00985A33" w:rsidP="00CA3FB9">
            <w:pPr>
              <w:ind w:left="-114" w:right="-102"/>
              <w:jc w:val="center"/>
              <w:rPr>
                <w:sz w:val="22"/>
              </w:rPr>
            </w:pPr>
            <w:r w:rsidRPr="00985A33">
              <w:rPr>
                <w:sz w:val="22"/>
              </w:rPr>
              <w:t>-</w:t>
            </w:r>
          </w:p>
        </w:tc>
        <w:tc>
          <w:tcPr>
            <w:tcW w:w="992" w:type="dxa"/>
            <w:vAlign w:val="center"/>
          </w:tcPr>
          <w:p w14:paraId="2F565EFC" w14:textId="77777777" w:rsidR="00985A33" w:rsidRPr="00985A33" w:rsidRDefault="00985A33" w:rsidP="00CA3FB9">
            <w:pPr>
              <w:ind w:left="-114" w:right="-102"/>
              <w:jc w:val="center"/>
              <w:rPr>
                <w:sz w:val="22"/>
              </w:rPr>
            </w:pPr>
            <w:r w:rsidRPr="00985A33">
              <w:rPr>
                <w:sz w:val="22"/>
              </w:rPr>
              <w:t>-</w:t>
            </w:r>
          </w:p>
        </w:tc>
        <w:tc>
          <w:tcPr>
            <w:tcW w:w="993" w:type="dxa"/>
            <w:vAlign w:val="center"/>
          </w:tcPr>
          <w:p w14:paraId="1F86A2F2" w14:textId="77777777" w:rsidR="00985A33" w:rsidRPr="00985A33" w:rsidRDefault="00985A33" w:rsidP="00CA3FB9">
            <w:pPr>
              <w:ind w:left="-114" w:right="-101"/>
              <w:jc w:val="center"/>
              <w:rPr>
                <w:sz w:val="22"/>
              </w:rPr>
            </w:pPr>
            <w:r w:rsidRPr="00985A33">
              <w:rPr>
                <w:sz w:val="22"/>
              </w:rPr>
              <w:t>-</w:t>
            </w:r>
          </w:p>
        </w:tc>
        <w:tc>
          <w:tcPr>
            <w:tcW w:w="986" w:type="dxa"/>
            <w:vAlign w:val="center"/>
          </w:tcPr>
          <w:p w14:paraId="0B25D6A3" w14:textId="77777777" w:rsidR="00985A33" w:rsidRPr="00985A33" w:rsidRDefault="00985A33" w:rsidP="00CA3FB9">
            <w:pPr>
              <w:ind w:left="-115" w:right="-108"/>
              <w:jc w:val="center"/>
              <w:rPr>
                <w:sz w:val="22"/>
              </w:rPr>
            </w:pPr>
            <w:r w:rsidRPr="00985A33">
              <w:rPr>
                <w:sz w:val="22"/>
              </w:rPr>
              <w:t>-</w:t>
            </w:r>
          </w:p>
        </w:tc>
        <w:tc>
          <w:tcPr>
            <w:tcW w:w="992" w:type="dxa"/>
            <w:vAlign w:val="center"/>
          </w:tcPr>
          <w:p w14:paraId="45A7F1F2" w14:textId="77777777" w:rsidR="00985A33" w:rsidRPr="00985A33" w:rsidRDefault="00985A33" w:rsidP="00CA3FB9">
            <w:pPr>
              <w:ind w:left="-108" w:right="-108"/>
              <w:jc w:val="center"/>
              <w:rPr>
                <w:sz w:val="22"/>
              </w:rPr>
            </w:pPr>
            <w:r w:rsidRPr="00985A33">
              <w:rPr>
                <w:sz w:val="22"/>
              </w:rPr>
              <w:t>-</w:t>
            </w:r>
          </w:p>
        </w:tc>
        <w:tc>
          <w:tcPr>
            <w:tcW w:w="997" w:type="dxa"/>
            <w:vAlign w:val="center"/>
          </w:tcPr>
          <w:p w14:paraId="56F9BCBC" w14:textId="77777777" w:rsidR="00985A33" w:rsidRPr="00985A33" w:rsidRDefault="00985A33" w:rsidP="00CA3FB9">
            <w:pPr>
              <w:ind w:left="-108" w:right="-108"/>
              <w:jc w:val="center"/>
              <w:rPr>
                <w:sz w:val="22"/>
              </w:rPr>
            </w:pPr>
            <w:r w:rsidRPr="00985A33">
              <w:rPr>
                <w:sz w:val="22"/>
              </w:rPr>
              <w:t>-</w:t>
            </w:r>
          </w:p>
        </w:tc>
        <w:tc>
          <w:tcPr>
            <w:tcW w:w="986" w:type="dxa"/>
            <w:gridSpan w:val="2"/>
            <w:vAlign w:val="center"/>
          </w:tcPr>
          <w:p w14:paraId="45CA60BF" w14:textId="77777777" w:rsidR="00985A33" w:rsidRPr="00985A33" w:rsidRDefault="00985A33" w:rsidP="00CA3FB9">
            <w:pPr>
              <w:ind w:left="-108" w:right="-108"/>
              <w:jc w:val="center"/>
              <w:rPr>
                <w:sz w:val="22"/>
              </w:rPr>
            </w:pPr>
            <w:r w:rsidRPr="00985A33">
              <w:rPr>
                <w:sz w:val="22"/>
              </w:rPr>
              <w:t>-</w:t>
            </w:r>
          </w:p>
        </w:tc>
      </w:tr>
      <w:tr w:rsidR="00985A33" w:rsidRPr="00985A33" w14:paraId="09C000D6" w14:textId="77777777" w:rsidTr="00CA3FB9">
        <w:trPr>
          <w:trHeight w:val="73"/>
          <w:jc w:val="center"/>
        </w:trPr>
        <w:tc>
          <w:tcPr>
            <w:tcW w:w="991" w:type="dxa"/>
            <w:vAlign w:val="center"/>
          </w:tcPr>
          <w:p w14:paraId="77128A08" w14:textId="77777777" w:rsidR="00985A33" w:rsidRPr="00985A33" w:rsidRDefault="00985A33" w:rsidP="00CA3FB9">
            <w:pPr>
              <w:ind w:left="-108" w:right="-103"/>
              <w:jc w:val="center"/>
              <w:rPr>
                <w:sz w:val="22"/>
                <w:szCs w:val="22"/>
              </w:rPr>
            </w:pPr>
            <w:r w:rsidRPr="00985A33">
              <w:rPr>
                <w:sz w:val="22"/>
                <w:szCs w:val="22"/>
              </w:rPr>
              <w:t>2.4.</w:t>
            </w:r>
          </w:p>
        </w:tc>
        <w:tc>
          <w:tcPr>
            <w:tcW w:w="1986" w:type="dxa"/>
          </w:tcPr>
          <w:p w14:paraId="1D4645D3" w14:textId="77777777" w:rsidR="00985A33" w:rsidRPr="00985A33" w:rsidRDefault="00985A33" w:rsidP="00CA3FB9">
            <w:pPr>
              <w:ind w:right="-102"/>
            </w:pPr>
            <w:r w:rsidRPr="00985A33">
              <w:t>Пропущено через собственные очистные сооружения</w:t>
            </w:r>
          </w:p>
        </w:tc>
        <w:tc>
          <w:tcPr>
            <w:tcW w:w="849" w:type="dxa"/>
            <w:vAlign w:val="center"/>
          </w:tcPr>
          <w:p w14:paraId="2BF17F4D" w14:textId="77777777" w:rsidR="00985A33" w:rsidRPr="00985A33" w:rsidRDefault="00985A33" w:rsidP="00CA3FB9">
            <w:pPr>
              <w:ind w:left="-114" w:right="-102"/>
              <w:jc w:val="center"/>
            </w:pPr>
            <w:r w:rsidRPr="00985A33">
              <w:t>м</w:t>
            </w:r>
            <w:r w:rsidRPr="00985A33">
              <w:rPr>
                <w:vertAlign w:val="superscript"/>
              </w:rPr>
              <w:t>3</w:t>
            </w:r>
          </w:p>
        </w:tc>
        <w:tc>
          <w:tcPr>
            <w:tcW w:w="1274" w:type="dxa"/>
            <w:vAlign w:val="center"/>
          </w:tcPr>
          <w:p w14:paraId="6AAD8A08" w14:textId="77777777" w:rsidR="00985A33" w:rsidRPr="00985A33" w:rsidRDefault="00985A33" w:rsidP="00CA3FB9">
            <w:pPr>
              <w:ind w:left="-114"/>
              <w:jc w:val="center"/>
              <w:rPr>
                <w:sz w:val="22"/>
              </w:rPr>
            </w:pPr>
            <w:r w:rsidRPr="00985A33">
              <w:rPr>
                <w:sz w:val="22"/>
              </w:rPr>
              <w:t>-</w:t>
            </w:r>
          </w:p>
        </w:tc>
        <w:tc>
          <w:tcPr>
            <w:tcW w:w="992" w:type="dxa"/>
            <w:vAlign w:val="center"/>
          </w:tcPr>
          <w:p w14:paraId="1E9545AD" w14:textId="77777777" w:rsidR="00985A33" w:rsidRPr="00985A33" w:rsidRDefault="00985A33" w:rsidP="00CA3FB9">
            <w:pPr>
              <w:ind w:left="-115" w:right="-102"/>
              <w:jc w:val="center"/>
              <w:rPr>
                <w:sz w:val="22"/>
              </w:rPr>
            </w:pPr>
            <w:r w:rsidRPr="00985A33">
              <w:rPr>
                <w:sz w:val="22"/>
              </w:rPr>
              <w:t>-</w:t>
            </w:r>
          </w:p>
        </w:tc>
        <w:tc>
          <w:tcPr>
            <w:tcW w:w="992" w:type="dxa"/>
            <w:vAlign w:val="center"/>
          </w:tcPr>
          <w:p w14:paraId="5F9EBF7C" w14:textId="77777777" w:rsidR="00985A33" w:rsidRPr="00985A33" w:rsidRDefault="00985A33" w:rsidP="00CA3FB9">
            <w:pPr>
              <w:ind w:left="-114" w:right="-102"/>
              <w:jc w:val="center"/>
              <w:rPr>
                <w:sz w:val="22"/>
              </w:rPr>
            </w:pPr>
            <w:r w:rsidRPr="00985A33">
              <w:rPr>
                <w:sz w:val="22"/>
              </w:rPr>
              <w:t>-</w:t>
            </w:r>
          </w:p>
        </w:tc>
        <w:tc>
          <w:tcPr>
            <w:tcW w:w="992" w:type="dxa"/>
            <w:vAlign w:val="center"/>
          </w:tcPr>
          <w:p w14:paraId="6824D661" w14:textId="77777777" w:rsidR="00985A33" w:rsidRPr="00985A33" w:rsidRDefault="00985A33" w:rsidP="00CA3FB9">
            <w:pPr>
              <w:ind w:left="-114" w:right="-102"/>
              <w:jc w:val="center"/>
              <w:rPr>
                <w:sz w:val="22"/>
              </w:rPr>
            </w:pPr>
            <w:r w:rsidRPr="00985A33">
              <w:rPr>
                <w:sz w:val="22"/>
              </w:rPr>
              <w:t>-</w:t>
            </w:r>
          </w:p>
        </w:tc>
        <w:tc>
          <w:tcPr>
            <w:tcW w:w="993" w:type="dxa"/>
            <w:vAlign w:val="center"/>
          </w:tcPr>
          <w:p w14:paraId="68413B60" w14:textId="77777777" w:rsidR="00985A33" w:rsidRPr="00985A33" w:rsidRDefault="00985A33" w:rsidP="00CA3FB9">
            <w:pPr>
              <w:ind w:left="-114" w:right="-101"/>
              <w:jc w:val="center"/>
              <w:rPr>
                <w:sz w:val="22"/>
              </w:rPr>
            </w:pPr>
            <w:r w:rsidRPr="00985A33">
              <w:rPr>
                <w:sz w:val="22"/>
              </w:rPr>
              <w:t>-</w:t>
            </w:r>
          </w:p>
        </w:tc>
        <w:tc>
          <w:tcPr>
            <w:tcW w:w="986" w:type="dxa"/>
            <w:vAlign w:val="center"/>
          </w:tcPr>
          <w:p w14:paraId="298FC08C" w14:textId="77777777" w:rsidR="00985A33" w:rsidRPr="00985A33" w:rsidRDefault="00985A33" w:rsidP="00CA3FB9">
            <w:pPr>
              <w:ind w:left="-115" w:right="-108"/>
              <w:jc w:val="center"/>
              <w:rPr>
                <w:sz w:val="22"/>
              </w:rPr>
            </w:pPr>
            <w:r w:rsidRPr="00985A33">
              <w:rPr>
                <w:sz w:val="22"/>
              </w:rPr>
              <w:t>-</w:t>
            </w:r>
          </w:p>
        </w:tc>
        <w:tc>
          <w:tcPr>
            <w:tcW w:w="992" w:type="dxa"/>
            <w:vAlign w:val="center"/>
          </w:tcPr>
          <w:p w14:paraId="0ADA7934" w14:textId="77777777" w:rsidR="00985A33" w:rsidRPr="00985A33" w:rsidRDefault="00985A33" w:rsidP="00CA3FB9">
            <w:pPr>
              <w:ind w:left="-108" w:right="-108"/>
              <w:jc w:val="center"/>
              <w:rPr>
                <w:sz w:val="22"/>
              </w:rPr>
            </w:pPr>
            <w:r w:rsidRPr="00985A33">
              <w:rPr>
                <w:sz w:val="22"/>
              </w:rPr>
              <w:t>-</w:t>
            </w:r>
          </w:p>
        </w:tc>
        <w:tc>
          <w:tcPr>
            <w:tcW w:w="997" w:type="dxa"/>
            <w:vAlign w:val="center"/>
          </w:tcPr>
          <w:p w14:paraId="7A687829" w14:textId="77777777" w:rsidR="00985A33" w:rsidRPr="00985A33" w:rsidRDefault="00985A33" w:rsidP="00CA3FB9">
            <w:pPr>
              <w:ind w:left="-108" w:right="-108"/>
              <w:jc w:val="center"/>
              <w:rPr>
                <w:sz w:val="22"/>
              </w:rPr>
            </w:pPr>
            <w:r w:rsidRPr="00985A33">
              <w:rPr>
                <w:sz w:val="22"/>
              </w:rPr>
              <w:t>-</w:t>
            </w:r>
          </w:p>
        </w:tc>
        <w:tc>
          <w:tcPr>
            <w:tcW w:w="986" w:type="dxa"/>
            <w:gridSpan w:val="2"/>
            <w:vAlign w:val="center"/>
          </w:tcPr>
          <w:p w14:paraId="14D6A68C" w14:textId="77777777" w:rsidR="00985A33" w:rsidRPr="00985A33" w:rsidRDefault="00985A33" w:rsidP="00CA3FB9">
            <w:pPr>
              <w:ind w:left="-108" w:right="-108"/>
              <w:jc w:val="center"/>
              <w:rPr>
                <w:sz w:val="22"/>
              </w:rPr>
            </w:pPr>
            <w:r w:rsidRPr="00985A33">
              <w:rPr>
                <w:sz w:val="22"/>
              </w:rPr>
              <w:t>-</w:t>
            </w:r>
          </w:p>
        </w:tc>
      </w:tr>
    </w:tbl>
    <w:p w14:paraId="25ECB928" w14:textId="77777777" w:rsidR="00985A33" w:rsidRPr="00985A33" w:rsidRDefault="00985A33" w:rsidP="00985A33">
      <w:pPr>
        <w:rPr>
          <w:rFonts w:ascii="Times New Roman" w:hAnsi="Times New Roman" w:cs="Times New Roman"/>
          <w:lang w:eastAsia="ru-RU"/>
        </w:rPr>
      </w:pPr>
      <w:r w:rsidRPr="00985A33">
        <w:rPr>
          <w:rFonts w:ascii="Times New Roman" w:hAnsi="Times New Roman" w:cs="Times New Roman"/>
          <w:lang w:eastAsia="ru-RU"/>
        </w:rPr>
        <w:br w:type="page"/>
      </w:r>
    </w:p>
    <w:p w14:paraId="0587FBD7"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lastRenderedPageBreak/>
        <w:t>Раздел 6. Объем финансовых потребностей, необходимых для реализации производственной программы</w:t>
      </w:r>
    </w:p>
    <w:p w14:paraId="4CD52572" w14:textId="77777777" w:rsidR="00985A33" w:rsidRPr="00985A33" w:rsidRDefault="00985A33" w:rsidP="00985A33">
      <w:pPr>
        <w:ind w:left="-567"/>
        <w:jc w:val="center"/>
        <w:rPr>
          <w:rFonts w:ascii="Times New Roman" w:hAnsi="Times New Roman" w:cs="Times New Roman"/>
          <w:bCs/>
          <w:sz w:val="28"/>
          <w:szCs w:val="28"/>
          <w:lang w:eastAsia="ru-RU"/>
        </w:rPr>
      </w:pPr>
    </w:p>
    <w:tbl>
      <w:tblPr>
        <w:tblStyle w:val="a7"/>
        <w:tblW w:w="13510" w:type="dxa"/>
        <w:tblInd w:w="868" w:type="dxa"/>
        <w:tblLook w:val="04A0" w:firstRow="1" w:lastRow="0" w:firstColumn="1" w:lastColumn="0" w:noHBand="0" w:noVBand="1"/>
      </w:tblPr>
      <w:tblGrid>
        <w:gridCol w:w="594"/>
        <w:gridCol w:w="2414"/>
        <w:gridCol w:w="1245"/>
        <w:gridCol w:w="1178"/>
        <w:gridCol w:w="1206"/>
        <w:gridCol w:w="1160"/>
        <w:gridCol w:w="1177"/>
        <w:gridCol w:w="1139"/>
        <w:gridCol w:w="1129"/>
        <w:gridCol w:w="1133"/>
        <w:gridCol w:w="1135"/>
      </w:tblGrid>
      <w:tr w:rsidR="00985A33" w:rsidRPr="00985A33" w14:paraId="122FC6B6" w14:textId="77777777" w:rsidTr="00CA3FB9">
        <w:tc>
          <w:tcPr>
            <w:tcW w:w="594" w:type="dxa"/>
            <w:vMerge w:val="restart"/>
            <w:vAlign w:val="center"/>
          </w:tcPr>
          <w:p w14:paraId="280A650D" w14:textId="77777777" w:rsidR="00985A33" w:rsidRPr="00985A33" w:rsidRDefault="00985A33" w:rsidP="00CA3FB9">
            <w:pPr>
              <w:jc w:val="center"/>
              <w:rPr>
                <w:bCs/>
                <w:color w:val="000000"/>
                <w:sz w:val="28"/>
                <w:szCs w:val="28"/>
              </w:rPr>
            </w:pPr>
            <w:r w:rsidRPr="00985A33">
              <w:rPr>
                <w:bCs/>
                <w:color w:val="000000"/>
                <w:sz w:val="28"/>
                <w:szCs w:val="28"/>
              </w:rPr>
              <w:t>№ п/п</w:t>
            </w:r>
          </w:p>
        </w:tc>
        <w:tc>
          <w:tcPr>
            <w:tcW w:w="2414" w:type="dxa"/>
            <w:vMerge w:val="restart"/>
            <w:vAlign w:val="center"/>
          </w:tcPr>
          <w:p w14:paraId="31D36702" w14:textId="77777777" w:rsidR="00985A33" w:rsidRPr="00985A33" w:rsidRDefault="00985A33" w:rsidP="00CA3FB9">
            <w:pPr>
              <w:jc w:val="center"/>
              <w:rPr>
                <w:bCs/>
                <w:color w:val="000000"/>
                <w:sz w:val="28"/>
                <w:szCs w:val="28"/>
              </w:rPr>
            </w:pPr>
            <w:r w:rsidRPr="00985A33">
              <w:rPr>
                <w:bCs/>
                <w:color w:val="000000"/>
                <w:sz w:val="28"/>
                <w:szCs w:val="28"/>
              </w:rPr>
              <w:t>Наименование показателя</w:t>
            </w:r>
          </w:p>
        </w:tc>
        <w:tc>
          <w:tcPr>
            <w:tcW w:w="1245" w:type="dxa"/>
          </w:tcPr>
          <w:p w14:paraId="162395EA" w14:textId="77777777" w:rsidR="00985A33" w:rsidRPr="00985A33" w:rsidRDefault="00985A33" w:rsidP="00CA3FB9">
            <w:pPr>
              <w:jc w:val="center"/>
              <w:rPr>
                <w:bCs/>
                <w:color w:val="000000"/>
                <w:sz w:val="28"/>
                <w:szCs w:val="28"/>
              </w:rPr>
            </w:pPr>
            <w:r w:rsidRPr="00985A33">
              <w:rPr>
                <w:bCs/>
                <w:color w:val="000000"/>
                <w:sz w:val="28"/>
                <w:szCs w:val="28"/>
              </w:rPr>
              <w:t>2018 год</w:t>
            </w:r>
          </w:p>
        </w:tc>
        <w:tc>
          <w:tcPr>
            <w:tcW w:w="2384" w:type="dxa"/>
            <w:gridSpan w:val="2"/>
          </w:tcPr>
          <w:p w14:paraId="6E3AF1D8" w14:textId="77777777" w:rsidR="00985A33" w:rsidRPr="00985A33" w:rsidRDefault="00985A33" w:rsidP="00CA3FB9">
            <w:pPr>
              <w:jc w:val="center"/>
              <w:rPr>
                <w:bCs/>
                <w:color w:val="000000"/>
                <w:sz w:val="28"/>
                <w:szCs w:val="28"/>
              </w:rPr>
            </w:pPr>
            <w:r w:rsidRPr="00985A33">
              <w:rPr>
                <w:bCs/>
                <w:color w:val="000000"/>
                <w:sz w:val="28"/>
                <w:szCs w:val="28"/>
              </w:rPr>
              <w:t>2019 год</w:t>
            </w:r>
          </w:p>
        </w:tc>
        <w:tc>
          <w:tcPr>
            <w:tcW w:w="2337" w:type="dxa"/>
            <w:gridSpan w:val="2"/>
          </w:tcPr>
          <w:p w14:paraId="665CE261" w14:textId="77777777" w:rsidR="00985A33" w:rsidRPr="00985A33" w:rsidRDefault="00985A33" w:rsidP="00CA3FB9">
            <w:pPr>
              <w:jc w:val="center"/>
              <w:rPr>
                <w:bCs/>
                <w:color w:val="000000"/>
                <w:sz w:val="28"/>
                <w:szCs w:val="28"/>
              </w:rPr>
            </w:pPr>
            <w:r w:rsidRPr="00985A33">
              <w:rPr>
                <w:bCs/>
                <w:color w:val="000000"/>
                <w:sz w:val="28"/>
                <w:szCs w:val="28"/>
              </w:rPr>
              <w:t>2020 год</w:t>
            </w:r>
          </w:p>
        </w:tc>
        <w:tc>
          <w:tcPr>
            <w:tcW w:w="2268" w:type="dxa"/>
            <w:gridSpan w:val="2"/>
          </w:tcPr>
          <w:p w14:paraId="14658745" w14:textId="77777777" w:rsidR="00985A33" w:rsidRPr="00985A33" w:rsidRDefault="00985A33" w:rsidP="00CA3FB9">
            <w:pPr>
              <w:jc w:val="center"/>
              <w:rPr>
                <w:bCs/>
                <w:color w:val="000000"/>
                <w:sz w:val="28"/>
                <w:szCs w:val="28"/>
              </w:rPr>
            </w:pPr>
            <w:r w:rsidRPr="00985A33">
              <w:rPr>
                <w:bCs/>
                <w:color w:val="000000"/>
                <w:sz w:val="28"/>
                <w:szCs w:val="28"/>
              </w:rPr>
              <w:t>2021 год</w:t>
            </w:r>
          </w:p>
        </w:tc>
        <w:tc>
          <w:tcPr>
            <w:tcW w:w="2268" w:type="dxa"/>
            <w:gridSpan w:val="2"/>
          </w:tcPr>
          <w:p w14:paraId="1603285A" w14:textId="77777777" w:rsidR="00985A33" w:rsidRPr="00985A33" w:rsidRDefault="00985A33" w:rsidP="00CA3FB9">
            <w:pPr>
              <w:jc w:val="center"/>
              <w:rPr>
                <w:bCs/>
                <w:color w:val="000000"/>
                <w:sz w:val="28"/>
                <w:szCs w:val="28"/>
              </w:rPr>
            </w:pPr>
            <w:r w:rsidRPr="00985A33">
              <w:rPr>
                <w:bCs/>
                <w:color w:val="000000"/>
                <w:sz w:val="28"/>
                <w:szCs w:val="28"/>
              </w:rPr>
              <w:t>2022 год</w:t>
            </w:r>
          </w:p>
        </w:tc>
      </w:tr>
      <w:tr w:rsidR="00985A33" w:rsidRPr="00985A33" w14:paraId="2718BB65" w14:textId="77777777" w:rsidTr="00CA3FB9">
        <w:trPr>
          <w:trHeight w:val="554"/>
        </w:trPr>
        <w:tc>
          <w:tcPr>
            <w:tcW w:w="594" w:type="dxa"/>
            <w:vMerge/>
          </w:tcPr>
          <w:p w14:paraId="4DE6E891" w14:textId="77777777" w:rsidR="00985A33" w:rsidRPr="00985A33" w:rsidRDefault="00985A33" w:rsidP="00CA3FB9">
            <w:pPr>
              <w:jc w:val="center"/>
              <w:rPr>
                <w:bCs/>
                <w:color w:val="000000"/>
                <w:sz w:val="28"/>
                <w:szCs w:val="28"/>
              </w:rPr>
            </w:pPr>
          </w:p>
        </w:tc>
        <w:tc>
          <w:tcPr>
            <w:tcW w:w="2414" w:type="dxa"/>
            <w:vMerge/>
          </w:tcPr>
          <w:p w14:paraId="2E74E236" w14:textId="77777777" w:rsidR="00985A33" w:rsidRPr="00985A33" w:rsidRDefault="00985A33" w:rsidP="00CA3FB9">
            <w:pPr>
              <w:jc w:val="center"/>
              <w:rPr>
                <w:bCs/>
                <w:color w:val="000000"/>
                <w:sz w:val="28"/>
                <w:szCs w:val="28"/>
              </w:rPr>
            </w:pPr>
          </w:p>
        </w:tc>
        <w:tc>
          <w:tcPr>
            <w:tcW w:w="1245" w:type="dxa"/>
            <w:vAlign w:val="center"/>
          </w:tcPr>
          <w:p w14:paraId="5516FBCC" w14:textId="77777777" w:rsidR="00985A33" w:rsidRPr="00985A33" w:rsidRDefault="00985A33" w:rsidP="00CA3FB9">
            <w:pPr>
              <w:jc w:val="center"/>
              <w:rPr>
                <w:color w:val="FF0000"/>
              </w:rPr>
            </w:pPr>
            <w:r w:rsidRPr="00985A33">
              <w:t>с 28.12.    по 31.12.</w:t>
            </w:r>
          </w:p>
        </w:tc>
        <w:tc>
          <w:tcPr>
            <w:tcW w:w="1178" w:type="dxa"/>
            <w:vAlign w:val="center"/>
          </w:tcPr>
          <w:p w14:paraId="6DC69434" w14:textId="77777777" w:rsidR="00985A33" w:rsidRPr="00985A33" w:rsidRDefault="00985A33" w:rsidP="00CA3FB9">
            <w:pPr>
              <w:jc w:val="center"/>
            </w:pPr>
            <w:r w:rsidRPr="00985A33">
              <w:t>с 01.01.    по 30.06.</w:t>
            </w:r>
          </w:p>
        </w:tc>
        <w:tc>
          <w:tcPr>
            <w:tcW w:w="1206" w:type="dxa"/>
            <w:vAlign w:val="center"/>
          </w:tcPr>
          <w:p w14:paraId="76307996" w14:textId="77777777" w:rsidR="00985A33" w:rsidRPr="00985A33" w:rsidRDefault="00985A33" w:rsidP="00CA3FB9">
            <w:pPr>
              <w:jc w:val="center"/>
              <w:rPr>
                <w:bCs/>
                <w:color w:val="000000"/>
                <w:sz w:val="28"/>
                <w:szCs w:val="28"/>
              </w:rPr>
            </w:pPr>
            <w:r w:rsidRPr="00985A33">
              <w:t>с 01.07.     по 31.12.</w:t>
            </w:r>
          </w:p>
        </w:tc>
        <w:tc>
          <w:tcPr>
            <w:tcW w:w="1160" w:type="dxa"/>
            <w:vAlign w:val="center"/>
          </w:tcPr>
          <w:p w14:paraId="3CB56282" w14:textId="77777777" w:rsidR="00985A33" w:rsidRPr="00985A33" w:rsidRDefault="00985A33" w:rsidP="00CA3FB9">
            <w:pPr>
              <w:ind w:left="-82" w:right="-108"/>
              <w:jc w:val="center"/>
            </w:pPr>
            <w:r w:rsidRPr="00985A33">
              <w:t xml:space="preserve">с 01.01. </w:t>
            </w:r>
          </w:p>
          <w:p w14:paraId="1590E82D" w14:textId="77777777" w:rsidR="00985A33" w:rsidRPr="00985A33" w:rsidRDefault="00985A33" w:rsidP="00CA3FB9">
            <w:pPr>
              <w:ind w:left="-82" w:right="-108"/>
              <w:jc w:val="center"/>
            </w:pPr>
            <w:r w:rsidRPr="00985A33">
              <w:t>по 30.06.</w:t>
            </w:r>
          </w:p>
        </w:tc>
        <w:tc>
          <w:tcPr>
            <w:tcW w:w="1177" w:type="dxa"/>
            <w:vAlign w:val="center"/>
          </w:tcPr>
          <w:p w14:paraId="7327BCBE" w14:textId="77777777" w:rsidR="00985A33" w:rsidRPr="00985A33" w:rsidRDefault="00985A33" w:rsidP="00CA3FB9">
            <w:pPr>
              <w:jc w:val="center"/>
            </w:pPr>
            <w:r w:rsidRPr="00985A33">
              <w:t>с 01.07</w:t>
            </w:r>
          </w:p>
          <w:p w14:paraId="5680C048" w14:textId="77777777" w:rsidR="00985A33" w:rsidRPr="00985A33" w:rsidRDefault="00985A33" w:rsidP="00CA3FB9">
            <w:pPr>
              <w:jc w:val="center"/>
            </w:pPr>
            <w:r w:rsidRPr="00985A33">
              <w:t>по 31.12.</w:t>
            </w:r>
          </w:p>
        </w:tc>
        <w:tc>
          <w:tcPr>
            <w:tcW w:w="1139" w:type="dxa"/>
          </w:tcPr>
          <w:p w14:paraId="245D5C5B" w14:textId="77777777" w:rsidR="00985A33" w:rsidRPr="00985A33" w:rsidRDefault="00985A33" w:rsidP="00CA3FB9">
            <w:pPr>
              <w:jc w:val="center"/>
            </w:pPr>
            <w:r w:rsidRPr="00985A33">
              <w:t xml:space="preserve">с 01.01. по 30.06. </w:t>
            </w:r>
          </w:p>
        </w:tc>
        <w:tc>
          <w:tcPr>
            <w:tcW w:w="1129" w:type="dxa"/>
          </w:tcPr>
          <w:p w14:paraId="2CACCC80" w14:textId="77777777" w:rsidR="00985A33" w:rsidRPr="00985A33" w:rsidRDefault="00985A33" w:rsidP="00CA3FB9">
            <w:pPr>
              <w:jc w:val="center"/>
            </w:pPr>
            <w:r w:rsidRPr="00985A33">
              <w:t xml:space="preserve">с 01.07. по 31.12. </w:t>
            </w:r>
          </w:p>
        </w:tc>
        <w:tc>
          <w:tcPr>
            <w:tcW w:w="1133" w:type="dxa"/>
            <w:vAlign w:val="center"/>
          </w:tcPr>
          <w:p w14:paraId="7C2E223D" w14:textId="77777777" w:rsidR="00985A33" w:rsidRPr="00985A33" w:rsidRDefault="00985A33" w:rsidP="00CA3FB9">
            <w:pPr>
              <w:jc w:val="center"/>
            </w:pPr>
            <w:r w:rsidRPr="00985A33">
              <w:t>с 01.01.    по 30.06.</w:t>
            </w:r>
          </w:p>
        </w:tc>
        <w:tc>
          <w:tcPr>
            <w:tcW w:w="1135" w:type="dxa"/>
            <w:vAlign w:val="center"/>
          </w:tcPr>
          <w:p w14:paraId="10E472E7" w14:textId="77777777" w:rsidR="00985A33" w:rsidRPr="00985A33" w:rsidRDefault="00985A33" w:rsidP="00CA3FB9">
            <w:pPr>
              <w:jc w:val="center"/>
              <w:rPr>
                <w:bCs/>
                <w:color w:val="000000"/>
                <w:sz w:val="28"/>
                <w:szCs w:val="28"/>
              </w:rPr>
            </w:pPr>
            <w:r w:rsidRPr="00985A33">
              <w:t>с 01.07.     по 31.12.</w:t>
            </w:r>
          </w:p>
        </w:tc>
      </w:tr>
      <w:tr w:rsidR="00985A33" w:rsidRPr="00985A33" w14:paraId="63723A44" w14:textId="77777777" w:rsidTr="00CA3FB9">
        <w:tc>
          <w:tcPr>
            <w:tcW w:w="594" w:type="dxa"/>
          </w:tcPr>
          <w:p w14:paraId="7AD9E35C" w14:textId="77777777" w:rsidR="00985A33" w:rsidRPr="00985A33" w:rsidRDefault="00985A33" w:rsidP="00CA3FB9">
            <w:pPr>
              <w:jc w:val="center"/>
              <w:rPr>
                <w:bCs/>
                <w:color w:val="000000"/>
                <w:sz w:val="28"/>
                <w:szCs w:val="28"/>
              </w:rPr>
            </w:pPr>
            <w:r w:rsidRPr="00985A33">
              <w:rPr>
                <w:bCs/>
                <w:color w:val="000000"/>
                <w:sz w:val="28"/>
                <w:szCs w:val="28"/>
              </w:rPr>
              <w:t>1</w:t>
            </w:r>
          </w:p>
        </w:tc>
        <w:tc>
          <w:tcPr>
            <w:tcW w:w="2414" w:type="dxa"/>
          </w:tcPr>
          <w:p w14:paraId="13F4402D" w14:textId="77777777" w:rsidR="00985A33" w:rsidRPr="00985A33" w:rsidRDefault="00985A33" w:rsidP="00CA3FB9">
            <w:pPr>
              <w:jc w:val="center"/>
              <w:rPr>
                <w:bCs/>
                <w:color w:val="000000"/>
                <w:sz w:val="28"/>
                <w:szCs w:val="28"/>
              </w:rPr>
            </w:pPr>
            <w:r w:rsidRPr="00985A33">
              <w:rPr>
                <w:bCs/>
                <w:color w:val="000000"/>
                <w:sz w:val="28"/>
                <w:szCs w:val="28"/>
              </w:rPr>
              <w:t>2</w:t>
            </w:r>
          </w:p>
        </w:tc>
        <w:tc>
          <w:tcPr>
            <w:tcW w:w="1245" w:type="dxa"/>
          </w:tcPr>
          <w:p w14:paraId="1C4ECCA6" w14:textId="77777777" w:rsidR="00985A33" w:rsidRPr="00985A33" w:rsidRDefault="00985A33" w:rsidP="00CA3FB9">
            <w:pPr>
              <w:jc w:val="center"/>
              <w:rPr>
                <w:bCs/>
                <w:color w:val="000000"/>
                <w:sz w:val="28"/>
                <w:szCs w:val="28"/>
              </w:rPr>
            </w:pPr>
            <w:r w:rsidRPr="00985A33">
              <w:rPr>
                <w:bCs/>
                <w:color w:val="000000"/>
                <w:sz w:val="28"/>
                <w:szCs w:val="28"/>
              </w:rPr>
              <w:t>3</w:t>
            </w:r>
          </w:p>
        </w:tc>
        <w:tc>
          <w:tcPr>
            <w:tcW w:w="1178" w:type="dxa"/>
          </w:tcPr>
          <w:p w14:paraId="160DCF07" w14:textId="77777777" w:rsidR="00985A33" w:rsidRPr="00985A33" w:rsidRDefault="00985A33" w:rsidP="00CA3FB9">
            <w:pPr>
              <w:jc w:val="center"/>
              <w:rPr>
                <w:bCs/>
                <w:color w:val="000000"/>
                <w:sz w:val="28"/>
                <w:szCs w:val="28"/>
              </w:rPr>
            </w:pPr>
            <w:r w:rsidRPr="00985A33">
              <w:rPr>
                <w:bCs/>
                <w:color w:val="000000"/>
                <w:sz w:val="28"/>
                <w:szCs w:val="28"/>
              </w:rPr>
              <w:t>4</w:t>
            </w:r>
          </w:p>
        </w:tc>
        <w:tc>
          <w:tcPr>
            <w:tcW w:w="1206" w:type="dxa"/>
          </w:tcPr>
          <w:p w14:paraId="2ACC0767" w14:textId="77777777" w:rsidR="00985A33" w:rsidRPr="00985A33" w:rsidRDefault="00985A33" w:rsidP="00CA3FB9">
            <w:pPr>
              <w:jc w:val="center"/>
              <w:rPr>
                <w:bCs/>
                <w:color w:val="000000"/>
                <w:sz w:val="28"/>
                <w:szCs w:val="28"/>
              </w:rPr>
            </w:pPr>
            <w:r w:rsidRPr="00985A33">
              <w:rPr>
                <w:bCs/>
                <w:color w:val="000000"/>
                <w:sz w:val="28"/>
                <w:szCs w:val="28"/>
              </w:rPr>
              <w:t>5</w:t>
            </w:r>
          </w:p>
        </w:tc>
        <w:tc>
          <w:tcPr>
            <w:tcW w:w="1160" w:type="dxa"/>
          </w:tcPr>
          <w:p w14:paraId="7044B54F" w14:textId="77777777" w:rsidR="00985A33" w:rsidRPr="00985A33" w:rsidRDefault="00985A33" w:rsidP="00CA3FB9">
            <w:pPr>
              <w:jc w:val="center"/>
              <w:rPr>
                <w:bCs/>
                <w:color w:val="000000"/>
                <w:sz w:val="28"/>
                <w:szCs w:val="28"/>
              </w:rPr>
            </w:pPr>
            <w:r w:rsidRPr="00985A33">
              <w:rPr>
                <w:bCs/>
                <w:color w:val="000000"/>
                <w:sz w:val="28"/>
                <w:szCs w:val="28"/>
              </w:rPr>
              <w:t>6</w:t>
            </w:r>
          </w:p>
        </w:tc>
        <w:tc>
          <w:tcPr>
            <w:tcW w:w="1177" w:type="dxa"/>
          </w:tcPr>
          <w:p w14:paraId="16EC8F10" w14:textId="77777777" w:rsidR="00985A33" w:rsidRPr="00985A33" w:rsidRDefault="00985A33" w:rsidP="00CA3FB9">
            <w:pPr>
              <w:jc w:val="center"/>
              <w:rPr>
                <w:bCs/>
                <w:color w:val="000000"/>
                <w:sz w:val="28"/>
                <w:szCs w:val="28"/>
              </w:rPr>
            </w:pPr>
            <w:r w:rsidRPr="00985A33">
              <w:rPr>
                <w:bCs/>
                <w:color w:val="000000"/>
                <w:sz w:val="28"/>
                <w:szCs w:val="28"/>
              </w:rPr>
              <w:t>7</w:t>
            </w:r>
          </w:p>
        </w:tc>
        <w:tc>
          <w:tcPr>
            <w:tcW w:w="1139" w:type="dxa"/>
          </w:tcPr>
          <w:p w14:paraId="0C3919EE" w14:textId="77777777" w:rsidR="00985A33" w:rsidRPr="00985A33" w:rsidRDefault="00985A33" w:rsidP="00CA3FB9">
            <w:pPr>
              <w:jc w:val="center"/>
              <w:rPr>
                <w:bCs/>
                <w:color w:val="000000"/>
                <w:sz w:val="28"/>
                <w:szCs w:val="28"/>
              </w:rPr>
            </w:pPr>
            <w:r w:rsidRPr="00985A33">
              <w:rPr>
                <w:bCs/>
                <w:color w:val="000000"/>
                <w:sz w:val="28"/>
                <w:szCs w:val="28"/>
              </w:rPr>
              <w:t>8</w:t>
            </w:r>
          </w:p>
        </w:tc>
        <w:tc>
          <w:tcPr>
            <w:tcW w:w="1129" w:type="dxa"/>
          </w:tcPr>
          <w:p w14:paraId="05A46D05" w14:textId="77777777" w:rsidR="00985A33" w:rsidRPr="00985A33" w:rsidRDefault="00985A33" w:rsidP="00CA3FB9">
            <w:pPr>
              <w:jc w:val="center"/>
              <w:rPr>
                <w:bCs/>
                <w:color w:val="000000"/>
                <w:sz w:val="28"/>
                <w:szCs w:val="28"/>
              </w:rPr>
            </w:pPr>
            <w:r w:rsidRPr="00985A33">
              <w:rPr>
                <w:bCs/>
                <w:color w:val="000000"/>
                <w:sz w:val="28"/>
                <w:szCs w:val="28"/>
              </w:rPr>
              <w:t>9</w:t>
            </w:r>
          </w:p>
        </w:tc>
        <w:tc>
          <w:tcPr>
            <w:tcW w:w="1133" w:type="dxa"/>
          </w:tcPr>
          <w:p w14:paraId="0FF71D14" w14:textId="77777777" w:rsidR="00985A33" w:rsidRPr="00985A33" w:rsidRDefault="00985A33" w:rsidP="00CA3FB9">
            <w:pPr>
              <w:jc w:val="center"/>
              <w:rPr>
                <w:bCs/>
                <w:color w:val="000000"/>
                <w:sz w:val="28"/>
                <w:szCs w:val="28"/>
              </w:rPr>
            </w:pPr>
            <w:r w:rsidRPr="00985A33">
              <w:rPr>
                <w:bCs/>
                <w:color w:val="000000"/>
                <w:sz w:val="28"/>
                <w:szCs w:val="28"/>
              </w:rPr>
              <w:t>10</w:t>
            </w:r>
          </w:p>
        </w:tc>
        <w:tc>
          <w:tcPr>
            <w:tcW w:w="1135" w:type="dxa"/>
          </w:tcPr>
          <w:p w14:paraId="16234DF4" w14:textId="77777777" w:rsidR="00985A33" w:rsidRPr="00985A33" w:rsidRDefault="00985A33" w:rsidP="00CA3FB9">
            <w:pPr>
              <w:jc w:val="center"/>
              <w:rPr>
                <w:bCs/>
                <w:color w:val="000000"/>
                <w:sz w:val="28"/>
                <w:szCs w:val="28"/>
              </w:rPr>
            </w:pPr>
            <w:r w:rsidRPr="00985A33">
              <w:rPr>
                <w:bCs/>
                <w:color w:val="000000"/>
                <w:sz w:val="28"/>
                <w:szCs w:val="28"/>
              </w:rPr>
              <w:t>11</w:t>
            </w:r>
          </w:p>
        </w:tc>
      </w:tr>
      <w:tr w:rsidR="00985A33" w:rsidRPr="00985A33" w14:paraId="34DF3F33" w14:textId="77777777" w:rsidTr="00CA3FB9">
        <w:tc>
          <w:tcPr>
            <w:tcW w:w="594" w:type="dxa"/>
            <w:vAlign w:val="center"/>
          </w:tcPr>
          <w:p w14:paraId="30323E7C" w14:textId="77777777" w:rsidR="00985A33" w:rsidRPr="00985A33" w:rsidRDefault="00985A33" w:rsidP="00CA3FB9">
            <w:pPr>
              <w:jc w:val="center"/>
              <w:rPr>
                <w:bCs/>
                <w:color w:val="000000"/>
                <w:sz w:val="28"/>
                <w:szCs w:val="28"/>
              </w:rPr>
            </w:pPr>
            <w:r w:rsidRPr="00985A33">
              <w:rPr>
                <w:bCs/>
                <w:color w:val="000000"/>
                <w:sz w:val="28"/>
                <w:szCs w:val="28"/>
              </w:rPr>
              <w:t>1.</w:t>
            </w:r>
          </w:p>
        </w:tc>
        <w:tc>
          <w:tcPr>
            <w:tcW w:w="2414" w:type="dxa"/>
            <w:vAlign w:val="center"/>
          </w:tcPr>
          <w:p w14:paraId="1293F796" w14:textId="77777777" w:rsidR="00985A33" w:rsidRPr="00985A33" w:rsidRDefault="00985A33" w:rsidP="00CA3FB9">
            <w:pPr>
              <w:rPr>
                <w:bCs/>
                <w:color w:val="000000"/>
                <w:sz w:val="28"/>
                <w:szCs w:val="28"/>
              </w:rPr>
            </w:pPr>
            <w:r w:rsidRPr="00985A33">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45" w:type="dxa"/>
          </w:tcPr>
          <w:p w14:paraId="518DF57B" w14:textId="77777777" w:rsidR="00985A33" w:rsidRPr="00985A33" w:rsidRDefault="00985A33" w:rsidP="00CA3FB9">
            <w:pPr>
              <w:jc w:val="center"/>
              <w:rPr>
                <w:bCs/>
              </w:rPr>
            </w:pPr>
          </w:p>
          <w:p w14:paraId="4E0F4E2B" w14:textId="77777777" w:rsidR="00985A33" w:rsidRPr="00985A33" w:rsidRDefault="00985A33" w:rsidP="00CA3FB9">
            <w:pPr>
              <w:jc w:val="center"/>
              <w:rPr>
                <w:bCs/>
              </w:rPr>
            </w:pPr>
          </w:p>
          <w:p w14:paraId="3C36A355" w14:textId="77777777" w:rsidR="00985A33" w:rsidRPr="00985A33" w:rsidRDefault="00985A33" w:rsidP="00CA3FB9">
            <w:pPr>
              <w:jc w:val="center"/>
              <w:rPr>
                <w:bCs/>
              </w:rPr>
            </w:pPr>
          </w:p>
          <w:p w14:paraId="1724DA4F" w14:textId="77777777" w:rsidR="00985A33" w:rsidRPr="00985A33" w:rsidRDefault="00985A33" w:rsidP="00CA3FB9">
            <w:pPr>
              <w:jc w:val="center"/>
              <w:rPr>
                <w:bCs/>
              </w:rPr>
            </w:pPr>
          </w:p>
          <w:p w14:paraId="7BD7C7C9" w14:textId="77777777" w:rsidR="00985A33" w:rsidRPr="00985A33" w:rsidRDefault="00985A33" w:rsidP="00CA3FB9">
            <w:pPr>
              <w:jc w:val="center"/>
              <w:rPr>
                <w:bCs/>
              </w:rPr>
            </w:pPr>
          </w:p>
          <w:p w14:paraId="201867FA" w14:textId="77777777" w:rsidR="00985A33" w:rsidRPr="00985A33" w:rsidRDefault="00985A33" w:rsidP="00CA3FB9">
            <w:pPr>
              <w:jc w:val="center"/>
            </w:pPr>
            <w:r w:rsidRPr="00985A33">
              <w:rPr>
                <w:bCs/>
              </w:rPr>
              <w:t>29484,89</w:t>
            </w:r>
          </w:p>
        </w:tc>
        <w:tc>
          <w:tcPr>
            <w:tcW w:w="1178" w:type="dxa"/>
          </w:tcPr>
          <w:p w14:paraId="6359A255" w14:textId="77777777" w:rsidR="00985A33" w:rsidRPr="00985A33" w:rsidRDefault="00985A33" w:rsidP="00CA3FB9">
            <w:pPr>
              <w:jc w:val="center"/>
              <w:rPr>
                <w:bCs/>
              </w:rPr>
            </w:pPr>
          </w:p>
          <w:p w14:paraId="00B57FC8" w14:textId="77777777" w:rsidR="00985A33" w:rsidRPr="00985A33" w:rsidRDefault="00985A33" w:rsidP="00CA3FB9">
            <w:pPr>
              <w:jc w:val="center"/>
              <w:rPr>
                <w:bCs/>
              </w:rPr>
            </w:pPr>
          </w:p>
          <w:p w14:paraId="4DF3DA85" w14:textId="77777777" w:rsidR="00985A33" w:rsidRPr="00985A33" w:rsidRDefault="00985A33" w:rsidP="00CA3FB9">
            <w:pPr>
              <w:jc w:val="center"/>
              <w:rPr>
                <w:bCs/>
              </w:rPr>
            </w:pPr>
          </w:p>
          <w:p w14:paraId="1F13095F" w14:textId="77777777" w:rsidR="00985A33" w:rsidRPr="00985A33" w:rsidRDefault="00985A33" w:rsidP="00CA3FB9">
            <w:pPr>
              <w:jc w:val="center"/>
              <w:rPr>
                <w:bCs/>
              </w:rPr>
            </w:pPr>
          </w:p>
          <w:p w14:paraId="385B336A" w14:textId="77777777" w:rsidR="00985A33" w:rsidRPr="00985A33" w:rsidRDefault="00985A33" w:rsidP="00CA3FB9">
            <w:pPr>
              <w:jc w:val="center"/>
              <w:rPr>
                <w:bCs/>
              </w:rPr>
            </w:pPr>
          </w:p>
          <w:p w14:paraId="1DD0424D" w14:textId="77777777" w:rsidR="00985A33" w:rsidRPr="00985A33" w:rsidRDefault="00985A33" w:rsidP="00CA3FB9">
            <w:pPr>
              <w:jc w:val="center"/>
            </w:pPr>
            <w:r w:rsidRPr="00985A33">
              <w:t>16179,32</w:t>
            </w:r>
          </w:p>
        </w:tc>
        <w:tc>
          <w:tcPr>
            <w:tcW w:w="1206" w:type="dxa"/>
          </w:tcPr>
          <w:p w14:paraId="598C40D0" w14:textId="77777777" w:rsidR="00985A33" w:rsidRPr="00985A33" w:rsidRDefault="00985A33" w:rsidP="00CA3FB9">
            <w:pPr>
              <w:jc w:val="center"/>
              <w:rPr>
                <w:bCs/>
              </w:rPr>
            </w:pPr>
          </w:p>
          <w:p w14:paraId="749F5848" w14:textId="77777777" w:rsidR="00985A33" w:rsidRPr="00985A33" w:rsidRDefault="00985A33" w:rsidP="00CA3FB9">
            <w:pPr>
              <w:jc w:val="center"/>
              <w:rPr>
                <w:bCs/>
              </w:rPr>
            </w:pPr>
          </w:p>
          <w:p w14:paraId="200AB181" w14:textId="77777777" w:rsidR="00985A33" w:rsidRPr="00985A33" w:rsidRDefault="00985A33" w:rsidP="00CA3FB9">
            <w:pPr>
              <w:jc w:val="center"/>
              <w:rPr>
                <w:bCs/>
              </w:rPr>
            </w:pPr>
          </w:p>
          <w:p w14:paraId="55485257" w14:textId="77777777" w:rsidR="00985A33" w:rsidRPr="00985A33" w:rsidRDefault="00985A33" w:rsidP="00CA3FB9">
            <w:pPr>
              <w:jc w:val="center"/>
              <w:rPr>
                <w:bCs/>
              </w:rPr>
            </w:pPr>
          </w:p>
          <w:p w14:paraId="528BC173" w14:textId="77777777" w:rsidR="00985A33" w:rsidRPr="00985A33" w:rsidRDefault="00985A33" w:rsidP="00CA3FB9">
            <w:pPr>
              <w:jc w:val="center"/>
              <w:rPr>
                <w:bCs/>
              </w:rPr>
            </w:pPr>
          </w:p>
          <w:p w14:paraId="56893D8E" w14:textId="77777777" w:rsidR="00985A33" w:rsidRPr="00985A33" w:rsidRDefault="00985A33" w:rsidP="00CA3FB9">
            <w:pPr>
              <w:jc w:val="center"/>
              <w:rPr>
                <w:bCs/>
              </w:rPr>
            </w:pPr>
            <w:r w:rsidRPr="00985A33">
              <w:rPr>
                <w:bCs/>
              </w:rPr>
              <w:t>16567,28</w:t>
            </w:r>
          </w:p>
          <w:p w14:paraId="6A0B5630" w14:textId="77777777" w:rsidR="00985A33" w:rsidRPr="00985A33" w:rsidRDefault="00985A33" w:rsidP="00CA3FB9">
            <w:pPr>
              <w:jc w:val="center"/>
            </w:pPr>
          </w:p>
        </w:tc>
        <w:tc>
          <w:tcPr>
            <w:tcW w:w="1160" w:type="dxa"/>
          </w:tcPr>
          <w:p w14:paraId="4FF654F7" w14:textId="77777777" w:rsidR="00985A33" w:rsidRPr="00985A33" w:rsidRDefault="00985A33" w:rsidP="00CA3FB9">
            <w:pPr>
              <w:jc w:val="center"/>
              <w:rPr>
                <w:bCs/>
              </w:rPr>
            </w:pPr>
          </w:p>
          <w:p w14:paraId="3826664A" w14:textId="77777777" w:rsidR="00985A33" w:rsidRPr="00985A33" w:rsidRDefault="00985A33" w:rsidP="00CA3FB9">
            <w:pPr>
              <w:jc w:val="center"/>
              <w:rPr>
                <w:bCs/>
              </w:rPr>
            </w:pPr>
          </w:p>
          <w:p w14:paraId="342F0790" w14:textId="77777777" w:rsidR="00985A33" w:rsidRPr="00985A33" w:rsidRDefault="00985A33" w:rsidP="00CA3FB9">
            <w:pPr>
              <w:jc w:val="center"/>
              <w:rPr>
                <w:bCs/>
              </w:rPr>
            </w:pPr>
          </w:p>
          <w:p w14:paraId="0B42019F" w14:textId="77777777" w:rsidR="00985A33" w:rsidRPr="00985A33" w:rsidRDefault="00985A33" w:rsidP="00CA3FB9">
            <w:pPr>
              <w:jc w:val="center"/>
              <w:rPr>
                <w:bCs/>
              </w:rPr>
            </w:pPr>
          </w:p>
          <w:p w14:paraId="7E44F039" w14:textId="77777777" w:rsidR="00985A33" w:rsidRPr="00985A33" w:rsidRDefault="00985A33" w:rsidP="00CA3FB9">
            <w:pPr>
              <w:jc w:val="center"/>
              <w:rPr>
                <w:bCs/>
              </w:rPr>
            </w:pPr>
          </w:p>
          <w:p w14:paraId="35C0B524" w14:textId="77777777" w:rsidR="00985A33" w:rsidRPr="00985A33" w:rsidRDefault="00985A33" w:rsidP="00CA3FB9">
            <w:pPr>
              <w:jc w:val="center"/>
              <w:rPr>
                <w:bCs/>
              </w:rPr>
            </w:pPr>
            <w:r w:rsidRPr="00985A33">
              <w:rPr>
                <w:bCs/>
              </w:rPr>
              <w:t>16567,28</w:t>
            </w:r>
          </w:p>
          <w:p w14:paraId="3CF1F86D" w14:textId="77777777" w:rsidR="00985A33" w:rsidRPr="00985A33" w:rsidRDefault="00985A33" w:rsidP="00CA3FB9">
            <w:pPr>
              <w:jc w:val="center"/>
            </w:pPr>
          </w:p>
        </w:tc>
        <w:tc>
          <w:tcPr>
            <w:tcW w:w="1177" w:type="dxa"/>
          </w:tcPr>
          <w:p w14:paraId="29D438FA" w14:textId="77777777" w:rsidR="00985A33" w:rsidRPr="00985A33" w:rsidRDefault="00985A33" w:rsidP="00CA3FB9">
            <w:pPr>
              <w:jc w:val="center"/>
              <w:rPr>
                <w:bCs/>
              </w:rPr>
            </w:pPr>
          </w:p>
          <w:p w14:paraId="4D9A9E52" w14:textId="77777777" w:rsidR="00985A33" w:rsidRPr="00985A33" w:rsidRDefault="00985A33" w:rsidP="00CA3FB9">
            <w:pPr>
              <w:jc w:val="center"/>
              <w:rPr>
                <w:bCs/>
              </w:rPr>
            </w:pPr>
          </w:p>
          <w:p w14:paraId="3FB87EEA" w14:textId="77777777" w:rsidR="00985A33" w:rsidRPr="00985A33" w:rsidRDefault="00985A33" w:rsidP="00CA3FB9">
            <w:pPr>
              <w:jc w:val="center"/>
              <w:rPr>
                <w:bCs/>
              </w:rPr>
            </w:pPr>
          </w:p>
          <w:p w14:paraId="23E9A9A8" w14:textId="77777777" w:rsidR="00985A33" w:rsidRPr="00985A33" w:rsidRDefault="00985A33" w:rsidP="00CA3FB9">
            <w:pPr>
              <w:jc w:val="center"/>
              <w:rPr>
                <w:bCs/>
              </w:rPr>
            </w:pPr>
          </w:p>
          <w:p w14:paraId="561E52EB" w14:textId="77777777" w:rsidR="00985A33" w:rsidRPr="00985A33" w:rsidRDefault="00985A33" w:rsidP="00CA3FB9">
            <w:pPr>
              <w:jc w:val="center"/>
              <w:rPr>
                <w:bCs/>
              </w:rPr>
            </w:pPr>
          </w:p>
          <w:p w14:paraId="645FE6BF" w14:textId="77777777" w:rsidR="00985A33" w:rsidRPr="00985A33" w:rsidRDefault="00985A33" w:rsidP="00CA3FB9">
            <w:pPr>
              <w:jc w:val="center"/>
            </w:pPr>
            <w:r w:rsidRPr="00985A33">
              <w:rPr>
                <w:bCs/>
              </w:rPr>
              <w:t>17041,45</w:t>
            </w:r>
          </w:p>
        </w:tc>
        <w:tc>
          <w:tcPr>
            <w:tcW w:w="1139" w:type="dxa"/>
          </w:tcPr>
          <w:p w14:paraId="4E24245F" w14:textId="77777777" w:rsidR="00985A33" w:rsidRPr="00985A33" w:rsidRDefault="00985A33" w:rsidP="00CA3FB9">
            <w:pPr>
              <w:jc w:val="center"/>
              <w:rPr>
                <w:bCs/>
              </w:rPr>
            </w:pPr>
          </w:p>
          <w:p w14:paraId="5B943B6F" w14:textId="77777777" w:rsidR="00985A33" w:rsidRPr="00985A33" w:rsidRDefault="00985A33" w:rsidP="00CA3FB9">
            <w:pPr>
              <w:jc w:val="center"/>
              <w:rPr>
                <w:bCs/>
              </w:rPr>
            </w:pPr>
          </w:p>
          <w:p w14:paraId="60B8F2E1" w14:textId="77777777" w:rsidR="00985A33" w:rsidRPr="00985A33" w:rsidRDefault="00985A33" w:rsidP="00CA3FB9">
            <w:pPr>
              <w:jc w:val="center"/>
              <w:rPr>
                <w:bCs/>
              </w:rPr>
            </w:pPr>
          </w:p>
          <w:p w14:paraId="324A8E9C" w14:textId="77777777" w:rsidR="00985A33" w:rsidRPr="00985A33" w:rsidRDefault="00985A33" w:rsidP="00CA3FB9">
            <w:pPr>
              <w:jc w:val="center"/>
              <w:rPr>
                <w:bCs/>
              </w:rPr>
            </w:pPr>
          </w:p>
          <w:p w14:paraId="714DCD96" w14:textId="77777777" w:rsidR="00985A33" w:rsidRPr="00985A33" w:rsidRDefault="00985A33" w:rsidP="00CA3FB9">
            <w:pPr>
              <w:jc w:val="center"/>
              <w:rPr>
                <w:bCs/>
              </w:rPr>
            </w:pPr>
          </w:p>
          <w:p w14:paraId="50D4E84E" w14:textId="77777777" w:rsidR="00985A33" w:rsidRPr="00985A33" w:rsidRDefault="00985A33" w:rsidP="00CA3FB9">
            <w:pPr>
              <w:jc w:val="center"/>
              <w:rPr>
                <w:bCs/>
              </w:rPr>
            </w:pPr>
            <w:r w:rsidRPr="00985A33">
              <w:rPr>
                <w:bCs/>
              </w:rPr>
              <w:t>17041,45</w:t>
            </w:r>
          </w:p>
        </w:tc>
        <w:tc>
          <w:tcPr>
            <w:tcW w:w="1129" w:type="dxa"/>
          </w:tcPr>
          <w:p w14:paraId="12E0D912" w14:textId="77777777" w:rsidR="00985A33" w:rsidRPr="00985A33" w:rsidRDefault="00985A33" w:rsidP="00CA3FB9">
            <w:pPr>
              <w:jc w:val="center"/>
              <w:rPr>
                <w:bCs/>
              </w:rPr>
            </w:pPr>
          </w:p>
          <w:p w14:paraId="56F44E1F" w14:textId="77777777" w:rsidR="00985A33" w:rsidRPr="00985A33" w:rsidRDefault="00985A33" w:rsidP="00CA3FB9">
            <w:pPr>
              <w:jc w:val="center"/>
              <w:rPr>
                <w:bCs/>
              </w:rPr>
            </w:pPr>
          </w:p>
          <w:p w14:paraId="7565D925" w14:textId="77777777" w:rsidR="00985A33" w:rsidRPr="00985A33" w:rsidRDefault="00985A33" w:rsidP="00CA3FB9">
            <w:pPr>
              <w:jc w:val="center"/>
              <w:rPr>
                <w:bCs/>
              </w:rPr>
            </w:pPr>
          </w:p>
          <w:p w14:paraId="5F485122" w14:textId="77777777" w:rsidR="00985A33" w:rsidRPr="00985A33" w:rsidRDefault="00985A33" w:rsidP="00CA3FB9">
            <w:pPr>
              <w:jc w:val="center"/>
              <w:rPr>
                <w:bCs/>
              </w:rPr>
            </w:pPr>
          </w:p>
          <w:p w14:paraId="745D6661" w14:textId="77777777" w:rsidR="00985A33" w:rsidRPr="00985A33" w:rsidRDefault="00985A33" w:rsidP="00CA3FB9">
            <w:pPr>
              <w:jc w:val="center"/>
              <w:rPr>
                <w:bCs/>
              </w:rPr>
            </w:pPr>
          </w:p>
          <w:p w14:paraId="3E2DA00F" w14:textId="77777777" w:rsidR="00985A33" w:rsidRPr="00985A33" w:rsidRDefault="00985A33" w:rsidP="00CA3FB9">
            <w:pPr>
              <w:jc w:val="center"/>
              <w:rPr>
                <w:bCs/>
              </w:rPr>
            </w:pPr>
            <w:r w:rsidRPr="00985A33">
              <w:rPr>
                <w:bCs/>
              </w:rPr>
              <w:t>17472,53</w:t>
            </w:r>
          </w:p>
        </w:tc>
        <w:tc>
          <w:tcPr>
            <w:tcW w:w="1133" w:type="dxa"/>
          </w:tcPr>
          <w:p w14:paraId="77622CFF" w14:textId="77777777" w:rsidR="00985A33" w:rsidRPr="00985A33" w:rsidRDefault="00985A33" w:rsidP="00CA3FB9">
            <w:pPr>
              <w:jc w:val="center"/>
              <w:rPr>
                <w:bCs/>
              </w:rPr>
            </w:pPr>
          </w:p>
          <w:p w14:paraId="0C6532C5" w14:textId="77777777" w:rsidR="00985A33" w:rsidRPr="00985A33" w:rsidRDefault="00985A33" w:rsidP="00CA3FB9">
            <w:pPr>
              <w:jc w:val="center"/>
              <w:rPr>
                <w:bCs/>
              </w:rPr>
            </w:pPr>
          </w:p>
          <w:p w14:paraId="2159540F" w14:textId="77777777" w:rsidR="00985A33" w:rsidRPr="00985A33" w:rsidRDefault="00985A33" w:rsidP="00CA3FB9">
            <w:pPr>
              <w:jc w:val="center"/>
              <w:rPr>
                <w:bCs/>
              </w:rPr>
            </w:pPr>
          </w:p>
          <w:p w14:paraId="7AFA8888" w14:textId="77777777" w:rsidR="00985A33" w:rsidRPr="00985A33" w:rsidRDefault="00985A33" w:rsidP="00CA3FB9">
            <w:pPr>
              <w:jc w:val="center"/>
              <w:rPr>
                <w:bCs/>
              </w:rPr>
            </w:pPr>
          </w:p>
          <w:p w14:paraId="7854B560" w14:textId="77777777" w:rsidR="00985A33" w:rsidRPr="00985A33" w:rsidRDefault="00985A33" w:rsidP="00CA3FB9">
            <w:pPr>
              <w:jc w:val="center"/>
              <w:rPr>
                <w:bCs/>
              </w:rPr>
            </w:pPr>
          </w:p>
          <w:p w14:paraId="64BF1A56" w14:textId="77777777" w:rsidR="00985A33" w:rsidRPr="00985A33" w:rsidRDefault="00985A33" w:rsidP="00CA3FB9">
            <w:pPr>
              <w:jc w:val="center"/>
            </w:pPr>
            <w:r w:rsidRPr="00985A33">
              <w:rPr>
                <w:bCs/>
              </w:rPr>
              <w:t>17472,53</w:t>
            </w:r>
          </w:p>
        </w:tc>
        <w:tc>
          <w:tcPr>
            <w:tcW w:w="1135" w:type="dxa"/>
          </w:tcPr>
          <w:p w14:paraId="126235D4" w14:textId="77777777" w:rsidR="00985A33" w:rsidRPr="00985A33" w:rsidRDefault="00985A33" w:rsidP="00CA3FB9">
            <w:pPr>
              <w:jc w:val="center"/>
              <w:rPr>
                <w:bCs/>
              </w:rPr>
            </w:pPr>
          </w:p>
          <w:p w14:paraId="5CB7BEA9" w14:textId="77777777" w:rsidR="00985A33" w:rsidRPr="00985A33" w:rsidRDefault="00985A33" w:rsidP="00CA3FB9">
            <w:pPr>
              <w:jc w:val="center"/>
              <w:rPr>
                <w:bCs/>
              </w:rPr>
            </w:pPr>
          </w:p>
          <w:p w14:paraId="101A3F86" w14:textId="77777777" w:rsidR="00985A33" w:rsidRPr="00985A33" w:rsidRDefault="00985A33" w:rsidP="00CA3FB9">
            <w:pPr>
              <w:jc w:val="center"/>
              <w:rPr>
                <w:bCs/>
              </w:rPr>
            </w:pPr>
          </w:p>
          <w:p w14:paraId="5A03C142" w14:textId="77777777" w:rsidR="00985A33" w:rsidRPr="00985A33" w:rsidRDefault="00985A33" w:rsidP="00CA3FB9">
            <w:pPr>
              <w:jc w:val="center"/>
              <w:rPr>
                <w:bCs/>
              </w:rPr>
            </w:pPr>
          </w:p>
          <w:p w14:paraId="5D19E90D" w14:textId="77777777" w:rsidR="00985A33" w:rsidRPr="00985A33" w:rsidRDefault="00985A33" w:rsidP="00CA3FB9">
            <w:pPr>
              <w:jc w:val="center"/>
              <w:rPr>
                <w:bCs/>
              </w:rPr>
            </w:pPr>
          </w:p>
          <w:p w14:paraId="460E7D07" w14:textId="77777777" w:rsidR="00985A33" w:rsidRPr="00985A33" w:rsidRDefault="00985A33" w:rsidP="00CA3FB9">
            <w:pPr>
              <w:jc w:val="center"/>
            </w:pPr>
            <w:r w:rsidRPr="00985A33">
              <w:rPr>
                <w:bCs/>
              </w:rPr>
              <w:t>17975,43</w:t>
            </w:r>
          </w:p>
        </w:tc>
      </w:tr>
      <w:tr w:rsidR="00985A33" w:rsidRPr="00985A33" w14:paraId="762242D1" w14:textId="77777777" w:rsidTr="00CA3FB9">
        <w:tc>
          <w:tcPr>
            <w:tcW w:w="594" w:type="dxa"/>
            <w:vAlign w:val="center"/>
          </w:tcPr>
          <w:p w14:paraId="73885034" w14:textId="77777777" w:rsidR="00985A33" w:rsidRPr="00985A33" w:rsidRDefault="00985A33" w:rsidP="00CA3FB9">
            <w:pPr>
              <w:jc w:val="center"/>
              <w:rPr>
                <w:bCs/>
                <w:color w:val="000000"/>
                <w:sz w:val="28"/>
                <w:szCs w:val="28"/>
              </w:rPr>
            </w:pPr>
            <w:r w:rsidRPr="00985A33">
              <w:rPr>
                <w:bCs/>
                <w:color w:val="000000"/>
                <w:sz w:val="28"/>
                <w:szCs w:val="28"/>
              </w:rPr>
              <w:t>2.</w:t>
            </w:r>
          </w:p>
        </w:tc>
        <w:tc>
          <w:tcPr>
            <w:tcW w:w="2414" w:type="dxa"/>
            <w:vAlign w:val="center"/>
          </w:tcPr>
          <w:p w14:paraId="4F79E26F" w14:textId="77777777" w:rsidR="00985A33" w:rsidRPr="00985A33" w:rsidRDefault="00985A33" w:rsidP="00CA3FB9">
            <w:pPr>
              <w:rPr>
                <w:bCs/>
                <w:color w:val="000000"/>
                <w:sz w:val="28"/>
                <w:szCs w:val="28"/>
              </w:rPr>
            </w:pPr>
            <w:r w:rsidRPr="00985A33">
              <w:rPr>
                <w:bCs/>
                <w:color w:val="000000"/>
                <w:sz w:val="28"/>
                <w:szCs w:val="28"/>
              </w:rPr>
              <w:t>Финансовые потребности, необходимые для реализации производственной программы в сфере водоотведения,</w:t>
            </w:r>
          </w:p>
          <w:p w14:paraId="11F0ACCB" w14:textId="77777777" w:rsidR="00985A33" w:rsidRPr="00985A33" w:rsidRDefault="00985A33" w:rsidP="00CA3FB9">
            <w:pPr>
              <w:rPr>
                <w:bCs/>
                <w:color w:val="000000"/>
                <w:sz w:val="28"/>
                <w:szCs w:val="28"/>
              </w:rPr>
            </w:pPr>
            <w:r w:rsidRPr="00985A33">
              <w:rPr>
                <w:bCs/>
                <w:color w:val="000000"/>
                <w:sz w:val="28"/>
                <w:szCs w:val="28"/>
              </w:rPr>
              <w:t xml:space="preserve"> тыс. руб.</w:t>
            </w:r>
          </w:p>
        </w:tc>
        <w:tc>
          <w:tcPr>
            <w:tcW w:w="1245" w:type="dxa"/>
          </w:tcPr>
          <w:p w14:paraId="5921B3DF" w14:textId="77777777" w:rsidR="00985A33" w:rsidRPr="00985A33" w:rsidRDefault="00985A33" w:rsidP="00CA3FB9">
            <w:pPr>
              <w:jc w:val="center"/>
              <w:rPr>
                <w:bCs/>
              </w:rPr>
            </w:pPr>
          </w:p>
          <w:p w14:paraId="7CFE60D4" w14:textId="77777777" w:rsidR="00985A33" w:rsidRPr="00985A33" w:rsidRDefault="00985A33" w:rsidP="00CA3FB9">
            <w:pPr>
              <w:jc w:val="center"/>
              <w:rPr>
                <w:bCs/>
              </w:rPr>
            </w:pPr>
          </w:p>
          <w:p w14:paraId="45D597A8" w14:textId="77777777" w:rsidR="00985A33" w:rsidRPr="00985A33" w:rsidRDefault="00985A33" w:rsidP="00CA3FB9">
            <w:pPr>
              <w:jc w:val="center"/>
              <w:rPr>
                <w:bCs/>
              </w:rPr>
            </w:pPr>
          </w:p>
          <w:p w14:paraId="2E27DE93" w14:textId="77777777" w:rsidR="00985A33" w:rsidRPr="00985A33" w:rsidRDefault="00985A33" w:rsidP="00CA3FB9">
            <w:pPr>
              <w:jc w:val="center"/>
              <w:rPr>
                <w:bCs/>
              </w:rPr>
            </w:pPr>
          </w:p>
          <w:p w14:paraId="4A927F60" w14:textId="77777777" w:rsidR="00985A33" w:rsidRPr="00985A33" w:rsidRDefault="00985A33" w:rsidP="00CA3FB9">
            <w:pPr>
              <w:jc w:val="center"/>
              <w:rPr>
                <w:bCs/>
              </w:rPr>
            </w:pPr>
          </w:p>
          <w:p w14:paraId="712D54C6" w14:textId="77777777" w:rsidR="00985A33" w:rsidRPr="00985A33" w:rsidRDefault="00985A33" w:rsidP="00CA3FB9">
            <w:pPr>
              <w:jc w:val="center"/>
            </w:pPr>
            <w:r w:rsidRPr="00985A33">
              <w:rPr>
                <w:bCs/>
              </w:rPr>
              <w:t>30019,48</w:t>
            </w:r>
          </w:p>
        </w:tc>
        <w:tc>
          <w:tcPr>
            <w:tcW w:w="1178" w:type="dxa"/>
          </w:tcPr>
          <w:p w14:paraId="731A1408" w14:textId="77777777" w:rsidR="00985A33" w:rsidRPr="00985A33" w:rsidRDefault="00985A33" w:rsidP="00CA3FB9">
            <w:pPr>
              <w:jc w:val="center"/>
              <w:rPr>
                <w:bCs/>
              </w:rPr>
            </w:pPr>
          </w:p>
          <w:p w14:paraId="4A7F6A85" w14:textId="77777777" w:rsidR="00985A33" w:rsidRPr="00985A33" w:rsidRDefault="00985A33" w:rsidP="00CA3FB9">
            <w:pPr>
              <w:jc w:val="center"/>
              <w:rPr>
                <w:bCs/>
              </w:rPr>
            </w:pPr>
          </w:p>
          <w:p w14:paraId="152654A6" w14:textId="77777777" w:rsidR="00985A33" w:rsidRPr="00985A33" w:rsidRDefault="00985A33" w:rsidP="00CA3FB9">
            <w:pPr>
              <w:jc w:val="center"/>
              <w:rPr>
                <w:bCs/>
              </w:rPr>
            </w:pPr>
          </w:p>
          <w:p w14:paraId="7A8A2018" w14:textId="77777777" w:rsidR="00985A33" w:rsidRPr="00985A33" w:rsidRDefault="00985A33" w:rsidP="00CA3FB9">
            <w:pPr>
              <w:jc w:val="center"/>
              <w:rPr>
                <w:bCs/>
              </w:rPr>
            </w:pPr>
          </w:p>
          <w:p w14:paraId="1FFE36FA" w14:textId="77777777" w:rsidR="00985A33" w:rsidRPr="00985A33" w:rsidRDefault="00985A33" w:rsidP="00CA3FB9">
            <w:pPr>
              <w:jc w:val="center"/>
              <w:rPr>
                <w:bCs/>
              </w:rPr>
            </w:pPr>
          </w:p>
          <w:p w14:paraId="768FCAD7" w14:textId="77777777" w:rsidR="00985A33" w:rsidRPr="00985A33" w:rsidRDefault="00985A33" w:rsidP="00CA3FB9">
            <w:pPr>
              <w:jc w:val="center"/>
            </w:pPr>
            <w:r w:rsidRPr="00985A33">
              <w:t>18052,91</w:t>
            </w:r>
          </w:p>
        </w:tc>
        <w:tc>
          <w:tcPr>
            <w:tcW w:w="1206" w:type="dxa"/>
          </w:tcPr>
          <w:p w14:paraId="056598E3" w14:textId="77777777" w:rsidR="00985A33" w:rsidRPr="00985A33" w:rsidRDefault="00985A33" w:rsidP="00CA3FB9">
            <w:pPr>
              <w:jc w:val="center"/>
              <w:rPr>
                <w:bCs/>
              </w:rPr>
            </w:pPr>
          </w:p>
          <w:p w14:paraId="25A6FCD5" w14:textId="77777777" w:rsidR="00985A33" w:rsidRPr="00985A33" w:rsidRDefault="00985A33" w:rsidP="00CA3FB9">
            <w:pPr>
              <w:jc w:val="center"/>
              <w:rPr>
                <w:bCs/>
              </w:rPr>
            </w:pPr>
          </w:p>
          <w:p w14:paraId="123E2BFB" w14:textId="77777777" w:rsidR="00985A33" w:rsidRPr="00985A33" w:rsidRDefault="00985A33" w:rsidP="00CA3FB9">
            <w:pPr>
              <w:jc w:val="center"/>
              <w:rPr>
                <w:bCs/>
              </w:rPr>
            </w:pPr>
          </w:p>
          <w:p w14:paraId="762A034A" w14:textId="77777777" w:rsidR="00985A33" w:rsidRPr="00985A33" w:rsidRDefault="00985A33" w:rsidP="00CA3FB9">
            <w:pPr>
              <w:jc w:val="center"/>
              <w:rPr>
                <w:bCs/>
              </w:rPr>
            </w:pPr>
          </w:p>
          <w:p w14:paraId="44CD162F" w14:textId="77777777" w:rsidR="00985A33" w:rsidRPr="00985A33" w:rsidRDefault="00985A33" w:rsidP="00CA3FB9">
            <w:pPr>
              <w:jc w:val="center"/>
              <w:rPr>
                <w:bCs/>
              </w:rPr>
            </w:pPr>
          </w:p>
          <w:p w14:paraId="0AD8DCEC" w14:textId="77777777" w:rsidR="00985A33" w:rsidRPr="00985A33" w:rsidRDefault="00985A33" w:rsidP="00CA3FB9">
            <w:pPr>
              <w:jc w:val="center"/>
            </w:pPr>
            <w:r w:rsidRPr="00985A33">
              <w:rPr>
                <w:bCs/>
              </w:rPr>
              <w:t>19417,09</w:t>
            </w:r>
          </w:p>
        </w:tc>
        <w:tc>
          <w:tcPr>
            <w:tcW w:w="1160" w:type="dxa"/>
          </w:tcPr>
          <w:p w14:paraId="3CA00707" w14:textId="77777777" w:rsidR="00985A33" w:rsidRPr="00985A33" w:rsidRDefault="00985A33" w:rsidP="00CA3FB9">
            <w:pPr>
              <w:jc w:val="center"/>
              <w:rPr>
                <w:bCs/>
              </w:rPr>
            </w:pPr>
          </w:p>
          <w:p w14:paraId="623A6158" w14:textId="77777777" w:rsidR="00985A33" w:rsidRPr="00985A33" w:rsidRDefault="00985A33" w:rsidP="00CA3FB9">
            <w:pPr>
              <w:jc w:val="center"/>
              <w:rPr>
                <w:bCs/>
              </w:rPr>
            </w:pPr>
          </w:p>
          <w:p w14:paraId="74B569F2" w14:textId="77777777" w:rsidR="00985A33" w:rsidRPr="00985A33" w:rsidRDefault="00985A33" w:rsidP="00CA3FB9">
            <w:pPr>
              <w:jc w:val="center"/>
              <w:rPr>
                <w:bCs/>
              </w:rPr>
            </w:pPr>
          </w:p>
          <w:p w14:paraId="6EAE6837" w14:textId="77777777" w:rsidR="00985A33" w:rsidRPr="00985A33" w:rsidRDefault="00985A33" w:rsidP="00CA3FB9">
            <w:pPr>
              <w:jc w:val="center"/>
              <w:rPr>
                <w:bCs/>
              </w:rPr>
            </w:pPr>
          </w:p>
          <w:p w14:paraId="33E0F733" w14:textId="77777777" w:rsidR="00985A33" w:rsidRPr="00985A33" w:rsidRDefault="00985A33" w:rsidP="00CA3FB9">
            <w:pPr>
              <w:jc w:val="center"/>
              <w:rPr>
                <w:bCs/>
              </w:rPr>
            </w:pPr>
          </w:p>
          <w:p w14:paraId="587824AF" w14:textId="77777777" w:rsidR="00985A33" w:rsidRPr="00985A33" w:rsidRDefault="00985A33" w:rsidP="00CA3FB9">
            <w:pPr>
              <w:jc w:val="center"/>
            </w:pPr>
            <w:r w:rsidRPr="00985A33">
              <w:rPr>
                <w:bCs/>
              </w:rPr>
              <w:t>19417,09</w:t>
            </w:r>
          </w:p>
        </w:tc>
        <w:tc>
          <w:tcPr>
            <w:tcW w:w="1177" w:type="dxa"/>
          </w:tcPr>
          <w:p w14:paraId="14244084" w14:textId="77777777" w:rsidR="00985A33" w:rsidRPr="00985A33" w:rsidRDefault="00985A33" w:rsidP="00CA3FB9">
            <w:pPr>
              <w:jc w:val="center"/>
              <w:rPr>
                <w:bCs/>
              </w:rPr>
            </w:pPr>
          </w:p>
          <w:p w14:paraId="4DCBD3DB" w14:textId="77777777" w:rsidR="00985A33" w:rsidRPr="00985A33" w:rsidRDefault="00985A33" w:rsidP="00CA3FB9">
            <w:pPr>
              <w:jc w:val="center"/>
              <w:rPr>
                <w:bCs/>
              </w:rPr>
            </w:pPr>
          </w:p>
          <w:p w14:paraId="1F8B527A" w14:textId="77777777" w:rsidR="00985A33" w:rsidRPr="00985A33" w:rsidRDefault="00985A33" w:rsidP="00CA3FB9">
            <w:pPr>
              <w:jc w:val="center"/>
              <w:rPr>
                <w:bCs/>
              </w:rPr>
            </w:pPr>
          </w:p>
          <w:p w14:paraId="3EE7C499" w14:textId="77777777" w:rsidR="00985A33" w:rsidRPr="00985A33" w:rsidRDefault="00985A33" w:rsidP="00CA3FB9">
            <w:pPr>
              <w:jc w:val="center"/>
              <w:rPr>
                <w:bCs/>
              </w:rPr>
            </w:pPr>
          </w:p>
          <w:p w14:paraId="5C6DF6D9" w14:textId="77777777" w:rsidR="00985A33" w:rsidRPr="00985A33" w:rsidRDefault="00985A33" w:rsidP="00CA3FB9">
            <w:pPr>
              <w:jc w:val="center"/>
              <w:rPr>
                <w:bCs/>
              </w:rPr>
            </w:pPr>
          </w:p>
          <w:p w14:paraId="01A3D7CD" w14:textId="77777777" w:rsidR="00985A33" w:rsidRPr="00985A33" w:rsidRDefault="00985A33" w:rsidP="00CA3FB9">
            <w:pPr>
              <w:jc w:val="center"/>
            </w:pPr>
            <w:r w:rsidRPr="00985A33">
              <w:rPr>
                <w:bCs/>
              </w:rPr>
              <w:t>21103,58</w:t>
            </w:r>
          </w:p>
        </w:tc>
        <w:tc>
          <w:tcPr>
            <w:tcW w:w="1139" w:type="dxa"/>
          </w:tcPr>
          <w:p w14:paraId="059A7558" w14:textId="77777777" w:rsidR="00985A33" w:rsidRPr="00985A33" w:rsidRDefault="00985A33" w:rsidP="00CA3FB9">
            <w:pPr>
              <w:jc w:val="center"/>
              <w:rPr>
                <w:bCs/>
              </w:rPr>
            </w:pPr>
          </w:p>
          <w:p w14:paraId="11946858" w14:textId="77777777" w:rsidR="00985A33" w:rsidRPr="00985A33" w:rsidRDefault="00985A33" w:rsidP="00CA3FB9">
            <w:pPr>
              <w:jc w:val="center"/>
              <w:rPr>
                <w:bCs/>
              </w:rPr>
            </w:pPr>
          </w:p>
          <w:p w14:paraId="0573BFDD" w14:textId="77777777" w:rsidR="00985A33" w:rsidRPr="00985A33" w:rsidRDefault="00985A33" w:rsidP="00CA3FB9">
            <w:pPr>
              <w:jc w:val="center"/>
              <w:rPr>
                <w:bCs/>
              </w:rPr>
            </w:pPr>
          </w:p>
          <w:p w14:paraId="449424DB" w14:textId="77777777" w:rsidR="00985A33" w:rsidRPr="00985A33" w:rsidRDefault="00985A33" w:rsidP="00CA3FB9">
            <w:pPr>
              <w:jc w:val="center"/>
              <w:rPr>
                <w:bCs/>
              </w:rPr>
            </w:pPr>
          </w:p>
          <w:p w14:paraId="0256D1F7" w14:textId="77777777" w:rsidR="00985A33" w:rsidRPr="00985A33" w:rsidRDefault="00985A33" w:rsidP="00CA3FB9">
            <w:pPr>
              <w:jc w:val="center"/>
              <w:rPr>
                <w:bCs/>
              </w:rPr>
            </w:pPr>
          </w:p>
          <w:p w14:paraId="57C1A5B4" w14:textId="77777777" w:rsidR="00985A33" w:rsidRPr="00985A33" w:rsidRDefault="00985A33" w:rsidP="00CA3FB9">
            <w:pPr>
              <w:jc w:val="center"/>
              <w:rPr>
                <w:bCs/>
              </w:rPr>
            </w:pPr>
            <w:r w:rsidRPr="00985A33">
              <w:rPr>
                <w:bCs/>
              </w:rPr>
              <w:t>21103,58</w:t>
            </w:r>
          </w:p>
        </w:tc>
        <w:tc>
          <w:tcPr>
            <w:tcW w:w="1129" w:type="dxa"/>
          </w:tcPr>
          <w:p w14:paraId="3AFED458" w14:textId="77777777" w:rsidR="00985A33" w:rsidRPr="00985A33" w:rsidRDefault="00985A33" w:rsidP="00CA3FB9">
            <w:pPr>
              <w:jc w:val="center"/>
              <w:rPr>
                <w:bCs/>
              </w:rPr>
            </w:pPr>
          </w:p>
          <w:p w14:paraId="5D24F84D" w14:textId="77777777" w:rsidR="00985A33" w:rsidRPr="00985A33" w:rsidRDefault="00985A33" w:rsidP="00CA3FB9">
            <w:pPr>
              <w:jc w:val="center"/>
              <w:rPr>
                <w:bCs/>
              </w:rPr>
            </w:pPr>
          </w:p>
          <w:p w14:paraId="6E5694FC" w14:textId="77777777" w:rsidR="00985A33" w:rsidRPr="00985A33" w:rsidRDefault="00985A33" w:rsidP="00CA3FB9">
            <w:pPr>
              <w:jc w:val="center"/>
              <w:rPr>
                <w:bCs/>
              </w:rPr>
            </w:pPr>
          </w:p>
          <w:p w14:paraId="0A9E80C9" w14:textId="77777777" w:rsidR="00985A33" w:rsidRPr="00985A33" w:rsidRDefault="00985A33" w:rsidP="00CA3FB9">
            <w:pPr>
              <w:jc w:val="center"/>
              <w:rPr>
                <w:bCs/>
              </w:rPr>
            </w:pPr>
          </w:p>
          <w:p w14:paraId="7DBF4E98" w14:textId="77777777" w:rsidR="00985A33" w:rsidRPr="00985A33" w:rsidRDefault="00985A33" w:rsidP="00CA3FB9">
            <w:pPr>
              <w:jc w:val="center"/>
              <w:rPr>
                <w:bCs/>
              </w:rPr>
            </w:pPr>
          </w:p>
          <w:p w14:paraId="2F372A89" w14:textId="77777777" w:rsidR="00985A33" w:rsidRPr="00985A33" w:rsidRDefault="00985A33" w:rsidP="00CA3FB9">
            <w:pPr>
              <w:jc w:val="center"/>
              <w:rPr>
                <w:bCs/>
              </w:rPr>
            </w:pPr>
            <w:r w:rsidRPr="00985A33">
              <w:rPr>
                <w:bCs/>
              </w:rPr>
              <w:t>21785,68</w:t>
            </w:r>
          </w:p>
        </w:tc>
        <w:tc>
          <w:tcPr>
            <w:tcW w:w="1133" w:type="dxa"/>
          </w:tcPr>
          <w:p w14:paraId="7267936C" w14:textId="77777777" w:rsidR="00985A33" w:rsidRPr="00985A33" w:rsidRDefault="00985A33" w:rsidP="00CA3FB9">
            <w:pPr>
              <w:jc w:val="center"/>
              <w:rPr>
                <w:bCs/>
              </w:rPr>
            </w:pPr>
          </w:p>
          <w:p w14:paraId="0A8F8548" w14:textId="77777777" w:rsidR="00985A33" w:rsidRPr="00985A33" w:rsidRDefault="00985A33" w:rsidP="00CA3FB9">
            <w:pPr>
              <w:jc w:val="center"/>
              <w:rPr>
                <w:bCs/>
              </w:rPr>
            </w:pPr>
          </w:p>
          <w:p w14:paraId="3EF8D620" w14:textId="77777777" w:rsidR="00985A33" w:rsidRPr="00985A33" w:rsidRDefault="00985A33" w:rsidP="00CA3FB9">
            <w:pPr>
              <w:jc w:val="center"/>
              <w:rPr>
                <w:bCs/>
              </w:rPr>
            </w:pPr>
          </w:p>
          <w:p w14:paraId="6B3B6197" w14:textId="77777777" w:rsidR="00985A33" w:rsidRPr="00985A33" w:rsidRDefault="00985A33" w:rsidP="00CA3FB9">
            <w:pPr>
              <w:jc w:val="center"/>
              <w:rPr>
                <w:bCs/>
              </w:rPr>
            </w:pPr>
          </w:p>
          <w:p w14:paraId="601BC122" w14:textId="77777777" w:rsidR="00985A33" w:rsidRPr="00985A33" w:rsidRDefault="00985A33" w:rsidP="00CA3FB9">
            <w:pPr>
              <w:jc w:val="center"/>
              <w:rPr>
                <w:bCs/>
              </w:rPr>
            </w:pPr>
          </w:p>
          <w:p w14:paraId="23CD291E" w14:textId="77777777" w:rsidR="00985A33" w:rsidRPr="00985A33" w:rsidRDefault="00985A33" w:rsidP="00CA3FB9">
            <w:pPr>
              <w:jc w:val="center"/>
            </w:pPr>
            <w:r w:rsidRPr="00985A33">
              <w:rPr>
                <w:bCs/>
              </w:rPr>
              <w:t>19761,88</w:t>
            </w:r>
          </w:p>
        </w:tc>
        <w:tc>
          <w:tcPr>
            <w:tcW w:w="1135" w:type="dxa"/>
          </w:tcPr>
          <w:p w14:paraId="10AF2FBB" w14:textId="77777777" w:rsidR="00985A33" w:rsidRPr="00985A33" w:rsidRDefault="00985A33" w:rsidP="00CA3FB9">
            <w:pPr>
              <w:jc w:val="center"/>
              <w:rPr>
                <w:bCs/>
              </w:rPr>
            </w:pPr>
          </w:p>
          <w:p w14:paraId="2BC6C584" w14:textId="77777777" w:rsidR="00985A33" w:rsidRPr="00985A33" w:rsidRDefault="00985A33" w:rsidP="00CA3FB9">
            <w:pPr>
              <w:jc w:val="center"/>
              <w:rPr>
                <w:bCs/>
              </w:rPr>
            </w:pPr>
          </w:p>
          <w:p w14:paraId="039435B8" w14:textId="77777777" w:rsidR="00985A33" w:rsidRPr="00985A33" w:rsidRDefault="00985A33" w:rsidP="00CA3FB9">
            <w:pPr>
              <w:jc w:val="center"/>
              <w:rPr>
                <w:bCs/>
              </w:rPr>
            </w:pPr>
          </w:p>
          <w:p w14:paraId="67DD825F" w14:textId="77777777" w:rsidR="00985A33" w:rsidRPr="00985A33" w:rsidRDefault="00985A33" w:rsidP="00CA3FB9">
            <w:pPr>
              <w:jc w:val="center"/>
              <w:rPr>
                <w:bCs/>
              </w:rPr>
            </w:pPr>
          </w:p>
          <w:p w14:paraId="37DF6EFF" w14:textId="77777777" w:rsidR="00985A33" w:rsidRPr="00985A33" w:rsidRDefault="00985A33" w:rsidP="00CA3FB9">
            <w:pPr>
              <w:jc w:val="center"/>
              <w:rPr>
                <w:bCs/>
              </w:rPr>
            </w:pPr>
          </w:p>
          <w:p w14:paraId="11B2097A" w14:textId="77777777" w:rsidR="00985A33" w:rsidRPr="00985A33" w:rsidRDefault="00985A33" w:rsidP="00CA3FB9">
            <w:pPr>
              <w:jc w:val="center"/>
            </w:pPr>
            <w:r w:rsidRPr="00985A33">
              <w:rPr>
                <w:bCs/>
              </w:rPr>
              <w:t>19761,88</w:t>
            </w:r>
          </w:p>
        </w:tc>
      </w:tr>
    </w:tbl>
    <w:p w14:paraId="1B6A404B" w14:textId="77777777" w:rsidR="00985A33" w:rsidRPr="00985A33" w:rsidRDefault="00985A33" w:rsidP="00985A33">
      <w:pPr>
        <w:ind w:left="-567"/>
        <w:jc w:val="center"/>
        <w:rPr>
          <w:rFonts w:ascii="Times New Roman" w:hAnsi="Times New Roman" w:cs="Times New Roman"/>
          <w:bCs/>
          <w:sz w:val="28"/>
          <w:szCs w:val="28"/>
          <w:lang w:eastAsia="ru-RU"/>
        </w:rPr>
      </w:pPr>
    </w:p>
    <w:p w14:paraId="5631342B" w14:textId="77777777" w:rsidR="00985A33" w:rsidRPr="00985A33" w:rsidRDefault="00985A33" w:rsidP="00985A33">
      <w:pPr>
        <w:ind w:left="-567"/>
        <w:jc w:val="center"/>
        <w:rPr>
          <w:rFonts w:ascii="Times New Roman" w:hAnsi="Times New Roman" w:cs="Times New Roman"/>
          <w:bCs/>
          <w:sz w:val="28"/>
          <w:szCs w:val="28"/>
          <w:lang w:eastAsia="ru-RU"/>
        </w:rPr>
        <w:sectPr w:rsidR="00985A33" w:rsidRPr="00985A33" w:rsidSect="00CA3FB9">
          <w:headerReference w:type="default" r:id="rId88"/>
          <w:headerReference w:type="first" r:id="rId89"/>
          <w:pgSz w:w="16838" w:h="11906" w:orient="landscape"/>
          <w:pgMar w:top="851" w:right="851" w:bottom="709" w:left="709" w:header="709" w:footer="709" w:gutter="0"/>
          <w:cols w:space="708"/>
          <w:docGrid w:linePitch="360"/>
        </w:sectPr>
      </w:pPr>
    </w:p>
    <w:p w14:paraId="38AB34EE"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lastRenderedPageBreak/>
        <w:t>Раздел 7. График реализации мероприятий производственной программы</w:t>
      </w:r>
    </w:p>
    <w:p w14:paraId="1B1A6A1A" w14:textId="77777777" w:rsidR="00985A33" w:rsidRPr="00985A33" w:rsidRDefault="00985A33" w:rsidP="00985A33">
      <w:pPr>
        <w:ind w:left="-567"/>
        <w:jc w:val="center"/>
        <w:rPr>
          <w:rFonts w:ascii="Times New Roman" w:hAnsi="Times New Roman" w:cs="Times New Roman"/>
          <w:bCs/>
          <w:sz w:val="28"/>
          <w:szCs w:val="28"/>
          <w:lang w:eastAsia="ru-RU"/>
        </w:rPr>
      </w:pPr>
    </w:p>
    <w:tbl>
      <w:tblPr>
        <w:tblStyle w:val="a7"/>
        <w:tblW w:w="10060" w:type="dxa"/>
        <w:tblInd w:w="-567" w:type="dxa"/>
        <w:tblLook w:val="04A0" w:firstRow="1" w:lastRow="0" w:firstColumn="1" w:lastColumn="0" w:noHBand="0" w:noVBand="1"/>
      </w:tblPr>
      <w:tblGrid>
        <w:gridCol w:w="3539"/>
        <w:gridCol w:w="3260"/>
        <w:gridCol w:w="3261"/>
      </w:tblGrid>
      <w:tr w:rsidR="00985A33" w:rsidRPr="00985A33" w14:paraId="680EA16A" w14:textId="77777777" w:rsidTr="00CA3FB9">
        <w:trPr>
          <w:trHeight w:val="914"/>
        </w:trPr>
        <w:tc>
          <w:tcPr>
            <w:tcW w:w="3539" w:type="dxa"/>
            <w:vAlign w:val="center"/>
          </w:tcPr>
          <w:p w14:paraId="5F65208A" w14:textId="77777777" w:rsidR="00985A33" w:rsidRPr="00985A33" w:rsidRDefault="00985A33" w:rsidP="00CA3FB9">
            <w:pPr>
              <w:jc w:val="center"/>
              <w:rPr>
                <w:bCs/>
                <w:sz w:val="28"/>
                <w:szCs w:val="28"/>
              </w:rPr>
            </w:pPr>
            <w:r w:rsidRPr="00985A33">
              <w:rPr>
                <w:bCs/>
                <w:sz w:val="28"/>
                <w:szCs w:val="28"/>
              </w:rPr>
              <w:t>Наименование мероприятия</w:t>
            </w:r>
          </w:p>
        </w:tc>
        <w:tc>
          <w:tcPr>
            <w:tcW w:w="3260" w:type="dxa"/>
            <w:vAlign w:val="center"/>
          </w:tcPr>
          <w:p w14:paraId="459E37B5" w14:textId="77777777" w:rsidR="00985A33" w:rsidRPr="00985A33" w:rsidRDefault="00985A33" w:rsidP="00CA3FB9">
            <w:pPr>
              <w:jc w:val="center"/>
              <w:rPr>
                <w:bCs/>
                <w:sz w:val="28"/>
                <w:szCs w:val="28"/>
              </w:rPr>
            </w:pPr>
            <w:r w:rsidRPr="00985A33">
              <w:rPr>
                <w:bCs/>
                <w:sz w:val="28"/>
                <w:szCs w:val="28"/>
              </w:rPr>
              <w:t>Дата начала    реализации мероприятий</w:t>
            </w:r>
          </w:p>
        </w:tc>
        <w:tc>
          <w:tcPr>
            <w:tcW w:w="3261" w:type="dxa"/>
            <w:vAlign w:val="center"/>
          </w:tcPr>
          <w:p w14:paraId="61CBF1F8" w14:textId="77777777" w:rsidR="00985A33" w:rsidRPr="00985A33" w:rsidRDefault="00985A33" w:rsidP="00CA3FB9">
            <w:pPr>
              <w:jc w:val="center"/>
              <w:rPr>
                <w:bCs/>
                <w:sz w:val="28"/>
                <w:szCs w:val="28"/>
              </w:rPr>
            </w:pPr>
            <w:r w:rsidRPr="00985A33">
              <w:rPr>
                <w:bCs/>
                <w:sz w:val="28"/>
                <w:szCs w:val="28"/>
              </w:rPr>
              <w:t>Дата окончания реализации мероприятий</w:t>
            </w:r>
          </w:p>
        </w:tc>
      </w:tr>
      <w:tr w:rsidR="00985A33" w:rsidRPr="00985A33" w14:paraId="2021E000" w14:textId="77777777" w:rsidTr="00CA3FB9">
        <w:trPr>
          <w:trHeight w:val="1409"/>
        </w:trPr>
        <w:tc>
          <w:tcPr>
            <w:tcW w:w="3539" w:type="dxa"/>
            <w:vAlign w:val="center"/>
          </w:tcPr>
          <w:p w14:paraId="1453560C" w14:textId="77777777" w:rsidR="00985A33" w:rsidRPr="00985A33" w:rsidRDefault="00985A33" w:rsidP="00CA3FB9">
            <w:pPr>
              <w:jc w:val="center"/>
              <w:rPr>
                <w:bCs/>
                <w:sz w:val="28"/>
                <w:szCs w:val="28"/>
              </w:rPr>
            </w:pPr>
            <w:r w:rsidRPr="00985A33">
              <w:rPr>
                <w:bCs/>
                <w:sz w:val="28"/>
                <w:szCs w:val="28"/>
              </w:rPr>
              <w:t>Бесперебойное холодное водоснабжение и (или) водоотведение</w:t>
            </w:r>
          </w:p>
        </w:tc>
        <w:tc>
          <w:tcPr>
            <w:tcW w:w="3260" w:type="dxa"/>
            <w:vAlign w:val="center"/>
          </w:tcPr>
          <w:p w14:paraId="5C18CB78" w14:textId="77777777" w:rsidR="00985A33" w:rsidRPr="00985A33" w:rsidRDefault="00985A33" w:rsidP="00CA3FB9">
            <w:pPr>
              <w:jc w:val="center"/>
              <w:rPr>
                <w:bCs/>
                <w:color w:val="FF0000"/>
                <w:sz w:val="28"/>
                <w:szCs w:val="28"/>
              </w:rPr>
            </w:pPr>
            <w:r w:rsidRPr="00985A33">
              <w:rPr>
                <w:bCs/>
                <w:sz w:val="28"/>
                <w:szCs w:val="28"/>
              </w:rPr>
              <w:t>28.12.2018</w:t>
            </w:r>
          </w:p>
        </w:tc>
        <w:tc>
          <w:tcPr>
            <w:tcW w:w="3261" w:type="dxa"/>
            <w:vAlign w:val="center"/>
          </w:tcPr>
          <w:p w14:paraId="3E42B4E1" w14:textId="77777777" w:rsidR="00985A33" w:rsidRPr="00985A33" w:rsidRDefault="00985A33" w:rsidP="00CA3FB9">
            <w:pPr>
              <w:jc w:val="center"/>
              <w:rPr>
                <w:bCs/>
                <w:sz w:val="28"/>
                <w:szCs w:val="28"/>
              </w:rPr>
            </w:pPr>
            <w:r w:rsidRPr="00985A33">
              <w:rPr>
                <w:bCs/>
                <w:sz w:val="28"/>
                <w:szCs w:val="28"/>
              </w:rPr>
              <w:t>31.12.2022</w:t>
            </w:r>
          </w:p>
        </w:tc>
      </w:tr>
    </w:tbl>
    <w:p w14:paraId="4E9B25AF" w14:textId="77777777" w:rsidR="00985A33" w:rsidRPr="00985A33" w:rsidRDefault="00985A33" w:rsidP="00985A33">
      <w:pPr>
        <w:ind w:left="-567"/>
        <w:jc w:val="center"/>
        <w:rPr>
          <w:rFonts w:ascii="Times New Roman" w:hAnsi="Times New Roman" w:cs="Times New Roman"/>
          <w:bCs/>
          <w:sz w:val="28"/>
          <w:szCs w:val="28"/>
          <w:lang w:eastAsia="ru-RU"/>
        </w:rPr>
        <w:sectPr w:rsidR="00985A33" w:rsidRPr="00985A33" w:rsidSect="00CA3FB9">
          <w:pgSz w:w="11906" w:h="16838"/>
          <w:pgMar w:top="851" w:right="709" w:bottom="709" w:left="1559" w:header="709" w:footer="709" w:gutter="0"/>
          <w:cols w:space="708"/>
          <w:titlePg/>
          <w:docGrid w:linePitch="360"/>
        </w:sectPr>
      </w:pPr>
    </w:p>
    <w:p w14:paraId="31018191"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tbl>
      <w:tblPr>
        <w:tblStyle w:val="a7"/>
        <w:tblW w:w="12361"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tblGrid>
      <w:tr w:rsidR="00985A33" w:rsidRPr="00985A33" w14:paraId="44FC8246" w14:textId="77777777" w:rsidTr="00CA3FB9">
        <w:trPr>
          <w:trHeight w:val="1154"/>
          <w:jc w:val="center"/>
        </w:trPr>
        <w:tc>
          <w:tcPr>
            <w:tcW w:w="822" w:type="dxa"/>
            <w:vAlign w:val="center"/>
          </w:tcPr>
          <w:p w14:paraId="6D6A0E41" w14:textId="77777777" w:rsidR="00985A33" w:rsidRPr="00985A33" w:rsidRDefault="00985A33" w:rsidP="00CA3FB9">
            <w:pPr>
              <w:jc w:val="center"/>
              <w:rPr>
                <w:bCs/>
                <w:sz w:val="28"/>
                <w:szCs w:val="28"/>
              </w:rPr>
            </w:pPr>
            <w:r w:rsidRPr="00985A33">
              <w:rPr>
                <w:bCs/>
                <w:sz w:val="28"/>
                <w:szCs w:val="28"/>
              </w:rPr>
              <w:t>№ п/п</w:t>
            </w:r>
          </w:p>
        </w:tc>
        <w:tc>
          <w:tcPr>
            <w:tcW w:w="3375" w:type="dxa"/>
            <w:vAlign w:val="center"/>
          </w:tcPr>
          <w:p w14:paraId="18B1B9F8" w14:textId="77777777" w:rsidR="00985A33" w:rsidRPr="00985A33" w:rsidRDefault="00985A33" w:rsidP="00CA3FB9">
            <w:pPr>
              <w:jc w:val="center"/>
              <w:rPr>
                <w:bCs/>
                <w:sz w:val="28"/>
                <w:szCs w:val="28"/>
              </w:rPr>
            </w:pPr>
            <w:r w:rsidRPr="00985A33">
              <w:rPr>
                <w:bCs/>
                <w:sz w:val="28"/>
                <w:szCs w:val="28"/>
              </w:rPr>
              <w:t>Наименование показателя</w:t>
            </w:r>
          </w:p>
        </w:tc>
        <w:tc>
          <w:tcPr>
            <w:tcW w:w="993" w:type="dxa"/>
            <w:vAlign w:val="center"/>
          </w:tcPr>
          <w:p w14:paraId="7538175D" w14:textId="77777777" w:rsidR="00985A33" w:rsidRPr="00985A33" w:rsidRDefault="00985A33" w:rsidP="00CA3FB9">
            <w:pPr>
              <w:jc w:val="center"/>
              <w:rPr>
                <w:bCs/>
                <w:sz w:val="28"/>
                <w:szCs w:val="28"/>
              </w:rPr>
            </w:pPr>
            <w:r w:rsidRPr="00985A33">
              <w:rPr>
                <w:bCs/>
                <w:sz w:val="28"/>
                <w:szCs w:val="28"/>
              </w:rPr>
              <w:t>Факт 2017 год</w:t>
            </w:r>
          </w:p>
        </w:tc>
        <w:tc>
          <w:tcPr>
            <w:tcW w:w="1701" w:type="dxa"/>
            <w:vAlign w:val="center"/>
          </w:tcPr>
          <w:p w14:paraId="03E53470" w14:textId="77777777" w:rsidR="00985A33" w:rsidRPr="00985A33" w:rsidRDefault="00985A33" w:rsidP="00CA3FB9">
            <w:pPr>
              <w:jc w:val="center"/>
              <w:rPr>
                <w:bCs/>
                <w:sz w:val="28"/>
                <w:szCs w:val="28"/>
              </w:rPr>
            </w:pPr>
            <w:r w:rsidRPr="00985A33">
              <w:rPr>
                <w:bCs/>
                <w:sz w:val="28"/>
                <w:szCs w:val="28"/>
              </w:rPr>
              <w:t>Ожидаемые значения 2018 год</w:t>
            </w:r>
          </w:p>
        </w:tc>
        <w:tc>
          <w:tcPr>
            <w:tcW w:w="992" w:type="dxa"/>
            <w:vAlign w:val="center"/>
          </w:tcPr>
          <w:p w14:paraId="0B1964AA" w14:textId="77777777" w:rsidR="00985A33" w:rsidRPr="00985A33" w:rsidRDefault="00985A33" w:rsidP="00CA3FB9">
            <w:pPr>
              <w:jc w:val="center"/>
              <w:rPr>
                <w:bCs/>
                <w:sz w:val="28"/>
                <w:szCs w:val="28"/>
              </w:rPr>
            </w:pPr>
            <w:r w:rsidRPr="00985A33">
              <w:rPr>
                <w:bCs/>
                <w:sz w:val="28"/>
                <w:szCs w:val="28"/>
              </w:rPr>
              <w:t>План 2019 год</w:t>
            </w:r>
          </w:p>
        </w:tc>
        <w:tc>
          <w:tcPr>
            <w:tcW w:w="1134" w:type="dxa"/>
            <w:vAlign w:val="center"/>
          </w:tcPr>
          <w:p w14:paraId="6837752B" w14:textId="77777777" w:rsidR="00985A33" w:rsidRPr="00985A33" w:rsidRDefault="00985A33" w:rsidP="00CA3FB9">
            <w:pPr>
              <w:jc w:val="center"/>
              <w:rPr>
                <w:bCs/>
                <w:sz w:val="28"/>
                <w:szCs w:val="28"/>
              </w:rPr>
            </w:pPr>
            <w:r w:rsidRPr="00985A33">
              <w:rPr>
                <w:bCs/>
                <w:sz w:val="28"/>
                <w:szCs w:val="28"/>
              </w:rPr>
              <w:t>План 2020 год</w:t>
            </w:r>
          </w:p>
        </w:tc>
        <w:tc>
          <w:tcPr>
            <w:tcW w:w="1134" w:type="dxa"/>
            <w:vAlign w:val="center"/>
          </w:tcPr>
          <w:p w14:paraId="3296E14B" w14:textId="77777777" w:rsidR="00985A33" w:rsidRPr="00985A33" w:rsidRDefault="00985A33" w:rsidP="00CA3FB9">
            <w:pPr>
              <w:jc w:val="center"/>
              <w:rPr>
                <w:bCs/>
                <w:sz w:val="28"/>
                <w:szCs w:val="28"/>
              </w:rPr>
            </w:pPr>
            <w:r w:rsidRPr="00985A33">
              <w:rPr>
                <w:bCs/>
                <w:sz w:val="28"/>
                <w:szCs w:val="28"/>
              </w:rPr>
              <w:t>План 2021 год</w:t>
            </w:r>
          </w:p>
        </w:tc>
        <w:tc>
          <w:tcPr>
            <w:tcW w:w="1105" w:type="dxa"/>
            <w:vAlign w:val="center"/>
          </w:tcPr>
          <w:p w14:paraId="614DB896" w14:textId="77777777" w:rsidR="00985A33" w:rsidRPr="00985A33" w:rsidRDefault="00985A33" w:rsidP="00CA3FB9">
            <w:pPr>
              <w:jc w:val="center"/>
              <w:rPr>
                <w:bCs/>
                <w:sz w:val="28"/>
                <w:szCs w:val="28"/>
              </w:rPr>
            </w:pPr>
            <w:r w:rsidRPr="00985A33">
              <w:rPr>
                <w:bCs/>
                <w:sz w:val="28"/>
                <w:szCs w:val="28"/>
              </w:rPr>
              <w:t>План 2022 год</w:t>
            </w:r>
          </w:p>
        </w:tc>
        <w:tc>
          <w:tcPr>
            <w:tcW w:w="1105" w:type="dxa"/>
            <w:vAlign w:val="center"/>
          </w:tcPr>
          <w:p w14:paraId="7DAF3120" w14:textId="77777777" w:rsidR="00985A33" w:rsidRPr="00985A33" w:rsidRDefault="00985A33" w:rsidP="00CA3FB9">
            <w:pPr>
              <w:jc w:val="center"/>
              <w:rPr>
                <w:bCs/>
                <w:sz w:val="28"/>
                <w:szCs w:val="28"/>
              </w:rPr>
            </w:pPr>
            <w:r w:rsidRPr="00985A33">
              <w:rPr>
                <w:bCs/>
                <w:sz w:val="28"/>
                <w:szCs w:val="28"/>
              </w:rPr>
              <w:t>План 2023 год</w:t>
            </w:r>
          </w:p>
        </w:tc>
      </w:tr>
      <w:tr w:rsidR="00985A33" w:rsidRPr="00985A33" w14:paraId="629BE80B" w14:textId="77777777" w:rsidTr="00CA3FB9">
        <w:trPr>
          <w:jc w:val="center"/>
        </w:trPr>
        <w:tc>
          <w:tcPr>
            <w:tcW w:w="822" w:type="dxa"/>
          </w:tcPr>
          <w:p w14:paraId="261E95C4" w14:textId="77777777" w:rsidR="00985A33" w:rsidRPr="00985A33" w:rsidRDefault="00985A33" w:rsidP="00CA3FB9">
            <w:pPr>
              <w:jc w:val="center"/>
              <w:rPr>
                <w:bCs/>
                <w:sz w:val="28"/>
                <w:szCs w:val="28"/>
              </w:rPr>
            </w:pPr>
            <w:r w:rsidRPr="00985A33">
              <w:rPr>
                <w:bCs/>
                <w:sz w:val="28"/>
                <w:szCs w:val="28"/>
              </w:rPr>
              <w:t>1</w:t>
            </w:r>
          </w:p>
        </w:tc>
        <w:tc>
          <w:tcPr>
            <w:tcW w:w="3375" w:type="dxa"/>
          </w:tcPr>
          <w:p w14:paraId="7E644DFA" w14:textId="77777777" w:rsidR="00985A33" w:rsidRPr="00985A33" w:rsidRDefault="00985A33" w:rsidP="00CA3FB9">
            <w:pPr>
              <w:jc w:val="center"/>
              <w:rPr>
                <w:bCs/>
                <w:sz w:val="28"/>
                <w:szCs w:val="28"/>
              </w:rPr>
            </w:pPr>
            <w:r w:rsidRPr="00985A33">
              <w:rPr>
                <w:bCs/>
                <w:sz w:val="28"/>
                <w:szCs w:val="28"/>
              </w:rPr>
              <w:t>2</w:t>
            </w:r>
          </w:p>
        </w:tc>
        <w:tc>
          <w:tcPr>
            <w:tcW w:w="993" w:type="dxa"/>
          </w:tcPr>
          <w:p w14:paraId="69105E7D" w14:textId="77777777" w:rsidR="00985A33" w:rsidRPr="00985A33" w:rsidRDefault="00985A33" w:rsidP="00CA3FB9">
            <w:pPr>
              <w:jc w:val="center"/>
              <w:rPr>
                <w:bCs/>
                <w:sz w:val="28"/>
                <w:szCs w:val="28"/>
              </w:rPr>
            </w:pPr>
            <w:r w:rsidRPr="00985A33">
              <w:rPr>
                <w:bCs/>
                <w:sz w:val="28"/>
                <w:szCs w:val="28"/>
              </w:rPr>
              <w:t>3</w:t>
            </w:r>
          </w:p>
        </w:tc>
        <w:tc>
          <w:tcPr>
            <w:tcW w:w="1701" w:type="dxa"/>
          </w:tcPr>
          <w:p w14:paraId="3405C631" w14:textId="77777777" w:rsidR="00985A33" w:rsidRPr="00985A33" w:rsidRDefault="00985A33" w:rsidP="00CA3FB9">
            <w:pPr>
              <w:jc w:val="center"/>
              <w:rPr>
                <w:bCs/>
                <w:sz w:val="28"/>
                <w:szCs w:val="28"/>
              </w:rPr>
            </w:pPr>
            <w:r w:rsidRPr="00985A33">
              <w:rPr>
                <w:bCs/>
                <w:sz w:val="28"/>
                <w:szCs w:val="28"/>
              </w:rPr>
              <w:t>4</w:t>
            </w:r>
          </w:p>
        </w:tc>
        <w:tc>
          <w:tcPr>
            <w:tcW w:w="992" w:type="dxa"/>
          </w:tcPr>
          <w:p w14:paraId="5C91050A" w14:textId="77777777" w:rsidR="00985A33" w:rsidRPr="00985A33" w:rsidRDefault="00985A33" w:rsidP="00CA3FB9">
            <w:pPr>
              <w:jc w:val="center"/>
              <w:rPr>
                <w:bCs/>
                <w:sz w:val="28"/>
                <w:szCs w:val="28"/>
              </w:rPr>
            </w:pPr>
            <w:r w:rsidRPr="00985A33">
              <w:rPr>
                <w:bCs/>
                <w:sz w:val="28"/>
                <w:szCs w:val="28"/>
              </w:rPr>
              <w:t>5</w:t>
            </w:r>
          </w:p>
        </w:tc>
        <w:tc>
          <w:tcPr>
            <w:tcW w:w="1134" w:type="dxa"/>
          </w:tcPr>
          <w:p w14:paraId="427B3629" w14:textId="77777777" w:rsidR="00985A33" w:rsidRPr="00985A33" w:rsidRDefault="00985A33" w:rsidP="00CA3FB9">
            <w:pPr>
              <w:jc w:val="center"/>
              <w:rPr>
                <w:bCs/>
                <w:sz w:val="28"/>
                <w:szCs w:val="28"/>
              </w:rPr>
            </w:pPr>
            <w:r w:rsidRPr="00985A33">
              <w:rPr>
                <w:bCs/>
                <w:sz w:val="28"/>
                <w:szCs w:val="28"/>
              </w:rPr>
              <w:t>6</w:t>
            </w:r>
          </w:p>
        </w:tc>
        <w:tc>
          <w:tcPr>
            <w:tcW w:w="1134" w:type="dxa"/>
          </w:tcPr>
          <w:p w14:paraId="0BD9A175" w14:textId="77777777" w:rsidR="00985A33" w:rsidRPr="00985A33" w:rsidRDefault="00985A33" w:rsidP="00CA3FB9">
            <w:pPr>
              <w:jc w:val="center"/>
              <w:rPr>
                <w:bCs/>
                <w:sz w:val="28"/>
                <w:szCs w:val="28"/>
              </w:rPr>
            </w:pPr>
            <w:r w:rsidRPr="00985A33">
              <w:rPr>
                <w:bCs/>
                <w:sz w:val="28"/>
                <w:szCs w:val="28"/>
              </w:rPr>
              <w:t>7</w:t>
            </w:r>
          </w:p>
        </w:tc>
        <w:tc>
          <w:tcPr>
            <w:tcW w:w="1105" w:type="dxa"/>
          </w:tcPr>
          <w:p w14:paraId="3713C1D2" w14:textId="77777777" w:rsidR="00985A33" w:rsidRPr="00985A33" w:rsidRDefault="00985A33" w:rsidP="00CA3FB9">
            <w:pPr>
              <w:jc w:val="center"/>
              <w:rPr>
                <w:bCs/>
                <w:sz w:val="28"/>
                <w:szCs w:val="28"/>
              </w:rPr>
            </w:pPr>
            <w:r w:rsidRPr="00985A33">
              <w:rPr>
                <w:bCs/>
                <w:sz w:val="28"/>
                <w:szCs w:val="28"/>
              </w:rPr>
              <w:t>8</w:t>
            </w:r>
          </w:p>
        </w:tc>
        <w:tc>
          <w:tcPr>
            <w:tcW w:w="1105" w:type="dxa"/>
          </w:tcPr>
          <w:p w14:paraId="0BFF7799" w14:textId="77777777" w:rsidR="00985A33" w:rsidRPr="00985A33" w:rsidRDefault="00985A33" w:rsidP="00CA3FB9">
            <w:pPr>
              <w:jc w:val="center"/>
              <w:rPr>
                <w:bCs/>
                <w:sz w:val="28"/>
                <w:szCs w:val="28"/>
              </w:rPr>
            </w:pPr>
            <w:r w:rsidRPr="00985A33">
              <w:rPr>
                <w:bCs/>
                <w:sz w:val="28"/>
                <w:szCs w:val="28"/>
              </w:rPr>
              <w:t>9</w:t>
            </w:r>
          </w:p>
        </w:tc>
      </w:tr>
      <w:tr w:rsidR="00985A33" w:rsidRPr="00985A33" w14:paraId="39DE9628" w14:textId="77777777" w:rsidTr="00CA3FB9">
        <w:trPr>
          <w:trHeight w:val="567"/>
          <w:jc w:val="center"/>
        </w:trPr>
        <w:tc>
          <w:tcPr>
            <w:tcW w:w="12361" w:type="dxa"/>
            <w:gridSpan w:val="9"/>
            <w:vAlign w:val="center"/>
          </w:tcPr>
          <w:p w14:paraId="1221E86F" w14:textId="77777777" w:rsidR="00985A33" w:rsidRPr="00985A33" w:rsidRDefault="00985A33" w:rsidP="00985A33">
            <w:pPr>
              <w:pStyle w:val="a8"/>
              <w:numPr>
                <w:ilvl w:val="0"/>
                <w:numId w:val="9"/>
              </w:numPr>
              <w:jc w:val="center"/>
              <w:rPr>
                <w:bCs/>
                <w:sz w:val="28"/>
                <w:szCs w:val="28"/>
              </w:rPr>
            </w:pPr>
            <w:r w:rsidRPr="00985A33">
              <w:rPr>
                <w:bCs/>
                <w:sz w:val="28"/>
                <w:szCs w:val="28"/>
              </w:rPr>
              <w:t>Показатели качества воды</w:t>
            </w:r>
          </w:p>
        </w:tc>
      </w:tr>
      <w:tr w:rsidR="00985A33" w:rsidRPr="00985A33" w14:paraId="7D27A499" w14:textId="77777777" w:rsidTr="00CA3FB9">
        <w:trPr>
          <w:trHeight w:val="3987"/>
          <w:jc w:val="center"/>
        </w:trPr>
        <w:tc>
          <w:tcPr>
            <w:tcW w:w="822" w:type="dxa"/>
            <w:vAlign w:val="center"/>
          </w:tcPr>
          <w:p w14:paraId="2B336056" w14:textId="77777777" w:rsidR="00985A33" w:rsidRPr="00985A33" w:rsidRDefault="00985A33" w:rsidP="00CA3FB9">
            <w:pPr>
              <w:jc w:val="center"/>
              <w:rPr>
                <w:bCs/>
                <w:sz w:val="28"/>
                <w:szCs w:val="28"/>
              </w:rPr>
            </w:pPr>
            <w:r w:rsidRPr="00985A33">
              <w:rPr>
                <w:bCs/>
                <w:sz w:val="28"/>
                <w:szCs w:val="28"/>
              </w:rPr>
              <w:t>1.1.</w:t>
            </w:r>
          </w:p>
        </w:tc>
        <w:tc>
          <w:tcPr>
            <w:tcW w:w="3375" w:type="dxa"/>
            <w:vAlign w:val="center"/>
          </w:tcPr>
          <w:p w14:paraId="6D039AFB" w14:textId="77777777" w:rsidR="00985A33" w:rsidRPr="00985A33" w:rsidRDefault="00985A33" w:rsidP="00CA3FB9">
            <w:pPr>
              <w:rPr>
                <w:sz w:val="22"/>
                <w:szCs w:val="22"/>
              </w:rPr>
            </w:pPr>
            <w:r w:rsidRPr="00985A3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E5D83EC" w14:textId="77777777" w:rsidR="00985A33" w:rsidRPr="00985A33" w:rsidRDefault="00985A33" w:rsidP="00CA3FB9">
            <w:pPr>
              <w:jc w:val="center"/>
              <w:rPr>
                <w:bCs/>
                <w:sz w:val="28"/>
                <w:szCs w:val="28"/>
              </w:rPr>
            </w:pPr>
            <w:r w:rsidRPr="00985A33">
              <w:rPr>
                <w:bCs/>
                <w:sz w:val="28"/>
                <w:szCs w:val="28"/>
              </w:rPr>
              <w:t>0,4</w:t>
            </w:r>
          </w:p>
        </w:tc>
        <w:tc>
          <w:tcPr>
            <w:tcW w:w="1701" w:type="dxa"/>
            <w:vAlign w:val="center"/>
          </w:tcPr>
          <w:p w14:paraId="249ACE93" w14:textId="77777777" w:rsidR="00985A33" w:rsidRPr="00985A33" w:rsidRDefault="00985A33" w:rsidP="00CA3FB9">
            <w:pPr>
              <w:jc w:val="center"/>
              <w:rPr>
                <w:bCs/>
                <w:sz w:val="28"/>
                <w:szCs w:val="28"/>
              </w:rPr>
            </w:pPr>
            <w:r w:rsidRPr="00985A33">
              <w:rPr>
                <w:bCs/>
                <w:sz w:val="28"/>
                <w:szCs w:val="28"/>
              </w:rPr>
              <w:t>0,4</w:t>
            </w:r>
          </w:p>
        </w:tc>
        <w:tc>
          <w:tcPr>
            <w:tcW w:w="992" w:type="dxa"/>
            <w:vAlign w:val="center"/>
          </w:tcPr>
          <w:p w14:paraId="61F3AF13" w14:textId="77777777" w:rsidR="00985A33" w:rsidRPr="00985A33" w:rsidRDefault="00985A33" w:rsidP="00CA3FB9">
            <w:pPr>
              <w:jc w:val="center"/>
              <w:rPr>
                <w:bCs/>
                <w:sz w:val="28"/>
                <w:szCs w:val="28"/>
              </w:rPr>
            </w:pPr>
            <w:r w:rsidRPr="00985A33">
              <w:rPr>
                <w:bCs/>
                <w:sz w:val="28"/>
                <w:szCs w:val="28"/>
              </w:rPr>
              <w:t>0,3</w:t>
            </w:r>
          </w:p>
        </w:tc>
        <w:tc>
          <w:tcPr>
            <w:tcW w:w="1134" w:type="dxa"/>
            <w:vAlign w:val="center"/>
          </w:tcPr>
          <w:p w14:paraId="5C90454A" w14:textId="77777777" w:rsidR="00985A33" w:rsidRPr="00985A33" w:rsidRDefault="00985A33" w:rsidP="00CA3FB9">
            <w:pPr>
              <w:jc w:val="center"/>
              <w:rPr>
                <w:bCs/>
                <w:sz w:val="28"/>
                <w:szCs w:val="28"/>
              </w:rPr>
            </w:pPr>
            <w:r w:rsidRPr="00985A33">
              <w:rPr>
                <w:bCs/>
                <w:sz w:val="28"/>
                <w:szCs w:val="28"/>
              </w:rPr>
              <w:t>0,3</w:t>
            </w:r>
          </w:p>
        </w:tc>
        <w:tc>
          <w:tcPr>
            <w:tcW w:w="1134" w:type="dxa"/>
            <w:vAlign w:val="center"/>
          </w:tcPr>
          <w:p w14:paraId="25BF1C79" w14:textId="77777777" w:rsidR="00985A33" w:rsidRPr="00985A33" w:rsidRDefault="00985A33" w:rsidP="00CA3FB9">
            <w:pPr>
              <w:jc w:val="center"/>
              <w:rPr>
                <w:bCs/>
                <w:sz w:val="28"/>
                <w:szCs w:val="28"/>
              </w:rPr>
            </w:pPr>
            <w:r w:rsidRPr="00985A33">
              <w:rPr>
                <w:bCs/>
                <w:sz w:val="28"/>
                <w:szCs w:val="28"/>
              </w:rPr>
              <w:t>0,3</w:t>
            </w:r>
          </w:p>
        </w:tc>
        <w:tc>
          <w:tcPr>
            <w:tcW w:w="1105" w:type="dxa"/>
            <w:vAlign w:val="center"/>
          </w:tcPr>
          <w:p w14:paraId="2FB419B6" w14:textId="77777777" w:rsidR="00985A33" w:rsidRPr="00985A33" w:rsidRDefault="00985A33" w:rsidP="00CA3FB9">
            <w:pPr>
              <w:jc w:val="center"/>
              <w:rPr>
                <w:bCs/>
                <w:sz w:val="28"/>
                <w:szCs w:val="28"/>
              </w:rPr>
            </w:pPr>
            <w:r w:rsidRPr="00985A33">
              <w:rPr>
                <w:bCs/>
                <w:sz w:val="28"/>
                <w:szCs w:val="28"/>
              </w:rPr>
              <w:t>0,3</w:t>
            </w:r>
          </w:p>
        </w:tc>
        <w:tc>
          <w:tcPr>
            <w:tcW w:w="1105" w:type="dxa"/>
            <w:vAlign w:val="center"/>
          </w:tcPr>
          <w:p w14:paraId="2B4B2719" w14:textId="77777777" w:rsidR="00985A33" w:rsidRPr="00985A33" w:rsidRDefault="00985A33" w:rsidP="00CA3FB9">
            <w:pPr>
              <w:jc w:val="center"/>
              <w:rPr>
                <w:bCs/>
                <w:sz w:val="28"/>
                <w:szCs w:val="28"/>
              </w:rPr>
            </w:pPr>
            <w:r w:rsidRPr="00985A33">
              <w:rPr>
                <w:bCs/>
                <w:sz w:val="28"/>
                <w:szCs w:val="28"/>
              </w:rPr>
              <w:t>0,3</w:t>
            </w:r>
          </w:p>
        </w:tc>
      </w:tr>
      <w:tr w:rsidR="00985A33" w:rsidRPr="00985A33" w14:paraId="35264946" w14:textId="77777777" w:rsidTr="00CA3FB9">
        <w:trPr>
          <w:trHeight w:val="2793"/>
          <w:jc w:val="center"/>
        </w:trPr>
        <w:tc>
          <w:tcPr>
            <w:tcW w:w="822" w:type="dxa"/>
            <w:vAlign w:val="center"/>
          </w:tcPr>
          <w:p w14:paraId="74E27C76" w14:textId="77777777" w:rsidR="00985A33" w:rsidRPr="00985A33" w:rsidRDefault="00985A33" w:rsidP="00CA3FB9">
            <w:pPr>
              <w:jc w:val="center"/>
              <w:rPr>
                <w:bCs/>
                <w:sz w:val="28"/>
                <w:szCs w:val="28"/>
              </w:rPr>
            </w:pPr>
            <w:r w:rsidRPr="00985A33">
              <w:rPr>
                <w:bCs/>
                <w:sz w:val="28"/>
                <w:szCs w:val="28"/>
              </w:rPr>
              <w:t>1.2.</w:t>
            </w:r>
          </w:p>
        </w:tc>
        <w:tc>
          <w:tcPr>
            <w:tcW w:w="3375" w:type="dxa"/>
          </w:tcPr>
          <w:p w14:paraId="2FCDB6E0" w14:textId="77777777" w:rsidR="00985A33" w:rsidRPr="00985A33" w:rsidRDefault="00985A33" w:rsidP="00CA3FB9">
            <w:pPr>
              <w:rPr>
                <w:bCs/>
                <w:sz w:val="28"/>
                <w:szCs w:val="28"/>
              </w:rPr>
            </w:pPr>
            <w:r w:rsidRPr="00985A3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1ED7A88" w14:textId="77777777" w:rsidR="00985A33" w:rsidRPr="00985A33" w:rsidRDefault="00985A33" w:rsidP="00CA3FB9">
            <w:pPr>
              <w:jc w:val="center"/>
              <w:rPr>
                <w:bCs/>
                <w:sz w:val="28"/>
                <w:szCs w:val="28"/>
              </w:rPr>
            </w:pPr>
            <w:r w:rsidRPr="00985A33">
              <w:rPr>
                <w:bCs/>
                <w:sz w:val="28"/>
                <w:szCs w:val="28"/>
              </w:rPr>
              <w:t>0,4</w:t>
            </w:r>
          </w:p>
        </w:tc>
        <w:tc>
          <w:tcPr>
            <w:tcW w:w="1701" w:type="dxa"/>
            <w:vAlign w:val="center"/>
          </w:tcPr>
          <w:p w14:paraId="0E826E01" w14:textId="77777777" w:rsidR="00985A33" w:rsidRPr="00985A33" w:rsidRDefault="00985A33" w:rsidP="00CA3FB9">
            <w:pPr>
              <w:jc w:val="center"/>
              <w:rPr>
                <w:bCs/>
                <w:sz w:val="28"/>
                <w:szCs w:val="28"/>
              </w:rPr>
            </w:pPr>
            <w:r w:rsidRPr="00985A33">
              <w:rPr>
                <w:bCs/>
                <w:sz w:val="28"/>
                <w:szCs w:val="28"/>
              </w:rPr>
              <w:t>0,4</w:t>
            </w:r>
          </w:p>
        </w:tc>
        <w:tc>
          <w:tcPr>
            <w:tcW w:w="992" w:type="dxa"/>
            <w:vAlign w:val="center"/>
          </w:tcPr>
          <w:p w14:paraId="3CC2D17E" w14:textId="77777777" w:rsidR="00985A33" w:rsidRPr="00985A33" w:rsidRDefault="00985A33" w:rsidP="00CA3FB9">
            <w:pPr>
              <w:jc w:val="center"/>
              <w:rPr>
                <w:bCs/>
                <w:sz w:val="28"/>
                <w:szCs w:val="28"/>
              </w:rPr>
            </w:pPr>
            <w:r w:rsidRPr="00985A33">
              <w:rPr>
                <w:bCs/>
                <w:sz w:val="28"/>
                <w:szCs w:val="28"/>
              </w:rPr>
              <w:t>0,3</w:t>
            </w:r>
          </w:p>
        </w:tc>
        <w:tc>
          <w:tcPr>
            <w:tcW w:w="1134" w:type="dxa"/>
            <w:vAlign w:val="center"/>
          </w:tcPr>
          <w:p w14:paraId="18EB90F0" w14:textId="77777777" w:rsidR="00985A33" w:rsidRPr="00985A33" w:rsidRDefault="00985A33" w:rsidP="00CA3FB9">
            <w:pPr>
              <w:jc w:val="center"/>
              <w:rPr>
                <w:bCs/>
                <w:sz w:val="28"/>
                <w:szCs w:val="28"/>
              </w:rPr>
            </w:pPr>
            <w:r w:rsidRPr="00985A33">
              <w:rPr>
                <w:bCs/>
                <w:sz w:val="28"/>
                <w:szCs w:val="28"/>
              </w:rPr>
              <w:t>0,3</w:t>
            </w:r>
          </w:p>
        </w:tc>
        <w:tc>
          <w:tcPr>
            <w:tcW w:w="1134" w:type="dxa"/>
            <w:vAlign w:val="center"/>
          </w:tcPr>
          <w:p w14:paraId="20240994" w14:textId="77777777" w:rsidR="00985A33" w:rsidRPr="00985A33" w:rsidRDefault="00985A33" w:rsidP="00CA3FB9">
            <w:pPr>
              <w:jc w:val="center"/>
              <w:rPr>
                <w:bCs/>
                <w:sz w:val="28"/>
                <w:szCs w:val="28"/>
              </w:rPr>
            </w:pPr>
            <w:r w:rsidRPr="00985A33">
              <w:rPr>
                <w:bCs/>
                <w:sz w:val="28"/>
                <w:szCs w:val="28"/>
              </w:rPr>
              <w:t>0,3</w:t>
            </w:r>
          </w:p>
        </w:tc>
        <w:tc>
          <w:tcPr>
            <w:tcW w:w="1105" w:type="dxa"/>
            <w:vAlign w:val="center"/>
          </w:tcPr>
          <w:p w14:paraId="219023B2" w14:textId="77777777" w:rsidR="00985A33" w:rsidRPr="00985A33" w:rsidRDefault="00985A33" w:rsidP="00CA3FB9">
            <w:pPr>
              <w:jc w:val="center"/>
              <w:rPr>
                <w:bCs/>
                <w:sz w:val="28"/>
                <w:szCs w:val="28"/>
              </w:rPr>
            </w:pPr>
            <w:r w:rsidRPr="00985A33">
              <w:rPr>
                <w:bCs/>
                <w:sz w:val="28"/>
                <w:szCs w:val="28"/>
              </w:rPr>
              <w:t>0,3</w:t>
            </w:r>
          </w:p>
        </w:tc>
        <w:tc>
          <w:tcPr>
            <w:tcW w:w="1105" w:type="dxa"/>
            <w:vAlign w:val="center"/>
          </w:tcPr>
          <w:p w14:paraId="31B62E98" w14:textId="77777777" w:rsidR="00985A33" w:rsidRPr="00985A33" w:rsidRDefault="00985A33" w:rsidP="00CA3FB9">
            <w:pPr>
              <w:jc w:val="center"/>
              <w:rPr>
                <w:bCs/>
                <w:sz w:val="28"/>
                <w:szCs w:val="28"/>
              </w:rPr>
            </w:pPr>
            <w:r w:rsidRPr="00985A33">
              <w:rPr>
                <w:bCs/>
                <w:sz w:val="28"/>
                <w:szCs w:val="28"/>
              </w:rPr>
              <w:t>0,3</w:t>
            </w:r>
          </w:p>
        </w:tc>
      </w:tr>
      <w:tr w:rsidR="00985A33" w:rsidRPr="00985A33" w14:paraId="5841F298" w14:textId="77777777" w:rsidTr="00CA3FB9">
        <w:trPr>
          <w:trHeight w:val="438"/>
          <w:jc w:val="center"/>
        </w:trPr>
        <w:tc>
          <w:tcPr>
            <w:tcW w:w="822" w:type="dxa"/>
            <w:vAlign w:val="center"/>
          </w:tcPr>
          <w:p w14:paraId="18D5C3EB" w14:textId="77777777" w:rsidR="00985A33" w:rsidRPr="00985A33" w:rsidRDefault="00985A33" w:rsidP="00CA3FB9">
            <w:pPr>
              <w:jc w:val="center"/>
              <w:rPr>
                <w:bCs/>
                <w:sz w:val="28"/>
                <w:szCs w:val="28"/>
              </w:rPr>
            </w:pPr>
            <w:r w:rsidRPr="00985A33">
              <w:rPr>
                <w:bCs/>
                <w:sz w:val="28"/>
                <w:szCs w:val="28"/>
              </w:rPr>
              <w:lastRenderedPageBreak/>
              <w:t>1</w:t>
            </w:r>
          </w:p>
        </w:tc>
        <w:tc>
          <w:tcPr>
            <w:tcW w:w="3375" w:type="dxa"/>
            <w:vAlign w:val="center"/>
          </w:tcPr>
          <w:p w14:paraId="5BC9DEC5" w14:textId="77777777" w:rsidR="00985A33" w:rsidRPr="00985A33" w:rsidRDefault="00985A33" w:rsidP="00CA3FB9">
            <w:pPr>
              <w:jc w:val="center"/>
              <w:rPr>
                <w:bCs/>
                <w:sz w:val="28"/>
                <w:szCs w:val="28"/>
              </w:rPr>
            </w:pPr>
            <w:r w:rsidRPr="00985A33">
              <w:rPr>
                <w:bCs/>
                <w:sz w:val="28"/>
                <w:szCs w:val="28"/>
              </w:rPr>
              <w:t>2</w:t>
            </w:r>
          </w:p>
        </w:tc>
        <w:tc>
          <w:tcPr>
            <w:tcW w:w="993" w:type="dxa"/>
            <w:vAlign w:val="center"/>
          </w:tcPr>
          <w:p w14:paraId="6A740195" w14:textId="77777777" w:rsidR="00985A33" w:rsidRPr="00985A33" w:rsidRDefault="00985A33" w:rsidP="00CA3FB9">
            <w:pPr>
              <w:jc w:val="center"/>
              <w:rPr>
                <w:bCs/>
                <w:sz w:val="28"/>
                <w:szCs w:val="28"/>
              </w:rPr>
            </w:pPr>
            <w:r w:rsidRPr="00985A33">
              <w:rPr>
                <w:bCs/>
                <w:sz w:val="28"/>
                <w:szCs w:val="28"/>
              </w:rPr>
              <w:t>3</w:t>
            </w:r>
          </w:p>
        </w:tc>
        <w:tc>
          <w:tcPr>
            <w:tcW w:w="1701" w:type="dxa"/>
            <w:vAlign w:val="center"/>
          </w:tcPr>
          <w:p w14:paraId="7F6D9F0C" w14:textId="77777777" w:rsidR="00985A33" w:rsidRPr="00985A33" w:rsidRDefault="00985A33" w:rsidP="00CA3FB9">
            <w:pPr>
              <w:jc w:val="center"/>
              <w:rPr>
                <w:bCs/>
                <w:sz w:val="28"/>
                <w:szCs w:val="28"/>
              </w:rPr>
            </w:pPr>
            <w:r w:rsidRPr="00985A33">
              <w:rPr>
                <w:bCs/>
                <w:sz w:val="28"/>
                <w:szCs w:val="28"/>
              </w:rPr>
              <w:t>4</w:t>
            </w:r>
          </w:p>
        </w:tc>
        <w:tc>
          <w:tcPr>
            <w:tcW w:w="992" w:type="dxa"/>
            <w:vAlign w:val="center"/>
          </w:tcPr>
          <w:p w14:paraId="2B7B7B1C" w14:textId="77777777" w:rsidR="00985A33" w:rsidRPr="00985A33" w:rsidRDefault="00985A33" w:rsidP="00CA3FB9">
            <w:pPr>
              <w:jc w:val="center"/>
              <w:rPr>
                <w:bCs/>
                <w:sz w:val="28"/>
                <w:szCs w:val="28"/>
              </w:rPr>
            </w:pPr>
            <w:r w:rsidRPr="00985A33">
              <w:rPr>
                <w:bCs/>
                <w:sz w:val="28"/>
                <w:szCs w:val="28"/>
              </w:rPr>
              <w:t>5</w:t>
            </w:r>
          </w:p>
        </w:tc>
        <w:tc>
          <w:tcPr>
            <w:tcW w:w="1134" w:type="dxa"/>
            <w:vAlign w:val="center"/>
          </w:tcPr>
          <w:p w14:paraId="3B2E9C71" w14:textId="77777777" w:rsidR="00985A33" w:rsidRPr="00985A33" w:rsidRDefault="00985A33" w:rsidP="00CA3FB9">
            <w:pPr>
              <w:jc w:val="center"/>
              <w:rPr>
                <w:bCs/>
                <w:sz w:val="28"/>
                <w:szCs w:val="28"/>
              </w:rPr>
            </w:pPr>
            <w:r w:rsidRPr="00985A33">
              <w:rPr>
                <w:bCs/>
                <w:sz w:val="28"/>
                <w:szCs w:val="28"/>
              </w:rPr>
              <w:t>6</w:t>
            </w:r>
          </w:p>
        </w:tc>
        <w:tc>
          <w:tcPr>
            <w:tcW w:w="1134" w:type="dxa"/>
            <w:vAlign w:val="center"/>
          </w:tcPr>
          <w:p w14:paraId="06346888" w14:textId="77777777" w:rsidR="00985A33" w:rsidRPr="00985A33" w:rsidRDefault="00985A33" w:rsidP="00CA3FB9">
            <w:pPr>
              <w:jc w:val="center"/>
              <w:rPr>
                <w:bCs/>
                <w:sz w:val="28"/>
                <w:szCs w:val="28"/>
              </w:rPr>
            </w:pPr>
            <w:r w:rsidRPr="00985A33">
              <w:rPr>
                <w:bCs/>
                <w:sz w:val="28"/>
                <w:szCs w:val="28"/>
              </w:rPr>
              <w:t>7</w:t>
            </w:r>
          </w:p>
        </w:tc>
        <w:tc>
          <w:tcPr>
            <w:tcW w:w="1105" w:type="dxa"/>
            <w:vAlign w:val="center"/>
          </w:tcPr>
          <w:p w14:paraId="239AD5D7" w14:textId="77777777" w:rsidR="00985A33" w:rsidRPr="00985A33" w:rsidRDefault="00985A33" w:rsidP="00CA3FB9">
            <w:pPr>
              <w:jc w:val="center"/>
              <w:rPr>
                <w:bCs/>
                <w:sz w:val="28"/>
                <w:szCs w:val="28"/>
              </w:rPr>
            </w:pPr>
            <w:r w:rsidRPr="00985A33">
              <w:rPr>
                <w:bCs/>
                <w:sz w:val="28"/>
                <w:szCs w:val="28"/>
              </w:rPr>
              <w:t>8</w:t>
            </w:r>
          </w:p>
        </w:tc>
        <w:tc>
          <w:tcPr>
            <w:tcW w:w="1105" w:type="dxa"/>
            <w:vAlign w:val="center"/>
          </w:tcPr>
          <w:p w14:paraId="060A67EF" w14:textId="77777777" w:rsidR="00985A33" w:rsidRPr="00985A33" w:rsidRDefault="00985A33" w:rsidP="00CA3FB9">
            <w:pPr>
              <w:jc w:val="center"/>
              <w:rPr>
                <w:bCs/>
                <w:sz w:val="28"/>
                <w:szCs w:val="28"/>
              </w:rPr>
            </w:pPr>
            <w:r w:rsidRPr="00985A33">
              <w:rPr>
                <w:bCs/>
                <w:sz w:val="28"/>
                <w:szCs w:val="28"/>
              </w:rPr>
              <w:t>9</w:t>
            </w:r>
          </w:p>
        </w:tc>
      </w:tr>
      <w:tr w:rsidR="00985A33" w:rsidRPr="00985A33" w14:paraId="4ED27C85" w14:textId="77777777" w:rsidTr="00985A33">
        <w:trPr>
          <w:trHeight w:val="429"/>
          <w:jc w:val="center"/>
        </w:trPr>
        <w:tc>
          <w:tcPr>
            <w:tcW w:w="12361" w:type="dxa"/>
            <w:gridSpan w:val="9"/>
            <w:vAlign w:val="center"/>
          </w:tcPr>
          <w:p w14:paraId="7504A8F4" w14:textId="77777777" w:rsidR="00985A33" w:rsidRPr="00985A33" w:rsidRDefault="00985A33" w:rsidP="00985A33">
            <w:pPr>
              <w:pStyle w:val="a8"/>
              <w:numPr>
                <w:ilvl w:val="0"/>
                <w:numId w:val="9"/>
              </w:numPr>
              <w:jc w:val="center"/>
              <w:rPr>
                <w:bCs/>
                <w:sz w:val="28"/>
                <w:szCs w:val="28"/>
              </w:rPr>
            </w:pPr>
            <w:r w:rsidRPr="00985A33">
              <w:rPr>
                <w:bCs/>
                <w:color w:val="000000"/>
                <w:sz w:val="28"/>
                <w:szCs w:val="28"/>
              </w:rPr>
              <w:t>Показатели надежности и бесперебойности водоснабжения и водоотведения</w:t>
            </w:r>
          </w:p>
        </w:tc>
      </w:tr>
      <w:tr w:rsidR="00985A33" w:rsidRPr="00985A33" w14:paraId="02692354" w14:textId="77777777" w:rsidTr="00CA3FB9">
        <w:trPr>
          <w:trHeight w:val="4519"/>
          <w:jc w:val="center"/>
        </w:trPr>
        <w:tc>
          <w:tcPr>
            <w:tcW w:w="822" w:type="dxa"/>
            <w:vAlign w:val="center"/>
          </w:tcPr>
          <w:p w14:paraId="7BFFD919" w14:textId="77777777" w:rsidR="00985A33" w:rsidRPr="00985A33" w:rsidRDefault="00985A33" w:rsidP="00CA3FB9">
            <w:pPr>
              <w:jc w:val="center"/>
              <w:rPr>
                <w:bCs/>
                <w:sz w:val="28"/>
                <w:szCs w:val="28"/>
              </w:rPr>
            </w:pPr>
            <w:r w:rsidRPr="00985A33">
              <w:rPr>
                <w:bCs/>
                <w:sz w:val="28"/>
                <w:szCs w:val="28"/>
              </w:rPr>
              <w:t>2.1.</w:t>
            </w:r>
          </w:p>
        </w:tc>
        <w:tc>
          <w:tcPr>
            <w:tcW w:w="3375" w:type="dxa"/>
          </w:tcPr>
          <w:p w14:paraId="21388BAB" w14:textId="77777777" w:rsidR="00985A33" w:rsidRPr="00985A33" w:rsidRDefault="00985A33" w:rsidP="00CA3FB9">
            <w:pPr>
              <w:rPr>
                <w:bCs/>
                <w:sz w:val="28"/>
                <w:szCs w:val="28"/>
              </w:rPr>
            </w:pPr>
            <w:r w:rsidRPr="00985A3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152F511" w14:textId="77777777" w:rsidR="00985A33" w:rsidRPr="00985A33" w:rsidRDefault="00985A33" w:rsidP="00CA3FB9">
            <w:pPr>
              <w:jc w:val="center"/>
              <w:rPr>
                <w:bCs/>
                <w:sz w:val="28"/>
                <w:szCs w:val="28"/>
              </w:rPr>
            </w:pPr>
            <w:r w:rsidRPr="00985A33">
              <w:rPr>
                <w:bCs/>
                <w:sz w:val="28"/>
                <w:szCs w:val="28"/>
              </w:rPr>
              <w:t>4,2</w:t>
            </w:r>
          </w:p>
        </w:tc>
        <w:tc>
          <w:tcPr>
            <w:tcW w:w="1701" w:type="dxa"/>
            <w:vAlign w:val="center"/>
          </w:tcPr>
          <w:p w14:paraId="36904DC4" w14:textId="77777777" w:rsidR="00985A33" w:rsidRPr="00985A33" w:rsidRDefault="00985A33" w:rsidP="00CA3FB9">
            <w:pPr>
              <w:jc w:val="center"/>
              <w:rPr>
                <w:bCs/>
                <w:sz w:val="28"/>
                <w:szCs w:val="28"/>
              </w:rPr>
            </w:pPr>
            <w:r w:rsidRPr="00985A33">
              <w:rPr>
                <w:bCs/>
                <w:sz w:val="28"/>
                <w:szCs w:val="28"/>
              </w:rPr>
              <w:t>4,2</w:t>
            </w:r>
          </w:p>
        </w:tc>
        <w:tc>
          <w:tcPr>
            <w:tcW w:w="992" w:type="dxa"/>
            <w:vAlign w:val="center"/>
          </w:tcPr>
          <w:p w14:paraId="590421B5" w14:textId="77777777" w:rsidR="00985A33" w:rsidRPr="00985A33" w:rsidRDefault="00985A33" w:rsidP="00CA3FB9">
            <w:pPr>
              <w:jc w:val="center"/>
              <w:rPr>
                <w:bCs/>
                <w:sz w:val="28"/>
                <w:szCs w:val="28"/>
              </w:rPr>
            </w:pPr>
            <w:r w:rsidRPr="00985A33">
              <w:rPr>
                <w:bCs/>
                <w:sz w:val="28"/>
                <w:szCs w:val="28"/>
              </w:rPr>
              <w:t>4,1</w:t>
            </w:r>
          </w:p>
        </w:tc>
        <w:tc>
          <w:tcPr>
            <w:tcW w:w="1134" w:type="dxa"/>
            <w:vAlign w:val="center"/>
          </w:tcPr>
          <w:p w14:paraId="0E8DFDDD" w14:textId="77777777" w:rsidR="00985A33" w:rsidRPr="00985A33" w:rsidRDefault="00985A33" w:rsidP="00CA3FB9">
            <w:pPr>
              <w:jc w:val="center"/>
              <w:rPr>
                <w:bCs/>
                <w:sz w:val="28"/>
                <w:szCs w:val="28"/>
              </w:rPr>
            </w:pPr>
            <w:r w:rsidRPr="00985A33">
              <w:rPr>
                <w:bCs/>
                <w:sz w:val="28"/>
                <w:szCs w:val="28"/>
              </w:rPr>
              <w:t>4,0</w:t>
            </w:r>
          </w:p>
        </w:tc>
        <w:tc>
          <w:tcPr>
            <w:tcW w:w="1134" w:type="dxa"/>
            <w:vAlign w:val="center"/>
          </w:tcPr>
          <w:p w14:paraId="7850CA58" w14:textId="77777777" w:rsidR="00985A33" w:rsidRPr="00985A33" w:rsidRDefault="00985A33" w:rsidP="00CA3FB9">
            <w:pPr>
              <w:jc w:val="center"/>
              <w:rPr>
                <w:bCs/>
                <w:sz w:val="28"/>
                <w:szCs w:val="28"/>
              </w:rPr>
            </w:pPr>
            <w:r w:rsidRPr="00985A33">
              <w:rPr>
                <w:bCs/>
                <w:sz w:val="28"/>
                <w:szCs w:val="28"/>
              </w:rPr>
              <w:t>3,8</w:t>
            </w:r>
          </w:p>
        </w:tc>
        <w:tc>
          <w:tcPr>
            <w:tcW w:w="1105" w:type="dxa"/>
            <w:vAlign w:val="center"/>
          </w:tcPr>
          <w:p w14:paraId="4E6F819D" w14:textId="77777777" w:rsidR="00985A33" w:rsidRPr="00985A33" w:rsidRDefault="00985A33" w:rsidP="00CA3FB9">
            <w:pPr>
              <w:jc w:val="center"/>
              <w:rPr>
                <w:bCs/>
                <w:sz w:val="28"/>
                <w:szCs w:val="28"/>
              </w:rPr>
            </w:pPr>
            <w:r w:rsidRPr="00985A33">
              <w:rPr>
                <w:bCs/>
                <w:sz w:val="28"/>
                <w:szCs w:val="28"/>
              </w:rPr>
              <w:t>3,8</w:t>
            </w:r>
          </w:p>
        </w:tc>
        <w:tc>
          <w:tcPr>
            <w:tcW w:w="1105" w:type="dxa"/>
            <w:vAlign w:val="center"/>
          </w:tcPr>
          <w:p w14:paraId="26CC3064" w14:textId="77777777" w:rsidR="00985A33" w:rsidRPr="00985A33" w:rsidRDefault="00985A33" w:rsidP="00CA3FB9">
            <w:pPr>
              <w:jc w:val="center"/>
              <w:rPr>
                <w:bCs/>
                <w:sz w:val="28"/>
                <w:szCs w:val="28"/>
              </w:rPr>
            </w:pPr>
            <w:r w:rsidRPr="00985A33">
              <w:rPr>
                <w:bCs/>
                <w:sz w:val="28"/>
                <w:szCs w:val="28"/>
              </w:rPr>
              <w:t>3,8</w:t>
            </w:r>
          </w:p>
        </w:tc>
      </w:tr>
      <w:tr w:rsidR="00985A33" w:rsidRPr="00985A33" w14:paraId="45E1D9FE" w14:textId="77777777" w:rsidTr="00CA3FB9">
        <w:trPr>
          <w:trHeight w:val="1167"/>
          <w:jc w:val="center"/>
        </w:trPr>
        <w:tc>
          <w:tcPr>
            <w:tcW w:w="822" w:type="dxa"/>
            <w:vAlign w:val="center"/>
          </w:tcPr>
          <w:p w14:paraId="167D0D6F" w14:textId="77777777" w:rsidR="00985A33" w:rsidRPr="00985A33" w:rsidRDefault="00985A33" w:rsidP="00CA3FB9">
            <w:pPr>
              <w:jc w:val="center"/>
              <w:rPr>
                <w:bCs/>
                <w:sz w:val="28"/>
                <w:szCs w:val="28"/>
              </w:rPr>
            </w:pPr>
            <w:r w:rsidRPr="00985A33">
              <w:rPr>
                <w:bCs/>
                <w:sz w:val="28"/>
                <w:szCs w:val="28"/>
              </w:rPr>
              <w:t>2.2.</w:t>
            </w:r>
          </w:p>
        </w:tc>
        <w:tc>
          <w:tcPr>
            <w:tcW w:w="3375" w:type="dxa"/>
          </w:tcPr>
          <w:p w14:paraId="56790C7A" w14:textId="77777777" w:rsidR="00985A33" w:rsidRPr="00985A33" w:rsidRDefault="00985A33" w:rsidP="00CA3FB9">
            <w:pPr>
              <w:rPr>
                <w:bCs/>
                <w:sz w:val="28"/>
                <w:szCs w:val="28"/>
              </w:rPr>
            </w:pPr>
            <w:r w:rsidRPr="00985A33">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CE09B27" w14:textId="77777777" w:rsidR="00985A33" w:rsidRPr="00985A33" w:rsidRDefault="00985A33" w:rsidP="00CA3FB9">
            <w:pPr>
              <w:jc w:val="center"/>
              <w:rPr>
                <w:bCs/>
                <w:sz w:val="28"/>
                <w:szCs w:val="28"/>
              </w:rPr>
            </w:pPr>
            <w:r w:rsidRPr="00985A33">
              <w:rPr>
                <w:bCs/>
                <w:sz w:val="28"/>
                <w:szCs w:val="28"/>
              </w:rPr>
              <w:t>2,5</w:t>
            </w:r>
          </w:p>
        </w:tc>
        <w:tc>
          <w:tcPr>
            <w:tcW w:w="1701" w:type="dxa"/>
            <w:vAlign w:val="center"/>
          </w:tcPr>
          <w:p w14:paraId="4FAD2A84" w14:textId="77777777" w:rsidR="00985A33" w:rsidRPr="00985A33" w:rsidRDefault="00985A33" w:rsidP="00CA3FB9">
            <w:pPr>
              <w:jc w:val="center"/>
              <w:rPr>
                <w:bCs/>
                <w:sz w:val="28"/>
                <w:szCs w:val="28"/>
              </w:rPr>
            </w:pPr>
            <w:r w:rsidRPr="00985A33">
              <w:rPr>
                <w:bCs/>
                <w:sz w:val="28"/>
                <w:szCs w:val="28"/>
              </w:rPr>
              <w:t>2,5</w:t>
            </w:r>
          </w:p>
        </w:tc>
        <w:tc>
          <w:tcPr>
            <w:tcW w:w="992" w:type="dxa"/>
            <w:vAlign w:val="center"/>
          </w:tcPr>
          <w:p w14:paraId="4144F3D4" w14:textId="77777777" w:rsidR="00985A33" w:rsidRPr="00985A33" w:rsidRDefault="00985A33" w:rsidP="00CA3FB9">
            <w:pPr>
              <w:jc w:val="center"/>
              <w:rPr>
                <w:bCs/>
                <w:sz w:val="28"/>
                <w:szCs w:val="28"/>
              </w:rPr>
            </w:pPr>
            <w:r w:rsidRPr="00985A33">
              <w:rPr>
                <w:bCs/>
                <w:sz w:val="28"/>
                <w:szCs w:val="28"/>
              </w:rPr>
              <w:t>2,5</w:t>
            </w:r>
          </w:p>
        </w:tc>
        <w:tc>
          <w:tcPr>
            <w:tcW w:w="1134" w:type="dxa"/>
            <w:vAlign w:val="center"/>
          </w:tcPr>
          <w:p w14:paraId="0D4AD8BF" w14:textId="77777777" w:rsidR="00985A33" w:rsidRPr="00985A33" w:rsidRDefault="00985A33" w:rsidP="00CA3FB9">
            <w:pPr>
              <w:jc w:val="center"/>
              <w:rPr>
                <w:bCs/>
                <w:sz w:val="28"/>
                <w:szCs w:val="28"/>
              </w:rPr>
            </w:pPr>
            <w:r w:rsidRPr="00985A33">
              <w:rPr>
                <w:bCs/>
                <w:sz w:val="28"/>
                <w:szCs w:val="28"/>
              </w:rPr>
              <w:t>2,4</w:t>
            </w:r>
          </w:p>
        </w:tc>
        <w:tc>
          <w:tcPr>
            <w:tcW w:w="1134" w:type="dxa"/>
            <w:vAlign w:val="center"/>
          </w:tcPr>
          <w:p w14:paraId="0B69CADE" w14:textId="77777777" w:rsidR="00985A33" w:rsidRPr="00985A33" w:rsidRDefault="00985A33" w:rsidP="00CA3FB9">
            <w:pPr>
              <w:jc w:val="center"/>
              <w:rPr>
                <w:bCs/>
                <w:sz w:val="28"/>
                <w:szCs w:val="28"/>
              </w:rPr>
            </w:pPr>
            <w:r w:rsidRPr="00985A33">
              <w:rPr>
                <w:bCs/>
                <w:sz w:val="28"/>
                <w:szCs w:val="28"/>
              </w:rPr>
              <w:t>2,3</w:t>
            </w:r>
          </w:p>
        </w:tc>
        <w:tc>
          <w:tcPr>
            <w:tcW w:w="1105" w:type="dxa"/>
            <w:vAlign w:val="center"/>
          </w:tcPr>
          <w:p w14:paraId="749851F4" w14:textId="77777777" w:rsidR="00985A33" w:rsidRPr="00985A33" w:rsidRDefault="00985A33" w:rsidP="00CA3FB9">
            <w:pPr>
              <w:jc w:val="center"/>
              <w:rPr>
                <w:bCs/>
                <w:sz w:val="28"/>
                <w:szCs w:val="28"/>
              </w:rPr>
            </w:pPr>
            <w:r w:rsidRPr="00985A33">
              <w:rPr>
                <w:bCs/>
                <w:sz w:val="28"/>
                <w:szCs w:val="28"/>
              </w:rPr>
              <w:t>2,2</w:t>
            </w:r>
          </w:p>
        </w:tc>
        <w:tc>
          <w:tcPr>
            <w:tcW w:w="1105" w:type="dxa"/>
            <w:vAlign w:val="center"/>
          </w:tcPr>
          <w:p w14:paraId="128CFD65" w14:textId="77777777" w:rsidR="00985A33" w:rsidRPr="00985A33" w:rsidRDefault="00985A33" w:rsidP="00CA3FB9">
            <w:pPr>
              <w:jc w:val="center"/>
              <w:rPr>
                <w:bCs/>
                <w:sz w:val="28"/>
                <w:szCs w:val="28"/>
              </w:rPr>
            </w:pPr>
            <w:r w:rsidRPr="00985A33">
              <w:rPr>
                <w:bCs/>
                <w:sz w:val="28"/>
                <w:szCs w:val="28"/>
              </w:rPr>
              <w:t>2,2</w:t>
            </w:r>
          </w:p>
        </w:tc>
      </w:tr>
      <w:tr w:rsidR="00985A33" w:rsidRPr="00985A33" w14:paraId="0CC3797F" w14:textId="77777777" w:rsidTr="00CA3FB9">
        <w:trPr>
          <w:trHeight w:val="567"/>
          <w:jc w:val="center"/>
        </w:trPr>
        <w:tc>
          <w:tcPr>
            <w:tcW w:w="12361" w:type="dxa"/>
            <w:gridSpan w:val="9"/>
            <w:vAlign w:val="center"/>
          </w:tcPr>
          <w:p w14:paraId="0474B800" w14:textId="77777777" w:rsidR="00985A33" w:rsidRPr="00985A33" w:rsidRDefault="00985A33" w:rsidP="00985A33">
            <w:pPr>
              <w:pStyle w:val="a8"/>
              <w:numPr>
                <w:ilvl w:val="0"/>
                <w:numId w:val="9"/>
              </w:numPr>
              <w:jc w:val="center"/>
              <w:rPr>
                <w:bCs/>
                <w:sz w:val="28"/>
                <w:szCs w:val="28"/>
              </w:rPr>
            </w:pPr>
            <w:r w:rsidRPr="00985A33">
              <w:rPr>
                <w:bCs/>
                <w:color w:val="000000"/>
                <w:sz w:val="28"/>
                <w:szCs w:val="28"/>
              </w:rPr>
              <w:t>Показатели качества очистки сточных вод</w:t>
            </w:r>
          </w:p>
        </w:tc>
      </w:tr>
      <w:tr w:rsidR="00985A33" w:rsidRPr="00985A33" w14:paraId="44EF1F4F" w14:textId="77777777" w:rsidTr="00CA3FB9">
        <w:trPr>
          <w:trHeight w:val="2166"/>
          <w:jc w:val="center"/>
        </w:trPr>
        <w:tc>
          <w:tcPr>
            <w:tcW w:w="822" w:type="dxa"/>
            <w:vAlign w:val="center"/>
          </w:tcPr>
          <w:p w14:paraId="4218B808" w14:textId="77777777" w:rsidR="00985A33" w:rsidRPr="00985A33" w:rsidRDefault="00985A33" w:rsidP="00CA3FB9">
            <w:pPr>
              <w:jc w:val="center"/>
              <w:rPr>
                <w:bCs/>
                <w:sz w:val="28"/>
                <w:szCs w:val="28"/>
              </w:rPr>
            </w:pPr>
            <w:r w:rsidRPr="00985A33">
              <w:rPr>
                <w:bCs/>
                <w:sz w:val="28"/>
                <w:szCs w:val="28"/>
              </w:rPr>
              <w:t>3.1.</w:t>
            </w:r>
          </w:p>
        </w:tc>
        <w:tc>
          <w:tcPr>
            <w:tcW w:w="3375" w:type="dxa"/>
            <w:vAlign w:val="center"/>
          </w:tcPr>
          <w:p w14:paraId="4958DBE7" w14:textId="77777777" w:rsidR="00985A33" w:rsidRPr="00985A33" w:rsidRDefault="00985A33" w:rsidP="00CA3FB9">
            <w:pPr>
              <w:rPr>
                <w:sz w:val="22"/>
                <w:szCs w:val="22"/>
              </w:rPr>
            </w:pPr>
            <w:r w:rsidRPr="00985A3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0F91451"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1E8D5ABE"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2FDEF37B"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172F81F7"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149990C3"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62534CDF"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30B90485" w14:textId="77777777" w:rsidR="00985A33" w:rsidRPr="00985A33" w:rsidRDefault="00985A33" w:rsidP="00CA3FB9">
            <w:pPr>
              <w:jc w:val="center"/>
              <w:rPr>
                <w:bCs/>
                <w:sz w:val="28"/>
                <w:szCs w:val="28"/>
              </w:rPr>
            </w:pPr>
            <w:r w:rsidRPr="00985A33">
              <w:rPr>
                <w:bCs/>
                <w:sz w:val="28"/>
                <w:szCs w:val="28"/>
              </w:rPr>
              <w:t>-</w:t>
            </w:r>
          </w:p>
        </w:tc>
      </w:tr>
      <w:tr w:rsidR="00985A33" w:rsidRPr="00985A33" w14:paraId="1469D39F" w14:textId="77777777" w:rsidTr="00CA3FB9">
        <w:trPr>
          <w:trHeight w:val="438"/>
          <w:jc w:val="center"/>
        </w:trPr>
        <w:tc>
          <w:tcPr>
            <w:tcW w:w="822" w:type="dxa"/>
            <w:vAlign w:val="center"/>
          </w:tcPr>
          <w:p w14:paraId="2490EDFF" w14:textId="77777777" w:rsidR="00985A33" w:rsidRPr="00985A33" w:rsidRDefault="00985A33" w:rsidP="00CA3FB9">
            <w:pPr>
              <w:jc w:val="center"/>
              <w:rPr>
                <w:bCs/>
                <w:sz w:val="28"/>
                <w:szCs w:val="28"/>
              </w:rPr>
            </w:pPr>
            <w:r w:rsidRPr="00985A33">
              <w:rPr>
                <w:bCs/>
                <w:sz w:val="28"/>
                <w:szCs w:val="28"/>
              </w:rPr>
              <w:lastRenderedPageBreak/>
              <w:t>1</w:t>
            </w:r>
          </w:p>
        </w:tc>
        <w:tc>
          <w:tcPr>
            <w:tcW w:w="3375" w:type="dxa"/>
            <w:vAlign w:val="center"/>
          </w:tcPr>
          <w:p w14:paraId="6707105F" w14:textId="77777777" w:rsidR="00985A33" w:rsidRPr="00985A33" w:rsidRDefault="00985A33" w:rsidP="00CA3FB9">
            <w:pPr>
              <w:jc w:val="center"/>
              <w:rPr>
                <w:bCs/>
                <w:sz w:val="28"/>
                <w:szCs w:val="28"/>
              </w:rPr>
            </w:pPr>
            <w:r w:rsidRPr="00985A33">
              <w:rPr>
                <w:bCs/>
                <w:sz w:val="28"/>
                <w:szCs w:val="28"/>
              </w:rPr>
              <w:t>2</w:t>
            </w:r>
          </w:p>
        </w:tc>
        <w:tc>
          <w:tcPr>
            <w:tcW w:w="993" w:type="dxa"/>
            <w:vAlign w:val="center"/>
          </w:tcPr>
          <w:p w14:paraId="150C0A52" w14:textId="77777777" w:rsidR="00985A33" w:rsidRPr="00985A33" w:rsidRDefault="00985A33" w:rsidP="00CA3FB9">
            <w:pPr>
              <w:jc w:val="center"/>
              <w:rPr>
                <w:bCs/>
                <w:sz w:val="28"/>
                <w:szCs w:val="28"/>
              </w:rPr>
            </w:pPr>
            <w:r w:rsidRPr="00985A33">
              <w:rPr>
                <w:bCs/>
                <w:sz w:val="28"/>
                <w:szCs w:val="28"/>
              </w:rPr>
              <w:t>3</w:t>
            </w:r>
          </w:p>
        </w:tc>
        <w:tc>
          <w:tcPr>
            <w:tcW w:w="1701" w:type="dxa"/>
            <w:vAlign w:val="center"/>
          </w:tcPr>
          <w:p w14:paraId="09F49E4B" w14:textId="77777777" w:rsidR="00985A33" w:rsidRPr="00985A33" w:rsidRDefault="00985A33" w:rsidP="00CA3FB9">
            <w:pPr>
              <w:jc w:val="center"/>
              <w:rPr>
                <w:bCs/>
                <w:sz w:val="28"/>
                <w:szCs w:val="28"/>
              </w:rPr>
            </w:pPr>
            <w:r w:rsidRPr="00985A33">
              <w:rPr>
                <w:bCs/>
                <w:sz w:val="28"/>
                <w:szCs w:val="28"/>
              </w:rPr>
              <w:t>4</w:t>
            </w:r>
          </w:p>
        </w:tc>
        <w:tc>
          <w:tcPr>
            <w:tcW w:w="992" w:type="dxa"/>
            <w:vAlign w:val="center"/>
          </w:tcPr>
          <w:p w14:paraId="0869670F" w14:textId="77777777" w:rsidR="00985A33" w:rsidRPr="00985A33" w:rsidRDefault="00985A33" w:rsidP="00CA3FB9">
            <w:pPr>
              <w:jc w:val="center"/>
              <w:rPr>
                <w:bCs/>
                <w:sz w:val="28"/>
                <w:szCs w:val="28"/>
              </w:rPr>
            </w:pPr>
            <w:r w:rsidRPr="00985A33">
              <w:rPr>
                <w:bCs/>
                <w:sz w:val="28"/>
                <w:szCs w:val="28"/>
              </w:rPr>
              <w:t>5</w:t>
            </w:r>
          </w:p>
        </w:tc>
        <w:tc>
          <w:tcPr>
            <w:tcW w:w="1134" w:type="dxa"/>
            <w:vAlign w:val="center"/>
          </w:tcPr>
          <w:p w14:paraId="4EA36CAF" w14:textId="77777777" w:rsidR="00985A33" w:rsidRPr="00985A33" w:rsidRDefault="00985A33" w:rsidP="00CA3FB9">
            <w:pPr>
              <w:jc w:val="center"/>
              <w:rPr>
                <w:bCs/>
                <w:sz w:val="28"/>
                <w:szCs w:val="28"/>
              </w:rPr>
            </w:pPr>
            <w:r w:rsidRPr="00985A33">
              <w:rPr>
                <w:bCs/>
                <w:sz w:val="28"/>
                <w:szCs w:val="28"/>
              </w:rPr>
              <w:t>6</w:t>
            </w:r>
          </w:p>
        </w:tc>
        <w:tc>
          <w:tcPr>
            <w:tcW w:w="1134" w:type="dxa"/>
            <w:vAlign w:val="center"/>
          </w:tcPr>
          <w:p w14:paraId="6E8D654A" w14:textId="77777777" w:rsidR="00985A33" w:rsidRPr="00985A33" w:rsidRDefault="00985A33" w:rsidP="00CA3FB9">
            <w:pPr>
              <w:jc w:val="center"/>
              <w:rPr>
                <w:bCs/>
                <w:sz w:val="28"/>
                <w:szCs w:val="28"/>
              </w:rPr>
            </w:pPr>
            <w:r w:rsidRPr="00985A33">
              <w:rPr>
                <w:bCs/>
                <w:sz w:val="28"/>
                <w:szCs w:val="28"/>
              </w:rPr>
              <w:t>7</w:t>
            </w:r>
          </w:p>
        </w:tc>
        <w:tc>
          <w:tcPr>
            <w:tcW w:w="1105" w:type="dxa"/>
            <w:vAlign w:val="center"/>
          </w:tcPr>
          <w:p w14:paraId="4173C16B" w14:textId="77777777" w:rsidR="00985A33" w:rsidRPr="00985A33" w:rsidRDefault="00985A33" w:rsidP="00CA3FB9">
            <w:pPr>
              <w:jc w:val="center"/>
              <w:rPr>
                <w:bCs/>
                <w:sz w:val="28"/>
                <w:szCs w:val="28"/>
              </w:rPr>
            </w:pPr>
            <w:r w:rsidRPr="00985A33">
              <w:rPr>
                <w:bCs/>
                <w:sz w:val="28"/>
                <w:szCs w:val="28"/>
              </w:rPr>
              <w:t>8</w:t>
            </w:r>
          </w:p>
        </w:tc>
        <w:tc>
          <w:tcPr>
            <w:tcW w:w="1105" w:type="dxa"/>
            <w:vAlign w:val="center"/>
          </w:tcPr>
          <w:p w14:paraId="10CFF154" w14:textId="77777777" w:rsidR="00985A33" w:rsidRPr="00985A33" w:rsidRDefault="00985A33" w:rsidP="00CA3FB9">
            <w:pPr>
              <w:jc w:val="center"/>
              <w:rPr>
                <w:bCs/>
                <w:sz w:val="28"/>
                <w:szCs w:val="28"/>
              </w:rPr>
            </w:pPr>
            <w:r w:rsidRPr="00985A33">
              <w:rPr>
                <w:bCs/>
                <w:sz w:val="28"/>
                <w:szCs w:val="28"/>
              </w:rPr>
              <w:t>9</w:t>
            </w:r>
          </w:p>
        </w:tc>
      </w:tr>
      <w:tr w:rsidR="00985A33" w:rsidRPr="00985A33" w14:paraId="4B63F0CD" w14:textId="77777777" w:rsidTr="00985A33">
        <w:trPr>
          <w:trHeight w:val="1989"/>
          <w:jc w:val="center"/>
        </w:trPr>
        <w:tc>
          <w:tcPr>
            <w:tcW w:w="822" w:type="dxa"/>
            <w:vAlign w:val="center"/>
          </w:tcPr>
          <w:p w14:paraId="3AE845C4" w14:textId="77777777" w:rsidR="00985A33" w:rsidRPr="00985A33" w:rsidRDefault="00985A33" w:rsidP="00CA3FB9">
            <w:pPr>
              <w:jc w:val="center"/>
              <w:rPr>
                <w:bCs/>
                <w:sz w:val="28"/>
                <w:szCs w:val="28"/>
              </w:rPr>
            </w:pPr>
            <w:r w:rsidRPr="00985A33">
              <w:rPr>
                <w:bCs/>
                <w:sz w:val="28"/>
                <w:szCs w:val="28"/>
              </w:rPr>
              <w:t>3.2.</w:t>
            </w:r>
          </w:p>
        </w:tc>
        <w:tc>
          <w:tcPr>
            <w:tcW w:w="3375" w:type="dxa"/>
            <w:vAlign w:val="center"/>
          </w:tcPr>
          <w:p w14:paraId="7BC94338" w14:textId="77777777" w:rsidR="00985A33" w:rsidRPr="00985A33" w:rsidRDefault="00985A33" w:rsidP="00CA3FB9">
            <w:pPr>
              <w:rPr>
                <w:bCs/>
                <w:sz w:val="28"/>
                <w:szCs w:val="28"/>
              </w:rPr>
            </w:pPr>
            <w:r w:rsidRPr="00985A3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324C56F"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64B72A89"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61E7A34F"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0E70E9DD"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1CC886CC"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53E80CD6"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08414796" w14:textId="77777777" w:rsidR="00985A33" w:rsidRPr="00985A33" w:rsidRDefault="00985A33" w:rsidP="00CA3FB9">
            <w:pPr>
              <w:jc w:val="center"/>
              <w:rPr>
                <w:bCs/>
                <w:sz w:val="28"/>
                <w:szCs w:val="28"/>
              </w:rPr>
            </w:pPr>
            <w:r w:rsidRPr="00985A33">
              <w:rPr>
                <w:bCs/>
                <w:sz w:val="28"/>
                <w:szCs w:val="28"/>
              </w:rPr>
              <w:t>-</w:t>
            </w:r>
          </w:p>
        </w:tc>
      </w:tr>
      <w:tr w:rsidR="00985A33" w:rsidRPr="00985A33" w14:paraId="23FDA9FC" w14:textId="77777777" w:rsidTr="00CA3FB9">
        <w:trPr>
          <w:trHeight w:val="3393"/>
          <w:jc w:val="center"/>
        </w:trPr>
        <w:tc>
          <w:tcPr>
            <w:tcW w:w="822" w:type="dxa"/>
            <w:vAlign w:val="center"/>
          </w:tcPr>
          <w:p w14:paraId="5419C1DC" w14:textId="77777777" w:rsidR="00985A33" w:rsidRPr="00985A33" w:rsidRDefault="00985A33" w:rsidP="00CA3FB9">
            <w:pPr>
              <w:jc w:val="center"/>
              <w:rPr>
                <w:bCs/>
                <w:sz w:val="28"/>
                <w:szCs w:val="28"/>
              </w:rPr>
            </w:pPr>
            <w:r w:rsidRPr="00985A33">
              <w:rPr>
                <w:bCs/>
                <w:sz w:val="28"/>
                <w:szCs w:val="28"/>
              </w:rPr>
              <w:t>3.3.</w:t>
            </w:r>
          </w:p>
        </w:tc>
        <w:tc>
          <w:tcPr>
            <w:tcW w:w="3375" w:type="dxa"/>
            <w:vAlign w:val="center"/>
          </w:tcPr>
          <w:p w14:paraId="7B2F0982" w14:textId="77777777" w:rsidR="00985A33" w:rsidRPr="00985A33" w:rsidRDefault="00985A33" w:rsidP="00CA3FB9">
            <w:pPr>
              <w:rPr>
                <w:sz w:val="22"/>
                <w:szCs w:val="22"/>
              </w:rPr>
            </w:pPr>
            <w:r w:rsidRPr="00985A3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68CB257"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6EA2A605"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70C7F5AA"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422871AB"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249D9127"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4BD64B73"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77196326" w14:textId="77777777" w:rsidR="00985A33" w:rsidRPr="00985A33" w:rsidRDefault="00985A33" w:rsidP="00CA3FB9">
            <w:pPr>
              <w:jc w:val="center"/>
              <w:rPr>
                <w:bCs/>
                <w:sz w:val="28"/>
                <w:szCs w:val="28"/>
              </w:rPr>
            </w:pPr>
            <w:r w:rsidRPr="00985A33">
              <w:rPr>
                <w:bCs/>
                <w:sz w:val="28"/>
                <w:szCs w:val="28"/>
              </w:rPr>
              <w:t>-</w:t>
            </w:r>
          </w:p>
        </w:tc>
      </w:tr>
      <w:tr w:rsidR="00985A33" w:rsidRPr="00985A33" w14:paraId="19D61A07" w14:textId="77777777" w:rsidTr="00CA3FB9">
        <w:trPr>
          <w:trHeight w:val="567"/>
          <w:jc w:val="center"/>
        </w:trPr>
        <w:tc>
          <w:tcPr>
            <w:tcW w:w="12361" w:type="dxa"/>
            <w:gridSpan w:val="9"/>
            <w:vAlign w:val="center"/>
          </w:tcPr>
          <w:p w14:paraId="556EE1B7" w14:textId="77777777" w:rsidR="00985A33" w:rsidRPr="00985A33" w:rsidRDefault="00985A33" w:rsidP="00985A33">
            <w:pPr>
              <w:pStyle w:val="a8"/>
              <w:numPr>
                <w:ilvl w:val="0"/>
                <w:numId w:val="9"/>
              </w:numPr>
              <w:jc w:val="center"/>
              <w:rPr>
                <w:bCs/>
                <w:sz w:val="28"/>
                <w:szCs w:val="28"/>
              </w:rPr>
            </w:pPr>
            <w:r w:rsidRPr="00985A33">
              <w:rPr>
                <w:bCs/>
                <w:color w:val="000000"/>
                <w:sz w:val="28"/>
                <w:szCs w:val="28"/>
              </w:rPr>
              <w:t>Показатели энергетической эффективности использования ресурсов, в том числе уровень потерь воды</w:t>
            </w:r>
          </w:p>
        </w:tc>
      </w:tr>
      <w:tr w:rsidR="00985A33" w:rsidRPr="00985A33" w14:paraId="1DA8ADB4" w14:textId="77777777" w:rsidTr="00CA3FB9">
        <w:trPr>
          <w:trHeight w:val="2745"/>
          <w:jc w:val="center"/>
        </w:trPr>
        <w:tc>
          <w:tcPr>
            <w:tcW w:w="822" w:type="dxa"/>
            <w:vAlign w:val="center"/>
          </w:tcPr>
          <w:p w14:paraId="45B12B46" w14:textId="77777777" w:rsidR="00985A33" w:rsidRPr="00985A33" w:rsidRDefault="00985A33" w:rsidP="00CA3FB9">
            <w:pPr>
              <w:jc w:val="center"/>
              <w:rPr>
                <w:bCs/>
                <w:sz w:val="28"/>
                <w:szCs w:val="28"/>
              </w:rPr>
            </w:pPr>
            <w:r w:rsidRPr="00985A33">
              <w:rPr>
                <w:bCs/>
                <w:sz w:val="28"/>
                <w:szCs w:val="28"/>
              </w:rPr>
              <w:t>4.1.</w:t>
            </w:r>
          </w:p>
        </w:tc>
        <w:tc>
          <w:tcPr>
            <w:tcW w:w="3375" w:type="dxa"/>
            <w:vAlign w:val="center"/>
          </w:tcPr>
          <w:p w14:paraId="38D60721" w14:textId="77777777" w:rsidR="00985A33" w:rsidRPr="00985A33" w:rsidRDefault="00985A33" w:rsidP="00CA3FB9">
            <w:pPr>
              <w:rPr>
                <w:bCs/>
                <w:sz w:val="28"/>
                <w:szCs w:val="28"/>
              </w:rPr>
            </w:pPr>
            <w:r w:rsidRPr="00985A3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5DC49A5" w14:textId="77777777" w:rsidR="00985A33" w:rsidRPr="00985A33" w:rsidRDefault="00985A33" w:rsidP="00CA3FB9">
            <w:pPr>
              <w:jc w:val="center"/>
              <w:rPr>
                <w:bCs/>
                <w:sz w:val="28"/>
                <w:szCs w:val="28"/>
              </w:rPr>
            </w:pPr>
            <w:r w:rsidRPr="00985A33">
              <w:rPr>
                <w:bCs/>
                <w:sz w:val="28"/>
                <w:szCs w:val="28"/>
              </w:rPr>
              <w:t>2,91</w:t>
            </w:r>
          </w:p>
        </w:tc>
        <w:tc>
          <w:tcPr>
            <w:tcW w:w="1701" w:type="dxa"/>
            <w:vAlign w:val="center"/>
          </w:tcPr>
          <w:p w14:paraId="6F01EB72" w14:textId="77777777" w:rsidR="00985A33" w:rsidRPr="00985A33" w:rsidRDefault="00985A33" w:rsidP="00CA3FB9">
            <w:pPr>
              <w:jc w:val="center"/>
              <w:rPr>
                <w:bCs/>
                <w:sz w:val="28"/>
                <w:szCs w:val="28"/>
              </w:rPr>
            </w:pPr>
            <w:r w:rsidRPr="00985A33">
              <w:rPr>
                <w:bCs/>
                <w:sz w:val="28"/>
                <w:szCs w:val="28"/>
              </w:rPr>
              <w:t>3,96</w:t>
            </w:r>
          </w:p>
        </w:tc>
        <w:tc>
          <w:tcPr>
            <w:tcW w:w="992" w:type="dxa"/>
            <w:vAlign w:val="center"/>
          </w:tcPr>
          <w:p w14:paraId="37B27092" w14:textId="77777777" w:rsidR="00985A33" w:rsidRPr="00985A33" w:rsidRDefault="00985A33" w:rsidP="00CA3FB9">
            <w:pPr>
              <w:jc w:val="center"/>
              <w:rPr>
                <w:bCs/>
                <w:sz w:val="28"/>
                <w:szCs w:val="28"/>
              </w:rPr>
            </w:pPr>
            <w:r w:rsidRPr="00985A33">
              <w:rPr>
                <w:bCs/>
                <w:sz w:val="28"/>
                <w:szCs w:val="28"/>
              </w:rPr>
              <w:t>3,96</w:t>
            </w:r>
          </w:p>
        </w:tc>
        <w:tc>
          <w:tcPr>
            <w:tcW w:w="1134" w:type="dxa"/>
            <w:vAlign w:val="center"/>
          </w:tcPr>
          <w:p w14:paraId="53956A21" w14:textId="77777777" w:rsidR="00985A33" w:rsidRPr="00985A33" w:rsidRDefault="00985A33" w:rsidP="00CA3FB9">
            <w:pPr>
              <w:jc w:val="center"/>
              <w:rPr>
                <w:bCs/>
                <w:sz w:val="28"/>
                <w:szCs w:val="28"/>
              </w:rPr>
            </w:pPr>
            <w:r w:rsidRPr="00985A33">
              <w:rPr>
                <w:bCs/>
                <w:sz w:val="28"/>
                <w:szCs w:val="28"/>
              </w:rPr>
              <w:t>3,96</w:t>
            </w:r>
          </w:p>
        </w:tc>
        <w:tc>
          <w:tcPr>
            <w:tcW w:w="1134" w:type="dxa"/>
            <w:vAlign w:val="center"/>
          </w:tcPr>
          <w:p w14:paraId="26154CB5" w14:textId="77777777" w:rsidR="00985A33" w:rsidRPr="00985A33" w:rsidRDefault="00985A33" w:rsidP="00CA3FB9">
            <w:pPr>
              <w:jc w:val="center"/>
              <w:rPr>
                <w:bCs/>
                <w:sz w:val="28"/>
                <w:szCs w:val="28"/>
              </w:rPr>
            </w:pPr>
            <w:r w:rsidRPr="00985A33">
              <w:rPr>
                <w:bCs/>
                <w:sz w:val="28"/>
                <w:szCs w:val="28"/>
              </w:rPr>
              <w:t>3,96</w:t>
            </w:r>
          </w:p>
        </w:tc>
        <w:tc>
          <w:tcPr>
            <w:tcW w:w="1105" w:type="dxa"/>
            <w:vAlign w:val="center"/>
          </w:tcPr>
          <w:p w14:paraId="1A2C71A1" w14:textId="77777777" w:rsidR="00985A33" w:rsidRPr="00985A33" w:rsidRDefault="00985A33" w:rsidP="00CA3FB9">
            <w:pPr>
              <w:jc w:val="center"/>
              <w:rPr>
                <w:bCs/>
                <w:sz w:val="28"/>
                <w:szCs w:val="28"/>
              </w:rPr>
            </w:pPr>
            <w:r w:rsidRPr="00985A33">
              <w:rPr>
                <w:bCs/>
                <w:sz w:val="28"/>
                <w:szCs w:val="28"/>
              </w:rPr>
              <w:t>3,96</w:t>
            </w:r>
          </w:p>
        </w:tc>
        <w:tc>
          <w:tcPr>
            <w:tcW w:w="1105" w:type="dxa"/>
            <w:vAlign w:val="center"/>
          </w:tcPr>
          <w:p w14:paraId="360FF7F8" w14:textId="77777777" w:rsidR="00985A33" w:rsidRPr="00985A33" w:rsidRDefault="00985A33" w:rsidP="00CA3FB9">
            <w:pPr>
              <w:jc w:val="center"/>
              <w:rPr>
                <w:bCs/>
                <w:sz w:val="28"/>
                <w:szCs w:val="28"/>
              </w:rPr>
            </w:pPr>
            <w:r w:rsidRPr="00985A33">
              <w:rPr>
                <w:bCs/>
                <w:sz w:val="28"/>
                <w:szCs w:val="28"/>
              </w:rPr>
              <w:t>3,96</w:t>
            </w:r>
          </w:p>
        </w:tc>
      </w:tr>
      <w:tr w:rsidR="00985A33" w:rsidRPr="00985A33" w14:paraId="7DEC2D5F" w14:textId="77777777" w:rsidTr="00985A33">
        <w:trPr>
          <w:trHeight w:val="168"/>
          <w:jc w:val="center"/>
        </w:trPr>
        <w:tc>
          <w:tcPr>
            <w:tcW w:w="822" w:type="dxa"/>
            <w:vAlign w:val="center"/>
          </w:tcPr>
          <w:p w14:paraId="6B1C863D" w14:textId="77777777" w:rsidR="00985A33" w:rsidRPr="00985A33" w:rsidRDefault="00985A33" w:rsidP="00CA3FB9">
            <w:pPr>
              <w:jc w:val="center"/>
              <w:rPr>
                <w:bCs/>
                <w:sz w:val="28"/>
                <w:szCs w:val="28"/>
              </w:rPr>
            </w:pPr>
            <w:r w:rsidRPr="00985A33">
              <w:rPr>
                <w:bCs/>
                <w:sz w:val="28"/>
                <w:szCs w:val="28"/>
              </w:rPr>
              <w:lastRenderedPageBreak/>
              <w:t>1</w:t>
            </w:r>
          </w:p>
        </w:tc>
        <w:tc>
          <w:tcPr>
            <w:tcW w:w="3375" w:type="dxa"/>
            <w:vAlign w:val="center"/>
          </w:tcPr>
          <w:p w14:paraId="4056C6AD" w14:textId="77777777" w:rsidR="00985A33" w:rsidRPr="00985A33" w:rsidRDefault="00985A33" w:rsidP="00CA3FB9">
            <w:pPr>
              <w:jc w:val="center"/>
              <w:rPr>
                <w:bCs/>
                <w:sz w:val="28"/>
                <w:szCs w:val="28"/>
              </w:rPr>
            </w:pPr>
            <w:r w:rsidRPr="00985A33">
              <w:rPr>
                <w:bCs/>
                <w:sz w:val="28"/>
                <w:szCs w:val="28"/>
              </w:rPr>
              <w:t>2</w:t>
            </w:r>
          </w:p>
        </w:tc>
        <w:tc>
          <w:tcPr>
            <w:tcW w:w="993" w:type="dxa"/>
            <w:vAlign w:val="center"/>
          </w:tcPr>
          <w:p w14:paraId="5C109FB5" w14:textId="77777777" w:rsidR="00985A33" w:rsidRPr="00985A33" w:rsidRDefault="00985A33" w:rsidP="00CA3FB9">
            <w:pPr>
              <w:jc w:val="center"/>
              <w:rPr>
                <w:bCs/>
                <w:sz w:val="28"/>
                <w:szCs w:val="28"/>
              </w:rPr>
            </w:pPr>
            <w:r w:rsidRPr="00985A33">
              <w:rPr>
                <w:bCs/>
                <w:sz w:val="28"/>
                <w:szCs w:val="28"/>
              </w:rPr>
              <w:t>3</w:t>
            </w:r>
          </w:p>
        </w:tc>
        <w:tc>
          <w:tcPr>
            <w:tcW w:w="1701" w:type="dxa"/>
            <w:vAlign w:val="center"/>
          </w:tcPr>
          <w:p w14:paraId="04CBB9D3" w14:textId="77777777" w:rsidR="00985A33" w:rsidRPr="00985A33" w:rsidRDefault="00985A33" w:rsidP="00CA3FB9">
            <w:pPr>
              <w:jc w:val="center"/>
              <w:rPr>
                <w:bCs/>
                <w:sz w:val="28"/>
                <w:szCs w:val="28"/>
              </w:rPr>
            </w:pPr>
            <w:r w:rsidRPr="00985A33">
              <w:rPr>
                <w:bCs/>
                <w:sz w:val="28"/>
                <w:szCs w:val="28"/>
              </w:rPr>
              <w:t>4</w:t>
            </w:r>
          </w:p>
        </w:tc>
        <w:tc>
          <w:tcPr>
            <w:tcW w:w="992" w:type="dxa"/>
            <w:vAlign w:val="center"/>
          </w:tcPr>
          <w:p w14:paraId="16A489AE" w14:textId="77777777" w:rsidR="00985A33" w:rsidRPr="00985A33" w:rsidRDefault="00985A33" w:rsidP="00CA3FB9">
            <w:pPr>
              <w:jc w:val="center"/>
              <w:rPr>
                <w:bCs/>
                <w:sz w:val="28"/>
                <w:szCs w:val="28"/>
              </w:rPr>
            </w:pPr>
            <w:r w:rsidRPr="00985A33">
              <w:rPr>
                <w:bCs/>
                <w:sz w:val="28"/>
                <w:szCs w:val="28"/>
              </w:rPr>
              <w:t>5</w:t>
            </w:r>
          </w:p>
        </w:tc>
        <w:tc>
          <w:tcPr>
            <w:tcW w:w="1134" w:type="dxa"/>
            <w:vAlign w:val="center"/>
          </w:tcPr>
          <w:p w14:paraId="41428A43" w14:textId="77777777" w:rsidR="00985A33" w:rsidRPr="00985A33" w:rsidRDefault="00985A33" w:rsidP="00CA3FB9">
            <w:pPr>
              <w:jc w:val="center"/>
              <w:rPr>
                <w:bCs/>
                <w:sz w:val="28"/>
                <w:szCs w:val="28"/>
              </w:rPr>
            </w:pPr>
            <w:r w:rsidRPr="00985A33">
              <w:rPr>
                <w:bCs/>
                <w:sz w:val="28"/>
                <w:szCs w:val="28"/>
              </w:rPr>
              <w:t>6</w:t>
            </w:r>
          </w:p>
        </w:tc>
        <w:tc>
          <w:tcPr>
            <w:tcW w:w="1134" w:type="dxa"/>
            <w:vAlign w:val="center"/>
          </w:tcPr>
          <w:p w14:paraId="30BF1311" w14:textId="77777777" w:rsidR="00985A33" w:rsidRPr="00985A33" w:rsidRDefault="00985A33" w:rsidP="00CA3FB9">
            <w:pPr>
              <w:jc w:val="center"/>
              <w:rPr>
                <w:bCs/>
                <w:sz w:val="28"/>
                <w:szCs w:val="28"/>
              </w:rPr>
            </w:pPr>
            <w:r w:rsidRPr="00985A33">
              <w:rPr>
                <w:bCs/>
                <w:sz w:val="28"/>
                <w:szCs w:val="28"/>
              </w:rPr>
              <w:t>7</w:t>
            </w:r>
          </w:p>
        </w:tc>
        <w:tc>
          <w:tcPr>
            <w:tcW w:w="1105" w:type="dxa"/>
            <w:vAlign w:val="center"/>
          </w:tcPr>
          <w:p w14:paraId="2D4B4E24" w14:textId="77777777" w:rsidR="00985A33" w:rsidRPr="00985A33" w:rsidRDefault="00985A33" w:rsidP="00CA3FB9">
            <w:pPr>
              <w:jc w:val="center"/>
              <w:rPr>
                <w:bCs/>
                <w:sz w:val="28"/>
                <w:szCs w:val="28"/>
              </w:rPr>
            </w:pPr>
            <w:r w:rsidRPr="00985A33">
              <w:rPr>
                <w:bCs/>
                <w:sz w:val="28"/>
                <w:szCs w:val="28"/>
              </w:rPr>
              <w:t>8</w:t>
            </w:r>
          </w:p>
        </w:tc>
        <w:tc>
          <w:tcPr>
            <w:tcW w:w="1105" w:type="dxa"/>
            <w:vAlign w:val="center"/>
          </w:tcPr>
          <w:p w14:paraId="3D018230" w14:textId="77777777" w:rsidR="00985A33" w:rsidRPr="00985A33" w:rsidRDefault="00985A33" w:rsidP="00CA3FB9">
            <w:pPr>
              <w:jc w:val="center"/>
              <w:rPr>
                <w:bCs/>
                <w:sz w:val="28"/>
                <w:szCs w:val="28"/>
              </w:rPr>
            </w:pPr>
            <w:r w:rsidRPr="00985A33">
              <w:rPr>
                <w:bCs/>
                <w:sz w:val="28"/>
                <w:szCs w:val="28"/>
              </w:rPr>
              <w:t>9</w:t>
            </w:r>
          </w:p>
        </w:tc>
      </w:tr>
      <w:tr w:rsidR="00985A33" w:rsidRPr="00985A33" w14:paraId="6AD716CB" w14:textId="77777777" w:rsidTr="00CA3FB9">
        <w:trPr>
          <w:trHeight w:val="2263"/>
          <w:jc w:val="center"/>
        </w:trPr>
        <w:tc>
          <w:tcPr>
            <w:tcW w:w="822" w:type="dxa"/>
            <w:vAlign w:val="center"/>
          </w:tcPr>
          <w:p w14:paraId="68958FB8" w14:textId="77777777" w:rsidR="00985A33" w:rsidRPr="00985A33" w:rsidRDefault="00985A33" w:rsidP="00CA3FB9">
            <w:pPr>
              <w:jc w:val="center"/>
              <w:rPr>
                <w:bCs/>
                <w:sz w:val="28"/>
                <w:szCs w:val="28"/>
              </w:rPr>
            </w:pPr>
            <w:r w:rsidRPr="00985A33">
              <w:rPr>
                <w:bCs/>
                <w:sz w:val="28"/>
                <w:szCs w:val="28"/>
              </w:rPr>
              <w:t>4.2.</w:t>
            </w:r>
          </w:p>
        </w:tc>
        <w:tc>
          <w:tcPr>
            <w:tcW w:w="3375" w:type="dxa"/>
            <w:vAlign w:val="center"/>
          </w:tcPr>
          <w:p w14:paraId="4CB76993" w14:textId="77777777" w:rsidR="00985A33" w:rsidRPr="00985A33" w:rsidRDefault="00985A33" w:rsidP="00CA3FB9">
            <w:pPr>
              <w:rPr>
                <w:bCs/>
                <w:sz w:val="28"/>
                <w:szCs w:val="28"/>
              </w:rPr>
            </w:pPr>
            <w:r w:rsidRPr="00985A3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водоподготовке</w:t>
            </w:r>
          </w:p>
        </w:tc>
        <w:tc>
          <w:tcPr>
            <w:tcW w:w="993" w:type="dxa"/>
            <w:vAlign w:val="center"/>
          </w:tcPr>
          <w:p w14:paraId="3359FD2D" w14:textId="77777777" w:rsidR="00985A33" w:rsidRPr="00985A33" w:rsidRDefault="00985A33" w:rsidP="00CA3FB9">
            <w:pPr>
              <w:jc w:val="center"/>
              <w:rPr>
                <w:bCs/>
                <w:sz w:val="28"/>
                <w:szCs w:val="28"/>
              </w:rPr>
            </w:pPr>
            <w:r w:rsidRPr="00985A33">
              <w:rPr>
                <w:bCs/>
                <w:sz w:val="28"/>
                <w:szCs w:val="28"/>
              </w:rPr>
              <w:t>0,73</w:t>
            </w:r>
          </w:p>
        </w:tc>
        <w:tc>
          <w:tcPr>
            <w:tcW w:w="1701" w:type="dxa"/>
            <w:vAlign w:val="center"/>
          </w:tcPr>
          <w:p w14:paraId="1E5279D9" w14:textId="77777777" w:rsidR="00985A33" w:rsidRPr="00985A33" w:rsidRDefault="00985A33" w:rsidP="00CA3FB9">
            <w:pPr>
              <w:jc w:val="center"/>
              <w:rPr>
                <w:bCs/>
                <w:sz w:val="28"/>
                <w:szCs w:val="28"/>
              </w:rPr>
            </w:pPr>
            <w:r w:rsidRPr="00985A33">
              <w:rPr>
                <w:bCs/>
                <w:sz w:val="28"/>
                <w:szCs w:val="28"/>
              </w:rPr>
              <w:t>0,86</w:t>
            </w:r>
          </w:p>
        </w:tc>
        <w:tc>
          <w:tcPr>
            <w:tcW w:w="992" w:type="dxa"/>
            <w:vAlign w:val="center"/>
          </w:tcPr>
          <w:p w14:paraId="5D192CC8" w14:textId="77777777" w:rsidR="00985A33" w:rsidRPr="00985A33" w:rsidRDefault="00985A33" w:rsidP="00CA3FB9">
            <w:pPr>
              <w:jc w:val="center"/>
              <w:rPr>
                <w:bCs/>
                <w:sz w:val="28"/>
                <w:szCs w:val="28"/>
              </w:rPr>
            </w:pPr>
            <w:r w:rsidRPr="00985A33">
              <w:rPr>
                <w:bCs/>
                <w:sz w:val="28"/>
                <w:szCs w:val="28"/>
              </w:rPr>
              <w:t>0,86</w:t>
            </w:r>
          </w:p>
        </w:tc>
        <w:tc>
          <w:tcPr>
            <w:tcW w:w="1134" w:type="dxa"/>
            <w:vAlign w:val="center"/>
          </w:tcPr>
          <w:p w14:paraId="29D7E247" w14:textId="77777777" w:rsidR="00985A33" w:rsidRPr="00985A33" w:rsidRDefault="00985A33" w:rsidP="00CA3FB9">
            <w:pPr>
              <w:jc w:val="center"/>
              <w:rPr>
                <w:bCs/>
                <w:sz w:val="28"/>
                <w:szCs w:val="28"/>
              </w:rPr>
            </w:pPr>
            <w:r w:rsidRPr="00985A33">
              <w:rPr>
                <w:bCs/>
                <w:sz w:val="28"/>
                <w:szCs w:val="28"/>
              </w:rPr>
              <w:t>0,86</w:t>
            </w:r>
          </w:p>
        </w:tc>
        <w:tc>
          <w:tcPr>
            <w:tcW w:w="1134" w:type="dxa"/>
            <w:vAlign w:val="center"/>
          </w:tcPr>
          <w:p w14:paraId="5A108DAA" w14:textId="77777777" w:rsidR="00985A33" w:rsidRPr="00985A33" w:rsidRDefault="00985A33" w:rsidP="00CA3FB9">
            <w:pPr>
              <w:jc w:val="center"/>
              <w:rPr>
                <w:bCs/>
                <w:sz w:val="28"/>
                <w:szCs w:val="28"/>
              </w:rPr>
            </w:pPr>
            <w:r w:rsidRPr="00985A33">
              <w:rPr>
                <w:bCs/>
                <w:sz w:val="28"/>
                <w:szCs w:val="28"/>
              </w:rPr>
              <w:t>0,86</w:t>
            </w:r>
          </w:p>
        </w:tc>
        <w:tc>
          <w:tcPr>
            <w:tcW w:w="1105" w:type="dxa"/>
            <w:vAlign w:val="center"/>
          </w:tcPr>
          <w:p w14:paraId="4817A4B9" w14:textId="77777777" w:rsidR="00985A33" w:rsidRPr="00985A33" w:rsidRDefault="00985A33" w:rsidP="00CA3FB9">
            <w:pPr>
              <w:jc w:val="center"/>
              <w:rPr>
                <w:bCs/>
                <w:sz w:val="28"/>
                <w:szCs w:val="28"/>
              </w:rPr>
            </w:pPr>
            <w:r w:rsidRPr="00985A33">
              <w:rPr>
                <w:bCs/>
                <w:sz w:val="28"/>
                <w:szCs w:val="28"/>
              </w:rPr>
              <w:t>0,86</w:t>
            </w:r>
          </w:p>
        </w:tc>
        <w:tc>
          <w:tcPr>
            <w:tcW w:w="1105" w:type="dxa"/>
            <w:vAlign w:val="center"/>
          </w:tcPr>
          <w:p w14:paraId="4E17319C" w14:textId="77777777" w:rsidR="00985A33" w:rsidRPr="00985A33" w:rsidRDefault="00985A33" w:rsidP="00CA3FB9">
            <w:pPr>
              <w:jc w:val="center"/>
              <w:rPr>
                <w:bCs/>
                <w:sz w:val="28"/>
                <w:szCs w:val="28"/>
              </w:rPr>
            </w:pPr>
            <w:r w:rsidRPr="00985A33">
              <w:rPr>
                <w:bCs/>
                <w:sz w:val="28"/>
                <w:szCs w:val="28"/>
              </w:rPr>
              <w:t>0,86</w:t>
            </w:r>
          </w:p>
        </w:tc>
      </w:tr>
      <w:tr w:rsidR="00985A33" w:rsidRPr="00985A33" w14:paraId="2CA68510" w14:textId="77777777" w:rsidTr="00CA3FB9">
        <w:trPr>
          <w:jc w:val="center"/>
        </w:trPr>
        <w:tc>
          <w:tcPr>
            <w:tcW w:w="822" w:type="dxa"/>
            <w:vAlign w:val="center"/>
          </w:tcPr>
          <w:p w14:paraId="589263E1" w14:textId="77777777" w:rsidR="00985A33" w:rsidRPr="00985A33" w:rsidRDefault="00985A33" w:rsidP="00CA3FB9">
            <w:pPr>
              <w:jc w:val="center"/>
              <w:rPr>
                <w:bCs/>
                <w:sz w:val="28"/>
                <w:szCs w:val="28"/>
              </w:rPr>
            </w:pPr>
            <w:r w:rsidRPr="00985A33">
              <w:rPr>
                <w:bCs/>
                <w:sz w:val="28"/>
                <w:szCs w:val="28"/>
              </w:rPr>
              <w:t>4.3.</w:t>
            </w:r>
          </w:p>
        </w:tc>
        <w:tc>
          <w:tcPr>
            <w:tcW w:w="3375" w:type="dxa"/>
            <w:vAlign w:val="center"/>
          </w:tcPr>
          <w:p w14:paraId="030E8B94"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транспортировке</w:t>
            </w:r>
          </w:p>
        </w:tc>
        <w:tc>
          <w:tcPr>
            <w:tcW w:w="993" w:type="dxa"/>
            <w:vAlign w:val="center"/>
          </w:tcPr>
          <w:p w14:paraId="600D6243"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7C7F98B4"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4612259B"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41397AA8"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55236695"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4A233D04"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44E8A8F4" w14:textId="77777777" w:rsidR="00985A33" w:rsidRPr="00985A33" w:rsidRDefault="00985A33" w:rsidP="00CA3FB9">
            <w:pPr>
              <w:jc w:val="center"/>
              <w:rPr>
                <w:bCs/>
                <w:sz w:val="28"/>
                <w:szCs w:val="28"/>
              </w:rPr>
            </w:pPr>
            <w:r w:rsidRPr="00985A33">
              <w:rPr>
                <w:bCs/>
                <w:sz w:val="28"/>
                <w:szCs w:val="28"/>
              </w:rPr>
              <w:t>-</w:t>
            </w:r>
          </w:p>
        </w:tc>
      </w:tr>
      <w:tr w:rsidR="00985A33" w:rsidRPr="00985A33" w14:paraId="0B5939D0" w14:textId="77777777" w:rsidTr="00CA3FB9">
        <w:trPr>
          <w:jc w:val="center"/>
        </w:trPr>
        <w:tc>
          <w:tcPr>
            <w:tcW w:w="822" w:type="dxa"/>
            <w:vAlign w:val="center"/>
          </w:tcPr>
          <w:p w14:paraId="0B4B8A49" w14:textId="77777777" w:rsidR="00985A33" w:rsidRPr="00985A33" w:rsidRDefault="00985A33" w:rsidP="00CA3FB9">
            <w:pPr>
              <w:jc w:val="center"/>
              <w:rPr>
                <w:bCs/>
                <w:sz w:val="28"/>
                <w:szCs w:val="28"/>
              </w:rPr>
            </w:pPr>
            <w:r w:rsidRPr="00985A33">
              <w:rPr>
                <w:bCs/>
                <w:sz w:val="28"/>
                <w:szCs w:val="28"/>
              </w:rPr>
              <w:t>4.4.</w:t>
            </w:r>
          </w:p>
        </w:tc>
        <w:tc>
          <w:tcPr>
            <w:tcW w:w="3375" w:type="dxa"/>
          </w:tcPr>
          <w:p w14:paraId="6C04D355" w14:textId="77777777" w:rsidR="00985A33" w:rsidRPr="00985A33" w:rsidRDefault="00985A33" w:rsidP="00CA3FB9">
            <w:pPr>
              <w:rPr>
                <w:bCs/>
              </w:rPr>
            </w:pPr>
            <w:r w:rsidRPr="00985A33">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85A33">
              <w:rPr>
                <w:vertAlign w:val="superscript"/>
              </w:rPr>
              <w:t>3</w:t>
            </w:r>
            <w:r w:rsidRPr="00985A33">
              <w:t xml:space="preserve">) – </w:t>
            </w:r>
            <w:r w:rsidRPr="00985A33">
              <w:rPr>
                <w:u w:val="single"/>
              </w:rPr>
              <w:t>для организаций, оказывающих услуги водоснабжения (полный цикл)</w:t>
            </w:r>
          </w:p>
        </w:tc>
        <w:tc>
          <w:tcPr>
            <w:tcW w:w="993" w:type="dxa"/>
            <w:vAlign w:val="center"/>
          </w:tcPr>
          <w:p w14:paraId="102C424B" w14:textId="77777777" w:rsidR="00985A33" w:rsidRPr="00985A33" w:rsidRDefault="00985A33" w:rsidP="00CA3FB9">
            <w:pPr>
              <w:jc w:val="center"/>
              <w:rPr>
                <w:bCs/>
                <w:sz w:val="28"/>
                <w:szCs w:val="28"/>
              </w:rPr>
            </w:pPr>
            <w:r w:rsidRPr="00985A33">
              <w:rPr>
                <w:bCs/>
                <w:sz w:val="28"/>
                <w:szCs w:val="28"/>
              </w:rPr>
              <w:t>0,97</w:t>
            </w:r>
          </w:p>
        </w:tc>
        <w:tc>
          <w:tcPr>
            <w:tcW w:w="1701" w:type="dxa"/>
            <w:vAlign w:val="center"/>
          </w:tcPr>
          <w:p w14:paraId="0CF7E5A1" w14:textId="77777777" w:rsidR="00985A33" w:rsidRPr="00985A33" w:rsidRDefault="00985A33" w:rsidP="00CA3FB9">
            <w:pPr>
              <w:jc w:val="center"/>
              <w:rPr>
                <w:bCs/>
                <w:sz w:val="28"/>
                <w:szCs w:val="28"/>
              </w:rPr>
            </w:pPr>
            <w:r w:rsidRPr="00985A33">
              <w:rPr>
                <w:bCs/>
                <w:sz w:val="28"/>
                <w:szCs w:val="28"/>
              </w:rPr>
              <w:t>1,65</w:t>
            </w:r>
          </w:p>
        </w:tc>
        <w:tc>
          <w:tcPr>
            <w:tcW w:w="992" w:type="dxa"/>
            <w:vAlign w:val="center"/>
          </w:tcPr>
          <w:p w14:paraId="1D3115AD" w14:textId="77777777" w:rsidR="00985A33" w:rsidRPr="00985A33" w:rsidRDefault="00985A33" w:rsidP="00CA3FB9">
            <w:pPr>
              <w:jc w:val="center"/>
              <w:rPr>
                <w:bCs/>
                <w:sz w:val="28"/>
                <w:szCs w:val="28"/>
              </w:rPr>
            </w:pPr>
            <w:r w:rsidRPr="00985A33">
              <w:rPr>
                <w:bCs/>
                <w:sz w:val="28"/>
                <w:szCs w:val="28"/>
              </w:rPr>
              <w:t>1,65</w:t>
            </w:r>
          </w:p>
        </w:tc>
        <w:tc>
          <w:tcPr>
            <w:tcW w:w="1134" w:type="dxa"/>
            <w:vAlign w:val="center"/>
          </w:tcPr>
          <w:p w14:paraId="7F194C8F" w14:textId="77777777" w:rsidR="00985A33" w:rsidRPr="00985A33" w:rsidRDefault="00985A33" w:rsidP="00CA3FB9">
            <w:pPr>
              <w:jc w:val="center"/>
              <w:rPr>
                <w:bCs/>
                <w:sz w:val="28"/>
                <w:szCs w:val="28"/>
              </w:rPr>
            </w:pPr>
            <w:r w:rsidRPr="00985A33">
              <w:rPr>
                <w:bCs/>
                <w:sz w:val="28"/>
                <w:szCs w:val="28"/>
              </w:rPr>
              <w:t>1,65</w:t>
            </w:r>
          </w:p>
        </w:tc>
        <w:tc>
          <w:tcPr>
            <w:tcW w:w="1134" w:type="dxa"/>
            <w:vAlign w:val="center"/>
          </w:tcPr>
          <w:p w14:paraId="089B0B6E" w14:textId="77777777" w:rsidR="00985A33" w:rsidRPr="00985A33" w:rsidRDefault="00985A33" w:rsidP="00CA3FB9">
            <w:pPr>
              <w:jc w:val="center"/>
              <w:rPr>
                <w:bCs/>
                <w:sz w:val="28"/>
                <w:szCs w:val="28"/>
              </w:rPr>
            </w:pPr>
            <w:r w:rsidRPr="00985A33">
              <w:rPr>
                <w:bCs/>
                <w:sz w:val="28"/>
                <w:szCs w:val="28"/>
              </w:rPr>
              <w:t>1,65</w:t>
            </w:r>
          </w:p>
        </w:tc>
        <w:tc>
          <w:tcPr>
            <w:tcW w:w="1105" w:type="dxa"/>
            <w:vAlign w:val="center"/>
          </w:tcPr>
          <w:p w14:paraId="3F1229A4" w14:textId="77777777" w:rsidR="00985A33" w:rsidRPr="00985A33" w:rsidRDefault="00985A33" w:rsidP="00CA3FB9">
            <w:pPr>
              <w:jc w:val="center"/>
              <w:rPr>
                <w:bCs/>
                <w:sz w:val="28"/>
                <w:szCs w:val="28"/>
              </w:rPr>
            </w:pPr>
            <w:r w:rsidRPr="00985A33">
              <w:rPr>
                <w:bCs/>
                <w:sz w:val="28"/>
                <w:szCs w:val="28"/>
              </w:rPr>
              <w:t>1,65</w:t>
            </w:r>
          </w:p>
        </w:tc>
        <w:tc>
          <w:tcPr>
            <w:tcW w:w="1105" w:type="dxa"/>
            <w:vAlign w:val="center"/>
          </w:tcPr>
          <w:p w14:paraId="36D458A3" w14:textId="77777777" w:rsidR="00985A33" w:rsidRPr="00985A33" w:rsidRDefault="00985A33" w:rsidP="00CA3FB9">
            <w:pPr>
              <w:jc w:val="center"/>
              <w:rPr>
                <w:bCs/>
                <w:sz w:val="28"/>
                <w:szCs w:val="28"/>
              </w:rPr>
            </w:pPr>
            <w:r w:rsidRPr="00985A33">
              <w:rPr>
                <w:bCs/>
                <w:sz w:val="28"/>
                <w:szCs w:val="28"/>
              </w:rPr>
              <w:t>1,65</w:t>
            </w:r>
          </w:p>
        </w:tc>
      </w:tr>
      <w:tr w:rsidR="00985A33" w:rsidRPr="00985A33" w14:paraId="369C5E8F" w14:textId="77777777" w:rsidTr="00985A33">
        <w:trPr>
          <w:trHeight w:val="2011"/>
          <w:jc w:val="center"/>
        </w:trPr>
        <w:tc>
          <w:tcPr>
            <w:tcW w:w="822" w:type="dxa"/>
            <w:vAlign w:val="center"/>
          </w:tcPr>
          <w:p w14:paraId="790B96CF" w14:textId="77777777" w:rsidR="00985A33" w:rsidRPr="00985A33" w:rsidRDefault="00985A33" w:rsidP="00CA3FB9">
            <w:pPr>
              <w:jc w:val="center"/>
              <w:rPr>
                <w:bCs/>
                <w:sz w:val="28"/>
                <w:szCs w:val="28"/>
              </w:rPr>
            </w:pPr>
            <w:r w:rsidRPr="00985A33">
              <w:rPr>
                <w:bCs/>
                <w:sz w:val="28"/>
                <w:szCs w:val="28"/>
              </w:rPr>
              <w:t>4.5.</w:t>
            </w:r>
          </w:p>
        </w:tc>
        <w:tc>
          <w:tcPr>
            <w:tcW w:w="3375" w:type="dxa"/>
          </w:tcPr>
          <w:p w14:paraId="30D7B4B3" w14:textId="77777777" w:rsidR="00985A33" w:rsidRDefault="00985A33" w:rsidP="00CA3FB9">
            <w:pPr>
              <w:rPr>
                <w:sz w:val="22"/>
                <w:szCs w:val="22"/>
                <w:u w:val="single"/>
              </w:rPr>
            </w:pPr>
            <w:r w:rsidRPr="00985A3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очистке сточных вод</w:t>
            </w:r>
          </w:p>
          <w:p w14:paraId="4CA57085" w14:textId="60657F76" w:rsidR="00985A33" w:rsidRPr="00985A33" w:rsidRDefault="00985A33" w:rsidP="00CA3FB9">
            <w:pPr>
              <w:rPr>
                <w:bCs/>
                <w:sz w:val="28"/>
                <w:szCs w:val="28"/>
              </w:rPr>
            </w:pPr>
          </w:p>
        </w:tc>
        <w:tc>
          <w:tcPr>
            <w:tcW w:w="993" w:type="dxa"/>
            <w:vAlign w:val="center"/>
          </w:tcPr>
          <w:p w14:paraId="01DA78C2"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3557672B"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751DBB68"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10AB6D02"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1B81B2AE"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59B08597"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6401DD87" w14:textId="77777777" w:rsidR="00985A33" w:rsidRPr="00985A33" w:rsidRDefault="00985A33" w:rsidP="00CA3FB9">
            <w:pPr>
              <w:jc w:val="center"/>
              <w:rPr>
                <w:bCs/>
                <w:sz w:val="28"/>
                <w:szCs w:val="28"/>
              </w:rPr>
            </w:pPr>
            <w:r w:rsidRPr="00985A33">
              <w:rPr>
                <w:bCs/>
                <w:sz w:val="28"/>
                <w:szCs w:val="28"/>
              </w:rPr>
              <w:t>-</w:t>
            </w:r>
          </w:p>
        </w:tc>
      </w:tr>
      <w:tr w:rsidR="00985A33" w:rsidRPr="00985A33" w14:paraId="5B4283F1" w14:textId="77777777" w:rsidTr="00CA3FB9">
        <w:trPr>
          <w:jc w:val="center"/>
        </w:trPr>
        <w:tc>
          <w:tcPr>
            <w:tcW w:w="822" w:type="dxa"/>
            <w:vAlign w:val="center"/>
          </w:tcPr>
          <w:p w14:paraId="27E4579C" w14:textId="77777777" w:rsidR="00985A33" w:rsidRPr="00985A33" w:rsidRDefault="00985A33" w:rsidP="00CA3FB9">
            <w:pPr>
              <w:jc w:val="center"/>
              <w:rPr>
                <w:bCs/>
                <w:sz w:val="28"/>
                <w:szCs w:val="28"/>
              </w:rPr>
            </w:pPr>
            <w:r w:rsidRPr="00985A33">
              <w:rPr>
                <w:bCs/>
                <w:sz w:val="28"/>
                <w:szCs w:val="28"/>
              </w:rPr>
              <w:lastRenderedPageBreak/>
              <w:t>1</w:t>
            </w:r>
          </w:p>
        </w:tc>
        <w:tc>
          <w:tcPr>
            <w:tcW w:w="3375" w:type="dxa"/>
            <w:vAlign w:val="center"/>
          </w:tcPr>
          <w:p w14:paraId="7E01D655" w14:textId="77777777" w:rsidR="00985A33" w:rsidRPr="00985A33" w:rsidRDefault="00985A33" w:rsidP="00CA3FB9">
            <w:pPr>
              <w:jc w:val="center"/>
              <w:rPr>
                <w:bCs/>
                <w:sz w:val="28"/>
                <w:szCs w:val="28"/>
              </w:rPr>
            </w:pPr>
            <w:r w:rsidRPr="00985A33">
              <w:rPr>
                <w:bCs/>
                <w:sz w:val="28"/>
                <w:szCs w:val="28"/>
              </w:rPr>
              <w:t>2</w:t>
            </w:r>
          </w:p>
        </w:tc>
        <w:tc>
          <w:tcPr>
            <w:tcW w:w="993" w:type="dxa"/>
            <w:vAlign w:val="center"/>
          </w:tcPr>
          <w:p w14:paraId="278872D7" w14:textId="77777777" w:rsidR="00985A33" w:rsidRPr="00985A33" w:rsidRDefault="00985A33" w:rsidP="00CA3FB9">
            <w:pPr>
              <w:jc w:val="center"/>
              <w:rPr>
                <w:bCs/>
                <w:sz w:val="28"/>
                <w:szCs w:val="28"/>
              </w:rPr>
            </w:pPr>
            <w:r w:rsidRPr="00985A33">
              <w:rPr>
                <w:bCs/>
                <w:sz w:val="28"/>
                <w:szCs w:val="28"/>
              </w:rPr>
              <w:t>3</w:t>
            </w:r>
          </w:p>
        </w:tc>
        <w:tc>
          <w:tcPr>
            <w:tcW w:w="1701" w:type="dxa"/>
            <w:vAlign w:val="center"/>
          </w:tcPr>
          <w:p w14:paraId="38AA749A" w14:textId="77777777" w:rsidR="00985A33" w:rsidRPr="00985A33" w:rsidRDefault="00985A33" w:rsidP="00CA3FB9">
            <w:pPr>
              <w:jc w:val="center"/>
              <w:rPr>
                <w:bCs/>
                <w:sz w:val="28"/>
                <w:szCs w:val="28"/>
              </w:rPr>
            </w:pPr>
            <w:r w:rsidRPr="00985A33">
              <w:rPr>
                <w:bCs/>
                <w:sz w:val="28"/>
                <w:szCs w:val="28"/>
              </w:rPr>
              <w:t>4</w:t>
            </w:r>
          </w:p>
        </w:tc>
        <w:tc>
          <w:tcPr>
            <w:tcW w:w="992" w:type="dxa"/>
            <w:vAlign w:val="center"/>
          </w:tcPr>
          <w:p w14:paraId="7E481142" w14:textId="77777777" w:rsidR="00985A33" w:rsidRPr="00985A33" w:rsidRDefault="00985A33" w:rsidP="00CA3FB9">
            <w:pPr>
              <w:jc w:val="center"/>
              <w:rPr>
                <w:bCs/>
                <w:sz w:val="28"/>
                <w:szCs w:val="28"/>
              </w:rPr>
            </w:pPr>
            <w:r w:rsidRPr="00985A33">
              <w:rPr>
                <w:bCs/>
                <w:sz w:val="28"/>
                <w:szCs w:val="28"/>
              </w:rPr>
              <w:t>5</w:t>
            </w:r>
          </w:p>
        </w:tc>
        <w:tc>
          <w:tcPr>
            <w:tcW w:w="1134" w:type="dxa"/>
            <w:vAlign w:val="center"/>
          </w:tcPr>
          <w:p w14:paraId="2DCAFE99" w14:textId="77777777" w:rsidR="00985A33" w:rsidRPr="00985A33" w:rsidRDefault="00985A33" w:rsidP="00CA3FB9">
            <w:pPr>
              <w:jc w:val="center"/>
              <w:rPr>
                <w:bCs/>
                <w:sz w:val="28"/>
                <w:szCs w:val="28"/>
              </w:rPr>
            </w:pPr>
            <w:r w:rsidRPr="00985A33">
              <w:rPr>
                <w:bCs/>
                <w:sz w:val="28"/>
                <w:szCs w:val="28"/>
              </w:rPr>
              <w:t>6</w:t>
            </w:r>
          </w:p>
        </w:tc>
        <w:tc>
          <w:tcPr>
            <w:tcW w:w="1134" w:type="dxa"/>
            <w:vAlign w:val="center"/>
          </w:tcPr>
          <w:p w14:paraId="5F960387" w14:textId="77777777" w:rsidR="00985A33" w:rsidRPr="00985A33" w:rsidRDefault="00985A33" w:rsidP="00CA3FB9">
            <w:pPr>
              <w:jc w:val="center"/>
              <w:rPr>
                <w:bCs/>
                <w:sz w:val="28"/>
                <w:szCs w:val="28"/>
              </w:rPr>
            </w:pPr>
            <w:r w:rsidRPr="00985A33">
              <w:rPr>
                <w:bCs/>
                <w:sz w:val="28"/>
                <w:szCs w:val="28"/>
              </w:rPr>
              <w:t>7</w:t>
            </w:r>
          </w:p>
        </w:tc>
        <w:tc>
          <w:tcPr>
            <w:tcW w:w="1105" w:type="dxa"/>
            <w:vAlign w:val="center"/>
          </w:tcPr>
          <w:p w14:paraId="19124AFB" w14:textId="77777777" w:rsidR="00985A33" w:rsidRPr="00985A33" w:rsidRDefault="00985A33" w:rsidP="00CA3FB9">
            <w:pPr>
              <w:jc w:val="center"/>
              <w:rPr>
                <w:bCs/>
                <w:sz w:val="28"/>
                <w:szCs w:val="28"/>
              </w:rPr>
            </w:pPr>
            <w:r w:rsidRPr="00985A33">
              <w:rPr>
                <w:bCs/>
                <w:sz w:val="28"/>
                <w:szCs w:val="28"/>
              </w:rPr>
              <w:t>8</w:t>
            </w:r>
          </w:p>
        </w:tc>
        <w:tc>
          <w:tcPr>
            <w:tcW w:w="1105" w:type="dxa"/>
            <w:vAlign w:val="center"/>
          </w:tcPr>
          <w:p w14:paraId="6DD3391A" w14:textId="77777777" w:rsidR="00985A33" w:rsidRPr="00985A33" w:rsidRDefault="00985A33" w:rsidP="00CA3FB9">
            <w:pPr>
              <w:jc w:val="center"/>
              <w:rPr>
                <w:bCs/>
                <w:sz w:val="28"/>
                <w:szCs w:val="28"/>
              </w:rPr>
            </w:pPr>
            <w:r w:rsidRPr="00985A33">
              <w:rPr>
                <w:bCs/>
                <w:sz w:val="28"/>
                <w:szCs w:val="28"/>
              </w:rPr>
              <w:t>9</w:t>
            </w:r>
          </w:p>
        </w:tc>
      </w:tr>
      <w:tr w:rsidR="00985A33" w:rsidRPr="00985A33" w14:paraId="1A89F210" w14:textId="77777777" w:rsidTr="00CA3FB9">
        <w:trPr>
          <w:jc w:val="center"/>
        </w:trPr>
        <w:tc>
          <w:tcPr>
            <w:tcW w:w="822" w:type="dxa"/>
            <w:vAlign w:val="center"/>
          </w:tcPr>
          <w:p w14:paraId="21CCAB2A" w14:textId="77777777" w:rsidR="00985A33" w:rsidRPr="00985A33" w:rsidRDefault="00985A33" w:rsidP="00CA3FB9">
            <w:pPr>
              <w:jc w:val="center"/>
              <w:rPr>
                <w:bCs/>
                <w:sz w:val="28"/>
                <w:szCs w:val="28"/>
              </w:rPr>
            </w:pPr>
            <w:r w:rsidRPr="00985A33">
              <w:rPr>
                <w:bCs/>
                <w:sz w:val="28"/>
                <w:szCs w:val="28"/>
              </w:rPr>
              <w:t>4.6.</w:t>
            </w:r>
          </w:p>
        </w:tc>
        <w:tc>
          <w:tcPr>
            <w:tcW w:w="3375" w:type="dxa"/>
            <w:vAlign w:val="center"/>
          </w:tcPr>
          <w:p w14:paraId="43CF3257"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транспортировке сточных вод</w:t>
            </w:r>
          </w:p>
        </w:tc>
        <w:tc>
          <w:tcPr>
            <w:tcW w:w="993" w:type="dxa"/>
            <w:vAlign w:val="center"/>
          </w:tcPr>
          <w:p w14:paraId="7ECB0367" w14:textId="77777777" w:rsidR="00985A33" w:rsidRPr="00985A33" w:rsidRDefault="00985A33" w:rsidP="00CA3FB9">
            <w:pPr>
              <w:jc w:val="center"/>
              <w:rPr>
                <w:bCs/>
                <w:sz w:val="28"/>
                <w:szCs w:val="28"/>
              </w:rPr>
            </w:pPr>
            <w:r w:rsidRPr="00985A33">
              <w:rPr>
                <w:bCs/>
                <w:sz w:val="28"/>
                <w:szCs w:val="28"/>
              </w:rPr>
              <w:t>0,73</w:t>
            </w:r>
          </w:p>
        </w:tc>
        <w:tc>
          <w:tcPr>
            <w:tcW w:w="1701" w:type="dxa"/>
            <w:vAlign w:val="center"/>
          </w:tcPr>
          <w:p w14:paraId="4D4E716A" w14:textId="77777777" w:rsidR="00985A33" w:rsidRPr="00985A33" w:rsidRDefault="00985A33" w:rsidP="00CA3FB9">
            <w:pPr>
              <w:jc w:val="center"/>
              <w:rPr>
                <w:bCs/>
                <w:sz w:val="28"/>
                <w:szCs w:val="28"/>
              </w:rPr>
            </w:pPr>
            <w:r w:rsidRPr="00985A33">
              <w:rPr>
                <w:bCs/>
                <w:sz w:val="28"/>
                <w:szCs w:val="28"/>
              </w:rPr>
              <w:t>0,86</w:t>
            </w:r>
          </w:p>
        </w:tc>
        <w:tc>
          <w:tcPr>
            <w:tcW w:w="992" w:type="dxa"/>
            <w:vAlign w:val="center"/>
          </w:tcPr>
          <w:p w14:paraId="5561D808" w14:textId="77777777" w:rsidR="00985A33" w:rsidRPr="00985A33" w:rsidRDefault="00985A33" w:rsidP="00CA3FB9">
            <w:pPr>
              <w:jc w:val="center"/>
              <w:rPr>
                <w:bCs/>
                <w:sz w:val="28"/>
                <w:szCs w:val="28"/>
              </w:rPr>
            </w:pPr>
            <w:r w:rsidRPr="00985A33">
              <w:rPr>
                <w:bCs/>
                <w:sz w:val="28"/>
                <w:szCs w:val="28"/>
              </w:rPr>
              <w:t>0,86</w:t>
            </w:r>
          </w:p>
        </w:tc>
        <w:tc>
          <w:tcPr>
            <w:tcW w:w="1134" w:type="dxa"/>
            <w:vAlign w:val="center"/>
          </w:tcPr>
          <w:p w14:paraId="25A993A8" w14:textId="77777777" w:rsidR="00985A33" w:rsidRPr="00985A33" w:rsidRDefault="00985A33" w:rsidP="00CA3FB9">
            <w:pPr>
              <w:jc w:val="center"/>
              <w:rPr>
                <w:bCs/>
                <w:sz w:val="28"/>
                <w:szCs w:val="28"/>
              </w:rPr>
            </w:pPr>
            <w:r w:rsidRPr="00985A33">
              <w:rPr>
                <w:bCs/>
                <w:sz w:val="28"/>
                <w:szCs w:val="28"/>
              </w:rPr>
              <w:t>0,86</w:t>
            </w:r>
          </w:p>
        </w:tc>
        <w:tc>
          <w:tcPr>
            <w:tcW w:w="1134" w:type="dxa"/>
            <w:vAlign w:val="center"/>
          </w:tcPr>
          <w:p w14:paraId="75926B52" w14:textId="77777777" w:rsidR="00985A33" w:rsidRPr="00985A33" w:rsidRDefault="00985A33" w:rsidP="00CA3FB9">
            <w:pPr>
              <w:jc w:val="center"/>
              <w:rPr>
                <w:bCs/>
                <w:sz w:val="28"/>
                <w:szCs w:val="28"/>
              </w:rPr>
            </w:pPr>
            <w:r w:rsidRPr="00985A33">
              <w:rPr>
                <w:bCs/>
                <w:sz w:val="28"/>
                <w:szCs w:val="28"/>
              </w:rPr>
              <w:t>0,86</w:t>
            </w:r>
          </w:p>
        </w:tc>
        <w:tc>
          <w:tcPr>
            <w:tcW w:w="1105" w:type="dxa"/>
            <w:vAlign w:val="center"/>
          </w:tcPr>
          <w:p w14:paraId="0D2C1A16" w14:textId="77777777" w:rsidR="00985A33" w:rsidRPr="00985A33" w:rsidRDefault="00985A33" w:rsidP="00CA3FB9">
            <w:pPr>
              <w:jc w:val="center"/>
              <w:rPr>
                <w:bCs/>
                <w:sz w:val="28"/>
                <w:szCs w:val="28"/>
              </w:rPr>
            </w:pPr>
            <w:r w:rsidRPr="00985A33">
              <w:rPr>
                <w:bCs/>
                <w:sz w:val="28"/>
                <w:szCs w:val="28"/>
              </w:rPr>
              <w:t>0,86</w:t>
            </w:r>
          </w:p>
        </w:tc>
        <w:tc>
          <w:tcPr>
            <w:tcW w:w="1105" w:type="dxa"/>
            <w:vAlign w:val="center"/>
          </w:tcPr>
          <w:p w14:paraId="6FF163AE" w14:textId="77777777" w:rsidR="00985A33" w:rsidRPr="00985A33" w:rsidRDefault="00985A33" w:rsidP="00CA3FB9">
            <w:pPr>
              <w:jc w:val="center"/>
              <w:rPr>
                <w:bCs/>
                <w:sz w:val="28"/>
                <w:szCs w:val="28"/>
              </w:rPr>
            </w:pPr>
            <w:r w:rsidRPr="00985A33">
              <w:rPr>
                <w:bCs/>
                <w:sz w:val="28"/>
                <w:szCs w:val="28"/>
              </w:rPr>
              <w:t>0,86</w:t>
            </w:r>
          </w:p>
        </w:tc>
      </w:tr>
      <w:tr w:rsidR="00985A33" w:rsidRPr="00985A33" w14:paraId="031C8B13" w14:textId="77777777" w:rsidTr="00CA3FB9">
        <w:trPr>
          <w:jc w:val="center"/>
        </w:trPr>
        <w:tc>
          <w:tcPr>
            <w:tcW w:w="822" w:type="dxa"/>
            <w:vAlign w:val="center"/>
          </w:tcPr>
          <w:p w14:paraId="3918205C" w14:textId="77777777" w:rsidR="00985A33" w:rsidRPr="00985A33" w:rsidRDefault="00985A33" w:rsidP="00CA3FB9">
            <w:pPr>
              <w:jc w:val="center"/>
              <w:rPr>
                <w:bCs/>
                <w:sz w:val="28"/>
                <w:szCs w:val="28"/>
              </w:rPr>
            </w:pPr>
            <w:r w:rsidRPr="00985A33">
              <w:rPr>
                <w:bCs/>
                <w:sz w:val="28"/>
                <w:szCs w:val="28"/>
              </w:rPr>
              <w:t>4.7.</w:t>
            </w:r>
          </w:p>
        </w:tc>
        <w:tc>
          <w:tcPr>
            <w:tcW w:w="3375" w:type="dxa"/>
            <w:vAlign w:val="center"/>
          </w:tcPr>
          <w:p w14:paraId="6D9E4D60"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водоотведению</w:t>
            </w:r>
          </w:p>
        </w:tc>
        <w:tc>
          <w:tcPr>
            <w:tcW w:w="993" w:type="dxa"/>
            <w:vAlign w:val="center"/>
          </w:tcPr>
          <w:p w14:paraId="6D0B418D" w14:textId="77777777" w:rsidR="00985A33" w:rsidRPr="00985A33" w:rsidRDefault="00985A33" w:rsidP="00CA3FB9">
            <w:pPr>
              <w:jc w:val="center"/>
              <w:rPr>
                <w:bCs/>
                <w:sz w:val="28"/>
                <w:szCs w:val="28"/>
              </w:rPr>
            </w:pPr>
            <w:r w:rsidRPr="00985A33">
              <w:rPr>
                <w:bCs/>
                <w:sz w:val="28"/>
                <w:szCs w:val="28"/>
              </w:rPr>
              <w:t>-</w:t>
            </w:r>
          </w:p>
        </w:tc>
        <w:tc>
          <w:tcPr>
            <w:tcW w:w="1701" w:type="dxa"/>
            <w:vAlign w:val="center"/>
          </w:tcPr>
          <w:p w14:paraId="63DEAACB" w14:textId="77777777" w:rsidR="00985A33" w:rsidRPr="00985A33" w:rsidRDefault="00985A33" w:rsidP="00CA3FB9">
            <w:pPr>
              <w:jc w:val="center"/>
              <w:rPr>
                <w:bCs/>
                <w:sz w:val="28"/>
                <w:szCs w:val="28"/>
              </w:rPr>
            </w:pPr>
            <w:r w:rsidRPr="00985A33">
              <w:rPr>
                <w:bCs/>
                <w:sz w:val="28"/>
                <w:szCs w:val="28"/>
              </w:rPr>
              <w:t>-</w:t>
            </w:r>
          </w:p>
        </w:tc>
        <w:tc>
          <w:tcPr>
            <w:tcW w:w="992" w:type="dxa"/>
            <w:vAlign w:val="center"/>
          </w:tcPr>
          <w:p w14:paraId="704B0F3A"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0A9409FA" w14:textId="77777777" w:rsidR="00985A33" w:rsidRPr="00985A33" w:rsidRDefault="00985A33" w:rsidP="00CA3FB9">
            <w:pPr>
              <w:jc w:val="center"/>
              <w:rPr>
                <w:bCs/>
                <w:sz w:val="28"/>
                <w:szCs w:val="28"/>
              </w:rPr>
            </w:pPr>
            <w:r w:rsidRPr="00985A33">
              <w:rPr>
                <w:bCs/>
                <w:sz w:val="28"/>
                <w:szCs w:val="28"/>
              </w:rPr>
              <w:t>-</w:t>
            </w:r>
          </w:p>
        </w:tc>
        <w:tc>
          <w:tcPr>
            <w:tcW w:w="1134" w:type="dxa"/>
            <w:vAlign w:val="center"/>
          </w:tcPr>
          <w:p w14:paraId="6C4F707E"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3E9B8636" w14:textId="77777777" w:rsidR="00985A33" w:rsidRPr="00985A33" w:rsidRDefault="00985A33" w:rsidP="00CA3FB9">
            <w:pPr>
              <w:jc w:val="center"/>
              <w:rPr>
                <w:bCs/>
                <w:sz w:val="28"/>
                <w:szCs w:val="28"/>
              </w:rPr>
            </w:pPr>
            <w:r w:rsidRPr="00985A33">
              <w:rPr>
                <w:bCs/>
                <w:sz w:val="28"/>
                <w:szCs w:val="28"/>
              </w:rPr>
              <w:t>-</w:t>
            </w:r>
          </w:p>
        </w:tc>
        <w:tc>
          <w:tcPr>
            <w:tcW w:w="1105" w:type="dxa"/>
            <w:vAlign w:val="center"/>
          </w:tcPr>
          <w:p w14:paraId="6F78A9F2" w14:textId="77777777" w:rsidR="00985A33" w:rsidRPr="00985A33" w:rsidRDefault="00985A33" w:rsidP="00CA3FB9">
            <w:pPr>
              <w:jc w:val="center"/>
              <w:rPr>
                <w:bCs/>
                <w:sz w:val="28"/>
                <w:szCs w:val="28"/>
              </w:rPr>
            </w:pPr>
            <w:r w:rsidRPr="00985A33">
              <w:rPr>
                <w:bCs/>
                <w:sz w:val="28"/>
                <w:szCs w:val="28"/>
              </w:rPr>
              <w:t>-</w:t>
            </w:r>
          </w:p>
        </w:tc>
      </w:tr>
    </w:tbl>
    <w:p w14:paraId="79100994" w14:textId="77777777" w:rsidR="00985A33" w:rsidRPr="00985A33" w:rsidRDefault="00985A33" w:rsidP="00985A33">
      <w:pPr>
        <w:ind w:left="-567"/>
        <w:jc w:val="center"/>
        <w:rPr>
          <w:rFonts w:ascii="Times New Roman" w:hAnsi="Times New Roman" w:cs="Times New Roman"/>
          <w:bCs/>
          <w:sz w:val="28"/>
          <w:szCs w:val="28"/>
          <w:lang w:eastAsia="ru-RU"/>
        </w:rPr>
        <w:sectPr w:rsidR="00985A33" w:rsidRPr="00985A33" w:rsidSect="00CA3FB9">
          <w:pgSz w:w="16838" w:h="11906" w:orient="landscape"/>
          <w:pgMar w:top="851" w:right="851" w:bottom="709" w:left="709" w:header="709" w:footer="709" w:gutter="0"/>
          <w:cols w:space="708"/>
          <w:titlePg/>
          <w:docGrid w:linePitch="360"/>
        </w:sectPr>
      </w:pPr>
    </w:p>
    <w:p w14:paraId="774C5D03"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lastRenderedPageBreak/>
        <w:t>Раздел 9. Расчет эффективности производственной программы</w:t>
      </w:r>
    </w:p>
    <w:p w14:paraId="479942BC" w14:textId="77777777" w:rsidR="00985A33" w:rsidRPr="00985A33" w:rsidRDefault="00985A33" w:rsidP="00985A33">
      <w:pPr>
        <w:ind w:left="-567"/>
        <w:jc w:val="center"/>
        <w:rPr>
          <w:rFonts w:ascii="Times New Roman" w:hAnsi="Times New Roman" w:cs="Times New Roman"/>
          <w:bCs/>
          <w:sz w:val="28"/>
          <w:szCs w:val="28"/>
          <w:lang w:eastAsia="ru-RU"/>
        </w:rPr>
      </w:pPr>
    </w:p>
    <w:tbl>
      <w:tblPr>
        <w:tblStyle w:val="a7"/>
        <w:tblW w:w="10630" w:type="dxa"/>
        <w:tblInd w:w="-856" w:type="dxa"/>
        <w:tblLayout w:type="fixed"/>
        <w:tblLook w:val="04A0" w:firstRow="1" w:lastRow="0" w:firstColumn="1" w:lastColumn="0" w:noHBand="0" w:noVBand="1"/>
      </w:tblPr>
      <w:tblGrid>
        <w:gridCol w:w="736"/>
        <w:gridCol w:w="3659"/>
        <w:gridCol w:w="1559"/>
        <w:gridCol w:w="2551"/>
        <w:gridCol w:w="2125"/>
      </w:tblGrid>
      <w:tr w:rsidR="00985A33" w:rsidRPr="00985A33" w14:paraId="631CABC2" w14:textId="77777777" w:rsidTr="00CA3FB9">
        <w:trPr>
          <w:trHeight w:val="2430"/>
        </w:trPr>
        <w:tc>
          <w:tcPr>
            <w:tcW w:w="736" w:type="dxa"/>
            <w:vAlign w:val="center"/>
          </w:tcPr>
          <w:p w14:paraId="5DA20FDF" w14:textId="77777777" w:rsidR="00985A33" w:rsidRPr="00985A33" w:rsidRDefault="00985A33" w:rsidP="00CA3FB9">
            <w:pPr>
              <w:jc w:val="center"/>
              <w:rPr>
                <w:bCs/>
                <w:sz w:val="28"/>
                <w:szCs w:val="28"/>
              </w:rPr>
            </w:pPr>
            <w:r w:rsidRPr="00985A33">
              <w:rPr>
                <w:bCs/>
                <w:sz w:val="28"/>
                <w:szCs w:val="28"/>
              </w:rPr>
              <w:t>№ п/п</w:t>
            </w:r>
          </w:p>
        </w:tc>
        <w:tc>
          <w:tcPr>
            <w:tcW w:w="3659" w:type="dxa"/>
            <w:vAlign w:val="center"/>
          </w:tcPr>
          <w:p w14:paraId="2D47B53B" w14:textId="77777777" w:rsidR="00985A33" w:rsidRPr="00985A33" w:rsidRDefault="00985A33" w:rsidP="00CA3FB9">
            <w:pPr>
              <w:jc w:val="center"/>
              <w:rPr>
                <w:bCs/>
                <w:sz w:val="28"/>
                <w:szCs w:val="28"/>
              </w:rPr>
            </w:pPr>
            <w:r w:rsidRPr="00985A33">
              <w:rPr>
                <w:bCs/>
                <w:sz w:val="28"/>
                <w:szCs w:val="28"/>
              </w:rPr>
              <w:t>Наименование показателя</w:t>
            </w:r>
          </w:p>
        </w:tc>
        <w:tc>
          <w:tcPr>
            <w:tcW w:w="1559" w:type="dxa"/>
            <w:vAlign w:val="center"/>
          </w:tcPr>
          <w:p w14:paraId="33005C65" w14:textId="77777777" w:rsidR="00985A33" w:rsidRPr="00985A33" w:rsidRDefault="00985A33" w:rsidP="00CA3FB9">
            <w:pPr>
              <w:jc w:val="center"/>
              <w:rPr>
                <w:bCs/>
                <w:sz w:val="28"/>
                <w:szCs w:val="28"/>
              </w:rPr>
            </w:pPr>
            <w:r w:rsidRPr="00985A33">
              <w:rPr>
                <w:bCs/>
                <w:sz w:val="28"/>
                <w:szCs w:val="28"/>
              </w:rPr>
              <w:t>Значение показателя в базовом периоде    2018 год</w:t>
            </w:r>
          </w:p>
        </w:tc>
        <w:tc>
          <w:tcPr>
            <w:tcW w:w="2551" w:type="dxa"/>
            <w:vAlign w:val="center"/>
          </w:tcPr>
          <w:p w14:paraId="2FE55EDE" w14:textId="77777777" w:rsidR="00985A33" w:rsidRPr="00985A33" w:rsidRDefault="00985A33" w:rsidP="00CA3FB9">
            <w:pPr>
              <w:jc w:val="center"/>
              <w:rPr>
                <w:bCs/>
                <w:sz w:val="28"/>
                <w:szCs w:val="28"/>
              </w:rPr>
            </w:pPr>
            <w:r w:rsidRPr="00985A33">
              <w:rPr>
                <w:bCs/>
                <w:sz w:val="28"/>
                <w:szCs w:val="28"/>
              </w:rPr>
              <w:t>Планируемое значение показателя по итогам реализации производственной программы                  2023 год</w:t>
            </w:r>
          </w:p>
        </w:tc>
        <w:tc>
          <w:tcPr>
            <w:tcW w:w="2125" w:type="dxa"/>
            <w:vAlign w:val="center"/>
          </w:tcPr>
          <w:p w14:paraId="0D752BC4" w14:textId="77777777" w:rsidR="00985A33" w:rsidRPr="00985A33" w:rsidRDefault="00985A33" w:rsidP="00CA3FB9">
            <w:pPr>
              <w:jc w:val="center"/>
              <w:rPr>
                <w:bCs/>
                <w:sz w:val="28"/>
                <w:szCs w:val="28"/>
              </w:rPr>
            </w:pPr>
            <w:r w:rsidRPr="00985A33">
              <w:rPr>
                <w:bCs/>
                <w:sz w:val="28"/>
                <w:szCs w:val="28"/>
              </w:rPr>
              <w:t xml:space="preserve">Эффективность производственной </w:t>
            </w:r>
            <w:proofErr w:type="gramStart"/>
            <w:r w:rsidRPr="00985A33">
              <w:rPr>
                <w:bCs/>
                <w:sz w:val="28"/>
                <w:szCs w:val="28"/>
              </w:rPr>
              <w:t xml:space="preserve">программы,   </w:t>
            </w:r>
            <w:proofErr w:type="gramEnd"/>
            <w:r w:rsidRPr="00985A33">
              <w:rPr>
                <w:bCs/>
                <w:sz w:val="28"/>
                <w:szCs w:val="28"/>
              </w:rPr>
              <w:t xml:space="preserve">            тыс. руб.</w:t>
            </w:r>
          </w:p>
        </w:tc>
      </w:tr>
      <w:tr w:rsidR="00985A33" w:rsidRPr="00985A33" w14:paraId="25FC760A" w14:textId="77777777" w:rsidTr="00CA3FB9">
        <w:tc>
          <w:tcPr>
            <w:tcW w:w="736" w:type="dxa"/>
          </w:tcPr>
          <w:p w14:paraId="5DF61C19" w14:textId="77777777" w:rsidR="00985A33" w:rsidRPr="00985A33" w:rsidRDefault="00985A33" w:rsidP="00CA3FB9">
            <w:pPr>
              <w:jc w:val="center"/>
              <w:rPr>
                <w:bCs/>
                <w:sz w:val="28"/>
                <w:szCs w:val="28"/>
              </w:rPr>
            </w:pPr>
            <w:r w:rsidRPr="00985A33">
              <w:rPr>
                <w:bCs/>
                <w:sz w:val="28"/>
                <w:szCs w:val="28"/>
              </w:rPr>
              <w:t>1</w:t>
            </w:r>
          </w:p>
        </w:tc>
        <w:tc>
          <w:tcPr>
            <w:tcW w:w="3659" w:type="dxa"/>
          </w:tcPr>
          <w:p w14:paraId="45A0D721" w14:textId="77777777" w:rsidR="00985A33" w:rsidRPr="00985A33" w:rsidRDefault="00985A33" w:rsidP="00CA3FB9">
            <w:pPr>
              <w:jc w:val="center"/>
              <w:rPr>
                <w:bCs/>
                <w:sz w:val="28"/>
                <w:szCs w:val="28"/>
              </w:rPr>
            </w:pPr>
            <w:r w:rsidRPr="00985A33">
              <w:rPr>
                <w:bCs/>
                <w:sz w:val="28"/>
                <w:szCs w:val="28"/>
              </w:rPr>
              <w:t>2</w:t>
            </w:r>
          </w:p>
        </w:tc>
        <w:tc>
          <w:tcPr>
            <w:tcW w:w="1559" w:type="dxa"/>
          </w:tcPr>
          <w:p w14:paraId="4669E3FB" w14:textId="77777777" w:rsidR="00985A33" w:rsidRPr="00985A33" w:rsidRDefault="00985A33" w:rsidP="00CA3FB9">
            <w:pPr>
              <w:jc w:val="center"/>
              <w:rPr>
                <w:bCs/>
                <w:sz w:val="28"/>
                <w:szCs w:val="28"/>
              </w:rPr>
            </w:pPr>
            <w:r w:rsidRPr="00985A33">
              <w:rPr>
                <w:bCs/>
                <w:sz w:val="28"/>
                <w:szCs w:val="28"/>
              </w:rPr>
              <w:t>3</w:t>
            </w:r>
          </w:p>
        </w:tc>
        <w:tc>
          <w:tcPr>
            <w:tcW w:w="2551" w:type="dxa"/>
          </w:tcPr>
          <w:p w14:paraId="675BE99A" w14:textId="77777777" w:rsidR="00985A33" w:rsidRPr="00985A33" w:rsidRDefault="00985A33" w:rsidP="00CA3FB9">
            <w:pPr>
              <w:jc w:val="center"/>
              <w:rPr>
                <w:bCs/>
                <w:sz w:val="28"/>
                <w:szCs w:val="28"/>
              </w:rPr>
            </w:pPr>
            <w:r w:rsidRPr="00985A33">
              <w:rPr>
                <w:bCs/>
                <w:sz w:val="28"/>
                <w:szCs w:val="28"/>
              </w:rPr>
              <w:t>4</w:t>
            </w:r>
          </w:p>
        </w:tc>
        <w:tc>
          <w:tcPr>
            <w:tcW w:w="2125" w:type="dxa"/>
          </w:tcPr>
          <w:p w14:paraId="4C1D957B" w14:textId="77777777" w:rsidR="00985A33" w:rsidRPr="00985A33" w:rsidRDefault="00985A33" w:rsidP="00CA3FB9">
            <w:pPr>
              <w:jc w:val="center"/>
              <w:rPr>
                <w:bCs/>
                <w:sz w:val="28"/>
                <w:szCs w:val="28"/>
              </w:rPr>
            </w:pPr>
            <w:r w:rsidRPr="00985A33">
              <w:rPr>
                <w:bCs/>
                <w:sz w:val="28"/>
                <w:szCs w:val="28"/>
              </w:rPr>
              <w:t>5</w:t>
            </w:r>
          </w:p>
        </w:tc>
      </w:tr>
      <w:tr w:rsidR="00985A33" w:rsidRPr="00985A33" w14:paraId="4BD468D3" w14:textId="77777777" w:rsidTr="00985A33">
        <w:trPr>
          <w:trHeight w:val="335"/>
        </w:trPr>
        <w:tc>
          <w:tcPr>
            <w:tcW w:w="10630" w:type="dxa"/>
            <w:gridSpan w:val="5"/>
            <w:vAlign w:val="center"/>
          </w:tcPr>
          <w:p w14:paraId="614915C1" w14:textId="77777777" w:rsidR="00985A33" w:rsidRPr="00985A33" w:rsidRDefault="00985A33" w:rsidP="00985A33">
            <w:pPr>
              <w:pStyle w:val="a8"/>
              <w:numPr>
                <w:ilvl w:val="0"/>
                <w:numId w:val="5"/>
              </w:numPr>
              <w:jc w:val="center"/>
              <w:rPr>
                <w:bCs/>
                <w:sz w:val="28"/>
                <w:szCs w:val="28"/>
              </w:rPr>
            </w:pPr>
            <w:r w:rsidRPr="00985A33">
              <w:rPr>
                <w:bCs/>
                <w:sz w:val="28"/>
                <w:szCs w:val="28"/>
              </w:rPr>
              <w:t>Показатели качества воды</w:t>
            </w:r>
          </w:p>
        </w:tc>
      </w:tr>
      <w:tr w:rsidR="00985A33" w:rsidRPr="00985A33" w14:paraId="190219F0" w14:textId="77777777" w:rsidTr="00CA3FB9">
        <w:trPr>
          <w:trHeight w:val="3565"/>
        </w:trPr>
        <w:tc>
          <w:tcPr>
            <w:tcW w:w="736" w:type="dxa"/>
            <w:vAlign w:val="center"/>
          </w:tcPr>
          <w:p w14:paraId="2EC64D15" w14:textId="77777777" w:rsidR="00985A33" w:rsidRPr="00985A33" w:rsidRDefault="00985A33" w:rsidP="00CA3FB9">
            <w:pPr>
              <w:jc w:val="center"/>
              <w:rPr>
                <w:bCs/>
                <w:sz w:val="28"/>
                <w:szCs w:val="28"/>
              </w:rPr>
            </w:pPr>
            <w:r w:rsidRPr="00985A33">
              <w:rPr>
                <w:bCs/>
                <w:sz w:val="28"/>
                <w:szCs w:val="28"/>
              </w:rPr>
              <w:t>1.1.</w:t>
            </w:r>
          </w:p>
        </w:tc>
        <w:tc>
          <w:tcPr>
            <w:tcW w:w="3659" w:type="dxa"/>
            <w:vAlign w:val="center"/>
          </w:tcPr>
          <w:p w14:paraId="0887DDB9" w14:textId="77777777" w:rsidR="00985A33" w:rsidRPr="00985A33" w:rsidRDefault="00985A33" w:rsidP="00CA3FB9">
            <w:pPr>
              <w:rPr>
                <w:sz w:val="22"/>
                <w:szCs w:val="22"/>
              </w:rPr>
            </w:pPr>
            <w:r w:rsidRPr="00985A3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F51B36F" w14:textId="77777777" w:rsidR="00985A33" w:rsidRPr="00985A33" w:rsidRDefault="00985A33" w:rsidP="00CA3FB9">
            <w:pPr>
              <w:jc w:val="center"/>
              <w:rPr>
                <w:bCs/>
                <w:sz w:val="28"/>
                <w:szCs w:val="28"/>
              </w:rPr>
            </w:pPr>
            <w:r w:rsidRPr="00985A33">
              <w:rPr>
                <w:bCs/>
                <w:sz w:val="28"/>
                <w:szCs w:val="28"/>
              </w:rPr>
              <w:t>0,4</w:t>
            </w:r>
          </w:p>
        </w:tc>
        <w:tc>
          <w:tcPr>
            <w:tcW w:w="2551" w:type="dxa"/>
            <w:vAlign w:val="center"/>
          </w:tcPr>
          <w:p w14:paraId="5C5D9020" w14:textId="77777777" w:rsidR="00985A33" w:rsidRPr="00985A33" w:rsidRDefault="00985A33" w:rsidP="00CA3FB9">
            <w:pPr>
              <w:jc w:val="center"/>
              <w:rPr>
                <w:bCs/>
                <w:sz w:val="28"/>
                <w:szCs w:val="28"/>
              </w:rPr>
            </w:pPr>
            <w:r w:rsidRPr="00985A33">
              <w:rPr>
                <w:bCs/>
                <w:sz w:val="28"/>
                <w:szCs w:val="28"/>
              </w:rPr>
              <w:t>0,3</w:t>
            </w:r>
          </w:p>
        </w:tc>
        <w:tc>
          <w:tcPr>
            <w:tcW w:w="2125" w:type="dxa"/>
            <w:vAlign w:val="center"/>
          </w:tcPr>
          <w:p w14:paraId="0C6EFD8F" w14:textId="77777777" w:rsidR="00985A33" w:rsidRPr="00985A33" w:rsidRDefault="00985A33" w:rsidP="00CA3FB9">
            <w:pPr>
              <w:jc w:val="center"/>
              <w:rPr>
                <w:bCs/>
                <w:sz w:val="28"/>
                <w:szCs w:val="28"/>
              </w:rPr>
            </w:pPr>
            <w:r w:rsidRPr="00985A33">
              <w:rPr>
                <w:bCs/>
                <w:sz w:val="28"/>
                <w:szCs w:val="28"/>
              </w:rPr>
              <w:t>-</w:t>
            </w:r>
          </w:p>
        </w:tc>
      </w:tr>
      <w:tr w:rsidR="00985A33" w:rsidRPr="00985A33" w14:paraId="311E0B25" w14:textId="77777777" w:rsidTr="00CA3FB9">
        <w:trPr>
          <w:trHeight w:val="2266"/>
        </w:trPr>
        <w:tc>
          <w:tcPr>
            <w:tcW w:w="736" w:type="dxa"/>
            <w:vAlign w:val="center"/>
          </w:tcPr>
          <w:p w14:paraId="00A9CE81" w14:textId="77777777" w:rsidR="00985A33" w:rsidRPr="00985A33" w:rsidRDefault="00985A33" w:rsidP="00CA3FB9">
            <w:pPr>
              <w:jc w:val="center"/>
              <w:rPr>
                <w:bCs/>
                <w:sz w:val="28"/>
                <w:szCs w:val="28"/>
              </w:rPr>
            </w:pPr>
            <w:r w:rsidRPr="00985A33">
              <w:rPr>
                <w:bCs/>
                <w:sz w:val="28"/>
                <w:szCs w:val="28"/>
              </w:rPr>
              <w:t>1.2.</w:t>
            </w:r>
          </w:p>
        </w:tc>
        <w:tc>
          <w:tcPr>
            <w:tcW w:w="3659" w:type="dxa"/>
            <w:vAlign w:val="center"/>
          </w:tcPr>
          <w:p w14:paraId="0D63D4D4" w14:textId="77777777" w:rsidR="00985A33" w:rsidRPr="00985A33" w:rsidRDefault="00985A33" w:rsidP="00CA3FB9">
            <w:pPr>
              <w:rPr>
                <w:bCs/>
                <w:sz w:val="28"/>
                <w:szCs w:val="28"/>
              </w:rPr>
            </w:pPr>
            <w:r w:rsidRPr="00985A3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9E871B4" w14:textId="77777777" w:rsidR="00985A33" w:rsidRPr="00985A33" w:rsidRDefault="00985A33" w:rsidP="00CA3FB9">
            <w:pPr>
              <w:jc w:val="center"/>
              <w:rPr>
                <w:bCs/>
                <w:sz w:val="28"/>
                <w:szCs w:val="28"/>
              </w:rPr>
            </w:pPr>
            <w:r w:rsidRPr="00985A33">
              <w:rPr>
                <w:bCs/>
                <w:sz w:val="28"/>
                <w:szCs w:val="28"/>
              </w:rPr>
              <w:t>0,4</w:t>
            </w:r>
          </w:p>
        </w:tc>
        <w:tc>
          <w:tcPr>
            <w:tcW w:w="2551" w:type="dxa"/>
            <w:vAlign w:val="center"/>
          </w:tcPr>
          <w:p w14:paraId="755EDD91" w14:textId="77777777" w:rsidR="00985A33" w:rsidRPr="00985A33" w:rsidRDefault="00985A33" w:rsidP="00CA3FB9">
            <w:pPr>
              <w:jc w:val="center"/>
              <w:rPr>
                <w:bCs/>
                <w:sz w:val="28"/>
                <w:szCs w:val="28"/>
              </w:rPr>
            </w:pPr>
            <w:r w:rsidRPr="00985A33">
              <w:rPr>
                <w:bCs/>
                <w:sz w:val="28"/>
                <w:szCs w:val="28"/>
              </w:rPr>
              <w:t>0,3</w:t>
            </w:r>
          </w:p>
        </w:tc>
        <w:tc>
          <w:tcPr>
            <w:tcW w:w="2125" w:type="dxa"/>
            <w:vAlign w:val="center"/>
          </w:tcPr>
          <w:p w14:paraId="5366FDA8" w14:textId="77777777" w:rsidR="00985A33" w:rsidRPr="00985A33" w:rsidRDefault="00985A33" w:rsidP="00CA3FB9">
            <w:pPr>
              <w:jc w:val="center"/>
              <w:rPr>
                <w:bCs/>
                <w:sz w:val="28"/>
                <w:szCs w:val="28"/>
              </w:rPr>
            </w:pPr>
            <w:r w:rsidRPr="00985A33">
              <w:rPr>
                <w:bCs/>
                <w:sz w:val="28"/>
                <w:szCs w:val="28"/>
              </w:rPr>
              <w:t>-</w:t>
            </w:r>
          </w:p>
        </w:tc>
      </w:tr>
      <w:tr w:rsidR="00985A33" w:rsidRPr="00985A33" w14:paraId="1EED162B" w14:textId="77777777" w:rsidTr="00CA3FB9">
        <w:trPr>
          <w:trHeight w:val="704"/>
        </w:trPr>
        <w:tc>
          <w:tcPr>
            <w:tcW w:w="10630" w:type="dxa"/>
            <w:gridSpan w:val="5"/>
            <w:vAlign w:val="center"/>
          </w:tcPr>
          <w:p w14:paraId="689E609B" w14:textId="77777777" w:rsidR="00985A33" w:rsidRPr="00985A33" w:rsidRDefault="00985A33" w:rsidP="00985A33">
            <w:pPr>
              <w:pStyle w:val="a8"/>
              <w:numPr>
                <w:ilvl w:val="0"/>
                <w:numId w:val="5"/>
              </w:numPr>
              <w:jc w:val="center"/>
              <w:rPr>
                <w:bCs/>
                <w:sz w:val="28"/>
                <w:szCs w:val="28"/>
              </w:rPr>
            </w:pPr>
            <w:r w:rsidRPr="00985A33">
              <w:rPr>
                <w:bCs/>
                <w:sz w:val="28"/>
                <w:szCs w:val="28"/>
              </w:rPr>
              <w:t>Показатели надежности и бесперебойности водоснабжения и водоотведения</w:t>
            </w:r>
          </w:p>
        </w:tc>
      </w:tr>
      <w:tr w:rsidR="00985A33" w:rsidRPr="00985A33" w14:paraId="1DE365F4" w14:textId="77777777" w:rsidTr="00CA3FB9">
        <w:trPr>
          <w:trHeight w:val="4124"/>
        </w:trPr>
        <w:tc>
          <w:tcPr>
            <w:tcW w:w="736" w:type="dxa"/>
            <w:vAlign w:val="center"/>
          </w:tcPr>
          <w:p w14:paraId="08782CC4" w14:textId="77777777" w:rsidR="00985A33" w:rsidRPr="00985A33" w:rsidRDefault="00985A33" w:rsidP="00CA3FB9">
            <w:pPr>
              <w:jc w:val="center"/>
              <w:rPr>
                <w:bCs/>
                <w:sz w:val="28"/>
                <w:szCs w:val="28"/>
              </w:rPr>
            </w:pPr>
            <w:r w:rsidRPr="00985A33">
              <w:rPr>
                <w:bCs/>
                <w:sz w:val="28"/>
                <w:szCs w:val="28"/>
              </w:rPr>
              <w:t>2.1.</w:t>
            </w:r>
          </w:p>
        </w:tc>
        <w:tc>
          <w:tcPr>
            <w:tcW w:w="3659" w:type="dxa"/>
            <w:vAlign w:val="center"/>
          </w:tcPr>
          <w:p w14:paraId="055A1713" w14:textId="77777777" w:rsidR="00985A33" w:rsidRPr="00985A33" w:rsidRDefault="00985A33" w:rsidP="00CA3FB9">
            <w:pPr>
              <w:rPr>
                <w:bCs/>
                <w:sz w:val="28"/>
                <w:szCs w:val="28"/>
              </w:rPr>
            </w:pPr>
            <w:r w:rsidRPr="00985A3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C33EC65" w14:textId="77777777" w:rsidR="00985A33" w:rsidRPr="00985A33" w:rsidRDefault="00985A33" w:rsidP="00CA3FB9">
            <w:pPr>
              <w:jc w:val="center"/>
              <w:rPr>
                <w:bCs/>
                <w:sz w:val="28"/>
                <w:szCs w:val="28"/>
              </w:rPr>
            </w:pPr>
            <w:r w:rsidRPr="00985A33">
              <w:rPr>
                <w:bCs/>
                <w:sz w:val="28"/>
                <w:szCs w:val="28"/>
              </w:rPr>
              <w:t>4,2</w:t>
            </w:r>
          </w:p>
        </w:tc>
        <w:tc>
          <w:tcPr>
            <w:tcW w:w="2551" w:type="dxa"/>
            <w:vAlign w:val="center"/>
          </w:tcPr>
          <w:p w14:paraId="1F00DD3F" w14:textId="77777777" w:rsidR="00985A33" w:rsidRPr="00985A33" w:rsidRDefault="00985A33" w:rsidP="00CA3FB9">
            <w:pPr>
              <w:jc w:val="center"/>
              <w:rPr>
                <w:bCs/>
                <w:sz w:val="28"/>
                <w:szCs w:val="28"/>
              </w:rPr>
            </w:pPr>
            <w:r w:rsidRPr="00985A33">
              <w:rPr>
                <w:bCs/>
                <w:sz w:val="28"/>
                <w:szCs w:val="28"/>
              </w:rPr>
              <w:t>3,8</w:t>
            </w:r>
          </w:p>
        </w:tc>
        <w:tc>
          <w:tcPr>
            <w:tcW w:w="2125" w:type="dxa"/>
            <w:vAlign w:val="center"/>
          </w:tcPr>
          <w:p w14:paraId="7F348BC8" w14:textId="77777777" w:rsidR="00985A33" w:rsidRPr="00985A33" w:rsidRDefault="00985A33" w:rsidP="00CA3FB9">
            <w:pPr>
              <w:jc w:val="center"/>
              <w:rPr>
                <w:bCs/>
                <w:sz w:val="28"/>
                <w:szCs w:val="28"/>
              </w:rPr>
            </w:pPr>
            <w:r w:rsidRPr="00985A33">
              <w:rPr>
                <w:bCs/>
                <w:sz w:val="28"/>
                <w:szCs w:val="28"/>
              </w:rPr>
              <w:t>-</w:t>
            </w:r>
          </w:p>
        </w:tc>
      </w:tr>
      <w:tr w:rsidR="00985A33" w:rsidRPr="00985A33" w14:paraId="18CB901D" w14:textId="77777777" w:rsidTr="00CA3FB9">
        <w:tc>
          <w:tcPr>
            <w:tcW w:w="736" w:type="dxa"/>
          </w:tcPr>
          <w:p w14:paraId="37CB0381" w14:textId="77777777" w:rsidR="00985A33" w:rsidRPr="00985A33" w:rsidRDefault="00985A33" w:rsidP="00CA3FB9">
            <w:pPr>
              <w:jc w:val="center"/>
              <w:rPr>
                <w:bCs/>
                <w:sz w:val="28"/>
                <w:szCs w:val="28"/>
              </w:rPr>
            </w:pPr>
            <w:r w:rsidRPr="00985A33">
              <w:rPr>
                <w:bCs/>
                <w:sz w:val="28"/>
                <w:szCs w:val="28"/>
              </w:rPr>
              <w:lastRenderedPageBreak/>
              <w:t>1</w:t>
            </w:r>
          </w:p>
        </w:tc>
        <w:tc>
          <w:tcPr>
            <w:tcW w:w="3659" w:type="dxa"/>
          </w:tcPr>
          <w:p w14:paraId="025238BE" w14:textId="77777777" w:rsidR="00985A33" w:rsidRPr="00985A33" w:rsidRDefault="00985A33" w:rsidP="00CA3FB9">
            <w:pPr>
              <w:jc w:val="center"/>
              <w:rPr>
                <w:bCs/>
                <w:sz w:val="28"/>
                <w:szCs w:val="28"/>
              </w:rPr>
            </w:pPr>
            <w:r w:rsidRPr="00985A33">
              <w:rPr>
                <w:bCs/>
                <w:sz w:val="28"/>
                <w:szCs w:val="28"/>
              </w:rPr>
              <w:t>2</w:t>
            </w:r>
          </w:p>
        </w:tc>
        <w:tc>
          <w:tcPr>
            <w:tcW w:w="1559" w:type="dxa"/>
          </w:tcPr>
          <w:p w14:paraId="27579270" w14:textId="77777777" w:rsidR="00985A33" w:rsidRPr="00985A33" w:rsidRDefault="00985A33" w:rsidP="00CA3FB9">
            <w:pPr>
              <w:jc w:val="center"/>
              <w:rPr>
                <w:bCs/>
                <w:sz w:val="28"/>
                <w:szCs w:val="28"/>
              </w:rPr>
            </w:pPr>
            <w:r w:rsidRPr="00985A33">
              <w:rPr>
                <w:bCs/>
                <w:sz w:val="28"/>
                <w:szCs w:val="28"/>
              </w:rPr>
              <w:t>3</w:t>
            </w:r>
          </w:p>
        </w:tc>
        <w:tc>
          <w:tcPr>
            <w:tcW w:w="2551" w:type="dxa"/>
          </w:tcPr>
          <w:p w14:paraId="65999C1E" w14:textId="77777777" w:rsidR="00985A33" w:rsidRPr="00985A33" w:rsidRDefault="00985A33" w:rsidP="00CA3FB9">
            <w:pPr>
              <w:jc w:val="center"/>
              <w:rPr>
                <w:bCs/>
                <w:sz w:val="28"/>
                <w:szCs w:val="28"/>
              </w:rPr>
            </w:pPr>
            <w:r w:rsidRPr="00985A33">
              <w:rPr>
                <w:bCs/>
                <w:sz w:val="28"/>
                <w:szCs w:val="28"/>
              </w:rPr>
              <w:t>4</w:t>
            </w:r>
          </w:p>
        </w:tc>
        <w:tc>
          <w:tcPr>
            <w:tcW w:w="2125" w:type="dxa"/>
          </w:tcPr>
          <w:p w14:paraId="51071C0A" w14:textId="77777777" w:rsidR="00985A33" w:rsidRPr="00985A33" w:rsidRDefault="00985A33" w:rsidP="00CA3FB9">
            <w:pPr>
              <w:jc w:val="center"/>
              <w:rPr>
                <w:bCs/>
                <w:sz w:val="28"/>
                <w:szCs w:val="28"/>
              </w:rPr>
            </w:pPr>
            <w:r w:rsidRPr="00985A33">
              <w:rPr>
                <w:bCs/>
                <w:sz w:val="28"/>
                <w:szCs w:val="28"/>
              </w:rPr>
              <w:t>5</w:t>
            </w:r>
          </w:p>
        </w:tc>
      </w:tr>
      <w:tr w:rsidR="00985A33" w:rsidRPr="00985A33" w14:paraId="7D84F6FE" w14:textId="77777777" w:rsidTr="00CA3FB9">
        <w:trPr>
          <w:trHeight w:val="953"/>
        </w:trPr>
        <w:tc>
          <w:tcPr>
            <w:tcW w:w="736" w:type="dxa"/>
            <w:vAlign w:val="center"/>
          </w:tcPr>
          <w:p w14:paraId="54647244" w14:textId="77777777" w:rsidR="00985A33" w:rsidRPr="00985A33" w:rsidRDefault="00985A33" w:rsidP="00CA3FB9">
            <w:pPr>
              <w:jc w:val="center"/>
              <w:rPr>
                <w:bCs/>
                <w:sz w:val="28"/>
                <w:szCs w:val="28"/>
              </w:rPr>
            </w:pPr>
            <w:r w:rsidRPr="00985A33">
              <w:rPr>
                <w:bCs/>
                <w:sz w:val="28"/>
                <w:szCs w:val="28"/>
              </w:rPr>
              <w:t>2.2.</w:t>
            </w:r>
          </w:p>
        </w:tc>
        <w:tc>
          <w:tcPr>
            <w:tcW w:w="3659" w:type="dxa"/>
            <w:vAlign w:val="center"/>
          </w:tcPr>
          <w:p w14:paraId="2C806A5A" w14:textId="77777777" w:rsidR="00985A33" w:rsidRPr="00985A33" w:rsidRDefault="00985A33" w:rsidP="00CA3FB9">
            <w:pPr>
              <w:rPr>
                <w:bCs/>
                <w:sz w:val="28"/>
                <w:szCs w:val="28"/>
              </w:rPr>
            </w:pPr>
            <w:r w:rsidRPr="00985A33">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57CDBC1" w14:textId="77777777" w:rsidR="00985A33" w:rsidRPr="00985A33" w:rsidRDefault="00985A33" w:rsidP="00CA3FB9">
            <w:pPr>
              <w:jc w:val="center"/>
              <w:rPr>
                <w:bCs/>
                <w:sz w:val="28"/>
                <w:szCs w:val="28"/>
              </w:rPr>
            </w:pPr>
            <w:r w:rsidRPr="00985A33">
              <w:rPr>
                <w:bCs/>
                <w:sz w:val="28"/>
                <w:szCs w:val="28"/>
              </w:rPr>
              <w:t>2,5</w:t>
            </w:r>
          </w:p>
        </w:tc>
        <w:tc>
          <w:tcPr>
            <w:tcW w:w="2551" w:type="dxa"/>
            <w:vAlign w:val="center"/>
          </w:tcPr>
          <w:p w14:paraId="32076BE2" w14:textId="77777777" w:rsidR="00985A33" w:rsidRPr="00985A33" w:rsidRDefault="00985A33" w:rsidP="00CA3FB9">
            <w:pPr>
              <w:jc w:val="center"/>
              <w:rPr>
                <w:bCs/>
                <w:sz w:val="28"/>
                <w:szCs w:val="28"/>
              </w:rPr>
            </w:pPr>
            <w:r w:rsidRPr="00985A33">
              <w:rPr>
                <w:bCs/>
                <w:sz w:val="28"/>
                <w:szCs w:val="28"/>
              </w:rPr>
              <w:t>2,2</w:t>
            </w:r>
          </w:p>
        </w:tc>
        <w:tc>
          <w:tcPr>
            <w:tcW w:w="2125" w:type="dxa"/>
            <w:vAlign w:val="center"/>
          </w:tcPr>
          <w:p w14:paraId="61C27EBD" w14:textId="77777777" w:rsidR="00985A33" w:rsidRPr="00985A33" w:rsidRDefault="00985A33" w:rsidP="00CA3FB9">
            <w:pPr>
              <w:jc w:val="center"/>
              <w:rPr>
                <w:bCs/>
                <w:sz w:val="28"/>
                <w:szCs w:val="28"/>
              </w:rPr>
            </w:pPr>
            <w:r w:rsidRPr="00985A33">
              <w:rPr>
                <w:bCs/>
                <w:sz w:val="28"/>
                <w:szCs w:val="28"/>
              </w:rPr>
              <w:t>-</w:t>
            </w:r>
          </w:p>
        </w:tc>
      </w:tr>
      <w:tr w:rsidR="00985A33" w:rsidRPr="00985A33" w14:paraId="504044F6" w14:textId="77777777" w:rsidTr="00985A33">
        <w:trPr>
          <w:trHeight w:val="285"/>
        </w:trPr>
        <w:tc>
          <w:tcPr>
            <w:tcW w:w="10630" w:type="dxa"/>
            <w:gridSpan w:val="5"/>
            <w:vAlign w:val="center"/>
          </w:tcPr>
          <w:p w14:paraId="71046269" w14:textId="77777777" w:rsidR="00985A33" w:rsidRPr="00985A33" w:rsidRDefault="00985A33" w:rsidP="00985A33">
            <w:pPr>
              <w:pStyle w:val="a8"/>
              <w:numPr>
                <w:ilvl w:val="0"/>
                <w:numId w:val="5"/>
              </w:numPr>
              <w:jc w:val="center"/>
              <w:rPr>
                <w:bCs/>
                <w:sz w:val="28"/>
                <w:szCs w:val="28"/>
              </w:rPr>
            </w:pPr>
            <w:r w:rsidRPr="00985A33">
              <w:rPr>
                <w:bCs/>
                <w:sz w:val="28"/>
                <w:szCs w:val="28"/>
              </w:rPr>
              <w:t>Показатели качества очистки сточных вод</w:t>
            </w:r>
          </w:p>
        </w:tc>
      </w:tr>
      <w:tr w:rsidR="00985A33" w:rsidRPr="00985A33" w14:paraId="4E18E602" w14:textId="77777777" w:rsidTr="00CA3FB9">
        <w:trPr>
          <w:trHeight w:val="1894"/>
        </w:trPr>
        <w:tc>
          <w:tcPr>
            <w:tcW w:w="736" w:type="dxa"/>
            <w:vAlign w:val="center"/>
          </w:tcPr>
          <w:p w14:paraId="4CA28415" w14:textId="77777777" w:rsidR="00985A33" w:rsidRPr="00985A33" w:rsidRDefault="00985A33" w:rsidP="00CA3FB9">
            <w:pPr>
              <w:jc w:val="center"/>
              <w:rPr>
                <w:bCs/>
                <w:sz w:val="28"/>
                <w:szCs w:val="28"/>
              </w:rPr>
            </w:pPr>
            <w:r w:rsidRPr="00985A33">
              <w:rPr>
                <w:bCs/>
                <w:sz w:val="28"/>
                <w:szCs w:val="28"/>
              </w:rPr>
              <w:t>3.1.</w:t>
            </w:r>
          </w:p>
        </w:tc>
        <w:tc>
          <w:tcPr>
            <w:tcW w:w="3659" w:type="dxa"/>
            <w:vAlign w:val="center"/>
          </w:tcPr>
          <w:p w14:paraId="11B1F6FE" w14:textId="77777777" w:rsidR="00985A33" w:rsidRPr="00985A33" w:rsidRDefault="00985A33" w:rsidP="00CA3FB9">
            <w:pPr>
              <w:rPr>
                <w:sz w:val="22"/>
                <w:szCs w:val="22"/>
              </w:rPr>
            </w:pPr>
            <w:r w:rsidRPr="00985A3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35D2E2F"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58C1BEF4"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1BC7767A" w14:textId="77777777" w:rsidR="00985A33" w:rsidRPr="00985A33" w:rsidRDefault="00985A33" w:rsidP="00CA3FB9">
            <w:pPr>
              <w:jc w:val="center"/>
              <w:rPr>
                <w:bCs/>
                <w:sz w:val="28"/>
                <w:szCs w:val="28"/>
              </w:rPr>
            </w:pPr>
            <w:r w:rsidRPr="00985A33">
              <w:rPr>
                <w:bCs/>
                <w:sz w:val="28"/>
                <w:szCs w:val="28"/>
              </w:rPr>
              <w:t>-</w:t>
            </w:r>
          </w:p>
        </w:tc>
      </w:tr>
      <w:tr w:rsidR="00985A33" w:rsidRPr="00985A33" w14:paraId="126E2617" w14:textId="77777777" w:rsidTr="00CA3FB9">
        <w:trPr>
          <w:trHeight w:val="2120"/>
        </w:trPr>
        <w:tc>
          <w:tcPr>
            <w:tcW w:w="736" w:type="dxa"/>
            <w:vAlign w:val="center"/>
          </w:tcPr>
          <w:p w14:paraId="2C3CC3B4" w14:textId="77777777" w:rsidR="00985A33" w:rsidRPr="00985A33" w:rsidRDefault="00985A33" w:rsidP="00CA3FB9">
            <w:pPr>
              <w:jc w:val="center"/>
              <w:rPr>
                <w:bCs/>
                <w:sz w:val="28"/>
                <w:szCs w:val="28"/>
              </w:rPr>
            </w:pPr>
            <w:r w:rsidRPr="00985A33">
              <w:rPr>
                <w:bCs/>
                <w:sz w:val="28"/>
                <w:szCs w:val="28"/>
              </w:rPr>
              <w:t>3.2.</w:t>
            </w:r>
          </w:p>
        </w:tc>
        <w:tc>
          <w:tcPr>
            <w:tcW w:w="3659" w:type="dxa"/>
            <w:vAlign w:val="center"/>
          </w:tcPr>
          <w:p w14:paraId="322C963A" w14:textId="77777777" w:rsidR="00985A33" w:rsidRPr="00985A33" w:rsidRDefault="00985A33" w:rsidP="00CA3FB9">
            <w:pPr>
              <w:rPr>
                <w:bCs/>
                <w:sz w:val="28"/>
                <w:szCs w:val="28"/>
              </w:rPr>
            </w:pPr>
            <w:r w:rsidRPr="00985A3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38BEDA2"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5A285364"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581400C3" w14:textId="77777777" w:rsidR="00985A33" w:rsidRPr="00985A33" w:rsidRDefault="00985A33" w:rsidP="00CA3FB9">
            <w:pPr>
              <w:jc w:val="center"/>
              <w:rPr>
                <w:bCs/>
                <w:sz w:val="28"/>
                <w:szCs w:val="28"/>
              </w:rPr>
            </w:pPr>
            <w:r w:rsidRPr="00985A33">
              <w:rPr>
                <w:bCs/>
                <w:sz w:val="28"/>
                <w:szCs w:val="28"/>
              </w:rPr>
              <w:t>-</w:t>
            </w:r>
          </w:p>
        </w:tc>
      </w:tr>
      <w:tr w:rsidR="00985A33" w:rsidRPr="00985A33" w14:paraId="386B0D22" w14:textId="77777777" w:rsidTr="00CA3FB9">
        <w:trPr>
          <w:trHeight w:val="3242"/>
        </w:trPr>
        <w:tc>
          <w:tcPr>
            <w:tcW w:w="736" w:type="dxa"/>
            <w:vAlign w:val="center"/>
          </w:tcPr>
          <w:p w14:paraId="26B7ED64" w14:textId="77777777" w:rsidR="00985A33" w:rsidRPr="00985A33" w:rsidRDefault="00985A33" w:rsidP="00CA3FB9">
            <w:pPr>
              <w:jc w:val="center"/>
              <w:rPr>
                <w:bCs/>
                <w:sz w:val="28"/>
                <w:szCs w:val="28"/>
              </w:rPr>
            </w:pPr>
            <w:r w:rsidRPr="00985A33">
              <w:rPr>
                <w:bCs/>
                <w:sz w:val="28"/>
                <w:szCs w:val="28"/>
              </w:rPr>
              <w:t>3.3.</w:t>
            </w:r>
          </w:p>
        </w:tc>
        <w:tc>
          <w:tcPr>
            <w:tcW w:w="3659" w:type="dxa"/>
            <w:vAlign w:val="center"/>
          </w:tcPr>
          <w:p w14:paraId="791ACF2B" w14:textId="77777777" w:rsidR="00985A33" w:rsidRPr="00985A33" w:rsidRDefault="00985A33" w:rsidP="00CA3FB9">
            <w:pPr>
              <w:rPr>
                <w:sz w:val="22"/>
                <w:szCs w:val="22"/>
              </w:rPr>
            </w:pPr>
            <w:r w:rsidRPr="00985A3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48AAD85"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272F7566"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62B798BA" w14:textId="77777777" w:rsidR="00985A33" w:rsidRPr="00985A33" w:rsidRDefault="00985A33" w:rsidP="00CA3FB9">
            <w:pPr>
              <w:jc w:val="center"/>
              <w:rPr>
                <w:bCs/>
                <w:sz w:val="28"/>
                <w:szCs w:val="28"/>
              </w:rPr>
            </w:pPr>
            <w:r w:rsidRPr="00985A33">
              <w:rPr>
                <w:bCs/>
                <w:sz w:val="28"/>
                <w:szCs w:val="28"/>
              </w:rPr>
              <w:t>-</w:t>
            </w:r>
          </w:p>
        </w:tc>
      </w:tr>
      <w:tr w:rsidR="00985A33" w:rsidRPr="00985A33" w14:paraId="2222A8DD" w14:textId="77777777" w:rsidTr="00985A33">
        <w:trPr>
          <w:trHeight w:val="748"/>
        </w:trPr>
        <w:tc>
          <w:tcPr>
            <w:tcW w:w="10630" w:type="dxa"/>
            <w:gridSpan w:val="5"/>
            <w:vAlign w:val="center"/>
          </w:tcPr>
          <w:p w14:paraId="7DE3AAF6" w14:textId="77777777" w:rsidR="00985A33" w:rsidRPr="00985A33" w:rsidRDefault="00985A33" w:rsidP="00985A33">
            <w:pPr>
              <w:pStyle w:val="a8"/>
              <w:numPr>
                <w:ilvl w:val="0"/>
                <w:numId w:val="5"/>
              </w:numPr>
              <w:jc w:val="center"/>
              <w:rPr>
                <w:bCs/>
                <w:sz w:val="28"/>
                <w:szCs w:val="28"/>
              </w:rPr>
            </w:pPr>
            <w:r w:rsidRPr="00985A33">
              <w:rPr>
                <w:bCs/>
                <w:sz w:val="28"/>
                <w:szCs w:val="28"/>
              </w:rPr>
              <w:t>Показатели энергетической эффективности использования ресурсов, в том числе уровень потерь воды</w:t>
            </w:r>
          </w:p>
        </w:tc>
      </w:tr>
      <w:tr w:rsidR="00985A33" w:rsidRPr="00985A33" w14:paraId="48289390" w14:textId="77777777" w:rsidTr="00CA3FB9">
        <w:trPr>
          <w:trHeight w:val="1980"/>
        </w:trPr>
        <w:tc>
          <w:tcPr>
            <w:tcW w:w="736" w:type="dxa"/>
            <w:vAlign w:val="center"/>
          </w:tcPr>
          <w:p w14:paraId="26B4E5C0" w14:textId="77777777" w:rsidR="00985A33" w:rsidRPr="00985A33" w:rsidRDefault="00985A33" w:rsidP="00CA3FB9">
            <w:pPr>
              <w:jc w:val="center"/>
              <w:rPr>
                <w:bCs/>
                <w:sz w:val="28"/>
                <w:szCs w:val="28"/>
              </w:rPr>
            </w:pPr>
            <w:r w:rsidRPr="00985A33">
              <w:rPr>
                <w:bCs/>
                <w:sz w:val="28"/>
                <w:szCs w:val="28"/>
              </w:rPr>
              <w:t>4.1.</w:t>
            </w:r>
          </w:p>
        </w:tc>
        <w:tc>
          <w:tcPr>
            <w:tcW w:w="3659" w:type="dxa"/>
            <w:vAlign w:val="center"/>
          </w:tcPr>
          <w:p w14:paraId="04DECAD3" w14:textId="77777777" w:rsidR="00985A33" w:rsidRPr="00985A33" w:rsidRDefault="00985A33" w:rsidP="00CA3FB9">
            <w:pPr>
              <w:rPr>
                <w:bCs/>
                <w:sz w:val="28"/>
                <w:szCs w:val="28"/>
              </w:rPr>
            </w:pPr>
            <w:r w:rsidRPr="00985A3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217AC7C" w14:textId="77777777" w:rsidR="00985A33" w:rsidRPr="00985A33" w:rsidRDefault="00985A33" w:rsidP="00CA3FB9">
            <w:pPr>
              <w:jc w:val="center"/>
              <w:rPr>
                <w:bCs/>
                <w:sz w:val="28"/>
                <w:szCs w:val="28"/>
              </w:rPr>
            </w:pPr>
            <w:r w:rsidRPr="00985A33">
              <w:rPr>
                <w:bCs/>
                <w:sz w:val="28"/>
                <w:szCs w:val="28"/>
              </w:rPr>
              <w:t>3,96</w:t>
            </w:r>
          </w:p>
        </w:tc>
        <w:tc>
          <w:tcPr>
            <w:tcW w:w="2551" w:type="dxa"/>
            <w:vAlign w:val="center"/>
          </w:tcPr>
          <w:p w14:paraId="1140F4DB" w14:textId="77777777" w:rsidR="00985A33" w:rsidRPr="00985A33" w:rsidRDefault="00985A33" w:rsidP="00CA3FB9">
            <w:pPr>
              <w:jc w:val="center"/>
              <w:rPr>
                <w:bCs/>
                <w:sz w:val="28"/>
                <w:szCs w:val="28"/>
              </w:rPr>
            </w:pPr>
            <w:r w:rsidRPr="00985A33">
              <w:rPr>
                <w:bCs/>
                <w:sz w:val="28"/>
                <w:szCs w:val="28"/>
              </w:rPr>
              <w:t>3,96</w:t>
            </w:r>
          </w:p>
        </w:tc>
        <w:tc>
          <w:tcPr>
            <w:tcW w:w="2125" w:type="dxa"/>
            <w:vAlign w:val="center"/>
          </w:tcPr>
          <w:p w14:paraId="03FE26F1" w14:textId="77777777" w:rsidR="00985A33" w:rsidRPr="00985A33" w:rsidRDefault="00985A33" w:rsidP="00CA3FB9">
            <w:pPr>
              <w:jc w:val="center"/>
              <w:rPr>
                <w:bCs/>
                <w:sz w:val="28"/>
                <w:szCs w:val="28"/>
              </w:rPr>
            </w:pPr>
            <w:r w:rsidRPr="00985A33">
              <w:rPr>
                <w:bCs/>
                <w:sz w:val="28"/>
                <w:szCs w:val="28"/>
              </w:rPr>
              <w:t>-</w:t>
            </w:r>
          </w:p>
        </w:tc>
      </w:tr>
      <w:tr w:rsidR="00985A33" w:rsidRPr="00985A33" w14:paraId="5C3C685F" w14:textId="77777777" w:rsidTr="00CA3FB9">
        <w:trPr>
          <w:trHeight w:val="2534"/>
        </w:trPr>
        <w:tc>
          <w:tcPr>
            <w:tcW w:w="736" w:type="dxa"/>
            <w:vAlign w:val="center"/>
          </w:tcPr>
          <w:p w14:paraId="57B1D500" w14:textId="77777777" w:rsidR="00985A33" w:rsidRPr="00985A33" w:rsidRDefault="00985A33" w:rsidP="00CA3FB9">
            <w:pPr>
              <w:jc w:val="center"/>
              <w:rPr>
                <w:bCs/>
                <w:sz w:val="28"/>
                <w:szCs w:val="28"/>
              </w:rPr>
            </w:pPr>
            <w:r w:rsidRPr="00985A33">
              <w:rPr>
                <w:bCs/>
                <w:sz w:val="28"/>
                <w:szCs w:val="28"/>
              </w:rPr>
              <w:t>4.2.</w:t>
            </w:r>
          </w:p>
        </w:tc>
        <w:tc>
          <w:tcPr>
            <w:tcW w:w="3659" w:type="dxa"/>
            <w:vAlign w:val="center"/>
          </w:tcPr>
          <w:p w14:paraId="5C454B19" w14:textId="77777777" w:rsidR="00985A33" w:rsidRPr="00985A33" w:rsidRDefault="00985A33" w:rsidP="00CA3FB9">
            <w:pPr>
              <w:rPr>
                <w:bCs/>
                <w:sz w:val="28"/>
                <w:szCs w:val="28"/>
              </w:rPr>
            </w:pPr>
            <w:r w:rsidRPr="00985A3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водоподготовке</w:t>
            </w:r>
          </w:p>
        </w:tc>
        <w:tc>
          <w:tcPr>
            <w:tcW w:w="1559" w:type="dxa"/>
            <w:vAlign w:val="center"/>
          </w:tcPr>
          <w:p w14:paraId="695EDFB6"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77B93CF4"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186455CD" w14:textId="77777777" w:rsidR="00985A33" w:rsidRPr="00985A33" w:rsidRDefault="00985A33" w:rsidP="00CA3FB9">
            <w:pPr>
              <w:jc w:val="center"/>
              <w:rPr>
                <w:bCs/>
                <w:sz w:val="28"/>
                <w:szCs w:val="28"/>
              </w:rPr>
            </w:pPr>
            <w:r w:rsidRPr="00985A33">
              <w:rPr>
                <w:bCs/>
                <w:sz w:val="28"/>
                <w:szCs w:val="28"/>
              </w:rPr>
              <w:t>-</w:t>
            </w:r>
          </w:p>
        </w:tc>
      </w:tr>
      <w:tr w:rsidR="00985A33" w:rsidRPr="00985A33" w14:paraId="4225B482" w14:textId="77777777" w:rsidTr="00CA3FB9">
        <w:tc>
          <w:tcPr>
            <w:tcW w:w="736" w:type="dxa"/>
            <w:vAlign w:val="center"/>
          </w:tcPr>
          <w:p w14:paraId="147CE89E" w14:textId="77777777" w:rsidR="00985A33" w:rsidRPr="00985A33" w:rsidRDefault="00985A33" w:rsidP="00CA3FB9">
            <w:pPr>
              <w:jc w:val="center"/>
              <w:rPr>
                <w:bCs/>
                <w:sz w:val="28"/>
                <w:szCs w:val="28"/>
              </w:rPr>
            </w:pPr>
            <w:r w:rsidRPr="00985A33">
              <w:rPr>
                <w:bCs/>
                <w:sz w:val="28"/>
                <w:szCs w:val="28"/>
              </w:rPr>
              <w:lastRenderedPageBreak/>
              <w:t>1</w:t>
            </w:r>
          </w:p>
        </w:tc>
        <w:tc>
          <w:tcPr>
            <w:tcW w:w="3659" w:type="dxa"/>
            <w:vAlign w:val="center"/>
          </w:tcPr>
          <w:p w14:paraId="16F4C2A7" w14:textId="77777777" w:rsidR="00985A33" w:rsidRPr="00985A33" w:rsidRDefault="00985A33" w:rsidP="00CA3FB9">
            <w:pPr>
              <w:jc w:val="center"/>
              <w:rPr>
                <w:sz w:val="28"/>
                <w:szCs w:val="28"/>
              </w:rPr>
            </w:pPr>
            <w:r w:rsidRPr="00985A33">
              <w:rPr>
                <w:sz w:val="28"/>
                <w:szCs w:val="28"/>
              </w:rPr>
              <w:t>2</w:t>
            </w:r>
          </w:p>
        </w:tc>
        <w:tc>
          <w:tcPr>
            <w:tcW w:w="1559" w:type="dxa"/>
            <w:vAlign w:val="center"/>
          </w:tcPr>
          <w:p w14:paraId="46DC3E8F" w14:textId="77777777" w:rsidR="00985A33" w:rsidRPr="00985A33" w:rsidRDefault="00985A33" w:rsidP="00CA3FB9">
            <w:pPr>
              <w:jc w:val="center"/>
              <w:rPr>
                <w:bCs/>
                <w:sz w:val="28"/>
                <w:szCs w:val="28"/>
              </w:rPr>
            </w:pPr>
            <w:r w:rsidRPr="00985A33">
              <w:rPr>
                <w:bCs/>
                <w:sz w:val="28"/>
                <w:szCs w:val="28"/>
              </w:rPr>
              <w:t>3</w:t>
            </w:r>
          </w:p>
        </w:tc>
        <w:tc>
          <w:tcPr>
            <w:tcW w:w="2551" w:type="dxa"/>
            <w:vAlign w:val="center"/>
          </w:tcPr>
          <w:p w14:paraId="0A58CF24" w14:textId="77777777" w:rsidR="00985A33" w:rsidRPr="00985A33" w:rsidRDefault="00985A33" w:rsidP="00CA3FB9">
            <w:pPr>
              <w:jc w:val="center"/>
              <w:rPr>
                <w:bCs/>
                <w:sz w:val="28"/>
                <w:szCs w:val="28"/>
              </w:rPr>
            </w:pPr>
            <w:r w:rsidRPr="00985A33">
              <w:rPr>
                <w:bCs/>
                <w:sz w:val="28"/>
                <w:szCs w:val="28"/>
              </w:rPr>
              <w:t>4</w:t>
            </w:r>
          </w:p>
        </w:tc>
        <w:tc>
          <w:tcPr>
            <w:tcW w:w="2125" w:type="dxa"/>
            <w:vAlign w:val="center"/>
          </w:tcPr>
          <w:p w14:paraId="0C0F4DBB" w14:textId="77777777" w:rsidR="00985A33" w:rsidRPr="00985A33" w:rsidRDefault="00985A33" w:rsidP="00CA3FB9">
            <w:pPr>
              <w:jc w:val="center"/>
              <w:rPr>
                <w:bCs/>
                <w:sz w:val="28"/>
                <w:szCs w:val="28"/>
              </w:rPr>
            </w:pPr>
            <w:r w:rsidRPr="00985A33">
              <w:rPr>
                <w:bCs/>
                <w:sz w:val="28"/>
                <w:szCs w:val="28"/>
              </w:rPr>
              <w:t>5</w:t>
            </w:r>
          </w:p>
        </w:tc>
      </w:tr>
      <w:tr w:rsidR="00985A33" w:rsidRPr="00985A33" w14:paraId="1548C8D4" w14:textId="77777777" w:rsidTr="00CA3FB9">
        <w:trPr>
          <w:trHeight w:val="2228"/>
        </w:trPr>
        <w:tc>
          <w:tcPr>
            <w:tcW w:w="736" w:type="dxa"/>
            <w:vAlign w:val="center"/>
          </w:tcPr>
          <w:p w14:paraId="3B8AB432" w14:textId="77777777" w:rsidR="00985A33" w:rsidRPr="00985A33" w:rsidRDefault="00985A33" w:rsidP="00CA3FB9">
            <w:pPr>
              <w:jc w:val="center"/>
              <w:rPr>
                <w:bCs/>
                <w:sz w:val="28"/>
                <w:szCs w:val="28"/>
              </w:rPr>
            </w:pPr>
            <w:r w:rsidRPr="00985A33">
              <w:rPr>
                <w:bCs/>
                <w:sz w:val="28"/>
                <w:szCs w:val="28"/>
              </w:rPr>
              <w:t>4.3.</w:t>
            </w:r>
          </w:p>
        </w:tc>
        <w:tc>
          <w:tcPr>
            <w:tcW w:w="3659" w:type="dxa"/>
            <w:vAlign w:val="center"/>
          </w:tcPr>
          <w:p w14:paraId="532FBB41"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транспортировке</w:t>
            </w:r>
          </w:p>
        </w:tc>
        <w:tc>
          <w:tcPr>
            <w:tcW w:w="1559" w:type="dxa"/>
            <w:vAlign w:val="center"/>
          </w:tcPr>
          <w:p w14:paraId="692F8554"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5F1AC3C0"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20D48D98" w14:textId="77777777" w:rsidR="00985A33" w:rsidRPr="00985A33" w:rsidRDefault="00985A33" w:rsidP="00CA3FB9">
            <w:pPr>
              <w:jc w:val="center"/>
              <w:rPr>
                <w:bCs/>
                <w:sz w:val="28"/>
                <w:szCs w:val="28"/>
              </w:rPr>
            </w:pPr>
            <w:r w:rsidRPr="00985A33">
              <w:rPr>
                <w:bCs/>
                <w:sz w:val="28"/>
                <w:szCs w:val="28"/>
              </w:rPr>
              <w:t>-</w:t>
            </w:r>
          </w:p>
        </w:tc>
      </w:tr>
      <w:tr w:rsidR="00985A33" w:rsidRPr="00985A33" w14:paraId="1A42E030" w14:textId="77777777" w:rsidTr="00CA3FB9">
        <w:trPr>
          <w:trHeight w:val="2259"/>
        </w:trPr>
        <w:tc>
          <w:tcPr>
            <w:tcW w:w="736" w:type="dxa"/>
            <w:vAlign w:val="center"/>
          </w:tcPr>
          <w:p w14:paraId="244D20DE" w14:textId="77777777" w:rsidR="00985A33" w:rsidRPr="00985A33" w:rsidRDefault="00985A33" w:rsidP="00CA3FB9">
            <w:pPr>
              <w:jc w:val="center"/>
              <w:rPr>
                <w:bCs/>
                <w:sz w:val="28"/>
                <w:szCs w:val="28"/>
              </w:rPr>
            </w:pPr>
            <w:r w:rsidRPr="00985A33">
              <w:rPr>
                <w:bCs/>
                <w:sz w:val="28"/>
                <w:szCs w:val="28"/>
              </w:rPr>
              <w:t>4.4.</w:t>
            </w:r>
          </w:p>
        </w:tc>
        <w:tc>
          <w:tcPr>
            <w:tcW w:w="3659" w:type="dxa"/>
            <w:vAlign w:val="center"/>
          </w:tcPr>
          <w:p w14:paraId="3DF2B2CD" w14:textId="77777777" w:rsidR="00985A33" w:rsidRPr="00985A33" w:rsidRDefault="00985A33" w:rsidP="00CA3FB9">
            <w:pPr>
              <w:rPr>
                <w:bCs/>
                <w:sz w:val="28"/>
                <w:szCs w:val="28"/>
              </w:rPr>
            </w:pPr>
            <w:r w:rsidRPr="00985A3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водоснабжения (полный цикл)</w:t>
            </w:r>
          </w:p>
        </w:tc>
        <w:tc>
          <w:tcPr>
            <w:tcW w:w="1559" w:type="dxa"/>
            <w:vAlign w:val="center"/>
          </w:tcPr>
          <w:p w14:paraId="22C22742" w14:textId="77777777" w:rsidR="00985A33" w:rsidRPr="00985A33" w:rsidRDefault="00985A33" w:rsidP="00CA3FB9">
            <w:pPr>
              <w:jc w:val="center"/>
              <w:rPr>
                <w:bCs/>
                <w:sz w:val="28"/>
                <w:szCs w:val="28"/>
              </w:rPr>
            </w:pPr>
            <w:r w:rsidRPr="00985A33">
              <w:rPr>
                <w:bCs/>
                <w:sz w:val="28"/>
                <w:szCs w:val="28"/>
              </w:rPr>
              <w:t>1,65</w:t>
            </w:r>
          </w:p>
        </w:tc>
        <w:tc>
          <w:tcPr>
            <w:tcW w:w="2551" w:type="dxa"/>
            <w:vAlign w:val="center"/>
          </w:tcPr>
          <w:p w14:paraId="0D68DF14" w14:textId="77777777" w:rsidR="00985A33" w:rsidRPr="00985A33" w:rsidRDefault="00985A33" w:rsidP="00CA3FB9">
            <w:pPr>
              <w:jc w:val="center"/>
              <w:rPr>
                <w:bCs/>
                <w:sz w:val="28"/>
                <w:szCs w:val="28"/>
              </w:rPr>
            </w:pPr>
            <w:r w:rsidRPr="00985A33">
              <w:rPr>
                <w:bCs/>
                <w:sz w:val="28"/>
                <w:szCs w:val="28"/>
              </w:rPr>
              <w:t>1,65</w:t>
            </w:r>
          </w:p>
        </w:tc>
        <w:tc>
          <w:tcPr>
            <w:tcW w:w="2125" w:type="dxa"/>
            <w:vAlign w:val="center"/>
          </w:tcPr>
          <w:p w14:paraId="0B42BC6A" w14:textId="77777777" w:rsidR="00985A33" w:rsidRPr="00985A33" w:rsidRDefault="00985A33" w:rsidP="00CA3FB9">
            <w:pPr>
              <w:jc w:val="center"/>
              <w:rPr>
                <w:bCs/>
                <w:sz w:val="28"/>
                <w:szCs w:val="28"/>
              </w:rPr>
            </w:pPr>
            <w:r w:rsidRPr="00985A33">
              <w:rPr>
                <w:bCs/>
                <w:sz w:val="28"/>
                <w:szCs w:val="28"/>
              </w:rPr>
              <w:t>-</w:t>
            </w:r>
          </w:p>
        </w:tc>
      </w:tr>
      <w:tr w:rsidR="00985A33" w:rsidRPr="00985A33" w14:paraId="41F1D626" w14:textId="77777777" w:rsidTr="00CA3FB9">
        <w:trPr>
          <w:trHeight w:val="1978"/>
        </w:trPr>
        <w:tc>
          <w:tcPr>
            <w:tcW w:w="736" w:type="dxa"/>
            <w:vAlign w:val="center"/>
          </w:tcPr>
          <w:p w14:paraId="129F5553" w14:textId="77777777" w:rsidR="00985A33" w:rsidRPr="00985A33" w:rsidRDefault="00985A33" w:rsidP="00CA3FB9">
            <w:pPr>
              <w:jc w:val="center"/>
              <w:rPr>
                <w:bCs/>
                <w:sz w:val="28"/>
                <w:szCs w:val="28"/>
              </w:rPr>
            </w:pPr>
            <w:r w:rsidRPr="00985A33">
              <w:rPr>
                <w:bCs/>
                <w:sz w:val="28"/>
                <w:szCs w:val="28"/>
              </w:rPr>
              <w:t>4.5.</w:t>
            </w:r>
          </w:p>
        </w:tc>
        <w:tc>
          <w:tcPr>
            <w:tcW w:w="3659" w:type="dxa"/>
            <w:vAlign w:val="center"/>
          </w:tcPr>
          <w:p w14:paraId="05991A5C" w14:textId="77777777" w:rsidR="00985A33" w:rsidRPr="00985A33" w:rsidRDefault="00985A33" w:rsidP="00CA3FB9">
            <w:pPr>
              <w:rPr>
                <w:bCs/>
                <w:sz w:val="28"/>
                <w:szCs w:val="28"/>
              </w:rPr>
            </w:pPr>
            <w:r w:rsidRPr="00985A3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очистке сточных вод</w:t>
            </w:r>
          </w:p>
        </w:tc>
        <w:tc>
          <w:tcPr>
            <w:tcW w:w="1559" w:type="dxa"/>
            <w:vAlign w:val="center"/>
          </w:tcPr>
          <w:p w14:paraId="5D9500A7"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38470094"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16EDF58D" w14:textId="77777777" w:rsidR="00985A33" w:rsidRPr="00985A33" w:rsidRDefault="00985A33" w:rsidP="00CA3FB9">
            <w:pPr>
              <w:jc w:val="center"/>
              <w:rPr>
                <w:bCs/>
                <w:sz w:val="28"/>
                <w:szCs w:val="28"/>
              </w:rPr>
            </w:pPr>
            <w:r w:rsidRPr="00985A33">
              <w:rPr>
                <w:bCs/>
                <w:sz w:val="28"/>
                <w:szCs w:val="28"/>
              </w:rPr>
              <w:t>-</w:t>
            </w:r>
          </w:p>
        </w:tc>
      </w:tr>
      <w:tr w:rsidR="00985A33" w:rsidRPr="00985A33" w14:paraId="29DA27DB" w14:textId="77777777" w:rsidTr="00CA3FB9">
        <w:trPr>
          <w:trHeight w:val="2117"/>
        </w:trPr>
        <w:tc>
          <w:tcPr>
            <w:tcW w:w="736" w:type="dxa"/>
            <w:vAlign w:val="center"/>
          </w:tcPr>
          <w:p w14:paraId="75B144EC" w14:textId="77777777" w:rsidR="00985A33" w:rsidRPr="00985A33" w:rsidRDefault="00985A33" w:rsidP="00CA3FB9">
            <w:pPr>
              <w:jc w:val="center"/>
              <w:rPr>
                <w:bCs/>
                <w:sz w:val="28"/>
                <w:szCs w:val="28"/>
              </w:rPr>
            </w:pPr>
            <w:r w:rsidRPr="00985A33">
              <w:rPr>
                <w:bCs/>
                <w:sz w:val="28"/>
                <w:szCs w:val="28"/>
              </w:rPr>
              <w:t>4.6.</w:t>
            </w:r>
          </w:p>
        </w:tc>
        <w:tc>
          <w:tcPr>
            <w:tcW w:w="3659" w:type="dxa"/>
            <w:vAlign w:val="center"/>
          </w:tcPr>
          <w:p w14:paraId="2CADF8C3"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транспортировке сточных вод</w:t>
            </w:r>
          </w:p>
        </w:tc>
        <w:tc>
          <w:tcPr>
            <w:tcW w:w="1559" w:type="dxa"/>
            <w:vAlign w:val="center"/>
          </w:tcPr>
          <w:p w14:paraId="292D2164" w14:textId="77777777" w:rsidR="00985A33" w:rsidRPr="00985A33" w:rsidRDefault="00985A33" w:rsidP="00CA3FB9">
            <w:pPr>
              <w:jc w:val="center"/>
              <w:rPr>
                <w:bCs/>
                <w:sz w:val="28"/>
                <w:szCs w:val="28"/>
              </w:rPr>
            </w:pPr>
            <w:r w:rsidRPr="00985A33">
              <w:rPr>
                <w:bCs/>
                <w:sz w:val="28"/>
                <w:szCs w:val="28"/>
              </w:rPr>
              <w:t>0,86</w:t>
            </w:r>
          </w:p>
        </w:tc>
        <w:tc>
          <w:tcPr>
            <w:tcW w:w="2551" w:type="dxa"/>
            <w:vAlign w:val="center"/>
          </w:tcPr>
          <w:p w14:paraId="4366B6EB" w14:textId="77777777" w:rsidR="00985A33" w:rsidRPr="00985A33" w:rsidRDefault="00985A33" w:rsidP="00CA3FB9">
            <w:pPr>
              <w:jc w:val="center"/>
              <w:rPr>
                <w:bCs/>
                <w:sz w:val="28"/>
                <w:szCs w:val="28"/>
              </w:rPr>
            </w:pPr>
            <w:r w:rsidRPr="00985A33">
              <w:rPr>
                <w:bCs/>
                <w:sz w:val="28"/>
                <w:szCs w:val="28"/>
              </w:rPr>
              <w:t>0,86</w:t>
            </w:r>
          </w:p>
        </w:tc>
        <w:tc>
          <w:tcPr>
            <w:tcW w:w="2125" w:type="dxa"/>
            <w:vAlign w:val="center"/>
          </w:tcPr>
          <w:p w14:paraId="56843B0C" w14:textId="77777777" w:rsidR="00985A33" w:rsidRPr="00985A33" w:rsidRDefault="00985A33" w:rsidP="00CA3FB9">
            <w:pPr>
              <w:jc w:val="center"/>
              <w:rPr>
                <w:bCs/>
                <w:sz w:val="28"/>
                <w:szCs w:val="28"/>
              </w:rPr>
            </w:pPr>
            <w:r w:rsidRPr="00985A33">
              <w:rPr>
                <w:bCs/>
                <w:sz w:val="28"/>
                <w:szCs w:val="28"/>
              </w:rPr>
              <w:t>-</w:t>
            </w:r>
          </w:p>
        </w:tc>
      </w:tr>
      <w:tr w:rsidR="00985A33" w:rsidRPr="00985A33" w14:paraId="520670AF" w14:textId="77777777" w:rsidTr="00CA3FB9">
        <w:trPr>
          <w:trHeight w:val="2248"/>
        </w:trPr>
        <w:tc>
          <w:tcPr>
            <w:tcW w:w="736" w:type="dxa"/>
            <w:vAlign w:val="center"/>
          </w:tcPr>
          <w:p w14:paraId="3137D700" w14:textId="77777777" w:rsidR="00985A33" w:rsidRPr="00985A33" w:rsidRDefault="00985A33" w:rsidP="00CA3FB9">
            <w:pPr>
              <w:jc w:val="center"/>
              <w:rPr>
                <w:bCs/>
                <w:sz w:val="28"/>
                <w:szCs w:val="28"/>
              </w:rPr>
            </w:pPr>
            <w:r w:rsidRPr="00985A33">
              <w:rPr>
                <w:bCs/>
                <w:sz w:val="28"/>
                <w:szCs w:val="28"/>
              </w:rPr>
              <w:t>4.7.</w:t>
            </w:r>
          </w:p>
        </w:tc>
        <w:tc>
          <w:tcPr>
            <w:tcW w:w="3659" w:type="dxa"/>
            <w:vAlign w:val="center"/>
          </w:tcPr>
          <w:p w14:paraId="463FD7B1" w14:textId="77777777" w:rsidR="00985A33" w:rsidRPr="00985A33" w:rsidRDefault="00985A33" w:rsidP="00CA3FB9">
            <w:pPr>
              <w:rPr>
                <w:sz w:val="22"/>
                <w:szCs w:val="22"/>
              </w:rPr>
            </w:pPr>
            <w:r w:rsidRPr="00985A3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85A33">
              <w:rPr>
                <w:sz w:val="22"/>
                <w:szCs w:val="22"/>
                <w:vertAlign w:val="superscript"/>
              </w:rPr>
              <w:t>3</w:t>
            </w:r>
            <w:r w:rsidRPr="00985A33">
              <w:rPr>
                <w:sz w:val="22"/>
                <w:szCs w:val="22"/>
              </w:rPr>
              <w:t xml:space="preserve">) – </w:t>
            </w:r>
            <w:r w:rsidRPr="00985A33">
              <w:rPr>
                <w:sz w:val="22"/>
                <w:szCs w:val="22"/>
                <w:u w:val="single"/>
              </w:rPr>
              <w:t>для организаций, оказывающих услуги по водоотведению</w:t>
            </w:r>
          </w:p>
        </w:tc>
        <w:tc>
          <w:tcPr>
            <w:tcW w:w="1559" w:type="dxa"/>
            <w:vAlign w:val="center"/>
          </w:tcPr>
          <w:p w14:paraId="1A428016" w14:textId="77777777" w:rsidR="00985A33" w:rsidRPr="00985A33" w:rsidRDefault="00985A33" w:rsidP="00CA3FB9">
            <w:pPr>
              <w:jc w:val="center"/>
              <w:rPr>
                <w:bCs/>
                <w:sz w:val="28"/>
                <w:szCs w:val="28"/>
              </w:rPr>
            </w:pPr>
            <w:r w:rsidRPr="00985A33">
              <w:rPr>
                <w:bCs/>
                <w:sz w:val="28"/>
                <w:szCs w:val="28"/>
              </w:rPr>
              <w:t>-</w:t>
            </w:r>
          </w:p>
        </w:tc>
        <w:tc>
          <w:tcPr>
            <w:tcW w:w="2551" w:type="dxa"/>
            <w:vAlign w:val="center"/>
          </w:tcPr>
          <w:p w14:paraId="04389D38" w14:textId="77777777" w:rsidR="00985A33" w:rsidRPr="00985A33" w:rsidRDefault="00985A33" w:rsidP="00CA3FB9">
            <w:pPr>
              <w:jc w:val="center"/>
              <w:rPr>
                <w:bCs/>
                <w:sz w:val="28"/>
                <w:szCs w:val="28"/>
              </w:rPr>
            </w:pPr>
            <w:r w:rsidRPr="00985A33">
              <w:rPr>
                <w:bCs/>
                <w:sz w:val="28"/>
                <w:szCs w:val="28"/>
              </w:rPr>
              <w:t>-</w:t>
            </w:r>
          </w:p>
        </w:tc>
        <w:tc>
          <w:tcPr>
            <w:tcW w:w="2125" w:type="dxa"/>
            <w:vAlign w:val="center"/>
          </w:tcPr>
          <w:p w14:paraId="0AF41CED" w14:textId="77777777" w:rsidR="00985A33" w:rsidRPr="00985A33" w:rsidRDefault="00985A33" w:rsidP="00CA3FB9">
            <w:pPr>
              <w:jc w:val="center"/>
              <w:rPr>
                <w:bCs/>
                <w:sz w:val="28"/>
                <w:szCs w:val="28"/>
              </w:rPr>
            </w:pPr>
            <w:r w:rsidRPr="00985A33">
              <w:rPr>
                <w:bCs/>
                <w:sz w:val="28"/>
                <w:szCs w:val="28"/>
              </w:rPr>
              <w:t>-</w:t>
            </w:r>
          </w:p>
        </w:tc>
      </w:tr>
    </w:tbl>
    <w:p w14:paraId="5C1DD971" w14:textId="77777777" w:rsidR="00985A33" w:rsidRPr="00985A33" w:rsidRDefault="00985A33" w:rsidP="00985A33">
      <w:pPr>
        <w:ind w:left="-567"/>
        <w:jc w:val="center"/>
        <w:rPr>
          <w:rFonts w:ascii="Times New Roman" w:hAnsi="Times New Roman" w:cs="Times New Roman"/>
          <w:bCs/>
          <w:sz w:val="28"/>
          <w:szCs w:val="28"/>
          <w:lang w:eastAsia="ru-RU"/>
        </w:rPr>
      </w:pPr>
    </w:p>
    <w:p w14:paraId="002BA529" w14:textId="77777777" w:rsidR="00985A33" w:rsidRPr="00985A33" w:rsidRDefault="00985A33" w:rsidP="00985A33">
      <w:pPr>
        <w:rPr>
          <w:rFonts w:ascii="Times New Roman" w:hAnsi="Times New Roman" w:cs="Times New Roman"/>
          <w:lang w:eastAsia="ru-RU"/>
        </w:rPr>
      </w:pPr>
      <w:r w:rsidRPr="00985A33">
        <w:rPr>
          <w:rFonts w:ascii="Times New Roman" w:hAnsi="Times New Roman" w:cs="Times New Roman"/>
          <w:lang w:eastAsia="ru-RU"/>
        </w:rPr>
        <w:br w:type="page"/>
      </w:r>
    </w:p>
    <w:p w14:paraId="256BD8F5"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lastRenderedPageBreak/>
        <w:t>Раздел 10. Отчет об исполнении производственной программы за 2017 год</w:t>
      </w:r>
    </w:p>
    <w:p w14:paraId="356EF849" w14:textId="77777777" w:rsidR="00985A33" w:rsidRPr="00985A33" w:rsidRDefault="00985A33" w:rsidP="00985A33">
      <w:pPr>
        <w:ind w:left="-567"/>
        <w:jc w:val="center"/>
        <w:rPr>
          <w:rFonts w:ascii="Times New Roman" w:hAnsi="Times New Roman" w:cs="Times New Roman"/>
          <w:bCs/>
          <w:sz w:val="28"/>
          <w:szCs w:val="28"/>
          <w:lang w:eastAsia="ru-RU"/>
        </w:rPr>
      </w:pPr>
    </w:p>
    <w:tbl>
      <w:tblPr>
        <w:tblStyle w:val="41"/>
        <w:tblW w:w="9498" w:type="dxa"/>
        <w:tblInd w:w="-431" w:type="dxa"/>
        <w:tblLook w:val="04A0" w:firstRow="1" w:lastRow="0" w:firstColumn="1" w:lastColumn="0" w:noHBand="0" w:noVBand="1"/>
      </w:tblPr>
      <w:tblGrid>
        <w:gridCol w:w="6238"/>
        <w:gridCol w:w="3260"/>
      </w:tblGrid>
      <w:tr w:rsidR="00985A33" w:rsidRPr="00985A33" w14:paraId="66375603" w14:textId="77777777" w:rsidTr="00CA3FB9">
        <w:tc>
          <w:tcPr>
            <w:tcW w:w="6238" w:type="dxa"/>
            <w:vAlign w:val="center"/>
          </w:tcPr>
          <w:p w14:paraId="7D37E31B" w14:textId="77777777" w:rsidR="00985A33" w:rsidRPr="00985A33" w:rsidRDefault="00985A33" w:rsidP="00CA3FB9">
            <w:pPr>
              <w:jc w:val="center"/>
              <w:rPr>
                <w:bCs/>
                <w:color w:val="000000"/>
                <w:sz w:val="28"/>
                <w:szCs w:val="28"/>
              </w:rPr>
            </w:pPr>
            <w:r w:rsidRPr="00985A33">
              <w:rPr>
                <w:bCs/>
                <w:color w:val="000000"/>
                <w:sz w:val="28"/>
                <w:szCs w:val="28"/>
              </w:rPr>
              <w:t>Наименование показателя</w:t>
            </w:r>
          </w:p>
        </w:tc>
        <w:tc>
          <w:tcPr>
            <w:tcW w:w="3260" w:type="dxa"/>
            <w:vAlign w:val="center"/>
          </w:tcPr>
          <w:p w14:paraId="641073CC" w14:textId="77777777" w:rsidR="00985A33" w:rsidRPr="00985A33" w:rsidRDefault="00985A33" w:rsidP="00CA3FB9">
            <w:pPr>
              <w:jc w:val="center"/>
              <w:rPr>
                <w:bCs/>
                <w:color w:val="000000"/>
                <w:sz w:val="28"/>
                <w:szCs w:val="28"/>
              </w:rPr>
            </w:pPr>
            <w:r w:rsidRPr="00985A33">
              <w:rPr>
                <w:bCs/>
                <w:color w:val="000000"/>
                <w:sz w:val="28"/>
                <w:szCs w:val="28"/>
              </w:rPr>
              <w:t>Фактическое значение показателя, тыс. руб.</w:t>
            </w:r>
          </w:p>
        </w:tc>
      </w:tr>
      <w:tr w:rsidR="00985A33" w:rsidRPr="00985A33" w14:paraId="32CF8980" w14:textId="77777777" w:rsidTr="00CA3FB9">
        <w:tc>
          <w:tcPr>
            <w:tcW w:w="9498" w:type="dxa"/>
            <w:gridSpan w:val="2"/>
          </w:tcPr>
          <w:p w14:paraId="73EBA96C" w14:textId="77777777" w:rsidR="00985A33" w:rsidRPr="00985A33" w:rsidRDefault="00985A33" w:rsidP="00985A33">
            <w:pPr>
              <w:numPr>
                <w:ilvl w:val="0"/>
                <w:numId w:val="12"/>
              </w:numPr>
              <w:contextualSpacing/>
              <w:jc w:val="center"/>
              <w:rPr>
                <w:sz w:val="28"/>
                <w:szCs w:val="28"/>
              </w:rPr>
            </w:pPr>
            <w:r w:rsidRPr="00985A33">
              <w:rPr>
                <w:bCs/>
                <w:sz w:val="28"/>
                <w:szCs w:val="28"/>
              </w:rPr>
              <w:t>Холодное водоснабжение питьевой водой</w:t>
            </w:r>
          </w:p>
        </w:tc>
      </w:tr>
      <w:tr w:rsidR="00985A33" w:rsidRPr="00985A33" w14:paraId="25434E14" w14:textId="77777777" w:rsidTr="00CA3FB9">
        <w:tc>
          <w:tcPr>
            <w:tcW w:w="6238" w:type="dxa"/>
          </w:tcPr>
          <w:p w14:paraId="5EDAB150" w14:textId="77777777" w:rsidR="00985A33" w:rsidRPr="00985A33" w:rsidRDefault="00985A33" w:rsidP="00CA3FB9">
            <w:pPr>
              <w:jc w:val="center"/>
              <w:rPr>
                <w:sz w:val="28"/>
                <w:szCs w:val="28"/>
              </w:rPr>
            </w:pPr>
            <w:r w:rsidRPr="00985A33">
              <w:rPr>
                <w:sz w:val="28"/>
                <w:szCs w:val="28"/>
              </w:rPr>
              <w:t>-</w:t>
            </w:r>
          </w:p>
        </w:tc>
        <w:tc>
          <w:tcPr>
            <w:tcW w:w="3260" w:type="dxa"/>
          </w:tcPr>
          <w:p w14:paraId="06D144A6" w14:textId="77777777" w:rsidR="00985A33" w:rsidRPr="00985A33" w:rsidRDefault="00985A33" w:rsidP="00CA3FB9">
            <w:pPr>
              <w:jc w:val="center"/>
              <w:rPr>
                <w:sz w:val="28"/>
                <w:szCs w:val="28"/>
              </w:rPr>
            </w:pPr>
            <w:r w:rsidRPr="00985A33">
              <w:rPr>
                <w:sz w:val="28"/>
                <w:szCs w:val="28"/>
              </w:rPr>
              <w:t>-</w:t>
            </w:r>
          </w:p>
        </w:tc>
      </w:tr>
      <w:tr w:rsidR="00985A33" w:rsidRPr="00985A33" w14:paraId="68F94FB8" w14:textId="77777777" w:rsidTr="00CA3FB9">
        <w:tc>
          <w:tcPr>
            <w:tcW w:w="9498" w:type="dxa"/>
            <w:gridSpan w:val="2"/>
          </w:tcPr>
          <w:p w14:paraId="22170A78" w14:textId="77777777" w:rsidR="00985A33" w:rsidRPr="00985A33" w:rsidRDefault="00985A33" w:rsidP="00985A33">
            <w:pPr>
              <w:numPr>
                <w:ilvl w:val="0"/>
                <w:numId w:val="12"/>
              </w:numPr>
              <w:contextualSpacing/>
              <w:jc w:val="center"/>
              <w:rPr>
                <w:sz w:val="28"/>
                <w:szCs w:val="28"/>
              </w:rPr>
            </w:pPr>
            <w:r w:rsidRPr="00985A33">
              <w:rPr>
                <w:bCs/>
                <w:sz w:val="28"/>
                <w:szCs w:val="28"/>
              </w:rPr>
              <w:t>Водоотведение</w:t>
            </w:r>
          </w:p>
        </w:tc>
      </w:tr>
      <w:tr w:rsidR="00985A33" w:rsidRPr="00985A33" w14:paraId="18DA3D4E" w14:textId="77777777" w:rsidTr="00CA3FB9">
        <w:tc>
          <w:tcPr>
            <w:tcW w:w="6238" w:type="dxa"/>
          </w:tcPr>
          <w:p w14:paraId="3F74338A" w14:textId="77777777" w:rsidR="00985A33" w:rsidRPr="00985A33" w:rsidRDefault="00985A33" w:rsidP="00CA3FB9">
            <w:pPr>
              <w:jc w:val="center"/>
              <w:rPr>
                <w:bCs/>
                <w:sz w:val="28"/>
                <w:szCs w:val="28"/>
              </w:rPr>
            </w:pPr>
            <w:r w:rsidRPr="00985A33">
              <w:rPr>
                <w:bCs/>
                <w:sz w:val="28"/>
                <w:szCs w:val="28"/>
              </w:rPr>
              <w:t>-</w:t>
            </w:r>
          </w:p>
        </w:tc>
        <w:tc>
          <w:tcPr>
            <w:tcW w:w="3260" w:type="dxa"/>
          </w:tcPr>
          <w:p w14:paraId="67EA0BF9" w14:textId="77777777" w:rsidR="00985A33" w:rsidRPr="00985A33" w:rsidRDefault="00985A33" w:rsidP="00CA3FB9">
            <w:pPr>
              <w:jc w:val="center"/>
              <w:rPr>
                <w:sz w:val="28"/>
                <w:szCs w:val="28"/>
              </w:rPr>
            </w:pPr>
            <w:r w:rsidRPr="00985A33">
              <w:rPr>
                <w:sz w:val="28"/>
                <w:szCs w:val="28"/>
              </w:rPr>
              <w:t>-</w:t>
            </w:r>
          </w:p>
        </w:tc>
      </w:tr>
    </w:tbl>
    <w:p w14:paraId="076E97C1" w14:textId="77777777" w:rsidR="00985A33" w:rsidRPr="00985A33" w:rsidRDefault="00985A33" w:rsidP="00985A33">
      <w:pPr>
        <w:jc w:val="both"/>
        <w:rPr>
          <w:rFonts w:ascii="Times New Roman" w:hAnsi="Times New Roman" w:cs="Times New Roman"/>
          <w:sz w:val="28"/>
          <w:szCs w:val="28"/>
        </w:rPr>
      </w:pPr>
    </w:p>
    <w:p w14:paraId="67514982" w14:textId="77777777" w:rsidR="00985A33" w:rsidRPr="00985A33" w:rsidRDefault="00985A33" w:rsidP="00985A33">
      <w:pPr>
        <w:jc w:val="both"/>
        <w:rPr>
          <w:rFonts w:ascii="Times New Roman" w:hAnsi="Times New Roman" w:cs="Times New Roman"/>
          <w:sz w:val="28"/>
          <w:szCs w:val="28"/>
        </w:rPr>
      </w:pPr>
    </w:p>
    <w:p w14:paraId="347DE06F" w14:textId="77777777" w:rsidR="00985A33" w:rsidRPr="00985A33" w:rsidRDefault="00985A33" w:rsidP="00985A33">
      <w:pPr>
        <w:jc w:val="both"/>
        <w:rPr>
          <w:rFonts w:ascii="Times New Roman" w:hAnsi="Times New Roman" w:cs="Times New Roman"/>
          <w:sz w:val="28"/>
          <w:szCs w:val="28"/>
        </w:rPr>
      </w:pPr>
    </w:p>
    <w:p w14:paraId="5C17E4DB" w14:textId="77777777" w:rsidR="00985A33" w:rsidRPr="00985A33" w:rsidRDefault="00985A33" w:rsidP="00985A33">
      <w:pPr>
        <w:jc w:val="both"/>
        <w:rPr>
          <w:rFonts w:ascii="Times New Roman" w:hAnsi="Times New Roman" w:cs="Times New Roman"/>
          <w:sz w:val="28"/>
          <w:szCs w:val="28"/>
        </w:rPr>
      </w:pPr>
    </w:p>
    <w:p w14:paraId="1BB379EE" w14:textId="77777777" w:rsidR="00985A33" w:rsidRPr="00985A33" w:rsidRDefault="00985A33" w:rsidP="00985A33">
      <w:pPr>
        <w:jc w:val="both"/>
        <w:rPr>
          <w:rFonts w:ascii="Times New Roman" w:hAnsi="Times New Roman" w:cs="Times New Roman"/>
          <w:sz w:val="28"/>
          <w:szCs w:val="28"/>
        </w:rPr>
      </w:pPr>
    </w:p>
    <w:p w14:paraId="4F59672B" w14:textId="77777777" w:rsidR="00985A33" w:rsidRPr="00985A33" w:rsidRDefault="00985A33" w:rsidP="00985A33">
      <w:pPr>
        <w:ind w:left="-567"/>
        <w:jc w:val="center"/>
        <w:rPr>
          <w:rFonts w:ascii="Times New Roman" w:hAnsi="Times New Roman" w:cs="Times New Roman"/>
          <w:bCs/>
          <w:sz w:val="28"/>
          <w:szCs w:val="28"/>
          <w:lang w:eastAsia="ru-RU"/>
        </w:rPr>
      </w:pPr>
      <w:r w:rsidRPr="00985A33">
        <w:rPr>
          <w:rFonts w:ascii="Times New Roman" w:hAnsi="Times New Roman" w:cs="Times New Roman"/>
          <w:bCs/>
          <w:sz w:val="28"/>
          <w:szCs w:val="28"/>
          <w:lang w:eastAsia="ru-RU"/>
        </w:rPr>
        <w:t>Раздел 11. Мероприятия, направленные на повышение качества обслуживания абонентов</w:t>
      </w:r>
    </w:p>
    <w:p w14:paraId="33D7AFF1" w14:textId="77777777" w:rsidR="00985A33" w:rsidRPr="00985A33" w:rsidRDefault="00985A33" w:rsidP="00985A33">
      <w:pPr>
        <w:ind w:left="-567"/>
        <w:jc w:val="center"/>
        <w:rPr>
          <w:rFonts w:ascii="Times New Roman" w:hAnsi="Times New Roman" w:cs="Times New Roman"/>
          <w:bCs/>
          <w:sz w:val="28"/>
          <w:szCs w:val="28"/>
          <w:lang w:eastAsia="ru-RU"/>
        </w:rPr>
      </w:pPr>
    </w:p>
    <w:tbl>
      <w:tblPr>
        <w:tblStyle w:val="a7"/>
        <w:tblW w:w="9918" w:type="dxa"/>
        <w:tblInd w:w="-567" w:type="dxa"/>
        <w:tblLook w:val="04A0" w:firstRow="1" w:lastRow="0" w:firstColumn="1" w:lastColumn="0" w:noHBand="0" w:noVBand="1"/>
      </w:tblPr>
      <w:tblGrid>
        <w:gridCol w:w="5935"/>
        <w:gridCol w:w="3983"/>
      </w:tblGrid>
      <w:tr w:rsidR="00985A33" w:rsidRPr="00985A33" w14:paraId="2C42BA6A" w14:textId="77777777" w:rsidTr="00CA3FB9">
        <w:trPr>
          <w:trHeight w:val="748"/>
        </w:trPr>
        <w:tc>
          <w:tcPr>
            <w:tcW w:w="5935" w:type="dxa"/>
            <w:vAlign w:val="center"/>
          </w:tcPr>
          <w:p w14:paraId="748589CA" w14:textId="77777777" w:rsidR="00985A33" w:rsidRPr="00985A33" w:rsidRDefault="00985A33" w:rsidP="00CA3FB9">
            <w:pPr>
              <w:jc w:val="center"/>
              <w:rPr>
                <w:bCs/>
                <w:sz w:val="28"/>
                <w:szCs w:val="28"/>
              </w:rPr>
            </w:pPr>
            <w:r w:rsidRPr="00985A33">
              <w:rPr>
                <w:bCs/>
                <w:sz w:val="28"/>
                <w:szCs w:val="28"/>
              </w:rPr>
              <w:t>Наименование мероприятия</w:t>
            </w:r>
          </w:p>
        </w:tc>
        <w:tc>
          <w:tcPr>
            <w:tcW w:w="3983" w:type="dxa"/>
            <w:vAlign w:val="center"/>
          </w:tcPr>
          <w:p w14:paraId="4203F109" w14:textId="77777777" w:rsidR="00985A33" w:rsidRPr="00985A33" w:rsidRDefault="00985A33" w:rsidP="00CA3FB9">
            <w:pPr>
              <w:jc w:val="center"/>
              <w:rPr>
                <w:bCs/>
                <w:sz w:val="28"/>
                <w:szCs w:val="28"/>
              </w:rPr>
            </w:pPr>
            <w:r w:rsidRPr="00985A33">
              <w:rPr>
                <w:bCs/>
                <w:sz w:val="28"/>
                <w:szCs w:val="28"/>
              </w:rPr>
              <w:t>Период проведения мероприятий</w:t>
            </w:r>
          </w:p>
        </w:tc>
      </w:tr>
      <w:tr w:rsidR="00985A33" w:rsidRPr="00985A33" w14:paraId="05FD0CBE" w14:textId="77777777" w:rsidTr="00CA3FB9">
        <w:trPr>
          <w:trHeight w:val="517"/>
        </w:trPr>
        <w:tc>
          <w:tcPr>
            <w:tcW w:w="5935" w:type="dxa"/>
            <w:vAlign w:val="center"/>
          </w:tcPr>
          <w:p w14:paraId="16F64DAD" w14:textId="77777777" w:rsidR="00985A33" w:rsidRPr="00985A33" w:rsidRDefault="00985A33" w:rsidP="00CA3FB9">
            <w:pPr>
              <w:jc w:val="center"/>
              <w:rPr>
                <w:bCs/>
                <w:sz w:val="28"/>
                <w:szCs w:val="28"/>
              </w:rPr>
            </w:pPr>
            <w:r w:rsidRPr="00985A33">
              <w:rPr>
                <w:bCs/>
                <w:sz w:val="28"/>
                <w:szCs w:val="28"/>
              </w:rPr>
              <w:t>-</w:t>
            </w:r>
          </w:p>
        </w:tc>
        <w:tc>
          <w:tcPr>
            <w:tcW w:w="3983" w:type="dxa"/>
            <w:vAlign w:val="center"/>
          </w:tcPr>
          <w:p w14:paraId="020E9F2C" w14:textId="77777777" w:rsidR="00985A33" w:rsidRPr="00985A33" w:rsidRDefault="00985A33" w:rsidP="00CA3FB9">
            <w:pPr>
              <w:jc w:val="center"/>
              <w:rPr>
                <w:bCs/>
                <w:sz w:val="28"/>
                <w:szCs w:val="28"/>
              </w:rPr>
            </w:pPr>
            <w:r w:rsidRPr="00985A33">
              <w:rPr>
                <w:bCs/>
                <w:sz w:val="28"/>
                <w:szCs w:val="28"/>
              </w:rPr>
              <w:t>-</w:t>
            </w:r>
          </w:p>
        </w:tc>
      </w:tr>
    </w:tbl>
    <w:p w14:paraId="6BC057C2" w14:textId="77777777" w:rsidR="00985A33" w:rsidRDefault="00985A33" w:rsidP="00985A33">
      <w:pPr>
        <w:jc w:val="both"/>
        <w:rPr>
          <w:rFonts w:ascii="Times New Roman" w:hAnsi="Times New Roman" w:cs="Times New Roman"/>
          <w:sz w:val="28"/>
          <w:szCs w:val="28"/>
        </w:rPr>
      </w:pPr>
    </w:p>
    <w:p w14:paraId="3B3B1F4E" w14:textId="77777777" w:rsidR="00985A33" w:rsidRPr="00985A33" w:rsidRDefault="00985A33" w:rsidP="00985A33">
      <w:pPr>
        <w:rPr>
          <w:rFonts w:ascii="Times New Roman" w:hAnsi="Times New Roman" w:cs="Times New Roman"/>
          <w:sz w:val="28"/>
          <w:szCs w:val="28"/>
        </w:rPr>
      </w:pPr>
    </w:p>
    <w:p w14:paraId="60C21DC4" w14:textId="77777777" w:rsidR="00985A33" w:rsidRDefault="00985A33" w:rsidP="00985A33">
      <w:pPr>
        <w:rPr>
          <w:rFonts w:ascii="Times New Roman" w:hAnsi="Times New Roman" w:cs="Times New Roman"/>
          <w:sz w:val="28"/>
          <w:szCs w:val="28"/>
        </w:rPr>
      </w:pPr>
    </w:p>
    <w:p w14:paraId="2C5EA71F" w14:textId="5555EF14" w:rsidR="00985A33" w:rsidRDefault="00985A33" w:rsidP="00985A33">
      <w:pPr>
        <w:tabs>
          <w:tab w:val="left" w:pos="7277"/>
        </w:tabs>
        <w:rPr>
          <w:rFonts w:ascii="Times New Roman" w:hAnsi="Times New Roman" w:cs="Times New Roman"/>
          <w:sz w:val="28"/>
          <w:szCs w:val="28"/>
        </w:rPr>
      </w:pPr>
      <w:r>
        <w:rPr>
          <w:rFonts w:ascii="Times New Roman" w:hAnsi="Times New Roman" w:cs="Times New Roman"/>
          <w:sz w:val="28"/>
          <w:szCs w:val="28"/>
        </w:rPr>
        <w:tab/>
      </w:r>
    </w:p>
    <w:p w14:paraId="5CC1A968" w14:textId="0C8CDE24" w:rsidR="00985A33" w:rsidRDefault="00985A33" w:rsidP="00985A33">
      <w:pPr>
        <w:tabs>
          <w:tab w:val="left" w:pos="7277"/>
        </w:tabs>
        <w:rPr>
          <w:rFonts w:ascii="Times New Roman" w:hAnsi="Times New Roman" w:cs="Times New Roman"/>
          <w:sz w:val="28"/>
          <w:szCs w:val="28"/>
        </w:rPr>
      </w:pPr>
    </w:p>
    <w:p w14:paraId="1332B903" w14:textId="1BF068D5" w:rsidR="00985A33" w:rsidRDefault="00985A33" w:rsidP="00985A33">
      <w:pPr>
        <w:tabs>
          <w:tab w:val="left" w:pos="7277"/>
        </w:tabs>
        <w:rPr>
          <w:rFonts w:ascii="Times New Roman" w:hAnsi="Times New Roman" w:cs="Times New Roman"/>
          <w:sz w:val="28"/>
          <w:szCs w:val="28"/>
        </w:rPr>
      </w:pPr>
    </w:p>
    <w:p w14:paraId="70F26474" w14:textId="1E04B55F" w:rsidR="00985A33" w:rsidRDefault="00985A33" w:rsidP="00985A33">
      <w:pPr>
        <w:tabs>
          <w:tab w:val="left" w:pos="7277"/>
        </w:tabs>
        <w:rPr>
          <w:rFonts w:ascii="Times New Roman" w:hAnsi="Times New Roman" w:cs="Times New Roman"/>
          <w:sz w:val="28"/>
          <w:szCs w:val="28"/>
        </w:rPr>
      </w:pPr>
    </w:p>
    <w:p w14:paraId="35AEC179" w14:textId="0C410F22" w:rsidR="00985A33" w:rsidRDefault="00985A33" w:rsidP="00985A33">
      <w:pPr>
        <w:tabs>
          <w:tab w:val="left" w:pos="7277"/>
        </w:tabs>
        <w:rPr>
          <w:rFonts w:ascii="Times New Roman" w:hAnsi="Times New Roman" w:cs="Times New Roman"/>
          <w:sz w:val="28"/>
          <w:szCs w:val="28"/>
        </w:rPr>
      </w:pPr>
    </w:p>
    <w:p w14:paraId="36EE4C77" w14:textId="6EF84526" w:rsidR="00985A33" w:rsidRDefault="00985A33" w:rsidP="00985A33">
      <w:pPr>
        <w:tabs>
          <w:tab w:val="left" w:pos="7277"/>
        </w:tabs>
        <w:rPr>
          <w:rFonts w:ascii="Times New Roman" w:hAnsi="Times New Roman" w:cs="Times New Roman"/>
          <w:sz w:val="28"/>
          <w:szCs w:val="28"/>
        </w:rPr>
      </w:pPr>
    </w:p>
    <w:p w14:paraId="4581AD6D" w14:textId="1AE71AB9" w:rsidR="00985A33" w:rsidRDefault="00985A33" w:rsidP="00985A33">
      <w:pPr>
        <w:tabs>
          <w:tab w:val="left" w:pos="7277"/>
        </w:tabs>
        <w:rPr>
          <w:rFonts w:ascii="Times New Roman" w:hAnsi="Times New Roman" w:cs="Times New Roman"/>
          <w:sz w:val="28"/>
          <w:szCs w:val="28"/>
        </w:rPr>
      </w:pPr>
    </w:p>
    <w:p w14:paraId="2EF8E2CE" w14:textId="1D21CA23" w:rsidR="00985A33" w:rsidRDefault="00985A33" w:rsidP="00985A33">
      <w:pPr>
        <w:tabs>
          <w:tab w:val="left" w:pos="7277"/>
        </w:tabs>
        <w:rPr>
          <w:rFonts w:ascii="Times New Roman" w:hAnsi="Times New Roman" w:cs="Times New Roman"/>
          <w:sz w:val="28"/>
          <w:szCs w:val="28"/>
        </w:rPr>
      </w:pPr>
    </w:p>
    <w:p w14:paraId="1D08C9DE" w14:textId="77777777" w:rsidR="00985A33" w:rsidRDefault="00985A33" w:rsidP="00985A33">
      <w:pPr>
        <w:tabs>
          <w:tab w:val="left" w:pos="7277"/>
        </w:tabs>
        <w:rPr>
          <w:rFonts w:ascii="Times New Roman" w:hAnsi="Times New Roman" w:cs="Times New Roman"/>
          <w:sz w:val="28"/>
          <w:szCs w:val="28"/>
        </w:rPr>
        <w:sectPr w:rsidR="00985A33" w:rsidSect="00CA3FB9">
          <w:pgSz w:w="11906" w:h="16838"/>
          <w:pgMar w:top="851" w:right="709" w:bottom="709" w:left="1559" w:header="709" w:footer="709" w:gutter="0"/>
          <w:cols w:space="708"/>
          <w:titlePg/>
          <w:docGrid w:linePitch="360"/>
        </w:sectPr>
      </w:pPr>
    </w:p>
    <w:p w14:paraId="0D6F3FD5" w14:textId="6848190D" w:rsidR="00985A33" w:rsidRDefault="00985A33" w:rsidP="00985A33">
      <w:pPr>
        <w:tabs>
          <w:tab w:val="left" w:pos="3969"/>
        </w:tabs>
        <w:ind w:left="6946"/>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20 к протоколу заседания Правления региональной энергетической комиссии Кемеровской области № 86 от 27.12.2018</w:t>
      </w:r>
    </w:p>
    <w:p w14:paraId="7319D99C" w14:textId="741AE929" w:rsidR="00985A33" w:rsidRDefault="00CA3FB9" w:rsidP="00985A33">
      <w:pPr>
        <w:tabs>
          <w:tab w:val="left" w:pos="7277"/>
        </w:tabs>
        <w:rPr>
          <w:rFonts w:ascii="Times New Roman" w:hAnsi="Times New Roman" w:cs="Times New Roman"/>
          <w:sz w:val="28"/>
          <w:szCs w:val="28"/>
        </w:rPr>
      </w:pPr>
      <w:r w:rsidRPr="00CA3FB9">
        <w:rPr>
          <w:noProof/>
        </w:rPr>
        <w:drawing>
          <wp:inline distT="0" distB="0" distL="0" distR="0" wp14:anchorId="0952556A" wp14:editId="0AA5668E">
            <wp:extent cx="9700638" cy="4912468"/>
            <wp:effectExtent l="0" t="0" r="0" b="25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19252" cy="4921894"/>
                    </a:xfrm>
                    <a:prstGeom prst="rect">
                      <a:avLst/>
                    </a:prstGeom>
                    <a:noFill/>
                    <a:ln>
                      <a:noFill/>
                    </a:ln>
                  </pic:spPr>
                </pic:pic>
              </a:graphicData>
            </a:graphic>
          </wp:inline>
        </w:drawing>
      </w:r>
    </w:p>
    <w:p w14:paraId="71C50CB6" w14:textId="77777777" w:rsidR="00985A33" w:rsidRDefault="00985A33" w:rsidP="00985A33">
      <w:pPr>
        <w:tabs>
          <w:tab w:val="left" w:pos="7277"/>
        </w:tabs>
        <w:rPr>
          <w:rFonts w:ascii="Times New Roman" w:hAnsi="Times New Roman" w:cs="Times New Roman"/>
          <w:sz w:val="28"/>
          <w:szCs w:val="28"/>
        </w:rPr>
      </w:pPr>
    </w:p>
    <w:p w14:paraId="34C7F481" w14:textId="77777777" w:rsidR="00F8722F" w:rsidRDefault="00F8722F" w:rsidP="00985A33">
      <w:pPr>
        <w:tabs>
          <w:tab w:val="left" w:pos="7277"/>
        </w:tabs>
        <w:rPr>
          <w:rFonts w:ascii="Times New Roman" w:hAnsi="Times New Roman" w:cs="Times New Roman"/>
          <w:sz w:val="28"/>
          <w:szCs w:val="28"/>
        </w:rPr>
      </w:pPr>
    </w:p>
    <w:p w14:paraId="57DE7984" w14:textId="0EF6D274" w:rsidR="00F8722F" w:rsidRPr="00985A33" w:rsidRDefault="00F8722F" w:rsidP="00985A33">
      <w:pPr>
        <w:tabs>
          <w:tab w:val="left" w:pos="7277"/>
        </w:tabs>
        <w:rPr>
          <w:rFonts w:ascii="Times New Roman" w:hAnsi="Times New Roman" w:cs="Times New Roman"/>
          <w:sz w:val="28"/>
          <w:szCs w:val="28"/>
        </w:rPr>
        <w:sectPr w:rsidR="00F8722F" w:rsidRPr="00985A33" w:rsidSect="00985A33">
          <w:pgSz w:w="16838" w:h="11906" w:orient="landscape" w:code="9"/>
          <w:pgMar w:top="1559" w:right="851" w:bottom="709" w:left="709" w:header="709" w:footer="709" w:gutter="0"/>
          <w:cols w:space="708"/>
          <w:titlePg/>
          <w:docGrid w:linePitch="360"/>
        </w:sectPr>
      </w:pPr>
      <w:r w:rsidRPr="00F8722F">
        <w:rPr>
          <w:noProof/>
        </w:rPr>
        <w:lastRenderedPageBreak/>
        <w:drawing>
          <wp:inline distT="0" distB="0" distL="0" distR="0" wp14:anchorId="6735787F" wp14:editId="2CF80120">
            <wp:extent cx="9701530" cy="39299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23163" cy="3938738"/>
                    </a:xfrm>
                    <a:prstGeom prst="rect">
                      <a:avLst/>
                    </a:prstGeom>
                    <a:noFill/>
                    <a:ln>
                      <a:noFill/>
                    </a:ln>
                  </pic:spPr>
                </pic:pic>
              </a:graphicData>
            </a:graphic>
          </wp:inline>
        </w:drawing>
      </w:r>
      <w:r w:rsidRPr="00F8722F">
        <w:rPr>
          <w:noProof/>
        </w:rPr>
        <w:drawing>
          <wp:inline distT="0" distB="0" distL="0" distR="0" wp14:anchorId="2DF18910" wp14:editId="61A1DC24">
            <wp:extent cx="9701530" cy="1215958"/>
            <wp:effectExtent l="0" t="0" r="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41305" cy="1220943"/>
                    </a:xfrm>
                    <a:prstGeom prst="rect">
                      <a:avLst/>
                    </a:prstGeom>
                    <a:noFill/>
                    <a:ln>
                      <a:noFill/>
                    </a:ln>
                  </pic:spPr>
                </pic:pic>
              </a:graphicData>
            </a:graphic>
          </wp:inline>
        </w:drawing>
      </w:r>
    </w:p>
    <w:p w14:paraId="16865D73" w14:textId="159B1B71" w:rsidR="00F8722F" w:rsidRDefault="00E46D14" w:rsidP="00E46D14">
      <w:pPr>
        <w:tabs>
          <w:tab w:val="left" w:pos="0"/>
        </w:tabs>
        <w:ind w:right="-427"/>
        <w:rPr>
          <w:rFonts w:ascii="Times New Roman" w:hAnsi="Times New Roman" w:cs="Times New Roman"/>
          <w:sz w:val="28"/>
          <w:szCs w:val="28"/>
          <w:lang w:eastAsia="ru-RU"/>
        </w:rPr>
      </w:pPr>
      <w:r w:rsidRPr="00E46D14">
        <w:rPr>
          <w:noProof/>
        </w:rPr>
        <w:lastRenderedPageBreak/>
        <w:drawing>
          <wp:inline distT="0" distB="0" distL="0" distR="0" wp14:anchorId="14C95972" wp14:editId="2E1F1F9A">
            <wp:extent cx="9699895" cy="3404681"/>
            <wp:effectExtent l="0" t="0" r="0" b="571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35694" cy="3417247"/>
                    </a:xfrm>
                    <a:prstGeom prst="rect">
                      <a:avLst/>
                    </a:prstGeom>
                    <a:noFill/>
                    <a:ln>
                      <a:noFill/>
                    </a:ln>
                  </pic:spPr>
                </pic:pic>
              </a:graphicData>
            </a:graphic>
          </wp:inline>
        </w:drawing>
      </w:r>
      <w:r w:rsidR="00985A33" w:rsidRPr="00985A33">
        <w:rPr>
          <w:rFonts w:ascii="Times New Roman" w:hAnsi="Times New Roman" w:cs="Times New Roman"/>
          <w:sz w:val="28"/>
          <w:szCs w:val="28"/>
          <w:lang w:eastAsia="ru-RU"/>
        </w:rPr>
        <w:t xml:space="preserve">                                 </w:t>
      </w:r>
    </w:p>
    <w:p w14:paraId="2CC91994" w14:textId="521417B2" w:rsidR="00F8722F" w:rsidRDefault="00E46D14" w:rsidP="00E46D14">
      <w:pPr>
        <w:tabs>
          <w:tab w:val="left" w:pos="-142"/>
        </w:tabs>
        <w:ind w:left="2552" w:right="-427" w:hanging="2978"/>
        <w:jc w:val="center"/>
        <w:rPr>
          <w:rFonts w:ascii="Times New Roman" w:hAnsi="Times New Roman" w:cs="Times New Roman"/>
          <w:sz w:val="28"/>
          <w:szCs w:val="28"/>
          <w:lang w:eastAsia="ru-RU"/>
        </w:rPr>
      </w:pPr>
      <w:r w:rsidRPr="00E46D14">
        <w:rPr>
          <w:noProof/>
        </w:rPr>
        <w:drawing>
          <wp:inline distT="0" distB="0" distL="0" distR="0" wp14:anchorId="5DAE6F42" wp14:editId="74DFB41D">
            <wp:extent cx="9701530" cy="2208179"/>
            <wp:effectExtent l="0" t="0" r="0"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42930" cy="2217602"/>
                    </a:xfrm>
                    <a:prstGeom prst="rect">
                      <a:avLst/>
                    </a:prstGeom>
                    <a:noFill/>
                    <a:ln>
                      <a:noFill/>
                    </a:ln>
                  </pic:spPr>
                </pic:pic>
              </a:graphicData>
            </a:graphic>
          </wp:inline>
        </w:drawing>
      </w:r>
    </w:p>
    <w:p w14:paraId="6FF6D25C" w14:textId="4AD31E95" w:rsidR="00F8722F" w:rsidRDefault="00E632C4" w:rsidP="00E632C4">
      <w:pPr>
        <w:tabs>
          <w:tab w:val="left" w:pos="0"/>
        </w:tabs>
        <w:ind w:right="-427"/>
        <w:rPr>
          <w:rFonts w:ascii="Times New Roman" w:hAnsi="Times New Roman" w:cs="Times New Roman"/>
          <w:sz w:val="28"/>
          <w:szCs w:val="28"/>
          <w:lang w:eastAsia="ru-RU"/>
        </w:rPr>
      </w:pPr>
      <w:r w:rsidRPr="00E632C4">
        <w:rPr>
          <w:noProof/>
        </w:rPr>
        <w:lastRenderedPageBreak/>
        <w:drawing>
          <wp:inline distT="0" distB="0" distL="0" distR="0" wp14:anchorId="7DF398FB" wp14:editId="5C03520A">
            <wp:extent cx="9701530" cy="5904690"/>
            <wp:effectExtent l="0" t="0" r="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15194" cy="5913007"/>
                    </a:xfrm>
                    <a:prstGeom prst="rect">
                      <a:avLst/>
                    </a:prstGeom>
                    <a:noFill/>
                    <a:ln>
                      <a:noFill/>
                    </a:ln>
                  </pic:spPr>
                </pic:pic>
              </a:graphicData>
            </a:graphic>
          </wp:inline>
        </w:drawing>
      </w:r>
    </w:p>
    <w:p w14:paraId="3CFAF957" w14:textId="684F252B" w:rsidR="00F8722F" w:rsidRDefault="00E632C4" w:rsidP="00E632C4">
      <w:pPr>
        <w:tabs>
          <w:tab w:val="left" w:pos="0"/>
        </w:tabs>
        <w:ind w:right="-427"/>
        <w:rPr>
          <w:rFonts w:ascii="Times New Roman" w:hAnsi="Times New Roman" w:cs="Times New Roman"/>
          <w:sz w:val="28"/>
          <w:szCs w:val="28"/>
          <w:lang w:eastAsia="ru-RU"/>
        </w:rPr>
      </w:pPr>
      <w:r w:rsidRPr="00E632C4">
        <w:rPr>
          <w:noProof/>
        </w:rPr>
        <w:lastRenderedPageBreak/>
        <w:drawing>
          <wp:inline distT="0" distB="0" distL="0" distR="0" wp14:anchorId="353EFF8A" wp14:editId="413A50C6">
            <wp:extent cx="9700975" cy="5593405"/>
            <wp:effectExtent l="0" t="0" r="0" b="762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24055" cy="5606713"/>
                    </a:xfrm>
                    <a:prstGeom prst="rect">
                      <a:avLst/>
                    </a:prstGeom>
                    <a:noFill/>
                    <a:ln>
                      <a:noFill/>
                    </a:ln>
                  </pic:spPr>
                </pic:pic>
              </a:graphicData>
            </a:graphic>
          </wp:inline>
        </w:drawing>
      </w:r>
    </w:p>
    <w:p w14:paraId="3A793D59" w14:textId="358714BF" w:rsidR="00F8722F" w:rsidRDefault="00E632C4" w:rsidP="00E632C4">
      <w:pPr>
        <w:tabs>
          <w:tab w:val="left" w:pos="0"/>
        </w:tabs>
        <w:ind w:right="-427"/>
        <w:rPr>
          <w:rFonts w:ascii="Times New Roman" w:hAnsi="Times New Roman" w:cs="Times New Roman"/>
          <w:sz w:val="28"/>
          <w:szCs w:val="28"/>
          <w:lang w:eastAsia="ru-RU"/>
        </w:rPr>
      </w:pPr>
      <w:r w:rsidRPr="00E632C4">
        <w:rPr>
          <w:noProof/>
        </w:rPr>
        <w:lastRenderedPageBreak/>
        <w:drawing>
          <wp:inline distT="0" distB="0" distL="0" distR="0" wp14:anchorId="76DF064D" wp14:editId="6442D44A">
            <wp:extent cx="9701530" cy="3706239"/>
            <wp:effectExtent l="0" t="0" r="0" b="889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15193" cy="3711459"/>
                    </a:xfrm>
                    <a:prstGeom prst="rect">
                      <a:avLst/>
                    </a:prstGeom>
                    <a:noFill/>
                    <a:ln>
                      <a:noFill/>
                    </a:ln>
                  </pic:spPr>
                </pic:pic>
              </a:graphicData>
            </a:graphic>
          </wp:inline>
        </w:drawing>
      </w:r>
    </w:p>
    <w:p w14:paraId="45A8CD62" w14:textId="77777777" w:rsidR="00F8722F" w:rsidRDefault="00F8722F" w:rsidP="00985A33">
      <w:pPr>
        <w:tabs>
          <w:tab w:val="left" w:pos="0"/>
        </w:tabs>
        <w:ind w:left="3544" w:right="-427"/>
        <w:jc w:val="center"/>
        <w:rPr>
          <w:rFonts w:ascii="Times New Roman" w:hAnsi="Times New Roman" w:cs="Times New Roman"/>
          <w:sz w:val="28"/>
          <w:szCs w:val="28"/>
          <w:lang w:eastAsia="ru-RU"/>
        </w:rPr>
      </w:pPr>
    </w:p>
    <w:p w14:paraId="4DA162DF" w14:textId="77777777" w:rsidR="00F8722F" w:rsidRDefault="00F8722F" w:rsidP="00985A33">
      <w:pPr>
        <w:tabs>
          <w:tab w:val="left" w:pos="0"/>
        </w:tabs>
        <w:ind w:left="3544" w:right="-427"/>
        <w:jc w:val="center"/>
        <w:rPr>
          <w:rFonts w:ascii="Times New Roman" w:hAnsi="Times New Roman" w:cs="Times New Roman"/>
          <w:sz w:val="28"/>
          <w:szCs w:val="28"/>
          <w:lang w:eastAsia="ru-RU"/>
        </w:rPr>
      </w:pPr>
    </w:p>
    <w:p w14:paraId="0EBFB2E8" w14:textId="72D70F52" w:rsidR="00F8722F" w:rsidRDefault="00F8722F" w:rsidP="00985A33">
      <w:pPr>
        <w:tabs>
          <w:tab w:val="left" w:pos="0"/>
        </w:tabs>
        <w:ind w:left="3544" w:right="-427"/>
        <w:jc w:val="center"/>
        <w:rPr>
          <w:rFonts w:ascii="Times New Roman" w:hAnsi="Times New Roman" w:cs="Times New Roman"/>
          <w:sz w:val="28"/>
          <w:szCs w:val="28"/>
          <w:lang w:eastAsia="ru-RU"/>
        </w:rPr>
      </w:pPr>
    </w:p>
    <w:p w14:paraId="06712490" w14:textId="77777777" w:rsidR="00E632C4" w:rsidRDefault="00985A33" w:rsidP="00985A33">
      <w:pPr>
        <w:tabs>
          <w:tab w:val="left" w:pos="0"/>
        </w:tabs>
        <w:ind w:left="3544" w:right="-427"/>
        <w:jc w:val="center"/>
        <w:rPr>
          <w:rFonts w:ascii="Times New Roman" w:hAnsi="Times New Roman" w:cs="Times New Roman"/>
          <w:sz w:val="28"/>
          <w:szCs w:val="28"/>
          <w:lang w:eastAsia="ru-RU"/>
        </w:rPr>
      </w:pPr>
      <w:r w:rsidRPr="00985A33">
        <w:rPr>
          <w:rFonts w:ascii="Times New Roman" w:hAnsi="Times New Roman" w:cs="Times New Roman"/>
          <w:sz w:val="28"/>
          <w:szCs w:val="28"/>
          <w:lang w:eastAsia="ru-RU"/>
        </w:rPr>
        <w:t xml:space="preserve">                                       </w:t>
      </w:r>
    </w:p>
    <w:p w14:paraId="7E7872BA" w14:textId="77777777" w:rsidR="00E632C4" w:rsidRDefault="00E632C4" w:rsidP="00985A33">
      <w:pPr>
        <w:tabs>
          <w:tab w:val="left" w:pos="0"/>
        </w:tabs>
        <w:ind w:left="3544" w:right="-427"/>
        <w:jc w:val="center"/>
        <w:rPr>
          <w:rFonts w:ascii="Times New Roman" w:hAnsi="Times New Roman" w:cs="Times New Roman"/>
          <w:sz w:val="28"/>
          <w:szCs w:val="28"/>
          <w:lang w:eastAsia="ru-RU"/>
        </w:rPr>
      </w:pPr>
    </w:p>
    <w:p w14:paraId="4E1022C0" w14:textId="77777777" w:rsidR="00E632C4" w:rsidRDefault="00E632C4" w:rsidP="00985A33">
      <w:pPr>
        <w:tabs>
          <w:tab w:val="left" w:pos="0"/>
        </w:tabs>
        <w:ind w:left="3544" w:right="-427"/>
        <w:jc w:val="center"/>
        <w:rPr>
          <w:rFonts w:ascii="Times New Roman" w:hAnsi="Times New Roman" w:cs="Times New Roman"/>
          <w:sz w:val="28"/>
          <w:szCs w:val="28"/>
          <w:lang w:eastAsia="ru-RU"/>
        </w:rPr>
      </w:pPr>
    </w:p>
    <w:p w14:paraId="480E672D" w14:textId="2509CFF3" w:rsidR="00E632C4" w:rsidRDefault="00E632C4" w:rsidP="00E632C4">
      <w:pPr>
        <w:tabs>
          <w:tab w:val="left" w:pos="0"/>
        </w:tabs>
        <w:ind w:right="-427"/>
        <w:rPr>
          <w:rFonts w:ascii="Times New Roman" w:hAnsi="Times New Roman" w:cs="Times New Roman"/>
          <w:sz w:val="20"/>
          <w:szCs w:val="20"/>
          <w:lang w:eastAsia="ru-RU"/>
        </w:rPr>
      </w:pPr>
      <w:r w:rsidRPr="00E632C4">
        <w:rPr>
          <w:rFonts w:ascii="Times New Roman" w:hAnsi="Times New Roman" w:cs="Times New Roman"/>
          <w:sz w:val="20"/>
          <w:szCs w:val="20"/>
          <w:lang w:eastAsia="ru-RU"/>
        </w:rPr>
        <w:lastRenderedPageBreak/>
        <w:t>Водоотведение</w:t>
      </w:r>
    </w:p>
    <w:p w14:paraId="66672DC4" w14:textId="3F63CDCB" w:rsidR="00E632C4" w:rsidRDefault="0049590F" w:rsidP="0049590F">
      <w:pPr>
        <w:tabs>
          <w:tab w:val="left" w:pos="0"/>
        </w:tabs>
        <w:ind w:right="-427"/>
        <w:rPr>
          <w:rFonts w:ascii="Times New Roman" w:hAnsi="Times New Roman" w:cs="Times New Roman"/>
          <w:sz w:val="28"/>
          <w:szCs w:val="28"/>
          <w:lang w:eastAsia="ru-RU"/>
        </w:rPr>
      </w:pPr>
      <w:r w:rsidRPr="0049590F">
        <w:rPr>
          <w:noProof/>
        </w:rPr>
        <w:drawing>
          <wp:inline distT="0" distB="0" distL="0" distR="0" wp14:anchorId="48384521" wp14:editId="0D3B11D9">
            <wp:extent cx="9701390" cy="4416358"/>
            <wp:effectExtent l="0" t="0" r="0"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21209" cy="4425380"/>
                    </a:xfrm>
                    <a:prstGeom prst="rect">
                      <a:avLst/>
                    </a:prstGeom>
                    <a:noFill/>
                    <a:ln>
                      <a:noFill/>
                    </a:ln>
                  </pic:spPr>
                </pic:pic>
              </a:graphicData>
            </a:graphic>
          </wp:inline>
        </w:drawing>
      </w:r>
      <w:r w:rsidRPr="0049590F">
        <w:rPr>
          <w:noProof/>
        </w:rPr>
        <w:drawing>
          <wp:inline distT="0" distB="0" distL="0" distR="0" wp14:anchorId="37204700" wp14:editId="704917C0">
            <wp:extent cx="9701530" cy="778213"/>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63577" cy="783190"/>
                    </a:xfrm>
                    <a:prstGeom prst="rect">
                      <a:avLst/>
                    </a:prstGeom>
                    <a:noFill/>
                    <a:ln>
                      <a:noFill/>
                    </a:ln>
                  </pic:spPr>
                </pic:pic>
              </a:graphicData>
            </a:graphic>
          </wp:inline>
        </w:drawing>
      </w:r>
    </w:p>
    <w:p w14:paraId="2CF719D9" w14:textId="64C963BC" w:rsidR="00E632C4" w:rsidRDefault="004A7596" w:rsidP="004A7596">
      <w:pPr>
        <w:tabs>
          <w:tab w:val="left" w:pos="0"/>
        </w:tabs>
        <w:ind w:right="-427"/>
        <w:rPr>
          <w:rFonts w:ascii="Times New Roman" w:hAnsi="Times New Roman" w:cs="Times New Roman"/>
          <w:sz w:val="28"/>
          <w:szCs w:val="28"/>
          <w:lang w:eastAsia="ru-RU"/>
        </w:rPr>
      </w:pPr>
      <w:r w:rsidRPr="004A7596">
        <w:rPr>
          <w:noProof/>
        </w:rPr>
        <w:lastRenderedPageBreak/>
        <w:drawing>
          <wp:inline distT="0" distB="0" distL="0" distR="0" wp14:anchorId="1AF5C477" wp14:editId="09041320">
            <wp:extent cx="9701530" cy="315176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20265" cy="3157848"/>
                    </a:xfrm>
                    <a:prstGeom prst="rect">
                      <a:avLst/>
                    </a:prstGeom>
                    <a:noFill/>
                    <a:ln>
                      <a:noFill/>
                    </a:ln>
                  </pic:spPr>
                </pic:pic>
              </a:graphicData>
            </a:graphic>
          </wp:inline>
        </w:drawing>
      </w:r>
      <w:r w:rsidRPr="004A7596">
        <w:rPr>
          <w:noProof/>
        </w:rPr>
        <w:drawing>
          <wp:inline distT="0" distB="0" distL="0" distR="0" wp14:anchorId="5FAEF9AD" wp14:editId="6F6495E5">
            <wp:extent cx="9701530" cy="1196502"/>
            <wp:effectExtent l="0" t="0" r="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46642" cy="1202066"/>
                    </a:xfrm>
                    <a:prstGeom prst="rect">
                      <a:avLst/>
                    </a:prstGeom>
                    <a:noFill/>
                    <a:ln>
                      <a:noFill/>
                    </a:ln>
                  </pic:spPr>
                </pic:pic>
              </a:graphicData>
            </a:graphic>
          </wp:inline>
        </w:drawing>
      </w:r>
      <w:r w:rsidRPr="004A7596">
        <w:rPr>
          <w:noProof/>
        </w:rPr>
        <w:drawing>
          <wp:inline distT="0" distB="0" distL="0" distR="0" wp14:anchorId="1A0E720A" wp14:editId="7E9F110B">
            <wp:extent cx="9701530" cy="1322962"/>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48662" cy="1329389"/>
                    </a:xfrm>
                    <a:prstGeom prst="rect">
                      <a:avLst/>
                    </a:prstGeom>
                    <a:noFill/>
                    <a:ln>
                      <a:noFill/>
                    </a:ln>
                  </pic:spPr>
                </pic:pic>
              </a:graphicData>
            </a:graphic>
          </wp:inline>
        </w:drawing>
      </w:r>
    </w:p>
    <w:p w14:paraId="146754B3" w14:textId="7E3BF7EA" w:rsidR="00E632C4" w:rsidRDefault="00456F4F" w:rsidP="00456F4F">
      <w:pPr>
        <w:tabs>
          <w:tab w:val="left" w:pos="0"/>
        </w:tabs>
        <w:ind w:left="3544" w:right="-427" w:hanging="3544"/>
        <w:jc w:val="center"/>
        <w:rPr>
          <w:rFonts w:ascii="Times New Roman" w:hAnsi="Times New Roman" w:cs="Times New Roman"/>
          <w:sz w:val="28"/>
          <w:szCs w:val="28"/>
          <w:lang w:eastAsia="ru-RU"/>
        </w:rPr>
      </w:pPr>
      <w:r w:rsidRPr="00456F4F">
        <w:rPr>
          <w:noProof/>
        </w:rPr>
        <w:lastRenderedPageBreak/>
        <w:drawing>
          <wp:inline distT="0" distB="0" distL="0" distR="0" wp14:anchorId="78C20EAA" wp14:editId="4BCAFBFE">
            <wp:extent cx="9701530" cy="5165388"/>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18833" cy="5174601"/>
                    </a:xfrm>
                    <a:prstGeom prst="rect">
                      <a:avLst/>
                    </a:prstGeom>
                    <a:noFill/>
                    <a:ln>
                      <a:noFill/>
                    </a:ln>
                  </pic:spPr>
                </pic:pic>
              </a:graphicData>
            </a:graphic>
          </wp:inline>
        </w:drawing>
      </w:r>
    </w:p>
    <w:p w14:paraId="532B2A03" w14:textId="77777777" w:rsidR="00E632C4" w:rsidRDefault="00E632C4" w:rsidP="00985A33">
      <w:pPr>
        <w:tabs>
          <w:tab w:val="left" w:pos="0"/>
        </w:tabs>
        <w:ind w:left="3544" w:right="-427"/>
        <w:jc w:val="center"/>
        <w:rPr>
          <w:rFonts w:ascii="Times New Roman" w:hAnsi="Times New Roman" w:cs="Times New Roman"/>
          <w:sz w:val="28"/>
          <w:szCs w:val="28"/>
          <w:lang w:eastAsia="ru-RU"/>
        </w:rPr>
      </w:pPr>
    </w:p>
    <w:p w14:paraId="6CDC27F8" w14:textId="4C5AFB10" w:rsidR="00E632C4" w:rsidRDefault="00456F4F" w:rsidP="00456F4F">
      <w:pPr>
        <w:tabs>
          <w:tab w:val="left" w:pos="0"/>
        </w:tabs>
        <w:ind w:right="-427"/>
        <w:jc w:val="center"/>
        <w:rPr>
          <w:rFonts w:ascii="Times New Roman" w:hAnsi="Times New Roman" w:cs="Times New Roman"/>
          <w:sz w:val="28"/>
          <w:szCs w:val="28"/>
          <w:lang w:eastAsia="ru-RU"/>
        </w:rPr>
      </w:pPr>
      <w:r w:rsidRPr="00456F4F">
        <w:rPr>
          <w:noProof/>
        </w:rPr>
        <w:lastRenderedPageBreak/>
        <w:drawing>
          <wp:inline distT="0" distB="0" distL="0" distR="0" wp14:anchorId="28EFD7D1" wp14:editId="75D0497C">
            <wp:extent cx="9701530" cy="5525311"/>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15649" cy="5533352"/>
                    </a:xfrm>
                    <a:prstGeom prst="rect">
                      <a:avLst/>
                    </a:prstGeom>
                    <a:noFill/>
                    <a:ln>
                      <a:noFill/>
                    </a:ln>
                  </pic:spPr>
                </pic:pic>
              </a:graphicData>
            </a:graphic>
          </wp:inline>
        </w:drawing>
      </w:r>
    </w:p>
    <w:p w14:paraId="0905186E" w14:textId="26F9E485" w:rsidR="00E632C4" w:rsidRDefault="00456F4F" w:rsidP="00456F4F">
      <w:pPr>
        <w:tabs>
          <w:tab w:val="left" w:pos="0"/>
        </w:tabs>
        <w:ind w:right="-427"/>
        <w:rPr>
          <w:rFonts w:ascii="Times New Roman" w:hAnsi="Times New Roman" w:cs="Times New Roman"/>
          <w:sz w:val="28"/>
          <w:szCs w:val="28"/>
          <w:lang w:eastAsia="ru-RU"/>
        </w:rPr>
      </w:pPr>
      <w:r w:rsidRPr="00456F4F">
        <w:rPr>
          <w:noProof/>
        </w:rPr>
        <w:lastRenderedPageBreak/>
        <w:drawing>
          <wp:inline distT="0" distB="0" distL="0" distR="0" wp14:anchorId="3AAF1EA3" wp14:editId="19C2CCEC">
            <wp:extent cx="9701530" cy="564204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18854" cy="5652118"/>
                    </a:xfrm>
                    <a:prstGeom prst="rect">
                      <a:avLst/>
                    </a:prstGeom>
                    <a:noFill/>
                    <a:ln>
                      <a:noFill/>
                    </a:ln>
                  </pic:spPr>
                </pic:pic>
              </a:graphicData>
            </a:graphic>
          </wp:inline>
        </w:drawing>
      </w:r>
    </w:p>
    <w:p w14:paraId="08C5ACBC" w14:textId="300C7F2D" w:rsidR="00E632C4" w:rsidRDefault="00456F4F" w:rsidP="00456F4F">
      <w:pPr>
        <w:tabs>
          <w:tab w:val="left" w:pos="0"/>
        </w:tabs>
        <w:ind w:right="-427"/>
        <w:rPr>
          <w:rFonts w:ascii="Times New Roman" w:hAnsi="Times New Roman" w:cs="Times New Roman"/>
          <w:sz w:val="28"/>
          <w:szCs w:val="28"/>
          <w:lang w:eastAsia="ru-RU"/>
        </w:rPr>
      </w:pPr>
      <w:r w:rsidRPr="00456F4F">
        <w:rPr>
          <w:noProof/>
        </w:rPr>
        <w:lastRenderedPageBreak/>
        <w:drawing>
          <wp:inline distT="0" distB="0" distL="0" distR="0" wp14:anchorId="2C361273" wp14:editId="197BBA62">
            <wp:extent cx="9701530" cy="5525311"/>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14344" cy="5532609"/>
                    </a:xfrm>
                    <a:prstGeom prst="rect">
                      <a:avLst/>
                    </a:prstGeom>
                    <a:noFill/>
                    <a:ln>
                      <a:noFill/>
                    </a:ln>
                  </pic:spPr>
                </pic:pic>
              </a:graphicData>
            </a:graphic>
          </wp:inline>
        </w:drawing>
      </w:r>
    </w:p>
    <w:p w14:paraId="610ADF1E" w14:textId="1DBD874F" w:rsidR="00467C6C" w:rsidRDefault="00467C6C" w:rsidP="00467C6C">
      <w:pPr>
        <w:tabs>
          <w:tab w:val="left" w:pos="3969"/>
        </w:tabs>
        <w:ind w:left="6946"/>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21 к протоколу заседания Правления региональной энергетической комиссии Кемеровской области № 86 от 27.12.2018</w:t>
      </w:r>
    </w:p>
    <w:p w14:paraId="2AA1B1F3" w14:textId="77777777" w:rsidR="00593558" w:rsidRDefault="00985A33" w:rsidP="007A79A3">
      <w:pPr>
        <w:tabs>
          <w:tab w:val="left" w:pos="0"/>
        </w:tabs>
        <w:spacing w:after="0" w:line="240" w:lineRule="auto"/>
        <w:ind w:left="851" w:right="-425"/>
        <w:jc w:val="center"/>
        <w:rPr>
          <w:rFonts w:ascii="Times New Roman" w:hAnsi="Times New Roman" w:cs="Times New Roman"/>
          <w:b/>
          <w:sz w:val="24"/>
          <w:szCs w:val="24"/>
        </w:rPr>
      </w:pPr>
      <w:proofErr w:type="spellStart"/>
      <w:r w:rsidRPr="007A79A3">
        <w:rPr>
          <w:rFonts w:ascii="Times New Roman" w:hAnsi="Times New Roman" w:cs="Times New Roman"/>
          <w:b/>
          <w:sz w:val="24"/>
          <w:szCs w:val="24"/>
        </w:rPr>
        <w:t>Одноставочные</w:t>
      </w:r>
      <w:proofErr w:type="spellEnd"/>
      <w:r w:rsidRPr="007A79A3">
        <w:rPr>
          <w:rFonts w:ascii="Times New Roman" w:hAnsi="Times New Roman" w:cs="Times New Roman"/>
          <w:b/>
          <w:sz w:val="24"/>
          <w:szCs w:val="24"/>
        </w:rPr>
        <w:t xml:space="preserve"> тарифы на питьевую воду, водоотведение ООО «</w:t>
      </w:r>
      <w:proofErr w:type="spellStart"/>
      <w:r w:rsidRPr="007A79A3">
        <w:rPr>
          <w:rFonts w:ascii="Times New Roman" w:hAnsi="Times New Roman" w:cs="Times New Roman"/>
          <w:b/>
          <w:sz w:val="24"/>
          <w:szCs w:val="24"/>
        </w:rPr>
        <w:t>Горводоканал</w:t>
      </w:r>
      <w:proofErr w:type="spellEnd"/>
      <w:r w:rsidRPr="007A79A3">
        <w:rPr>
          <w:rFonts w:ascii="Times New Roman" w:hAnsi="Times New Roman" w:cs="Times New Roman"/>
          <w:b/>
          <w:sz w:val="24"/>
          <w:szCs w:val="24"/>
        </w:rPr>
        <w:t>» (Мариинский муниципальный район)</w:t>
      </w:r>
      <w:r w:rsidR="007A79A3" w:rsidRPr="007A79A3">
        <w:rPr>
          <w:rFonts w:ascii="Times New Roman" w:hAnsi="Times New Roman" w:cs="Times New Roman"/>
          <w:b/>
          <w:sz w:val="24"/>
          <w:szCs w:val="24"/>
        </w:rPr>
        <w:t xml:space="preserve"> </w:t>
      </w:r>
    </w:p>
    <w:p w14:paraId="58D96102" w14:textId="41245A1C" w:rsidR="00985A33" w:rsidRPr="007A79A3" w:rsidRDefault="00985A33" w:rsidP="007A79A3">
      <w:pPr>
        <w:tabs>
          <w:tab w:val="left" w:pos="0"/>
        </w:tabs>
        <w:spacing w:after="0" w:line="240" w:lineRule="auto"/>
        <w:ind w:left="851" w:right="-425"/>
        <w:jc w:val="center"/>
        <w:rPr>
          <w:rFonts w:ascii="Times New Roman" w:hAnsi="Times New Roman" w:cs="Times New Roman"/>
          <w:b/>
          <w:sz w:val="24"/>
          <w:szCs w:val="24"/>
        </w:rPr>
      </w:pPr>
      <w:r w:rsidRPr="007A79A3">
        <w:rPr>
          <w:rFonts w:ascii="Times New Roman" w:hAnsi="Times New Roman" w:cs="Times New Roman"/>
          <w:b/>
          <w:sz w:val="24"/>
          <w:szCs w:val="24"/>
        </w:rPr>
        <w:t>на период с 28.12.2018 по 31.12.2022</w:t>
      </w:r>
    </w:p>
    <w:tbl>
      <w:tblPr>
        <w:tblpPr w:leftFromText="180" w:rightFromText="180" w:vertAnchor="text" w:horzAnchor="margin" w:tblpXSpec="center" w:tblpY="178"/>
        <w:tblW w:w="13472" w:type="dxa"/>
        <w:tblLayout w:type="fixed"/>
        <w:tblLook w:val="04A0" w:firstRow="1" w:lastRow="0" w:firstColumn="1" w:lastColumn="0" w:noHBand="0" w:noVBand="1"/>
      </w:tblPr>
      <w:tblGrid>
        <w:gridCol w:w="706"/>
        <w:gridCol w:w="2124"/>
        <w:gridCol w:w="1559"/>
        <w:gridCol w:w="1134"/>
        <w:gridCol w:w="1134"/>
        <w:gridCol w:w="1134"/>
        <w:gridCol w:w="1135"/>
        <w:gridCol w:w="1133"/>
        <w:gridCol w:w="1140"/>
        <w:gridCol w:w="1129"/>
        <w:gridCol w:w="1144"/>
      </w:tblGrid>
      <w:tr w:rsidR="00985A33" w:rsidRPr="007A79A3" w14:paraId="32F9FCBE" w14:textId="77777777" w:rsidTr="00CA3FB9">
        <w:trPr>
          <w:trHeight w:val="495"/>
        </w:trPr>
        <w:tc>
          <w:tcPr>
            <w:tcW w:w="7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CF0F3E"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 п/п</w:t>
            </w:r>
          </w:p>
        </w:tc>
        <w:tc>
          <w:tcPr>
            <w:tcW w:w="21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88B8C8"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 xml:space="preserve">Наименование </w:t>
            </w:r>
          </w:p>
          <w:p w14:paraId="2925A2DB"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услуг, потребителей</w:t>
            </w:r>
          </w:p>
        </w:tc>
        <w:tc>
          <w:tcPr>
            <w:tcW w:w="10642" w:type="dxa"/>
            <w:gridSpan w:val="9"/>
            <w:tcBorders>
              <w:top w:val="single" w:sz="4" w:space="0" w:color="auto"/>
              <w:left w:val="nil"/>
              <w:bottom w:val="single" w:sz="4" w:space="0" w:color="auto"/>
              <w:right w:val="single" w:sz="4" w:space="0" w:color="auto"/>
            </w:tcBorders>
            <w:shd w:val="clear" w:color="000000" w:fill="FFFFFF"/>
            <w:vAlign w:val="center"/>
            <w:hideMark/>
          </w:tcPr>
          <w:p w14:paraId="23E56900"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Тариф, руб./м</w:t>
            </w:r>
            <w:r w:rsidRPr="007A79A3">
              <w:rPr>
                <w:rFonts w:ascii="Times New Roman" w:hAnsi="Times New Roman" w:cs="Times New Roman"/>
                <w:color w:val="000000"/>
                <w:sz w:val="20"/>
                <w:szCs w:val="20"/>
                <w:vertAlign w:val="superscript"/>
                <w:lang w:eastAsia="ru-RU"/>
              </w:rPr>
              <w:t>3</w:t>
            </w:r>
          </w:p>
        </w:tc>
      </w:tr>
      <w:tr w:rsidR="00985A33" w:rsidRPr="007A79A3" w14:paraId="63DF4F4C" w14:textId="77777777" w:rsidTr="00CA3FB9">
        <w:trPr>
          <w:trHeight w:val="403"/>
        </w:trPr>
        <w:tc>
          <w:tcPr>
            <w:tcW w:w="706" w:type="dxa"/>
            <w:vMerge/>
            <w:tcBorders>
              <w:top w:val="single" w:sz="4" w:space="0" w:color="auto"/>
              <w:left w:val="single" w:sz="4" w:space="0" w:color="auto"/>
              <w:bottom w:val="single" w:sz="4" w:space="0" w:color="auto"/>
              <w:right w:val="single" w:sz="4" w:space="0" w:color="auto"/>
            </w:tcBorders>
            <w:vAlign w:val="center"/>
          </w:tcPr>
          <w:p w14:paraId="3B61D366" w14:textId="77777777" w:rsidR="00985A33" w:rsidRPr="007A79A3" w:rsidRDefault="00985A33" w:rsidP="00CA3FB9">
            <w:pPr>
              <w:rPr>
                <w:rFonts w:ascii="Times New Roman" w:hAnsi="Times New Roman" w:cs="Times New Roman"/>
                <w:color w:val="000000"/>
                <w:sz w:val="20"/>
                <w:szCs w:val="20"/>
                <w:lang w:eastAsia="ru-RU"/>
              </w:rPr>
            </w:pPr>
          </w:p>
        </w:tc>
        <w:tc>
          <w:tcPr>
            <w:tcW w:w="2124" w:type="dxa"/>
            <w:vMerge/>
            <w:tcBorders>
              <w:top w:val="single" w:sz="4" w:space="0" w:color="auto"/>
              <w:left w:val="single" w:sz="4" w:space="0" w:color="auto"/>
              <w:bottom w:val="single" w:sz="4" w:space="0" w:color="auto"/>
              <w:right w:val="single" w:sz="4" w:space="0" w:color="auto"/>
            </w:tcBorders>
            <w:vAlign w:val="center"/>
          </w:tcPr>
          <w:p w14:paraId="32F7C9BF" w14:textId="77777777" w:rsidR="00985A33" w:rsidRPr="007A79A3" w:rsidRDefault="00985A33" w:rsidP="00CA3FB9">
            <w:pPr>
              <w:rPr>
                <w:rFonts w:ascii="Times New Roman" w:hAnsi="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tcPr>
          <w:p w14:paraId="6703681F"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14:paraId="08BE4EE6"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2019 год</w:t>
            </w:r>
          </w:p>
        </w:tc>
        <w:tc>
          <w:tcPr>
            <w:tcW w:w="2269" w:type="dxa"/>
            <w:gridSpan w:val="2"/>
            <w:tcBorders>
              <w:top w:val="nil"/>
              <w:left w:val="nil"/>
              <w:bottom w:val="single" w:sz="4" w:space="0" w:color="auto"/>
              <w:right w:val="single" w:sz="4" w:space="0" w:color="auto"/>
            </w:tcBorders>
            <w:shd w:val="clear" w:color="000000" w:fill="FFFFFF"/>
            <w:vAlign w:val="center"/>
          </w:tcPr>
          <w:p w14:paraId="07E574AC"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2020 год</w:t>
            </w:r>
          </w:p>
        </w:tc>
        <w:tc>
          <w:tcPr>
            <w:tcW w:w="2273" w:type="dxa"/>
            <w:gridSpan w:val="2"/>
            <w:tcBorders>
              <w:top w:val="nil"/>
              <w:left w:val="nil"/>
              <w:bottom w:val="single" w:sz="4" w:space="0" w:color="auto"/>
              <w:right w:val="single" w:sz="4" w:space="0" w:color="auto"/>
            </w:tcBorders>
            <w:shd w:val="clear" w:color="000000" w:fill="FFFFFF"/>
            <w:vAlign w:val="center"/>
          </w:tcPr>
          <w:p w14:paraId="08B996EC"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2021 год</w:t>
            </w:r>
          </w:p>
        </w:tc>
        <w:tc>
          <w:tcPr>
            <w:tcW w:w="2273" w:type="dxa"/>
            <w:gridSpan w:val="2"/>
            <w:tcBorders>
              <w:top w:val="nil"/>
              <w:left w:val="nil"/>
              <w:bottom w:val="single" w:sz="4" w:space="0" w:color="auto"/>
              <w:right w:val="single" w:sz="4" w:space="0" w:color="auto"/>
            </w:tcBorders>
            <w:shd w:val="clear" w:color="000000" w:fill="FFFFFF"/>
            <w:vAlign w:val="center"/>
          </w:tcPr>
          <w:p w14:paraId="52DF8432"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2022 год</w:t>
            </w:r>
          </w:p>
        </w:tc>
      </w:tr>
      <w:tr w:rsidR="00985A33" w:rsidRPr="007A79A3" w14:paraId="6DC36D0B" w14:textId="77777777" w:rsidTr="007A79A3">
        <w:trPr>
          <w:trHeight w:val="886"/>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08F20E59" w14:textId="77777777" w:rsidR="00985A33" w:rsidRPr="007A79A3" w:rsidRDefault="00985A33" w:rsidP="00CA3FB9">
            <w:pPr>
              <w:rPr>
                <w:rFonts w:ascii="Times New Roman" w:hAnsi="Times New Roman" w:cs="Times New Roman"/>
                <w:color w:val="000000"/>
                <w:sz w:val="20"/>
                <w:szCs w:val="20"/>
                <w:lang w:eastAsia="ru-RU"/>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14:paraId="491D29D9" w14:textId="77777777" w:rsidR="00985A33" w:rsidRPr="007A79A3" w:rsidRDefault="00985A33" w:rsidP="00CA3FB9">
            <w:pPr>
              <w:rPr>
                <w:rFonts w:ascii="Times New Roman" w:hAnsi="Times New Roman" w:cs="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14:paraId="7EDB488A" w14:textId="77777777" w:rsidR="00985A33" w:rsidRPr="007A79A3" w:rsidRDefault="00985A33" w:rsidP="00CA3FB9">
            <w:pPr>
              <w:jc w:val="center"/>
              <w:rPr>
                <w:rFonts w:ascii="Times New Roman" w:hAnsi="Times New Roman" w:cs="Times New Roman"/>
                <w:sz w:val="20"/>
                <w:szCs w:val="20"/>
                <w:lang w:eastAsia="ru-RU"/>
              </w:rPr>
            </w:pPr>
          </w:p>
          <w:p w14:paraId="3D7AC6C0"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 xml:space="preserve">с 28.12. </w:t>
            </w:r>
          </w:p>
          <w:p w14:paraId="2A278DE4"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по 31.12.</w:t>
            </w:r>
          </w:p>
          <w:p w14:paraId="4A7B2B02" w14:textId="77777777" w:rsidR="00985A33" w:rsidRPr="007A79A3" w:rsidRDefault="00985A33" w:rsidP="00CA3FB9">
            <w:pPr>
              <w:jc w:val="center"/>
              <w:rPr>
                <w:rFonts w:ascii="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722DDAFE"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 xml:space="preserve">с 01.01. </w:t>
            </w:r>
          </w:p>
          <w:p w14:paraId="6437385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357A0574"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52FF96D"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 xml:space="preserve">с 01.01. </w:t>
            </w:r>
          </w:p>
          <w:p w14:paraId="3C808C9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по 30.06.</w:t>
            </w:r>
          </w:p>
        </w:tc>
        <w:tc>
          <w:tcPr>
            <w:tcW w:w="1135" w:type="dxa"/>
            <w:tcBorders>
              <w:top w:val="nil"/>
              <w:left w:val="nil"/>
              <w:bottom w:val="single" w:sz="4" w:space="0" w:color="auto"/>
              <w:right w:val="single" w:sz="4" w:space="0" w:color="auto"/>
            </w:tcBorders>
            <w:shd w:val="clear" w:color="000000" w:fill="FFFFFF"/>
            <w:vAlign w:val="center"/>
          </w:tcPr>
          <w:p w14:paraId="2A9F177D"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с 01.07. по 31.12.</w:t>
            </w:r>
          </w:p>
        </w:tc>
        <w:tc>
          <w:tcPr>
            <w:tcW w:w="1133" w:type="dxa"/>
            <w:tcBorders>
              <w:top w:val="nil"/>
              <w:left w:val="nil"/>
              <w:bottom w:val="single" w:sz="4" w:space="0" w:color="auto"/>
              <w:right w:val="single" w:sz="4" w:space="0" w:color="auto"/>
            </w:tcBorders>
            <w:shd w:val="clear" w:color="000000" w:fill="FFFFFF"/>
            <w:vAlign w:val="center"/>
          </w:tcPr>
          <w:p w14:paraId="3454CF95"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 xml:space="preserve">с 01.01. </w:t>
            </w:r>
          </w:p>
          <w:p w14:paraId="34AC514F"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по 30.06.</w:t>
            </w:r>
          </w:p>
        </w:tc>
        <w:tc>
          <w:tcPr>
            <w:tcW w:w="1140" w:type="dxa"/>
            <w:tcBorders>
              <w:top w:val="nil"/>
              <w:left w:val="nil"/>
              <w:bottom w:val="single" w:sz="4" w:space="0" w:color="auto"/>
              <w:right w:val="single" w:sz="4" w:space="0" w:color="auto"/>
            </w:tcBorders>
            <w:shd w:val="clear" w:color="000000" w:fill="FFFFFF"/>
            <w:vAlign w:val="center"/>
          </w:tcPr>
          <w:p w14:paraId="51B816CB"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с 01.07. по 31.12.</w:t>
            </w:r>
          </w:p>
        </w:tc>
        <w:tc>
          <w:tcPr>
            <w:tcW w:w="1129" w:type="dxa"/>
            <w:tcBorders>
              <w:top w:val="nil"/>
              <w:left w:val="nil"/>
              <w:bottom w:val="single" w:sz="4" w:space="0" w:color="auto"/>
              <w:right w:val="single" w:sz="4" w:space="0" w:color="auto"/>
            </w:tcBorders>
            <w:shd w:val="clear" w:color="000000" w:fill="FFFFFF"/>
            <w:vAlign w:val="center"/>
          </w:tcPr>
          <w:p w14:paraId="1E4F5472"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с 01.01. по 30.06.</w:t>
            </w:r>
          </w:p>
        </w:tc>
        <w:tc>
          <w:tcPr>
            <w:tcW w:w="1144" w:type="dxa"/>
            <w:tcBorders>
              <w:top w:val="nil"/>
              <w:left w:val="nil"/>
              <w:bottom w:val="single" w:sz="4" w:space="0" w:color="auto"/>
              <w:right w:val="single" w:sz="4" w:space="0" w:color="auto"/>
            </w:tcBorders>
            <w:shd w:val="clear" w:color="000000" w:fill="FFFFFF"/>
            <w:vAlign w:val="center"/>
          </w:tcPr>
          <w:p w14:paraId="64676610"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с 01.07. по 31.12.</w:t>
            </w:r>
          </w:p>
        </w:tc>
      </w:tr>
      <w:tr w:rsidR="00985A33" w:rsidRPr="007A79A3" w14:paraId="64592041" w14:textId="77777777" w:rsidTr="00CA3FB9">
        <w:trPr>
          <w:trHeight w:val="435"/>
        </w:trPr>
        <w:tc>
          <w:tcPr>
            <w:tcW w:w="134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D3B3B26" w14:textId="77777777" w:rsidR="00985A33" w:rsidRPr="007A79A3" w:rsidRDefault="00985A33" w:rsidP="00985A33">
            <w:pPr>
              <w:pStyle w:val="a8"/>
              <w:numPr>
                <w:ilvl w:val="0"/>
                <w:numId w:val="13"/>
              </w:numPr>
              <w:jc w:val="center"/>
              <w:rPr>
                <w:sz w:val="20"/>
                <w:szCs w:val="20"/>
                <w:lang w:eastAsia="ru-RU"/>
              </w:rPr>
            </w:pPr>
            <w:r w:rsidRPr="007A79A3">
              <w:rPr>
                <w:sz w:val="20"/>
                <w:szCs w:val="20"/>
                <w:lang w:eastAsia="ru-RU"/>
              </w:rPr>
              <w:t>Питьевая вода</w:t>
            </w:r>
          </w:p>
        </w:tc>
      </w:tr>
      <w:tr w:rsidR="00985A33" w:rsidRPr="007A79A3" w14:paraId="5F617564" w14:textId="77777777" w:rsidTr="00CA3FB9">
        <w:trPr>
          <w:trHeight w:val="908"/>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375CC4"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1.1.</w:t>
            </w:r>
          </w:p>
        </w:tc>
        <w:tc>
          <w:tcPr>
            <w:tcW w:w="2124" w:type="dxa"/>
            <w:tcBorders>
              <w:top w:val="nil"/>
              <w:left w:val="single" w:sz="4" w:space="0" w:color="auto"/>
              <w:bottom w:val="single" w:sz="4" w:space="0" w:color="auto"/>
              <w:right w:val="single" w:sz="4" w:space="0" w:color="auto"/>
            </w:tcBorders>
            <w:shd w:val="clear" w:color="000000" w:fill="FFFFFF"/>
            <w:vAlign w:val="center"/>
            <w:hideMark/>
          </w:tcPr>
          <w:p w14:paraId="48EEAE68" w14:textId="2C77BEBD" w:rsidR="00985A33" w:rsidRPr="007A79A3" w:rsidRDefault="00985A33" w:rsidP="00CA3FB9">
            <w:pP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 xml:space="preserve">Население (с </w:t>
            </w:r>
            <w:proofErr w:type="gramStart"/>
            <w:r w:rsidRPr="007A79A3">
              <w:rPr>
                <w:rFonts w:ascii="Times New Roman" w:hAnsi="Times New Roman" w:cs="Times New Roman"/>
                <w:color w:val="000000"/>
                <w:sz w:val="20"/>
                <w:szCs w:val="20"/>
                <w:lang w:eastAsia="ru-RU"/>
              </w:rPr>
              <w:t>НДС)*</w:t>
            </w:r>
            <w:proofErr w:type="gramEnd"/>
            <w:r w:rsidRPr="007A79A3">
              <w:rPr>
                <w:rFonts w:ascii="Times New Roman" w:hAnsi="Times New Roman" w:cs="Times New Roman"/>
                <w:color w:val="000000"/>
                <w:sz w:val="20"/>
                <w:szCs w:val="20"/>
                <w:lang w:eastAsia="ru-RU"/>
              </w:rPr>
              <w:t>*</w:t>
            </w:r>
          </w:p>
        </w:tc>
        <w:tc>
          <w:tcPr>
            <w:tcW w:w="1559" w:type="dxa"/>
            <w:tcBorders>
              <w:top w:val="nil"/>
              <w:left w:val="nil"/>
              <w:bottom w:val="single" w:sz="4" w:space="0" w:color="auto"/>
              <w:right w:val="single" w:sz="4" w:space="0" w:color="auto"/>
            </w:tcBorders>
            <w:shd w:val="clear" w:color="000000" w:fill="FFFFFF"/>
            <w:vAlign w:val="center"/>
          </w:tcPr>
          <w:p w14:paraId="07A5B882" w14:textId="77777777" w:rsidR="00985A33" w:rsidRPr="007A79A3" w:rsidRDefault="00985A33" w:rsidP="00CA3FB9">
            <w:pPr>
              <w:jc w:val="center"/>
              <w:rPr>
                <w:rFonts w:ascii="Times New Roman" w:hAnsi="Times New Roman" w:cs="Times New Roman"/>
                <w:sz w:val="20"/>
                <w:szCs w:val="20"/>
                <w:lang w:eastAsia="ru-RU"/>
              </w:rPr>
            </w:pPr>
          </w:p>
          <w:p w14:paraId="7BA3F5D7" w14:textId="77777777" w:rsidR="00985A33" w:rsidRPr="007A79A3" w:rsidRDefault="00985A33" w:rsidP="00CA3FB9">
            <w:pPr>
              <w:jc w:val="center"/>
              <w:rPr>
                <w:rFonts w:ascii="Times New Roman" w:hAnsi="Times New Roman" w:cs="Times New Roman"/>
                <w:sz w:val="20"/>
                <w:szCs w:val="20"/>
                <w:lang w:val="en-US" w:eastAsia="ru-RU"/>
              </w:rPr>
            </w:pPr>
            <w:r w:rsidRPr="007A79A3">
              <w:rPr>
                <w:rFonts w:ascii="Times New Roman" w:hAnsi="Times New Roman" w:cs="Times New Roman"/>
                <w:sz w:val="20"/>
                <w:szCs w:val="20"/>
                <w:lang w:eastAsia="ru-RU"/>
              </w:rPr>
              <w:t>27,02</w:t>
            </w:r>
          </w:p>
          <w:p w14:paraId="5C1B3629" w14:textId="77777777" w:rsidR="00985A33" w:rsidRPr="007A79A3" w:rsidRDefault="00985A33" w:rsidP="00CA3FB9">
            <w:pPr>
              <w:jc w:val="center"/>
              <w:rPr>
                <w:rFonts w:ascii="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1AF9A2E1"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27,02</w:t>
            </w:r>
          </w:p>
        </w:tc>
        <w:tc>
          <w:tcPr>
            <w:tcW w:w="1134" w:type="dxa"/>
            <w:tcBorders>
              <w:top w:val="nil"/>
              <w:left w:val="nil"/>
              <w:bottom w:val="single" w:sz="4" w:space="0" w:color="auto"/>
              <w:right w:val="single" w:sz="4" w:space="0" w:color="auto"/>
            </w:tcBorders>
            <w:shd w:val="clear" w:color="000000" w:fill="FFFFFF"/>
            <w:vAlign w:val="center"/>
          </w:tcPr>
          <w:p w14:paraId="75EA5F5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27,67</w:t>
            </w:r>
          </w:p>
        </w:tc>
        <w:tc>
          <w:tcPr>
            <w:tcW w:w="1134" w:type="dxa"/>
            <w:tcBorders>
              <w:top w:val="nil"/>
              <w:left w:val="nil"/>
              <w:bottom w:val="single" w:sz="4" w:space="0" w:color="auto"/>
              <w:right w:val="single" w:sz="4" w:space="0" w:color="auto"/>
            </w:tcBorders>
            <w:shd w:val="clear" w:color="000000" w:fill="FFFFFF"/>
            <w:vAlign w:val="center"/>
          </w:tcPr>
          <w:p w14:paraId="3B595385"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27,67</w:t>
            </w:r>
          </w:p>
        </w:tc>
        <w:tc>
          <w:tcPr>
            <w:tcW w:w="1135" w:type="dxa"/>
            <w:tcBorders>
              <w:top w:val="nil"/>
              <w:left w:val="nil"/>
              <w:bottom w:val="single" w:sz="4" w:space="0" w:color="auto"/>
              <w:right w:val="single" w:sz="4" w:space="0" w:color="auto"/>
            </w:tcBorders>
            <w:shd w:val="clear" w:color="000000" w:fill="FFFFFF"/>
            <w:vAlign w:val="center"/>
          </w:tcPr>
          <w:p w14:paraId="6CE5DBF9"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28,46</w:t>
            </w:r>
          </w:p>
        </w:tc>
        <w:tc>
          <w:tcPr>
            <w:tcW w:w="1133" w:type="dxa"/>
            <w:tcBorders>
              <w:top w:val="nil"/>
              <w:left w:val="nil"/>
              <w:bottom w:val="single" w:sz="4" w:space="0" w:color="auto"/>
              <w:right w:val="single" w:sz="4" w:space="0" w:color="auto"/>
            </w:tcBorders>
            <w:shd w:val="clear" w:color="000000" w:fill="FFFFFF"/>
            <w:vAlign w:val="center"/>
          </w:tcPr>
          <w:p w14:paraId="4934C44F"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28,46</w:t>
            </w:r>
          </w:p>
        </w:tc>
        <w:tc>
          <w:tcPr>
            <w:tcW w:w="1140" w:type="dxa"/>
            <w:tcBorders>
              <w:top w:val="nil"/>
              <w:left w:val="nil"/>
              <w:bottom w:val="single" w:sz="4" w:space="0" w:color="auto"/>
              <w:right w:val="single" w:sz="4" w:space="0" w:color="auto"/>
            </w:tcBorders>
            <w:shd w:val="clear" w:color="000000" w:fill="FFFFFF"/>
            <w:vAlign w:val="center"/>
          </w:tcPr>
          <w:p w14:paraId="085BF76D"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29,18</w:t>
            </w:r>
          </w:p>
        </w:tc>
        <w:tc>
          <w:tcPr>
            <w:tcW w:w="1129" w:type="dxa"/>
            <w:tcBorders>
              <w:top w:val="nil"/>
              <w:left w:val="nil"/>
              <w:bottom w:val="single" w:sz="4" w:space="0" w:color="auto"/>
              <w:right w:val="single" w:sz="4" w:space="0" w:color="auto"/>
            </w:tcBorders>
            <w:shd w:val="clear" w:color="000000" w:fill="FFFFFF"/>
            <w:vAlign w:val="center"/>
          </w:tcPr>
          <w:p w14:paraId="4B2FB337"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29,18</w:t>
            </w:r>
          </w:p>
        </w:tc>
        <w:tc>
          <w:tcPr>
            <w:tcW w:w="1144" w:type="dxa"/>
            <w:tcBorders>
              <w:top w:val="nil"/>
              <w:left w:val="nil"/>
              <w:bottom w:val="single" w:sz="4" w:space="0" w:color="auto"/>
              <w:right w:val="single" w:sz="4" w:space="0" w:color="auto"/>
            </w:tcBorders>
            <w:shd w:val="clear" w:color="000000" w:fill="FFFFFF"/>
            <w:vAlign w:val="center"/>
          </w:tcPr>
          <w:p w14:paraId="7FFB1BAB"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30,02</w:t>
            </w:r>
          </w:p>
        </w:tc>
      </w:tr>
      <w:tr w:rsidR="00985A33" w:rsidRPr="007A79A3" w14:paraId="4EBB728E" w14:textId="77777777" w:rsidTr="00CA3FB9">
        <w:trPr>
          <w:trHeight w:val="649"/>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E16A59"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1.2.</w:t>
            </w:r>
          </w:p>
        </w:tc>
        <w:tc>
          <w:tcPr>
            <w:tcW w:w="2124" w:type="dxa"/>
            <w:tcBorders>
              <w:top w:val="nil"/>
              <w:left w:val="single" w:sz="4" w:space="0" w:color="auto"/>
              <w:bottom w:val="single" w:sz="4" w:space="0" w:color="auto"/>
              <w:right w:val="single" w:sz="4" w:space="0" w:color="auto"/>
            </w:tcBorders>
            <w:shd w:val="clear" w:color="000000" w:fill="FFFFFF"/>
            <w:vAlign w:val="center"/>
            <w:hideMark/>
          </w:tcPr>
          <w:p w14:paraId="029BA0A6" w14:textId="05F6A0E0" w:rsidR="00985A33" w:rsidRPr="007A79A3" w:rsidRDefault="00985A33" w:rsidP="007A79A3">
            <w:pP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Прочие потребители (без НДС)</w:t>
            </w:r>
          </w:p>
        </w:tc>
        <w:tc>
          <w:tcPr>
            <w:tcW w:w="1559" w:type="dxa"/>
            <w:tcBorders>
              <w:top w:val="nil"/>
              <w:left w:val="nil"/>
              <w:bottom w:val="single" w:sz="4" w:space="0" w:color="auto"/>
              <w:right w:val="single" w:sz="4" w:space="0" w:color="auto"/>
            </w:tcBorders>
            <w:shd w:val="clear" w:color="000000" w:fill="FFFFFF"/>
            <w:vAlign w:val="center"/>
          </w:tcPr>
          <w:p w14:paraId="276EBB5A" w14:textId="77777777" w:rsidR="00985A33" w:rsidRPr="007A79A3" w:rsidRDefault="00985A33" w:rsidP="00CA3FB9">
            <w:pPr>
              <w:jc w:val="center"/>
              <w:rPr>
                <w:rFonts w:ascii="Times New Roman" w:hAnsi="Times New Roman" w:cs="Times New Roman"/>
                <w:sz w:val="20"/>
                <w:szCs w:val="20"/>
                <w:lang w:eastAsia="ru-RU"/>
              </w:rPr>
            </w:pPr>
          </w:p>
          <w:p w14:paraId="5E162444" w14:textId="77777777" w:rsidR="00985A33" w:rsidRPr="007A79A3" w:rsidRDefault="00985A33" w:rsidP="00CA3FB9">
            <w:pPr>
              <w:jc w:val="center"/>
              <w:rPr>
                <w:rFonts w:ascii="Times New Roman" w:hAnsi="Times New Roman" w:cs="Times New Roman"/>
                <w:sz w:val="20"/>
                <w:szCs w:val="20"/>
                <w:lang w:val="en-US" w:eastAsia="ru-RU"/>
              </w:rPr>
            </w:pPr>
            <w:r w:rsidRPr="007A79A3">
              <w:rPr>
                <w:rFonts w:ascii="Times New Roman" w:hAnsi="Times New Roman" w:cs="Times New Roman"/>
                <w:sz w:val="20"/>
                <w:szCs w:val="20"/>
                <w:lang w:eastAsia="ru-RU"/>
              </w:rPr>
              <w:t>22,52</w:t>
            </w:r>
          </w:p>
          <w:p w14:paraId="127A3ADE" w14:textId="77777777" w:rsidR="00985A33" w:rsidRPr="007A79A3" w:rsidRDefault="00985A33" w:rsidP="00CA3FB9">
            <w:pPr>
              <w:jc w:val="center"/>
              <w:rPr>
                <w:rFonts w:ascii="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tcPr>
          <w:p w14:paraId="76311B4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22,52</w:t>
            </w:r>
          </w:p>
        </w:tc>
        <w:tc>
          <w:tcPr>
            <w:tcW w:w="1134" w:type="dxa"/>
            <w:tcBorders>
              <w:top w:val="nil"/>
              <w:left w:val="nil"/>
              <w:bottom w:val="single" w:sz="4" w:space="0" w:color="auto"/>
              <w:right w:val="single" w:sz="4" w:space="0" w:color="auto"/>
            </w:tcBorders>
            <w:shd w:val="clear" w:color="000000" w:fill="FFFFFF"/>
            <w:vAlign w:val="center"/>
          </w:tcPr>
          <w:p w14:paraId="54F081AE"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23,06</w:t>
            </w:r>
          </w:p>
        </w:tc>
        <w:tc>
          <w:tcPr>
            <w:tcW w:w="1134" w:type="dxa"/>
            <w:tcBorders>
              <w:top w:val="nil"/>
              <w:left w:val="nil"/>
              <w:bottom w:val="single" w:sz="4" w:space="0" w:color="auto"/>
              <w:right w:val="single" w:sz="4" w:space="0" w:color="auto"/>
            </w:tcBorders>
            <w:shd w:val="clear" w:color="000000" w:fill="FFFFFF"/>
            <w:vAlign w:val="center"/>
          </w:tcPr>
          <w:p w14:paraId="29ABD90A"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23,06</w:t>
            </w:r>
          </w:p>
        </w:tc>
        <w:tc>
          <w:tcPr>
            <w:tcW w:w="1135" w:type="dxa"/>
            <w:tcBorders>
              <w:top w:val="nil"/>
              <w:left w:val="nil"/>
              <w:bottom w:val="single" w:sz="4" w:space="0" w:color="auto"/>
              <w:right w:val="single" w:sz="4" w:space="0" w:color="auto"/>
            </w:tcBorders>
            <w:shd w:val="clear" w:color="000000" w:fill="FFFFFF"/>
            <w:vAlign w:val="center"/>
          </w:tcPr>
          <w:p w14:paraId="40B20C8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23,72</w:t>
            </w:r>
          </w:p>
        </w:tc>
        <w:tc>
          <w:tcPr>
            <w:tcW w:w="1133" w:type="dxa"/>
            <w:tcBorders>
              <w:top w:val="nil"/>
              <w:left w:val="nil"/>
              <w:bottom w:val="single" w:sz="4" w:space="0" w:color="auto"/>
              <w:right w:val="single" w:sz="4" w:space="0" w:color="auto"/>
            </w:tcBorders>
            <w:shd w:val="clear" w:color="000000" w:fill="FFFFFF"/>
            <w:vAlign w:val="center"/>
          </w:tcPr>
          <w:p w14:paraId="0997843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23,72</w:t>
            </w:r>
          </w:p>
        </w:tc>
        <w:tc>
          <w:tcPr>
            <w:tcW w:w="1140" w:type="dxa"/>
            <w:tcBorders>
              <w:top w:val="nil"/>
              <w:left w:val="nil"/>
              <w:bottom w:val="single" w:sz="4" w:space="0" w:color="auto"/>
              <w:right w:val="single" w:sz="4" w:space="0" w:color="auto"/>
            </w:tcBorders>
            <w:shd w:val="clear" w:color="000000" w:fill="FFFFFF"/>
            <w:vAlign w:val="center"/>
          </w:tcPr>
          <w:p w14:paraId="14B7FE69"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24,32</w:t>
            </w:r>
          </w:p>
        </w:tc>
        <w:tc>
          <w:tcPr>
            <w:tcW w:w="1129" w:type="dxa"/>
            <w:tcBorders>
              <w:top w:val="nil"/>
              <w:left w:val="nil"/>
              <w:bottom w:val="single" w:sz="4" w:space="0" w:color="auto"/>
              <w:right w:val="single" w:sz="4" w:space="0" w:color="auto"/>
            </w:tcBorders>
            <w:shd w:val="clear" w:color="000000" w:fill="FFFFFF"/>
            <w:vAlign w:val="center"/>
          </w:tcPr>
          <w:p w14:paraId="71A7C01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24,32</w:t>
            </w:r>
          </w:p>
        </w:tc>
        <w:tc>
          <w:tcPr>
            <w:tcW w:w="1144" w:type="dxa"/>
            <w:tcBorders>
              <w:top w:val="nil"/>
              <w:left w:val="nil"/>
              <w:bottom w:val="single" w:sz="4" w:space="0" w:color="auto"/>
              <w:right w:val="single" w:sz="4" w:space="0" w:color="auto"/>
            </w:tcBorders>
            <w:shd w:val="clear" w:color="000000" w:fill="FFFFFF"/>
            <w:vAlign w:val="center"/>
          </w:tcPr>
          <w:p w14:paraId="4B81D454"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25,02</w:t>
            </w:r>
          </w:p>
        </w:tc>
      </w:tr>
      <w:tr w:rsidR="00985A33" w:rsidRPr="007A79A3" w14:paraId="4C3529F2" w14:textId="77777777" w:rsidTr="00CA3FB9">
        <w:trPr>
          <w:trHeight w:val="382"/>
        </w:trPr>
        <w:tc>
          <w:tcPr>
            <w:tcW w:w="13472"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08269BD7" w14:textId="77777777" w:rsidR="00985A33" w:rsidRPr="007A79A3" w:rsidRDefault="00985A33" w:rsidP="00985A33">
            <w:pPr>
              <w:pStyle w:val="a8"/>
              <w:numPr>
                <w:ilvl w:val="0"/>
                <w:numId w:val="13"/>
              </w:numPr>
              <w:jc w:val="center"/>
              <w:rPr>
                <w:sz w:val="20"/>
                <w:szCs w:val="20"/>
                <w:lang w:eastAsia="ru-RU"/>
              </w:rPr>
            </w:pPr>
            <w:r w:rsidRPr="007A79A3">
              <w:rPr>
                <w:sz w:val="20"/>
                <w:szCs w:val="20"/>
                <w:lang w:eastAsia="ru-RU"/>
              </w:rPr>
              <w:t>Водоотведение*</w:t>
            </w:r>
          </w:p>
        </w:tc>
      </w:tr>
      <w:tr w:rsidR="00985A33" w:rsidRPr="007A79A3" w14:paraId="1576B28D" w14:textId="77777777" w:rsidTr="00CA3FB9">
        <w:trPr>
          <w:trHeight w:val="557"/>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14:paraId="2E971483"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2.1.</w:t>
            </w:r>
          </w:p>
        </w:tc>
        <w:tc>
          <w:tcPr>
            <w:tcW w:w="2124" w:type="dxa"/>
            <w:tcBorders>
              <w:top w:val="single" w:sz="4" w:space="0" w:color="auto"/>
              <w:left w:val="single" w:sz="4" w:space="0" w:color="auto"/>
              <w:bottom w:val="single" w:sz="4" w:space="0" w:color="auto"/>
              <w:right w:val="single" w:sz="4" w:space="0" w:color="auto"/>
            </w:tcBorders>
            <w:shd w:val="clear" w:color="000000" w:fill="FFFFFF"/>
            <w:vAlign w:val="center"/>
          </w:tcPr>
          <w:p w14:paraId="519D3B7F" w14:textId="61865929" w:rsidR="00985A33" w:rsidRPr="007A79A3" w:rsidRDefault="00985A33" w:rsidP="007A79A3">
            <w:pPr>
              <w:rPr>
                <w:rFonts w:ascii="Times New Roman" w:hAnsi="Times New Roman" w:cs="Times New Roman"/>
                <w:color w:val="000000"/>
                <w:sz w:val="20"/>
                <w:szCs w:val="20"/>
                <w:lang w:eastAsia="ru-RU"/>
              </w:rPr>
            </w:pPr>
            <w:proofErr w:type="gramStart"/>
            <w:r w:rsidRPr="007A79A3">
              <w:rPr>
                <w:rFonts w:ascii="Times New Roman" w:hAnsi="Times New Roman" w:cs="Times New Roman"/>
                <w:color w:val="000000"/>
                <w:sz w:val="20"/>
                <w:szCs w:val="20"/>
                <w:lang w:eastAsia="ru-RU"/>
              </w:rPr>
              <w:t>Население  (</w:t>
            </w:r>
            <w:proofErr w:type="gramEnd"/>
            <w:r w:rsidRPr="007A79A3">
              <w:rPr>
                <w:rFonts w:ascii="Times New Roman" w:hAnsi="Times New Roman" w:cs="Times New Roman"/>
                <w:color w:val="000000"/>
                <w:sz w:val="20"/>
                <w:szCs w:val="20"/>
                <w:lang w:eastAsia="ru-RU"/>
              </w:rPr>
              <w:t>с НДС)**</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18005194" w14:textId="77777777" w:rsidR="00985A33" w:rsidRPr="007A79A3" w:rsidRDefault="00985A33" w:rsidP="00CA3FB9">
            <w:pPr>
              <w:jc w:val="center"/>
              <w:rPr>
                <w:rFonts w:ascii="Times New Roman" w:hAnsi="Times New Roman" w:cs="Times New Roman"/>
                <w:sz w:val="20"/>
                <w:szCs w:val="20"/>
                <w:lang w:val="en-US" w:eastAsia="ru-RU"/>
              </w:rPr>
            </w:pPr>
            <w:r w:rsidRPr="007A79A3">
              <w:rPr>
                <w:rFonts w:ascii="Times New Roman" w:hAnsi="Times New Roman" w:cs="Times New Roman"/>
                <w:sz w:val="20"/>
                <w:szCs w:val="20"/>
                <w:lang w:eastAsia="ru-RU"/>
              </w:rPr>
              <w:t>57,80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F465775"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57,80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896024A"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62,17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DE2A21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62,17</w:t>
            </w:r>
          </w:p>
        </w:tc>
        <w:tc>
          <w:tcPr>
            <w:tcW w:w="1135" w:type="dxa"/>
            <w:tcBorders>
              <w:top w:val="single" w:sz="4" w:space="0" w:color="auto"/>
              <w:left w:val="nil"/>
              <w:bottom w:val="single" w:sz="4" w:space="0" w:color="auto"/>
              <w:right w:val="single" w:sz="4" w:space="0" w:color="auto"/>
            </w:tcBorders>
            <w:shd w:val="clear" w:color="000000" w:fill="FFFFFF"/>
            <w:vAlign w:val="center"/>
          </w:tcPr>
          <w:p w14:paraId="1A71BBC1"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67,57</w:t>
            </w:r>
          </w:p>
        </w:tc>
        <w:tc>
          <w:tcPr>
            <w:tcW w:w="1133" w:type="dxa"/>
            <w:tcBorders>
              <w:top w:val="single" w:sz="4" w:space="0" w:color="auto"/>
              <w:left w:val="nil"/>
              <w:bottom w:val="single" w:sz="4" w:space="0" w:color="auto"/>
              <w:right w:val="single" w:sz="4" w:space="0" w:color="auto"/>
            </w:tcBorders>
            <w:shd w:val="clear" w:color="000000" w:fill="FFFFFF"/>
            <w:vAlign w:val="center"/>
          </w:tcPr>
          <w:p w14:paraId="183C9BB4"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67,57</w:t>
            </w:r>
          </w:p>
        </w:tc>
        <w:tc>
          <w:tcPr>
            <w:tcW w:w="1140" w:type="dxa"/>
            <w:tcBorders>
              <w:top w:val="single" w:sz="4" w:space="0" w:color="auto"/>
              <w:left w:val="nil"/>
              <w:bottom w:val="single" w:sz="4" w:space="0" w:color="auto"/>
              <w:right w:val="single" w:sz="4" w:space="0" w:color="auto"/>
            </w:tcBorders>
            <w:shd w:val="clear" w:color="000000" w:fill="FFFFFF"/>
            <w:vAlign w:val="center"/>
          </w:tcPr>
          <w:p w14:paraId="682E11E5"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69,76</w:t>
            </w:r>
          </w:p>
        </w:tc>
        <w:tc>
          <w:tcPr>
            <w:tcW w:w="1129" w:type="dxa"/>
            <w:tcBorders>
              <w:top w:val="single" w:sz="4" w:space="0" w:color="auto"/>
              <w:left w:val="nil"/>
              <w:bottom w:val="single" w:sz="4" w:space="0" w:color="auto"/>
              <w:right w:val="single" w:sz="4" w:space="0" w:color="auto"/>
            </w:tcBorders>
            <w:shd w:val="clear" w:color="000000" w:fill="FFFFFF"/>
            <w:vAlign w:val="center"/>
          </w:tcPr>
          <w:p w14:paraId="4A715F4C"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63,28</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7A61D00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63,28</w:t>
            </w:r>
          </w:p>
        </w:tc>
      </w:tr>
      <w:tr w:rsidR="00985A33" w:rsidRPr="007A79A3" w14:paraId="78AF7038" w14:textId="77777777" w:rsidTr="00CA3FB9">
        <w:trPr>
          <w:trHeight w:val="699"/>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14:paraId="05AC9794" w14:textId="77777777" w:rsidR="00985A33" w:rsidRPr="007A79A3" w:rsidRDefault="00985A33" w:rsidP="00CA3FB9">
            <w:pPr>
              <w:jc w:val="cente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2.2.</w:t>
            </w:r>
          </w:p>
        </w:tc>
        <w:tc>
          <w:tcPr>
            <w:tcW w:w="2124" w:type="dxa"/>
            <w:tcBorders>
              <w:top w:val="single" w:sz="4" w:space="0" w:color="auto"/>
              <w:left w:val="single" w:sz="4" w:space="0" w:color="auto"/>
              <w:bottom w:val="single" w:sz="4" w:space="0" w:color="auto"/>
              <w:right w:val="single" w:sz="4" w:space="0" w:color="auto"/>
            </w:tcBorders>
            <w:shd w:val="clear" w:color="000000" w:fill="FFFFFF"/>
            <w:vAlign w:val="center"/>
          </w:tcPr>
          <w:p w14:paraId="2DAC821E" w14:textId="7A17650A" w:rsidR="00985A33" w:rsidRPr="007A79A3" w:rsidRDefault="00985A33" w:rsidP="007A79A3">
            <w:pPr>
              <w:rPr>
                <w:rFonts w:ascii="Times New Roman" w:hAnsi="Times New Roman" w:cs="Times New Roman"/>
                <w:color w:val="000000"/>
                <w:sz w:val="20"/>
                <w:szCs w:val="20"/>
                <w:lang w:eastAsia="ru-RU"/>
              </w:rPr>
            </w:pPr>
            <w:r w:rsidRPr="007A79A3">
              <w:rPr>
                <w:rFonts w:ascii="Times New Roman" w:hAnsi="Times New Roman" w:cs="Times New Roman"/>
                <w:color w:val="000000"/>
                <w:sz w:val="20"/>
                <w:szCs w:val="20"/>
                <w:lang w:eastAsia="ru-RU"/>
              </w:rPr>
              <w:t>Прочие потребители (без НДС)</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4E08906A"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48,17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999125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48,17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06179A8"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51,81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6850B01"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51,81</w:t>
            </w:r>
          </w:p>
        </w:tc>
        <w:tc>
          <w:tcPr>
            <w:tcW w:w="1135" w:type="dxa"/>
            <w:tcBorders>
              <w:top w:val="single" w:sz="4" w:space="0" w:color="auto"/>
              <w:left w:val="nil"/>
              <w:bottom w:val="single" w:sz="4" w:space="0" w:color="auto"/>
              <w:right w:val="single" w:sz="4" w:space="0" w:color="auto"/>
            </w:tcBorders>
            <w:shd w:val="clear" w:color="000000" w:fill="FFFFFF"/>
            <w:vAlign w:val="center"/>
          </w:tcPr>
          <w:p w14:paraId="6904118F"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56,31</w:t>
            </w:r>
          </w:p>
        </w:tc>
        <w:tc>
          <w:tcPr>
            <w:tcW w:w="1133" w:type="dxa"/>
            <w:tcBorders>
              <w:top w:val="single" w:sz="4" w:space="0" w:color="auto"/>
              <w:left w:val="nil"/>
              <w:bottom w:val="single" w:sz="4" w:space="0" w:color="auto"/>
              <w:right w:val="single" w:sz="4" w:space="0" w:color="auto"/>
            </w:tcBorders>
            <w:shd w:val="clear" w:color="000000" w:fill="FFFFFF"/>
            <w:vAlign w:val="center"/>
          </w:tcPr>
          <w:p w14:paraId="5C227FE0"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56,31</w:t>
            </w:r>
          </w:p>
        </w:tc>
        <w:tc>
          <w:tcPr>
            <w:tcW w:w="1140" w:type="dxa"/>
            <w:tcBorders>
              <w:top w:val="single" w:sz="4" w:space="0" w:color="auto"/>
              <w:left w:val="nil"/>
              <w:bottom w:val="single" w:sz="4" w:space="0" w:color="auto"/>
              <w:right w:val="single" w:sz="4" w:space="0" w:color="auto"/>
            </w:tcBorders>
            <w:shd w:val="clear" w:color="000000" w:fill="FFFFFF"/>
            <w:vAlign w:val="center"/>
          </w:tcPr>
          <w:p w14:paraId="3290A7EA"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58,13</w:t>
            </w:r>
          </w:p>
        </w:tc>
        <w:tc>
          <w:tcPr>
            <w:tcW w:w="1129" w:type="dxa"/>
            <w:tcBorders>
              <w:top w:val="single" w:sz="4" w:space="0" w:color="auto"/>
              <w:left w:val="nil"/>
              <w:bottom w:val="single" w:sz="4" w:space="0" w:color="auto"/>
              <w:right w:val="single" w:sz="4" w:space="0" w:color="auto"/>
            </w:tcBorders>
            <w:shd w:val="clear" w:color="000000" w:fill="FFFFFF"/>
            <w:vAlign w:val="center"/>
          </w:tcPr>
          <w:p w14:paraId="7286994A"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52,73</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30B3B18E" w14:textId="77777777" w:rsidR="00985A33" w:rsidRPr="007A79A3" w:rsidRDefault="00985A33" w:rsidP="00CA3FB9">
            <w:pPr>
              <w:jc w:val="center"/>
              <w:rPr>
                <w:rFonts w:ascii="Times New Roman" w:hAnsi="Times New Roman" w:cs="Times New Roman"/>
                <w:sz w:val="20"/>
                <w:szCs w:val="20"/>
                <w:lang w:eastAsia="ru-RU"/>
              </w:rPr>
            </w:pPr>
            <w:r w:rsidRPr="007A79A3">
              <w:rPr>
                <w:rFonts w:ascii="Times New Roman" w:hAnsi="Times New Roman" w:cs="Times New Roman"/>
                <w:sz w:val="20"/>
                <w:szCs w:val="20"/>
                <w:lang w:eastAsia="ru-RU"/>
              </w:rPr>
              <w:t>52,73</w:t>
            </w:r>
          </w:p>
        </w:tc>
      </w:tr>
    </w:tbl>
    <w:p w14:paraId="7D711A2A" w14:textId="77777777" w:rsidR="00985A33" w:rsidRPr="00985A33" w:rsidRDefault="00985A33" w:rsidP="00985A33">
      <w:pPr>
        <w:jc w:val="center"/>
        <w:rPr>
          <w:rFonts w:ascii="Times New Roman" w:hAnsi="Times New Roman" w:cs="Times New Roman"/>
          <w:b/>
          <w:sz w:val="28"/>
          <w:szCs w:val="28"/>
        </w:rPr>
      </w:pPr>
      <w:r w:rsidRPr="00985A33">
        <w:rPr>
          <w:rFonts w:ascii="Times New Roman" w:hAnsi="Times New Roman" w:cs="Times New Roman"/>
          <w:b/>
          <w:sz w:val="28"/>
          <w:szCs w:val="28"/>
        </w:rPr>
        <w:t xml:space="preserve"> </w:t>
      </w:r>
    </w:p>
    <w:p w14:paraId="7705A6FB" w14:textId="77777777" w:rsidR="00985A33" w:rsidRPr="00985A33" w:rsidRDefault="00985A33" w:rsidP="00985A33">
      <w:pPr>
        <w:jc w:val="center"/>
        <w:rPr>
          <w:rFonts w:ascii="Times New Roman" w:hAnsi="Times New Roman" w:cs="Times New Roman"/>
          <w:b/>
          <w:sz w:val="28"/>
          <w:szCs w:val="28"/>
        </w:rPr>
      </w:pPr>
    </w:p>
    <w:p w14:paraId="2EE3D06A" w14:textId="77777777" w:rsidR="00985A33" w:rsidRPr="00985A33" w:rsidRDefault="00985A33" w:rsidP="00985A33">
      <w:pPr>
        <w:jc w:val="center"/>
        <w:rPr>
          <w:rFonts w:ascii="Times New Roman" w:hAnsi="Times New Roman" w:cs="Times New Roman"/>
          <w:b/>
          <w:sz w:val="28"/>
          <w:szCs w:val="28"/>
        </w:rPr>
      </w:pPr>
    </w:p>
    <w:p w14:paraId="74BF3544" w14:textId="77777777" w:rsidR="00985A33" w:rsidRPr="00985A33" w:rsidRDefault="00985A33" w:rsidP="00985A33">
      <w:pPr>
        <w:ind w:firstLine="709"/>
        <w:jc w:val="both"/>
        <w:rPr>
          <w:rFonts w:ascii="Times New Roman" w:hAnsi="Times New Roman" w:cs="Times New Roman"/>
          <w:sz w:val="28"/>
          <w:szCs w:val="28"/>
        </w:rPr>
      </w:pPr>
    </w:p>
    <w:p w14:paraId="666B6BD6" w14:textId="77777777" w:rsidR="00985A33" w:rsidRPr="00985A33" w:rsidRDefault="00985A33" w:rsidP="00985A33">
      <w:pPr>
        <w:rPr>
          <w:rFonts w:ascii="Times New Roman" w:hAnsi="Times New Roman" w:cs="Times New Roman"/>
          <w:sz w:val="28"/>
          <w:szCs w:val="28"/>
        </w:rPr>
      </w:pPr>
    </w:p>
    <w:p w14:paraId="4214CD94" w14:textId="77777777" w:rsidR="00985A33" w:rsidRPr="00985A33" w:rsidRDefault="00985A33" w:rsidP="00985A33">
      <w:pPr>
        <w:rPr>
          <w:rFonts w:ascii="Times New Roman" w:hAnsi="Times New Roman" w:cs="Times New Roman"/>
          <w:sz w:val="28"/>
          <w:szCs w:val="28"/>
        </w:rPr>
      </w:pPr>
    </w:p>
    <w:p w14:paraId="331F82A1" w14:textId="77777777" w:rsidR="00985A33" w:rsidRPr="00985A33" w:rsidRDefault="00985A33" w:rsidP="00985A33">
      <w:pPr>
        <w:rPr>
          <w:rFonts w:ascii="Times New Roman" w:hAnsi="Times New Roman" w:cs="Times New Roman"/>
          <w:sz w:val="28"/>
          <w:szCs w:val="28"/>
        </w:rPr>
      </w:pPr>
    </w:p>
    <w:p w14:paraId="5AE3287D" w14:textId="77777777" w:rsidR="00985A33" w:rsidRPr="00985A33" w:rsidRDefault="00985A33" w:rsidP="00985A33">
      <w:pPr>
        <w:rPr>
          <w:rFonts w:ascii="Times New Roman" w:hAnsi="Times New Roman" w:cs="Times New Roman"/>
          <w:sz w:val="28"/>
          <w:szCs w:val="28"/>
        </w:rPr>
      </w:pPr>
    </w:p>
    <w:p w14:paraId="5795209F" w14:textId="77777777" w:rsidR="00985A33" w:rsidRPr="00985A33" w:rsidRDefault="00985A33" w:rsidP="00985A33">
      <w:pPr>
        <w:rPr>
          <w:rFonts w:ascii="Times New Roman" w:hAnsi="Times New Roman" w:cs="Times New Roman"/>
          <w:sz w:val="28"/>
          <w:szCs w:val="28"/>
        </w:rPr>
      </w:pPr>
    </w:p>
    <w:p w14:paraId="0F114C1B" w14:textId="77777777" w:rsidR="00985A33" w:rsidRPr="00985A33" w:rsidRDefault="00985A33" w:rsidP="00985A33">
      <w:pPr>
        <w:rPr>
          <w:rFonts w:ascii="Times New Roman" w:hAnsi="Times New Roman" w:cs="Times New Roman"/>
          <w:sz w:val="28"/>
          <w:szCs w:val="28"/>
        </w:rPr>
      </w:pPr>
    </w:p>
    <w:p w14:paraId="25A16135" w14:textId="77777777" w:rsidR="00985A33" w:rsidRPr="00985A33" w:rsidRDefault="00985A33" w:rsidP="00985A33">
      <w:pPr>
        <w:rPr>
          <w:rFonts w:ascii="Times New Roman" w:hAnsi="Times New Roman" w:cs="Times New Roman"/>
          <w:sz w:val="28"/>
          <w:szCs w:val="28"/>
        </w:rPr>
      </w:pPr>
    </w:p>
    <w:p w14:paraId="3B1AE6FA" w14:textId="77777777" w:rsidR="00985A33" w:rsidRPr="00985A33" w:rsidRDefault="00985A33" w:rsidP="00985A33">
      <w:pPr>
        <w:rPr>
          <w:rFonts w:ascii="Times New Roman" w:hAnsi="Times New Roman" w:cs="Times New Roman"/>
          <w:sz w:val="28"/>
          <w:szCs w:val="28"/>
        </w:rPr>
      </w:pPr>
    </w:p>
    <w:p w14:paraId="121BCB8E" w14:textId="77777777" w:rsidR="00985A33" w:rsidRPr="00985A33" w:rsidRDefault="00985A33" w:rsidP="00985A33">
      <w:pPr>
        <w:rPr>
          <w:rFonts w:ascii="Times New Roman" w:hAnsi="Times New Roman" w:cs="Times New Roman"/>
          <w:sz w:val="28"/>
          <w:szCs w:val="28"/>
        </w:rPr>
      </w:pPr>
    </w:p>
    <w:p w14:paraId="4F5CCC0B" w14:textId="77777777" w:rsidR="00985A33" w:rsidRPr="00985A33" w:rsidRDefault="00985A33" w:rsidP="00985A33">
      <w:pPr>
        <w:rPr>
          <w:rFonts w:ascii="Times New Roman" w:hAnsi="Times New Roman" w:cs="Times New Roman"/>
          <w:sz w:val="28"/>
          <w:szCs w:val="28"/>
        </w:rPr>
      </w:pPr>
    </w:p>
    <w:p w14:paraId="0B00B7F8" w14:textId="64F030F7" w:rsidR="00985A33" w:rsidRPr="007A79A3" w:rsidRDefault="00985A33" w:rsidP="007A79A3">
      <w:pPr>
        <w:ind w:left="851"/>
        <w:jc w:val="both"/>
        <w:rPr>
          <w:rFonts w:ascii="Times New Roman" w:hAnsi="Times New Roman" w:cs="Times New Roman"/>
          <w:color w:val="000000" w:themeColor="text1"/>
          <w:sz w:val="16"/>
          <w:szCs w:val="16"/>
        </w:rPr>
      </w:pPr>
      <w:r w:rsidRPr="007A79A3">
        <w:rPr>
          <w:rFonts w:ascii="Times New Roman" w:hAnsi="Times New Roman" w:cs="Times New Roman"/>
          <w:color w:val="000000" w:themeColor="text1"/>
          <w:sz w:val="16"/>
          <w:szCs w:val="16"/>
        </w:rPr>
        <w:t>* Тариф установлен с учетом стоимости услуг по очистке стоков ООО «</w:t>
      </w:r>
      <w:proofErr w:type="spellStart"/>
      <w:r w:rsidRPr="007A79A3">
        <w:rPr>
          <w:rFonts w:ascii="Times New Roman" w:hAnsi="Times New Roman" w:cs="Times New Roman"/>
          <w:color w:val="000000" w:themeColor="text1"/>
          <w:sz w:val="16"/>
          <w:szCs w:val="16"/>
        </w:rPr>
        <w:t>Водокомплекс</w:t>
      </w:r>
      <w:proofErr w:type="spellEnd"/>
      <w:r w:rsidRPr="007A79A3">
        <w:rPr>
          <w:rFonts w:ascii="Times New Roman" w:hAnsi="Times New Roman" w:cs="Times New Roman"/>
          <w:color w:val="000000" w:themeColor="text1"/>
          <w:sz w:val="16"/>
          <w:szCs w:val="16"/>
        </w:rPr>
        <w:t>», ИНН 4213004960.</w:t>
      </w:r>
    </w:p>
    <w:p w14:paraId="73832DAB" w14:textId="77777777" w:rsidR="00593558" w:rsidRDefault="007A79A3" w:rsidP="007A79A3">
      <w:pPr>
        <w:jc w:val="both"/>
        <w:rPr>
          <w:rFonts w:ascii="Times New Roman" w:hAnsi="Times New Roman" w:cs="Times New Roman"/>
          <w:color w:val="000000" w:themeColor="text1"/>
          <w:sz w:val="16"/>
          <w:szCs w:val="16"/>
        </w:rPr>
        <w:sectPr w:rsidR="00593558" w:rsidSect="00985A33">
          <w:pgSz w:w="16838" w:h="11906" w:orient="landscape" w:code="9"/>
          <w:pgMar w:top="1559" w:right="851" w:bottom="709" w:left="709" w:header="709" w:footer="709" w:gutter="0"/>
          <w:cols w:space="708"/>
          <w:docGrid w:linePitch="360"/>
        </w:sectPr>
      </w:pPr>
      <w:r>
        <w:rPr>
          <w:rFonts w:ascii="Times New Roman" w:hAnsi="Times New Roman" w:cs="Times New Roman"/>
          <w:color w:val="000000" w:themeColor="text1"/>
          <w:sz w:val="16"/>
          <w:szCs w:val="16"/>
        </w:rPr>
        <w:lastRenderedPageBreak/>
        <w:t xml:space="preserve">                  </w:t>
      </w:r>
      <w:r w:rsidR="00985A33" w:rsidRPr="007A79A3">
        <w:rPr>
          <w:rFonts w:ascii="Times New Roman" w:hAnsi="Times New Roman" w:cs="Times New Roman"/>
          <w:color w:val="000000" w:themeColor="text1"/>
          <w:sz w:val="16"/>
          <w:szCs w:val="16"/>
        </w:rPr>
        <w:t xml:space="preserve">  **Выделяется в целях реализации пункта 6 статьи 168 Налогового кодекса Российской Федерации.</w:t>
      </w:r>
    </w:p>
    <w:p w14:paraId="310F5BD5" w14:textId="0A913312" w:rsidR="00593558" w:rsidRDefault="00593558" w:rsidP="00593558">
      <w:pPr>
        <w:tabs>
          <w:tab w:val="left" w:pos="3969"/>
        </w:tabs>
        <w:ind w:left="3402"/>
        <w:rPr>
          <w:rFonts w:ascii="Times New Roman" w:hAnsi="Times New Roman" w:cs="Times New Roman"/>
          <w:sz w:val="24"/>
          <w:szCs w:val="24"/>
        </w:rPr>
      </w:pPr>
      <w:bookmarkStart w:id="63" w:name="_Hlk534893394"/>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22 к протоколу заседания Правления региональной энергетической комиссии Кемеровской области № 86 от 27.12.2018</w:t>
      </w:r>
    </w:p>
    <w:bookmarkEnd w:id="63"/>
    <w:p w14:paraId="5E30C177" w14:textId="77777777" w:rsidR="00986721" w:rsidRPr="00986721" w:rsidRDefault="00986721" w:rsidP="006C0DEC">
      <w:pPr>
        <w:autoSpaceDE w:val="0"/>
        <w:autoSpaceDN w:val="0"/>
        <w:adjustRightInd w:val="0"/>
        <w:ind w:firstLine="709"/>
        <w:jc w:val="both"/>
        <w:rPr>
          <w:rFonts w:ascii="Times New Roman" w:hAnsi="Times New Roman" w:cs="Times New Roman"/>
          <w:b/>
          <w:bCs/>
          <w:sz w:val="28"/>
          <w:szCs w:val="28"/>
        </w:rPr>
      </w:pPr>
      <w:r w:rsidRPr="00986721">
        <w:rPr>
          <w:rFonts w:ascii="Times New Roman" w:hAnsi="Times New Roman" w:cs="Times New Roman"/>
          <w:b/>
          <w:bCs/>
          <w:sz w:val="28"/>
          <w:szCs w:val="28"/>
        </w:rPr>
        <w:t>Экспертное заключение по материалам, представленным ООО «Энергоресурс» (г. Кемерово), для утверждения инвестиционной программы в сфере холодного водоснабжения Ленинск-Кузнецкого муниципального района на 2019-2023 годы</w:t>
      </w:r>
    </w:p>
    <w:p w14:paraId="740C6C77" w14:textId="77777777" w:rsidR="00986721" w:rsidRPr="00986721" w:rsidRDefault="00986721" w:rsidP="006C0DEC">
      <w:pPr>
        <w:spacing w:after="0" w:line="240" w:lineRule="auto"/>
        <w:ind w:firstLine="709"/>
        <w:jc w:val="both"/>
        <w:rPr>
          <w:rFonts w:ascii="Times New Roman" w:hAnsi="Times New Roman" w:cs="Times New Roman"/>
          <w:sz w:val="28"/>
          <w:szCs w:val="28"/>
        </w:rPr>
      </w:pPr>
      <w:r w:rsidRPr="00986721">
        <w:rPr>
          <w:rFonts w:ascii="Times New Roman" w:hAnsi="Times New Roman" w:cs="Times New Roman"/>
          <w:sz w:val="28"/>
          <w:szCs w:val="28"/>
        </w:rPr>
        <w:t xml:space="preserve">Ранее инвестиционная программа для ООО «Энергоресурс» (г. Кемерово) в сфере холодного водоснабжения Ленинск-Кузнецкого муниципального района не утверждалась. В связи с этим динамика выполнения инвестиционных программ за предыдущие периоды регулирования отсутствует. </w:t>
      </w:r>
    </w:p>
    <w:p w14:paraId="1BAA0BF7" w14:textId="77777777" w:rsidR="00986721" w:rsidRPr="00986721" w:rsidRDefault="00986721" w:rsidP="006C0DEC">
      <w:pPr>
        <w:spacing w:after="0" w:line="240" w:lineRule="auto"/>
        <w:ind w:firstLine="709"/>
        <w:jc w:val="both"/>
        <w:rPr>
          <w:rFonts w:ascii="Times New Roman" w:hAnsi="Times New Roman" w:cs="Times New Roman"/>
          <w:sz w:val="28"/>
          <w:szCs w:val="28"/>
        </w:rPr>
      </w:pPr>
      <w:r w:rsidRPr="00986721">
        <w:rPr>
          <w:rFonts w:ascii="Times New Roman" w:hAnsi="Times New Roman" w:cs="Times New Roman"/>
          <w:sz w:val="28"/>
          <w:szCs w:val="28"/>
        </w:rPr>
        <w:t>Предприятие заключило концессионное соглашение в отношении централизованных систем водоснабжения, отдельных объектов таких систем, находящихся в собственности муниципальных образований от 10.12.2018. В связи с этим ООО «Энергоресурс» (г. Кемерово) обратилось в</w:t>
      </w:r>
      <w:r w:rsidRPr="00986721">
        <w:rPr>
          <w:rFonts w:ascii="Times New Roman" w:hAnsi="Times New Roman" w:cs="Times New Roman"/>
          <w:bCs/>
          <w:sz w:val="28"/>
          <w:szCs w:val="28"/>
        </w:rPr>
        <w:t xml:space="preserve"> адрес региональной энергетической комиссии Кемеровской области (далее - РЭК) с заявлением об утверждении инвестиционной программы в сфере холодного водоснабжения Ленинск-Кузнецкого муниципального района на 2019-2023 годы. Суммарный объем заявленных капвложений составляет 5 151,45 тыс. руб.</w:t>
      </w:r>
      <w:r w:rsidRPr="00986721">
        <w:rPr>
          <w:rFonts w:ascii="Times New Roman" w:hAnsi="Times New Roman" w:cs="Times New Roman"/>
          <w:sz w:val="28"/>
          <w:szCs w:val="28"/>
        </w:rPr>
        <w:t>:</w:t>
      </w:r>
    </w:p>
    <w:p w14:paraId="57FDBDBF" w14:textId="77777777" w:rsidR="00986721" w:rsidRPr="00986721" w:rsidRDefault="00986721" w:rsidP="006C0DEC">
      <w:pPr>
        <w:ind w:firstLine="708"/>
        <w:jc w:val="right"/>
        <w:rPr>
          <w:rFonts w:ascii="Times New Roman" w:hAnsi="Times New Roman" w:cs="Times New Roman"/>
          <w:sz w:val="28"/>
          <w:szCs w:val="28"/>
        </w:rPr>
      </w:pPr>
      <w:r w:rsidRPr="00986721">
        <w:rPr>
          <w:rFonts w:ascii="Times New Roman" w:hAnsi="Times New Roman" w:cs="Times New Roman"/>
          <w:sz w:val="28"/>
          <w:szCs w:val="28"/>
        </w:rPr>
        <w:t>тыс. руб.</w:t>
      </w:r>
    </w:p>
    <w:tbl>
      <w:tblPr>
        <w:tblW w:w="1000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276"/>
        <w:gridCol w:w="829"/>
        <w:gridCol w:w="829"/>
        <w:gridCol w:w="554"/>
        <w:gridCol w:w="554"/>
        <w:gridCol w:w="716"/>
      </w:tblGrid>
      <w:tr w:rsidR="00986721" w:rsidRPr="00986721" w14:paraId="0825A6A0" w14:textId="77777777" w:rsidTr="006C0DEC">
        <w:trPr>
          <w:trHeight w:val="340"/>
        </w:trPr>
        <w:tc>
          <w:tcPr>
            <w:tcW w:w="5245" w:type="dxa"/>
            <w:vMerge w:val="restart"/>
            <w:shd w:val="clear" w:color="000000" w:fill="FFFFFF"/>
            <w:tcMar>
              <w:left w:w="57" w:type="dxa"/>
              <w:right w:w="57" w:type="dxa"/>
            </w:tcMar>
            <w:vAlign w:val="center"/>
            <w:hideMark/>
          </w:tcPr>
          <w:p w14:paraId="3C653FB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Наименование</w:t>
            </w:r>
            <w:r w:rsidRPr="00986721">
              <w:rPr>
                <w:rFonts w:ascii="Times New Roman" w:hAnsi="Times New Roman" w:cs="Times New Roman"/>
                <w:szCs w:val="16"/>
              </w:rPr>
              <w:br/>
              <w:t>мероприятий</w:t>
            </w:r>
          </w:p>
        </w:tc>
        <w:tc>
          <w:tcPr>
            <w:tcW w:w="1276" w:type="dxa"/>
            <w:vMerge w:val="restart"/>
            <w:shd w:val="clear" w:color="000000" w:fill="FFFFFF"/>
            <w:tcMar>
              <w:left w:w="57" w:type="dxa"/>
              <w:right w:w="57" w:type="dxa"/>
            </w:tcMar>
            <w:vAlign w:val="center"/>
            <w:hideMark/>
          </w:tcPr>
          <w:p w14:paraId="134B69C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 xml:space="preserve">Объем </w:t>
            </w:r>
            <w:proofErr w:type="spellStart"/>
            <w:proofErr w:type="gramStart"/>
            <w:r w:rsidRPr="00986721">
              <w:rPr>
                <w:rFonts w:ascii="Times New Roman" w:hAnsi="Times New Roman" w:cs="Times New Roman"/>
                <w:szCs w:val="16"/>
              </w:rPr>
              <w:t>финанси-рования</w:t>
            </w:r>
            <w:proofErr w:type="spellEnd"/>
            <w:proofErr w:type="gramEnd"/>
          </w:p>
        </w:tc>
        <w:tc>
          <w:tcPr>
            <w:tcW w:w="3482" w:type="dxa"/>
            <w:gridSpan w:val="5"/>
            <w:shd w:val="clear" w:color="000000" w:fill="FFFFFF"/>
            <w:tcMar>
              <w:left w:w="57" w:type="dxa"/>
              <w:right w:w="57" w:type="dxa"/>
            </w:tcMar>
            <w:vAlign w:val="center"/>
            <w:hideMark/>
          </w:tcPr>
          <w:p w14:paraId="4F26375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Потребность в финансировании по годам</w:t>
            </w:r>
          </w:p>
        </w:tc>
      </w:tr>
      <w:tr w:rsidR="00986721" w:rsidRPr="00986721" w14:paraId="2202C5E4" w14:textId="77777777" w:rsidTr="006C0DEC">
        <w:trPr>
          <w:trHeight w:val="340"/>
        </w:trPr>
        <w:tc>
          <w:tcPr>
            <w:tcW w:w="5245" w:type="dxa"/>
            <w:vMerge/>
            <w:tcMar>
              <w:left w:w="57" w:type="dxa"/>
              <w:right w:w="57" w:type="dxa"/>
            </w:tcMar>
            <w:vAlign w:val="center"/>
            <w:hideMark/>
          </w:tcPr>
          <w:p w14:paraId="27760D6F" w14:textId="77777777" w:rsidR="00986721" w:rsidRPr="00986721" w:rsidRDefault="00986721" w:rsidP="006C0DEC">
            <w:pPr>
              <w:rPr>
                <w:rFonts w:ascii="Times New Roman" w:hAnsi="Times New Roman" w:cs="Times New Roman"/>
                <w:szCs w:val="16"/>
              </w:rPr>
            </w:pPr>
          </w:p>
        </w:tc>
        <w:tc>
          <w:tcPr>
            <w:tcW w:w="1276" w:type="dxa"/>
            <w:vMerge/>
            <w:tcMar>
              <w:left w:w="57" w:type="dxa"/>
              <w:right w:w="57" w:type="dxa"/>
            </w:tcMar>
            <w:vAlign w:val="center"/>
            <w:hideMark/>
          </w:tcPr>
          <w:p w14:paraId="76EE35D6" w14:textId="77777777" w:rsidR="00986721" w:rsidRPr="00986721" w:rsidRDefault="00986721" w:rsidP="006C0DEC">
            <w:pPr>
              <w:rPr>
                <w:rFonts w:ascii="Times New Roman" w:hAnsi="Times New Roman" w:cs="Times New Roman"/>
                <w:szCs w:val="16"/>
              </w:rPr>
            </w:pPr>
          </w:p>
        </w:tc>
        <w:tc>
          <w:tcPr>
            <w:tcW w:w="829" w:type="dxa"/>
            <w:shd w:val="clear" w:color="000000" w:fill="FFFFFF"/>
            <w:tcMar>
              <w:left w:w="57" w:type="dxa"/>
              <w:right w:w="57" w:type="dxa"/>
            </w:tcMar>
            <w:vAlign w:val="center"/>
            <w:hideMark/>
          </w:tcPr>
          <w:p w14:paraId="2B943CC4"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2019</w:t>
            </w:r>
          </w:p>
        </w:tc>
        <w:tc>
          <w:tcPr>
            <w:tcW w:w="829" w:type="dxa"/>
            <w:shd w:val="clear" w:color="000000" w:fill="FFFFFF"/>
            <w:tcMar>
              <w:left w:w="57" w:type="dxa"/>
              <w:right w:w="57" w:type="dxa"/>
            </w:tcMar>
            <w:vAlign w:val="center"/>
            <w:hideMark/>
          </w:tcPr>
          <w:p w14:paraId="70EC05F0"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2020</w:t>
            </w:r>
          </w:p>
        </w:tc>
        <w:tc>
          <w:tcPr>
            <w:tcW w:w="554" w:type="dxa"/>
            <w:shd w:val="clear" w:color="000000" w:fill="FFFFFF"/>
            <w:tcMar>
              <w:left w:w="57" w:type="dxa"/>
              <w:right w:w="57" w:type="dxa"/>
            </w:tcMar>
            <w:vAlign w:val="center"/>
            <w:hideMark/>
          </w:tcPr>
          <w:p w14:paraId="29ACC71E"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2021</w:t>
            </w:r>
          </w:p>
        </w:tc>
        <w:tc>
          <w:tcPr>
            <w:tcW w:w="554" w:type="dxa"/>
            <w:shd w:val="clear" w:color="000000" w:fill="FFFFFF"/>
            <w:tcMar>
              <w:left w:w="57" w:type="dxa"/>
              <w:right w:w="57" w:type="dxa"/>
            </w:tcMar>
            <w:vAlign w:val="center"/>
            <w:hideMark/>
          </w:tcPr>
          <w:p w14:paraId="645F985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2022</w:t>
            </w:r>
          </w:p>
        </w:tc>
        <w:tc>
          <w:tcPr>
            <w:tcW w:w="716" w:type="dxa"/>
            <w:shd w:val="clear" w:color="000000" w:fill="FFFFFF"/>
            <w:tcMar>
              <w:left w:w="57" w:type="dxa"/>
              <w:right w:w="57" w:type="dxa"/>
            </w:tcMar>
            <w:vAlign w:val="center"/>
            <w:hideMark/>
          </w:tcPr>
          <w:p w14:paraId="42646EFD"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2023</w:t>
            </w:r>
          </w:p>
        </w:tc>
      </w:tr>
      <w:tr w:rsidR="00986721" w:rsidRPr="00986721" w14:paraId="5D05016C" w14:textId="77777777" w:rsidTr="006C0DEC">
        <w:trPr>
          <w:trHeight w:val="340"/>
        </w:trPr>
        <w:tc>
          <w:tcPr>
            <w:tcW w:w="5245" w:type="dxa"/>
            <w:shd w:val="clear" w:color="000000" w:fill="FFFFFF"/>
            <w:tcMar>
              <w:left w:w="57" w:type="dxa"/>
              <w:right w:w="57" w:type="dxa"/>
            </w:tcMar>
            <w:vAlign w:val="center"/>
            <w:hideMark/>
          </w:tcPr>
          <w:p w14:paraId="5F6E7778"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Мероприятия инвестиционной программы, реализуемые в сфере холодного водоснабжения</w:t>
            </w:r>
          </w:p>
        </w:tc>
        <w:tc>
          <w:tcPr>
            <w:tcW w:w="1276" w:type="dxa"/>
            <w:shd w:val="clear" w:color="000000" w:fill="FFFFFF"/>
            <w:tcMar>
              <w:left w:w="57" w:type="dxa"/>
              <w:right w:w="57" w:type="dxa"/>
            </w:tcMar>
            <w:vAlign w:val="center"/>
            <w:hideMark/>
          </w:tcPr>
          <w:p w14:paraId="2BEA26E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5151,45</w:t>
            </w:r>
          </w:p>
        </w:tc>
        <w:tc>
          <w:tcPr>
            <w:tcW w:w="829" w:type="dxa"/>
            <w:shd w:val="clear" w:color="000000" w:fill="FFFFFF"/>
            <w:tcMar>
              <w:left w:w="57" w:type="dxa"/>
              <w:right w:w="57" w:type="dxa"/>
            </w:tcMar>
            <w:vAlign w:val="center"/>
            <w:hideMark/>
          </w:tcPr>
          <w:p w14:paraId="50E39D3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2546,06</w:t>
            </w:r>
          </w:p>
        </w:tc>
        <w:tc>
          <w:tcPr>
            <w:tcW w:w="829" w:type="dxa"/>
            <w:shd w:val="clear" w:color="000000" w:fill="FFFFFF"/>
            <w:tcMar>
              <w:left w:w="57" w:type="dxa"/>
              <w:right w:w="57" w:type="dxa"/>
            </w:tcMar>
            <w:vAlign w:val="center"/>
            <w:hideMark/>
          </w:tcPr>
          <w:p w14:paraId="47127E3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2605,39</w:t>
            </w:r>
          </w:p>
        </w:tc>
        <w:tc>
          <w:tcPr>
            <w:tcW w:w="554" w:type="dxa"/>
            <w:shd w:val="clear" w:color="000000" w:fill="FFFFFF"/>
            <w:tcMar>
              <w:left w:w="57" w:type="dxa"/>
              <w:right w:w="57" w:type="dxa"/>
            </w:tcMar>
            <w:vAlign w:val="center"/>
            <w:hideMark/>
          </w:tcPr>
          <w:p w14:paraId="2B81429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18E4C50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1B6717B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1BD0D495" w14:textId="77777777" w:rsidTr="006C0DEC">
        <w:trPr>
          <w:trHeight w:val="340"/>
        </w:trPr>
        <w:tc>
          <w:tcPr>
            <w:tcW w:w="5245" w:type="dxa"/>
            <w:shd w:val="clear" w:color="000000" w:fill="FFFFFF"/>
            <w:tcMar>
              <w:left w:w="57" w:type="dxa"/>
              <w:right w:w="57" w:type="dxa"/>
            </w:tcMar>
            <w:vAlign w:val="center"/>
            <w:hideMark/>
          </w:tcPr>
          <w:p w14:paraId="24146C72"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бюджет</w:t>
            </w:r>
          </w:p>
        </w:tc>
        <w:tc>
          <w:tcPr>
            <w:tcW w:w="1276" w:type="dxa"/>
            <w:shd w:val="clear" w:color="000000" w:fill="FFFFFF"/>
            <w:tcMar>
              <w:left w:w="57" w:type="dxa"/>
              <w:right w:w="57" w:type="dxa"/>
            </w:tcMar>
            <w:vAlign w:val="center"/>
            <w:hideMark/>
          </w:tcPr>
          <w:p w14:paraId="3E910D9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5DC2E17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1851B33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1154CB94"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7D129FA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4E833D3B"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4550E1D0" w14:textId="77777777" w:rsidTr="006C0DEC">
        <w:trPr>
          <w:trHeight w:val="340"/>
        </w:trPr>
        <w:tc>
          <w:tcPr>
            <w:tcW w:w="5245" w:type="dxa"/>
            <w:shd w:val="clear" w:color="000000" w:fill="FFFFFF"/>
            <w:tcMar>
              <w:left w:w="57" w:type="dxa"/>
              <w:right w:w="57" w:type="dxa"/>
            </w:tcMar>
            <w:vAlign w:val="center"/>
            <w:hideMark/>
          </w:tcPr>
          <w:p w14:paraId="35780AEE"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прибыль</w:t>
            </w:r>
          </w:p>
        </w:tc>
        <w:tc>
          <w:tcPr>
            <w:tcW w:w="1276" w:type="dxa"/>
            <w:shd w:val="clear" w:color="000000" w:fill="FFFFFF"/>
            <w:tcMar>
              <w:left w:w="57" w:type="dxa"/>
              <w:right w:w="57" w:type="dxa"/>
            </w:tcMar>
            <w:vAlign w:val="center"/>
            <w:hideMark/>
          </w:tcPr>
          <w:p w14:paraId="59482C2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40D25F8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61A8BBCD"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213992EC"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38C62D58"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25C658FE"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0252D97A" w14:textId="77777777" w:rsidTr="006C0DEC">
        <w:trPr>
          <w:trHeight w:val="340"/>
        </w:trPr>
        <w:tc>
          <w:tcPr>
            <w:tcW w:w="5245" w:type="dxa"/>
            <w:shd w:val="clear" w:color="000000" w:fill="FFFFFF"/>
            <w:tcMar>
              <w:left w:w="57" w:type="dxa"/>
              <w:right w:w="57" w:type="dxa"/>
            </w:tcMar>
            <w:vAlign w:val="center"/>
            <w:hideMark/>
          </w:tcPr>
          <w:p w14:paraId="4AF3C4B9"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ПДК</w:t>
            </w:r>
          </w:p>
        </w:tc>
        <w:tc>
          <w:tcPr>
            <w:tcW w:w="1276" w:type="dxa"/>
            <w:shd w:val="clear" w:color="000000" w:fill="FFFFFF"/>
            <w:tcMar>
              <w:left w:w="57" w:type="dxa"/>
              <w:right w:w="57" w:type="dxa"/>
            </w:tcMar>
            <w:vAlign w:val="center"/>
            <w:hideMark/>
          </w:tcPr>
          <w:p w14:paraId="04CED71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0E1E0D5C"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31F335E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A678A3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12EAC7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069AF91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1E505F04" w14:textId="77777777" w:rsidTr="006C0DEC">
        <w:trPr>
          <w:trHeight w:val="340"/>
        </w:trPr>
        <w:tc>
          <w:tcPr>
            <w:tcW w:w="5245" w:type="dxa"/>
            <w:shd w:val="clear" w:color="000000" w:fill="FFFFFF"/>
            <w:tcMar>
              <w:left w:w="57" w:type="dxa"/>
              <w:right w:w="57" w:type="dxa"/>
            </w:tcMar>
            <w:vAlign w:val="center"/>
            <w:hideMark/>
          </w:tcPr>
          <w:p w14:paraId="3F6DC2EF"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амортизация</w:t>
            </w:r>
          </w:p>
        </w:tc>
        <w:tc>
          <w:tcPr>
            <w:tcW w:w="1276" w:type="dxa"/>
            <w:shd w:val="clear" w:color="000000" w:fill="FFFFFF"/>
            <w:tcMar>
              <w:left w:w="57" w:type="dxa"/>
              <w:right w:w="57" w:type="dxa"/>
            </w:tcMar>
            <w:vAlign w:val="center"/>
            <w:hideMark/>
          </w:tcPr>
          <w:p w14:paraId="70DC2BB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4985AA47"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27E23272"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2BB6124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02E85051"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255DE614"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3639A900" w14:textId="77777777" w:rsidTr="006C0DEC">
        <w:trPr>
          <w:trHeight w:val="340"/>
        </w:trPr>
        <w:tc>
          <w:tcPr>
            <w:tcW w:w="5245" w:type="dxa"/>
            <w:shd w:val="clear" w:color="000000" w:fill="FFFFFF"/>
            <w:tcMar>
              <w:left w:w="57" w:type="dxa"/>
              <w:right w:w="57" w:type="dxa"/>
            </w:tcMar>
            <w:vAlign w:val="center"/>
            <w:hideMark/>
          </w:tcPr>
          <w:p w14:paraId="0C59ED74"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прочие источники</w:t>
            </w:r>
          </w:p>
        </w:tc>
        <w:tc>
          <w:tcPr>
            <w:tcW w:w="1276" w:type="dxa"/>
            <w:shd w:val="clear" w:color="000000" w:fill="FFFFFF"/>
            <w:tcMar>
              <w:left w:w="57" w:type="dxa"/>
              <w:right w:w="57" w:type="dxa"/>
            </w:tcMar>
            <w:vAlign w:val="center"/>
            <w:hideMark/>
          </w:tcPr>
          <w:p w14:paraId="70F73C2D"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5151,45</w:t>
            </w:r>
          </w:p>
        </w:tc>
        <w:tc>
          <w:tcPr>
            <w:tcW w:w="829" w:type="dxa"/>
            <w:shd w:val="clear" w:color="000000" w:fill="FFFFFF"/>
            <w:tcMar>
              <w:left w:w="57" w:type="dxa"/>
              <w:right w:w="57" w:type="dxa"/>
            </w:tcMar>
            <w:vAlign w:val="center"/>
            <w:hideMark/>
          </w:tcPr>
          <w:p w14:paraId="57CC7DA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2546,06</w:t>
            </w:r>
          </w:p>
        </w:tc>
        <w:tc>
          <w:tcPr>
            <w:tcW w:w="829" w:type="dxa"/>
            <w:shd w:val="clear" w:color="000000" w:fill="FFFFFF"/>
            <w:tcMar>
              <w:left w:w="57" w:type="dxa"/>
              <w:right w:w="57" w:type="dxa"/>
            </w:tcMar>
            <w:vAlign w:val="center"/>
            <w:hideMark/>
          </w:tcPr>
          <w:p w14:paraId="5AFDAB3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2605,39</w:t>
            </w:r>
          </w:p>
        </w:tc>
        <w:tc>
          <w:tcPr>
            <w:tcW w:w="554" w:type="dxa"/>
            <w:shd w:val="clear" w:color="000000" w:fill="FFFFFF"/>
            <w:tcMar>
              <w:left w:w="57" w:type="dxa"/>
              <w:right w:w="57" w:type="dxa"/>
            </w:tcMar>
            <w:vAlign w:val="center"/>
            <w:hideMark/>
          </w:tcPr>
          <w:p w14:paraId="509E2942"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EA19F5E"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716" w:type="dxa"/>
            <w:shd w:val="clear" w:color="000000" w:fill="FFFFFF"/>
            <w:tcMar>
              <w:left w:w="57" w:type="dxa"/>
              <w:right w:w="57" w:type="dxa"/>
            </w:tcMar>
            <w:vAlign w:val="center"/>
            <w:hideMark/>
          </w:tcPr>
          <w:p w14:paraId="796BC38B"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bl>
    <w:p w14:paraId="14887F3A" w14:textId="77777777" w:rsidR="00986721" w:rsidRPr="00986721" w:rsidRDefault="00986721" w:rsidP="006C0DEC">
      <w:pPr>
        <w:autoSpaceDE w:val="0"/>
        <w:autoSpaceDN w:val="0"/>
        <w:adjustRightInd w:val="0"/>
        <w:spacing w:after="0" w:line="240" w:lineRule="auto"/>
        <w:ind w:firstLine="709"/>
        <w:jc w:val="both"/>
        <w:rPr>
          <w:rFonts w:ascii="Times New Roman" w:hAnsi="Times New Roman" w:cs="Times New Roman"/>
          <w:bCs/>
          <w:sz w:val="28"/>
        </w:rPr>
      </w:pPr>
      <w:r w:rsidRPr="00986721">
        <w:rPr>
          <w:rFonts w:ascii="Times New Roman" w:hAnsi="Times New Roman" w:cs="Times New Roman"/>
          <w:bCs/>
          <w:sz w:val="28"/>
        </w:rPr>
        <w:t>Инвестиционная программа разработана в соответствии с заданием на разработку инвестиционной программы</w:t>
      </w:r>
      <w:r w:rsidRPr="00986721">
        <w:rPr>
          <w:rFonts w:ascii="Times New Roman" w:hAnsi="Times New Roman" w:cs="Times New Roman"/>
          <w:sz w:val="28"/>
          <w:szCs w:val="28"/>
        </w:rPr>
        <w:t>.</w:t>
      </w:r>
    </w:p>
    <w:p w14:paraId="538590B0" w14:textId="77777777" w:rsidR="00986721" w:rsidRPr="00986721" w:rsidRDefault="00986721" w:rsidP="006C0DEC">
      <w:pPr>
        <w:autoSpaceDE w:val="0"/>
        <w:autoSpaceDN w:val="0"/>
        <w:adjustRightInd w:val="0"/>
        <w:spacing w:after="0" w:line="240" w:lineRule="auto"/>
        <w:ind w:firstLine="709"/>
        <w:jc w:val="both"/>
        <w:rPr>
          <w:rFonts w:ascii="Times New Roman" w:hAnsi="Times New Roman" w:cs="Times New Roman"/>
          <w:sz w:val="28"/>
          <w:szCs w:val="28"/>
        </w:rPr>
      </w:pPr>
      <w:r w:rsidRPr="00986721">
        <w:rPr>
          <w:rFonts w:ascii="Times New Roman" w:hAnsi="Times New Roman" w:cs="Times New Roman"/>
          <w:bCs/>
          <w:sz w:val="28"/>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986721">
        <w:rPr>
          <w:rFonts w:ascii="Times New Roman" w:hAnsi="Times New Roman" w:cs="Times New Roman"/>
          <w:sz w:val="28"/>
          <w:szCs w:val="28"/>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схемах водоснабжения и водоотведения </w:t>
      </w:r>
      <w:r w:rsidRPr="00986721">
        <w:rPr>
          <w:rFonts w:ascii="Times New Roman" w:hAnsi="Times New Roman" w:cs="Times New Roman"/>
          <w:bCs/>
          <w:sz w:val="28"/>
        </w:rPr>
        <w:t xml:space="preserve">муниципальных образований Ленинск-Кузнецкого </w:t>
      </w:r>
      <w:r w:rsidRPr="00986721">
        <w:rPr>
          <w:rFonts w:ascii="Times New Roman" w:hAnsi="Times New Roman" w:cs="Times New Roman"/>
          <w:bCs/>
          <w:sz w:val="28"/>
        </w:rPr>
        <w:lastRenderedPageBreak/>
        <w:t>муниципального образования</w:t>
      </w:r>
      <w:r w:rsidRPr="00986721">
        <w:rPr>
          <w:rFonts w:ascii="Times New Roman" w:hAnsi="Times New Roman" w:cs="Times New Roman"/>
          <w:sz w:val="28"/>
          <w:szCs w:val="28"/>
        </w:rPr>
        <w:t xml:space="preserve">. В качестве подтверждения предприятием представлены выписки из схем водоснабжения и водоотведения. </w:t>
      </w:r>
    </w:p>
    <w:p w14:paraId="460C87C1" w14:textId="77777777" w:rsidR="00986721" w:rsidRPr="00986721" w:rsidRDefault="00986721" w:rsidP="006C0DEC">
      <w:pPr>
        <w:tabs>
          <w:tab w:val="left" w:pos="720"/>
        </w:tabs>
        <w:spacing w:after="0" w:line="240" w:lineRule="auto"/>
        <w:ind w:firstLine="709"/>
        <w:jc w:val="both"/>
        <w:rPr>
          <w:rFonts w:ascii="Times New Roman" w:hAnsi="Times New Roman" w:cs="Times New Roman"/>
        </w:rPr>
      </w:pPr>
      <w:r w:rsidRPr="00986721">
        <w:rPr>
          <w:rFonts w:ascii="Times New Roman" w:hAnsi="Times New Roman" w:cs="Times New Roman"/>
          <w:sz w:val="28"/>
          <w:szCs w:val="28"/>
        </w:rPr>
        <w:t>В период с 2019 по 2023 годы предприятие планирует выполнить модернизацию скважин, с устройством павильона, ограждения 1-го пояса; установкой приборов контроля, управления и передачи данных, электропроводки и коммутационной аппаратуры, установку СИП, глубинного провода.</w:t>
      </w:r>
    </w:p>
    <w:p w14:paraId="69C0CC74" w14:textId="77777777" w:rsidR="00986721" w:rsidRPr="00986721" w:rsidRDefault="00986721" w:rsidP="006C0DEC">
      <w:pPr>
        <w:pStyle w:val="ConsPlusNormal"/>
        <w:ind w:firstLine="709"/>
        <w:jc w:val="both"/>
      </w:pPr>
      <w:r w:rsidRPr="00986721">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 акт технического обследования.</w:t>
      </w:r>
    </w:p>
    <w:p w14:paraId="24707A13" w14:textId="77777777" w:rsidR="00986721" w:rsidRPr="00986721" w:rsidRDefault="00986721" w:rsidP="006C0DEC">
      <w:pPr>
        <w:spacing w:after="0" w:line="240" w:lineRule="auto"/>
        <w:ind w:firstLine="709"/>
        <w:jc w:val="both"/>
        <w:rPr>
          <w:rFonts w:ascii="Times New Roman" w:hAnsi="Times New Roman" w:cs="Times New Roman"/>
          <w:sz w:val="28"/>
          <w:szCs w:val="28"/>
        </w:rPr>
      </w:pPr>
      <w:r w:rsidRPr="00986721">
        <w:rPr>
          <w:rFonts w:ascii="Times New Roman" w:hAnsi="Times New Roman" w:cs="Times New Roman"/>
          <w:sz w:val="28"/>
          <w:szCs w:val="28"/>
        </w:rPr>
        <w:t xml:space="preserve">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2019-2023 годы в размере </w:t>
      </w:r>
      <w:r w:rsidRPr="00986721">
        <w:rPr>
          <w:rFonts w:ascii="Times New Roman" w:hAnsi="Times New Roman" w:cs="Times New Roman"/>
          <w:bCs/>
          <w:sz w:val="28"/>
          <w:szCs w:val="28"/>
        </w:rPr>
        <w:t>5 151,45 тыс. руб.</w:t>
      </w:r>
      <w:r w:rsidRPr="00986721">
        <w:rPr>
          <w:rFonts w:ascii="Times New Roman" w:hAnsi="Times New Roman" w:cs="Times New Roman"/>
          <w:sz w:val="28"/>
          <w:szCs w:val="28"/>
        </w:rPr>
        <w:t>:</w:t>
      </w:r>
    </w:p>
    <w:p w14:paraId="6D692433" w14:textId="77777777" w:rsidR="00986721" w:rsidRPr="00986721" w:rsidRDefault="00986721" w:rsidP="006C0DEC">
      <w:pPr>
        <w:ind w:firstLine="708"/>
        <w:jc w:val="right"/>
        <w:rPr>
          <w:rFonts w:ascii="Times New Roman" w:hAnsi="Times New Roman" w:cs="Times New Roman"/>
          <w:sz w:val="28"/>
          <w:szCs w:val="28"/>
        </w:rPr>
      </w:pPr>
      <w:r w:rsidRPr="00986721">
        <w:rPr>
          <w:rFonts w:ascii="Times New Roman" w:hAnsi="Times New Roman" w:cs="Times New Roman"/>
          <w:sz w:val="28"/>
          <w:szCs w:val="28"/>
        </w:rPr>
        <w:t>тыс. руб.</w:t>
      </w:r>
    </w:p>
    <w:tbl>
      <w:tblPr>
        <w:tblW w:w="1006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1276"/>
        <w:gridCol w:w="829"/>
        <w:gridCol w:w="829"/>
        <w:gridCol w:w="554"/>
        <w:gridCol w:w="554"/>
        <w:gridCol w:w="554"/>
      </w:tblGrid>
      <w:tr w:rsidR="00986721" w:rsidRPr="00986721" w14:paraId="6BD95FCB" w14:textId="77777777" w:rsidTr="006C0DEC">
        <w:trPr>
          <w:trHeight w:val="340"/>
        </w:trPr>
        <w:tc>
          <w:tcPr>
            <w:tcW w:w="5467" w:type="dxa"/>
            <w:vMerge w:val="restart"/>
            <w:shd w:val="clear" w:color="000000" w:fill="FFFFFF"/>
            <w:tcMar>
              <w:left w:w="57" w:type="dxa"/>
              <w:right w:w="57" w:type="dxa"/>
            </w:tcMar>
            <w:vAlign w:val="center"/>
            <w:hideMark/>
          </w:tcPr>
          <w:p w14:paraId="759E97C2"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Наименование</w:t>
            </w:r>
            <w:r w:rsidRPr="00986721">
              <w:rPr>
                <w:rFonts w:ascii="Times New Roman" w:hAnsi="Times New Roman" w:cs="Times New Roman"/>
                <w:szCs w:val="16"/>
              </w:rPr>
              <w:br/>
              <w:t>мероприятий</w:t>
            </w:r>
          </w:p>
        </w:tc>
        <w:tc>
          <w:tcPr>
            <w:tcW w:w="1276" w:type="dxa"/>
            <w:vMerge w:val="restart"/>
            <w:shd w:val="clear" w:color="000000" w:fill="FFFFFF"/>
            <w:tcMar>
              <w:left w:w="57" w:type="dxa"/>
              <w:right w:w="57" w:type="dxa"/>
            </w:tcMar>
            <w:vAlign w:val="center"/>
            <w:hideMark/>
          </w:tcPr>
          <w:p w14:paraId="6030E89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 xml:space="preserve">Объем </w:t>
            </w:r>
            <w:proofErr w:type="spellStart"/>
            <w:proofErr w:type="gramStart"/>
            <w:r w:rsidRPr="00986721">
              <w:rPr>
                <w:rFonts w:ascii="Times New Roman" w:hAnsi="Times New Roman" w:cs="Times New Roman"/>
                <w:szCs w:val="16"/>
              </w:rPr>
              <w:t>финанси-рования</w:t>
            </w:r>
            <w:proofErr w:type="spellEnd"/>
            <w:proofErr w:type="gramEnd"/>
          </w:p>
        </w:tc>
        <w:tc>
          <w:tcPr>
            <w:tcW w:w="3320" w:type="dxa"/>
            <w:gridSpan w:val="5"/>
            <w:shd w:val="clear" w:color="000000" w:fill="FFFFFF"/>
            <w:tcMar>
              <w:left w:w="57" w:type="dxa"/>
              <w:right w:w="57" w:type="dxa"/>
            </w:tcMar>
            <w:vAlign w:val="center"/>
            <w:hideMark/>
          </w:tcPr>
          <w:p w14:paraId="4F5786C0"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Потребность в финансировании по годам</w:t>
            </w:r>
          </w:p>
        </w:tc>
      </w:tr>
      <w:tr w:rsidR="00986721" w:rsidRPr="00986721" w14:paraId="557AAD32" w14:textId="77777777" w:rsidTr="006C0DEC">
        <w:trPr>
          <w:trHeight w:val="340"/>
        </w:trPr>
        <w:tc>
          <w:tcPr>
            <w:tcW w:w="5467" w:type="dxa"/>
            <w:vMerge/>
            <w:tcMar>
              <w:left w:w="57" w:type="dxa"/>
              <w:right w:w="57" w:type="dxa"/>
            </w:tcMar>
            <w:vAlign w:val="center"/>
            <w:hideMark/>
          </w:tcPr>
          <w:p w14:paraId="0D3CEC1B" w14:textId="77777777" w:rsidR="00986721" w:rsidRPr="00986721" w:rsidRDefault="00986721" w:rsidP="006C0DEC">
            <w:pPr>
              <w:rPr>
                <w:rFonts w:ascii="Times New Roman" w:hAnsi="Times New Roman" w:cs="Times New Roman"/>
                <w:szCs w:val="16"/>
              </w:rPr>
            </w:pPr>
          </w:p>
        </w:tc>
        <w:tc>
          <w:tcPr>
            <w:tcW w:w="1276" w:type="dxa"/>
            <w:vMerge/>
            <w:tcMar>
              <w:left w:w="57" w:type="dxa"/>
              <w:right w:w="57" w:type="dxa"/>
            </w:tcMar>
            <w:vAlign w:val="center"/>
            <w:hideMark/>
          </w:tcPr>
          <w:p w14:paraId="753A76F0" w14:textId="77777777" w:rsidR="00986721" w:rsidRPr="00986721" w:rsidRDefault="00986721" w:rsidP="006C0DEC">
            <w:pPr>
              <w:rPr>
                <w:rFonts w:ascii="Times New Roman" w:hAnsi="Times New Roman" w:cs="Times New Roman"/>
                <w:szCs w:val="16"/>
              </w:rPr>
            </w:pPr>
          </w:p>
        </w:tc>
        <w:tc>
          <w:tcPr>
            <w:tcW w:w="829" w:type="dxa"/>
            <w:shd w:val="clear" w:color="000000" w:fill="FFFFFF"/>
            <w:tcMar>
              <w:left w:w="57" w:type="dxa"/>
              <w:right w:w="57" w:type="dxa"/>
            </w:tcMar>
            <w:vAlign w:val="center"/>
            <w:hideMark/>
          </w:tcPr>
          <w:p w14:paraId="5EF1B8B1"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2019</w:t>
            </w:r>
          </w:p>
        </w:tc>
        <w:tc>
          <w:tcPr>
            <w:tcW w:w="829" w:type="dxa"/>
            <w:shd w:val="clear" w:color="000000" w:fill="FFFFFF"/>
            <w:tcMar>
              <w:left w:w="57" w:type="dxa"/>
              <w:right w:w="57" w:type="dxa"/>
            </w:tcMar>
            <w:vAlign w:val="center"/>
            <w:hideMark/>
          </w:tcPr>
          <w:p w14:paraId="7A474087"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2020</w:t>
            </w:r>
          </w:p>
        </w:tc>
        <w:tc>
          <w:tcPr>
            <w:tcW w:w="554" w:type="dxa"/>
            <w:shd w:val="clear" w:color="000000" w:fill="FFFFFF"/>
            <w:tcMar>
              <w:left w:w="57" w:type="dxa"/>
              <w:right w:w="57" w:type="dxa"/>
            </w:tcMar>
            <w:vAlign w:val="center"/>
            <w:hideMark/>
          </w:tcPr>
          <w:p w14:paraId="1A83804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2021</w:t>
            </w:r>
          </w:p>
        </w:tc>
        <w:tc>
          <w:tcPr>
            <w:tcW w:w="554" w:type="dxa"/>
            <w:shd w:val="clear" w:color="000000" w:fill="FFFFFF"/>
            <w:tcMar>
              <w:left w:w="57" w:type="dxa"/>
              <w:right w:w="57" w:type="dxa"/>
            </w:tcMar>
            <w:vAlign w:val="center"/>
            <w:hideMark/>
          </w:tcPr>
          <w:p w14:paraId="41DC890B"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2022</w:t>
            </w:r>
          </w:p>
        </w:tc>
        <w:tc>
          <w:tcPr>
            <w:tcW w:w="554" w:type="dxa"/>
            <w:shd w:val="clear" w:color="000000" w:fill="FFFFFF"/>
            <w:tcMar>
              <w:left w:w="57" w:type="dxa"/>
              <w:right w:w="57" w:type="dxa"/>
            </w:tcMar>
            <w:vAlign w:val="center"/>
            <w:hideMark/>
          </w:tcPr>
          <w:p w14:paraId="44824AC1"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2023</w:t>
            </w:r>
          </w:p>
        </w:tc>
      </w:tr>
      <w:tr w:rsidR="00986721" w:rsidRPr="00986721" w14:paraId="4721FA99" w14:textId="77777777" w:rsidTr="006C0DEC">
        <w:trPr>
          <w:trHeight w:val="340"/>
        </w:trPr>
        <w:tc>
          <w:tcPr>
            <w:tcW w:w="5467" w:type="dxa"/>
            <w:shd w:val="clear" w:color="000000" w:fill="FFFFFF"/>
            <w:tcMar>
              <w:left w:w="57" w:type="dxa"/>
              <w:right w:w="57" w:type="dxa"/>
            </w:tcMar>
            <w:vAlign w:val="center"/>
            <w:hideMark/>
          </w:tcPr>
          <w:p w14:paraId="5E534442"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Мероприятия инвестиционной программы, реализуемые в сфере холодного водоснабжения</w:t>
            </w:r>
          </w:p>
        </w:tc>
        <w:tc>
          <w:tcPr>
            <w:tcW w:w="1276" w:type="dxa"/>
            <w:shd w:val="clear" w:color="000000" w:fill="FFFFFF"/>
            <w:tcMar>
              <w:left w:w="57" w:type="dxa"/>
              <w:right w:w="57" w:type="dxa"/>
            </w:tcMar>
            <w:vAlign w:val="center"/>
            <w:hideMark/>
          </w:tcPr>
          <w:p w14:paraId="3B6E83CD"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5151,45</w:t>
            </w:r>
          </w:p>
        </w:tc>
        <w:tc>
          <w:tcPr>
            <w:tcW w:w="829" w:type="dxa"/>
            <w:shd w:val="clear" w:color="000000" w:fill="FFFFFF"/>
            <w:tcMar>
              <w:left w:w="57" w:type="dxa"/>
              <w:right w:w="57" w:type="dxa"/>
            </w:tcMar>
            <w:vAlign w:val="center"/>
            <w:hideMark/>
          </w:tcPr>
          <w:p w14:paraId="19C31190"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2546,06</w:t>
            </w:r>
          </w:p>
        </w:tc>
        <w:tc>
          <w:tcPr>
            <w:tcW w:w="829" w:type="dxa"/>
            <w:shd w:val="clear" w:color="000000" w:fill="FFFFFF"/>
            <w:tcMar>
              <w:left w:w="57" w:type="dxa"/>
              <w:right w:w="57" w:type="dxa"/>
            </w:tcMar>
            <w:vAlign w:val="center"/>
            <w:hideMark/>
          </w:tcPr>
          <w:p w14:paraId="6B857CB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2605,39</w:t>
            </w:r>
          </w:p>
        </w:tc>
        <w:tc>
          <w:tcPr>
            <w:tcW w:w="554" w:type="dxa"/>
            <w:shd w:val="clear" w:color="000000" w:fill="FFFFFF"/>
            <w:tcMar>
              <w:left w:w="57" w:type="dxa"/>
              <w:right w:w="57" w:type="dxa"/>
            </w:tcMar>
            <w:vAlign w:val="center"/>
            <w:hideMark/>
          </w:tcPr>
          <w:p w14:paraId="7B0EED58"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06B439E4"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4B1D891D"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0B1AF11C" w14:textId="77777777" w:rsidTr="006C0DEC">
        <w:trPr>
          <w:trHeight w:val="340"/>
        </w:trPr>
        <w:tc>
          <w:tcPr>
            <w:tcW w:w="5467" w:type="dxa"/>
            <w:shd w:val="clear" w:color="000000" w:fill="FFFFFF"/>
            <w:tcMar>
              <w:left w:w="57" w:type="dxa"/>
              <w:right w:w="57" w:type="dxa"/>
            </w:tcMar>
            <w:vAlign w:val="center"/>
            <w:hideMark/>
          </w:tcPr>
          <w:p w14:paraId="7D9789FB"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бюджет</w:t>
            </w:r>
          </w:p>
        </w:tc>
        <w:tc>
          <w:tcPr>
            <w:tcW w:w="1276" w:type="dxa"/>
            <w:shd w:val="clear" w:color="000000" w:fill="FFFFFF"/>
            <w:tcMar>
              <w:left w:w="57" w:type="dxa"/>
              <w:right w:w="57" w:type="dxa"/>
            </w:tcMar>
            <w:vAlign w:val="center"/>
            <w:hideMark/>
          </w:tcPr>
          <w:p w14:paraId="3995708C"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350B8932"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169B10F1"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5E5B5DB"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687E774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6B223F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3407FC90" w14:textId="77777777" w:rsidTr="006C0DEC">
        <w:trPr>
          <w:trHeight w:val="340"/>
        </w:trPr>
        <w:tc>
          <w:tcPr>
            <w:tcW w:w="5467" w:type="dxa"/>
            <w:shd w:val="clear" w:color="000000" w:fill="FFFFFF"/>
            <w:tcMar>
              <w:left w:w="57" w:type="dxa"/>
              <w:right w:w="57" w:type="dxa"/>
            </w:tcMar>
            <w:vAlign w:val="center"/>
            <w:hideMark/>
          </w:tcPr>
          <w:p w14:paraId="23A076FF"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прибыль</w:t>
            </w:r>
          </w:p>
        </w:tc>
        <w:tc>
          <w:tcPr>
            <w:tcW w:w="1276" w:type="dxa"/>
            <w:shd w:val="clear" w:color="000000" w:fill="FFFFFF"/>
            <w:tcMar>
              <w:left w:w="57" w:type="dxa"/>
              <w:right w:w="57" w:type="dxa"/>
            </w:tcMar>
            <w:vAlign w:val="center"/>
            <w:hideMark/>
          </w:tcPr>
          <w:p w14:paraId="5E01D47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07411CD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67FD549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7CA37D9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27172942"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3E96A36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6037BA6B" w14:textId="77777777" w:rsidTr="006C0DEC">
        <w:trPr>
          <w:trHeight w:val="340"/>
        </w:trPr>
        <w:tc>
          <w:tcPr>
            <w:tcW w:w="5467" w:type="dxa"/>
            <w:shd w:val="clear" w:color="000000" w:fill="FFFFFF"/>
            <w:tcMar>
              <w:left w:w="57" w:type="dxa"/>
              <w:right w:w="57" w:type="dxa"/>
            </w:tcMar>
            <w:vAlign w:val="center"/>
            <w:hideMark/>
          </w:tcPr>
          <w:p w14:paraId="3170FF19"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ПДК</w:t>
            </w:r>
          </w:p>
        </w:tc>
        <w:tc>
          <w:tcPr>
            <w:tcW w:w="1276" w:type="dxa"/>
            <w:shd w:val="clear" w:color="000000" w:fill="FFFFFF"/>
            <w:tcMar>
              <w:left w:w="57" w:type="dxa"/>
              <w:right w:w="57" w:type="dxa"/>
            </w:tcMar>
            <w:vAlign w:val="center"/>
            <w:hideMark/>
          </w:tcPr>
          <w:p w14:paraId="56F7334E"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64780D47"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6CA243BE"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280DBFE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32876F0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10BA901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69C43393" w14:textId="77777777" w:rsidTr="006C0DEC">
        <w:trPr>
          <w:trHeight w:val="340"/>
        </w:trPr>
        <w:tc>
          <w:tcPr>
            <w:tcW w:w="5467" w:type="dxa"/>
            <w:shd w:val="clear" w:color="000000" w:fill="FFFFFF"/>
            <w:tcMar>
              <w:left w:w="57" w:type="dxa"/>
              <w:right w:w="57" w:type="dxa"/>
            </w:tcMar>
            <w:vAlign w:val="center"/>
            <w:hideMark/>
          </w:tcPr>
          <w:p w14:paraId="54F78DCF"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амортизация</w:t>
            </w:r>
          </w:p>
        </w:tc>
        <w:tc>
          <w:tcPr>
            <w:tcW w:w="1276" w:type="dxa"/>
            <w:shd w:val="clear" w:color="000000" w:fill="FFFFFF"/>
            <w:tcMar>
              <w:left w:w="57" w:type="dxa"/>
              <w:right w:w="57" w:type="dxa"/>
            </w:tcMar>
            <w:vAlign w:val="center"/>
            <w:hideMark/>
          </w:tcPr>
          <w:p w14:paraId="38083077"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2D381F2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829" w:type="dxa"/>
            <w:shd w:val="clear" w:color="000000" w:fill="FFFFFF"/>
            <w:tcMar>
              <w:left w:w="57" w:type="dxa"/>
              <w:right w:w="57" w:type="dxa"/>
            </w:tcMar>
            <w:vAlign w:val="center"/>
            <w:hideMark/>
          </w:tcPr>
          <w:p w14:paraId="5D0FA71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3C89A5E6"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07AE3729"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4186C1C3"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r w:rsidR="00986721" w:rsidRPr="00986721" w14:paraId="13043E58" w14:textId="77777777" w:rsidTr="006C0DEC">
        <w:trPr>
          <w:trHeight w:val="340"/>
        </w:trPr>
        <w:tc>
          <w:tcPr>
            <w:tcW w:w="5467" w:type="dxa"/>
            <w:shd w:val="clear" w:color="000000" w:fill="FFFFFF"/>
            <w:tcMar>
              <w:left w:w="57" w:type="dxa"/>
              <w:right w:w="57" w:type="dxa"/>
            </w:tcMar>
            <w:vAlign w:val="center"/>
            <w:hideMark/>
          </w:tcPr>
          <w:p w14:paraId="26FB7129" w14:textId="77777777" w:rsidR="00986721" w:rsidRPr="00986721" w:rsidRDefault="00986721" w:rsidP="006C0DEC">
            <w:pPr>
              <w:rPr>
                <w:rFonts w:ascii="Times New Roman" w:hAnsi="Times New Roman" w:cs="Times New Roman"/>
                <w:szCs w:val="16"/>
              </w:rPr>
            </w:pPr>
            <w:r w:rsidRPr="00986721">
              <w:rPr>
                <w:rFonts w:ascii="Times New Roman" w:hAnsi="Times New Roman" w:cs="Times New Roman"/>
                <w:szCs w:val="16"/>
              </w:rPr>
              <w:t>итого прочие источники</w:t>
            </w:r>
          </w:p>
        </w:tc>
        <w:tc>
          <w:tcPr>
            <w:tcW w:w="1276" w:type="dxa"/>
            <w:shd w:val="clear" w:color="000000" w:fill="FFFFFF"/>
            <w:tcMar>
              <w:left w:w="57" w:type="dxa"/>
              <w:right w:w="57" w:type="dxa"/>
            </w:tcMar>
            <w:vAlign w:val="center"/>
            <w:hideMark/>
          </w:tcPr>
          <w:p w14:paraId="1730F4C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5151,45</w:t>
            </w:r>
          </w:p>
        </w:tc>
        <w:tc>
          <w:tcPr>
            <w:tcW w:w="829" w:type="dxa"/>
            <w:shd w:val="clear" w:color="000000" w:fill="FFFFFF"/>
            <w:tcMar>
              <w:left w:w="57" w:type="dxa"/>
              <w:right w:w="57" w:type="dxa"/>
            </w:tcMar>
            <w:vAlign w:val="center"/>
            <w:hideMark/>
          </w:tcPr>
          <w:p w14:paraId="4C2C648B"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2546,06</w:t>
            </w:r>
          </w:p>
        </w:tc>
        <w:tc>
          <w:tcPr>
            <w:tcW w:w="829" w:type="dxa"/>
            <w:shd w:val="clear" w:color="000000" w:fill="FFFFFF"/>
            <w:tcMar>
              <w:left w:w="57" w:type="dxa"/>
              <w:right w:w="57" w:type="dxa"/>
            </w:tcMar>
            <w:vAlign w:val="center"/>
            <w:hideMark/>
          </w:tcPr>
          <w:p w14:paraId="5E19FCF0"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2605,39</w:t>
            </w:r>
          </w:p>
        </w:tc>
        <w:tc>
          <w:tcPr>
            <w:tcW w:w="554" w:type="dxa"/>
            <w:shd w:val="clear" w:color="000000" w:fill="FFFFFF"/>
            <w:tcMar>
              <w:left w:w="57" w:type="dxa"/>
              <w:right w:w="57" w:type="dxa"/>
            </w:tcMar>
            <w:vAlign w:val="center"/>
            <w:hideMark/>
          </w:tcPr>
          <w:p w14:paraId="2609783A"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54561845"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c>
          <w:tcPr>
            <w:tcW w:w="554" w:type="dxa"/>
            <w:shd w:val="clear" w:color="000000" w:fill="FFFFFF"/>
            <w:tcMar>
              <w:left w:w="57" w:type="dxa"/>
              <w:right w:w="57" w:type="dxa"/>
            </w:tcMar>
            <w:vAlign w:val="center"/>
            <w:hideMark/>
          </w:tcPr>
          <w:p w14:paraId="05EDE8AF" w14:textId="77777777" w:rsidR="00986721" w:rsidRPr="00986721" w:rsidRDefault="00986721" w:rsidP="006C0DEC">
            <w:pPr>
              <w:jc w:val="center"/>
              <w:rPr>
                <w:rFonts w:ascii="Times New Roman" w:hAnsi="Times New Roman" w:cs="Times New Roman"/>
                <w:szCs w:val="16"/>
              </w:rPr>
            </w:pPr>
            <w:r w:rsidRPr="00986721">
              <w:rPr>
                <w:rFonts w:ascii="Times New Roman" w:hAnsi="Times New Roman" w:cs="Times New Roman"/>
                <w:szCs w:val="16"/>
              </w:rPr>
              <w:t>0,00</w:t>
            </w:r>
          </w:p>
        </w:tc>
      </w:tr>
    </w:tbl>
    <w:p w14:paraId="1F1B1787" w14:textId="77777777" w:rsidR="00986721" w:rsidRPr="00986721" w:rsidRDefault="00986721" w:rsidP="006C0DEC">
      <w:pPr>
        <w:pStyle w:val="ConsPlusNormal"/>
        <w:ind w:firstLine="708"/>
        <w:jc w:val="both"/>
      </w:pPr>
      <w:r w:rsidRPr="00986721">
        <w:t>Перечень показателей надежности, качества, энергетической эффективности объектов централизованных систем холодного водоснабжения и водоотведения соответствует приказу Минстроя России от 04.04.2014 № 162/</w:t>
      </w:r>
      <w:proofErr w:type="spellStart"/>
      <w:r w:rsidRPr="00986721">
        <w:t>пр</w:t>
      </w:r>
      <w:proofErr w:type="spellEnd"/>
      <w:r w:rsidRPr="00986721">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6D6245FF" w14:textId="77777777" w:rsidR="00986721" w:rsidRPr="00986721" w:rsidRDefault="00986721" w:rsidP="006C0DEC">
      <w:pPr>
        <w:pStyle w:val="ConsPlusNormal"/>
        <w:ind w:firstLine="708"/>
        <w:jc w:val="both"/>
      </w:pPr>
      <w:r w:rsidRPr="00986721">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w:t>
      </w:r>
      <w:proofErr w:type="gramStart"/>
      <w:r w:rsidRPr="00986721">
        <w:t>данных</w:t>
      </w:r>
      <w:proofErr w:type="gramEnd"/>
      <w:r w:rsidRPr="00986721">
        <w:t xml:space="preserve"> представленных организацией. </w:t>
      </w:r>
    </w:p>
    <w:p w14:paraId="6E242B10" w14:textId="25052FCD" w:rsidR="00986721" w:rsidRDefault="00986721" w:rsidP="006C0DEC">
      <w:pPr>
        <w:jc w:val="both"/>
        <w:rPr>
          <w:rFonts w:ascii="Times New Roman" w:hAnsi="Times New Roman" w:cs="Times New Roman"/>
          <w:sz w:val="28"/>
          <w:szCs w:val="28"/>
        </w:rPr>
      </w:pPr>
    </w:p>
    <w:p w14:paraId="53078505" w14:textId="77777777" w:rsidR="006C0DEC" w:rsidRPr="00986721" w:rsidRDefault="006C0DEC" w:rsidP="006C0DEC">
      <w:pPr>
        <w:jc w:val="both"/>
        <w:rPr>
          <w:rFonts w:ascii="Times New Roman" w:hAnsi="Times New Roman" w:cs="Times New Roman"/>
          <w:sz w:val="28"/>
          <w:szCs w:val="28"/>
        </w:rPr>
      </w:pPr>
    </w:p>
    <w:p w14:paraId="09DA0C6B" w14:textId="6564CA46" w:rsidR="00986721" w:rsidRDefault="00986721" w:rsidP="00986721">
      <w:pPr>
        <w:tabs>
          <w:tab w:val="left" w:pos="3969"/>
        </w:tabs>
        <w:ind w:left="3402"/>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23 к протоколу заседания Правления региональной энергетической комиссии Кемеровской области № 86 от 27.12.2018</w:t>
      </w:r>
    </w:p>
    <w:p w14:paraId="35B5BDCC" w14:textId="77777777" w:rsidR="006C0DEC" w:rsidRPr="006C0DEC" w:rsidRDefault="006C0DEC" w:rsidP="006C0DEC">
      <w:pPr>
        <w:pStyle w:val="ConsPlusNormal"/>
      </w:pPr>
    </w:p>
    <w:p w14:paraId="183F1C25" w14:textId="77777777" w:rsidR="006C0DEC" w:rsidRPr="006C0DEC" w:rsidRDefault="006C0DEC" w:rsidP="006C0DEC">
      <w:pPr>
        <w:autoSpaceDE w:val="0"/>
        <w:autoSpaceDN w:val="0"/>
        <w:adjustRightInd w:val="0"/>
        <w:jc w:val="center"/>
        <w:outlineLvl w:val="0"/>
        <w:rPr>
          <w:rFonts w:ascii="Times New Roman" w:hAnsi="Times New Roman" w:cs="Times New Roman"/>
          <w:b/>
          <w:sz w:val="28"/>
          <w:szCs w:val="28"/>
        </w:rPr>
      </w:pPr>
      <w:r w:rsidRPr="006C0DEC">
        <w:rPr>
          <w:rFonts w:ascii="Times New Roman" w:hAnsi="Times New Roman" w:cs="Times New Roman"/>
          <w:b/>
          <w:sz w:val="28"/>
          <w:szCs w:val="28"/>
        </w:rPr>
        <w:t>Паспорт инвестиционной программы</w:t>
      </w:r>
    </w:p>
    <w:p w14:paraId="2C881C2C" w14:textId="77777777" w:rsidR="006C0DEC" w:rsidRPr="006C0DEC" w:rsidRDefault="006C0DEC" w:rsidP="006C0DEC">
      <w:pPr>
        <w:autoSpaceDE w:val="0"/>
        <w:autoSpaceDN w:val="0"/>
        <w:adjustRightInd w:val="0"/>
        <w:ind w:firstLine="540"/>
        <w:jc w:val="both"/>
        <w:rPr>
          <w:rFonts w:ascii="Times New Roman" w:hAnsi="Times New Roman" w:cs="Times New Roman"/>
        </w:rPr>
      </w:pPr>
    </w:p>
    <w:tbl>
      <w:tblPr>
        <w:tblW w:w="9781" w:type="dxa"/>
        <w:tblInd w:w="488" w:type="dxa"/>
        <w:tblLayout w:type="fixed"/>
        <w:tblCellMar>
          <w:top w:w="102" w:type="dxa"/>
          <w:left w:w="62" w:type="dxa"/>
          <w:bottom w:w="102" w:type="dxa"/>
          <w:right w:w="62" w:type="dxa"/>
        </w:tblCellMar>
        <w:tblLook w:val="0000" w:firstRow="0" w:lastRow="0" w:firstColumn="0" w:lastColumn="0" w:noHBand="0" w:noVBand="0"/>
      </w:tblPr>
      <w:tblGrid>
        <w:gridCol w:w="5528"/>
        <w:gridCol w:w="4253"/>
      </w:tblGrid>
      <w:tr w:rsidR="006C0DEC" w:rsidRPr="006C0DEC" w14:paraId="790B72AC" w14:textId="77777777" w:rsidTr="00F047EC">
        <w:tc>
          <w:tcPr>
            <w:tcW w:w="5528" w:type="dxa"/>
            <w:tcBorders>
              <w:top w:val="single" w:sz="4" w:space="0" w:color="auto"/>
              <w:left w:val="single" w:sz="4" w:space="0" w:color="auto"/>
              <w:bottom w:val="single" w:sz="4" w:space="0" w:color="auto"/>
              <w:right w:val="single" w:sz="4" w:space="0" w:color="auto"/>
            </w:tcBorders>
          </w:tcPr>
          <w:p w14:paraId="7CAD8FCF"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2972F183"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ООО «Энергоресурс»,</w:t>
            </w:r>
          </w:p>
          <w:p w14:paraId="39A7E510"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650000, г. Кемерово, ул. Кузбасская д.10, офис 312</w:t>
            </w:r>
          </w:p>
        </w:tc>
      </w:tr>
      <w:tr w:rsidR="006C0DEC" w:rsidRPr="006C0DEC" w14:paraId="72454249" w14:textId="77777777" w:rsidTr="00F047EC">
        <w:tc>
          <w:tcPr>
            <w:tcW w:w="5528" w:type="dxa"/>
            <w:tcBorders>
              <w:top w:val="single" w:sz="4" w:space="0" w:color="auto"/>
              <w:left w:val="single" w:sz="4" w:space="0" w:color="auto"/>
              <w:bottom w:val="single" w:sz="4" w:space="0" w:color="auto"/>
              <w:right w:val="single" w:sz="4" w:space="0" w:color="auto"/>
            </w:tcBorders>
          </w:tcPr>
          <w:p w14:paraId="473B24D9"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4301761E"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Региональная энергетическая комиссия Кемеровской области</w:t>
            </w:r>
          </w:p>
          <w:p w14:paraId="2A1D3C35"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 xml:space="preserve">650993, г. Кемерово, </w:t>
            </w:r>
          </w:p>
          <w:p w14:paraId="3E9B98E4"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ул. Николая Островского, 32</w:t>
            </w:r>
          </w:p>
        </w:tc>
      </w:tr>
      <w:tr w:rsidR="006C0DEC" w:rsidRPr="006C0DEC" w14:paraId="188925DF" w14:textId="77777777" w:rsidTr="00F047EC">
        <w:tc>
          <w:tcPr>
            <w:tcW w:w="5528" w:type="dxa"/>
            <w:tcBorders>
              <w:top w:val="single" w:sz="4" w:space="0" w:color="auto"/>
              <w:left w:val="single" w:sz="4" w:space="0" w:color="auto"/>
              <w:bottom w:val="single" w:sz="4" w:space="0" w:color="auto"/>
              <w:right w:val="single" w:sz="4" w:space="0" w:color="auto"/>
            </w:tcBorders>
          </w:tcPr>
          <w:p w14:paraId="660CD417"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15317403"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 xml:space="preserve">Администрация Ленинск-Кузнецкого муниципального района </w:t>
            </w:r>
          </w:p>
          <w:p w14:paraId="253C6205"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652507, г. Ленинск-Кузнецкий, ул. </w:t>
            </w:r>
            <w:proofErr w:type="spellStart"/>
            <w:r w:rsidRPr="006C0DEC">
              <w:rPr>
                <w:rFonts w:ascii="Times New Roman" w:hAnsi="Times New Roman" w:cs="Times New Roman"/>
                <w:sz w:val="28"/>
                <w:szCs w:val="28"/>
              </w:rPr>
              <w:t>Григорченкова</w:t>
            </w:r>
            <w:proofErr w:type="spellEnd"/>
            <w:r w:rsidRPr="006C0DEC">
              <w:rPr>
                <w:rFonts w:ascii="Times New Roman" w:hAnsi="Times New Roman" w:cs="Times New Roman"/>
                <w:sz w:val="28"/>
                <w:szCs w:val="28"/>
              </w:rPr>
              <w:t>, 47</w:t>
            </w:r>
          </w:p>
        </w:tc>
      </w:tr>
      <w:tr w:rsidR="006C0DEC" w:rsidRPr="006C0DEC" w14:paraId="218546F6" w14:textId="77777777" w:rsidTr="00F047EC">
        <w:tc>
          <w:tcPr>
            <w:tcW w:w="5528" w:type="dxa"/>
            <w:tcBorders>
              <w:top w:val="single" w:sz="4" w:space="0" w:color="auto"/>
              <w:left w:val="single" w:sz="4" w:space="0" w:color="auto"/>
              <w:bottom w:val="single" w:sz="4" w:space="0" w:color="auto"/>
              <w:right w:val="single" w:sz="4" w:space="0" w:color="auto"/>
            </w:tcBorders>
          </w:tcPr>
          <w:p w14:paraId="607E9D7F"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14:paraId="746D07E5"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Управление Федеральной службы по надзору в сфере защиты прав потребителей и благополучия человека по Кемеровской области</w:t>
            </w:r>
          </w:p>
          <w:p w14:paraId="15D4D893" w14:textId="77777777" w:rsidR="006C0DEC" w:rsidRPr="006C0DEC" w:rsidRDefault="006C0DEC" w:rsidP="00F047EC">
            <w:pPr>
              <w:autoSpaceDE w:val="0"/>
              <w:autoSpaceDN w:val="0"/>
              <w:adjustRightInd w:val="0"/>
              <w:rPr>
                <w:rFonts w:ascii="Times New Roman" w:hAnsi="Times New Roman" w:cs="Times New Roman"/>
                <w:sz w:val="28"/>
                <w:szCs w:val="28"/>
              </w:rPr>
            </w:pPr>
            <w:r w:rsidRPr="006C0DEC">
              <w:rPr>
                <w:rFonts w:ascii="Times New Roman" w:hAnsi="Times New Roman" w:cs="Times New Roman"/>
                <w:sz w:val="28"/>
                <w:szCs w:val="28"/>
              </w:rPr>
              <w:t>650025, г. Кемерово, пр. Кузнецкий, 56</w:t>
            </w:r>
          </w:p>
        </w:tc>
      </w:tr>
    </w:tbl>
    <w:p w14:paraId="110010C1" w14:textId="77777777" w:rsidR="006C0DEC" w:rsidRPr="006C0DEC" w:rsidRDefault="006C0DEC" w:rsidP="006C0DEC">
      <w:pPr>
        <w:autoSpaceDE w:val="0"/>
        <w:autoSpaceDN w:val="0"/>
        <w:adjustRightInd w:val="0"/>
        <w:ind w:firstLine="540"/>
        <w:jc w:val="both"/>
        <w:rPr>
          <w:rFonts w:ascii="Times New Roman" w:hAnsi="Times New Roman" w:cs="Times New Roman"/>
        </w:rPr>
      </w:pPr>
    </w:p>
    <w:p w14:paraId="4A8F773B"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7CDDF855"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11A4F60D" w14:textId="77777777" w:rsidR="006C0DEC" w:rsidRDefault="006C0DEC" w:rsidP="006C0DEC">
      <w:pPr>
        <w:autoSpaceDE w:val="0"/>
        <w:autoSpaceDN w:val="0"/>
        <w:adjustRightInd w:val="0"/>
        <w:jc w:val="center"/>
        <w:outlineLvl w:val="0"/>
        <w:rPr>
          <w:rFonts w:ascii="Times New Roman" w:hAnsi="Times New Roman" w:cs="Times New Roman"/>
          <w:sz w:val="28"/>
          <w:szCs w:val="28"/>
        </w:rPr>
        <w:sectPr w:rsidR="006C0DEC" w:rsidSect="006C0DEC">
          <w:footerReference w:type="default" r:id="rId107"/>
          <w:pgSz w:w="11906" w:h="16838" w:code="9"/>
          <w:pgMar w:top="1279" w:right="991" w:bottom="851" w:left="851" w:header="425" w:footer="709" w:gutter="0"/>
          <w:cols w:space="708"/>
          <w:docGrid w:linePitch="360"/>
        </w:sectPr>
      </w:pPr>
    </w:p>
    <w:p w14:paraId="59837DF3" w14:textId="4A16EB3C" w:rsidR="006C0DEC" w:rsidRPr="006C0DEC" w:rsidRDefault="006C0DEC" w:rsidP="006C0DEC">
      <w:pPr>
        <w:autoSpaceDE w:val="0"/>
        <w:autoSpaceDN w:val="0"/>
        <w:adjustRightInd w:val="0"/>
        <w:jc w:val="center"/>
        <w:outlineLvl w:val="0"/>
        <w:rPr>
          <w:rFonts w:ascii="Times New Roman" w:hAnsi="Times New Roman" w:cs="Times New Roman"/>
          <w:b/>
          <w:sz w:val="28"/>
          <w:szCs w:val="28"/>
        </w:rPr>
      </w:pPr>
      <w:r w:rsidRPr="006C0DEC">
        <w:rPr>
          <w:rFonts w:ascii="Times New Roman" w:hAnsi="Times New Roman" w:cs="Times New Roman"/>
          <w:b/>
          <w:sz w:val="28"/>
          <w:szCs w:val="28"/>
        </w:rPr>
        <w:lastRenderedPageBreak/>
        <w:t>Плановые значения показателей надежности, качества и энергоэффективности объектов централизованных систем</w:t>
      </w:r>
      <w:r>
        <w:rPr>
          <w:rFonts w:ascii="Times New Roman" w:hAnsi="Times New Roman" w:cs="Times New Roman"/>
          <w:b/>
          <w:sz w:val="28"/>
          <w:szCs w:val="28"/>
        </w:rPr>
        <w:t xml:space="preserve"> </w:t>
      </w:r>
      <w:r w:rsidRPr="006C0DEC">
        <w:rPr>
          <w:rFonts w:ascii="Times New Roman" w:hAnsi="Times New Roman" w:cs="Times New Roman"/>
          <w:b/>
          <w:sz w:val="28"/>
          <w:szCs w:val="28"/>
        </w:rPr>
        <w:t>холодного водоснабжения, расчет эффективности инвестирования средств</w:t>
      </w:r>
    </w:p>
    <w:tbl>
      <w:tblPr>
        <w:tblW w:w="156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12"/>
        <w:gridCol w:w="6235"/>
        <w:gridCol w:w="1404"/>
        <w:gridCol w:w="756"/>
        <w:gridCol w:w="850"/>
        <w:gridCol w:w="777"/>
        <w:gridCol w:w="777"/>
        <w:gridCol w:w="788"/>
      </w:tblGrid>
      <w:tr w:rsidR="006C0DEC" w:rsidRPr="006C0DEC" w14:paraId="4EB16CB6" w14:textId="77777777" w:rsidTr="00F047EC">
        <w:trPr>
          <w:trHeight w:val="284"/>
        </w:trPr>
        <w:tc>
          <w:tcPr>
            <w:tcW w:w="600" w:type="dxa"/>
            <w:vMerge w:val="restart"/>
            <w:shd w:val="clear" w:color="000000" w:fill="FFFFFF"/>
            <w:vAlign w:val="center"/>
            <w:hideMark/>
          </w:tcPr>
          <w:p w14:paraId="20CEB20E"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 п/п</w:t>
            </w:r>
          </w:p>
        </w:tc>
        <w:tc>
          <w:tcPr>
            <w:tcW w:w="3512" w:type="dxa"/>
            <w:vMerge w:val="restart"/>
            <w:shd w:val="clear" w:color="000000" w:fill="FFFFFF"/>
            <w:vAlign w:val="center"/>
            <w:hideMark/>
          </w:tcPr>
          <w:p w14:paraId="3491885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Наименование целевого показателя</w:t>
            </w:r>
          </w:p>
        </w:tc>
        <w:tc>
          <w:tcPr>
            <w:tcW w:w="6235" w:type="dxa"/>
            <w:vMerge w:val="restart"/>
            <w:shd w:val="clear" w:color="000000" w:fill="FFFFFF"/>
            <w:vAlign w:val="center"/>
            <w:hideMark/>
          </w:tcPr>
          <w:p w14:paraId="4E278555"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Данные, используемые для установления целевого показателя</w:t>
            </w:r>
          </w:p>
        </w:tc>
        <w:tc>
          <w:tcPr>
            <w:tcW w:w="1404" w:type="dxa"/>
            <w:vMerge w:val="restart"/>
            <w:shd w:val="clear" w:color="000000" w:fill="FFFFFF"/>
            <w:vAlign w:val="center"/>
            <w:hideMark/>
          </w:tcPr>
          <w:p w14:paraId="5D32FC06"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Единица измерения</w:t>
            </w:r>
          </w:p>
        </w:tc>
        <w:tc>
          <w:tcPr>
            <w:tcW w:w="3948" w:type="dxa"/>
            <w:gridSpan w:val="5"/>
            <w:shd w:val="clear" w:color="000000" w:fill="FFFFFF"/>
            <w:vAlign w:val="center"/>
            <w:hideMark/>
          </w:tcPr>
          <w:p w14:paraId="07FB4C79"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1"/>
              </w:rPr>
              <w:t>Значение по годам</w:t>
            </w:r>
          </w:p>
        </w:tc>
      </w:tr>
      <w:tr w:rsidR="006C0DEC" w:rsidRPr="006C0DEC" w14:paraId="29496EA0" w14:textId="77777777" w:rsidTr="00F047EC">
        <w:trPr>
          <w:trHeight w:val="284"/>
          <w:tblHeader/>
        </w:trPr>
        <w:tc>
          <w:tcPr>
            <w:tcW w:w="600" w:type="dxa"/>
            <w:vMerge/>
            <w:vAlign w:val="center"/>
            <w:hideMark/>
          </w:tcPr>
          <w:p w14:paraId="07A46926" w14:textId="77777777" w:rsidR="006C0DEC" w:rsidRPr="006C0DEC" w:rsidRDefault="006C0DEC" w:rsidP="00F047EC">
            <w:pPr>
              <w:rPr>
                <w:rFonts w:ascii="Times New Roman" w:hAnsi="Times New Roman" w:cs="Times New Roman"/>
                <w:color w:val="000000"/>
                <w:sz w:val="24"/>
                <w:szCs w:val="24"/>
              </w:rPr>
            </w:pPr>
          </w:p>
        </w:tc>
        <w:tc>
          <w:tcPr>
            <w:tcW w:w="3512" w:type="dxa"/>
            <w:vMerge/>
            <w:vAlign w:val="center"/>
            <w:hideMark/>
          </w:tcPr>
          <w:p w14:paraId="496280EA" w14:textId="77777777" w:rsidR="006C0DEC" w:rsidRPr="006C0DEC" w:rsidRDefault="006C0DEC" w:rsidP="00F047EC">
            <w:pPr>
              <w:rPr>
                <w:rFonts w:ascii="Times New Roman" w:hAnsi="Times New Roman" w:cs="Times New Roman"/>
                <w:color w:val="000000"/>
                <w:sz w:val="24"/>
                <w:szCs w:val="24"/>
              </w:rPr>
            </w:pPr>
          </w:p>
        </w:tc>
        <w:tc>
          <w:tcPr>
            <w:tcW w:w="6235" w:type="dxa"/>
            <w:vMerge/>
            <w:vAlign w:val="center"/>
            <w:hideMark/>
          </w:tcPr>
          <w:p w14:paraId="62F86DFE" w14:textId="77777777" w:rsidR="006C0DEC" w:rsidRPr="006C0DEC" w:rsidRDefault="006C0DEC" w:rsidP="00F047EC">
            <w:pPr>
              <w:rPr>
                <w:rFonts w:ascii="Times New Roman" w:hAnsi="Times New Roman" w:cs="Times New Roman"/>
                <w:color w:val="000000"/>
                <w:sz w:val="24"/>
                <w:szCs w:val="24"/>
              </w:rPr>
            </w:pPr>
          </w:p>
        </w:tc>
        <w:tc>
          <w:tcPr>
            <w:tcW w:w="1404" w:type="dxa"/>
            <w:vMerge/>
            <w:vAlign w:val="center"/>
            <w:hideMark/>
          </w:tcPr>
          <w:p w14:paraId="6FA09312" w14:textId="77777777" w:rsidR="006C0DEC" w:rsidRPr="006C0DEC" w:rsidRDefault="006C0DEC" w:rsidP="00F047EC">
            <w:pPr>
              <w:rPr>
                <w:rFonts w:ascii="Times New Roman" w:hAnsi="Times New Roman" w:cs="Times New Roman"/>
                <w:color w:val="000000"/>
                <w:sz w:val="24"/>
                <w:szCs w:val="24"/>
              </w:rPr>
            </w:pPr>
          </w:p>
        </w:tc>
        <w:tc>
          <w:tcPr>
            <w:tcW w:w="756" w:type="dxa"/>
            <w:shd w:val="clear" w:color="000000" w:fill="FFFFFF"/>
            <w:vAlign w:val="center"/>
            <w:hideMark/>
          </w:tcPr>
          <w:p w14:paraId="7E3705A8"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 xml:space="preserve">2019 </w:t>
            </w:r>
          </w:p>
        </w:tc>
        <w:tc>
          <w:tcPr>
            <w:tcW w:w="850" w:type="dxa"/>
            <w:shd w:val="clear" w:color="000000" w:fill="FFFFFF"/>
            <w:vAlign w:val="center"/>
            <w:hideMark/>
          </w:tcPr>
          <w:p w14:paraId="1FE1026F"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 xml:space="preserve">2020 </w:t>
            </w:r>
          </w:p>
        </w:tc>
        <w:tc>
          <w:tcPr>
            <w:tcW w:w="777" w:type="dxa"/>
            <w:shd w:val="clear" w:color="000000" w:fill="FFFFFF"/>
            <w:vAlign w:val="center"/>
            <w:hideMark/>
          </w:tcPr>
          <w:p w14:paraId="16270E4E"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2021</w:t>
            </w:r>
          </w:p>
        </w:tc>
        <w:tc>
          <w:tcPr>
            <w:tcW w:w="777" w:type="dxa"/>
            <w:shd w:val="clear" w:color="000000" w:fill="FFFFFF"/>
            <w:vAlign w:val="center"/>
            <w:hideMark/>
          </w:tcPr>
          <w:p w14:paraId="735C7FBA"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2022</w:t>
            </w:r>
          </w:p>
        </w:tc>
        <w:tc>
          <w:tcPr>
            <w:tcW w:w="788" w:type="dxa"/>
            <w:shd w:val="clear" w:color="000000" w:fill="FFFFFF"/>
            <w:vAlign w:val="center"/>
            <w:hideMark/>
          </w:tcPr>
          <w:p w14:paraId="3E9D0805"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2023</w:t>
            </w:r>
          </w:p>
        </w:tc>
      </w:tr>
      <w:tr w:rsidR="006C0DEC" w:rsidRPr="006C0DEC" w14:paraId="0D9C48D5" w14:textId="77777777" w:rsidTr="00F047EC">
        <w:trPr>
          <w:trHeight w:val="284"/>
          <w:tblHeader/>
        </w:trPr>
        <w:tc>
          <w:tcPr>
            <w:tcW w:w="600" w:type="dxa"/>
            <w:vAlign w:val="center"/>
          </w:tcPr>
          <w:p w14:paraId="0125BC8E"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w:t>
            </w:r>
          </w:p>
        </w:tc>
        <w:tc>
          <w:tcPr>
            <w:tcW w:w="3512" w:type="dxa"/>
            <w:vAlign w:val="center"/>
          </w:tcPr>
          <w:p w14:paraId="1FBF518E"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6235" w:type="dxa"/>
            <w:vAlign w:val="center"/>
          </w:tcPr>
          <w:p w14:paraId="09A8706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3</w:t>
            </w:r>
          </w:p>
        </w:tc>
        <w:tc>
          <w:tcPr>
            <w:tcW w:w="1404" w:type="dxa"/>
            <w:vAlign w:val="center"/>
          </w:tcPr>
          <w:p w14:paraId="1DEC1CA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4</w:t>
            </w:r>
          </w:p>
        </w:tc>
        <w:tc>
          <w:tcPr>
            <w:tcW w:w="756" w:type="dxa"/>
            <w:shd w:val="clear" w:color="000000" w:fill="FFFFFF"/>
            <w:vAlign w:val="center"/>
          </w:tcPr>
          <w:p w14:paraId="0613377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5</w:t>
            </w:r>
          </w:p>
        </w:tc>
        <w:tc>
          <w:tcPr>
            <w:tcW w:w="850" w:type="dxa"/>
            <w:shd w:val="clear" w:color="000000" w:fill="FFFFFF"/>
            <w:vAlign w:val="center"/>
          </w:tcPr>
          <w:p w14:paraId="2A4308A3"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6</w:t>
            </w:r>
          </w:p>
        </w:tc>
        <w:tc>
          <w:tcPr>
            <w:tcW w:w="777" w:type="dxa"/>
            <w:shd w:val="clear" w:color="000000" w:fill="FFFFFF"/>
            <w:vAlign w:val="center"/>
          </w:tcPr>
          <w:p w14:paraId="68AF2CD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7</w:t>
            </w:r>
          </w:p>
        </w:tc>
        <w:tc>
          <w:tcPr>
            <w:tcW w:w="777" w:type="dxa"/>
            <w:shd w:val="clear" w:color="000000" w:fill="FFFFFF"/>
            <w:vAlign w:val="center"/>
          </w:tcPr>
          <w:p w14:paraId="23583193"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8</w:t>
            </w:r>
          </w:p>
        </w:tc>
        <w:tc>
          <w:tcPr>
            <w:tcW w:w="788" w:type="dxa"/>
            <w:shd w:val="clear" w:color="000000" w:fill="FFFFFF"/>
            <w:vAlign w:val="center"/>
          </w:tcPr>
          <w:p w14:paraId="0972A12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w:t>
            </w:r>
          </w:p>
        </w:tc>
      </w:tr>
      <w:tr w:rsidR="006C0DEC" w:rsidRPr="006C0DEC" w14:paraId="0942940B" w14:textId="77777777" w:rsidTr="00F047EC">
        <w:trPr>
          <w:trHeight w:val="284"/>
        </w:trPr>
        <w:tc>
          <w:tcPr>
            <w:tcW w:w="600" w:type="dxa"/>
            <w:vMerge w:val="restart"/>
            <w:shd w:val="clear" w:color="auto" w:fill="auto"/>
            <w:noWrap/>
            <w:vAlign w:val="center"/>
            <w:hideMark/>
          </w:tcPr>
          <w:p w14:paraId="3FA2BEB0"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w:t>
            </w:r>
          </w:p>
        </w:tc>
        <w:tc>
          <w:tcPr>
            <w:tcW w:w="3512" w:type="dxa"/>
            <w:vMerge w:val="restart"/>
            <w:shd w:val="clear" w:color="auto" w:fill="auto"/>
            <w:vAlign w:val="center"/>
            <w:hideMark/>
          </w:tcPr>
          <w:p w14:paraId="617A3F53"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Целевой показатель качества воды</w:t>
            </w:r>
          </w:p>
        </w:tc>
        <w:tc>
          <w:tcPr>
            <w:tcW w:w="6235" w:type="dxa"/>
            <w:shd w:val="clear" w:color="000000" w:fill="FFFFFF"/>
            <w:vAlign w:val="center"/>
            <w:hideMark/>
          </w:tcPr>
          <w:p w14:paraId="29DC47BE"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Доля проб питьевой воды после водоподготовки, не соответствующих СанПиН</w:t>
            </w:r>
          </w:p>
        </w:tc>
        <w:tc>
          <w:tcPr>
            <w:tcW w:w="1404" w:type="dxa"/>
            <w:shd w:val="clear" w:color="000000" w:fill="FFFFFF"/>
            <w:noWrap/>
            <w:vAlign w:val="center"/>
            <w:hideMark/>
          </w:tcPr>
          <w:p w14:paraId="02B90FC8"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000000" w:fill="FFFFFF"/>
            <w:noWrap/>
            <w:vAlign w:val="center"/>
            <w:hideMark/>
          </w:tcPr>
          <w:p w14:paraId="109F1146"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0</w:t>
            </w:r>
          </w:p>
        </w:tc>
        <w:tc>
          <w:tcPr>
            <w:tcW w:w="850" w:type="dxa"/>
            <w:shd w:val="clear" w:color="000000" w:fill="FFFFFF"/>
            <w:noWrap/>
            <w:vAlign w:val="center"/>
            <w:hideMark/>
          </w:tcPr>
          <w:p w14:paraId="416664F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0</w:t>
            </w:r>
          </w:p>
        </w:tc>
        <w:tc>
          <w:tcPr>
            <w:tcW w:w="777" w:type="dxa"/>
            <w:shd w:val="clear" w:color="000000" w:fill="FFFFFF"/>
            <w:noWrap/>
            <w:vAlign w:val="center"/>
            <w:hideMark/>
          </w:tcPr>
          <w:p w14:paraId="103BA9CD"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0</w:t>
            </w:r>
          </w:p>
        </w:tc>
        <w:tc>
          <w:tcPr>
            <w:tcW w:w="777" w:type="dxa"/>
            <w:shd w:val="clear" w:color="000000" w:fill="FFFFFF"/>
            <w:noWrap/>
            <w:vAlign w:val="center"/>
            <w:hideMark/>
          </w:tcPr>
          <w:p w14:paraId="5BEDEA0C"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0</w:t>
            </w:r>
          </w:p>
        </w:tc>
        <w:tc>
          <w:tcPr>
            <w:tcW w:w="788" w:type="dxa"/>
            <w:shd w:val="clear" w:color="000000" w:fill="FFFFFF"/>
            <w:noWrap/>
            <w:vAlign w:val="center"/>
            <w:hideMark/>
          </w:tcPr>
          <w:p w14:paraId="5138C0A0"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0</w:t>
            </w:r>
          </w:p>
        </w:tc>
      </w:tr>
      <w:tr w:rsidR="006C0DEC" w:rsidRPr="006C0DEC" w14:paraId="6E40C926" w14:textId="77777777" w:rsidTr="00F047EC">
        <w:trPr>
          <w:trHeight w:val="284"/>
        </w:trPr>
        <w:tc>
          <w:tcPr>
            <w:tcW w:w="600" w:type="dxa"/>
            <w:vMerge/>
            <w:vAlign w:val="center"/>
            <w:hideMark/>
          </w:tcPr>
          <w:p w14:paraId="5A361C46" w14:textId="77777777" w:rsidR="006C0DEC" w:rsidRPr="006C0DEC" w:rsidRDefault="006C0DEC" w:rsidP="00F047EC">
            <w:pPr>
              <w:rPr>
                <w:rFonts w:ascii="Times New Roman" w:hAnsi="Times New Roman" w:cs="Times New Roman"/>
                <w:color w:val="000000"/>
                <w:sz w:val="24"/>
                <w:szCs w:val="24"/>
              </w:rPr>
            </w:pPr>
          </w:p>
        </w:tc>
        <w:tc>
          <w:tcPr>
            <w:tcW w:w="3512" w:type="dxa"/>
            <w:vMerge/>
            <w:vAlign w:val="center"/>
            <w:hideMark/>
          </w:tcPr>
          <w:p w14:paraId="68E77EB2" w14:textId="77777777" w:rsidR="006C0DEC" w:rsidRPr="006C0DEC" w:rsidRDefault="006C0DEC" w:rsidP="00F047EC">
            <w:pPr>
              <w:rPr>
                <w:rFonts w:ascii="Times New Roman" w:hAnsi="Times New Roman" w:cs="Times New Roman"/>
                <w:color w:val="000000"/>
                <w:sz w:val="24"/>
                <w:szCs w:val="24"/>
              </w:rPr>
            </w:pPr>
          </w:p>
        </w:tc>
        <w:tc>
          <w:tcPr>
            <w:tcW w:w="6235" w:type="dxa"/>
            <w:shd w:val="clear" w:color="auto" w:fill="auto"/>
            <w:vAlign w:val="center"/>
            <w:hideMark/>
          </w:tcPr>
          <w:p w14:paraId="13F467A1"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Доля проб питьевой воды в распределительной сети, не соответствующих СанПиН</w:t>
            </w:r>
          </w:p>
        </w:tc>
        <w:tc>
          <w:tcPr>
            <w:tcW w:w="1404" w:type="dxa"/>
            <w:shd w:val="clear" w:color="auto" w:fill="auto"/>
            <w:noWrap/>
            <w:vAlign w:val="center"/>
            <w:hideMark/>
          </w:tcPr>
          <w:p w14:paraId="223853B9"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auto" w:fill="auto"/>
            <w:noWrap/>
            <w:vAlign w:val="center"/>
            <w:hideMark/>
          </w:tcPr>
          <w:p w14:paraId="65F0979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16</w:t>
            </w:r>
          </w:p>
        </w:tc>
        <w:tc>
          <w:tcPr>
            <w:tcW w:w="850" w:type="dxa"/>
            <w:shd w:val="clear" w:color="auto" w:fill="auto"/>
            <w:noWrap/>
            <w:vAlign w:val="center"/>
            <w:hideMark/>
          </w:tcPr>
          <w:p w14:paraId="59F3EB85"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77" w:type="dxa"/>
            <w:shd w:val="clear" w:color="auto" w:fill="auto"/>
            <w:noWrap/>
            <w:vAlign w:val="center"/>
            <w:hideMark/>
          </w:tcPr>
          <w:p w14:paraId="7D9F3696"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77" w:type="dxa"/>
            <w:shd w:val="clear" w:color="auto" w:fill="auto"/>
            <w:noWrap/>
            <w:vAlign w:val="center"/>
            <w:hideMark/>
          </w:tcPr>
          <w:p w14:paraId="5FFE208F"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88" w:type="dxa"/>
            <w:shd w:val="clear" w:color="auto" w:fill="auto"/>
            <w:noWrap/>
            <w:vAlign w:val="center"/>
            <w:hideMark/>
          </w:tcPr>
          <w:p w14:paraId="333408C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r>
      <w:tr w:rsidR="006C0DEC" w:rsidRPr="006C0DEC" w14:paraId="5037A139" w14:textId="77777777" w:rsidTr="00F047EC">
        <w:trPr>
          <w:trHeight w:val="284"/>
        </w:trPr>
        <w:tc>
          <w:tcPr>
            <w:tcW w:w="600" w:type="dxa"/>
            <w:vMerge/>
            <w:vAlign w:val="center"/>
            <w:hideMark/>
          </w:tcPr>
          <w:p w14:paraId="4671AC5E" w14:textId="77777777" w:rsidR="006C0DEC" w:rsidRPr="006C0DEC" w:rsidRDefault="006C0DEC" w:rsidP="00F047EC">
            <w:pPr>
              <w:rPr>
                <w:rFonts w:ascii="Times New Roman" w:hAnsi="Times New Roman" w:cs="Times New Roman"/>
                <w:color w:val="000000"/>
                <w:sz w:val="24"/>
                <w:szCs w:val="24"/>
              </w:rPr>
            </w:pPr>
          </w:p>
        </w:tc>
        <w:tc>
          <w:tcPr>
            <w:tcW w:w="3512" w:type="dxa"/>
            <w:vMerge/>
            <w:vAlign w:val="center"/>
            <w:hideMark/>
          </w:tcPr>
          <w:p w14:paraId="11EE6BD7" w14:textId="77777777" w:rsidR="006C0DEC" w:rsidRPr="006C0DEC" w:rsidRDefault="006C0DEC" w:rsidP="00F047EC">
            <w:pPr>
              <w:rPr>
                <w:rFonts w:ascii="Times New Roman" w:hAnsi="Times New Roman" w:cs="Times New Roman"/>
                <w:color w:val="000000"/>
                <w:sz w:val="24"/>
                <w:szCs w:val="24"/>
              </w:rPr>
            </w:pPr>
          </w:p>
        </w:tc>
        <w:tc>
          <w:tcPr>
            <w:tcW w:w="6235" w:type="dxa"/>
            <w:shd w:val="clear" w:color="auto" w:fill="auto"/>
            <w:vAlign w:val="center"/>
            <w:hideMark/>
          </w:tcPr>
          <w:p w14:paraId="02ABDAD8"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Доля воды, поданной по договорам холодного водоснабжения, единого договора водоснабжения, не соответствующая СанПиН</w:t>
            </w:r>
          </w:p>
        </w:tc>
        <w:tc>
          <w:tcPr>
            <w:tcW w:w="1404" w:type="dxa"/>
            <w:shd w:val="clear" w:color="auto" w:fill="auto"/>
            <w:noWrap/>
            <w:vAlign w:val="center"/>
            <w:hideMark/>
          </w:tcPr>
          <w:p w14:paraId="15F74BBD"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auto" w:fill="auto"/>
            <w:noWrap/>
            <w:vAlign w:val="center"/>
            <w:hideMark/>
          </w:tcPr>
          <w:p w14:paraId="4B215F23"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16</w:t>
            </w:r>
          </w:p>
        </w:tc>
        <w:tc>
          <w:tcPr>
            <w:tcW w:w="850" w:type="dxa"/>
            <w:shd w:val="clear" w:color="auto" w:fill="auto"/>
            <w:noWrap/>
            <w:vAlign w:val="center"/>
            <w:hideMark/>
          </w:tcPr>
          <w:p w14:paraId="5A4BAB83"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77" w:type="dxa"/>
            <w:shd w:val="clear" w:color="auto" w:fill="auto"/>
            <w:noWrap/>
            <w:vAlign w:val="center"/>
            <w:hideMark/>
          </w:tcPr>
          <w:p w14:paraId="23FFACB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77" w:type="dxa"/>
            <w:shd w:val="clear" w:color="auto" w:fill="auto"/>
            <w:noWrap/>
            <w:vAlign w:val="center"/>
            <w:hideMark/>
          </w:tcPr>
          <w:p w14:paraId="2291A01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c>
          <w:tcPr>
            <w:tcW w:w="788" w:type="dxa"/>
            <w:shd w:val="clear" w:color="auto" w:fill="auto"/>
            <w:noWrap/>
            <w:vAlign w:val="center"/>
            <w:hideMark/>
          </w:tcPr>
          <w:p w14:paraId="47B6F090"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w:t>
            </w:r>
          </w:p>
        </w:tc>
      </w:tr>
      <w:tr w:rsidR="006C0DEC" w:rsidRPr="006C0DEC" w14:paraId="30A696EC" w14:textId="77777777" w:rsidTr="00F047EC">
        <w:trPr>
          <w:trHeight w:val="284"/>
        </w:trPr>
        <w:tc>
          <w:tcPr>
            <w:tcW w:w="600" w:type="dxa"/>
            <w:shd w:val="clear" w:color="auto" w:fill="auto"/>
            <w:noWrap/>
            <w:vAlign w:val="center"/>
            <w:hideMark/>
          </w:tcPr>
          <w:p w14:paraId="0130EA8B"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3512" w:type="dxa"/>
            <w:shd w:val="clear" w:color="auto" w:fill="auto"/>
            <w:vAlign w:val="center"/>
            <w:hideMark/>
          </w:tcPr>
          <w:p w14:paraId="4CA27A03"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 xml:space="preserve">Целевые показатели надежности и бесперебойности водоснабжения </w:t>
            </w:r>
          </w:p>
        </w:tc>
        <w:tc>
          <w:tcPr>
            <w:tcW w:w="6235" w:type="dxa"/>
            <w:shd w:val="clear" w:color="auto" w:fill="auto"/>
            <w:vAlign w:val="center"/>
            <w:hideMark/>
          </w:tcPr>
          <w:p w14:paraId="102FA2AE"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Аварийность централизованных систем водоснабжения</w:t>
            </w:r>
          </w:p>
        </w:tc>
        <w:tc>
          <w:tcPr>
            <w:tcW w:w="1404" w:type="dxa"/>
            <w:shd w:val="clear" w:color="auto" w:fill="auto"/>
            <w:vAlign w:val="center"/>
            <w:hideMark/>
          </w:tcPr>
          <w:p w14:paraId="0E80A722"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ед. на 1 км</w:t>
            </w:r>
          </w:p>
        </w:tc>
        <w:tc>
          <w:tcPr>
            <w:tcW w:w="756" w:type="dxa"/>
            <w:shd w:val="clear" w:color="auto" w:fill="auto"/>
            <w:noWrap/>
            <w:vAlign w:val="center"/>
            <w:hideMark/>
          </w:tcPr>
          <w:p w14:paraId="7898867C"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1,50</w:t>
            </w:r>
          </w:p>
        </w:tc>
        <w:tc>
          <w:tcPr>
            <w:tcW w:w="850" w:type="dxa"/>
            <w:shd w:val="clear" w:color="auto" w:fill="auto"/>
            <w:noWrap/>
            <w:vAlign w:val="center"/>
            <w:hideMark/>
          </w:tcPr>
          <w:p w14:paraId="0E6C39A9"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1,48</w:t>
            </w:r>
          </w:p>
        </w:tc>
        <w:tc>
          <w:tcPr>
            <w:tcW w:w="777" w:type="dxa"/>
            <w:shd w:val="clear" w:color="auto" w:fill="auto"/>
            <w:noWrap/>
            <w:vAlign w:val="center"/>
            <w:hideMark/>
          </w:tcPr>
          <w:p w14:paraId="68ECD08C"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1,48</w:t>
            </w:r>
          </w:p>
        </w:tc>
        <w:tc>
          <w:tcPr>
            <w:tcW w:w="777" w:type="dxa"/>
            <w:shd w:val="clear" w:color="auto" w:fill="auto"/>
            <w:noWrap/>
            <w:vAlign w:val="center"/>
            <w:hideMark/>
          </w:tcPr>
          <w:p w14:paraId="600987FD"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1,48</w:t>
            </w:r>
          </w:p>
        </w:tc>
        <w:tc>
          <w:tcPr>
            <w:tcW w:w="788" w:type="dxa"/>
            <w:shd w:val="clear" w:color="auto" w:fill="auto"/>
            <w:noWrap/>
            <w:vAlign w:val="center"/>
            <w:hideMark/>
          </w:tcPr>
          <w:p w14:paraId="68B2DBC9"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1,48</w:t>
            </w:r>
          </w:p>
        </w:tc>
      </w:tr>
      <w:tr w:rsidR="006C0DEC" w:rsidRPr="006C0DEC" w14:paraId="3571F603" w14:textId="77777777" w:rsidTr="00F047EC">
        <w:trPr>
          <w:trHeight w:val="284"/>
        </w:trPr>
        <w:tc>
          <w:tcPr>
            <w:tcW w:w="600" w:type="dxa"/>
            <w:vMerge w:val="restart"/>
            <w:shd w:val="clear" w:color="auto" w:fill="auto"/>
            <w:noWrap/>
            <w:vAlign w:val="center"/>
            <w:hideMark/>
          </w:tcPr>
          <w:p w14:paraId="01F89A9A"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3</w:t>
            </w:r>
          </w:p>
        </w:tc>
        <w:tc>
          <w:tcPr>
            <w:tcW w:w="3512" w:type="dxa"/>
            <w:vMerge w:val="restart"/>
            <w:shd w:val="clear" w:color="auto" w:fill="auto"/>
            <w:vAlign w:val="center"/>
            <w:hideMark/>
          </w:tcPr>
          <w:p w14:paraId="394FC8A2"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Целевые показатели качества обслуживания абонентов</w:t>
            </w:r>
          </w:p>
        </w:tc>
        <w:tc>
          <w:tcPr>
            <w:tcW w:w="6235" w:type="dxa"/>
            <w:shd w:val="clear" w:color="auto" w:fill="auto"/>
            <w:vAlign w:val="center"/>
            <w:hideMark/>
          </w:tcPr>
          <w:p w14:paraId="44D0BBA8"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Среднее время ожидания ответа оператора по телефону «горячей линии»</w:t>
            </w:r>
          </w:p>
        </w:tc>
        <w:tc>
          <w:tcPr>
            <w:tcW w:w="1404" w:type="dxa"/>
            <w:shd w:val="clear" w:color="auto" w:fill="auto"/>
            <w:noWrap/>
            <w:vAlign w:val="center"/>
            <w:hideMark/>
          </w:tcPr>
          <w:p w14:paraId="16BBED7B"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мин.</w:t>
            </w:r>
          </w:p>
        </w:tc>
        <w:tc>
          <w:tcPr>
            <w:tcW w:w="756" w:type="dxa"/>
            <w:shd w:val="clear" w:color="auto" w:fill="auto"/>
            <w:noWrap/>
            <w:vAlign w:val="center"/>
            <w:hideMark/>
          </w:tcPr>
          <w:p w14:paraId="42924C2B"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850" w:type="dxa"/>
            <w:shd w:val="clear" w:color="auto" w:fill="auto"/>
            <w:noWrap/>
            <w:vAlign w:val="center"/>
            <w:hideMark/>
          </w:tcPr>
          <w:p w14:paraId="0180E83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777" w:type="dxa"/>
            <w:shd w:val="clear" w:color="auto" w:fill="auto"/>
            <w:noWrap/>
            <w:vAlign w:val="center"/>
            <w:hideMark/>
          </w:tcPr>
          <w:p w14:paraId="49592A3F"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777" w:type="dxa"/>
            <w:shd w:val="clear" w:color="auto" w:fill="auto"/>
            <w:noWrap/>
            <w:vAlign w:val="center"/>
            <w:hideMark/>
          </w:tcPr>
          <w:p w14:paraId="7CB6896D"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c>
          <w:tcPr>
            <w:tcW w:w="788" w:type="dxa"/>
            <w:shd w:val="clear" w:color="auto" w:fill="auto"/>
            <w:noWrap/>
            <w:vAlign w:val="center"/>
            <w:hideMark/>
          </w:tcPr>
          <w:p w14:paraId="01C31E6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w:t>
            </w:r>
          </w:p>
        </w:tc>
      </w:tr>
      <w:tr w:rsidR="006C0DEC" w:rsidRPr="006C0DEC" w14:paraId="10F78FEA" w14:textId="77777777" w:rsidTr="00F047EC">
        <w:trPr>
          <w:trHeight w:val="284"/>
        </w:trPr>
        <w:tc>
          <w:tcPr>
            <w:tcW w:w="600" w:type="dxa"/>
            <w:vMerge/>
            <w:vAlign w:val="center"/>
            <w:hideMark/>
          </w:tcPr>
          <w:p w14:paraId="6FF7AB74" w14:textId="77777777" w:rsidR="006C0DEC" w:rsidRPr="006C0DEC" w:rsidRDefault="006C0DEC" w:rsidP="00F047EC">
            <w:pPr>
              <w:rPr>
                <w:rFonts w:ascii="Times New Roman" w:hAnsi="Times New Roman" w:cs="Times New Roman"/>
                <w:color w:val="000000"/>
                <w:sz w:val="24"/>
                <w:szCs w:val="24"/>
              </w:rPr>
            </w:pPr>
          </w:p>
        </w:tc>
        <w:tc>
          <w:tcPr>
            <w:tcW w:w="3512" w:type="dxa"/>
            <w:vMerge/>
            <w:vAlign w:val="center"/>
            <w:hideMark/>
          </w:tcPr>
          <w:p w14:paraId="0B79743C" w14:textId="77777777" w:rsidR="006C0DEC" w:rsidRPr="006C0DEC" w:rsidRDefault="006C0DEC" w:rsidP="00F047EC">
            <w:pPr>
              <w:rPr>
                <w:rFonts w:ascii="Times New Roman" w:hAnsi="Times New Roman" w:cs="Times New Roman"/>
                <w:color w:val="000000"/>
                <w:sz w:val="24"/>
                <w:szCs w:val="24"/>
              </w:rPr>
            </w:pPr>
          </w:p>
        </w:tc>
        <w:tc>
          <w:tcPr>
            <w:tcW w:w="6235" w:type="dxa"/>
            <w:shd w:val="clear" w:color="auto" w:fill="auto"/>
            <w:vAlign w:val="center"/>
            <w:hideMark/>
          </w:tcPr>
          <w:p w14:paraId="4D6CD546"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Доля заявок на подключение, исполненная по итогам года</w:t>
            </w:r>
          </w:p>
        </w:tc>
        <w:tc>
          <w:tcPr>
            <w:tcW w:w="1404" w:type="dxa"/>
            <w:shd w:val="clear" w:color="auto" w:fill="auto"/>
            <w:noWrap/>
            <w:vAlign w:val="center"/>
            <w:hideMark/>
          </w:tcPr>
          <w:p w14:paraId="633EB01A"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auto" w:fill="auto"/>
            <w:noWrap/>
            <w:vAlign w:val="center"/>
            <w:hideMark/>
          </w:tcPr>
          <w:p w14:paraId="76F6AED5"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98,3</w:t>
            </w:r>
          </w:p>
        </w:tc>
        <w:tc>
          <w:tcPr>
            <w:tcW w:w="850" w:type="dxa"/>
            <w:shd w:val="clear" w:color="auto" w:fill="auto"/>
            <w:noWrap/>
            <w:vAlign w:val="center"/>
            <w:hideMark/>
          </w:tcPr>
          <w:p w14:paraId="709E15F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98,5</w:t>
            </w:r>
          </w:p>
        </w:tc>
        <w:tc>
          <w:tcPr>
            <w:tcW w:w="777" w:type="dxa"/>
            <w:shd w:val="clear" w:color="auto" w:fill="auto"/>
            <w:noWrap/>
            <w:vAlign w:val="center"/>
            <w:hideMark/>
          </w:tcPr>
          <w:p w14:paraId="7BBD96D8"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98,7</w:t>
            </w:r>
          </w:p>
        </w:tc>
        <w:tc>
          <w:tcPr>
            <w:tcW w:w="777" w:type="dxa"/>
            <w:shd w:val="clear" w:color="auto" w:fill="auto"/>
            <w:noWrap/>
            <w:vAlign w:val="center"/>
            <w:hideMark/>
          </w:tcPr>
          <w:p w14:paraId="3350CEE3"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99,5</w:t>
            </w:r>
          </w:p>
        </w:tc>
        <w:tc>
          <w:tcPr>
            <w:tcW w:w="788" w:type="dxa"/>
            <w:shd w:val="clear" w:color="auto" w:fill="auto"/>
            <w:noWrap/>
            <w:vAlign w:val="center"/>
            <w:hideMark/>
          </w:tcPr>
          <w:p w14:paraId="3E1D9C0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99,5</w:t>
            </w:r>
          </w:p>
        </w:tc>
      </w:tr>
      <w:tr w:rsidR="006C0DEC" w:rsidRPr="006C0DEC" w14:paraId="3CB2E1D4" w14:textId="77777777" w:rsidTr="00F047EC">
        <w:trPr>
          <w:trHeight w:val="284"/>
        </w:trPr>
        <w:tc>
          <w:tcPr>
            <w:tcW w:w="600" w:type="dxa"/>
            <w:vMerge w:val="restart"/>
            <w:shd w:val="clear" w:color="auto" w:fill="auto"/>
            <w:noWrap/>
            <w:vAlign w:val="center"/>
            <w:hideMark/>
          </w:tcPr>
          <w:p w14:paraId="0458AF8C"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4</w:t>
            </w:r>
          </w:p>
        </w:tc>
        <w:tc>
          <w:tcPr>
            <w:tcW w:w="3512" w:type="dxa"/>
            <w:vMerge w:val="restart"/>
            <w:shd w:val="clear" w:color="auto" w:fill="auto"/>
            <w:vAlign w:val="center"/>
            <w:hideMark/>
          </w:tcPr>
          <w:p w14:paraId="59532F6D"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 xml:space="preserve">Показатели энергетической эффективности </w:t>
            </w:r>
          </w:p>
        </w:tc>
        <w:tc>
          <w:tcPr>
            <w:tcW w:w="6235" w:type="dxa"/>
            <w:shd w:val="clear" w:color="auto" w:fill="auto"/>
            <w:vAlign w:val="center"/>
            <w:hideMark/>
          </w:tcPr>
          <w:p w14:paraId="674F50D2"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404" w:type="dxa"/>
            <w:shd w:val="clear" w:color="auto" w:fill="auto"/>
            <w:noWrap/>
            <w:vAlign w:val="center"/>
            <w:hideMark/>
          </w:tcPr>
          <w:p w14:paraId="68DC7B8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auto" w:fill="auto"/>
            <w:noWrap/>
            <w:vAlign w:val="center"/>
            <w:hideMark/>
          </w:tcPr>
          <w:p w14:paraId="6D7BD1D1"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27,21</w:t>
            </w:r>
          </w:p>
        </w:tc>
        <w:tc>
          <w:tcPr>
            <w:tcW w:w="850" w:type="dxa"/>
            <w:shd w:val="clear" w:color="auto" w:fill="auto"/>
            <w:noWrap/>
            <w:vAlign w:val="center"/>
            <w:hideMark/>
          </w:tcPr>
          <w:p w14:paraId="422D2EB8"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27,21</w:t>
            </w:r>
          </w:p>
        </w:tc>
        <w:tc>
          <w:tcPr>
            <w:tcW w:w="777" w:type="dxa"/>
            <w:shd w:val="clear" w:color="auto" w:fill="auto"/>
            <w:noWrap/>
            <w:vAlign w:val="center"/>
            <w:hideMark/>
          </w:tcPr>
          <w:p w14:paraId="5A6622FB"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27,21</w:t>
            </w:r>
          </w:p>
        </w:tc>
        <w:tc>
          <w:tcPr>
            <w:tcW w:w="777" w:type="dxa"/>
            <w:shd w:val="clear" w:color="auto" w:fill="auto"/>
            <w:noWrap/>
            <w:vAlign w:val="center"/>
            <w:hideMark/>
          </w:tcPr>
          <w:p w14:paraId="1B58E4BB"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27,21</w:t>
            </w:r>
          </w:p>
        </w:tc>
        <w:tc>
          <w:tcPr>
            <w:tcW w:w="788" w:type="dxa"/>
            <w:shd w:val="clear" w:color="auto" w:fill="auto"/>
            <w:noWrap/>
            <w:vAlign w:val="center"/>
            <w:hideMark/>
          </w:tcPr>
          <w:p w14:paraId="3C4BA2D7"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27,21</w:t>
            </w:r>
          </w:p>
        </w:tc>
      </w:tr>
      <w:tr w:rsidR="006C0DEC" w:rsidRPr="006C0DEC" w14:paraId="6FDF4127" w14:textId="77777777" w:rsidTr="00F047EC">
        <w:trPr>
          <w:trHeight w:val="284"/>
        </w:trPr>
        <w:tc>
          <w:tcPr>
            <w:tcW w:w="600" w:type="dxa"/>
            <w:vMerge/>
            <w:vAlign w:val="center"/>
            <w:hideMark/>
          </w:tcPr>
          <w:p w14:paraId="358E660C" w14:textId="77777777" w:rsidR="006C0DEC" w:rsidRPr="006C0DEC" w:rsidRDefault="006C0DEC" w:rsidP="00F047EC">
            <w:pPr>
              <w:rPr>
                <w:rFonts w:ascii="Times New Roman" w:hAnsi="Times New Roman" w:cs="Times New Roman"/>
                <w:color w:val="000000"/>
                <w:sz w:val="24"/>
                <w:szCs w:val="24"/>
              </w:rPr>
            </w:pPr>
          </w:p>
        </w:tc>
        <w:tc>
          <w:tcPr>
            <w:tcW w:w="3512" w:type="dxa"/>
            <w:vMerge/>
            <w:vAlign w:val="center"/>
            <w:hideMark/>
          </w:tcPr>
          <w:p w14:paraId="32EDA0A5" w14:textId="77777777" w:rsidR="006C0DEC" w:rsidRPr="006C0DEC" w:rsidRDefault="006C0DEC" w:rsidP="00F047EC">
            <w:pPr>
              <w:rPr>
                <w:rFonts w:ascii="Times New Roman" w:hAnsi="Times New Roman" w:cs="Times New Roman"/>
                <w:color w:val="000000"/>
                <w:sz w:val="24"/>
                <w:szCs w:val="24"/>
              </w:rPr>
            </w:pPr>
          </w:p>
        </w:tc>
        <w:tc>
          <w:tcPr>
            <w:tcW w:w="6235" w:type="dxa"/>
            <w:shd w:val="clear" w:color="auto" w:fill="auto"/>
            <w:vAlign w:val="center"/>
            <w:hideMark/>
          </w:tcPr>
          <w:p w14:paraId="61389BF4" w14:textId="77777777" w:rsidR="006C0DEC" w:rsidRPr="006C0DEC" w:rsidRDefault="006C0DEC" w:rsidP="00F047EC">
            <w:pPr>
              <w:rPr>
                <w:rFonts w:ascii="Times New Roman" w:hAnsi="Times New Roman" w:cs="Times New Roman"/>
                <w:color w:val="000000"/>
                <w:sz w:val="24"/>
                <w:szCs w:val="24"/>
              </w:rPr>
            </w:pPr>
            <w:r w:rsidRPr="006C0DEC">
              <w:rPr>
                <w:rFonts w:ascii="Times New Roman" w:hAnsi="Times New Roman" w:cs="Times New Roman"/>
                <w:color w:val="000000"/>
                <w:sz w:val="24"/>
                <w:szCs w:val="24"/>
              </w:rPr>
              <w:t>Удельный расход электрической энергии, потребляемой в технологическом процессе водоснабжения, на единицу объема подъема и транспортировки холодной воды</w:t>
            </w:r>
          </w:p>
        </w:tc>
        <w:tc>
          <w:tcPr>
            <w:tcW w:w="1404" w:type="dxa"/>
            <w:shd w:val="clear" w:color="auto" w:fill="auto"/>
            <w:noWrap/>
            <w:vAlign w:val="center"/>
            <w:hideMark/>
          </w:tcPr>
          <w:p w14:paraId="53C3BA7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w:t>
            </w:r>
          </w:p>
        </w:tc>
        <w:tc>
          <w:tcPr>
            <w:tcW w:w="756" w:type="dxa"/>
            <w:shd w:val="clear" w:color="auto" w:fill="auto"/>
            <w:noWrap/>
            <w:vAlign w:val="center"/>
            <w:hideMark/>
          </w:tcPr>
          <w:p w14:paraId="16D4D3AD"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1,21</w:t>
            </w:r>
          </w:p>
        </w:tc>
        <w:tc>
          <w:tcPr>
            <w:tcW w:w="850" w:type="dxa"/>
            <w:shd w:val="clear" w:color="auto" w:fill="auto"/>
            <w:noWrap/>
            <w:vAlign w:val="center"/>
            <w:hideMark/>
          </w:tcPr>
          <w:p w14:paraId="7DC95E06"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1,21</w:t>
            </w:r>
          </w:p>
        </w:tc>
        <w:tc>
          <w:tcPr>
            <w:tcW w:w="777" w:type="dxa"/>
            <w:shd w:val="clear" w:color="auto" w:fill="auto"/>
            <w:noWrap/>
            <w:vAlign w:val="center"/>
            <w:hideMark/>
          </w:tcPr>
          <w:p w14:paraId="312905A4"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1,21</w:t>
            </w:r>
          </w:p>
        </w:tc>
        <w:tc>
          <w:tcPr>
            <w:tcW w:w="777" w:type="dxa"/>
            <w:shd w:val="clear" w:color="auto" w:fill="auto"/>
            <w:noWrap/>
            <w:vAlign w:val="center"/>
            <w:hideMark/>
          </w:tcPr>
          <w:p w14:paraId="0DCA28FE"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1,21</w:t>
            </w:r>
          </w:p>
        </w:tc>
        <w:tc>
          <w:tcPr>
            <w:tcW w:w="788" w:type="dxa"/>
            <w:shd w:val="clear" w:color="auto" w:fill="auto"/>
            <w:noWrap/>
            <w:vAlign w:val="center"/>
            <w:hideMark/>
          </w:tcPr>
          <w:p w14:paraId="1F934588" w14:textId="77777777" w:rsidR="006C0DEC" w:rsidRPr="006C0DEC" w:rsidRDefault="006C0DEC" w:rsidP="00F047EC">
            <w:pPr>
              <w:jc w:val="center"/>
              <w:rPr>
                <w:rFonts w:ascii="Times New Roman" w:hAnsi="Times New Roman" w:cs="Times New Roman"/>
                <w:color w:val="000000"/>
                <w:sz w:val="24"/>
                <w:szCs w:val="24"/>
              </w:rPr>
            </w:pPr>
            <w:r w:rsidRPr="006C0DEC">
              <w:rPr>
                <w:rFonts w:ascii="Times New Roman" w:hAnsi="Times New Roman" w:cs="Times New Roman"/>
                <w:color w:val="000000"/>
                <w:sz w:val="24"/>
                <w:szCs w:val="24"/>
              </w:rPr>
              <w:t>1,21</w:t>
            </w:r>
          </w:p>
        </w:tc>
      </w:tr>
    </w:tbl>
    <w:p w14:paraId="62D371B2" w14:textId="77777777" w:rsidR="006C0DEC" w:rsidRPr="006C0DEC" w:rsidRDefault="006C0DEC" w:rsidP="006C0DEC">
      <w:pPr>
        <w:autoSpaceDE w:val="0"/>
        <w:autoSpaceDN w:val="0"/>
        <w:adjustRightInd w:val="0"/>
        <w:jc w:val="center"/>
        <w:outlineLvl w:val="0"/>
        <w:rPr>
          <w:rFonts w:ascii="Times New Roman" w:hAnsi="Times New Roman" w:cs="Times New Roman"/>
          <w:b/>
          <w:sz w:val="18"/>
          <w:szCs w:val="18"/>
        </w:rPr>
      </w:pPr>
      <w:r w:rsidRPr="006C0DEC">
        <w:rPr>
          <w:rFonts w:ascii="Times New Roman" w:hAnsi="Times New Roman" w:cs="Times New Roman"/>
          <w:sz w:val="28"/>
          <w:szCs w:val="28"/>
        </w:rPr>
        <w:br w:type="page"/>
      </w:r>
      <w:r w:rsidRPr="006C0DEC">
        <w:rPr>
          <w:rFonts w:ascii="Times New Roman" w:hAnsi="Times New Roman" w:cs="Times New Roman"/>
          <w:b/>
          <w:sz w:val="18"/>
          <w:szCs w:val="1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 источники финансирования инвестиционной программы</w:t>
      </w:r>
    </w:p>
    <w:p w14:paraId="5CEF5290" w14:textId="77777777" w:rsidR="006C0DEC" w:rsidRPr="006C0DEC" w:rsidRDefault="006C0DEC" w:rsidP="006C0DEC">
      <w:pPr>
        <w:pStyle w:val="ConsPlusNormal"/>
        <w:jc w:val="right"/>
        <w:rPr>
          <w:b/>
          <w:sz w:val="18"/>
          <w:szCs w:val="18"/>
        </w:rPr>
      </w:pPr>
      <w:r w:rsidRPr="006C0DEC">
        <w:rPr>
          <w:sz w:val="18"/>
          <w:szCs w:val="18"/>
        </w:rPr>
        <w:t xml:space="preserve">   без НДС, тыс. руб.</w:t>
      </w:r>
    </w:p>
    <w:tbl>
      <w:tblPr>
        <w:tblW w:w="15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4619"/>
        <w:gridCol w:w="2977"/>
        <w:gridCol w:w="870"/>
        <w:gridCol w:w="639"/>
        <w:gridCol w:w="634"/>
        <w:gridCol w:w="434"/>
        <w:gridCol w:w="434"/>
        <w:gridCol w:w="536"/>
        <w:gridCol w:w="706"/>
        <w:gridCol w:w="659"/>
        <w:gridCol w:w="446"/>
        <w:gridCol w:w="834"/>
        <w:gridCol w:w="737"/>
        <w:gridCol w:w="938"/>
      </w:tblGrid>
      <w:tr w:rsidR="006C0DEC" w:rsidRPr="006C0DEC" w14:paraId="7E132B73" w14:textId="77777777" w:rsidTr="006C0DEC">
        <w:trPr>
          <w:trHeight w:val="379"/>
        </w:trPr>
        <w:tc>
          <w:tcPr>
            <w:tcW w:w="434" w:type="dxa"/>
            <w:vMerge w:val="restart"/>
            <w:shd w:val="clear" w:color="000000" w:fill="FFFFFF"/>
            <w:tcMar>
              <w:left w:w="57" w:type="dxa"/>
              <w:right w:w="57" w:type="dxa"/>
            </w:tcMar>
            <w:vAlign w:val="center"/>
            <w:hideMark/>
          </w:tcPr>
          <w:p w14:paraId="643F384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r w:rsidRPr="006C0DEC">
              <w:rPr>
                <w:rFonts w:ascii="Times New Roman" w:hAnsi="Times New Roman" w:cs="Times New Roman"/>
                <w:sz w:val="16"/>
                <w:szCs w:val="16"/>
              </w:rPr>
              <w:br/>
              <w:t>п/п</w:t>
            </w:r>
          </w:p>
        </w:tc>
        <w:tc>
          <w:tcPr>
            <w:tcW w:w="4619" w:type="dxa"/>
            <w:vMerge w:val="restart"/>
            <w:shd w:val="clear" w:color="000000" w:fill="FFFFFF"/>
            <w:tcMar>
              <w:left w:w="57" w:type="dxa"/>
              <w:right w:w="57" w:type="dxa"/>
            </w:tcMar>
            <w:vAlign w:val="center"/>
            <w:hideMark/>
          </w:tcPr>
          <w:p w14:paraId="685FC19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Наименование</w:t>
            </w:r>
            <w:r w:rsidRPr="006C0DEC">
              <w:rPr>
                <w:rFonts w:ascii="Times New Roman" w:hAnsi="Times New Roman" w:cs="Times New Roman"/>
                <w:sz w:val="16"/>
                <w:szCs w:val="16"/>
              </w:rPr>
              <w:br/>
              <w:t>мероприятий</w:t>
            </w:r>
          </w:p>
        </w:tc>
        <w:tc>
          <w:tcPr>
            <w:tcW w:w="2977" w:type="dxa"/>
            <w:vMerge w:val="restart"/>
            <w:shd w:val="clear" w:color="000000" w:fill="FFFFFF"/>
            <w:tcMar>
              <w:left w:w="57" w:type="dxa"/>
              <w:right w:w="57" w:type="dxa"/>
            </w:tcMar>
            <w:vAlign w:val="center"/>
            <w:hideMark/>
          </w:tcPr>
          <w:p w14:paraId="3C92424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Описание и место расположения</w:t>
            </w:r>
            <w:r w:rsidRPr="006C0DEC">
              <w:rPr>
                <w:rFonts w:ascii="Times New Roman" w:hAnsi="Times New Roman" w:cs="Times New Roman"/>
                <w:sz w:val="16"/>
                <w:szCs w:val="16"/>
              </w:rPr>
              <w:br/>
              <w:t>объекта</w:t>
            </w:r>
          </w:p>
        </w:tc>
        <w:tc>
          <w:tcPr>
            <w:tcW w:w="870" w:type="dxa"/>
            <w:vMerge w:val="restart"/>
            <w:shd w:val="clear" w:color="000000" w:fill="FFFFFF"/>
            <w:tcMar>
              <w:left w:w="57" w:type="dxa"/>
              <w:right w:w="57" w:type="dxa"/>
            </w:tcMar>
            <w:vAlign w:val="center"/>
            <w:hideMark/>
          </w:tcPr>
          <w:p w14:paraId="52056CC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 xml:space="preserve">Объем </w:t>
            </w:r>
            <w:proofErr w:type="spellStart"/>
            <w:proofErr w:type="gramStart"/>
            <w:r w:rsidRPr="006C0DEC">
              <w:rPr>
                <w:rFonts w:ascii="Times New Roman" w:hAnsi="Times New Roman" w:cs="Times New Roman"/>
                <w:sz w:val="16"/>
                <w:szCs w:val="16"/>
              </w:rPr>
              <w:t>финанси-рования</w:t>
            </w:r>
            <w:proofErr w:type="spellEnd"/>
            <w:proofErr w:type="gramEnd"/>
          </w:p>
        </w:tc>
        <w:tc>
          <w:tcPr>
            <w:tcW w:w="2677" w:type="dxa"/>
            <w:gridSpan w:val="5"/>
            <w:shd w:val="clear" w:color="000000" w:fill="FFFFFF"/>
            <w:tcMar>
              <w:left w:w="57" w:type="dxa"/>
              <w:right w:w="57" w:type="dxa"/>
            </w:tcMar>
            <w:vAlign w:val="center"/>
            <w:hideMark/>
          </w:tcPr>
          <w:p w14:paraId="352A864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Потребность в финансировании по годам</w:t>
            </w:r>
          </w:p>
        </w:tc>
        <w:tc>
          <w:tcPr>
            <w:tcW w:w="706" w:type="dxa"/>
            <w:vMerge w:val="restart"/>
            <w:shd w:val="clear" w:color="000000" w:fill="FFFFFF"/>
            <w:tcMar>
              <w:left w:w="57" w:type="dxa"/>
              <w:right w:w="57" w:type="dxa"/>
            </w:tcMar>
            <w:vAlign w:val="center"/>
            <w:hideMark/>
          </w:tcPr>
          <w:p w14:paraId="3B6E1AE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 xml:space="preserve">Срок </w:t>
            </w:r>
            <w:proofErr w:type="spellStart"/>
            <w:proofErr w:type="gramStart"/>
            <w:r w:rsidRPr="006C0DEC">
              <w:rPr>
                <w:rFonts w:ascii="Times New Roman" w:hAnsi="Times New Roman" w:cs="Times New Roman"/>
                <w:sz w:val="16"/>
                <w:szCs w:val="16"/>
              </w:rPr>
              <w:t>реализа-ции</w:t>
            </w:r>
            <w:proofErr w:type="spellEnd"/>
            <w:proofErr w:type="gramEnd"/>
            <w:r w:rsidRPr="006C0DEC">
              <w:rPr>
                <w:rFonts w:ascii="Times New Roman" w:hAnsi="Times New Roman" w:cs="Times New Roman"/>
                <w:sz w:val="16"/>
                <w:szCs w:val="16"/>
              </w:rPr>
              <w:t>, год</w:t>
            </w:r>
          </w:p>
        </w:tc>
        <w:tc>
          <w:tcPr>
            <w:tcW w:w="3614" w:type="dxa"/>
            <w:gridSpan w:val="5"/>
            <w:shd w:val="clear" w:color="000000" w:fill="FFFFFF"/>
            <w:tcMar>
              <w:left w:w="57" w:type="dxa"/>
              <w:right w:w="57" w:type="dxa"/>
            </w:tcMar>
            <w:vAlign w:val="center"/>
            <w:hideMark/>
          </w:tcPr>
          <w:p w14:paraId="0A0BB45E" w14:textId="77777777" w:rsidR="006C0DEC" w:rsidRPr="006C0DEC" w:rsidRDefault="006C0DEC" w:rsidP="00F047EC">
            <w:pPr>
              <w:jc w:val="center"/>
              <w:rPr>
                <w:rFonts w:ascii="Times New Roman" w:hAnsi="Times New Roman" w:cs="Times New Roman"/>
                <w:sz w:val="16"/>
                <w:szCs w:val="16"/>
              </w:rPr>
            </w:pPr>
            <w:proofErr w:type="spellStart"/>
            <w:r w:rsidRPr="006C0DEC">
              <w:rPr>
                <w:rFonts w:ascii="Times New Roman" w:hAnsi="Times New Roman" w:cs="Times New Roman"/>
                <w:sz w:val="16"/>
                <w:szCs w:val="16"/>
              </w:rPr>
              <w:t>Источникки</w:t>
            </w:r>
            <w:proofErr w:type="spellEnd"/>
            <w:r w:rsidRPr="006C0DEC">
              <w:rPr>
                <w:rFonts w:ascii="Times New Roman" w:hAnsi="Times New Roman" w:cs="Times New Roman"/>
                <w:sz w:val="16"/>
                <w:szCs w:val="16"/>
              </w:rPr>
              <w:t xml:space="preserve"> финансирования</w:t>
            </w:r>
          </w:p>
        </w:tc>
      </w:tr>
      <w:tr w:rsidR="006C0DEC" w:rsidRPr="006C0DEC" w14:paraId="616F6E7C" w14:textId="77777777" w:rsidTr="006C0DEC">
        <w:trPr>
          <w:trHeight w:val="245"/>
        </w:trPr>
        <w:tc>
          <w:tcPr>
            <w:tcW w:w="434" w:type="dxa"/>
            <w:vMerge/>
            <w:tcMar>
              <w:left w:w="57" w:type="dxa"/>
              <w:right w:w="57" w:type="dxa"/>
            </w:tcMar>
            <w:vAlign w:val="center"/>
            <w:hideMark/>
          </w:tcPr>
          <w:p w14:paraId="4076C88C" w14:textId="77777777" w:rsidR="006C0DEC" w:rsidRPr="006C0DEC" w:rsidRDefault="006C0DEC" w:rsidP="00F047EC">
            <w:pPr>
              <w:rPr>
                <w:rFonts w:ascii="Times New Roman" w:hAnsi="Times New Roman" w:cs="Times New Roman"/>
                <w:sz w:val="16"/>
                <w:szCs w:val="16"/>
              </w:rPr>
            </w:pPr>
          </w:p>
        </w:tc>
        <w:tc>
          <w:tcPr>
            <w:tcW w:w="4619" w:type="dxa"/>
            <w:vMerge/>
            <w:tcMar>
              <w:left w:w="57" w:type="dxa"/>
              <w:right w:w="57" w:type="dxa"/>
            </w:tcMar>
            <w:vAlign w:val="center"/>
            <w:hideMark/>
          </w:tcPr>
          <w:p w14:paraId="27F880BF" w14:textId="77777777" w:rsidR="006C0DEC" w:rsidRPr="006C0DEC" w:rsidRDefault="006C0DEC" w:rsidP="00F047EC">
            <w:pPr>
              <w:rPr>
                <w:rFonts w:ascii="Times New Roman" w:hAnsi="Times New Roman" w:cs="Times New Roman"/>
                <w:sz w:val="16"/>
                <w:szCs w:val="16"/>
              </w:rPr>
            </w:pPr>
          </w:p>
        </w:tc>
        <w:tc>
          <w:tcPr>
            <w:tcW w:w="2977" w:type="dxa"/>
            <w:vMerge/>
            <w:tcMar>
              <w:left w:w="57" w:type="dxa"/>
              <w:right w:w="57" w:type="dxa"/>
            </w:tcMar>
            <w:vAlign w:val="center"/>
            <w:hideMark/>
          </w:tcPr>
          <w:p w14:paraId="036FE9B8" w14:textId="77777777" w:rsidR="006C0DEC" w:rsidRPr="006C0DEC" w:rsidRDefault="006C0DEC" w:rsidP="00F047EC">
            <w:pPr>
              <w:rPr>
                <w:rFonts w:ascii="Times New Roman" w:hAnsi="Times New Roman" w:cs="Times New Roman"/>
                <w:sz w:val="16"/>
                <w:szCs w:val="16"/>
              </w:rPr>
            </w:pPr>
          </w:p>
        </w:tc>
        <w:tc>
          <w:tcPr>
            <w:tcW w:w="870" w:type="dxa"/>
            <w:vMerge/>
            <w:tcMar>
              <w:left w:w="57" w:type="dxa"/>
              <w:right w:w="57" w:type="dxa"/>
            </w:tcMar>
            <w:vAlign w:val="center"/>
            <w:hideMark/>
          </w:tcPr>
          <w:p w14:paraId="7765F282" w14:textId="77777777" w:rsidR="006C0DEC" w:rsidRPr="006C0DEC" w:rsidRDefault="006C0DEC" w:rsidP="00F047EC">
            <w:pPr>
              <w:rPr>
                <w:rFonts w:ascii="Times New Roman" w:hAnsi="Times New Roman" w:cs="Times New Roman"/>
                <w:sz w:val="16"/>
                <w:szCs w:val="16"/>
              </w:rPr>
            </w:pPr>
          </w:p>
        </w:tc>
        <w:tc>
          <w:tcPr>
            <w:tcW w:w="639" w:type="dxa"/>
            <w:shd w:val="clear" w:color="000000" w:fill="FFFFFF"/>
            <w:tcMar>
              <w:left w:w="57" w:type="dxa"/>
              <w:right w:w="57" w:type="dxa"/>
            </w:tcMar>
            <w:vAlign w:val="center"/>
            <w:hideMark/>
          </w:tcPr>
          <w:p w14:paraId="1D156E0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w:t>
            </w:r>
          </w:p>
        </w:tc>
        <w:tc>
          <w:tcPr>
            <w:tcW w:w="634" w:type="dxa"/>
            <w:shd w:val="clear" w:color="000000" w:fill="FFFFFF"/>
            <w:tcMar>
              <w:left w:w="57" w:type="dxa"/>
              <w:right w:w="57" w:type="dxa"/>
            </w:tcMar>
            <w:vAlign w:val="center"/>
            <w:hideMark/>
          </w:tcPr>
          <w:p w14:paraId="5A2B8FE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2020</w:t>
            </w:r>
          </w:p>
        </w:tc>
        <w:tc>
          <w:tcPr>
            <w:tcW w:w="434" w:type="dxa"/>
            <w:shd w:val="clear" w:color="000000" w:fill="FFFFFF"/>
            <w:tcMar>
              <w:left w:w="57" w:type="dxa"/>
              <w:right w:w="57" w:type="dxa"/>
            </w:tcMar>
            <w:vAlign w:val="center"/>
            <w:hideMark/>
          </w:tcPr>
          <w:p w14:paraId="543CB76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2021</w:t>
            </w:r>
          </w:p>
        </w:tc>
        <w:tc>
          <w:tcPr>
            <w:tcW w:w="434" w:type="dxa"/>
            <w:shd w:val="clear" w:color="000000" w:fill="FFFFFF"/>
            <w:tcMar>
              <w:left w:w="57" w:type="dxa"/>
              <w:right w:w="57" w:type="dxa"/>
            </w:tcMar>
            <w:vAlign w:val="center"/>
            <w:hideMark/>
          </w:tcPr>
          <w:p w14:paraId="385501D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2022</w:t>
            </w:r>
          </w:p>
        </w:tc>
        <w:tc>
          <w:tcPr>
            <w:tcW w:w="536" w:type="dxa"/>
            <w:shd w:val="clear" w:color="000000" w:fill="FFFFFF"/>
            <w:tcMar>
              <w:left w:w="57" w:type="dxa"/>
              <w:right w:w="57" w:type="dxa"/>
            </w:tcMar>
            <w:vAlign w:val="center"/>
            <w:hideMark/>
          </w:tcPr>
          <w:p w14:paraId="3034BF5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2023</w:t>
            </w:r>
          </w:p>
        </w:tc>
        <w:tc>
          <w:tcPr>
            <w:tcW w:w="706" w:type="dxa"/>
            <w:vMerge/>
            <w:tcMar>
              <w:left w:w="57" w:type="dxa"/>
              <w:right w:w="57" w:type="dxa"/>
            </w:tcMar>
            <w:vAlign w:val="center"/>
            <w:hideMark/>
          </w:tcPr>
          <w:p w14:paraId="729D60D1" w14:textId="77777777" w:rsidR="006C0DEC" w:rsidRPr="006C0DEC" w:rsidRDefault="006C0DEC" w:rsidP="00F047EC">
            <w:pPr>
              <w:rPr>
                <w:rFonts w:ascii="Times New Roman" w:hAnsi="Times New Roman" w:cs="Times New Roman"/>
                <w:sz w:val="16"/>
                <w:szCs w:val="16"/>
              </w:rPr>
            </w:pPr>
          </w:p>
        </w:tc>
        <w:tc>
          <w:tcPr>
            <w:tcW w:w="659" w:type="dxa"/>
            <w:shd w:val="clear" w:color="000000" w:fill="FFFFFF"/>
            <w:tcMar>
              <w:left w:w="57" w:type="dxa"/>
              <w:right w:w="57" w:type="dxa"/>
            </w:tcMar>
            <w:vAlign w:val="center"/>
            <w:hideMark/>
          </w:tcPr>
          <w:p w14:paraId="1A98279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Бюджет</w:t>
            </w:r>
          </w:p>
        </w:tc>
        <w:tc>
          <w:tcPr>
            <w:tcW w:w="446" w:type="dxa"/>
            <w:shd w:val="clear" w:color="000000" w:fill="FFFFFF"/>
            <w:tcMar>
              <w:left w:w="57" w:type="dxa"/>
              <w:right w:w="57" w:type="dxa"/>
            </w:tcMar>
            <w:vAlign w:val="center"/>
            <w:hideMark/>
          </w:tcPr>
          <w:p w14:paraId="5A32A00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ПДК</w:t>
            </w:r>
          </w:p>
        </w:tc>
        <w:tc>
          <w:tcPr>
            <w:tcW w:w="834" w:type="dxa"/>
            <w:shd w:val="clear" w:color="000000" w:fill="FFFFFF"/>
            <w:tcMar>
              <w:left w:w="57" w:type="dxa"/>
              <w:right w:w="57" w:type="dxa"/>
            </w:tcMar>
            <w:vAlign w:val="center"/>
            <w:hideMark/>
          </w:tcPr>
          <w:p w14:paraId="6332B2F1" w14:textId="77777777" w:rsidR="006C0DEC" w:rsidRPr="006C0DEC" w:rsidRDefault="006C0DEC" w:rsidP="00F047EC">
            <w:pPr>
              <w:jc w:val="center"/>
              <w:rPr>
                <w:rFonts w:ascii="Times New Roman" w:hAnsi="Times New Roman" w:cs="Times New Roman"/>
                <w:sz w:val="16"/>
                <w:szCs w:val="16"/>
              </w:rPr>
            </w:pPr>
            <w:proofErr w:type="spellStart"/>
            <w:proofErr w:type="gramStart"/>
            <w:r w:rsidRPr="006C0DEC">
              <w:rPr>
                <w:rFonts w:ascii="Times New Roman" w:hAnsi="Times New Roman" w:cs="Times New Roman"/>
                <w:sz w:val="16"/>
                <w:szCs w:val="16"/>
              </w:rPr>
              <w:t>Амортиза-ция</w:t>
            </w:r>
            <w:proofErr w:type="spellEnd"/>
            <w:proofErr w:type="gramEnd"/>
          </w:p>
        </w:tc>
        <w:tc>
          <w:tcPr>
            <w:tcW w:w="737" w:type="dxa"/>
            <w:shd w:val="clear" w:color="000000" w:fill="FFFFFF"/>
            <w:tcMar>
              <w:left w:w="57" w:type="dxa"/>
              <w:right w:w="57" w:type="dxa"/>
            </w:tcMar>
            <w:vAlign w:val="center"/>
            <w:hideMark/>
          </w:tcPr>
          <w:p w14:paraId="2B07A57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Прибыль</w:t>
            </w:r>
          </w:p>
        </w:tc>
        <w:tc>
          <w:tcPr>
            <w:tcW w:w="938" w:type="dxa"/>
            <w:shd w:val="clear" w:color="000000" w:fill="FFFFFF"/>
            <w:tcMar>
              <w:left w:w="57" w:type="dxa"/>
              <w:right w:w="57" w:type="dxa"/>
            </w:tcMar>
            <w:vAlign w:val="center"/>
            <w:hideMark/>
          </w:tcPr>
          <w:p w14:paraId="5F62840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Прочие источники</w:t>
            </w:r>
          </w:p>
        </w:tc>
      </w:tr>
      <w:tr w:rsidR="006C0DEC" w:rsidRPr="006C0DEC" w14:paraId="73F0A233" w14:textId="77777777" w:rsidTr="00F047EC">
        <w:trPr>
          <w:trHeight w:val="340"/>
        </w:trPr>
        <w:tc>
          <w:tcPr>
            <w:tcW w:w="434" w:type="dxa"/>
            <w:shd w:val="clear" w:color="000000" w:fill="FFFFFF"/>
            <w:tcMar>
              <w:left w:w="57" w:type="dxa"/>
              <w:right w:w="57" w:type="dxa"/>
            </w:tcMar>
            <w:vAlign w:val="center"/>
            <w:hideMark/>
          </w:tcPr>
          <w:p w14:paraId="35EC1B4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w:t>
            </w:r>
          </w:p>
        </w:tc>
        <w:tc>
          <w:tcPr>
            <w:tcW w:w="7596" w:type="dxa"/>
            <w:gridSpan w:val="2"/>
            <w:shd w:val="clear" w:color="000000" w:fill="FFFFFF"/>
            <w:tcMar>
              <w:left w:w="57" w:type="dxa"/>
              <w:right w:w="57" w:type="dxa"/>
            </w:tcMar>
            <w:vAlign w:val="center"/>
            <w:hideMark/>
          </w:tcPr>
          <w:p w14:paraId="3DDF8FB1"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Мероприятия инвестиционной программы, реализуемые в сфере холодного водоснабжения</w:t>
            </w:r>
          </w:p>
        </w:tc>
        <w:tc>
          <w:tcPr>
            <w:tcW w:w="870" w:type="dxa"/>
            <w:shd w:val="clear" w:color="000000" w:fill="FFFFFF"/>
            <w:tcMar>
              <w:left w:w="57" w:type="dxa"/>
              <w:right w:w="57" w:type="dxa"/>
            </w:tcMar>
            <w:vAlign w:val="center"/>
            <w:hideMark/>
          </w:tcPr>
          <w:p w14:paraId="449860C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c>
          <w:tcPr>
            <w:tcW w:w="639" w:type="dxa"/>
            <w:shd w:val="clear" w:color="000000" w:fill="FFFFFF"/>
            <w:tcMar>
              <w:left w:w="57" w:type="dxa"/>
              <w:right w:w="57" w:type="dxa"/>
            </w:tcMar>
            <w:vAlign w:val="center"/>
            <w:hideMark/>
          </w:tcPr>
          <w:p w14:paraId="24C5863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2546,06</w:t>
            </w:r>
          </w:p>
        </w:tc>
        <w:tc>
          <w:tcPr>
            <w:tcW w:w="634" w:type="dxa"/>
            <w:shd w:val="clear" w:color="000000" w:fill="FFFFFF"/>
            <w:tcMar>
              <w:left w:w="57" w:type="dxa"/>
              <w:right w:w="57" w:type="dxa"/>
            </w:tcMar>
            <w:vAlign w:val="center"/>
            <w:hideMark/>
          </w:tcPr>
          <w:p w14:paraId="48BAB03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2605,39</w:t>
            </w:r>
          </w:p>
        </w:tc>
        <w:tc>
          <w:tcPr>
            <w:tcW w:w="434" w:type="dxa"/>
            <w:shd w:val="clear" w:color="000000" w:fill="FFFFFF"/>
            <w:tcMar>
              <w:left w:w="57" w:type="dxa"/>
              <w:right w:w="57" w:type="dxa"/>
            </w:tcMar>
            <w:vAlign w:val="center"/>
            <w:hideMark/>
          </w:tcPr>
          <w:p w14:paraId="3D08003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6FCC83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5A9AEE4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04B502E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2019-2020</w:t>
            </w:r>
          </w:p>
        </w:tc>
        <w:tc>
          <w:tcPr>
            <w:tcW w:w="659" w:type="dxa"/>
            <w:shd w:val="clear" w:color="000000" w:fill="FFFFFF"/>
            <w:tcMar>
              <w:left w:w="57" w:type="dxa"/>
              <w:right w:w="57" w:type="dxa"/>
            </w:tcMar>
            <w:vAlign w:val="center"/>
            <w:hideMark/>
          </w:tcPr>
          <w:p w14:paraId="2F3C0B5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2D8CCD4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0DABABC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0DE9D7B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5F05934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r>
      <w:tr w:rsidR="006C0DEC" w:rsidRPr="006C0DEC" w14:paraId="46483042" w14:textId="77777777" w:rsidTr="00F047EC">
        <w:trPr>
          <w:trHeight w:val="340"/>
        </w:trPr>
        <w:tc>
          <w:tcPr>
            <w:tcW w:w="434" w:type="dxa"/>
            <w:shd w:val="clear" w:color="000000" w:fill="FFFFFF"/>
            <w:tcMar>
              <w:left w:w="57" w:type="dxa"/>
              <w:right w:w="57" w:type="dxa"/>
            </w:tcMar>
            <w:vAlign w:val="center"/>
            <w:hideMark/>
          </w:tcPr>
          <w:p w14:paraId="718B655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1.1</w:t>
            </w:r>
          </w:p>
        </w:tc>
        <w:tc>
          <w:tcPr>
            <w:tcW w:w="7596" w:type="dxa"/>
            <w:gridSpan w:val="2"/>
            <w:shd w:val="clear" w:color="000000" w:fill="FFFFFF"/>
            <w:tcMar>
              <w:left w:w="57" w:type="dxa"/>
              <w:right w:w="57" w:type="dxa"/>
            </w:tcMar>
            <w:vAlign w:val="center"/>
            <w:hideMark/>
          </w:tcPr>
          <w:p w14:paraId="0BBB2973"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Строительство объектов централизованных систем водоснабжения в целях подключения объектов капитального строительства абонентов</w:t>
            </w:r>
          </w:p>
        </w:tc>
        <w:tc>
          <w:tcPr>
            <w:tcW w:w="870" w:type="dxa"/>
            <w:shd w:val="clear" w:color="000000" w:fill="FFFFFF"/>
            <w:tcMar>
              <w:left w:w="57" w:type="dxa"/>
              <w:right w:w="57" w:type="dxa"/>
            </w:tcMar>
            <w:vAlign w:val="center"/>
            <w:hideMark/>
          </w:tcPr>
          <w:p w14:paraId="2631E3D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62FE786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575D3A2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E8D530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EB7BB8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69A18DB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75C6B2D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62C8E57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5018A32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5C39137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14ABE04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0C87BF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3F316183" w14:textId="77777777" w:rsidTr="00F047EC">
        <w:trPr>
          <w:trHeight w:val="340"/>
        </w:trPr>
        <w:tc>
          <w:tcPr>
            <w:tcW w:w="434" w:type="dxa"/>
            <w:shd w:val="clear" w:color="000000" w:fill="FFFFFF"/>
            <w:tcMar>
              <w:left w:w="57" w:type="dxa"/>
              <w:right w:w="57" w:type="dxa"/>
            </w:tcMar>
            <w:vAlign w:val="center"/>
            <w:hideMark/>
          </w:tcPr>
          <w:p w14:paraId="5A702E0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1.1.1</w:t>
            </w:r>
          </w:p>
        </w:tc>
        <w:tc>
          <w:tcPr>
            <w:tcW w:w="7596" w:type="dxa"/>
            <w:gridSpan w:val="2"/>
            <w:shd w:val="clear" w:color="000000" w:fill="FFFFFF"/>
            <w:tcMar>
              <w:left w:w="57" w:type="dxa"/>
              <w:right w:w="57" w:type="dxa"/>
            </w:tcMar>
            <w:vAlign w:val="center"/>
            <w:hideMark/>
          </w:tcPr>
          <w:p w14:paraId="1CA31C36"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Строительство новых сетей водоснабжения</w:t>
            </w:r>
          </w:p>
        </w:tc>
        <w:tc>
          <w:tcPr>
            <w:tcW w:w="870" w:type="dxa"/>
            <w:shd w:val="clear" w:color="000000" w:fill="FFFFFF"/>
            <w:tcMar>
              <w:left w:w="57" w:type="dxa"/>
              <w:right w:w="57" w:type="dxa"/>
            </w:tcMar>
            <w:vAlign w:val="center"/>
            <w:hideMark/>
          </w:tcPr>
          <w:p w14:paraId="387E10A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5751594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66DB536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071CA43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0D4921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25F6755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7AFF9E5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3B6A110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6F1BED9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1D77A97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12ACA61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46C061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07C7569C" w14:textId="77777777" w:rsidTr="00F047EC">
        <w:trPr>
          <w:trHeight w:val="340"/>
        </w:trPr>
        <w:tc>
          <w:tcPr>
            <w:tcW w:w="434" w:type="dxa"/>
            <w:shd w:val="clear" w:color="000000" w:fill="FFFFFF"/>
            <w:tcMar>
              <w:left w:w="57" w:type="dxa"/>
              <w:right w:w="57" w:type="dxa"/>
            </w:tcMar>
            <w:vAlign w:val="center"/>
            <w:hideMark/>
          </w:tcPr>
          <w:p w14:paraId="6476C64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1.1.2</w:t>
            </w:r>
          </w:p>
        </w:tc>
        <w:tc>
          <w:tcPr>
            <w:tcW w:w="7596" w:type="dxa"/>
            <w:gridSpan w:val="2"/>
            <w:shd w:val="clear" w:color="000000" w:fill="FFFFFF"/>
            <w:tcMar>
              <w:left w:w="57" w:type="dxa"/>
              <w:right w:w="57" w:type="dxa"/>
            </w:tcMar>
            <w:vAlign w:val="center"/>
            <w:hideMark/>
          </w:tcPr>
          <w:p w14:paraId="3BA1EDB5"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Строительство иных объектов централизованных систем водоснабжения</w:t>
            </w:r>
          </w:p>
        </w:tc>
        <w:tc>
          <w:tcPr>
            <w:tcW w:w="870" w:type="dxa"/>
            <w:shd w:val="clear" w:color="000000" w:fill="FFFFFF"/>
            <w:tcMar>
              <w:left w:w="57" w:type="dxa"/>
              <w:right w:w="57" w:type="dxa"/>
            </w:tcMar>
            <w:vAlign w:val="center"/>
            <w:hideMark/>
          </w:tcPr>
          <w:p w14:paraId="4E29170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1964BB4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4870C5C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95FD48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5C69479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4DEB373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53B1A23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60A8765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39D0AC1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1566C8F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337B68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B62C90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1D559476" w14:textId="77777777" w:rsidTr="00F047EC">
        <w:trPr>
          <w:trHeight w:val="340"/>
        </w:trPr>
        <w:tc>
          <w:tcPr>
            <w:tcW w:w="434" w:type="dxa"/>
            <w:shd w:val="clear" w:color="000000" w:fill="FFFFFF"/>
            <w:tcMar>
              <w:left w:w="57" w:type="dxa"/>
              <w:right w:w="57" w:type="dxa"/>
            </w:tcMar>
            <w:vAlign w:val="center"/>
            <w:hideMark/>
          </w:tcPr>
          <w:p w14:paraId="0552473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1.2</w:t>
            </w:r>
          </w:p>
        </w:tc>
        <w:tc>
          <w:tcPr>
            <w:tcW w:w="7596" w:type="dxa"/>
            <w:gridSpan w:val="2"/>
            <w:shd w:val="clear" w:color="000000" w:fill="FFFFFF"/>
            <w:tcMar>
              <w:left w:w="57" w:type="dxa"/>
              <w:right w:w="57" w:type="dxa"/>
            </w:tcMar>
            <w:vAlign w:val="center"/>
            <w:hideMark/>
          </w:tcPr>
          <w:p w14:paraId="4082A05C"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Модернизация и (или) реконструкция объектов централизованных </w:t>
            </w:r>
            <w:proofErr w:type="gramStart"/>
            <w:r w:rsidRPr="006C0DEC">
              <w:rPr>
                <w:rFonts w:ascii="Times New Roman" w:hAnsi="Times New Roman" w:cs="Times New Roman"/>
                <w:sz w:val="16"/>
                <w:szCs w:val="16"/>
              </w:rPr>
              <w:t>систем  водоснабжения</w:t>
            </w:r>
            <w:proofErr w:type="gramEnd"/>
            <w:r w:rsidRPr="006C0DEC">
              <w:rPr>
                <w:rFonts w:ascii="Times New Roman" w:hAnsi="Times New Roman" w:cs="Times New Roman"/>
                <w:sz w:val="16"/>
                <w:szCs w:val="16"/>
              </w:rPr>
              <w:t xml:space="preserve">  в целях подключения объектов капитального строительства абонентов</w:t>
            </w:r>
          </w:p>
        </w:tc>
        <w:tc>
          <w:tcPr>
            <w:tcW w:w="870" w:type="dxa"/>
            <w:shd w:val="clear" w:color="000000" w:fill="FFFFFF"/>
            <w:tcMar>
              <w:left w:w="57" w:type="dxa"/>
              <w:right w:w="57" w:type="dxa"/>
            </w:tcMar>
            <w:vAlign w:val="center"/>
            <w:hideMark/>
          </w:tcPr>
          <w:p w14:paraId="6E4EB6A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5CC2C8B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379BD60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06D819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4112B3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11B2A63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0D9FFE7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4DF1538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3E1E1C0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42675B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727F9FC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521D0D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64AA77DF" w14:textId="77777777" w:rsidTr="00F047EC">
        <w:trPr>
          <w:trHeight w:val="340"/>
        </w:trPr>
        <w:tc>
          <w:tcPr>
            <w:tcW w:w="434" w:type="dxa"/>
            <w:shd w:val="clear" w:color="000000" w:fill="FFFFFF"/>
            <w:tcMar>
              <w:left w:w="57" w:type="dxa"/>
              <w:right w:w="57" w:type="dxa"/>
            </w:tcMar>
            <w:vAlign w:val="center"/>
            <w:hideMark/>
          </w:tcPr>
          <w:p w14:paraId="772D29D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1.3</w:t>
            </w:r>
          </w:p>
        </w:tc>
        <w:tc>
          <w:tcPr>
            <w:tcW w:w="7596" w:type="dxa"/>
            <w:gridSpan w:val="2"/>
            <w:shd w:val="clear" w:color="000000" w:fill="FFFFFF"/>
            <w:tcMar>
              <w:left w:w="57" w:type="dxa"/>
              <w:right w:w="57" w:type="dxa"/>
            </w:tcMar>
            <w:vAlign w:val="center"/>
            <w:hideMark/>
          </w:tcPr>
          <w:p w14:paraId="1AABE991"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870" w:type="dxa"/>
            <w:shd w:val="clear" w:color="000000" w:fill="FFFFFF"/>
            <w:tcMar>
              <w:left w:w="57" w:type="dxa"/>
              <w:right w:w="57" w:type="dxa"/>
            </w:tcMar>
            <w:vAlign w:val="center"/>
            <w:hideMark/>
          </w:tcPr>
          <w:p w14:paraId="502C10E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459154B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736BF8C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033AD4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98B659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63C63CA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4711E63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14B9255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1DD978C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3AFA664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33323CF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9595F5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7DB23E2E" w14:textId="77777777" w:rsidTr="00F047EC">
        <w:trPr>
          <w:trHeight w:val="340"/>
        </w:trPr>
        <w:tc>
          <w:tcPr>
            <w:tcW w:w="434" w:type="dxa"/>
            <w:shd w:val="clear" w:color="000000" w:fill="FFFFFF"/>
            <w:tcMar>
              <w:left w:w="57" w:type="dxa"/>
              <w:right w:w="57" w:type="dxa"/>
            </w:tcMar>
            <w:vAlign w:val="center"/>
            <w:hideMark/>
          </w:tcPr>
          <w:p w14:paraId="7AC590D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w:t>
            </w:r>
          </w:p>
        </w:tc>
        <w:tc>
          <w:tcPr>
            <w:tcW w:w="7596" w:type="dxa"/>
            <w:gridSpan w:val="2"/>
            <w:shd w:val="clear" w:color="000000" w:fill="FFFFFF"/>
            <w:tcMar>
              <w:left w:w="57" w:type="dxa"/>
              <w:right w:w="57" w:type="dxa"/>
            </w:tcMar>
            <w:vAlign w:val="center"/>
            <w:hideMark/>
          </w:tcPr>
          <w:p w14:paraId="08532284"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870" w:type="dxa"/>
            <w:shd w:val="clear" w:color="000000" w:fill="FFFFFF"/>
            <w:tcMar>
              <w:left w:w="57" w:type="dxa"/>
              <w:right w:w="57" w:type="dxa"/>
            </w:tcMar>
            <w:vAlign w:val="center"/>
            <w:hideMark/>
          </w:tcPr>
          <w:p w14:paraId="785FC64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c>
          <w:tcPr>
            <w:tcW w:w="639" w:type="dxa"/>
            <w:shd w:val="clear" w:color="000000" w:fill="FFFFFF"/>
            <w:tcMar>
              <w:left w:w="57" w:type="dxa"/>
              <w:right w:w="57" w:type="dxa"/>
            </w:tcMar>
            <w:vAlign w:val="center"/>
            <w:hideMark/>
          </w:tcPr>
          <w:p w14:paraId="0D4708C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2546,06</w:t>
            </w:r>
          </w:p>
        </w:tc>
        <w:tc>
          <w:tcPr>
            <w:tcW w:w="634" w:type="dxa"/>
            <w:shd w:val="clear" w:color="000000" w:fill="FFFFFF"/>
            <w:tcMar>
              <w:left w:w="57" w:type="dxa"/>
              <w:right w:w="57" w:type="dxa"/>
            </w:tcMar>
            <w:vAlign w:val="center"/>
            <w:hideMark/>
          </w:tcPr>
          <w:p w14:paraId="7927C85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2605,39</w:t>
            </w:r>
          </w:p>
        </w:tc>
        <w:tc>
          <w:tcPr>
            <w:tcW w:w="434" w:type="dxa"/>
            <w:shd w:val="clear" w:color="000000" w:fill="FFFFFF"/>
            <w:tcMar>
              <w:left w:w="57" w:type="dxa"/>
              <w:right w:w="57" w:type="dxa"/>
            </w:tcMar>
            <w:vAlign w:val="center"/>
            <w:hideMark/>
          </w:tcPr>
          <w:p w14:paraId="063D0DC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6F46DF1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0CEA487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12EB74B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2019-2020</w:t>
            </w:r>
          </w:p>
        </w:tc>
        <w:tc>
          <w:tcPr>
            <w:tcW w:w="659" w:type="dxa"/>
            <w:shd w:val="clear" w:color="000000" w:fill="FFFFFF"/>
            <w:tcMar>
              <w:left w:w="57" w:type="dxa"/>
              <w:right w:w="57" w:type="dxa"/>
            </w:tcMar>
            <w:vAlign w:val="center"/>
            <w:hideMark/>
          </w:tcPr>
          <w:p w14:paraId="6DE98F1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3423FDF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63D2A9A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3C312A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DAE95B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r>
      <w:tr w:rsidR="006C0DEC" w:rsidRPr="006C0DEC" w14:paraId="705C205B" w14:textId="77777777" w:rsidTr="00F047EC">
        <w:trPr>
          <w:trHeight w:val="340"/>
        </w:trPr>
        <w:tc>
          <w:tcPr>
            <w:tcW w:w="15897" w:type="dxa"/>
            <w:gridSpan w:val="15"/>
            <w:shd w:val="clear" w:color="000000" w:fill="FFFFFF"/>
            <w:tcMar>
              <w:left w:w="57" w:type="dxa"/>
              <w:right w:w="57" w:type="dxa"/>
            </w:tcMar>
            <w:vAlign w:val="center"/>
            <w:hideMark/>
          </w:tcPr>
          <w:p w14:paraId="3A086D76"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Горняцкое сельское поселение</w:t>
            </w:r>
          </w:p>
        </w:tc>
      </w:tr>
      <w:tr w:rsidR="006C0DEC" w:rsidRPr="006C0DEC" w14:paraId="61DF0422" w14:textId="77777777" w:rsidTr="00F047EC">
        <w:trPr>
          <w:trHeight w:val="340"/>
        </w:trPr>
        <w:tc>
          <w:tcPr>
            <w:tcW w:w="434" w:type="dxa"/>
            <w:shd w:val="clear" w:color="000000" w:fill="FFFFFF"/>
            <w:tcMar>
              <w:left w:w="57" w:type="dxa"/>
              <w:right w:w="57" w:type="dxa"/>
            </w:tcMar>
            <w:vAlign w:val="center"/>
            <w:hideMark/>
          </w:tcPr>
          <w:p w14:paraId="195230C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1.4.1</w:t>
            </w:r>
          </w:p>
        </w:tc>
        <w:tc>
          <w:tcPr>
            <w:tcW w:w="4619" w:type="dxa"/>
            <w:shd w:val="clear" w:color="000000" w:fill="FFFFFF"/>
            <w:tcMar>
              <w:left w:w="57" w:type="dxa"/>
              <w:right w:w="57" w:type="dxa"/>
            </w:tcMar>
            <w:vAlign w:val="center"/>
            <w:hideMark/>
          </w:tcPr>
          <w:p w14:paraId="012532F6"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установкой приборов контроля, управления и передачи данных, электропроводки и коммутационной аппаратуры; устройство ограждения 1-го пояса</w:t>
            </w:r>
          </w:p>
        </w:tc>
        <w:tc>
          <w:tcPr>
            <w:tcW w:w="2977" w:type="dxa"/>
            <w:shd w:val="clear" w:color="000000" w:fill="FFFFFF"/>
            <w:tcMar>
              <w:left w:w="57" w:type="dxa"/>
              <w:right w:w="57" w:type="dxa"/>
            </w:tcMar>
            <w:vAlign w:val="center"/>
            <w:hideMark/>
          </w:tcPr>
          <w:p w14:paraId="0B20A87D"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ст. </w:t>
            </w:r>
            <w:proofErr w:type="spellStart"/>
            <w:r w:rsidRPr="006C0DEC">
              <w:rPr>
                <w:rFonts w:ascii="Times New Roman" w:hAnsi="Times New Roman" w:cs="Times New Roman"/>
                <w:sz w:val="16"/>
                <w:szCs w:val="16"/>
              </w:rPr>
              <w:t>Егозово</w:t>
            </w:r>
            <w:proofErr w:type="spellEnd"/>
            <w:r w:rsidRPr="006C0DEC">
              <w:rPr>
                <w:rFonts w:ascii="Times New Roman" w:hAnsi="Times New Roman" w:cs="Times New Roman"/>
                <w:sz w:val="16"/>
                <w:szCs w:val="16"/>
              </w:rPr>
              <w:t>, в 25-ти метрах на восток от перекрестка ул. Железнодорожников с ул. Степная</w:t>
            </w:r>
          </w:p>
        </w:tc>
        <w:tc>
          <w:tcPr>
            <w:tcW w:w="870" w:type="dxa"/>
            <w:shd w:val="clear" w:color="000000" w:fill="FFFFFF"/>
            <w:tcMar>
              <w:left w:w="57" w:type="dxa"/>
              <w:right w:w="57" w:type="dxa"/>
            </w:tcMar>
            <w:vAlign w:val="center"/>
            <w:hideMark/>
          </w:tcPr>
          <w:p w14:paraId="7EEC81D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532,15</w:t>
            </w:r>
          </w:p>
        </w:tc>
        <w:tc>
          <w:tcPr>
            <w:tcW w:w="639" w:type="dxa"/>
            <w:shd w:val="clear" w:color="000000" w:fill="FFFFFF"/>
            <w:tcMar>
              <w:left w:w="57" w:type="dxa"/>
              <w:right w:w="57" w:type="dxa"/>
            </w:tcMar>
            <w:vAlign w:val="center"/>
            <w:hideMark/>
          </w:tcPr>
          <w:p w14:paraId="523D6CC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19821C5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532,15</w:t>
            </w:r>
          </w:p>
        </w:tc>
        <w:tc>
          <w:tcPr>
            <w:tcW w:w="434" w:type="dxa"/>
            <w:shd w:val="clear" w:color="000000" w:fill="FFFFFF"/>
            <w:tcMar>
              <w:left w:w="57" w:type="dxa"/>
              <w:right w:w="57" w:type="dxa"/>
            </w:tcMar>
            <w:vAlign w:val="center"/>
            <w:hideMark/>
          </w:tcPr>
          <w:p w14:paraId="2F8591C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236D2F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7C482CB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77E934C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2020</w:t>
            </w:r>
          </w:p>
        </w:tc>
        <w:tc>
          <w:tcPr>
            <w:tcW w:w="659" w:type="dxa"/>
            <w:shd w:val="clear" w:color="000000" w:fill="FFFFFF"/>
            <w:tcMar>
              <w:left w:w="57" w:type="dxa"/>
              <w:right w:w="57" w:type="dxa"/>
            </w:tcMar>
            <w:vAlign w:val="center"/>
            <w:hideMark/>
          </w:tcPr>
          <w:p w14:paraId="489AF30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7B6A8F6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420BB11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559691F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C6A377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532,15</w:t>
            </w:r>
          </w:p>
        </w:tc>
      </w:tr>
      <w:tr w:rsidR="006C0DEC" w:rsidRPr="006C0DEC" w14:paraId="15428F96" w14:textId="77777777" w:rsidTr="00F047EC">
        <w:trPr>
          <w:trHeight w:val="340"/>
        </w:trPr>
        <w:tc>
          <w:tcPr>
            <w:tcW w:w="15897" w:type="dxa"/>
            <w:gridSpan w:val="15"/>
            <w:shd w:val="clear" w:color="000000" w:fill="FFFFFF"/>
            <w:tcMar>
              <w:left w:w="57" w:type="dxa"/>
              <w:right w:w="57" w:type="dxa"/>
            </w:tcMar>
            <w:vAlign w:val="center"/>
            <w:hideMark/>
          </w:tcPr>
          <w:p w14:paraId="43AE6AC3"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Ленинск-Кузнецкий муниципальный район</w:t>
            </w:r>
          </w:p>
        </w:tc>
      </w:tr>
      <w:tr w:rsidR="006C0DEC" w:rsidRPr="006C0DEC" w14:paraId="7E4A27D4" w14:textId="77777777" w:rsidTr="00F047EC">
        <w:trPr>
          <w:trHeight w:val="340"/>
        </w:trPr>
        <w:tc>
          <w:tcPr>
            <w:tcW w:w="434" w:type="dxa"/>
            <w:shd w:val="clear" w:color="000000" w:fill="FFFFFF"/>
            <w:tcMar>
              <w:left w:w="57" w:type="dxa"/>
              <w:right w:w="57" w:type="dxa"/>
            </w:tcMar>
            <w:vAlign w:val="center"/>
            <w:hideMark/>
          </w:tcPr>
          <w:p w14:paraId="358B31A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1.4.2</w:t>
            </w:r>
          </w:p>
        </w:tc>
        <w:tc>
          <w:tcPr>
            <w:tcW w:w="4619" w:type="dxa"/>
            <w:shd w:val="clear" w:color="000000" w:fill="FFFFFF"/>
            <w:tcMar>
              <w:left w:w="57" w:type="dxa"/>
              <w:right w:w="57" w:type="dxa"/>
            </w:tcMar>
            <w:vAlign w:val="center"/>
            <w:hideMark/>
          </w:tcPr>
          <w:p w14:paraId="37FD9EED"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устройством павильона, ограждения 1-го пояса; установкой приборов контроля, управления и передачи данных, электропроводки и коммутационной аппаратуры</w:t>
            </w:r>
          </w:p>
        </w:tc>
        <w:tc>
          <w:tcPr>
            <w:tcW w:w="2977" w:type="dxa"/>
            <w:shd w:val="clear" w:color="000000" w:fill="FFFFFF"/>
            <w:tcMar>
              <w:left w:w="57" w:type="dxa"/>
              <w:right w:w="57" w:type="dxa"/>
            </w:tcMar>
            <w:vAlign w:val="center"/>
            <w:hideMark/>
          </w:tcPr>
          <w:p w14:paraId="17C6C537"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п. </w:t>
            </w:r>
            <w:proofErr w:type="spellStart"/>
            <w:r w:rsidRPr="006C0DEC">
              <w:rPr>
                <w:rFonts w:ascii="Times New Roman" w:hAnsi="Times New Roman" w:cs="Times New Roman"/>
                <w:sz w:val="16"/>
                <w:szCs w:val="16"/>
              </w:rPr>
              <w:t>Клейзавода</w:t>
            </w:r>
            <w:proofErr w:type="spellEnd"/>
            <w:r w:rsidRPr="006C0DEC">
              <w:rPr>
                <w:rFonts w:ascii="Times New Roman" w:hAnsi="Times New Roman" w:cs="Times New Roman"/>
                <w:sz w:val="16"/>
                <w:szCs w:val="16"/>
              </w:rPr>
              <w:t xml:space="preserve">, пройма р. Иня, промзона, база № 8, в 500-та метрах на север в поле от п. </w:t>
            </w:r>
            <w:proofErr w:type="spellStart"/>
            <w:r w:rsidRPr="006C0DEC">
              <w:rPr>
                <w:rFonts w:ascii="Times New Roman" w:hAnsi="Times New Roman" w:cs="Times New Roman"/>
                <w:sz w:val="16"/>
                <w:szCs w:val="16"/>
              </w:rPr>
              <w:t>Клейзавода</w:t>
            </w:r>
            <w:proofErr w:type="spellEnd"/>
          </w:p>
        </w:tc>
        <w:tc>
          <w:tcPr>
            <w:tcW w:w="870" w:type="dxa"/>
            <w:shd w:val="clear" w:color="000000" w:fill="FFFFFF"/>
            <w:tcMar>
              <w:left w:w="57" w:type="dxa"/>
              <w:right w:w="57" w:type="dxa"/>
            </w:tcMar>
            <w:vAlign w:val="center"/>
            <w:hideMark/>
          </w:tcPr>
          <w:p w14:paraId="3F887DA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678,63</w:t>
            </w:r>
          </w:p>
        </w:tc>
        <w:tc>
          <w:tcPr>
            <w:tcW w:w="639" w:type="dxa"/>
            <w:shd w:val="clear" w:color="000000" w:fill="FFFFFF"/>
            <w:tcMar>
              <w:left w:w="57" w:type="dxa"/>
              <w:right w:w="57" w:type="dxa"/>
            </w:tcMar>
            <w:vAlign w:val="center"/>
            <w:hideMark/>
          </w:tcPr>
          <w:p w14:paraId="72499C7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678,63</w:t>
            </w:r>
          </w:p>
        </w:tc>
        <w:tc>
          <w:tcPr>
            <w:tcW w:w="634" w:type="dxa"/>
            <w:shd w:val="clear" w:color="000000" w:fill="FFFFFF"/>
            <w:tcMar>
              <w:left w:w="57" w:type="dxa"/>
              <w:right w:w="57" w:type="dxa"/>
            </w:tcMar>
            <w:vAlign w:val="center"/>
            <w:hideMark/>
          </w:tcPr>
          <w:p w14:paraId="0D03E2B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691E22F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4430EB7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23C6573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0B0C1BF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w:t>
            </w:r>
          </w:p>
        </w:tc>
        <w:tc>
          <w:tcPr>
            <w:tcW w:w="659" w:type="dxa"/>
            <w:shd w:val="clear" w:color="000000" w:fill="FFFFFF"/>
            <w:tcMar>
              <w:left w:w="57" w:type="dxa"/>
              <w:right w:w="57" w:type="dxa"/>
            </w:tcMar>
            <w:vAlign w:val="center"/>
            <w:hideMark/>
          </w:tcPr>
          <w:p w14:paraId="6A9A984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47D157D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4524218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1627485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7C0F9EC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678,63</w:t>
            </w:r>
          </w:p>
        </w:tc>
      </w:tr>
      <w:tr w:rsidR="006C0DEC" w:rsidRPr="006C0DEC" w14:paraId="1E6F738B" w14:textId="77777777" w:rsidTr="00F047EC">
        <w:trPr>
          <w:trHeight w:val="340"/>
        </w:trPr>
        <w:tc>
          <w:tcPr>
            <w:tcW w:w="15897" w:type="dxa"/>
            <w:gridSpan w:val="15"/>
            <w:shd w:val="clear" w:color="000000" w:fill="FFFFFF"/>
            <w:tcMar>
              <w:left w:w="57" w:type="dxa"/>
              <w:right w:w="57" w:type="dxa"/>
            </w:tcMar>
            <w:vAlign w:val="center"/>
            <w:hideMark/>
          </w:tcPr>
          <w:p w14:paraId="7DE6E86C" w14:textId="77777777" w:rsidR="006C0DEC" w:rsidRPr="006C0DEC" w:rsidRDefault="006C0DEC" w:rsidP="00F047EC">
            <w:pPr>
              <w:rPr>
                <w:rFonts w:ascii="Times New Roman" w:hAnsi="Times New Roman" w:cs="Times New Roman"/>
                <w:sz w:val="16"/>
                <w:szCs w:val="16"/>
              </w:rPr>
            </w:pPr>
            <w:proofErr w:type="spellStart"/>
            <w:r w:rsidRPr="006C0DEC">
              <w:rPr>
                <w:rFonts w:ascii="Times New Roman" w:hAnsi="Times New Roman" w:cs="Times New Roman"/>
                <w:sz w:val="16"/>
                <w:szCs w:val="16"/>
              </w:rPr>
              <w:t>Демьяновское</w:t>
            </w:r>
            <w:proofErr w:type="spellEnd"/>
            <w:r w:rsidRPr="006C0DEC">
              <w:rPr>
                <w:rFonts w:ascii="Times New Roman" w:hAnsi="Times New Roman" w:cs="Times New Roman"/>
                <w:sz w:val="16"/>
                <w:szCs w:val="16"/>
              </w:rPr>
              <w:t xml:space="preserve"> сельское поселение</w:t>
            </w:r>
          </w:p>
        </w:tc>
      </w:tr>
      <w:tr w:rsidR="006C0DEC" w:rsidRPr="006C0DEC" w14:paraId="44E3CF3A" w14:textId="77777777" w:rsidTr="00F047EC">
        <w:trPr>
          <w:trHeight w:val="340"/>
        </w:trPr>
        <w:tc>
          <w:tcPr>
            <w:tcW w:w="434" w:type="dxa"/>
            <w:shd w:val="clear" w:color="000000" w:fill="FFFFFF"/>
            <w:tcMar>
              <w:left w:w="57" w:type="dxa"/>
              <w:right w:w="57" w:type="dxa"/>
            </w:tcMar>
            <w:vAlign w:val="center"/>
            <w:hideMark/>
          </w:tcPr>
          <w:p w14:paraId="34B05C2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1.4.3</w:t>
            </w:r>
          </w:p>
        </w:tc>
        <w:tc>
          <w:tcPr>
            <w:tcW w:w="4619" w:type="dxa"/>
            <w:shd w:val="clear" w:color="000000" w:fill="FFFFFF"/>
            <w:tcMar>
              <w:left w:w="57" w:type="dxa"/>
              <w:right w:w="57" w:type="dxa"/>
            </w:tcMar>
            <w:vAlign w:val="center"/>
            <w:hideMark/>
          </w:tcPr>
          <w:p w14:paraId="6CCC615D"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Модернизация </w:t>
            </w:r>
            <w:proofErr w:type="gramStart"/>
            <w:r w:rsidRPr="006C0DEC">
              <w:rPr>
                <w:rFonts w:ascii="Times New Roman" w:hAnsi="Times New Roman" w:cs="Times New Roman"/>
                <w:sz w:val="16"/>
                <w:szCs w:val="16"/>
              </w:rPr>
              <w:t>скважины,  с</w:t>
            </w:r>
            <w:proofErr w:type="gramEnd"/>
            <w:r w:rsidRPr="006C0DEC">
              <w:rPr>
                <w:rFonts w:ascii="Times New Roman" w:hAnsi="Times New Roman" w:cs="Times New Roman"/>
                <w:sz w:val="16"/>
                <w:szCs w:val="16"/>
              </w:rPr>
              <w:t xml:space="preserve"> установкой водоподъемной трубы, насоса, приборов контроля, управления и передачи данных, электропроводки и коммутационной аппаратуры; устройство ограждения 1-го пояса</w:t>
            </w:r>
          </w:p>
        </w:tc>
        <w:tc>
          <w:tcPr>
            <w:tcW w:w="2977" w:type="dxa"/>
            <w:shd w:val="clear" w:color="000000" w:fill="FFFFFF"/>
            <w:tcMar>
              <w:left w:w="57" w:type="dxa"/>
              <w:right w:w="57" w:type="dxa"/>
            </w:tcMar>
            <w:vAlign w:val="center"/>
            <w:hideMark/>
          </w:tcPr>
          <w:p w14:paraId="77C03022"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д. Новогеоргиевка, в 500-та метрах на запад в поле от перекрестка ул. Школьная-ул. Весенняя</w:t>
            </w:r>
          </w:p>
        </w:tc>
        <w:tc>
          <w:tcPr>
            <w:tcW w:w="870" w:type="dxa"/>
            <w:shd w:val="clear" w:color="000000" w:fill="FFFFFF"/>
            <w:tcMar>
              <w:left w:w="57" w:type="dxa"/>
              <w:right w:w="57" w:type="dxa"/>
            </w:tcMar>
            <w:vAlign w:val="center"/>
            <w:hideMark/>
          </w:tcPr>
          <w:p w14:paraId="2303723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634,28</w:t>
            </w:r>
          </w:p>
        </w:tc>
        <w:tc>
          <w:tcPr>
            <w:tcW w:w="639" w:type="dxa"/>
            <w:shd w:val="clear" w:color="000000" w:fill="FFFFFF"/>
            <w:tcMar>
              <w:left w:w="57" w:type="dxa"/>
              <w:right w:w="57" w:type="dxa"/>
            </w:tcMar>
            <w:vAlign w:val="center"/>
            <w:hideMark/>
          </w:tcPr>
          <w:p w14:paraId="5641E7D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396936D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634,28</w:t>
            </w:r>
          </w:p>
        </w:tc>
        <w:tc>
          <w:tcPr>
            <w:tcW w:w="434" w:type="dxa"/>
            <w:shd w:val="clear" w:color="000000" w:fill="FFFFFF"/>
            <w:tcMar>
              <w:left w:w="57" w:type="dxa"/>
              <w:right w:w="57" w:type="dxa"/>
            </w:tcMar>
            <w:vAlign w:val="center"/>
            <w:hideMark/>
          </w:tcPr>
          <w:p w14:paraId="1468E3D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6F988D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7E049DB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122352F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2020</w:t>
            </w:r>
          </w:p>
        </w:tc>
        <w:tc>
          <w:tcPr>
            <w:tcW w:w="659" w:type="dxa"/>
            <w:shd w:val="clear" w:color="000000" w:fill="FFFFFF"/>
            <w:tcMar>
              <w:left w:w="57" w:type="dxa"/>
              <w:right w:w="57" w:type="dxa"/>
            </w:tcMar>
            <w:vAlign w:val="center"/>
            <w:hideMark/>
          </w:tcPr>
          <w:p w14:paraId="7033A81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08C5A2E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107324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C21077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A283E1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634,28</w:t>
            </w:r>
          </w:p>
        </w:tc>
      </w:tr>
      <w:tr w:rsidR="006C0DEC" w:rsidRPr="006C0DEC" w14:paraId="5D4358E6" w14:textId="77777777" w:rsidTr="006C0DEC">
        <w:trPr>
          <w:trHeight w:val="162"/>
        </w:trPr>
        <w:tc>
          <w:tcPr>
            <w:tcW w:w="15897" w:type="dxa"/>
            <w:gridSpan w:val="15"/>
            <w:shd w:val="clear" w:color="000000" w:fill="FFFFFF"/>
            <w:tcMar>
              <w:left w:w="57" w:type="dxa"/>
              <w:right w:w="57" w:type="dxa"/>
            </w:tcMar>
            <w:vAlign w:val="center"/>
            <w:hideMark/>
          </w:tcPr>
          <w:p w14:paraId="7291C51A" w14:textId="77777777" w:rsidR="006C0DEC" w:rsidRPr="006C0DEC" w:rsidRDefault="006C0DEC" w:rsidP="00F047EC">
            <w:pPr>
              <w:rPr>
                <w:rFonts w:ascii="Times New Roman" w:hAnsi="Times New Roman" w:cs="Times New Roman"/>
                <w:sz w:val="16"/>
                <w:szCs w:val="16"/>
              </w:rPr>
            </w:pPr>
            <w:proofErr w:type="spellStart"/>
            <w:r w:rsidRPr="006C0DEC">
              <w:rPr>
                <w:rFonts w:ascii="Times New Roman" w:hAnsi="Times New Roman" w:cs="Times New Roman"/>
                <w:sz w:val="16"/>
                <w:szCs w:val="16"/>
              </w:rPr>
              <w:lastRenderedPageBreak/>
              <w:t>Драченинское</w:t>
            </w:r>
            <w:proofErr w:type="spellEnd"/>
            <w:r w:rsidRPr="006C0DEC">
              <w:rPr>
                <w:rFonts w:ascii="Times New Roman" w:hAnsi="Times New Roman" w:cs="Times New Roman"/>
                <w:sz w:val="16"/>
                <w:szCs w:val="16"/>
              </w:rPr>
              <w:t xml:space="preserve"> сельское поселение</w:t>
            </w:r>
          </w:p>
        </w:tc>
      </w:tr>
      <w:tr w:rsidR="006C0DEC" w:rsidRPr="006C0DEC" w14:paraId="3F8A2B59" w14:textId="77777777" w:rsidTr="00F047EC">
        <w:trPr>
          <w:trHeight w:val="340"/>
        </w:trPr>
        <w:tc>
          <w:tcPr>
            <w:tcW w:w="434" w:type="dxa"/>
            <w:shd w:val="clear" w:color="000000" w:fill="FFFFFF"/>
            <w:tcMar>
              <w:left w:w="57" w:type="dxa"/>
              <w:right w:w="57" w:type="dxa"/>
            </w:tcMar>
            <w:vAlign w:val="center"/>
            <w:hideMark/>
          </w:tcPr>
          <w:p w14:paraId="39D7964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1.4.4</w:t>
            </w:r>
          </w:p>
        </w:tc>
        <w:tc>
          <w:tcPr>
            <w:tcW w:w="4619" w:type="dxa"/>
            <w:shd w:val="clear" w:color="000000" w:fill="FFFFFF"/>
            <w:tcMar>
              <w:left w:w="57" w:type="dxa"/>
              <w:right w:w="57" w:type="dxa"/>
            </w:tcMar>
            <w:vAlign w:val="center"/>
            <w:hideMark/>
          </w:tcPr>
          <w:p w14:paraId="1EADC411"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устройством павильона, ограждения 1-го пояса; установкой приборов контроля, управления и передачи данных, электропроводки и коммутационной аппаратуры</w:t>
            </w:r>
          </w:p>
        </w:tc>
        <w:tc>
          <w:tcPr>
            <w:tcW w:w="2977" w:type="dxa"/>
            <w:shd w:val="clear" w:color="000000" w:fill="FFFFFF"/>
            <w:tcMar>
              <w:left w:w="57" w:type="dxa"/>
              <w:right w:w="57" w:type="dxa"/>
            </w:tcMar>
            <w:vAlign w:val="center"/>
            <w:hideMark/>
          </w:tcPr>
          <w:p w14:paraId="0B478D95"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с. </w:t>
            </w:r>
            <w:proofErr w:type="spellStart"/>
            <w:r w:rsidRPr="006C0DEC">
              <w:rPr>
                <w:rFonts w:ascii="Times New Roman" w:hAnsi="Times New Roman" w:cs="Times New Roman"/>
                <w:sz w:val="16"/>
                <w:szCs w:val="16"/>
              </w:rPr>
              <w:t>Драченино</w:t>
            </w:r>
            <w:proofErr w:type="spellEnd"/>
            <w:r w:rsidRPr="006C0DEC">
              <w:rPr>
                <w:rFonts w:ascii="Times New Roman" w:hAnsi="Times New Roman" w:cs="Times New Roman"/>
                <w:sz w:val="16"/>
                <w:szCs w:val="16"/>
              </w:rPr>
              <w:t xml:space="preserve"> на ул. Первомайская, в 65-ти метрах на юг от дома № 1 по ул. Первомайская </w:t>
            </w:r>
          </w:p>
        </w:tc>
        <w:tc>
          <w:tcPr>
            <w:tcW w:w="870" w:type="dxa"/>
            <w:shd w:val="clear" w:color="000000" w:fill="FFFFFF"/>
            <w:tcMar>
              <w:left w:w="57" w:type="dxa"/>
              <w:right w:w="57" w:type="dxa"/>
            </w:tcMar>
            <w:vAlign w:val="center"/>
            <w:hideMark/>
          </w:tcPr>
          <w:p w14:paraId="530F329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682,00</w:t>
            </w:r>
          </w:p>
        </w:tc>
        <w:tc>
          <w:tcPr>
            <w:tcW w:w="639" w:type="dxa"/>
            <w:shd w:val="clear" w:color="000000" w:fill="FFFFFF"/>
            <w:tcMar>
              <w:left w:w="57" w:type="dxa"/>
              <w:right w:w="57" w:type="dxa"/>
            </w:tcMar>
            <w:vAlign w:val="center"/>
            <w:hideMark/>
          </w:tcPr>
          <w:p w14:paraId="0914C42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682,00</w:t>
            </w:r>
          </w:p>
        </w:tc>
        <w:tc>
          <w:tcPr>
            <w:tcW w:w="634" w:type="dxa"/>
            <w:shd w:val="clear" w:color="000000" w:fill="FFFFFF"/>
            <w:tcMar>
              <w:left w:w="57" w:type="dxa"/>
              <w:right w:w="57" w:type="dxa"/>
            </w:tcMar>
            <w:vAlign w:val="center"/>
            <w:hideMark/>
          </w:tcPr>
          <w:p w14:paraId="7CB65C0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AF500B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429185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579698F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4776344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w:t>
            </w:r>
          </w:p>
        </w:tc>
        <w:tc>
          <w:tcPr>
            <w:tcW w:w="659" w:type="dxa"/>
            <w:shd w:val="clear" w:color="000000" w:fill="FFFFFF"/>
            <w:tcMar>
              <w:left w:w="57" w:type="dxa"/>
              <w:right w:w="57" w:type="dxa"/>
            </w:tcMar>
            <w:vAlign w:val="center"/>
            <w:hideMark/>
          </w:tcPr>
          <w:p w14:paraId="1CBFB89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0219794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64EA5B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3238EA5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4C82588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682,00</w:t>
            </w:r>
          </w:p>
        </w:tc>
      </w:tr>
      <w:tr w:rsidR="006C0DEC" w:rsidRPr="006C0DEC" w14:paraId="5139796C" w14:textId="77777777" w:rsidTr="00F047EC">
        <w:trPr>
          <w:trHeight w:val="340"/>
        </w:trPr>
        <w:tc>
          <w:tcPr>
            <w:tcW w:w="15897" w:type="dxa"/>
            <w:gridSpan w:val="15"/>
            <w:shd w:val="clear" w:color="000000" w:fill="FFFFFF"/>
            <w:tcMar>
              <w:left w:w="57" w:type="dxa"/>
              <w:right w:w="57" w:type="dxa"/>
            </w:tcMar>
            <w:vAlign w:val="center"/>
            <w:hideMark/>
          </w:tcPr>
          <w:p w14:paraId="32ADD10C" w14:textId="77777777" w:rsidR="006C0DEC" w:rsidRPr="006C0DEC" w:rsidRDefault="006C0DEC" w:rsidP="00F047EC">
            <w:pPr>
              <w:rPr>
                <w:rFonts w:ascii="Times New Roman" w:hAnsi="Times New Roman" w:cs="Times New Roman"/>
                <w:sz w:val="16"/>
                <w:szCs w:val="16"/>
              </w:rPr>
            </w:pPr>
            <w:proofErr w:type="spellStart"/>
            <w:r w:rsidRPr="006C0DEC">
              <w:rPr>
                <w:rFonts w:ascii="Times New Roman" w:hAnsi="Times New Roman" w:cs="Times New Roman"/>
                <w:sz w:val="16"/>
                <w:szCs w:val="16"/>
              </w:rPr>
              <w:t>Краснинское</w:t>
            </w:r>
            <w:proofErr w:type="spellEnd"/>
            <w:r w:rsidRPr="006C0DEC">
              <w:rPr>
                <w:rFonts w:ascii="Times New Roman" w:hAnsi="Times New Roman" w:cs="Times New Roman"/>
                <w:sz w:val="16"/>
                <w:szCs w:val="16"/>
              </w:rPr>
              <w:t xml:space="preserve"> сельское поселение</w:t>
            </w:r>
          </w:p>
        </w:tc>
      </w:tr>
      <w:tr w:rsidR="006C0DEC" w:rsidRPr="006C0DEC" w14:paraId="57368C0A" w14:textId="77777777" w:rsidTr="00F047EC">
        <w:trPr>
          <w:trHeight w:val="340"/>
        </w:trPr>
        <w:tc>
          <w:tcPr>
            <w:tcW w:w="434" w:type="dxa"/>
            <w:shd w:val="clear" w:color="000000" w:fill="FFFFFF"/>
            <w:tcMar>
              <w:left w:w="57" w:type="dxa"/>
              <w:right w:w="57" w:type="dxa"/>
            </w:tcMar>
            <w:vAlign w:val="center"/>
            <w:hideMark/>
          </w:tcPr>
          <w:p w14:paraId="24F409B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1.4.5</w:t>
            </w:r>
          </w:p>
        </w:tc>
        <w:tc>
          <w:tcPr>
            <w:tcW w:w="4619" w:type="dxa"/>
            <w:shd w:val="clear" w:color="000000" w:fill="FFFFFF"/>
            <w:tcMar>
              <w:left w:w="57" w:type="dxa"/>
              <w:right w:w="57" w:type="dxa"/>
            </w:tcMar>
            <w:vAlign w:val="center"/>
            <w:hideMark/>
          </w:tcPr>
          <w:p w14:paraId="41247C87"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установкой приборов контроля, управления и передачи данных, электропроводки и коммутационной аппаратуры; устройство ограждения 1-го пояса</w:t>
            </w:r>
          </w:p>
        </w:tc>
        <w:tc>
          <w:tcPr>
            <w:tcW w:w="2977" w:type="dxa"/>
            <w:shd w:val="clear" w:color="000000" w:fill="FFFFFF"/>
            <w:tcMar>
              <w:left w:w="57" w:type="dxa"/>
              <w:right w:w="57" w:type="dxa"/>
            </w:tcMar>
            <w:vAlign w:val="center"/>
            <w:hideMark/>
          </w:tcPr>
          <w:p w14:paraId="2FCA2DD9"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 xml:space="preserve">п. Харьков Лог, ул. Харьков Лог, 51а </w:t>
            </w:r>
          </w:p>
        </w:tc>
        <w:tc>
          <w:tcPr>
            <w:tcW w:w="870" w:type="dxa"/>
            <w:shd w:val="clear" w:color="000000" w:fill="FFFFFF"/>
            <w:tcMar>
              <w:left w:w="57" w:type="dxa"/>
              <w:right w:w="57" w:type="dxa"/>
            </w:tcMar>
            <w:vAlign w:val="center"/>
            <w:hideMark/>
          </w:tcPr>
          <w:p w14:paraId="7A4D996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525,48</w:t>
            </w:r>
          </w:p>
        </w:tc>
        <w:tc>
          <w:tcPr>
            <w:tcW w:w="639" w:type="dxa"/>
            <w:shd w:val="clear" w:color="000000" w:fill="FFFFFF"/>
            <w:tcMar>
              <w:left w:w="57" w:type="dxa"/>
              <w:right w:w="57" w:type="dxa"/>
            </w:tcMar>
            <w:vAlign w:val="center"/>
            <w:hideMark/>
          </w:tcPr>
          <w:p w14:paraId="0E02C76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1BA8A33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525,48</w:t>
            </w:r>
          </w:p>
        </w:tc>
        <w:tc>
          <w:tcPr>
            <w:tcW w:w="434" w:type="dxa"/>
            <w:shd w:val="clear" w:color="000000" w:fill="FFFFFF"/>
            <w:tcMar>
              <w:left w:w="57" w:type="dxa"/>
              <w:right w:w="57" w:type="dxa"/>
            </w:tcMar>
            <w:vAlign w:val="center"/>
            <w:hideMark/>
          </w:tcPr>
          <w:p w14:paraId="2F8B5FC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0E668D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7250597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0F84286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2020</w:t>
            </w:r>
          </w:p>
        </w:tc>
        <w:tc>
          <w:tcPr>
            <w:tcW w:w="659" w:type="dxa"/>
            <w:shd w:val="clear" w:color="000000" w:fill="FFFFFF"/>
            <w:tcMar>
              <w:left w:w="57" w:type="dxa"/>
              <w:right w:w="57" w:type="dxa"/>
            </w:tcMar>
            <w:vAlign w:val="center"/>
            <w:hideMark/>
          </w:tcPr>
          <w:p w14:paraId="5C0DF37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1E42217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6A0A375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4F989B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14247F5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525,48</w:t>
            </w:r>
          </w:p>
        </w:tc>
      </w:tr>
      <w:tr w:rsidR="006C0DEC" w:rsidRPr="006C0DEC" w14:paraId="477B496F" w14:textId="77777777" w:rsidTr="00F047EC">
        <w:trPr>
          <w:trHeight w:val="340"/>
        </w:trPr>
        <w:tc>
          <w:tcPr>
            <w:tcW w:w="15897" w:type="dxa"/>
            <w:gridSpan w:val="15"/>
            <w:shd w:val="clear" w:color="000000" w:fill="FFFFFF"/>
            <w:tcMar>
              <w:left w:w="57" w:type="dxa"/>
              <w:right w:w="57" w:type="dxa"/>
            </w:tcMar>
            <w:vAlign w:val="center"/>
            <w:hideMark/>
          </w:tcPr>
          <w:p w14:paraId="62A74E7F" w14:textId="77777777" w:rsidR="006C0DEC" w:rsidRPr="006C0DEC" w:rsidRDefault="006C0DEC" w:rsidP="00F047EC">
            <w:pPr>
              <w:rPr>
                <w:rFonts w:ascii="Times New Roman" w:hAnsi="Times New Roman" w:cs="Times New Roman"/>
                <w:sz w:val="16"/>
                <w:szCs w:val="16"/>
              </w:rPr>
            </w:pPr>
            <w:proofErr w:type="spellStart"/>
            <w:r w:rsidRPr="006C0DEC">
              <w:rPr>
                <w:rFonts w:ascii="Times New Roman" w:hAnsi="Times New Roman" w:cs="Times New Roman"/>
                <w:sz w:val="16"/>
                <w:szCs w:val="16"/>
              </w:rPr>
              <w:t>Подгорновское</w:t>
            </w:r>
            <w:proofErr w:type="spellEnd"/>
            <w:r w:rsidRPr="006C0DEC">
              <w:rPr>
                <w:rFonts w:ascii="Times New Roman" w:hAnsi="Times New Roman" w:cs="Times New Roman"/>
                <w:sz w:val="16"/>
                <w:szCs w:val="16"/>
              </w:rPr>
              <w:t xml:space="preserve"> сельское поселение</w:t>
            </w:r>
          </w:p>
        </w:tc>
      </w:tr>
      <w:tr w:rsidR="006C0DEC" w:rsidRPr="006C0DEC" w14:paraId="6FE50524" w14:textId="77777777" w:rsidTr="00F047EC">
        <w:trPr>
          <w:trHeight w:val="340"/>
        </w:trPr>
        <w:tc>
          <w:tcPr>
            <w:tcW w:w="434" w:type="dxa"/>
            <w:shd w:val="clear" w:color="000000" w:fill="FFFFFF"/>
            <w:tcMar>
              <w:left w:w="57" w:type="dxa"/>
              <w:right w:w="57" w:type="dxa"/>
            </w:tcMar>
            <w:vAlign w:val="center"/>
            <w:hideMark/>
          </w:tcPr>
          <w:p w14:paraId="5FBD055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1.4.6</w:t>
            </w:r>
          </w:p>
        </w:tc>
        <w:tc>
          <w:tcPr>
            <w:tcW w:w="4619" w:type="dxa"/>
            <w:shd w:val="clear" w:color="000000" w:fill="FFFFFF"/>
            <w:tcMar>
              <w:left w:w="57" w:type="dxa"/>
              <w:right w:w="57" w:type="dxa"/>
            </w:tcMar>
            <w:vAlign w:val="center"/>
            <w:hideMark/>
          </w:tcPr>
          <w:p w14:paraId="718372AF"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установкой приборов контроля, управления и передачи данных, электропроводки и коммутационной аппаратуры; устройство ограждения 1-го пояса</w:t>
            </w:r>
          </w:p>
        </w:tc>
        <w:tc>
          <w:tcPr>
            <w:tcW w:w="2977" w:type="dxa"/>
            <w:shd w:val="clear" w:color="000000" w:fill="FFFFFF"/>
            <w:tcMar>
              <w:left w:w="57" w:type="dxa"/>
              <w:right w:w="57" w:type="dxa"/>
            </w:tcMar>
            <w:vAlign w:val="center"/>
            <w:hideMark/>
          </w:tcPr>
          <w:p w14:paraId="5AD3A2BA"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п. Ивановка, ул. Северная, 28а</w:t>
            </w:r>
          </w:p>
        </w:tc>
        <w:tc>
          <w:tcPr>
            <w:tcW w:w="870" w:type="dxa"/>
            <w:shd w:val="clear" w:color="000000" w:fill="FFFFFF"/>
            <w:tcMar>
              <w:left w:w="57" w:type="dxa"/>
              <w:right w:w="57" w:type="dxa"/>
            </w:tcMar>
            <w:vAlign w:val="center"/>
            <w:hideMark/>
          </w:tcPr>
          <w:p w14:paraId="04169CD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913,48</w:t>
            </w:r>
          </w:p>
        </w:tc>
        <w:tc>
          <w:tcPr>
            <w:tcW w:w="639" w:type="dxa"/>
            <w:shd w:val="clear" w:color="000000" w:fill="FFFFFF"/>
            <w:tcMar>
              <w:left w:w="57" w:type="dxa"/>
              <w:right w:w="57" w:type="dxa"/>
            </w:tcMar>
            <w:vAlign w:val="center"/>
            <w:hideMark/>
          </w:tcPr>
          <w:p w14:paraId="728C248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0561ED8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913,48</w:t>
            </w:r>
          </w:p>
        </w:tc>
        <w:tc>
          <w:tcPr>
            <w:tcW w:w="434" w:type="dxa"/>
            <w:shd w:val="clear" w:color="000000" w:fill="FFFFFF"/>
            <w:tcMar>
              <w:left w:w="57" w:type="dxa"/>
              <w:right w:w="57" w:type="dxa"/>
            </w:tcMar>
            <w:vAlign w:val="center"/>
            <w:hideMark/>
          </w:tcPr>
          <w:p w14:paraId="18E29E4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48DEC6C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257CE15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42DCA12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2020</w:t>
            </w:r>
          </w:p>
        </w:tc>
        <w:tc>
          <w:tcPr>
            <w:tcW w:w="659" w:type="dxa"/>
            <w:shd w:val="clear" w:color="000000" w:fill="FFFFFF"/>
            <w:tcMar>
              <w:left w:w="57" w:type="dxa"/>
              <w:right w:w="57" w:type="dxa"/>
            </w:tcMar>
            <w:vAlign w:val="center"/>
            <w:hideMark/>
          </w:tcPr>
          <w:p w14:paraId="251F9FB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493E6EE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7B310B0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37FE79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7CE4C84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913,48</w:t>
            </w:r>
          </w:p>
        </w:tc>
      </w:tr>
      <w:tr w:rsidR="006C0DEC" w:rsidRPr="006C0DEC" w14:paraId="541E52BC" w14:textId="77777777" w:rsidTr="006C0DEC">
        <w:trPr>
          <w:trHeight w:val="275"/>
        </w:trPr>
        <w:tc>
          <w:tcPr>
            <w:tcW w:w="15897" w:type="dxa"/>
            <w:gridSpan w:val="15"/>
            <w:shd w:val="clear" w:color="000000" w:fill="FFFFFF"/>
            <w:tcMar>
              <w:left w:w="57" w:type="dxa"/>
              <w:right w:w="57" w:type="dxa"/>
            </w:tcMar>
            <w:vAlign w:val="center"/>
            <w:hideMark/>
          </w:tcPr>
          <w:p w14:paraId="400327E5"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Чкаловское сельское поселение</w:t>
            </w:r>
          </w:p>
        </w:tc>
      </w:tr>
      <w:tr w:rsidR="006C0DEC" w:rsidRPr="006C0DEC" w14:paraId="5FD59EF3" w14:textId="77777777" w:rsidTr="00F047EC">
        <w:trPr>
          <w:trHeight w:val="340"/>
        </w:trPr>
        <w:tc>
          <w:tcPr>
            <w:tcW w:w="434" w:type="dxa"/>
            <w:shd w:val="clear" w:color="000000" w:fill="FFFFFF"/>
            <w:tcMar>
              <w:left w:w="57" w:type="dxa"/>
              <w:right w:w="57" w:type="dxa"/>
            </w:tcMar>
            <w:vAlign w:val="center"/>
            <w:hideMark/>
          </w:tcPr>
          <w:p w14:paraId="2A58C84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1.4.7</w:t>
            </w:r>
          </w:p>
        </w:tc>
        <w:tc>
          <w:tcPr>
            <w:tcW w:w="4619" w:type="dxa"/>
            <w:shd w:val="clear" w:color="000000" w:fill="FFFFFF"/>
            <w:tcMar>
              <w:left w:w="57" w:type="dxa"/>
              <w:right w:w="57" w:type="dxa"/>
            </w:tcMar>
            <w:vAlign w:val="center"/>
            <w:hideMark/>
          </w:tcPr>
          <w:p w14:paraId="2B07CDF8"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установкой приборов контроля, управления и передачи данных, электропроводки и коммутационной аппаратуры; устройство ограждения 1-го пояса</w:t>
            </w:r>
          </w:p>
        </w:tc>
        <w:tc>
          <w:tcPr>
            <w:tcW w:w="2977" w:type="dxa"/>
            <w:shd w:val="clear" w:color="000000" w:fill="FFFFFF"/>
            <w:tcMar>
              <w:left w:w="57" w:type="dxa"/>
              <w:right w:w="57" w:type="dxa"/>
            </w:tcMar>
            <w:vAlign w:val="center"/>
            <w:hideMark/>
          </w:tcPr>
          <w:p w14:paraId="657560D5"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п. Мирный, ул. Нагорная, 7б</w:t>
            </w:r>
          </w:p>
        </w:tc>
        <w:tc>
          <w:tcPr>
            <w:tcW w:w="870" w:type="dxa"/>
            <w:shd w:val="clear" w:color="000000" w:fill="FFFFFF"/>
            <w:tcMar>
              <w:left w:w="57" w:type="dxa"/>
              <w:right w:w="57" w:type="dxa"/>
            </w:tcMar>
            <w:vAlign w:val="center"/>
            <w:hideMark/>
          </w:tcPr>
          <w:p w14:paraId="6310BEF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572,08</w:t>
            </w:r>
          </w:p>
        </w:tc>
        <w:tc>
          <w:tcPr>
            <w:tcW w:w="639" w:type="dxa"/>
            <w:shd w:val="clear" w:color="000000" w:fill="FFFFFF"/>
            <w:tcMar>
              <w:left w:w="57" w:type="dxa"/>
              <w:right w:w="57" w:type="dxa"/>
            </w:tcMar>
            <w:vAlign w:val="center"/>
            <w:hideMark/>
          </w:tcPr>
          <w:p w14:paraId="147BFA8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572,08</w:t>
            </w:r>
          </w:p>
        </w:tc>
        <w:tc>
          <w:tcPr>
            <w:tcW w:w="634" w:type="dxa"/>
            <w:shd w:val="clear" w:color="000000" w:fill="FFFFFF"/>
            <w:tcMar>
              <w:left w:w="57" w:type="dxa"/>
              <w:right w:w="57" w:type="dxa"/>
            </w:tcMar>
            <w:vAlign w:val="center"/>
            <w:hideMark/>
          </w:tcPr>
          <w:p w14:paraId="7346E83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0247FB7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E86205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1A93F1A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38AAF6D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w:t>
            </w:r>
          </w:p>
        </w:tc>
        <w:tc>
          <w:tcPr>
            <w:tcW w:w="659" w:type="dxa"/>
            <w:shd w:val="clear" w:color="000000" w:fill="FFFFFF"/>
            <w:tcMar>
              <w:left w:w="57" w:type="dxa"/>
              <w:right w:w="57" w:type="dxa"/>
            </w:tcMar>
            <w:vAlign w:val="center"/>
            <w:hideMark/>
          </w:tcPr>
          <w:p w14:paraId="11CCD8D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7AA7B38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0E9F32D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0C6D174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5022BDB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572,08</w:t>
            </w:r>
          </w:p>
        </w:tc>
      </w:tr>
      <w:tr w:rsidR="006C0DEC" w:rsidRPr="006C0DEC" w14:paraId="259B8DF9" w14:textId="77777777" w:rsidTr="006C0DEC">
        <w:trPr>
          <w:trHeight w:val="135"/>
        </w:trPr>
        <w:tc>
          <w:tcPr>
            <w:tcW w:w="15897" w:type="dxa"/>
            <w:gridSpan w:val="15"/>
            <w:shd w:val="clear" w:color="000000" w:fill="FFFFFF"/>
            <w:tcMar>
              <w:left w:w="57" w:type="dxa"/>
              <w:right w:w="57" w:type="dxa"/>
            </w:tcMar>
            <w:vAlign w:val="center"/>
            <w:hideMark/>
          </w:tcPr>
          <w:p w14:paraId="213FBF53" w14:textId="77777777" w:rsidR="006C0DEC" w:rsidRPr="006C0DEC" w:rsidRDefault="006C0DEC" w:rsidP="00F047EC">
            <w:pPr>
              <w:rPr>
                <w:rFonts w:ascii="Times New Roman" w:hAnsi="Times New Roman" w:cs="Times New Roman"/>
                <w:sz w:val="16"/>
                <w:szCs w:val="16"/>
              </w:rPr>
            </w:pPr>
            <w:proofErr w:type="spellStart"/>
            <w:r w:rsidRPr="006C0DEC">
              <w:rPr>
                <w:rFonts w:ascii="Times New Roman" w:hAnsi="Times New Roman" w:cs="Times New Roman"/>
                <w:sz w:val="16"/>
                <w:szCs w:val="16"/>
              </w:rPr>
              <w:t>Шабановское</w:t>
            </w:r>
            <w:proofErr w:type="spellEnd"/>
            <w:r w:rsidRPr="006C0DEC">
              <w:rPr>
                <w:rFonts w:ascii="Times New Roman" w:hAnsi="Times New Roman" w:cs="Times New Roman"/>
                <w:sz w:val="16"/>
                <w:szCs w:val="16"/>
              </w:rPr>
              <w:t xml:space="preserve"> сельское поселение</w:t>
            </w:r>
          </w:p>
        </w:tc>
      </w:tr>
      <w:tr w:rsidR="006C0DEC" w:rsidRPr="006C0DEC" w14:paraId="58C086CA" w14:textId="77777777" w:rsidTr="006C0DEC">
        <w:trPr>
          <w:trHeight w:val="731"/>
        </w:trPr>
        <w:tc>
          <w:tcPr>
            <w:tcW w:w="434" w:type="dxa"/>
            <w:shd w:val="clear" w:color="000000" w:fill="FFFFFF"/>
            <w:tcMar>
              <w:left w:w="57" w:type="dxa"/>
              <w:right w:w="57" w:type="dxa"/>
            </w:tcMar>
            <w:vAlign w:val="center"/>
            <w:hideMark/>
          </w:tcPr>
          <w:p w14:paraId="5BA2537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1.4.8</w:t>
            </w:r>
          </w:p>
        </w:tc>
        <w:tc>
          <w:tcPr>
            <w:tcW w:w="4619" w:type="dxa"/>
            <w:shd w:val="clear" w:color="000000" w:fill="FFFFFF"/>
            <w:tcMar>
              <w:left w:w="57" w:type="dxa"/>
              <w:right w:w="57" w:type="dxa"/>
            </w:tcMar>
            <w:vAlign w:val="center"/>
            <w:hideMark/>
          </w:tcPr>
          <w:p w14:paraId="7D69A791"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Модернизация скважины, с установкой приборов контроля, управления и передачи данных, электропроводки и коммутационной аппаратуры; устройство ограждения 1-го пояса, установка СИП, глубинного провода</w:t>
            </w:r>
          </w:p>
        </w:tc>
        <w:tc>
          <w:tcPr>
            <w:tcW w:w="2977" w:type="dxa"/>
            <w:shd w:val="clear" w:color="000000" w:fill="FFFFFF"/>
            <w:tcMar>
              <w:left w:w="57" w:type="dxa"/>
              <w:right w:w="57" w:type="dxa"/>
            </w:tcMar>
            <w:vAlign w:val="center"/>
            <w:hideMark/>
          </w:tcPr>
          <w:p w14:paraId="594E589D"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д. Соколовка, в 80-ти метрах на север от въезда в населенный пункт по ул. Весенняя</w:t>
            </w:r>
          </w:p>
        </w:tc>
        <w:tc>
          <w:tcPr>
            <w:tcW w:w="870" w:type="dxa"/>
            <w:shd w:val="clear" w:color="000000" w:fill="FFFFFF"/>
            <w:tcMar>
              <w:left w:w="57" w:type="dxa"/>
              <w:right w:w="57" w:type="dxa"/>
            </w:tcMar>
            <w:vAlign w:val="center"/>
            <w:hideMark/>
          </w:tcPr>
          <w:p w14:paraId="2DAA717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613,36</w:t>
            </w:r>
          </w:p>
        </w:tc>
        <w:tc>
          <w:tcPr>
            <w:tcW w:w="639" w:type="dxa"/>
            <w:shd w:val="clear" w:color="000000" w:fill="FFFFFF"/>
            <w:tcMar>
              <w:left w:w="57" w:type="dxa"/>
              <w:right w:w="57" w:type="dxa"/>
            </w:tcMar>
            <w:vAlign w:val="center"/>
            <w:hideMark/>
          </w:tcPr>
          <w:p w14:paraId="7ECF30A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613,36</w:t>
            </w:r>
          </w:p>
        </w:tc>
        <w:tc>
          <w:tcPr>
            <w:tcW w:w="634" w:type="dxa"/>
            <w:shd w:val="clear" w:color="000000" w:fill="FFFFFF"/>
            <w:tcMar>
              <w:left w:w="57" w:type="dxa"/>
              <w:right w:w="57" w:type="dxa"/>
            </w:tcMar>
            <w:vAlign w:val="center"/>
            <w:hideMark/>
          </w:tcPr>
          <w:p w14:paraId="6D8960E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4A56BA8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C3FCE8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36E3BF7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5A34A2E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w:t>
            </w:r>
          </w:p>
        </w:tc>
        <w:tc>
          <w:tcPr>
            <w:tcW w:w="659" w:type="dxa"/>
            <w:shd w:val="clear" w:color="000000" w:fill="FFFFFF"/>
            <w:tcMar>
              <w:left w:w="57" w:type="dxa"/>
              <w:right w:w="57" w:type="dxa"/>
            </w:tcMar>
            <w:vAlign w:val="center"/>
            <w:hideMark/>
          </w:tcPr>
          <w:p w14:paraId="30594E2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6D17314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DC9B90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2ECCD5C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3330E8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613,36</w:t>
            </w:r>
          </w:p>
        </w:tc>
      </w:tr>
      <w:tr w:rsidR="006C0DEC" w:rsidRPr="006C0DEC" w14:paraId="4B60A175" w14:textId="77777777" w:rsidTr="00F047EC">
        <w:trPr>
          <w:trHeight w:val="340"/>
        </w:trPr>
        <w:tc>
          <w:tcPr>
            <w:tcW w:w="434" w:type="dxa"/>
            <w:shd w:val="clear" w:color="000000" w:fill="FFFFFF"/>
            <w:tcMar>
              <w:left w:w="57" w:type="dxa"/>
              <w:right w:w="57" w:type="dxa"/>
            </w:tcMar>
            <w:vAlign w:val="center"/>
            <w:hideMark/>
          </w:tcPr>
          <w:p w14:paraId="6CFFCCF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1.5</w:t>
            </w:r>
          </w:p>
        </w:tc>
        <w:tc>
          <w:tcPr>
            <w:tcW w:w="7596" w:type="dxa"/>
            <w:gridSpan w:val="2"/>
            <w:shd w:val="clear" w:color="000000" w:fill="FFFFFF"/>
            <w:tcMar>
              <w:left w:w="57" w:type="dxa"/>
              <w:right w:w="57" w:type="dxa"/>
            </w:tcMar>
            <w:vAlign w:val="center"/>
            <w:hideMark/>
          </w:tcPr>
          <w:p w14:paraId="2C684CC5"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Мероприятия, направленные на повышение экологической эффективности</w:t>
            </w:r>
          </w:p>
        </w:tc>
        <w:tc>
          <w:tcPr>
            <w:tcW w:w="870" w:type="dxa"/>
            <w:shd w:val="clear" w:color="000000" w:fill="FFFFFF"/>
            <w:tcMar>
              <w:left w:w="57" w:type="dxa"/>
              <w:right w:w="57" w:type="dxa"/>
            </w:tcMar>
            <w:vAlign w:val="center"/>
            <w:hideMark/>
          </w:tcPr>
          <w:p w14:paraId="3855FE6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560D914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618B452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6E8ECB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0CF0D5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4240888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40C31B9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1805E9D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35E988B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5B2FC97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535108B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66C9161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464CC06F" w14:textId="77777777" w:rsidTr="00F047EC">
        <w:trPr>
          <w:trHeight w:val="340"/>
        </w:trPr>
        <w:tc>
          <w:tcPr>
            <w:tcW w:w="434" w:type="dxa"/>
            <w:shd w:val="clear" w:color="000000" w:fill="FFFFFF"/>
            <w:tcMar>
              <w:left w:w="57" w:type="dxa"/>
              <w:right w:w="57" w:type="dxa"/>
            </w:tcMar>
            <w:vAlign w:val="center"/>
            <w:hideMark/>
          </w:tcPr>
          <w:p w14:paraId="551ED51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1.6</w:t>
            </w:r>
          </w:p>
        </w:tc>
        <w:tc>
          <w:tcPr>
            <w:tcW w:w="7596" w:type="dxa"/>
            <w:gridSpan w:val="2"/>
            <w:shd w:val="clear" w:color="000000" w:fill="FFFFFF"/>
            <w:tcMar>
              <w:left w:w="57" w:type="dxa"/>
              <w:right w:w="57" w:type="dxa"/>
            </w:tcMar>
            <w:vAlign w:val="center"/>
            <w:hideMark/>
          </w:tcPr>
          <w:p w14:paraId="1AE1365C"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Вывод из эксплуатации, консервация и демонтаж объектов централизованных систем водоснабжения</w:t>
            </w:r>
          </w:p>
        </w:tc>
        <w:tc>
          <w:tcPr>
            <w:tcW w:w="870" w:type="dxa"/>
            <w:shd w:val="clear" w:color="000000" w:fill="FFFFFF"/>
            <w:tcMar>
              <w:left w:w="57" w:type="dxa"/>
              <w:right w:w="57" w:type="dxa"/>
            </w:tcMar>
            <w:vAlign w:val="center"/>
            <w:hideMark/>
          </w:tcPr>
          <w:p w14:paraId="4CEF35F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0FF56C8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5551CBF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E0B8B4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5BEB82A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75011D2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46C8807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14F535A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1E188BD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EB9326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11CEC8C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44FA02D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64EDDE92" w14:textId="77777777" w:rsidTr="00F047EC">
        <w:trPr>
          <w:trHeight w:val="340"/>
        </w:trPr>
        <w:tc>
          <w:tcPr>
            <w:tcW w:w="434" w:type="dxa"/>
            <w:shd w:val="clear" w:color="000000" w:fill="FFFFFF"/>
            <w:tcMar>
              <w:left w:w="57" w:type="dxa"/>
              <w:right w:w="57" w:type="dxa"/>
            </w:tcMar>
            <w:vAlign w:val="center"/>
            <w:hideMark/>
          </w:tcPr>
          <w:p w14:paraId="097F4E9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w:t>
            </w:r>
          </w:p>
        </w:tc>
        <w:tc>
          <w:tcPr>
            <w:tcW w:w="7596" w:type="dxa"/>
            <w:gridSpan w:val="2"/>
            <w:shd w:val="clear" w:color="000000" w:fill="FFFFFF"/>
            <w:tcMar>
              <w:left w:w="57" w:type="dxa"/>
              <w:right w:w="57" w:type="dxa"/>
            </w:tcMar>
            <w:vAlign w:val="center"/>
            <w:hideMark/>
          </w:tcPr>
          <w:p w14:paraId="73F7091D"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итого бюджет</w:t>
            </w:r>
          </w:p>
        </w:tc>
        <w:tc>
          <w:tcPr>
            <w:tcW w:w="870" w:type="dxa"/>
            <w:shd w:val="clear" w:color="000000" w:fill="FFFFFF"/>
            <w:tcMar>
              <w:left w:w="57" w:type="dxa"/>
              <w:right w:w="57" w:type="dxa"/>
            </w:tcMar>
            <w:vAlign w:val="center"/>
            <w:hideMark/>
          </w:tcPr>
          <w:p w14:paraId="67258CF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269D4A6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7B3B27A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276C34C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D30FE9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5BA4F52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625E89E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5FDD327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43E6E1D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0B73D02D"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75060F9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0491B58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16E9E15E" w14:textId="77777777" w:rsidTr="00F047EC">
        <w:trPr>
          <w:trHeight w:val="340"/>
        </w:trPr>
        <w:tc>
          <w:tcPr>
            <w:tcW w:w="434" w:type="dxa"/>
            <w:shd w:val="clear" w:color="000000" w:fill="FFFFFF"/>
            <w:tcMar>
              <w:left w:w="57" w:type="dxa"/>
              <w:right w:w="57" w:type="dxa"/>
            </w:tcMar>
            <w:vAlign w:val="center"/>
            <w:hideMark/>
          </w:tcPr>
          <w:p w14:paraId="148081C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3</w:t>
            </w:r>
          </w:p>
        </w:tc>
        <w:tc>
          <w:tcPr>
            <w:tcW w:w="7596" w:type="dxa"/>
            <w:gridSpan w:val="2"/>
            <w:shd w:val="clear" w:color="000000" w:fill="FFFFFF"/>
            <w:tcMar>
              <w:left w:w="57" w:type="dxa"/>
              <w:right w:w="57" w:type="dxa"/>
            </w:tcMar>
            <w:vAlign w:val="center"/>
            <w:hideMark/>
          </w:tcPr>
          <w:p w14:paraId="20FF50A3"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итого прибыль</w:t>
            </w:r>
          </w:p>
        </w:tc>
        <w:tc>
          <w:tcPr>
            <w:tcW w:w="870" w:type="dxa"/>
            <w:shd w:val="clear" w:color="000000" w:fill="FFFFFF"/>
            <w:tcMar>
              <w:left w:w="57" w:type="dxa"/>
              <w:right w:w="57" w:type="dxa"/>
            </w:tcMar>
            <w:vAlign w:val="center"/>
            <w:hideMark/>
          </w:tcPr>
          <w:p w14:paraId="7DC5508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15AF7103"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068F407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40A87D1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AD43BE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5B0B684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5FAD728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1C10222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31FAFBF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04A1561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3C6FEFD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D50FC40"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1E6D6E13" w14:textId="77777777" w:rsidTr="00F047EC">
        <w:trPr>
          <w:trHeight w:val="340"/>
        </w:trPr>
        <w:tc>
          <w:tcPr>
            <w:tcW w:w="434" w:type="dxa"/>
            <w:shd w:val="clear" w:color="000000" w:fill="FFFFFF"/>
            <w:tcMar>
              <w:left w:w="57" w:type="dxa"/>
              <w:right w:w="57" w:type="dxa"/>
            </w:tcMar>
            <w:vAlign w:val="center"/>
            <w:hideMark/>
          </w:tcPr>
          <w:p w14:paraId="25779CE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4</w:t>
            </w:r>
          </w:p>
        </w:tc>
        <w:tc>
          <w:tcPr>
            <w:tcW w:w="7596" w:type="dxa"/>
            <w:gridSpan w:val="2"/>
            <w:shd w:val="clear" w:color="000000" w:fill="FFFFFF"/>
            <w:tcMar>
              <w:left w:w="57" w:type="dxa"/>
              <w:right w:w="57" w:type="dxa"/>
            </w:tcMar>
            <w:vAlign w:val="center"/>
            <w:hideMark/>
          </w:tcPr>
          <w:p w14:paraId="78CA3362"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итого ПДК</w:t>
            </w:r>
          </w:p>
        </w:tc>
        <w:tc>
          <w:tcPr>
            <w:tcW w:w="870" w:type="dxa"/>
            <w:shd w:val="clear" w:color="000000" w:fill="FFFFFF"/>
            <w:tcMar>
              <w:left w:w="57" w:type="dxa"/>
              <w:right w:w="57" w:type="dxa"/>
            </w:tcMar>
            <w:vAlign w:val="center"/>
            <w:hideMark/>
          </w:tcPr>
          <w:p w14:paraId="00223A0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3C18E91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22B333A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4FD1988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6D4A35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168A507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533CB5B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5B15512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5BD72D2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68ECA8F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5A1A8CC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47979CF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0EA36C37" w14:textId="77777777" w:rsidTr="00F047EC">
        <w:trPr>
          <w:trHeight w:val="340"/>
        </w:trPr>
        <w:tc>
          <w:tcPr>
            <w:tcW w:w="434" w:type="dxa"/>
            <w:shd w:val="clear" w:color="000000" w:fill="FFFFFF"/>
            <w:tcMar>
              <w:left w:w="57" w:type="dxa"/>
              <w:right w:w="57" w:type="dxa"/>
            </w:tcMar>
            <w:vAlign w:val="center"/>
            <w:hideMark/>
          </w:tcPr>
          <w:p w14:paraId="6724872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w:t>
            </w:r>
          </w:p>
        </w:tc>
        <w:tc>
          <w:tcPr>
            <w:tcW w:w="7596" w:type="dxa"/>
            <w:gridSpan w:val="2"/>
            <w:shd w:val="clear" w:color="000000" w:fill="FFFFFF"/>
            <w:tcMar>
              <w:left w:w="57" w:type="dxa"/>
              <w:right w:w="57" w:type="dxa"/>
            </w:tcMar>
            <w:vAlign w:val="center"/>
            <w:hideMark/>
          </w:tcPr>
          <w:p w14:paraId="7F628CA1"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итого амортизация</w:t>
            </w:r>
          </w:p>
        </w:tc>
        <w:tc>
          <w:tcPr>
            <w:tcW w:w="870" w:type="dxa"/>
            <w:shd w:val="clear" w:color="000000" w:fill="FFFFFF"/>
            <w:tcMar>
              <w:left w:w="57" w:type="dxa"/>
              <w:right w:w="57" w:type="dxa"/>
            </w:tcMar>
            <w:vAlign w:val="center"/>
            <w:hideMark/>
          </w:tcPr>
          <w:p w14:paraId="02BA010A"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9" w:type="dxa"/>
            <w:shd w:val="clear" w:color="000000" w:fill="FFFFFF"/>
            <w:tcMar>
              <w:left w:w="57" w:type="dxa"/>
              <w:right w:w="57" w:type="dxa"/>
            </w:tcMar>
            <w:vAlign w:val="center"/>
            <w:hideMark/>
          </w:tcPr>
          <w:p w14:paraId="34C69C8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634" w:type="dxa"/>
            <w:shd w:val="clear" w:color="000000" w:fill="FFFFFF"/>
            <w:tcMar>
              <w:left w:w="57" w:type="dxa"/>
              <w:right w:w="57" w:type="dxa"/>
            </w:tcMar>
            <w:vAlign w:val="center"/>
            <w:hideMark/>
          </w:tcPr>
          <w:p w14:paraId="42707E6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70AD1FB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3CA6661B"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56A7DD5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00E25F8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w:t>
            </w:r>
          </w:p>
        </w:tc>
        <w:tc>
          <w:tcPr>
            <w:tcW w:w="659" w:type="dxa"/>
            <w:shd w:val="clear" w:color="000000" w:fill="FFFFFF"/>
            <w:tcMar>
              <w:left w:w="57" w:type="dxa"/>
              <w:right w:w="57" w:type="dxa"/>
            </w:tcMar>
            <w:vAlign w:val="center"/>
            <w:hideMark/>
          </w:tcPr>
          <w:p w14:paraId="077724C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00CB516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12FF5AC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6949C7B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4E7F8F25"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r>
      <w:tr w:rsidR="006C0DEC" w:rsidRPr="006C0DEC" w14:paraId="10CA758E" w14:textId="77777777" w:rsidTr="00F047EC">
        <w:trPr>
          <w:trHeight w:val="340"/>
        </w:trPr>
        <w:tc>
          <w:tcPr>
            <w:tcW w:w="434" w:type="dxa"/>
            <w:shd w:val="clear" w:color="000000" w:fill="FFFFFF"/>
            <w:tcMar>
              <w:left w:w="57" w:type="dxa"/>
              <w:right w:w="57" w:type="dxa"/>
            </w:tcMar>
            <w:vAlign w:val="center"/>
            <w:hideMark/>
          </w:tcPr>
          <w:p w14:paraId="2E7B316E"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6</w:t>
            </w:r>
          </w:p>
        </w:tc>
        <w:tc>
          <w:tcPr>
            <w:tcW w:w="7596" w:type="dxa"/>
            <w:gridSpan w:val="2"/>
            <w:shd w:val="clear" w:color="000000" w:fill="FFFFFF"/>
            <w:tcMar>
              <w:left w:w="57" w:type="dxa"/>
              <w:right w:w="57" w:type="dxa"/>
            </w:tcMar>
            <w:vAlign w:val="center"/>
            <w:hideMark/>
          </w:tcPr>
          <w:p w14:paraId="47240C52" w14:textId="77777777" w:rsidR="006C0DEC" w:rsidRPr="006C0DEC" w:rsidRDefault="006C0DEC" w:rsidP="00F047EC">
            <w:pPr>
              <w:rPr>
                <w:rFonts w:ascii="Times New Roman" w:hAnsi="Times New Roman" w:cs="Times New Roman"/>
                <w:sz w:val="16"/>
                <w:szCs w:val="16"/>
              </w:rPr>
            </w:pPr>
            <w:r w:rsidRPr="006C0DEC">
              <w:rPr>
                <w:rFonts w:ascii="Times New Roman" w:hAnsi="Times New Roman" w:cs="Times New Roman"/>
                <w:sz w:val="16"/>
                <w:szCs w:val="16"/>
              </w:rPr>
              <w:t>итого прочие источники</w:t>
            </w:r>
          </w:p>
        </w:tc>
        <w:tc>
          <w:tcPr>
            <w:tcW w:w="870" w:type="dxa"/>
            <w:shd w:val="clear" w:color="000000" w:fill="FFFFFF"/>
            <w:tcMar>
              <w:left w:w="57" w:type="dxa"/>
              <w:right w:w="57" w:type="dxa"/>
            </w:tcMar>
            <w:vAlign w:val="center"/>
            <w:hideMark/>
          </w:tcPr>
          <w:p w14:paraId="4CF98AF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c>
          <w:tcPr>
            <w:tcW w:w="639" w:type="dxa"/>
            <w:shd w:val="clear" w:color="000000" w:fill="FFFFFF"/>
            <w:tcMar>
              <w:left w:w="57" w:type="dxa"/>
              <w:right w:w="57" w:type="dxa"/>
            </w:tcMar>
            <w:vAlign w:val="center"/>
            <w:hideMark/>
          </w:tcPr>
          <w:p w14:paraId="1C5421A2"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2546,06</w:t>
            </w:r>
          </w:p>
        </w:tc>
        <w:tc>
          <w:tcPr>
            <w:tcW w:w="634" w:type="dxa"/>
            <w:shd w:val="clear" w:color="000000" w:fill="FFFFFF"/>
            <w:tcMar>
              <w:left w:w="57" w:type="dxa"/>
              <w:right w:w="57" w:type="dxa"/>
            </w:tcMar>
            <w:vAlign w:val="center"/>
            <w:hideMark/>
          </w:tcPr>
          <w:p w14:paraId="629B14C6"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2605,39</w:t>
            </w:r>
          </w:p>
        </w:tc>
        <w:tc>
          <w:tcPr>
            <w:tcW w:w="434" w:type="dxa"/>
            <w:shd w:val="clear" w:color="000000" w:fill="FFFFFF"/>
            <w:tcMar>
              <w:left w:w="57" w:type="dxa"/>
              <w:right w:w="57" w:type="dxa"/>
            </w:tcMar>
            <w:vAlign w:val="center"/>
            <w:hideMark/>
          </w:tcPr>
          <w:p w14:paraId="7278D05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34" w:type="dxa"/>
            <w:shd w:val="clear" w:color="000000" w:fill="FFFFFF"/>
            <w:tcMar>
              <w:left w:w="57" w:type="dxa"/>
              <w:right w:w="57" w:type="dxa"/>
            </w:tcMar>
            <w:vAlign w:val="center"/>
            <w:hideMark/>
          </w:tcPr>
          <w:p w14:paraId="1FDE50D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536" w:type="dxa"/>
            <w:shd w:val="clear" w:color="000000" w:fill="FFFFFF"/>
            <w:tcMar>
              <w:left w:w="57" w:type="dxa"/>
              <w:right w:w="57" w:type="dxa"/>
            </w:tcMar>
            <w:vAlign w:val="center"/>
            <w:hideMark/>
          </w:tcPr>
          <w:p w14:paraId="2ED0D014"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06" w:type="dxa"/>
            <w:shd w:val="clear" w:color="000000" w:fill="FFFFFF"/>
            <w:tcMar>
              <w:left w:w="57" w:type="dxa"/>
              <w:right w:w="57" w:type="dxa"/>
            </w:tcMar>
            <w:vAlign w:val="center"/>
            <w:hideMark/>
          </w:tcPr>
          <w:p w14:paraId="1BCB6609"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2019-2020</w:t>
            </w:r>
          </w:p>
        </w:tc>
        <w:tc>
          <w:tcPr>
            <w:tcW w:w="659" w:type="dxa"/>
            <w:shd w:val="clear" w:color="000000" w:fill="FFFFFF"/>
            <w:tcMar>
              <w:left w:w="57" w:type="dxa"/>
              <w:right w:w="57" w:type="dxa"/>
            </w:tcMar>
            <w:vAlign w:val="center"/>
            <w:hideMark/>
          </w:tcPr>
          <w:p w14:paraId="651627C8"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446" w:type="dxa"/>
            <w:shd w:val="clear" w:color="000000" w:fill="FFFFFF"/>
            <w:tcMar>
              <w:left w:w="57" w:type="dxa"/>
              <w:right w:w="57" w:type="dxa"/>
            </w:tcMar>
            <w:vAlign w:val="center"/>
            <w:hideMark/>
          </w:tcPr>
          <w:p w14:paraId="1E010C8F"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834" w:type="dxa"/>
            <w:shd w:val="clear" w:color="000000" w:fill="FFFFFF"/>
            <w:tcMar>
              <w:left w:w="57" w:type="dxa"/>
              <w:right w:w="57" w:type="dxa"/>
            </w:tcMar>
            <w:vAlign w:val="center"/>
            <w:hideMark/>
          </w:tcPr>
          <w:p w14:paraId="294B88D1"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737" w:type="dxa"/>
            <w:shd w:val="clear" w:color="000000" w:fill="FFFFFF"/>
            <w:tcMar>
              <w:left w:w="57" w:type="dxa"/>
              <w:right w:w="57" w:type="dxa"/>
            </w:tcMar>
            <w:vAlign w:val="center"/>
            <w:hideMark/>
          </w:tcPr>
          <w:p w14:paraId="51CC7C9C"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0,00</w:t>
            </w:r>
          </w:p>
        </w:tc>
        <w:tc>
          <w:tcPr>
            <w:tcW w:w="938" w:type="dxa"/>
            <w:shd w:val="clear" w:color="000000" w:fill="FFFFFF"/>
            <w:tcMar>
              <w:left w:w="57" w:type="dxa"/>
              <w:right w:w="57" w:type="dxa"/>
            </w:tcMar>
            <w:vAlign w:val="center"/>
            <w:hideMark/>
          </w:tcPr>
          <w:p w14:paraId="2CD55FD7" w14:textId="77777777" w:rsidR="006C0DEC" w:rsidRPr="006C0DEC" w:rsidRDefault="006C0DEC" w:rsidP="00F047EC">
            <w:pPr>
              <w:jc w:val="center"/>
              <w:rPr>
                <w:rFonts w:ascii="Times New Roman" w:hAnsi="Times New Roman" w:cs="Times New Roman"/>
                <w:sz w:val="16"/>
                <w:szCs w:val="16"/>
              </w:rPr>
            </w:pPr>
            <w:r w:rsidRPr="006C0DEC">
              <w:rPr>
                <w:rFonts w:ascii="Times New Roman" w:hAnsi="Times New Roman" w:cs="Times New Roman"/>
                <w:sz w:val="16"/>
                <w:szCs w:val="16"/>
              </w:rPr>
              <w:t>5151,45</w:t>
            </w:r>
          </w:p>
        </w:tc>
      </w:tr>
    </w:tbl>
    <w:p w14:paraId="420C6FC6" w14:textId="77777777" w:rsidR="006C0DEC" w:rsidRPr="006C0DEC" w:rsidRDefault="006C0DEC" w:rsidP="006C0DEC">
      <w:pPr>
        <w:pStyle w:val="ConsPlusNormal"/>
        <w:jc w:val="right"/>
        <w:rPr>
          <w:b/>
          <w:sz w:val="24"/>
          <w:szCs w:val="24"/>
        </w:rPr>
      </w:pPr>
    </w:p>
    <w:p w14:paraId="7228D8B1" w14:textId="77777777" w:rsidR="006C0DEC" w:rsidRPr="006C0DEC" w:rsidRDefault="006C0DEC" w:rsidP="006C0DEC">
      <w:pPr>
        <w:pStyle w:val="ConsPlusNormal"/>
        <w:jc w:val="right"/>
        <w:rPr>
          <w:b/>
          <w:sz w:val="24"/>
          <w:szCs w:val="24"/>
        </w:rPr>
      </w:pPr>
    </w:p>
    <w:p w14:paraId="45A4C6BC" w14:textId="0433ABDA" w:rsidR="006C0DEC" w:rsidRPr="006C0DEC" w:rsidRDefault="006C0DEC" w:rsidP="006C0DEC">
      <w:pPr>
        <w:autoSpaceDE w:val="0"/>
        <w:autoSpaceDN w:val="0"/>
        <w:adjustRightInd w:val="0"/>
        <w:jc w:val="center"/>
        <w:outlineLvl w:val="0"/>
        <w:rPr>
          <w:rFonts w:ascii="Times New Roman" w:hAnsi="Times New Roman" w:cs="Times New Roman"/>
          <w:b/>
          <w:sz w:val="28"/>
          <w:szCs w:val="28"/>
        </w:rPr>
      </w:pPr>
      <w:r w:rsidRPr="006C0DEC">
        <w:rPr>
          <w:rFonts w:ascii="Times New Roman" w:hAnsi="Times New Roman" w:cs="Times New Roman"/>
          <w:b/>
          <w:sz w:val="28"/>
          <w:szCs w:val="28"/>
        </w:rPr>
        <w:lastRenderedPageBreak/>
        <w:t xml:space="preserve">Плановый и фактический процент износа объектов централизованной системы холодного водоснабжения </w:t>
      </w:r>
    </w:p>
    <w:p w14:paraId="5D68EF1D"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tbl>
      <w:tblPr>
        <w:tblW w:w="1504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918"/>
        <w:gridCol w:w="2165"/>
        <w:gridCol w:w="1596"/>
        <w:gridCol w:w="1811"/>
        <w:gridCol w:w="1926"/>
      </w:tblGrid>
      <w:tr w:rsidR="006C0DEC" w:rsidRPr="00301BAD" w14:paraId="6E48BF6D" w14:textId="77777777" w:rsidTr="00F047EC">
        <w:trPr>
          <w:trHeight w:val="284"/>
        </w:trPr>
        <w:tc>
          <w:tcPr>
            <w:tcW w:w="633" w:type="dxa"/>
          </w:tcPr>
          <w:p w14:paraId="1DAA1D0E"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 п/п</w:t>
            </w:r>
          </w:p>
        </w:tc>
        <w:tc>
          <w:tcPr>
            <w:tcW w:w="6918" w:type="dxa"/>
            <w:shd w:val="clear" w:color="auto" w:fill="auto"/>
            <w:vAlign w:val="center"/>
            <w:hideMark/>
          </w:tcPr>
          <w:p w14:paraId="22295CAF"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Наименование показателя</w:t>
            </w:r>
          </w:p>
        </w:tc>
        <w:tc>
          <w:tcPr>
            <w:tcW w:w="2165" w:type="dxa"/>
            <w:shd w:val="clear" w:color="auto" w:fill="auto"/>
            <w:vAlign w:val="center"/>
            <w:hideMark/>
          </w:tcPr>
          <w:p w14:paraId="27D55AB3"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Первоначальная стоимость</w:t>
            </w:r>
          </w:p>
        </w:tc>
        <w:tc>
          <w:tcPr>
            <w:tcW w:w="1596" w:type="dxa"/>
            <w:shd w:val="clear" w:color="auto" w:fill="auto"/>
            <w:vAlign w:val="center"/>
            <w:hideMark/>
          </w:tcPr>
          <w:p w14:paraId="3F05568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Остаточная стоимость</w:t>
            </w:r>
          </w:p>
        </w:tc>
        <w:tc>
          <w:tcPr>
            <w:tcW w:w="1811" w:type="dxa"/>
            <w:shd w:val="clear" w:color="auto" w:fill="auto"/>
            <w:vAlign w:val="center"/>
            <w:hideMark/>
          </w:tcPr>
          <w:p w14:paraId="4AD62AA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Амортизация</w:t>
            </w:r>
          </w:p>
        </w:tc>
        <w:tc>
          <w:tcPr>
            <w:tcW w:w="1926" w:type="dxa"/>
            <w:shd w:val="clear" w:color="auto" w:fill="auto"/>
            <w:vAlign w:val="center"/>
            <w:hideMark/>
          </w:tcPr>
          <w:p w14:paraId="15300551"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Новое строительство</w:t>
            </w:r>
          </w:p>
        </w:tc>
      </w:tr>
      <w:tr w:rsidR="006C0DEC" w:rsidRPr="00301BAD" w14:paraId="5C112D94" w14:textId="77777777" w:rsidTr="00F047EC">
        <w:trPr>
          <w:trHeight w:val="284"/>
        </w:trPr>
        <w:tc>
          <w:tcPr>
            <w:tcW w:w="633" w:type="dxa"/>
            <w:vAlign w:val="center"/>
          </w:tcPr>
          <w:p w14:paraId="77E4B1FA"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w:t>
            </w:r>
          </w:p>
        </w:tc>
        <w:tc>
          <w:tcPr>
            <w:tcW w:w="6918" w:type="dxa"/>
            <w:shd w:val="clear" w:color="auto" w:fill="auto"/>
            <w:vAlign w:val="center"/>
            <w:hideMark/>
          </w:tcPr>
          <w:p w14:paraId="1B8CCDEA"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2</w:t>
            </w:r>
          </w:p>
        </w:tc>
        <w:tc>
          <w:tcPr>
            <w:tcW w:w="2165" w:type="dxa"/>
            <w:shd w:val="clear" w:color="auto" w:fill="auto"/>
            <w:vAlign w:val="center"/>
            <w:hideMark/>
          </w:tcPr>
          <w:p w14:paraId="03C45ADC"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3</w:t>
            </w:r>
          </w:p>
        </w:tc>
        <w:tc>
          <w:tcPr>
            <w:tcW w:w="1596" w:type="dxa"/>
            <w:shd w:val="clear" w:color="auto" w:fill="auto"/>
            <w:noWrap/>
            <w:vAlign w:val="center"/>
            <w:hideMark/>
          </w:tcPr>
          <w:p w14:paraId="1EDE5D06"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4</w:t>
            </w:r>
          </w:p>
        </w:tc>
        <w:tc>
          <w:tcPr>
            <w:tcW w:w="1811" w:type="dxa"/>
            <w:shd w:val="clear" w:color="auto" w:fill="auto"/>
            <w:noWrap/>
            <w:vAlign w:val="center"/>
            <w:hideMark/>
          </w:tcPr>
          <w:p w14:paraId="53A3845F"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5</w:t>
            </w:r>
          </w:p>
        </w:tc>
        <w:tc>
          <w:tcPr>
            <w:tcW w:w="1926" w:type="dxa"/>
            <w:shd w:val="clear" w:color="auto" w:fill="auto"/>
            <w:noWrap/>
            <w:vAlign w:val="center"/>
            <w:hideMark/>
          </w:tcPr>
          <w:p w14:paraId="431A1E82"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6</w:t>
            </w:r>
          </w:p>
        </w:tc>
      </w:tr>
      <w:tr w:rsidR="006C0DEC" w:rsidRPr="00301BAD" w14:paraId="330EAEA5" w14:textId="77777777" w:rsidTr="00F047EC">
        <w:trPr>
          <w:trHeight w:val="284"/>
        </w:trPr>
        <w:tc>
          <w:tcPr>
            <w:tcW w:w="633" w:type="dxa"/>
          </w:tcPr>
          <w:p w14:paraId="1A0E6421"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w:t>
            </w:r>
          </w:p>
        </w:tc>
        <w:tc>
          <w:tcPr>
            <w:tcW w:w="6918" w:type="dxa"/>
            <w:shd w:val="clear" w:color="auto" w:fill="auto"/>
            <w:vAlign w:val="center"/>
            <w:hideMark/>
          </w:tcPr>
          <w:p w14:paraId="352405E7"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01.02.2018,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4203466F"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13 025,00</w:t>
            </w:r>
          </w:p>
        </w:tc>
        <w:tc>
          <w:tcPr>
            <w:tcW w:w="1596" w:type="dxa"/>
            <w:shd w:val="clear" w:color="auto" w:fill="auto"/>
            <w:noWrap/>
            <w:vAlign w:val="center"/>
            <w:hideMark/>
          </w:tcPr>
          <w:p w14:paraId="12B1F029"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1 420,35</w:t>
            </w:r>
          </w:p>
        </w:tc>
        <w:tc>
          <w:tcPr>
            <w:tcW w:w="1811" w:type="dxa"/>
            <w:shd w:val="clear" w:color="auto" w:fill="auto"/>
            <w:noWrap/>
            <w:vAlign w:val="center"/>
            <w:hideMark/>
          </w:tcPr>
          <w:p w14:paraId="4F571495"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63,11</w:t>
            </w:r>
          </w:p>
        </w:tc>
        <w:tc>
          <w:tcPr>
            <w:tcW w:w="1926" w:type="dxa"/>
            <w:shd w:val="clear" w:color="auto" w:fill="auto"/>
            <w:noWrap/>
            <w:vAlign w:val="center"/>
            <w:hideMark/>
          </w:tcPr>
          <w:p w14:paraId="5ABD811A"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37DE048E" w14:textId="77777777" w:rsidTr="00F047EC">
        <w:trPr>
          <w:trHeight w:val="284"/>
        </w:trPr>
        <w:tc>
          <w:tcPr>
            <w:tcW w:w="633" w:type="dxa"/>
          </w:tcPr>
          <w:p w14:paraId="554EAE81"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2</w:t>
            </w:r>
          </w:p>
        </w:tc>
        <w:tc>
          <w:tcPr>
            <w:tcW w:w="6918" w:type="dxa"/>
            <w:shd w:val="clear" w:color="auto" w:fill="auto"/>
            <w:vAlign w:val="center"/>
            <w:hideMark/>
          </w:tcPr>
          <w:p w14:paraId="46897E67"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Фактический % износа на 01.02.2018</w:t>
            </w:r>
          </w:p>
        </w:tc>
        <w:tc>
          <w:tcPr>
            <w:tcW w:w="2165" w:type="dxa"/>
            <w:shd w:val="clear" w:color="auto" w:fill="auto"/>
            <w:vAlign w:val="center"/>
            <w:hideMark/>
          </w:tcPr>
          <w:p w14:paraId="23C312B5"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89,1</w:t>
            </w:r>
          </w:p>
        </w:tc>
        <w:tc>
          <w:tcPr>
            <w:tcW w:w="1596" w:type="dxa"/>
            <w:shd w:val="clear" w:color="auto" w:fill="auto"/>
            <w:noWrap/>
            <w:vAlign w:val="center"/>
            <w:hideMark/>
          </w:tcPr>
          <w:p w14:paraId="0DB162B4"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811" w:type="dxa"/>
            <w:shd w:val="clear" w:color="auto" w:fill="auto"/>
            <w:noWrap/>
            <w:vAlign w:val="center"/>
            <w:hideMark/>
          </w:tcPr>
          <w:p w14:paraId="692448AA"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30048138"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0B8DEA7D" w14:textId="77777777" w:rsidTr="00F047EC">
        <w:trPr>
          <w:trHeight w:val="284"/>
        </w:trPr>
        <w:tc>
          <w:tcPr>
            <w:tcW w:w="633" w:type="dxa"/>
          </w:tcPr>
          <w:p w14:paraId="5B6192CD"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3</w:t>
            </w:r>
          </w:p>
        </w:tc>
        <w:tc>
          <w:tcPr>
            <w:tcW w:w="6918" w:type="dxa"/>
            <w:shd w:val="clear" w:color="auto" w:fill="auto"/>
            <w:vAlign w:val="center"/>
            <w:hideMark/>
          </w:tcPr>
          <w:p w14:paraId="4949ACCC"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01.01.2019,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2A76DE49"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13 025,00</w:t>
            </w:r>
          </w:p>
        </w:tc>
        <w:tc>
          <w:tcPr>
            <w:tcW w:w="1596" w:type="dxa"/>
            <w:shd w:val="clear" w:color="auto" w:fill="auto"/>
            <w:noWrap/>
            <w:vAlign w:val="center"/>
            <w:hideMark/>
          </w:tcPr>
          <w:p w14:paraId="2D3A57A2"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1 420,35</w:t>
            </w:r>
          </w:p>
        </w:tc>
        <w:tc>
          <w:tcPr>
            <w:tcW w:w="1811" w:type="dxa"/>
            <w:shd w:val="clear" w:color="auto" w:fill="auto"/>
            <w:noWrap/>
            <w:vAlign w:val="center"/>
            <w:hideMark/>
          </w:tcPr>
          <w:p w14:paraId="3240B5C6"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71,55</w:t>
            </w:r>
          </w:p>
        </w:tc>
        <w:tc>
          <w:tcPr>
            <w:tcW w:w="1926" w:type="dxa"/>
            <w:shd w:val="clear" w:color="auto" w:fill="auto"/>
            <w:noWrap/>
            <w:vAlign w:val="center"/>
            <w:hideMark/>
          </w:tcPr>
          <w:p w14:paraId="778A3130"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2 546,06</w:t>
            </w:r>
          </w:p>
        </w:tc>
      </w:tr>
      <w:tr w:rsidR="006C0DEC" w:rsidRPr="00301BAD" w14:paraId="4ADB78DA" w14:textId="77777777" w:rsidTr="00F047EC">
        <w:trPr>
          <w:trHeight w:val="284"/>
        </w:trPr>
        <w:tc>
          <w:tcPr>
            <w:tcW w:w="633" w:type="dxa"/>
          </w:tcPr>
          <w:p w14:paraId="5E696E30"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4</w:t>
            </w:r>
          </w:p>
        </w:tc>
        <w:tc>
          <w:tcPr>
            <w:tcW w:w="6918" w:type="dxa"/>
            <w:shd w:val="clear" w:color="auto" w:fill="auto"/>
            <w:vAlign w:val="center"/>
            <w:hideMark/>
          </w:tcPr>
          <w:p w14:paraId="0DB50ACC"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Плановый % износа на 01.01.2019</w:t>
            </w:r>
          </w:p>
        </w:tc>
        <w:tc>
          <w:tcPr>
            <w:tcW w:w="2165" w:type="dxa"/>
            <w:shd w:val="clear" w:color="auto" w:fill="auto"/>
            <w:vAlign w:val="center"/>
            <w:hideMark/>
          </w:tcPr>
          <w:p w14:paraId="756BE20A"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89,58</w:t>
            </w:r>
          </w:p>
        </w:tc>
        <w:tc>
          <w:tcPr>
            <w:tcW w:w="1596" w:type="dxa"/>
            <w:shd w:val="clear" w:color="auto" w:fill="auto"/>
            <w:noWrap/>
            <w:vAlign w:val="center"/>
            <w:hideMark/>
          </w:tcPr>
          <w:p w14:paraId="46CB80BC"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811" w:type="dxa"/>
            <w:shd w:val="clear" w:color="auto" w:fill="auto"/>
            <w:noWrap/>
            <w:vAlign w:val="center"/>
            <w:hideMark/>
          </w:tcPr>
          <w:p w14:paraId="081683BE"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62C8C286"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2E0A0C8E" w14:textId="77777777" w:rsidTr="00F047EC">
        <w:trPr>
          <w:trHeight w:val="284"/>
        </w:trPr>
        <w:tc>
          <w:tcPr>
            <w:tcW w:w="633" w:type="dxa"/>
          </w:tcPr>
          <w:p w14:paraId="60B82BCB"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5</w:t>
            </w:r>
          </w:p>
        </w:tc>
        <w:tc>
          <w:tcPr>
            <w:tcW w:w="6918" w:type="dxa"/>
            <w:shd w:val="clear" w:color="auto" w:fill="auto"/>
            <w:vAlign w:val="center"/>
            <w:hideMark/>
          </w:tcPr>
          <w:p w14:paraId="1474FA78"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01.01.2020,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66B97A66"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15 571,06</w:t>
            </w:r>
          </w:p>
        </w:tc>
        <w:tc>
          <w:tcPr>
            <w:tcW w:w="1596" w:type="dxa"/>
            <w:shd w:val="clear" w:color="auto" w:fill="auto"/>
            <w:noWrap/>
            <w:vAlign w:val="center"/>
            <w:hideMark/>
          </w:tcPr>
          <w:p w14:paraId="74998CB8"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3 966,41</w:t>
            </w:r>
          </w:p>
        </w:tc>
        <w:tc>
          <w:tcPr>
            <w:tcW w:w="1811" w:type="dxa"/>
            <w:shd w:val="clear" w:color="auto" w:fill="auto"/>
            <w:noWrap/>
            <w:vAlign w:val="center"/>
            <w:hideMark/>
          </w:tcPr>
          <w:p w14:paraId="41B85DB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122,65</w:t>
            </w:r>
          </w:p>
        </w:tc>
        <w:tc>
          <w:tcPr>
            <w:tcW w:w="1926" w:type="dxa"/>
            <w:shd w:val="clear" w:color="auto" w:fill="auto"/>
            <w:noWrap/>
            <w:vAlign w:val="center"/>
            <w:hideMark/>
          </w:tcPr>
          <w:p w14:paraId="58F0EEE7"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2 606,39</w:t>
            </w:r>
          </w:p>
        </w:tc>
      </w:tr>
      <w:tr w:rsidR="006C0DEC" w:rsidRPr="00301BAD" w14:paraId="264A2BB8" w14:textId="77777777" w:rsidTr="00F047EC">
        <w:trPr>
          <w:trHeight w:val="284"/>
        </w:trPr>
        <w:tc>
          <w:tcPr>
            <w:tcW w:w="633" w:type="dxa"/>
          </w:tcPr>
          <w:p w14:paraId="529067FF"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6</w:t>
            </w:r>
          </w:p>
        </w:tc>
        <w:tc>
          <w:tcPr>
            <w:tcW w:w="6918" w:type="dxa"/>
            <w:shd w:val="clear" w:color="auto" w:fill="auto"/>
            <w:vAlign w:val="center"/>
            <w:hideMark/>
          </w:tcPr>
          <w:p w14:paraId="08F27543"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Плановый % износа на 01.01.2020</w:t>
            </w:r>
          </w:p>
        </w:tc>
        <w:tc>
          <w:tcPr>
            <w:tcW w:w="2165" w:type="dxa"/>
            <w:shd w:val="clear" w:color="auto" w:fill="auto"/>
            <w:vAlign w:val="center"/>
            <w:hideMark/>
          </w:tcPr>
          <w:p w14:paraId="588933BA"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75,39</w:t>
            </w:r>
          </w:p>
        </w:tc>
        <w:tc>
          <w:tcPr>
            <w:tcW w:w="1596" w:type="dxa"/>
            <w:shd w:val="clear" w:color="auto" w:fill="auto"/>
            <w:noWrap/>
            <w:vAlign w:val="center"/>
            <w:hideMark/>
          </w:tcPr>
          <w:p w14:paraId="22923CB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811" w:type="dxa"/>
            <w:shd w:val="clear" w:color="auto" w:fill="auto"/>
            <w:noWrap/>
            <w:vAlign w:val="center"/>
            <w:hideMark/>
          </w:tcPr>
          <w:p w14:paraId="5F30F427"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74135FAB"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255EF7A1" w14:textId="77777777" w:rsidTr="00F047EC">
        <w:trPr>
          <w:trHeight w:val="284"/>
        </w:trPr>
        <w:tc>
          <w:tcPr>
            <w:tcW w:w="633" w:type="dxa"/>
          </w:tcPr>
          <w:p w14:paraId="067BEA6B"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7</w:t>
            </w:r>
          </w:p>
        </w:tc>
        <w:tc>
          <w:tcPr>
            <w:tcW w:w="6918" w:type="dxa"/>
            <w:shd w:val="clear" w:color="auto" w:fill="auto"/>
            <w:vAlign w:val="center"/>
            <w:hideMark/>
          </w:tcPr>
          <w:p w14:paraId="5ADCC3AA"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01.01.2021,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624B44D2"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18 177,44</w:t>
            </w:r>
          </w:p>
        </w:tc>
        <w:tc>
          <w:tcPr>
            <w:tcW w:w="1596" w:type="dxa"/>
            <w:shd w:val="clear" w:color="auto" w:fill="auto"/>
            <w:noWrap/>
            <w:vAlign w:val="center"/>
            <w:hideMark/>
          </w:tcPr>
          <w:p w14:paraId="7C9C13F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6 542,67</w:t>
            </w:r>
          </w:p>
        </w:tc>
        <w:tc>
          <w:tcPr>
            <w:tcW w:w="1811" w:type="dxa"/>
            <w:shd w:val="clear" w:color="auto" w:fill="auto"/>
            <w:noWrap/>
            <w:vAlign w:val="center"/>
            <w:hideMark/>
          </w:tcPr>
          <w:p w14:paraId="0AB7B9B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1 892,50</w:t>
            </w:r>
          </w:p>
        </w:tc>
        <w:tc>
          <w:tcPr>
            <w:tcW w:w="1926" w:type="dxa"/>
            <w:shd w:val="clear" w:color="auto" w:fill="auto"/>
            <w:noWrap/>
            <w:vAlign w:val="center"/>
            <w:hideMark/>
          </w:tcPr>
          <w:p w14:paraId="455D3FA2"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3983594E" w14:textId="77777777" w:rsidTr="00F047EC">
        <w:trPr>
          <w:trHeight w:val="284"/>
        </w:trPr>
        <w:tc>
          <w:tcPr>
            <w:tcW w:w="633" w:type="dxa"/>
          </w:tcPr>
          <w:p w14:paraId="474EA3CB"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8</w:t>
            </w:r>
          </w:p>
        </w:tc>
        <w:tc>
          <w:tcPr>
            <w:tcW w:w="6918" w:type="dxa"/>
            <w:shd w:val="clear" w:color="auto" w:fill="auto"/>
            <w:vAlign w:val="center"/>
            <w:hideMark/>
          </w:tcPr>
          <w:p w14:paraId="2EEE8773"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Плановый % износа на 01.01.2021</w:t>
            </w:r>
          </w:p>
        </w:tc>
        <w:tc>
          <w:tcPr>
            <w:tcW w:w="2165" w:type="dxa"/>
            <w:shd w:val="clear" w:color="auto" w:fill="auto"/>
            <w:vAlign w:val="center"/>
            <w:hideMark/>
          </w:tcPr>
          <w:p w14:paraId="0FCF256A"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65,26</w:t>
            </w:r>
          </w:p>
        </w:tc>
        <w:tc>
          <w:tcPr>
            <w:tcW w:w="1596" w:type="dxa"/>
            <w:shd w:val="clear" w:color="auto" w:fill="auto"/>
            <w:noWrap/>
            <w:vAlign w:val="center"/>
            <w:hideMark/>
          </w:tcPr>
          <w:p w14:paraId="18DB16CC"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 </w:t>
            </w:r>
          </w:p>
        </w:tc>
        <w:tc>
          <w:tcPr>
            <w:tcW w:w="1811" w:type="dxa"/>
            <w:shd w:val="clear" w:color="auto" w:fill="auto"/>
            <w:noWrap/>
            <w:vAlign w:val="center"/>
            <w:hideMark/>
          </w:tcPr>
          <w:p w14:paraId="280647EF"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14025BAB"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15AD8FDD" w14:textId="77777777" w:rsidTr="00F047EC">
        <w:trPr>
          <w:trHeight w:val="284"/>
        </w:trPr>
        <w:tc>
          <w:tcPr>
            <w:tcW w:w="633" w:type="dxa"/>
          </w:tcPr>
          <w:p w14:paraId="7F05E949"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9</w:t>
            </w:r>
          </w:p>
        </w:tc>
        <w:tc>
          <w:tcPr>
            <w:tcW w:w="6918" w:type="dxa"/>
            <w:shd w:val="clear" w:color="auto" w:fill="auto"/>
            <w:vAlign w:val="center"/>
            <w:hideMark/>
          </w:tcPr>
          <w:p w14:paraId="20D3A190"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01.01.2022,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71E9D785"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18 177,44</w:t>
            </w:r>
          </w:p>
        </w:tc>
        <w:tc>
          <w:tcPr>
            <w:tcW w:w="1596" w:type="dxa"/>
            <w:shd w:val="clear" w:color="auto" w:fill="auto"/>
            <w:noWrap/>
            <w:vAlign w:val="center"/>
            <w:hideMark/>
          </w:tcPr>
          <w:p w14:paraId="32FDEAB9"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6 525,04</w:t>
            </w:r>
          </w:p>
        </w:tc>
        <w:tc>
          <w:tcPr>
            <w:tcW w:w="1811" w:type="dxa"/>
            <w:shd w:val="clear" w:color="auto" w:fill="auto"/>
            <w:noWrap/>
            <w:vAlign w:val="center"/>
            <w:hideMark/>
          </w:tcPr>
          <w:p w14:paraId="52229A24"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1 840,80</w:t>
            </w:r>
          </w:p>
        </w:tc>
        <w:tc>
          <w:tcPr>
            <w:tcW w:w="1926" w:type="dxa"/>
            <w:shd w:val="clear" w:color="auto" w:fill="auto"/>
            <w:noWrap/>
            <w:vAlign w:val="center"/>
            <w:hideMark/>
          </w:tcPr>
          <w:p w14:paraId="1480363D"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34668BDD" w14:textId="77777777" w:rsidTr="00F047EC">
        <w:trPr>
          <w:trHeight w:val="284"/>
        </w:trPr>
        <w:tc>
          <w:tcPr>
            <w:tcW w:w="633" w:type="dxa"/>
          </w:tcPr>
          <w:p w14:paraId="3E74D2A0"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10</w:t>
            </w:r>
          </w:p>
        </w:tc>
        <w:tc>
          <w:tcPr>
            <w:tcW w:w="6918" w:type="dxa"/>
            <w:shd w:val="clear" w:color="auto" w:fill="auto"/>
            <w:vAlign w:val="center"/>
            <w:hideMark/>
          </w:tcPr>
          <w:p w14:paraId="22C10697"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Плановый % износа на 01.01.2022</w:t>
            </w:r>
          </w:p>
        </w:tc>
        <w:tc>
          <w:tcPr>
            <w:tcW w:w="2165" w:type="dxa"/>
            <w:shd w:val="clear" w:color="auto" w:fill="auto"/>
            <w:vAlign w:val="center"/>
            <w:hideMark/>
          </w:tcPr>
          <w:p w14:paraId="622686C0"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66,22</w:t>
            </w:r>
          </w:p>
        </w:tc>
        <w:tc>
          <w:tcPr>
            <w:tcW w:w="1596" w:type="dxa"/>
            <w:shd w:val="clear" w:color="auto" w:fill="auto"/>
            <w:noWrap/>
            <w:vAlign w:val="center"/>
            <w:hideMark/>
          </w:tcPr>
          <w:p w14:paraId="7B0C60EB"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811" w:type="dxa"/>
            <w:shd w:val="clear" w:color="auto" w:fill="auto"/>
            <w:noWrap/>
            <w:vAlign w:val="center"/>
            <w:hideMark/>
          </w:tcPr>
          <w:p w14:paraId="24EF0A2A"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0165AB3A"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6CBDD8CE" w14:textId="77777777" w:rsidTr="00F047EC">
        <w:trPr>
          <w:trHeight w:val="284"/>
        </w:trPr>
        <w:tc>
          <w:tcPr>
            <w:tcW w:w="633" w:type="dxa"/>
          </w:tcPr>
          <w:p w14:paraId="5D10752D"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11</w:t>
            </w:r>
          </w:p>
        </w:tc>
        <w:tc>
          <w:tcPr>
            <w:tcW w:w="6918" w:type="dxa"/>
            <w:shd w:val="clear" w:color="auto" w:fill="auto"/>
            <w:vAlign w:val="center"/>
            <w:hideMark/>
          </w:tcPr>
          <w:p w14:paraId="5B6C2729"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 xml:space="preserve">Водоснабжение на 01.01.2023, </w:t>
            </w:r>
            <w:proofErr w:type="spellStart"/>
            <w:r w:rsidRPr="00301BAD">
              <w:rPr>
                <w:rFonts w:ascii="Times New Roman" w:hAnsi="Times New Roman" w:cs="Times New Roman"/>
                <w:color w:val="2D2D2D"/>
                <w:sz w:val="24"/>
                <w:szCs w:val="24"/>
              </w:rPr>
              <w:t>тыс.руб</w:t>
            </w:r>
            <w:proofErr w:type="spellEnd"/>
            <w:r w:rsidRPr="00301BAD">
              <w:rPr>
                <w:rFonts w:ascii="Times New Roman" w:hAnsi="Times New Roman" w:cs="Times New Roman"/>
                <w:color w:val="2D2D2D"/>
                <w:sz w:val="24"/>
                <w:szCs w:val="24"/>
              </w:rPr>
              <w:t>.</w:t>
            </w:r>
          </w:p>
        </w:tc>
        <w:tc>
          <w:tcPr>
            <w:tcW w:w="2165" w:type="dxa"/>
            <w:shd w:val="clear" w:color="auto" w:fill="auto"/>
            <w:vAlign w:val="center"/>
            <w:hideMark/>
          </w:tcPr>
          <w:p w14:paraId="5F272FF3"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18 177,44</w:t>
            </w:r>
          </w:p>
        </w:tc>
        <w:tc>
          <w:tcPr>
            <w:tcW w:w="1596" w:type="dxa"/>
            <w:shd w:val="clear" w:color="auto" w:fill="auto"/>
            <w:noWrap/>
            <w:vAlign w:val="center"/>
            <w:hideMark/>
          </w:tcPr>
          <w:p w14:paraId="7D67783B"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5 455,60</w:t>
            </w:r>
          </w:p>
        </w:tc>
        <w:tc>
          <w:tcPr>
            <w:tcW w:w="1811" w:type="dxa"/>
            <w:shd w:val="clear" w:color="auto" w:fill="auto"/>
            <w:noWrap/>
            <w:vAlign w:val="center"/>
            <w:hideMark/>
          </w:tcPr>
          <w:p w14:paraId="057C726A"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1 822,27</w:t>
            </w:r>
          </w:p>
        </w:tc>
        <w:tc>
          <w:tcPr>
            <w:tcW w:w="1926" w:type="dxa"/>
            <w:shd w:val="clear" w:color="auto" w:fill="auto"/>
            <w:noWrap/>
            <w:vAlign w:val="center"/>
            <w:hideMark/>
          </w:tcPr>
          <w:p w14:paraId="123DED1B"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r w:rsidR="006C0DEC" w:rsidRPr="00301BAD" w14:paraId="069B2F95" w14:textId="77777777" w:rsidTr="00F047EC">
        <w:trPr>
          <w:trHeight w:val="284"/>
        </w:trPr>
        <w:tc>
          <w:tcPr>
            <w:tcW w:w="633" w:type="dxa"/>
          </w:tcPr>
          <w:p w14:paraId="4A335949"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12</w:t>
            </w:r>
          </w:p>
        </w:tc>
        <w:tc>
          <w:tcPr>
            <w:tcW w:w="6918" w:type="dxa"/>
            <w:shd w:val="clear" w:color="auto" w:fill="auto"/>
            <w:vAlign w:val="center"/>
            <w:hideMark/>
          </w:tcPr>
          <w:p w14:paraId="2EF52880" w14:textId="77777777" w:rsidR="006C0DEC" w:rsidRPr="00301BAD" w:rsidRDefault="006C0DEC" w:rsidP="00F047EC">
            <w:pPr>
              <w:rPr>
                <w:rFonts w:ascii="Times New Roman" w:hAnsi="Times New Roman" w:cs="Times New Roman"/>
                <w:color w:val="2D2D2D"/>
                <w:sz w:val="24"/>
                <w:szCs w:val="24"/>
              </w:rPr>
            </w:pPr>
            <w:r w:rsidRPr="00301BAD">
              <w:rPr>
                <w:rFonts w:ascii="Times New Roman" w:hAnsi="Times New Roman" w:cs="Times New Roman"/>
                <w:color w:val="2D2D2D"/>
                <w:sz w:val="24"/>
                <w:szCs w:val="24"/>
              </w:rPr>
              <w:t>Плановый % износа на 01.01.2023</w:t>
            </w:r>
          </w:p>
        </w:tc>
        <w:tc>
          <w:tcPr>
            <w:tcW w:w="2165" w:type="dxa"/>
            <w:shd w:val="clear" w:color="auto" w:fill="auto"/>
            <w:vAlign w:val="center"/>
            <w:hideMark/>
          </w:tcPr>
          <w:p w14:paraId="0E1F8E52" w14:textId="77777777" w:rsidR="006C0DEC" w:rsidRPr="00301BAD" w:rsidRDefault="006C0DEC" w:rsidP="00F047EC">
            <w:pPr>
              <w:jc w:val="center"/>
              <w:rPr>
                <w:rFonts w:ascii="Times New Roman" w:hAnsi="Times New Roman" w:cs="Times New Roman"/>
                <w:color w:val="2D2D2D"/>
                <w:sz w:val="24"/>
                <w:szCs w:val="24"/>
              </w:rPr>
            </w:pPr>
            <w:r w:rsidRPr="00301BAD">
              <w:rPr>
                <w:rFonts w:ascii="Times New Roman" w:hAnsi="Times New Roman" w:cs="Times New Roman"/>
                <w:color w:val="2D2D2D"/>
                <w:sz w:val="24"/>
                <w:szCs w:val="24"/>
              </w:rPr>
              <w:t>66,91</w:t>
            </w:r>
          </w:p>
        </w:tc>
        <w:tc>
          <w:tcPr>
            <w:tcW w:w="1596" w:type="dxa"/>
            <w:shd w:val="clear" w:color="auto" w:fill="auto"/>
            <w:noWrap/>
            <w:vAlign w:val="center"/>
            <w:hideMark/>
          </w:tcPr>
          <w:p w14:paraId="6BA38EC4"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811" w:type="dxa"/>
            <w:shd w:val="clear" w:color="auto" w:fill="auto"/>
            <w:noWrap/>
            <w:vAlign w:val="center"/>
            <w:hideMark/>
          </w:tcPr>
          <w:p w14:paraId="7CA8F122"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c>
          <w:tcPr>
            <w:tcW w:w="1926" w:type="dxa"/>
            <w:shd w:val="clear" w:color="auto" w:fill="auto"/>
            <w:noWrap/>
            <w:vAlign w:val="center"/>
            <w:hideMark/>
          </w:tcPr>
          <w:p w14:paraId="78378FF9" w14:textId="77777777" w:rsidR="006C0DEC" w:rsidRPr="00301BAD" w:rsidRDefault="006C0DEC" w:rsidP="00F047EC">
            <w:pPr>
              <w:jc w:val="center"/>
              <w:rPr>
                <w:rFonts w:ascii="Times New Roman" w:hAnsi="Times New Roman" w:cs="Times New Roman"/>
                <w:color w:val="000000"/>
                <w:sz w:val="24"/>
                <w:szCs w:val="24"/>
              </w:rPr>
            </w:pPr>
            <w:r w:rsidRPr="00301BAD">
              <w:rPr>
                <w:rFonts w:ascii="Times New Roman" w:hAnsi="Times New Roman" w:cs="Times New Roman"/>
                <w:color w:val="000000"/>
                <w:sz w:val="24"/>
                <w:szCs w:val="24"/>
              </w:rPr>
              <w:t>-</w:t>
            </w:r>
          </w:p>
        </w:tc>
      </w:tr>
    </w:tbl>
    <w:p w14:paraId="0A7D1ECE"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4C79180B" w14:textId="77777777" w:rsidR="006C0DEC" w:rsidRPr="00301BAD" w:rsidRDefault="006C0DEC" w:rsidP="006C0DEC">
      <w:pPr>
        <w:autoSpaceDE w:val="0"/>
        <w:autoSpaceDN w:val="0"/>
        <w:adjustRightInd w:val="0"/>
        <w:jc w:val="center"/>
        <w:outlineLvl w:val="0"/>
        <w:rPr>
          <w:rFonts w:ascii="Times New Roman" w:hAnsi="Times New Roman" w:cs="Times New Roman"/>
          <w:b/>
          <w:sz w:val="24"/>
          <w:szCs w:val="24"/>
        </w:rPr>
      </w:pPr>
      <w:r w:rsidRPr="006C0DEC">
        <w:rPr>
          <w:rFonts w:ascii="Times New Roman" w:hAnsi="Times New Roman" w:cs="Times New Roman"/>
          <w:sz w:val="28"/>
          <w:szCs w:val="28"/>
        </w:rPr>
        <w:br w:type="page"/>
      </w:r>
      <w:r w:rsidRPr="00301BAD">
        <w:rPr>
          <w:rFonts w:ascii="Times New Roman" w:hAnsi="Times New Roman" w:cs="Times New Roman"/>
          <w:b/>
          <w:sz w:val="24"/>
          <w:szCs w:val="24"/>
        </w:rPr>
        <w:lastRenderedPageBreak/>
        <w:t>Предварительный расчет тарифа в сфере холодного водоснабжения при включении в НВВ мероприятий из инвестиционной программы на 2019-2023 гг.</w:t>
      </w:r>
    </w:p>
    <w:tbl>
      <w:tblPr>
        <w:tblW w:w="15606" w:type="dxa"/>
        <w:tblInd w:w="-227" w:type="dxa"/>
        <w:tblLook w:val="04A0" w:firstRow="1" w:lastRow="0" w:firstColumn="1" w:lastColumn="0" w:noHBand="0" w:noVBand="1"/>
      </w:tblPr>
      <w:tblGrid>
        <w:gridCol w:w="446"/>
        <w:gridCol w:w="2917"/>
        <w:gridCol w:w="1100"/>
        <w:gridCol w:w="1072"/>
        <w:gridCol w:w="1134"/>
        <w:gridCol w:w="1081"/>
        <w:gridCol w:w="1134"/>
        <w:gridCol w:w="1134"/>
        <w:gridCol w:w="1134"/>
        <w:gridCol w:w="1134"/>
        <w:gridCol w:w="1134"/>
        <w:gridCol w:w="1045"/>
        <w:gridCol w:w="1141"/>
      </w:tblGrid>
      <w:tr w:rsidR="006C0DEC" w:rsidRPr="00301BAD" w14:paraId="72119E3E" w14:textId="77777777" w:rsidTr="00301BAD">
        <w:trPr>
          <w:trHeight w:val="300"/>
        </w:trPr>
        <w:tc>
          <w:tcPr>
            <w:tcW w:w="446"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089D93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п/п</w:t>
            </w:r>
          </w:p>
        </w:tc>
        <w:tc>
          <w:tcPr>
            <w:tcW w:w="2917"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35FED8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Наименование показателя</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2280AF7"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Единица измерения</w:t>
            </w:r>
          </w:p>
        </w:tc>
        <w:tc>
          <w:tcPr>
            <w:tcW w:w="2206"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539851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2019 год</w:t>
            </w:r>
          </w:p>
        </w:tc>
        <w:tc>
          <w:tcPr>
            <w:tcW w:w="2215"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AB48C2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2020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B711C6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2021 год</w:t>
            </w:r>
          </w:p>
        </w:tc>
        <w:tc>
          <w:tcPr>
            <w:tcW w:w="226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D5BF87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2022 год</w:t>
            </w:r>
          </w:p>
        </w:tc>
        <w:tc>
          <w:tcPr>
            <w:tcW w:w="2186"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C57743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2023 год</w:t>
            </w:r>
          </w:p>
        </w:tc>
      </w:tr>
      <w:tr w:rsidR="006C0DEC" w:rsidRPr="00301BAD" w14:paraId="6E2BD7C5" w14:textId="77777777" w:rsidTr="00301BAD">
        <w:trPr>
          <w:trHeight w:val="615"/>
        </w:trPr>
        <w:tc>
          <w:tcPr>
            <w:tcW w:w="446"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F0A8EF" w14:textId="77777777" w:rsidR="006C0DEC" w:rsidRPr="00301BAD" w:rsidRDefault="006C0DEC" w:rsidP="00F047EC">
            <w:pPr>
              <w:rPr>
                <w:rFonts w:ascii="Times New Roman" w:hAnsi="Times New Roman" w:cs="Times New Roman"/>
                <w:color w:val="000000"/>
                <w:sz w:val="20"/>
                <w:szCs w:val="20"/>
              </w:rPr>
            </w:pPr>
          </w:p>
        </w:tc>
        <w:tc>
          <w:tcPr>
            <w:tcW w:w="291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8DAEC5" w14:textId="77777777" w:rsidR="006C0DEC" w:rsidRPr="00301BAD" w:rsidRDefault="006C0DEC" w:rsidP="00F047EC">
            <w:pPr>
              <w:rPr>
                <w:rFonts w:ascii="Times New Roman" w:hAnsi="Times New Roman" w:cs="Times New Roman"/>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767C27" w14:textId="77777777" w:rsidR="006C0DEC" w:rsidRPr="00301BAD" w:rsidRDefault="006C0DEC" w:rsidP="00F047EC">
            <w:pPr>
              <w:rPr>
                <w:rFonts w:ascii="Times New Roman" w:hAnsi="Times New Roman" w:cs="Times New Roman"/>
                <w:color w:val="000000"/>
                <w:sz w:val="20"/>
                <w:szCs w:val="20"/>
              </w:rPr>
            </w:pPr>
          </w:p>
        </w:tc>
        <w:tc>
          <w:tcPr>
            <w:tcW w:w="107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85D40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243E6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01.07.     по 31.12.</w:t>
            </w:r>
          </w:p>
        </w:tc>
        <w:tc>
          <w:tcPr>
            <w:tcW w:w="108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79D24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859D4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01.07.     по 31.12.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EE92F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88EB1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01.07.     по 31.12.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AFB7A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24995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01.07.     по 31.12.</w:t>
            </w:r>
          </w:p>
        </w:tc>
        <w:tc>
          <w:tcPr>
            <w:tcW w:w="10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1C8AF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01.01.    по 30.06.</w:t>
            </w:r>
          </w:p>
        </w:tc>
        <w:tc>
          <w:tcPr>
            <w:tcW w:w="11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0CA53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с 01.07.     по 31.12.</w:t>
            </w:r>
          </w:p>
        </w:tc>
      </w:tr>
      <w:tr w:rsidR="006C0DEC" w:rsidRPr="00301BAD" w14:paraId="0183074B" w14:textId="77777777" w:rsidTr="00301BAD">
        <w:trPr>
          <w:trHeight w:val="432"/>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29357F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A25653"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Отпущено воды по категориям потребителей</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D6A5D0"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м</w:t>
            </w:r>
            <w:r w:rsidRPr="00301BAD">
              <w:rPr>
                <w:rFonts w:ascii="Times New Roman" w:hAnsi="Times New Roman" w:cs="Times New Roman"/>
                <w:color w:val="000000"/>
                <w:sz w:val="20"/>
                <w:szCs w:val="20"/>
                <w:vertAlign w:val="superscript"/>
              </w:rPr>
              <w:t>3</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A3F98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9A959A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E16E2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4BAC3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1A1F3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2CFA3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8708E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96CB33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2370F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B25C1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351 669,34 </w:t>
            </w:r>
          </w:p>
        </w:tc>
      </w:tr>
      <w:tr w:rsidR="006C0DEC" w:rsidRPr="00301BAD" w14:paraId="624D1C08" w14:textId="77777777" w:rsidTr="00301BAD">
        <w:trPr>
          <w:trHeight w:val="85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ABB792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2</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247E47" w14:textId="77777777" w:rsidR="006C0DEC" w:rsidRPr="00301BAD" w:rsidRDefault="006C0DEC" w:rsidP="00F047EC">
            <w:pPr>
              <w:rPr>
                <w:rFonts w:ascii="Times New Roman" w:hAnsi="Times New Roman" w:cs="Times New Roman"/>
                <w:bCs/>
                <w:color w:val="000000"/>
                <w:sz w:val="20"/>
                <w:szCs w:val="20"/>
              </w:rPr>
            </w:pPr>
            <w:r w:rsidRPr="00301BAD">
              <w:rPr>
                <w:rFonts w:ascii="Times New Roman" w:hAnsi="Times New Roman" w:cs="Times New Roman"/>
                <w:bCs/>
                <w:color w:val="000000"/>
                <w:sz w:val="20"/>
                <w:szCs w:val="20"/>
              </w:rPr>
              <w:t>НВВ (без мероприятий из инвестиционной программы с налогом на прибыль)</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0D415A" w14:textId="77777777" w:rsidR="006C0DEC" w:rsidRPr="00301BAD" w:rsidRDefault="006C0DEC" w:rsidP="00F047EC">
            <w:pPr>
              <w:jc w:val="center"/>
              <w:rPr>
                <w:rFonts w:ascii="Times New Roman" w:hAnsi="Times New Roman" w:cs="Times New Roman"/>
                <w:bCs/>
                <w:color w:val="000000"/>
                <w:sz w:val="20"/>
                <w:szCs w:val="20"/>
              </w:rPr>
            </w:pPr>
            <w:r w:rsidRPr="00301BAD">
              <w:rPr>
                <w:rFonts w:ascii="Times New Roman" w:hAnsi="Times New Roman" w:cs="Times New Roman"/>
                <w:bCs/>
                <w:color w:val="000000"/>
                <w:sz w:val="20"/>
                <w:szCs w:val="20"/>
              </w:rPr>
              <w:t>тыс. руб.</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B90C379"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11 581,37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BA7A367"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14 352,53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9348F9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14 249,93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750B29"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15 093,93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53A216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14 466,38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220297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15 377,21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6E45550"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15 374,03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A99AA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16 341,12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59FDD0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15 746,44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0EF2AE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16 600,99 </w:t>
            </w:r>
          </w:p>
        </w:tc>
      </w:tr>
      <w:tr w:rsidR="006C0DEC" w:rsidRPr="00301BAD" w14:paraId="441E6CAD" w14:textId="77777777" w:rsidTr="00301BAD">
        <w:trPr>
          <w:trHeight w:val="85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339496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3</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C0EC5A"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Тариф (прочие потребители) (без мероприятий из инвестиционной программы с налогом на прибыль)</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37F19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руб./м</w:t>
            </w:r>
            <w:r w:rsidRPr="00301BAD">
              <w:rPr>
                <w:rFonts w:ascii="Times New Roman" w:hAnsi="Times New Roman" w:cs="Times New Roman"/>
                <w:color w:val="000000"/>
                <w:sz w:val="20"/>
                <w:szCs w:val="20"/>
                <w:vertAlign w:val="superscript"/>
              </w:rPr>
              <w:t>3</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3B1C5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32,93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6BB3F8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40,81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881C72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40,52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C1450F"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42,92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28324E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41,14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C2B33D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43,73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0719AD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43,72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14E677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46,47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7E380D7"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44,78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DD29EA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47,21 </w:t>
            </w:r>
          </w:p>
        </w:tc>
      </w:tr>
      <w:tr w:rsidR="006C0DEC" w:rsidRPr="00301BAD" w14:paraId="3ACA28EC" w14:textId="77777777" w:rsidTr="00301BAD">
        <w:trPr>
          <w:trHeight w:val="85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E3BFF3D" w14:textId="77777777" w:rsidR="006C0DEC" w:rsidRPr="00301BAD" w:rsidRDefault="006C0DEC" w:rsidP="00F047EC">
            <w:pPr>
              <w:jc w:val="center"/>
              <w:rPr>
                <w:rFonts w:ascii="Times New Roman" w:hAnsi="Times New Roman" w:cs="Times New Roman"/>
                <w:bCs/>
                <w:color w:val="000000"/>
                <w:sz w:val="20"/>
                <w:szCs w:val="20"/>
              </w:rPr>
            </w:pPr>
            <w:r w:rsidRPr="00301BAD">
              <w:rPr>
                <w:rFonts w:ascii="Times New Roman" w:hAnsi="Times New Roman" w:cs="Times New Roman"/>
                <w:bCs/>
                <w:color w:val="000000"/>
                <w:sz w:val="20"/>
                <w:szCs w:val="20"/>
              </w:rPr>
              <w:t>4</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BBB18F" w14:textId="77777777" w:rsidR="006C0DEC" w:rsidRPr="00301BAD" w:rsidRDefault="006C0DEC" w:rsidP="00F047EC">
            <w:pPr>
              <w:rPr>
                <w:rFonts w:ascii="Times New Roman" w:hAnsi="Times New Roman" w:cs="Times New Roman"/>
                <w:bCs/>
                <w:color w:val="000000"/>
                <w:sz w:val="20"/>
                <w:szCs w:val="20"/>
              </w:rPr>
            </w:pPr>
            <w:r w:rsidRPr="00301BAD">
              <w:rPr>
                <w:rFonts w:ascii="Times New Roman" w:hAnsi="Times New Roman" w:cs="Times New Roman"/>
                <w:bCs/>
                <w:color w:val="000000"/>
                <w:sz w:val="20"/>
                <w:szCs w:val="20"/>
              </w:rPr>
              <w:t>НВВ (с учетом мероприятий из инвестиционной программы с налогом на прибыль)</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979217" w14:textId="77777777" w:rsidR="006C0DEC" w:rsidRPr="00301BAD" w:rsidRDefault="006C0DEC" w:rsidP="00F047EC">
            <w:pPr>
              <w:jc w:val="center"/>
              <w:rPr>
                <w:rFonts w:ascii="Times New Roman" w:hAnsi="Times New Roman" w:cs="Times New Roman"/>
                <w:bCs/>
                <w:color w:val="000000"/>
                <w:sz w:val="20"/>
                <w:szCs w:val="20"/>
              </w:rPr>
            </w:pPr>
            <w:r w:rsidRPr="00301BAD">
              <w:rPr>
                <w:rFonts w:ascii="Times New Roman" w:hAnsi="Times New Roman" w:cs="Times New Roman"/>
                <w:bCs/>
                <w:color w:val="000000"/>
                <w:sz w:val="20"/>
                <w:szCs w:val="20"/>
              </w:rPr>
              <w:t>руб./м</w:t>
            </w:r>
            <w:r w:rsidRPr="00301BAD">
              <w:rPr>
                <w:rFonts w:ascii="Times New Roman" w:hAnsi="Times New Roman" w:cs="Times New Roman"/>
                <w:bCs/>
                <w:color w:val="000000"/>
                <w:sz w:val="20"/>
                <w:szCs w:val="20"/>
                <w:vertAlign w:val="superscript"/>
              </w:rPr>
              <w:t>3</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ECC5FB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11 612,12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1809D6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14 383,28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E23AC5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14 383,28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996A43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15 227,28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260D4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15 227,28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5D7FA9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16 138,11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9B63E1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16 138,11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79B9A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17 105,20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D3EA5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17 105,20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BD2386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17 959,75 </w:t>
            </w:r>
          </w:p>
        </w:tc>
      </w:tr>
      <w:tr w:rsidR="006C0DEC" w:rsidRPr="00301BAD" w14:paraId="6FDDFAB3" w14:textId="77777777" w:rsidTr="00301BAD">
        <w:trPr>
          <w:trHeight w:val="40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890C25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5</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7C974A"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Мероприятия из инвестиционной программы</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C4CC53"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тыс. руб.</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DF48D9"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30,75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2FA654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30,75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B0B3FD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133,36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9CCAB0"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133,36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18828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644,67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A543E8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644,67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F061F8"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645,61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EB2A27"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645,61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4BD09CF"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1 121,35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2E3CC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1 121,35 </w:t>
            </w:r>
          </w:p>
        </w:tc>
      </w:tr>
      <w:tr w:rsidR="006C0DEC" w:rsidRPr="00301BAD" w14:paraId="608651C0" w14:textId="77777777" w:rsidTr="00301BAD">
        <w:trPr>
          <w:trHeight w:val="58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1E79A8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6</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1F8C9A"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Мероприятия из инвестиционной программы с налогом на прибыль</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61B0D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тыс. руб.</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C9C0C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30,75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AF4A31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30,75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621E10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133,36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CC1C4E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133,36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0AC583F"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760,91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EC2197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760,91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756D280"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764,08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8D65929"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764,08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227398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1 358,76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5D6123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1 358,76 </w:t>
            </w:r>
          </w:p>
        </w:tc>
      </w:tr>
      <w:tr w:rsidR="006C0DEC" w:rsidRPr="00301BAD" w14:paraId="0601ADC0" w14:textId="77777777" w:rsidTr="00301BAD">
        <w:trPr>
          <w:trHeight w:val="85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BFB174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7</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B9DC0A"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Итого тариф (с учетом мероприятий из инвестиционной программы и налогом на прибыль)</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3B10C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руб./м</w:t>
            </w:r>
            <w:r w:rsidRPr="00301BAD">
              <w:rPr>
                <w:rFonts w:ascii="Times New Roman" w:hAnsi="Times New Roman" w:cs="Times New Roman"/>
                <w:color w:val="000000"/>
                <w:sz w:val="20"/>
                <w:szCs w:val="20"/>
                <w:vertAlign w:val="superscript"/>
              </w:rPr>
              <w:t>3</w:t>
            </w:r>
          </w:p>
        </w:tc>
        <w:tc>
          <w:tcPr>
            <w:tcW w:w="1072"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003F8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33,02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492A4BE"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40,90 </w:t>
            </w:r>
          </w:p>
        </w:tc>
        <w:tc>
          <w:tcPr>
            <w:tcW w:w="108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8C6E06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40,90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09C491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43,30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6AC66CD"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43,30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EF0747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45,89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B165E5"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45,89 </w:t>
            </w:r>
          </w:p>
        </w:tc>
        <w:tc>
          <w:tcPr>
            <w:tcW w:w="1134"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59EBDC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48,64 </w:t>
            </w:r>
          </w:p>
        </w:tc>
        <w:tc>
          <w:tcPr>
            <w:tcW w:w="1045"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5E414C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48,64 </w:t>
            </w:r>
          </w:p>
        </w:tc>
        <w:tc>
          <w:tcPr>
            <w:tcW w:w="114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9FD5062"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 xml:space="preserve">51,07 </w:t>
            </w:r>
          </w:p>
        </w:tc>
      </w:tr>
      <w:tr w:rsidR="006C0DEC" w:rsidRPr="00301BAD" w14:paraId="7BDAE3D7" w14:textId="77777777" w:rsidTr="00301BAD">
        <w:trPr>
          <w:trHeight w:val="585"/>
        </w:trPr>
        <w:tc>
          <w:tcPr>
            <w:tcW w:w="44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97352D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8</w:t>
            </w:r>
          </w:p>
        </w:tc>
        <w:tc>
          <w:tcPr>
            <w:tcW w:w="29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3D4BB6" w14:textId="77777777" w:rsidR="006C0DEC" w:rsidRPr="00301BAD" w:rsidRDefault="006C0DEC" w:rsidP="00F047EC">
            <w:pPr>
              <w:rPr>
                <w:rFonts w:ascii="Times New Roman" w:hAnsi="Times New Roman" w:cs="Times New Roman"/>
                <w:color w:val="000000"/>
                <w:sz w:val="20"/>
                <w:szCs w:val="20"/>
              </w:rPr>
            </w:pPr>
            <w:r w:rsidRPr="00301BAD">
              <w:rPr>
                <w:rFonts w:ascii="Times New Roman" w:hAnsi="Times New Roman" w:cs="Times New Roman"/>
                <w:color w:val="000000"/>
                <w:sz w:val="20"/>
                <w:szCs w:val="20"/>
              </w:rPr>
              <w:t>Рост тарифа, за счет инвестиционной составляющей</w:t>
            </w:r>
          </w:p>
        </w:tc>
        <w:tc>
          <w:tcPr>
            <w:tcW w:w="110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8E3D8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w:t>
            </w:r>
          </w:p>
        </w:tc>
        <w:tc>
          <w:tcPr>
            <w:tcW w:w="107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DBA85B"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D68100"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100%</w:t>
            </w:r>
          </w:p>
        </w:tc>
        <w:tc>
          <w:tcPr>
            <w:tcW w:w="108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1FC3F4"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AD3126"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43398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039949"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1C4EE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0ABA8C"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105%</w:t>
            </w:r>
          </w:p>
        </w:tc>
        <w:tc>
          <w:tcPr>
            <w:tcW w:w="10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A3582A"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109%</w:t>
            </w:r>
          </w:p>
        </w:tc>
        <w:tc>
          <w:tcPr>
            <w:tcW w:w="11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7A1741" w14:textId="77777777" w:rsidR="006C0DEC" w:rsidRPr="00301BAD" w:rsidRDefault="006C0DEC" w:rsidP="00F047EC">
            <w:pPr>
              <w:jc w:val="center"/>
              <w:rPr>
                <w:rFonts w:ascii="Times New Roman" w:hAnsi="Times New Roman" w:cs="Times New Roman"/>
                <w:color w:val="000000"/>
                <w:sz w:val="20"/>
                <w:szCs w:val="20"/>
              </w:rPr>
            </w:pPr>
            <w:r w:rsidRPr="00301BAD">
              <w:rPr>
                <w:rFonts w:ascii="Times New Roman" w:hAnsi="Times New Roman" w:cs="Times New Roman"/>
                <w:color w:val="000000"/>
                <w:sz w:val="20"/>
                <w:szCs w:val="20"/>
              </w:rPr>
              <w:t>108%</w:t>
            </w:r>
          </w:p>
        </w:tc>
      </w:tr>
    </w:tbl>
    <w:p w14:paraId="17639709"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115C6033" w14:textId="77777777" w:rsidR="006C0DEC" w:rsidRPr="006C0DEC" w:rsidRDefault="006C0DEC" w:rsidP="006C0DEC">
      <w:pPr>
        <w:autoSpaceDE w:val="0"/>
        <w:autoSpaceDN w:val="0"/>
        <w:adjustRightInd w:val="0"/>
        <w:jc w:val="center"/>
        <w:outlineLvl w:val="0"/>
        <w:rPr>
          <w:rFonts w:ascii="Times New Roman" w:hAnsi="Times New Roman" w:cs="Times New Roman"/>
          <w:b/>
          <w:sz w:val="28"/>
          <w:szCs w:val="28"/>
        </w:rPr>
      </w:pPr>
      <w:r w:rsidRPr="006C0DEC">
        <w:rPr>
          <w:rFonts w:ascii="Times New Roman" w:hAnsi="Times New Roman" w:cs="Times New Roman"/>
          <w:sz w:val="28"/>
          <w:szCs w:val="28"/>
        </w:rPr>
        <w:br w:type="page"/>
      </w:r>
      <w:r w:rsidRPr="006C0DEC">
        <w:rPr>
          <w:rFonts w:ascii="Times New Roman" w:hAnsi="Times New Roman" w:cs="Times New Roman"/>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1FE34857"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6D5AF3D7" w14:textId="77777777" w:rsidR="006C0DEC" w:rsidRPr="006C0DEC" w:rsidRDefault="006C0DEC" w:rsidP="006C0DEC">
      <w:pPr>
        <w:autoSpaceDE w:val="0"/>
        <w:autoSpaceDN w:val="0"/>
        <w:adjustRightInd w:val="0"/>
        <w:ind w:firstLine="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5"/>
        <w:gridCol w:w="1660"/>
        <w:gridCol w:w="1460"/>
        <w:gridCol w:w="2183"/>
      </w:tblGrid>
      <w:tr w:rsidR="006C0DEC" w:rsidRPr="006C0DEC" w14:paraId="0DE300E1" w14:textId="77777777" w:rsidTr="00F047EC">
        <w:trPr>
          <w:trHeight w:val="371"/>
          <w:jc w:val="center"/>
        </w:trPr>
        <w:tc>
          <w:tcPr>
            <w:tcW w:w="598" w:type="dxa"/>
            <w:vAlign w:val="center"/>
          </w:tcPr>
          <w:p w14:paraId="55496ED3"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 п/п</w:t>
            </w:r>
          </w:p>
        </w:tc>
        <w:tc>
          <w:tcPr>
            <w:tcW w:w="8859" w:type="dxa"/>
            <w:vAlign w:val="center"/>
          </w:tcPr>
          <w:p w14:paraId="7D2D67E5"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Наименование мероприятия</w:t>
            </w:r>
          </w:p>
        </w:tc>
        <w:tc>
          <w:tcPr>
            <w:tcW w:w="1662" w:type="dxa"/>
            <w:vAlign w:val="center"/>
          </w:tcPr>
          <w:p w14:paraId="51F7B4D3"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Срок выполнения</w:t>
            </w:r>
          </w:p>
        </w:tc>
        <w:tc>
          <w:tcPr>
            <w:tcW w:w="1461" w:type="dxa"/>
            <w:vAlign w:val="center"/>
          </w:tcPr>
          <w:p w14:paraId="26E0ED94"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Стоимость, млн. руб.</w:t>
            </w:r>
          </w:p>
        </w:tc>
        <w:tc>
          <w:tcPr>
            <w:tcW w:w="2187" w:type="dxa"/>
            <w:vAlign w:val="center"/>
          </w:tcPr>
          <w:p w14:paraId="1E0701F6"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Ответственный исполнитель</w:t>
            </w:r>
          </w:p>
        </w:tc>
      </w:tr>
      <w:tr w:rsidR="006C0DEC" w:rsidRPr="006C0DEC" w14:paraId="380A6992" w14:textId="77777777" w:rsidTr="00F047EC">
        <w:trPr>
          <w:trHeight w:val="371"/>
          <w:jc w:val="center"/>
        </w:trPr>
        <w:tc>
          <w:tcPr>
            <w:tcW w:w="598" w:type="dxa"/>
            <w:vAlign w:val="center"/>
          </w:tcPr>
          <w:p w14:paraId="58A5684A"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w:t>
            </w:r>
          </w:p>
        </w:tc>
        <w:tc>
          <w:tcPr>
            <w:tcW w:w="8859" w:type="dxa"/>
            <w:vAlign w:val="center"/>
          </w:tcPr>
          <w:p w14:paraId="5C9ED3B2"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w:t>
            </w:r>
          </w:p>
        </w:tc>
        <w:tc>
          <w:tcPr>
            <w:tcW w:w="1662" w:type="dxa"/>
            <w:vAlign w:val="center"/>
          </w:tcPr>
          <w:p w14:paraId="542C3452"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w:t>
            </w:r>
          </w:p>
        </w:tc>
        <w:tc>
          <w:tcPr>
            <w:tcW w:w="1461" w:type="dxa"/>
            <w:vAlign w:val="center"/>
          </w:tcPr>
          <w:p w14:paraId="3EE013C4"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w:t>
            </w:r>
          </w:p>
        </w:tc>
        <w:tc>
          <w:tcPr>
            <w:tcW w:w="2187" w:type="dxa"/>
            <w:vAlign w:val="center"/>
          </w:tcPr>
          <w:p w14:paraId="35632836" w14:textId="77777777" w:rsidR="006C0DEC" w:rsidRPr="006C0DEC" w:rsidRDefault="006C0DEC" w:rsidP="00F047EC">
            <w:pPr>
              <w:tabs>
                <w:tab w:val="left" w:pos="7440"/>
              </w:tabs>
              <w:jc w:val="center"/>
              <w:rPr>
                <w:rFonts w:ascii="Times New Roman" w:hAnsi="Times New Roman" w:cs="Times New Roman"/>
                <w:sz w:val="24"/>
                <w:szCs w:val="24"/>
              </w:rPr>
            </w:pPr>
            <w:r w:rsidRPr="006C0DEC">
              <w:rPr>
                <w:rFonts w:ascii="Times New Roman" w:hAnsi="Times New Roman" w:cs="Times New Roman"/>
                <w:sz w:val="24"/>
                <w:szCs w:val="24"/>
              </w:rPr>
              <w:t>-</w:t>
            </w:r>
          </w:p>
        </w:tc>
      </w:tr>
    </w:tbl>
    <w:p w14:paraId="0280EA99" w14:textId="77777777" w:rsidR="006C0DEC" w:rsidRPr="006C0DEC" w:rsidRDefault="006C0DEC" w:rsidP="006C0DEC">
      <w:pPr>
        <w:autoSpaceDE w:val="0"/>
        <w:autoSpaceDN w:val="0"/>
        <w:adjustRightInd w:val="0"/>
        <w:jc w:val="center"/>
        <w:outlineLvl w:val="0"/>
        <w:rPr>
          <w:rFonts w:ascii="Times New Roman" w:hAnsi="Times New Roman" w:cs="Times New Roman"/>
          <w:sz w:val="28"/>
          <w:szCs w:val="28"/>
        </w:rPr>
      </w:pPr>
    </w:p>
    <w:p w14:paraId="26B499EB" w14:textId="77777777" w:rsidR="006C0DEC" w:rsidRPr="006C0DEC" w:rsidRDefault="006C0DEC" w:rsidP="006C0DEC">
      <w:pPr>
        <w:autoSpaceDE w:val="0"/>
        <w:autoSpaceDN w:val="0"/>
        <w:adjustRightInd w:val="0"/>
        <w:ind w:left="5245"/>
        <w:jc w:val="center"/>
        <w:outlineLvl w:val="0"/>
        <w:rPr>
          <w:rFonts w:ascii="Times New Roman" w:hAnsi="Times New Roman" w:cs="Times New Roman"/>
          <w:b/>
          <w:bCs/>
          <w:sz w:val="28"/>
          <w:szCs w:val="28"/>
        </w:rPr>
      </w:pPr>
    </w:p>
    <w:p w14:paraId="5EE5ED98" w14:textId="77777777" w:rsidR="00317566" w:rsidRPr="006C0DEC" w:rsidRDefault="00317566" w:rsidP="00317566">
      <w:pPr>
        <w:tabs>
          <w:tab w:val="left" w:pos="0"/>
        </w:tabs>
        <w:ind w:left="3544"/>
        <w:jc w:val="center"/>
        <w:rPr>
          <w:rFonts w:ascii="Times New Roman" w:hAnsi="Times New Roman" w:cs="Times New Roman"/>
          <w:sz w:val="28"/>
          <w:szCs w:val="28"/>
          <w:lang w:eastAsia="ru-RU"/>
        </w:rPr>
      </w:pPr>
    </w:p>
    <w:p w14:paraId="67CE54EE" w14:textId="77777777" w:rsidR="00317566" w:rsidRPr="006C0DEC" w:rsidRDefault="00317566" w:rsidP="00317566">
      <w:pPr>
        <w:tabs>
          <w:tab w:val="left" w:pos="0"/>
        </w:tabs>
        <w:ind w:left="3544"/>
        <w:jc w:val="center"/>
        <w:rPr>
          <w:rFonts w:ascii="Times New Roman" w:hAnsi="Times New Roman" w:cs="Times New Roman"/>
          <w:sz w:val="28"/>
          <w:szCs w:val="28"/>
          <w:lang w:eastAsia="ru-RU"/>
        </w:rPr>
      </w:pPr>
    </w:p>
    <w:p w14:paraId="719D0C7E" w14:textId="77777777" w:rsidR="00317566" w:rsidRPr="006C0DEC" w:rsidRDefault="00317566" w:rsidP="00317566">
      <w:pPr>
        <w:tabs>
          <w:tab w:val="left" w:pos="0"/>
        </w:tabs>
        <w:ind w:left="3544"/>
        <w:jc w:val="center"/>
        <w:rPr>
          <w:rFonts w:ascii="Times New Roman" w:hAnsi="Times New Roman" w:cs="Times New Roman"/>
          <w:sz w:val="28"/>
          <w:szCs w:val="28"/>
          <w:lang w:eastAsia="ru-RU"/>
        </w:rPr>
      </w:pPr>
    </w:p>
    <w:p w14:paraId="068CA30C" w14:textId="77777777" w:rsidR="00317566" w:rsidRPr="006C0DEC" w:rsidRDefault="00317566" w:rsidP="00326087">
      <w:pPr>
        <w:tabs>
          <w:tab w:val="left" w:pos="3969"/>
        </w:tabs>
        <w:ind w:left="3969"/>
        <w:rPr>
          <w:rFonts w:ascii="Times New Roman" w:hAnsi="Times New Roman" w:cs="Times New Roman"/>
          <w:sz w:val="24"/>
          <w:szCs w:val="24"/>
        </w:rPr>
      </w:pPr>
    </w:p>
    <w:p w14:paraId="76A28287" w14:textId="77777777" w:rsidR="00326087" w:rsidRPr="006C0DEC" w:rsidRDefault="00326087" w:rsidP="00326087">
      <w:pPr>
        <w:pStyle w:val="33"/>
        <w:tabs>
          <w:tab w:val="left" w:pos="709"/>
        </w:tabs>
        <w:ind w:firstLine="0"/>
        <w:jc w:val="both"/>
        <w:rPr>
          <w:sz w:val="28"/>
          <w:szCs w:val="28"/>
        </w:rPr>
      </w:pPr>
    </w:p>
    <w:p w14:paraId="780A0BBD" w14:textId="77777777" w:rsidR="00326087" w:rsidRPr="006C0DEC" w:rsidRDefault="00326087" w:rsidP="00326087">
      <w:pPr>
        <w:pStyle w:val="33"/>
        <w:tabs>
          <w:tab w:val="left" w:pos="709"/>
        </w:tabs>
        <w:ind w:firstLine="0"/>
        <w:jc w:val="both"/>
        <w:rPr>
          <w:sz w:val="28"/>
          <w:szCs w:val="28"/>
        </w:rPr>
      </w:pPr>
    </w:p>
    <w:p w14:paraId="218AC4CB" w14:textId="63AC70E4" w:rsidR="00A577FD" w:rsidRPr="006C0DEC" w:rsidRDefault="00A577FD" w:rsidP="00645451">
      <w:pPr>
        <w:tabs>
          <w:tab w:val="left" w:pos="3969"/>
        </w:tabs>
        <w:ind w:left="3969"/>
        <w:rPr>
          <w:rFonts w:ascii="Times New Roman" w:hAnsi="Times New Roman" w:cs="Times New Roman"/>
          <w:sz w:val="24"/>
          <w:szCs w:val="24"/>
        </w:rPr>
      </w:pPr>
    </w:p>
    <w:p w14:paraId="6973D02A" w14:textId="77777777" w:rsidR="00A577FD" w:rsidRPr="006C0DEC" w:rsidRDefault="00A577FD" w:rsidP="00645451">
      <w:pPr>
        <w:tabs>
          <w:tab w:val="left" w:pos="3969"/>
        </w:tabs>
        <w:ind w:left="3969"/>
        <w:rPr>
          <w:rFonts w:ascii="Times New Roman" w:hAnsi="Times New Roman" w:cs="Times New Roman"/>
          <w:sz w:val="24"/>
          <w:szCs w:val="24"/>
        </w:rPr>
      </w:pPr>
    </w:p>
    <w:p w14:paraId="484A9B3C" w14:textId="77777777" w:rsidR="009A72C3" w:rsidRDefault="009A72C3" w:rsidP="00645451">
      <w:pPr>
        <w:tabs>
          <w:tab w:val="left" w:pos="3969"/>
        </w:tabs>
        <w:ind w:left="3969"/>
        <w:rPr>
          <w:rFonts w:ascii="Times New Roman" w:hAnsi="Times New Roman" w:cs="Times New Roman"/>
          <w:sz w:val="24"/>
          <w:szCs w:val="24"/>
        </w:rPr>
        <w:sectPr w:rsidR="009A72C3" w:rsidSect="006C0DEC">
          <w:pgSz w:w="16838" w:h="11906" w:orient="landscape" w:code="9"/>
          <w:pgMar w:top="851" w:right="1281" w:bottom="992" w:left="851" w:header="709" w:footer="709" w:gutter="0"/>
          <w:cols w:space="708"/>
          <w:docGrid w:linePitch="360"/>
        </w:sectPr>
      </w:pPr>
    </w:p>
    <w:p w14:paraId="2E59E8DD" w14:textId="601244EC" w:rsidR="009A72C3" w:rsidRDefault="009A72C3" w:rsidP="009A72C3">
      <w:pPr>
        <w:tabs>
          <w:tab w:val="left" w:pos="3969"/>
        </w:tabs>
        <w:ind w:left="3402"/>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24 к протоколу заседания Правления региональной энергетической комиссии Кемеровской области № 86 от 27.12.2018</w:t>
      </w:r>
    </w:p>
    <w:p w14:paraId="37EAF40B" w14:textId="4BA10976" w:rsidR="009A72C3" w:rsidRDefault="009A72C3" w:rsidP="009A72C3">
      <w:pPr>
        <w:tabs>
          <w:tab w:val="left" w:pos="3969"/>
        </w:tabs>
        <w:ind w:left="3402"/>
        <w:rPr>
          <w:rFonts w:ascii="Times New Roman" w:hAnsi="Times New Roman" w:cs="Times New Roman"/>
          <w:sz w:val="24"/>
          <w:szCs w:val="24"/>
        </w:rPr>
      </w:pPr>
    </w:p>
    <w:p w14:paraId="7D260F5B" w14:textId="360452E9" w:rsidR="00B376A0" w:rsidRDefault="00B376A0" w:rsidP="00B376A0">
      <w:pPr>
        <w:autoSpaceDE w:val="0"/>
        <w:autoSpaceDN w:val="0"/>
        <w:adjustRightInd w:val="0"/>
        <w:spacing w:after="0" w:line="240" w:lineRule="auto"/>
        <w:ind w:firstLine="709"/>
        <w:jc w:val="both"/>
        <w:rPr>
          <w:rFonts w:ascii="Times New Roman" w:hAnsi="Times New Roman" w:cs="Times New Roman"/>
          <w:b/>
          <w:bCs/>
          <w:sz w:val="28"/>
          <w:szCs w:val="28"/>
        </w:rPr>
      </w:pPr>
      <w:r w:rsidRPr="00B376A0">
        <w:rPr>
          <w:rFonts w:ascii="Times New Roman" w:hAnsi="Times New Roman" w:cs="Times New Roman"/>
          <w:b/>
          <w:bCs/>
          <w:sz w:val="28"/>
          <w:szCs w:val="28"/>
        </w:rPr>
        <w:t>Экспертное заключение по материалам, представленным ООО «Беловские Городские очистные сооружения» (Беловский городской округ), для утверждения инвестиционной программы в сфере холодного водоснабжения и водоотведения на 2019-2021 годы</w:t>
      </w:r>
    </w:p>
    <w:p w14:paraId="5EED741B" w14:textId="568C2A3E" w:rsidR="00B376A0" w:rsidRDefault="00B376A0" w:rsidP="00B376A0">
      <w:pPr>
        <w:autoSpaceDE w:val="0"/>
        <w:autoSpaceDN w:val="0"/>
        <w:adjustRightInd w:val="0"/>
        <w:spacing w:after="0" w:line="240" w:lineRule="auto"/>
        <w:ind w:firstLine="709"/>
        <w:jc w:val="both"/>
        <w:rPr>
          <w:rFonts w:ascii="Times New Roman" w:hAnsi="Times New Roman" w:cs="Times New Roman"/>
          <w:b/>
          <w:bCs/>
          <w:sz w:val="28"/>
          <w:szCs w:val="28"/>
        </w:rPr>
      </w:pPr>
    </w:p>
    <w:p w14:paraId="5A3D5EB8" w14:textId="77777777" w:rsidR="00B376A0" w:rsidRPr="00B376A0" w:rsidRDefault="00B376A0" w:rsidP="00B376A0">
      <w:pPr>
        <w:autoSpaceDE w:val="0"/>
        <w:autoSpaceDN w:val="0"/>
        <w:adjustRightInd w:val="0"/>
        <w:spacing w:after="0" w:line="240" w:lineRule="auto"/>
        <w:ind w:firstLine="709"/>
        <w:jc w:val="both"/>
        <w:rPr>
          <w:rFonts w:ascii="Times New Roman" w:hAnsi="Times New Roman" w:cs="Times New Roman"/>
          <w:b/>
          <w:bCs/>
          <w:sz w:val="28"/>
          <w:szCs w:val="28"/>
        </w:rPr>
      </w:pPr>
    </w:p>
    <w:p w14:paraId="00592269" w14:textId="77777777" w:rsidR="00B376A0" w:rsidRPr="00B376A0" w:rsidRDefault="00B376A0" w:rsidP="00B376A0">
      <w:pPr>
        <w:spacing w:after="0" w:line="240" w:lineRule="auto"/>
        <w:ind w:firstLine="708"/>
        <w:jc w:val="both"/>
        <w:rPr>
          <w:rFonts w:ascii="Times New Roman" w:hAnsi="Times New Roman" w:cs="Times New Roman"/>
          <w:sz w:val="28"/>
          <w:szCs w:val="28"/>
        </w:rPr>
      </w:pPr>
      <w:r w:rsidRPr="00B376A0">
        <w:rPr>
          <w:rFonts w:ascii="Times New Roman" w:hAnsi="Times New Roman" w:cs="Times New Roman"/>
          <w:sz w:val="28"/>
          <w:szCs w:val="28"/>
        </w:rPr>
        <w:t xml:space="preserve">Ранее инвестиционная программа для ООО «Беловские Городские очистные сооружения» (Беловский городской округ) не утверждалась. В связи с этим динамика выполнения инвестиционных программ за предыдущие периоды регулирования отсутствует. </w:t>
      </w:r>
    </w:p>
    <w:p w14:paraId="7689C126" w14:textId="77777777" w:rsidR="00B376A0" w:rsidRPr="00B376A0" w:rsidRDefault="00B376A0" w:rsidP="00B376A0">
      <w:pPr>
        <w:spacing w:after="0" w:line="240" w:lineRule="auto"/>
        <w:ind w:firstLine="708"/>
        <w:jc w:val="both"/>
        <w:rPr>
          <w:rFonts w:ascii="Times New Roman" w:hAnsi="Times New Roman" w:cs="Times New Roman"/>
          <w:sz w:val="28"/>
          <w:szCs w:val="28"/>
        </w:rPr>
      </w:pPr>
      <w:r w:rsidRPr="00B376A0">
        <w:rPr>
          <w:rFonts w:ascii="Times New Roman" w:hAnsi="Times New Roman" w:cs="Times New Roman"/>
          <w:sz w:val="28"/>
          <w:szCs w:val="28"/>
        </w:rPr>
        <w:t>Предприятие заключило концессионное соглашение в отношении объектов водоотведения, принадлежащих на праве собственности муниципальному образованию «</w:t>
      </w:r>
      <w:r w:rsidRPr="00B376A0">
        <w:rPr>
          <w:rFonts w:ascii="Times New Roman" w:hAnsi="Times New Roman" w:cs="Times New Roman"/>
          <w:bCs/>
          <w:sz w:val="28"/>
          <w:szCs w:val="28"/>
        </w:rPr>
        <w:t>Беловский городской округ»</w:t>
      </w:r>
      <w:r w:rsidRPr="00B376A0">
        <w:rPr>
          <w:rFonts w:ascii="Times New Roman" w:hAnsi="Times New Roman" w:cs="Times New Roman"/>
          <w:sz w:val="28"/>
          <w:szCs w:val="28"/>
        </w:rPr>
        <w:t xml:space="preserve"> от 06.12.2018 №1. В связи с этим ООО «Беловские Городские очистные сооружения» (Беловский городской округ) обратилось в</w:t>
      </w:r>
      <w:r w:rsidRPr="00B376A0">
        <w:rPr>
          <w:rFonts w:ascii="Times New Roman" w:hAnsi="Times New Roman" w:cs="Times New Roman"/>
          <w:bCs/>
          <w:sz w:val="28"/>
          <w:szCs w:val="28"/>
        </w:rPr>
        <w:t xml:space="preserve"> адрес региональной энергетической комиссии Кемеровской области (далее - РЭК) с заявлением об утверждении инвестиционной программы на 2019-2021 годы. Суммарный объем заявленных капвложений составляет 3 447,1 тыс. руб.</w:t>
      </w:r>
      <w:r w:rsidRPr="00B376A0">
        <w:rPr>
          <w:rFonts w:ascii="Times New Roman" w:hAnsi="Times New Roman" w:cs="Times New Roman"/>
          <w:sz w:val="28"/>
          <w:szCs w:val="28"/>
        </w:rPr>
        <w:t>:</w:t>
      </w:r>
    </w:p>
    <w:p w14:paraId="1DC3D90D" w14:textId="77777777" w:rsidR="00B376A0" w:rsidRPr="00B376A0" w:rsidRDefault="00B376A0" w:rsidP="00B376A0">
      <w:pPr>
        <w:spacing w:after="0" w:line="240" w:lineRule="auto"/>
        <w:ind w:firstLine="708"/>
        <w:jc w:val="both"/>
        <w:rPr>
          <w:rFonts w:ascii="Times New Roman" w:hAnsi="Times New Roman" w:cs="Times New Roman"/>
          <w:sz w:val="28"/>
          <w:szCs w:val="28"/>
        </w:rPr>
      </w:pPr>
    </w:p>
    <w:p w14:paraId="7D6A8E87" w14:textId="77777777" w:rsidR="00B376A0" w:rsidRPr="00B376A0" w:rsidRDefault="00B376A0" w:rsidP="00B376A0">
      <w:pPr>
        <w:spacing w:after="0" w:line="240" w:lineRule="auto"/>
        <w:ind w:firstLine="708"/>
        <w:jc w:val="right"/>
        <w:rPr>
          <w:rFonts w:ascii="Times New Roman" w:hAnsi="Times New Roman" w:cs="Times New Roman"/>
          <w:sz w:val="28"/>
          <w:szCs w:val="28"/>
        </w:rPr>
      </w:pPr>
      <w:r w:rsidRPr="00B376A0">
        <w:rPr>
          <w:rFonts w:ascii="Times New Roman" w:hAnsi="Times New Roman" w:cs="Times New Roman"/>
          <w:sz w:val="28"/>
          <w:szCs w:val="28"/>
        </w:rPr>
        <w:t>тыс. руб.</w:t>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1276"/>
        <w:gridCol w:w="822"/>
        <w:gridCol w:w="850"/>
        <w:gridCol w:w="567"/>
      </w:tblGrid>
      <w:tr w:rsidR="00B376A0" w:rsidRPr="00B376A0" w14:paraId="51D0557B" w14:textId="77777777" w:rsidTr="00B376A0">
        <w:trPr>
          <w:trHeight w:val="284"/>
        </w:trPr>
        <w:tc>
          <w:tcPr>
            <w:tcW w:w="6805" w:type="dxa"/>
            <w:vMerge w:val="restart"/>
            <w:shd w:val="clear" w:color="auto" w:fill="auto"/>
            <w:tcMar>
              <w:left w:w="57" w:type="dxa"/>
              <w:right w:w="57" w:type="dxa"/>
            </w:tcMar>
            <w:vAlign w:val="center"/>
            <w:hideMark/>
          </w:tcPr>
          <w:p w14:paraId="7BEAC3D4"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Наименование мероприятия</w:t>
            </w:r>
          </w:p>
        </w:tc>
        <w:tc>
          <w:tcPr>
            <w:tcW w:w="1276" w:type="dxa"/>
            <w:vMerge w:val="restart"/>
            <w:shd w:val="clear" w:color="auto" w:fill="auto"/>
            <w:tcMar>
              <w:left w:w="57" w:type="dxa"/>
              <w:right w:w="57" w:type="dxa"/>
            </w:tcMar>
            <w:vAlign w:val="center"/>
            <w:hideMark/>
          </w:tcPr>
          <w:p w14:paraId="7867A6B4"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 xml:space="preserve">Объем </w:t>
            </w:r>
            <w:proofErr w:type="spellStart"/>
            <w:proofErr w:type="gramStart"/>
            <w:r w:rsidRPr="00B376A0">
              <w:rPr>
                <w:rFonts w:ascii="Times New Roman" w:hAnsi="Times New Roman" w:cs="Times New Roman"/>
                <w:color w:val="000000"/>
                <w:sz w:val="18"/>
                <w:szCs w:val="18"/>
              </w:rPr>
              <w:t>финансиро-вания</w:t>
            </w:r>
            <w:proofErr w:type="spellEnd"/>
            <w:proofErr w:type="gramEnd"/>
          </w:p>
        </w:tc>
        <w:tc>
          <w:tcPr>
            <w:tcW w:w="2239" w:type="dxa"/>
            <w:gridSpan w:val="3"/>
            <w:shd w:val="clear" w:color="auto" w:fill="auto"/>
            <w:tcMar>
              <w:left w:w="57" w:type="dxa"/>
              <w:right w:w="57" w:type="dxa"/>
            </w:tcMar>
            <w:vAlign w:val="center"/>
            <w:hideMark/>
          </w:tcPr>
          <w:p w14:paraId="3B734FFC"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Потребность в финансировании по годам</w:t>
            </w:r>
          </w:p>
        </w:tc>
      </w:tr>
      <w:tr w:rsidR="00B376A0" w:rsidRPr="00B376A0" w14:paraId="43703C4A" w14:textId="77777777" w:rsidTr="00B376A0">
        <w:trPr>
          <w:trHeight w:val="284"/>
        </w:trPr>
        <w:tc>
          <w:tcPr>
            <w:tcW w:w="6805" w:type="dxa"/>
            <w:vMerge/>
            <w:tcMar>
              <w:left w:w="57" w:type="dxa"/>
              <w:right w:w="57" w:type="dxa"/>
            </w:tcMar>
            <w:vAlign w:val="center"/>
            <w:hideMark/>
          </w:tcPr>
          <w:p w14:paraId="406C2ED8" w14:textId="77777777" w:rsidR="00B376A0" w:rsidRPr="00B376A0" w:rsidRDefault="00B376A0" w:rsidP="00B376A0">
            <w:pPr>
              <w:spacing w:after="0" w:line="240" w:lineRule="auto"/>
              <w:rPr>
                <w:rFonts w:ascii="Times New Roman" w:hAnsi="Times New Roman" w:cs="Times New Roman"/>
                <w:color w:val="000000"/>
                <w:sz w:val="18"/>
                <w:szCs w:val="18"/>
              </w:rPr>
            </w:pPr>
          </w:p>
        </w:tc>
        <w:tc>
          <w:tcPr>
            <w:tcW w:w="1276" w:type="dxa"/>
            <w:vMerge/>
            <w:tcMar>
              <w:left w:w="57" w:type="dxa"/>
              <w:right w:w="57" w:type="dxa"/>
            </w:tcMar>
            <w:vAlign w:val="center"/>
            <w:hideMark/>
          </w:tcPr>
          <w:p w14:paraId="114DE22C" w14:textId="77777777" w:rsidR="00B376A0" w:rsidRPr="00B376A0" w:rsidRDefault="00B376A0" w:rsidP="00B376A0">
            <w:pPr>
              <w:spacing w:after="0" w:line="240" w:lineRule="auto"/>
              <w:rPr>
                <w:rFonts w:ascii="Times New Roman" w:hAnsi="Times New Roman" w:cs="Times New Roman"/>
                <w:color w:val="000000"/>
                <w:sz w:val="18"/>
                <w:szCs w:val="18"/>
              </w:rPr>
            </w:pPr>
          </w:p>
        </w:tc>
        <w:tc>
          <w:tcPr>
            <w:tcW w:w="822" w:type="dxa"/>
            <w:shd w:val="clear" w:color="auto" w:fill="auto"/>
            <w:tcMar>
              <w:left w:w="57" w:type="dxa"/>
              <w:right w:w="57" w:type="dxa"/>
            </w:tcMar>
            <w:vAlign w:val="center"/>
            <w:hideMark/>
          </w:tcPr>
          <w:p w14:paraId="73EA7352" w14:textId="77777777" w:rsidR="00B376A0" w:rsidRPr="00B376A0" w:rsidRDefault="00B376A0" w:rsidP="00B376A0">
            <w:pPr>
              <w:spacing w:after="0" w:line="240" w:lineRule="auto"/>
              <w:ind w:left="-93" w:hanging="19"/>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2019</w:t>
            </w:r>
          </w:p>
        </w:tc>
        <w:tc>
          <w:tcPr>
            <w:tcW w:w="850" w:type="dxa"/>
            <w:shd w:val="clear" w:color="auto" w:fill="auto"/>
            <w:tcMar>
              <w:left w:w="57" w:type="dxa"/>
              <w:right w:w="57" w:type="dxa"/>
            </w:tcMar>
            <w:vAlign w:val="center"/>
            <w:hideMark/>
          </w:tcPr>
          <w:p w14:paraId="0456F99E"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2020</w:t>
            </w:r>
          </w:p>
        </w:tc>
        <w:tc>
          <w:tcPr>
            <w:tcW w:w="567" w:type="dxa"/>
            <w:shd w:val="clear" w:color="auto" w:fill="auto"/>
            <w:tcMar>
              <w:left w:w="57" w:type="dxa"/>
              <w:right w:w="57" w:type="dxa"/>
            </w:tcMar>
            <w:vAlign w:val="center"/>
            <w:hideMark/>
          </w:tcPr>
          <w:p w14:paraId="17B2DA5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2021</w:t>
            </w:r>
          </w:p>
        </w:tc>
      </w:tr>
      <w:tr w:rsidR="00B376A0" w:rsidRPr="00B376A0" w14:paraId="6348602A" w14:textId="77777777" w:rsidTr="00B376A0">
        <w:trPr>
          <w:trHeight w:val="284"/>
        </w:trPr>
        <w:tc>
          <w:tcPr>
            <w:tcW w:w="6805" w:type="dxa"/>
            <w:shd w:val="clear" w:color="auto" w:fill="auto"/>
            <w:tcMar>
              <w:left w:w="57" w:type="dxa"/>
              <w:right w:w="57" w:type="dxa"/>
            </w:tcMar>
            <w:vAlign w:val="center"/>
            <w:hideMark/>
          </w:tcPr>
          <w:p w14:paraId="43C5AB30"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Мероприятия инвестиционной программы, реализуемые в сфере водоотведения</w:t>
            </w:r>
          </w:p>
        </w:tc>
        <w:tc>
          <w:tcPr>
            <w:tcW w:w="1276" w:type="dxa"/>
            <w:shd w:val="clear" w:color="auto" w:fill="auto"/>
            <w:tcMar>
              <w:left w:w="57" w:type="dxa"/>
              <w:right w:w="57" w:type="dxa"/>
            </w:tcMar>
            <w:vAlign w:val="center"/>
            <w:hideMark/>
          </w:tcPr>
          <w:p w14:paraId="1145352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3 447,1</w:t>
            </w:r>
          </w:p>
        </w:tc>
        <w:tc>
          <w:tcPr>
            <w:tcW w:w="822" w:type="dxa"/>
            <w:shd w:val="clear" w:color="auto" w:fill="auto"/>
            <w:tcMar>
              <w:left w:w="57" w:type="dxa"/>
              <w:right w:w="57" w:type="dxa"/>
            </w:tcMar>
            <w:vAlign w:val="center"/>
            <w:hideMark/>
          </w:tcPr>
          <w:p w14:paraId="271484B7"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1 845,3</w:t>
            </w:r>
          </w:p>
        </w:tc>
        <w:tc>
          <w:tcPr>
            <w:tcW w:w="850" w:type="dxa"/>
            <w:shd w:val="clear" w:color="auto" w:fill="auto"/>
            <w:tcMar>
              <w:left w:w="57" w:type="dxa"/>
              <w:right w:w="57" w:type="dxa"/>
            </w:tcMar>
            <w:vAlign w:val="center"/>
            <w:hideMark/>
          </w:tcPr>
          <w:p w14:paraId="593423C4"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1 305,3</w:t>
            </w:r>
          </w:p>
        </w:tc>
        <w:tc>
          <w:tcPr>
            <w:tcW w:w="567" w:type="dxa"/>
            <w:shd w:val="clear" w:color="auto" w:fill="auto"/>
            <w:tcMar>
              <w:left w:w="57" w:type="dxa"/>
              <w:right w:w="57" w:type="dxa"/>
            </w:tcMar>
            <w:vAlign w:val="center"/>
            <w:hideMark/>
          </w:tcPr>
          <w:p w14:paraId="404CF46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296,5</w:t>
            </w:r>
          </w:p>
        </w:tc>
      </w:tr>
      <w:tr w:rsidR="00B376A0" w:rsidRPr="00B376A0" w14:paraId="286070DA" w14:textId="77777777" w:rsidTr="00B376A0">
        <w:trPr>
          <w:trHeight w:val="284"/>
        </w:trPr>
        <w:tc>
          <w:tcPr>
            <w:tcW w:w="6805" w:type="dxa"/>
            <w:shd w:val="clear" w:color="auto" w:fill="auto"/>
            <w:tcMar>
              <w:left w:w="57" w:type="dxa"/>
              <w:right w:w="57" w:type="dxa"/>
            </w:tcMar>
            <w:vAlign w:val="center"/>
            <w:hideMark/>
          </w:tcPr>
          <w:p w14:paraId="6A9E222B"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Бюджетные средства</w:t>
            </w:r>
          </w:p>
        </w:tc>
        <w:tc>
          <w:tcPr>
            <w:tcW w:w="1276" w:type="dxa"/>
            <w:shd w:val="clear" w:color="auto" w:fill="auto"/>
            <w:tcMar>
              <w:left w:w="57" w:type="dxa"/>
              <w:right w:w="57" w:type="dxa"/>
            </w:tcMar>
            <w:vAlign w:val="center"/>
            <w:hideMark/>
          </w:tcPr>
          <w:p w14:paraId="4F91AF9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2309801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3E836BC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52C9F247"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03931A11" w14:textId="77777777" w:rsidTr="00B376A0">
        <w:trPr>
          <w:trHeight w:val="284"/>
        </w:trPr>
        <w:tc>
          <w:tcPr>
            <w:tcW w:w="6805" w:type="dxa"/>
            <w:shd w:val="clear" w:color="auto" w:fill="auto"/>
            <w:tcMar>
              <w:left w:w="57" w:type="dxa"/>
              <w:right w:w="57" w:type="dxa"/>
            </w:tcMar>
            <w:vAlign w:val="center"/>
            <w:hideMark/>
          </w:tcPr>
          <w:p w14:paraId="16D6139F"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Прибыль, учтенная в тарифе</w:t>
            </w:r>
          </w:p>
        </w:tc>
        <w:tc>
          <w:tcPr>
            <w:tcW w:w="1276" w:type="dxa"/>
            <w:shd w:val="clear" w:color="auto" w:fill="auto"/>
            <w:tcMar>
              <w:left w:w="57" w:type="dxa"/>
              <w:right w:w="57" w:type="dxa"/>
            </w:tcMar>
            <w:vAlign w:val="center"/>
            <w:hideMark/>
          </w:tcPr>
          <w:p w14:paraId="2DBB659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09365AB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05429259"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65F50379"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7B4E6D25" w14:textId="77777777" w:rsidTr="00B376A0">
        <w:trPr>
          <w:trHeight w:val="284"/>
        </w:trPr>
        <w:tc>
          <w:tcPr>
            <w:tcW w:w="6805" w:type="dxa"/>
            <w:shd w:val="clear" w:color="auto" w:fill="auto"/>
            <w:tcMar>
              <w:left w:w="57" w:type="dxa"/>
              <w:right w:w="57" w:type="dxa"/>
            </w:tcMar>
            <w:vAlign w:val="center"/>
            <w:hideMark/>
          </w:tcPr>
          <w:p w14:paraId="3D5BC13D"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ПДК</w:t>
            </w:r>
          </w:p>
        </w:tc>
        <w:tc>
          <w:tcPr>
            <w:tcW w:w="1276" w:type="dxa"/>
            <w:shd w:val="clear" w:color="auto" w:fill="auto"/>
            <w:tcMar>
              <w:left w:w="57" w:type="dxa"/>
              <w:right w:w="57" w:type="dxa"/>
            </w:tcMar>
            <w:vAlign w:val="center"/>
            <w:hideMark/>
          </w:tcPr>
          <w:p w14:paraId="04110A72"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1CCA5D41"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1A68560A"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2FB985CA"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7B955ED8" w14:textId="77777777" w:rsidTr="00B376A0">
        <w:trPr>
          <w:trHeight w:val="284"/>
        </w:trPr>
        <w:tc>
          <w:tcPr>
            <w:tcW w:w="6805" w:type="dxa"/>
            <w:shd w:val="clear" w:color="auto" w:fill="auto"/>
            <w:tcMar>
              <w:left w:w="57" w:type="dxa"/>
              <w:right w:w="57" w:type="dxa"/>
            </w:tcMar>
            <w:vAlign w:val="center"/>
            <w:hideMark/>
          </w:tcPr>
          <w:p w14:paraId="0ABE31AF"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Амортизация</w:t>
            </w:r>
          </w:p>
        </w:tc>
        <w:tc>
          <w:tcPr>
            <w:tcW w:w="1276" w:type="dxa"/>
            <w:shd w:val="clear" w:color="auto" w:fill="auto"/>
            <w:tcMar>
              <w:left w:w="57" w:type="dxa"/>
              <w:right w:w="57" w:type="dxa"/>
            </w:tcMar>
            <w:vAlign w:val="center"/>
            <w:hideMark/>
          </w:tcPr>
          <w:p w14:paraId="3D84C930"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3 447,1</w:t>
            </w:r>
          </w:p>
        </w:tc>
        <w:tc>
          <w:tcPr>
            <w:tcW w:w="822" w:type="dxa"/>
            <w:shd w:val="clear" w:color="auto" w:fill="auto"/>
            <w:tcMar>
              <w:left w:w="57" w:type="dxa"/>
              <w:right w:w="57" w:type="dxa"/>
            </w:tcMar>
            <w:vAlign w:val="center"/>
            <w:hideMark/>
          </w:tcPr>
          <w:p w14:paraId="2A26FC46"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1 845,3</w:t>
            </w:r>
          </w:p>
        </w:tc>
        <w:tc>
          <w:tcPr>
            <w:tcW w:w="850" w:type="dxa"/>
            <w:shd w:val="clear" w:color="auto" w:fill="auto"/>
            <w:tcMar>
              <w:left w:w="57" w:type="dxa"/>
              <w:right w:w="57" w:type="dxa"/>
            </w:tcMar>
            <w:vAlign w:val="center"/>
            <w:hideMark/>
          </w:tcPr>
          <w:p w14:paraId="34A8C7F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1 305,3</w:t>
            </w:r>
          </w:p>
        </w:tc>
        <w:tc>
          <w:tcPr>
            <w:tcW w:w="567" w:type="dxa"/>
            <w:shd w:val="clear" w:color="auto" w:fill="auto"/>
            <w:tcMar>
              <w:left w:w="57" w:type="dxa"/>
              <w:right w:w="57" w:type="dxa"/>
            </w:tcMar>
            <w:vAlign w:val="center"/>
            <w:hideMark/>
          </w:tcPr>
          <w:p w14:paraId="4A0D4ED0"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296,5</w:t>
            </w:r>
          </w:p>
        </w:tc>
      </w:tr>
      <w:tr w:rsidR="00B376A0" w:rsidRPr="00B376A0" w14:paraId="45EA2C69" w14:textId="77777777" w:rsidTr="00B376A0">
        <w:trPr>
          <w:trHeight w:val="284"/>
        </w:trPr>
        <w:tc>
          <w:tcPr>
            <w:tcW w:w="6805" w:type="dxa"/>
            <w:shd w:val="clear" w:color="auto" w:fill="auto"/>
            <w:tcMar>
              <w:left w:w="57" w:type="dxa"/>
              <w:right w:w="57" w:type="dxa"/>
            </w:tcMar>
            <w:vAlign w:val="center"/>
            <w:hideMark/>
          </w:tcPr>
          <w:p w14:paraId="2C648A24"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Иные источники финансирования</w:t>
            </w:r>
          </w:p>
        </w:tc>
        <w:tc>
          <w:tcPr>
            <w:tcW w:w="1276" w:type="dxa"/>
            <w:shd w:val="clear" w:color="auto" w:fill="auto"/>
            <w:tcMar>
              <w:left w:w="57" w:type="dxa"/>
              <w:right w:w="57" w:type="dxa"/>
            </w:tcMar>
            <w:vAlign w:val="center"/>
            <w:hideMark/>
          </w:tcPr>
          <w:p w14:paraId="281462B8"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311BE5F1"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165111C4"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3F233D0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bl>
    <w:p w14:paraId="43B68851" w14:textId="77777777" w:rsidR="00B376A0" w:rsidRPr="00B376A0" w:rsidRDefault="00B376A0" w:rsidP="00B376A0">
      <w:pPr>
        <w:spacing w:after="0" w:line="240" w:lineRule="auto"/>
        <w:ind w:firstLine="708"/>
        <w:jc w:val="both"/>
        <w:rPr>
          <w:rFonts w:ascii="Times New Roman" w:hAnsi="Times New Roman" w:cs="Times New Roman"/>
          <w:bCs/>
          <w:sz w:val="28"/>
          <w:szCs w:val="28"/>
        </w:rPr>
      </w:pPr>
    </w:p>
    <w:p w14:paraId="4C9872E7" w14:textId="77777777" w:rsidR="00B376A0" w:rsidRPr="00B376A0" w:rsidRDefault="00B376A0" w:rsidP="00B376A0">
      <w:pPr>
        <w:autoSpaceDE w:val="0"/>
        <w:autoSpaceDN w:val="0"/>
        <w:adjustRightInd w:val="0"/>
        <w:spacing w:after="0" w:line="240" w:lineRule="auto"/>
        <w:ind w:firstLine="708"/>
        <w:jc w:val="both"/>
        <w:rPr>
          <w:rFonts w:ascii="Times New Roman" w:hAnsi="Times New Roman" w:cs="Times New Roman"/>
          <w:bCs/>
          <w:sz w:val="28"/>
        </w:rPr>
      </w:pPr>
      <w:r w:rsidRPr="00B376A0">
        <w:rPr>
          <w:rFonts w:ascii="Times New Roman" w:hAnsi="Times New Roman" w:cs="Times New Roman"/>
          <w:bCs/>
          <w:sz w:val="28"/>
        </w:rPr>
        <w:t>Инвестиционная программа разработана в соответствии с заданием, утвержденным первым заместителем главы Беловского городского округа</w:t>
      </w:r>
      <w:r w:rsidRPr="00B376A0">
        <w:rPr>
          <w:rFonts w:ascii="Times New Roman" w:hAnsi="Times New Roman" w:cs="Times New Roman"/>
          <w:sz w:val="28"/>
          <w:szCs w:val="28"/>
        </w:rPr>
        <w:t>.</w:t>
      </w:r>
    </w:p>
    <w:p w14:paraId="0F7CDBD7" w14:textId="77777777" w:rsidR="00B376A0" w:rsidRPr="00B376A0" w:rsidRDefault="00B376A0" w:rsidP="00B376A0">
      <w:pPr>
        <w:autoSpaceDE w:val="0"/>
        <w:autoSpaceDN w:val="0"/>
        <w:adjustRightInd w:val="0"/>
        <w:spacing w:after="0" w:line="240" w:lineRule="auto"/>
        <w:ind w:firstLine="708"/>
        <w:jc w:val="both"/>
        <w:rPr>
          <w:rFonts w:ascii="Times New Roman" w:hAnsi="Times New Roman" w:cs="Times New Roman"/>
          <w:sz w:val="28"/>
          <w:szCs w:val="28"/>
        </w:rPr>
      </w:pPr>
      <w:r w:rsidRPr="00B376A0">
        <w:rPr>
          <w:rFonts w:ascii="Times New Roman" w:hAnsi="Times New Roman" w:cs="Times New Roman"/>
          <w:bCs/>
          <w:sz w:val="28"/>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B376A0">
        <w:rPr>
          <w:rFonts w:ascii="Times New Roman" w:hAnsi="Times New Roman" w:cs="Times New Roman"/>
          <w:sz w:val="28"/>
          <w:szCs w:val="28"/>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водоотведения </w:t>
      </w:r>
      <w:r w:rsidRPr="00B376A0">
        <w:rPr>
          <w:rFonts w:ascii="Times New Roman" w:hAnsi="Times New Roman" w:cs="Times New Roman"/>
          <w:bCs/>
          <w:sz w:val="28"/>
        </w:rPr>
        <w:t>водоснабжения и водоотведения Беловского городского округа на период 2014-2019 гг. с перспективой до 2030 г. (Актуализация на 2019г.)</w:t>
      </w:r>
      <w:r w:rsidRPr="00B376A0">
        <w:rPr>
          <w:rFonts w:ascii="Times New Roman" w:hAnsi="Times New Roman" w:cs="Times New Roman"/>
          <w:sz w:val="28"/>
          <w:szCs w:val="28"/>
        </w:rPr>
        <w:t xml:space="preserve">. В качестве </w:t>
      </w:r>
      <w:r w:rsidRPr="00B376A0">
        <w:rPr>
          <w:rFonts w:ascii="Times New Roman" w:hAnsi="Times New Roman" w:cs="Times New Roman"/>
          <w:sz w:val="28"/>
          <w:szCs w:val="28"/>
        </w:rPr>
        <w:lastRenderedPageBreak/>
        <w:t xml:space="preserve">подтверждения предприятием представлены выписки из схем водоснабжения Беловского городского округа. </w:t>
      </w:r>
    </w:p>
    <w:p w14:paraId="440A8B5D" w14:textId="77777777" w:rsidR="00B376A0" w:rsidRPr="00B376A0" w:rsidRDefault="00B376A0" w:rsidP="00B376A0">
      <w:pPr>
        <w:tabs>
          <w:tab w:val="left" w:pos="720"/>
        </w:tabs>
        <w:spacing w:after="0" w:line="240" w:lineRule="auto"/>
        <w:ind w:firstLine="708"/>
        <w:jc w:val="both"/>
        <w:rPr>
          <w:rFonts w:ascii="Times New Roman" w:hAnsi="Times New Roman" w:cs="Times New Roman"/>
          <w:sz w:val="28"/>
          <w:szCs w:val="28"/>
        </w:rPr>
      </w:pPr>
      <w:r w:rsidRPr="00B376A0">
        <w:rPr>
          <w:rFonts w:ascii="Times New Roman" w:hAnsi="Times New Roman" w:cs="Times New Roman"/>
          <w:sz w:val="28"/>
          <w:szCs w:val="28"/>
        </w:rPr>
        <w:t>В период с 2019 по 2021 годы предприятие планирует выполнить:</w:t>
      </w:r>
    </w:p>
    <w:p w14:paraId="63915AD4" w14:textId="77777777" w:rsidR="00B376A0" w:rsidRPr="00B376A0" w:rsidRDefault="00B376A0" w:rsidP="00207AE4">
      <w:pPr>
        <w:pStyle w:val="ConsPlusNormal"/>
        <w:numPr>
          <w:ilvl w:val="0"/>
          <w:numId w:val="14"/>
        </w:numPr>
        <w:tabs>
          <w:tab w:val="left" w:pos="993"/>
        </w:tabs>
        <w:ind w:left="0" w:firstLine="709"/>
        <w:jc w:val="both"/>
      </w:pPr>
      <w:r w:rsidRPr="00B376A0">
        <w:t>Реконструкция напорного коллектора с заменой металлической трубы на полиэтиленовую д 110 для напорных трубопроводов, протяженностью 700м от колодца до камеры гашения;</w:t>
      </w:r>
    </w:p>
    <w:p w14:paraId="5A56745F" w14:textId="77777777" w:rsidR="00B376A0" w:rsidRPr="00B376A0" w:rsidRDefault="00B376A0" w:rsidP="00B376A0">
      <w:pPr>
        <w:pStyle w:val="ConsPlusNormal"/>
        <w:ind w:firstLine="708"/>
        <w:jc w:val="both"/>
      </w:pPr>
      <w:r w:rsidRPr="00B376A0">
        <w:t xml:space="preserve">адрес: </w:t>
      </w:r>
      <w:proofErr w:type="spellStart"/>
      <w:r w:rsidRPr="00B376A0">
        <w:t>пгт</w:t>
      </w:r>
      <w:proofErr w:type="spellEnd"/>
      <w:r w:rsidRPr="00B376A0">
        <w:t xml:space="preserve">. </w:t>
      </w:r>
      <w:proofErr w:type="spellStart"/>
      <w:r w:rsidRPr="00B376A0">
        <w:t>Инской</w:t>
      </w:r>
      <w:proofErr w:type="spellEnd"/>
      <w:r w:rsidRPr="00B376A0">
        <w:t xml:space="preserve">, ул. </w:t>
      </w:r>
      <w:proofErr w:type="spellStart"/>
      <w:r w:rsidRPr="00B376A0">
        <w:t>Чистопольская</w:t>
      </w:r>
      <w:proofErr w:type="spellEnd"/>
      <w:r w:rsidRPr="00B376A0">
        <w:t xml:space="preserve">; </w:t>
      </w:r>
    </w:p>
    <w:p w14:paraId="41BB35EE" w14:textId="77777777" w:rsidR="00B376A0" w:rsidRPr="00B376A0" w:rsidRDefault="00B376A0" w:rsidP="00B376A0">
      <w:pPr>
        <w:pStyle w:val="ConsPlusNormal"/>
        <w:ind w:firstLine="708"/>
        <w:jc w:val="both"/>
      </w:pPr>
      <w:r w:rsidRPr="00B376A0">
        <w:t>Цель: уменьшение аварийности на сетях</w:t>
      </w:r>
    </w:p>
    <w:p w14:paraId="4610C7FF" w14:textId="77777777" w:rsidR="00B376A0" w:rsidRPr="00B376A0" w:rsidRDefault="00B376A0" w:rsidP="00B376A0">
      <w:pPr>
        <w:pStyle w:val="ConsPlusNormal"/>
        <w:ind w:firstLine="708"/>
        <w:jc w:val="both"/>
      </w:pPr>
      <w:r w:rsidRPr="00B376A0">
        <w:t>характеристика: до реконструкции пропускная способность 200 м3/</w:t>
      </w:r>
      <w:proofErr w:type="spellStart"/>
      <w:r w:rsidRPr="00B376A0">
        <w:t>сут</w:t>
      </w:r>
      <w:proofErr w:type="spellEnd"/>
      <w:r w:rsidRPr="00B376A0">
        <w:t>, после - 400 м3/</w:t>
      </w:r>
      <w:proofErr w:type="spellStart"/>
      <w:r w:rsidRPr="00B376A0">
        <w:t>сут</w:t>
      </w:r>
      <w:proofErr w:type="spellEnd"/>
    </w:p>
    <w:p w14:paraId="0CD567FE" w14:textId="77777777" w:rsidR="00B376A0" w:rsidRPr="00B376A0" w:rsidRDefault="00B376A0" w:rsidP="00207AE4">
      <w:pPr>
        <w:pStyle w:val="ConsPlusNormal"/>
        <w:numPr>
          <w:ilvl w:val="0"/>
          <w:numId w:val="14"/>
        </w:numPr>
        <w:tabs>
          <w:tab w:val="left" w:pos="993"/>
        </w:tabs>
        <w:ind w:left="0" w:firstLine="709"/>
        <w:jc w:val="both"/>
      </w:pPr>
      <w:r w:rsidRPr="00B376A0">
        <w:t>Реконструкция КНС с установкой погружного насосного агрегата FLYGT FP3171/350VN, тельфера грузоподъёмностью 2 т;</w:t>
      </w:r>
    </w:p>
    <w:p w14:paraId="72033364" w14:textId="77777777" w:rsidR="00B376A0" w:rsidRPr="00B376A0" w:rsidRDefault="00B376A0" w:rsidP="00B376A0">
      <w:pPr>
        <w:pStyle w:val="ConsPlusNormal"/>
        <w:ind w:firstLine="708"/>
        <w:jc w:val="both"/>
      </w:pPr>
      <w:r w:rsidRPr="00B376A0">
        <w:t>цель: экономия электроэнергии, улучшение подачи сточных вод на очистные сооружения;</w:t>
      </w:r>
    </w:p>
    <w:p w14:paraId="7FD78566" w14:textId="77777777" w:rsidR="00B376A0" w:rsidRPr="00B376A0" w:rsidRDefault="00B376A0" w:rsidP="00B376A0">
      <w:pPr>
        <w:pStyle w:val="ConsPlusNormal"/>
        <w:ind w:firstLine="708"/>
        <w:jc w:val="both"/>
      </w:pPr>
      <w:r w:rsidRPr="00B376A0">
        <w:t xml:space="preserve">адрес: </w:t>
      </w:r>
      <w:proofErr w:type="spellStart"/>
      <w:r w:rsidRPr="00B376A0">
        <w:t>пгт</w:t>
      </w:r>
      <w:proofErr w:type="spellEnd"/>
      <w:r w:rsidRPr="00B376A0">
        <w:t xml:space="preserve">. </w:t>
      </w:r>
      <w:proofErr w:type="spellStart"/>
      <w:r w:rsidRPr="00B376A0">
        <w:t>Грамотеино</w:t>
      </w:r>
      <w:proofErr w:type="spellEnd"/>
      <w:r w:rsidRPr="00B376A0">
        <w:t xml:space="preserve"> ул. Светлая;</w:t>
      </w:r>
    </w:p>
    <w:p w14:paraId="0A25A6D9" w14:textId="77777777" w:rsidR="00B376A0" w:rsidRPr="00B376A0" w:rsidRDefault="00B376A0" w:rsidP="00B376A0">
      <w:pPr>
        <w:pStyle w:val="ConsPlusNormal"/>
        <w:ind w:firstLine="708"/>
        <w:jc w:val="both"/>
      </w:pPr>
      <w:r w:rsidRPr="00B376A0">
        <w:t>характеристика: до реконструкции мощность 381 м3/ч, после - 640 м3/ч</w:t>
      </w:r>
    </w:p>
    <w:p w14:paraId="617E91FF" w14:textId="77777777" w:rsidR="00B376A0" w:rsidRPr="00B376A0" w:rsidRDefault="00B376A0" w:rsidP="00207AE4">
      <w:pPr>
        <w:pStyle w:val="ConsPlusNormal"/>
        <w:numPr>
          <w:ilvl w:val="0"/>
          <w:numId w:val="14"/>
        </w:numPr>
        <w:tabs>
          <w:tab w:val="left" w:pos="993"/>
        </w:tabs>
        <w:ind w:left="0" w:firstLine="709"/>
        <w:jc w:val="both"/>
      </w:pPr>
      <w:r w:rsidRPr="00B376A0">
        <w:t xml:space="preserve">Реконструкция очистных сооружений </w:t>
      </w:r>
      <w:proofErr w:type="spellStart"/>
      <w:r w:rsidRPr="00B376A0">
        <w:t>пгт</w:t>
      </w:r>
      <w:proofErr w:type="spellEnd"/>
      <w:r w:rsidRPr="00B376A0">
        <w:t xml:space="preserve">. </w:t>
      </w:r>
      <w:proofErr w:type="spellStart"/>
      <w:r w:rsidRPr="00B376A0">
        <w:t>Грамотеино</w:t>
      </w:r>
      <w:proofErr w:type="spellEnd"/>
      <w:r w:rsidRPr="00B376A0">
        <w:t xml:space="preserve"> с заменой металлической системы аэрации на систему ПВХ АКТ-ПРО-М128Т; </w:t>
      </w:r>
    </w:p>
    <w:p w14:paraId="4FB3C232" w14:textId="77777777" w:rsidR="00B376A0" w:rsidRPr="00B376A0" w:rsidRDefault="00B376A0" w:rsidP="00B376A0">
      <w:pPr>
        <w:pStyle w:val="ConsPlusNormal"/>
        <w:ind w:firstLine="708"/>
        <w:jc w:val="both"/>
      </w:pPr>
      <w:r w:rsidRPr="00B376A0">
        <w:t xml:space="preserve">цель: улучшение качества очистки сточных вод; </w:t>
      </w:r>
    </w:p>
    <w:p w14:paraId="3E2DDAD8" w14:textId="77777777" w:rsidR="00B376A0" w:rsidRPr="00B376A0" w:rsidRDefault="00B376A0" w:rsidP="00B376A0">
      <w:pPr>
        <w:pStyle w:val="ConsPlusNormal"/>
        <w:ind w:firstLine="708"/>
        <w:jc w:val="both"/>
      </w:pPr>
      <w:r w:rsidRPr="00B376A0">
        <w:t>характеристика: до реконструкции качество очистки 97 %, после 99 %</w:t>
      </w:r>
    </w:p>
    <w:p w14:paraId="003172C7" w14:textId="77777777" w:rsidR="00B376A0" w:rsidRPr="00B376A0" w:rsidRDefault="00B376A0" w:rsidP="00207AE4">
      <w:pPr>
        <w:pStyle w:val="ConsPlusNormal"/>
        <w:numPr>
          <w:ilvl w:val="0"/>
          <w:numId w:val="14"/>
        </w:numPr>
        <w:tabs>
          <w:tab w:val="left" w:pos="993"/>
        </w:tabs>
        <w:ind w:left="0" w:firstLine="709"/>
        <w:jc w:val="both"/>
      </w:pPr>
      <w:r w:rsidRPr="00B376A0">
        <w:t xml:space="preserve">Реконструкция очистных сооружений </w:t>
      </w:r>
      <w:proofErr w:type="spellStart"/>
      <w:r w:rsidRPr="00B376A0">
        <w:t>пгт</w:t>
      </w:r>
      <w:proofErr w:type="spellEnd"/>
      <w:r w:rsidRPr="00B376A0">
        <w:t xml:space="preserve">. </w:t>
      </w:r>
      <w:proofErr w:type="spellStart"/>
      <w:r w:rsidRPr="00B376A0">
        <w:t>Инской</w:t>
      </w:r>
      <w:proofErr w:type="spellEnd"/>
      <w:r w:rsidRPr="00B376A0">
        <w:t xml:space="preserve"> с заменой системы аэрации в первичных отстойниках металлической на систему ПВХ АКТ-ПРО-М128Т и восстановлением герметизации приемной камеры;</w:t>
      </w:r>
    </w:p>
    <w:p w14:paraId="040CFBC3" w14:textId="77777777" w:rsidR="00B376A0" w:rsidRPr="00B376A0" w:rsidRDefault="00B376A0" w:rsidP="00B376A0">
      <w:pPr>
        <w:pStyle w:val="ConsPlusNormal"/>
        <w:ind w:firstLine="708"/>
        <w:jc w:val="both"/>
      </w:pPr>
      <w:r w:rsidRPr="00B376A0">
        <w:t xml:space="preserve">цель: улучшение качества очистки сточных вод; </w:t>
      </w:r>
    </w:p>
    <w:p w14:paraId="0123158D" w14:textId="77777777" w:rsidR="00B376A0" w:rsidRPr="00B376A0" w:rsidRDefault="00B376A0" w:rsidP="00B376A0">
      <w:pPr>
        <w:pStyle w:val="ConsPlusNormal"/>
        <w:ind w:firstLine="708"/>
        <w:jc w:val="both"/>
      </w:pPr>
      <w:r w:rsidRPr="00B376A0">
        <w:t>характеристика: до реконструкции качество очистки 97 %, после 99 %.</w:t>
      </w:r>
    </w:p>
    <w:p w14:paraId="39FE7C6E" w14:textId="77777777" w:rsidR="00B376A0" w:rsidRPr="00B376A0" w:rsidRDefault="00B376A0" w:rsidP="00B376A0">
      <w:pPr>
        <w:pStyle w:val="ConsPlusNormal"/>
        <w:ind w:firstLine="708"/>
        <w:jc w:val="both"/>
      </w:pPr>
      <w:r w:rsidRPr="00B376A0">
        <w:t>В качестве обосновывающих материалов представлены сметы на выполнение работ, техническое задание на разработку инвестиционной программы, акт технического обследования.</w:t>
      </w:r>
    </w:p>
    <w:p w14:paraId="72F85015" w14:textId="77777777" w:rsidR="00B376A0" w:rsidRPr="00B376A0" w:rsidRDefault="00B376A0" w:rsidP="00B376A0">
      <w:pPr>
        <w:spacing w:after="0" w:line="240" w:lineRule="auto"/>
        <w:ind w:firstLine="708"/>
        <w:jc w:val="both"/>
        <w:rPr>
          <w:rFonts w:ascii="Times New Roman" w:hAnsi="Times New Roman" w:cs="Times New Roman"/>
          <w:sz w:val="28"/>
          <w:szCs w:val="28"/>
        </w:rPr>
      </w:pPr>
      <w:r w:rsidRPr="00B376A0">
        <w:rPr>
          <w:rFonts w:ascii="Times New Roman" w:hAnsi="Times New Roman" w:cs="Times New Roman"/>
          <w:sz w:val="28"/>
          <w:szCs w:val="28"/>
        </w:rPr>
        <w:t xml:space="preserve">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2019-2021 годы в размере </w:t>
      </w:r>
      <w:r w:rsidRPr="00B376A0">
        <w:rPr>
          <w:rFonts w:ascii="Times New Roman" w:hAnsi="Times New Roman" w:cs="Times New Roman"/>
          <w:bCs/>
          <w:sz w:val="28"/>
          <w:szCs w:val="28"/>
        </w:rPr>
        <w:t>3 447,1 тыс. руб.</w:t>
      </w:r>
      <w:r w:rsidRPr="00B376A0">
        <w:rPr>
          <w:rFonts w:ascii="Times New Roman" w:hAnsi="Times New Roman" w:cs="Times New Roman"/>
          <w:sz w:val="28"/>
          <w:szCs w:val="28"/>
        </w:rPr>
        <w:t>:</w:t>
      </w:r>
    </w:p>
    <w:p w14:paraId="1C920982" w14:textId="77777777" w:rsidR="00B376A0" w:rsidRPr="00B376A0" w:rsidRDefault="00B376A0" w:rsidP="00B376A0">
      <w:pPr>
        <w:spacing w:after="0" w:line="240" w:lineRule="auto"/>
        <w:ind w:firstLine="708"/>
        <w:jc w:val="right"/>
        <w:rPr>
          <w:rFonts w:ascii="Times New Roman" w:hAnsi="Times New Roman" w:cs="Times New Roman"/>
          <w:sz w:val="28"/>
          <w:szCs w:val="28"/>
        </w:rPr>
      </w:pPr>
      <w:r w:rsidRPr="00B376A0">
        <w:rPr>
          <w:rFonts w:ascii="Times New Roman" w:hAnsi="Times New Roman" w:cs="Times New Roman"/>
          <w:sz w:val="28"/>
          <w:szCs w:val="28"/>
        </w:rPr>
        <w:t>тыс. руб.</w:t>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1276"/>
        <w:gridCol w:w="822"/>
        <w:gridCol w:w="850"/>
        <w:gridCol w:w="567"/>
      </w:tblGrid>
      <w:tr w:rsidR="00B376A0" w:rsidRPr="00B376A0" w14:paraId="41970ECC" w14:textId="77777777" w:rsidTr="00B376A0">
        <w:trPr>
          <w:trHeight w:val="284"/>
        </w:trPr>
        <w:tc>
          <w:tcPr>
            <w:tcW w:w="6805" w:type="dxa"/>
            <w:vMerge w:val="restart"/>
            <w:shd w:val="clear" w:color="auto" w:fill="auto"/>
            <w:tcMar>
              <w:left w:w="57" w:type="dxa"/>
              <w:right w:w="57" w:type="dxa"/>
            </w:tcMar>
            <w:vAlign w:val="center"/>
            <w:hideMark/>
          </w:tcPr>
          <w:p w14:paraId="29838B9B" w14:textId="77777777" w:rsidR="00B376A0" w:rsidRPr="00B376A0" w:rsidRDefault="00B376A0" w:rsidP="00B376A0">
            <w:pPr>
              <w:spacing w:after="0" w:line="240" w:lineRule="auto"/>
              <w:ind w:left="307" w:hanging="307"/>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Наименование мероприятия</w:t>
            </w:r>
          </w:p>
        </w:tc>
        <w:tc>
          <w:tcPr>
            <w:tcW w:w="1276" w:type="dxa"/>
            <w:vMerge w:val="restart"/>
            <w:shd w:val="clear" w:color="auto" w:fill="auto"/>
            <w:tcMar>
              <w:left w:w="57" w:type="dxa"/>
              <w:right w:w="57" w:type="dxa"/>
            </w:tcMar>
            <w:vAlign w:val="center"/>
            <w:hideMark/>
          </w:tcPr>
          <w:p w14:paraId="368F88C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 xml:space="preserve">Объем </w:t>
            </w:r>
            <w:proofErr w:type="spellStart"/>
            <w:proofErr w:type="gramStart"/>
            <w:r w:rsidRPr="00B376A0">
              <w:rPr>
                <w:rFonts w:ascii="Times New Roman" w:hAnsi="Times New Roman" w:cs="Times New Roman"/>
                <w:color w:val="000000"/>
                <w:sz w:val="18"/>
                <w:szCs w:val="18"/>
              </w:rPr>
              <w:t>финансиро-вания</w:t>
            </w:r>
            <w:proofErr w:type="spellEnd"/>
            <w:proofErr w:type="gramEnd"/>
          </w:p>
        </w:tc>
        <w:tc>
          <w:tcPr>
            <w:tcW w:w="2239" w:type="dxa"/>
            <w:gridSpan w:val="3"/>
            <w:shd w:val="clear" w:color="auto" w:fill="auto"/>
            <w:tcMar>
              <w:left w:w="57" w:type="dxa"/>
              <w:right w:w="57" w:type="dxa"/>
            </w:tcMar>
            <w:vAlign w:val="center"/>
            <w:hideMark/>
          </w:tcPr>
          <w:p w14:paraId="3B803C5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Потребность в финансировании по годам</w:t>
            </w:r>
          </w:p>
        </w:tc>
      </w:tr>
      <w:tr w:rsidR="00B376A0" w:rsidRPr="00B376A0" w14:paraId="02A35F19" w14:textId="77777777" w:rsidTr="00B376A0">
        <w:trPr>
          <w:trHeight w:val="284"/>
        </w:trPr>
        <w:tc>
          <w:tcPr>
            <w:tcW w:w="6805" w:type="dxa"/>
            <w:vMerge/>
            <w:tcMar>
              <w:left w:w="57" w:type="dxa"/>
              <w:right w:w="57" w:type="dxa"/>
            </w:tcMar>
            <w:vAlign w:val="center"/>
            <w:hideMark/>
          </w:tcPr>
          <w:p w14:paraId="5B1F8F5C" w14:textId="77777777" w:rsidR="00B376A0" w:rsidRPr="00B376A0" w:rsidRDefault="00B376A0" w:rsidP="00B376A0">
            <w:pPr>
              <w:spacing w:after="0" w:line="240" w:lineRule="auto"/>
              <w:rPr>
                <w:rFonts w:ascii="Times New Roman" w:hAnsi="Times New Roman" w:cs="Times New Roman"/>
                <w:color w:val="000000"/>
                <w:sz w:val="18"/>
                <w:szCs w:val="18"/>
              </w:rPr>
            </w:pPr>
          </w:p>
        </w:tc>
        <w:tc>
          <w:tcPr>
            <w:tcW w:w="1276" w:type="dxa"/>
            <w:vMerge/>
            <w:tcMar>
              <w:left w:w="57" w:type="dxa"/>
              <w:right w:w="57" w:type="dxa"/>
            </w:tcMar>
            <w:vAlign w:val="center"/>
            <w:hideMark/>
          </w:tcPr>
          <w:p w14:paraId="64CBA1CC" w14:textId="77777777" w:rsidR="00B376A0" w:rsidRPr="00B376A0" w:rsidRDefault="00B376A0" w:rsidP="00B376A0">
            <w:pPr>
              <w:spacing w:after="0" w:line="240" w:lineRule="auto"/>
              <w:rPr>
                <w:rFonts w:ascii="Times New Roman" w:hAnsi="Times New Roman" w:cs="Times New Roman"/>
                <w:color w:val="000000"/>
                <w:sz w:val="18"/>
                <w:szCs w:val="18"/>
              </w:rPr>
            </w:pPr>
          </w:p>
        </w:tc>
        <w:tc>
          <w:tcPr>
            <w:tcW w:w="822" w:type="dxa"/>
            <w:shd w:val="clear" w:color="auto" w:fill="auto"/>
            <w:tcMar>
              <w:left w:w="57" w:type="dxa"/>
              <w:right w:w="57" w:type="dxa"/>
            </w:tcMar>
            <w:vAlign w:val="center"/>
            <w:hideMark/>
          </w:tcPr>
          <w:p w14:paraId="730B0618" w14:textId="77777777" w:rsidR="00B376A0" w:rsidRPr="00B376A0" w:rsidRDefault="00B376A0" w:rsidP="00B376A0">
            <w:pPr>
              <w:spacing w:after="0" w:line="240" w:lineRule="auto"/>
              <w:ind w:left="-93" w:hanging="19"/>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2019</w:t>
            </w:r>
          </w:p>
        </w:tc>
        <w:tc>
          <w:tcPr>
            <w:tcW w:w="850" w:type="dxa"/>
            <w:shd w:val="clear" w:color="auto" w:fill="auto"/>
            <w:tcMar>
              <w:left w:w="57" w:type="dxa"/>
              <w:right w:w="57" w:type="dxa"/>
            </w:tcMar>
            <w:vAlign w:val="center"/>
            <w:hideMark/>
          </w:tcPr>
          <w:p w14:paraId="08F5B1A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2020</w:t>
            </w:r>
          </w:p>
        </w:tc>
        <w:tc>
          <w:tcPr>
            <w:tcW w:w="567" w:type="dxa"/>
            <w:shd w:val="clear" w:color="auto" w:fill="auto"/>
            <w:tcMar>
              <w:left w:w="57" w:type="dxa"/>
              <w:right w:w="57" w:type="dxa"/>
            </w:tcMar>
            <w:vAlign w:val="center"/>
            <w:hideMark/>
          </w:tcPr>
          <w:p w14:paraId="54ACC23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2021</w:t>
            </w:r>
          </w:p>
        </w:tc>
      </w:tr>
      <w:tr w:rsidR="00B376A0" w:rsidRPr="00B376A0" w14:paraId="41949F16" w14:textId="77777777" w:rsidTr="00B376A0">
        <w:trPr>
          <w:trHeight w:val="284"/>
        </w:trPr>
        <w:tc>
          <w:tcPr>
            <w:tcW w:w="6805" w:type="dxa"/>
            <w:shd w:val="clear" w:color="auto" w:fill="auto"/>
            <w:tcMar>
              <w:left w:w="57" w:type="dxa"/>
              <w:right w:w="57" w:type="dxa"/>
            </w:tcMar>
            <w:vAlign w:val="center"/>
            <w:hideMark/>
          </w:tcPr>
          <w:p w14:paraId="5083EE84"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Мероприятия инвестиционной программы, реализуемые в сфере водоотведения</w:t>
            </w:r>
          </w:p>
        </w:tc>
        <w:tc>
          <w:tcPr>
            <w:tcW w:w="1276" w:type="dxa"/>
            <w:shd w:val="clear" w:color="auto" w:fill="auto"/>
            <w:tcMar>
              <w:left w:w="57" w:type="dxa"/>
              <w:right w:w="57" w:type="dxa"/>
            </w:tcMar>
            <w:vAlign w:val="center"/>
            <w:hideMark/>
          </w:tcPr>
          <w:p w14:paraId="70620CC7"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3 447,1</w:t>
            </w:r>
          </w:p>
        </w:tc>
        <w:tc>
          <w:tcPr>
            <w:tcW w:w="822" w:type="dxa"/>
            <w:shd w:val="clear" w:color="auto" w:fill="auto"/>
            <w:tcMar>
              <w:left w:w="57" w:type="dxa"/>
              <w:right w:w="57" w:type="dxa"/>
            </w:tcMar>
            <w:vAlign w:val="center"/>
            <w:hideMark/>
          </w:tcPr>
          <w:p w14:paraId="7C91226E"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1 845,3</w:t>
            </w:r>
          </w:p>
        </w:tc>
        <w:tc>
          <w:tcPr>
            <w:tcW w:w="850" w:type="dxa"/>
            <w:shd w:val="clear" w:color="auto" w:fill="auto"/>
            <w:tcMar>
              <w:left w:w="57" w:type="dxa"/>
              <w:right w:w="57" w:type="dxa"/>
            </w:tcMar>
            <w:vAlign w:val="center"/>
            <w:hideMark/>
          </w:tcPr>
          <w:p w14:paraId="66E2C4C7"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1 305,3</w:t>
            </w:r>
          </w:p>
        </w:tc>
        <w:tc>
          <w:tcPr>
            <w:tcW w:w="567" w:type="dxa"/>
            <w:shd w:val="clear" w:color="auto" w:fill="auto"/>
            <w:tcMar>
              <w:left w:w="57" w:type="dxa"/>
              <w:right w:w="57" w:type="dxa"/>
            </w:tcMar>
            <w:vAlign w:val="center"/>
            <w:hideMark/>
          </w:tcPr>
          <w:p w14:paraId="24A3F90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296,5</w:t>
            </w:r>
          </w:p>
        </w:tc>
      </w:tr>
      <w:tr w:rsidR="00B376A0" w:rsidRPr="00B376A0" w14:paraId="48E050BD" w14:textId="77777777" w:rsidTr="00B376A0">
        <w:trPr>
          <w:trHeight w:val="284"/>
        </w:trPr>
        <w:tc>
          <w:tcPr>
            <w:tcW w:w="6805" w:type="dxa"/>
            <w:shd w:val="clear" w:color="auto" w:fill="auto"/>
            <w:tcMar>
              <w:left w:w="57" w:type="dxa"/>
              <w:right w:w="57" w:type="dxa"/>
            </w:tcMar>
            <w:vAlign w:val="center"/>
            <w:hideMark/>
          </w:tcPr>
          <w:p w14:paraId="7DA7F544"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Бюджетные средства</w:t>
            </w:r>
          </w:p>
        </w:tc>
        <w:tc>
          <w:tcPr>
            <w:tcW w:w="1276" w:type="dxa"/>
            <w:shd w:val="clear" w:color="auto" w:fill="auto"/>
            <w:tcMar>
              <w:left w:w="57" w:type="dxa"/>
              <w:right w:w="57" w:type="dxa"/>
            </w:tcMar>
            <w:vAlign w:val="center"/>
            <w:hideMark/>
          </w:tcPr>
          <w:p w14:paraId="2F792F96"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572346F6"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7F66316A"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0E82BED9"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1554F3F6" w14:textId="77777777" w:rsidTr="00B376A0">
        <w:trPr>
          <w:trHeight w:val="284"/>
        </w:trPr>
        <w:tc>
          <w:tcPr>
            <w:tcW w:w="6805" w:type="dxa"/>
            <w:shd w:val="clear" w:color="auto" w:fill="auto"/>
            <w:tcMar>
              <w:left w:w="57" w:type="dxa"/>
              <w:right w:w="57" w:type="dxa"/>
            </w:tcMar>
            <w:vAlign w:val="center"/>
            <w:hideMark/>
          </w:tcPr>
          <w:p w14:paraId="60864E8E"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Прибыль, учтенная в тарифе</w:t>
            </w:r>
          </w:p>
        </w:tc>
        <w:tc>
          <w:tcPr>
            <w:tcW w:w="1276" w:type="dxa"/>
            <w:shd w:val="clear" w:color="auto" w:fill="auto"/>
            <w:tcMar>
              <w:left w:w="57" w:type="dxa"/>
              <w:right w:w="57" w:type="dxa"/>
            </w:tcMar>
            <w:vAlign w:val="center"/>
            <w:hideMark/>
          </w:tcPr>
          <w:p w14:paraId="1B808D02"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2DAE3D06"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1067EAF8"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7DADF31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522BC2A0" w14:textId="77777777" w:rsidTr="00B376A0">
        <w:trPr>
          <w:trHeight w:val="284"/>
        </w:trPr>
        <w:tc>
          <w:tcPr>
            <w:tcW w:w="6805" w:type="dxa"/>
            <w:shd w:val="clear" w:color="auto" w:fill="auto"/>
            <w:tcMar>
              <w:left w:w="57" w:type="dxa"/>
              <w:right w:w="57" w:type="dxa"/>
            </w:tcMar>
            <w:vAlign w:val="center"/>
            <w:hideMark/>
          </w:tcPr>
          <w:p w14:paraId="771FD60B"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ПДК</w:t>
            </w:r>
          </w:p>
        </w:tc>
        <w:tc>
          <w:tcPr>
            <w:tcW w:w="1276" w:type="dxa"/>
            <w:shd w:val="clear" w:color="auto" w:fill="auto"/>
            <w:tcMar>
              <w:left w:w="57" w:type="dxa"/>
              <w:right w:w="57" w:type="dxa"/>
            </w:tcMar>
            <w:vAlign w:val="center"/>
            <w:hideMark/>
          </w:tcPr>
          <w:p w14:paraId="1B634E3F"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4BBD903E"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42536DB2"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15A410F8"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r w:rsidR="00B376A0" w:rsidRPr="00B376A0" w14:paraId="429D9134" w14:textId="77777777" w:rsidTr="00B376A0">
        <w:trPr>
          <w:trHeight w:val="284"/>
        </w:trPr>
        <w:tc>
          <w:tcPr>
            <w:tcW w:w="6805" w:type="dxa"/>
            <w:shd w:val="clear" w:color="auto" w:fill="auto"/>
            <w:tcMar>
              <w:left w:w="57" w:type="dxa"/>
              <w:right w:w="57" w:type="dxa"/>
            </w:tcMar>
            <w:vAlign w:val="center"/>
            <w:hideMark/>
          </w:tcPr>
          <w:p w14:paraId="73D6475E"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Амортизация</w:t>
            </w:r>
          </w:p>
        </w:tc>
        <w:tc>
          <w:tcPr>
            <w:tcW w:w="1276" w:type="dxa"/>
            <w:shd w:val="clear" w:color="auto" w:fill="auto"/>
            <w:tcMar>
              <w:left w:w="57" w:type="dxa"/>
              <w:right w:w="57" w:type="dxa"/>
            </w:tcMar>
            <w:vAlign w:val="center"/>
            <w:hideMark/>
          </w:tcPr>
          <w:p w14:paraId="7E7CD9C8"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3 447,1</w:t>
            </w:r>
          </w:p>
        </w:tc>
        <w:tc>
          <w:tcPr>
            <w:tcW w:w="822" w:type="dxa"/>
            <w:shd w:val="clear" w:color="auto" w:fill="auto"/>
            <w:tcMar>
              <w:left w:w="57" w:type="dxa"/>
              <w:right w:w="57" w:type="dxa"/>
            </w:tcMar>
            <w:vAlign w:val="center"/>
            <w:hideMark/>
          </w:tcPr>
          <w:p w14:paraId="16BBB895"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1 845,3</w:t>
            </w:r>
          </w:p>
        </w:tc>
        <w:tc>
          <w:tcPr>
            <w:tcW w:w="850" w:type="dxa"/>
            <w:shd w:val="clear" w:color="auto" w:fill="auto"/>
            <w:tcMar>
              <w:left w:w="57" w:type="dxa"/>
              <w:right w:w="57" w:type="dxa"/>
            </w:tcMar>
            <w:vAlign w:val="center"/>
            <w:hideMark/>
          </w:tcPr>
          <w:p w14:paraId="3AA4E766"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1 305,3</w:t>
            </w:r>
          </w:p>
        </w:tc>
        <w:tc>
          <w:tcPr>
            <w:tcW w:w="567" w:type="dxa"/>
            <w:shd w:val="clear" w:color="auto" w:fill="auto"/>
            <w:tcMar>
              <w:left w:w="57" w:type="dxa"/>
              <w:right w:w="57" w:type="dxa"/>
            </w:tcMar>
            <w:vAlign w:val="center"/>
            <w:hideMark/>
          </w:tcPr>
          <w:p w14:paraId="634E0187"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296,5</w:t>
            </w:r>
          </w:p>
        </w:tc>
      </w:tr>
      <w:tr w:rsidR="00B376A0" w:rsidRPr="00B376A0" w14:paraId="540967C0" w14:textId="77777777" w:rsidTr="00B376A0">
        <w:trPr>
          <w:trHeight w:val="284"/>
        </w:trPr>
        <w:tc>
          <w:tcPr>
            <w:tcW w:w="6805" w:type="dxa"/>
            <w:shd w:val="clear" w:color="auto" w:fill="auto"/>
            <w:tcMar>
              <w:left w:w="57" w:type="dxa"/>
              <w:right w:w="57" w:type="dxa"/>
            </w:tcMar>
            <w:vAlign w:val="center"/>
            <w:hideMark/>
          </w:tcPr>
          <w:p w14:paraId="31D846B7" w14:textId="77777777" w:rsidR="00B376A0" w:rsidRPr="00B376A0" w:rsidRDefault="00B376A0" w:rsidP="00B376A0">
            <w:pPr>
              <w:spacing w:after="0" w:line="240" w:lineRule="auto"/>
              <w:rPr>
                <w:rFonts w:ascii="Times New Roman" w:hAnsi="Times New Roman" w:cs="Times New Roman"/>
                <w:color w:val="000000"/>
                <w:sz w:val="18"/>
                <w:szCs w:val="18"/>
              </w:rPr>
            </w:pPr>
            <w:r w:rsidRPr="00B376A0">
              <w:rPr>
                <w:rFonts w:ascii="Times New Roman" w:hAnsi="Times New Roman" w:cs="Times New Roman"/>
                <w:color w:val="000000"/>
                <w:sz w:val="18"/>
                <w:szCs w:val="18"/>
              </w:rPr>
              <w:t>Иные источники финансирования</w:t>
            </w:r>
          </w:p>
        </w:tc>
        <w:tc>
          <w:tcPr>
            <w:tcW w:w="1276" w:type="dxa"/>
            <w:shd w:val="clear" w:color="auto" w:fill="auto"/>
            <w:tcMar>
              <w:left w:w="57" w:type="dxa"/>
              <w:right w:w="57" w:type="dxa"/>
            </w:tcMar>
            <w:vAlign w:val="center"/>
            <w:hideMark/>
          </w:tcPr>
          <w:p w14:paraId="511DB79E"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22" w:type="dxa"/>
            <w:shd w:val="clear" w:color="auto" w:fill="auto"/>
            <w:tcMar>
              <w:left w:w="57" w:type="dxa"/>
              <w:right w:w="57" w:type="dxa"/>
            </w:tcMar>
            <w:vAlign w:val="center"/>
            <w:hideMark/>
          </w:tcPr>
          <w:p w14:paraId="7C19F9C4"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850" w:type="dxa"/>
            <w:shd w:val="clear" w:color="auto" w:fill="auto"/>
            <w:tcMar>
              <w:left w:w="57" w:type="dxa"/>
              <w:right w:w="57" w:type="dxa"/>
            </w:tcMar>
            <w:vAlign w:val="center"/>
            <w:hideMark/>
          </w:tcPr>
          <w:p w14:paraId="0B8FDE7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c>
          <w:tcPr>
            <w:tcW w:w="567" w:type="dxa"/>
            <w:shd w:val="clear" w:color="auto" w:fill="auto"/>
            <w:tcMar>
              <w:left w:w="57" w:type="dxa"/>
              <w:right w:w="57" w:type="dxa"/>
            </w:tcMar>
            <w:vAlign w:val="center"/>
            <w:hideMark/>
          </w:tcPr>
          <w:p w14:paraId="29559A33" w14:textId="77777777" w:rsidR="00B376A0" w:rsidRPr="00B376A0" w:rsidRDefault="00B376A0" w:rsidP="00B376A0">
            <w:pPr>
              <w:spacing w:after="0" w:line="240" w:lineRule="auto"/>
              <w:jc w:val="center"/>
              <w:rPr>
                <w:rFonts w:ascii="Times New Roman" w:hAnsi="Times New Roman" w:cs="Times New Roman"/>
                <w:color w:val="000000"/>
                <w:sz w:val="18"/>
                <w:szCs w:val="18"/>
              </w:rPr>
            </w:pPr>
            <w:r w:rsidRPr="00B376A0">
              <w:rPr>
                <w:rFonts w:ascii="Times New Roman" w:hAnsi="Times New Roman" w:cs="Times New Roman"/>
                <w:color w:val="000000"/>
                <w:sz w:val="18"/>
                <w:szCs w:val="18"/>
              </w:rPr>
              <w:t>0,0</w:t>
            </w:r>
          </w:p>
        </w:tc>
      </w:tr>
    </w:tbl>
    <w:p w14:paraId="07DE06B2" w14:textId="77777777" w:rsidR="00B376A0" w:rsidRPr="00B376A0" w:rsidRDefault="00B376A0" w:rsidP="00B376A0">
      <w:pPr>
        <w:spacing w:after="0" w:line="240" w:lineRule="auto"/>
        <w:ind w:firstLine="708"/>
        <w:jc w:val="both"/>
        <w:rPr>
          <w:rFonts w:ascii="Times New Roman" w:hAnsi="Times New Roman" w:cs="Times New Roman"/>
          <w:bCs/>
          <w:sz w:val="28"/>
          <w:szCs w:val="28"/>
        </w:rPr>
      </w:pPr>
    </w:p>
    <w:p w14:paraId="6BB39B40" w14:textId="77777777" w:rsidR="00B376A0" w:rsidRPr="00B376A0" w:rsidRDefault="00B376A0" w:rsidP="00B376A0">
      <w:pPr>
        <w:pStyle w:val="ConsPlusNormal"/>
        <w:ind w:firstLine="708"/>
        <w:jc w:val="both"/>
      </w:pPr>
      <w:r w:rsidRPr="00B376A0">
        <w:t xml:space="preserve">Перечень показателей надежности, качества, энергетической эффективности объектов централизованных систем холодного водоснабжения и водоотведения </w:t>
      </w:r>
      <w:r w:rsidRPr="00B376A0">
        <w:lastRenderedPageBreak/>
        <w:t>соответствует приказу Минстроя России от 04.04.2014 № 162/</w:t>
      </w:r>
      <w:proofErr w:type="spellStart"/>
      <w:r w:rsidRPr="00B376A0">
        <w:t>пр</w:t>
      </w:r>
      <w:proofErr w:type="spellEnd"/>
      <w:r w:rsidRPr="00B376A0">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6457D61E" w14:textId="11E38C68" w:rsidR="00B376A0" w:rsidRDefault="00B376A0" w:rsidP="00B376A0">
      <w:pPr>
        <w:pStyle w:val="ConsPlusNormal"/>
        <w:ind w:firstLine="708"/>
        <w:jc w:val="both"/>
      </w:pPr>
      <w:r w:rsidRPr="00B376A0">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w:t>
      </w:r>
      <w:proofErr w:type="gramStart"/>
      <w:r w:rsidRPr="00B376A0">
        <w:t>данных</w:t>
      </w:r>
      <w:proofErr w:type="gramEnd"/>
      <w:r w:rsidRPr="00B376A0">
        <w:t xml:space="preserve"> представленных организацией. </w:t>
      </w:r>
    </w:p>
    <w:p w14:paraId="618E3A63" w14:textId="2862C22E" w:rsidR="00B376A0" w:rsidRDefault="00B376A0" w:rsidP="00B376A0">
      <w:pPr>
        <w:pStyle w:val="ConsPlusNormal"/>
        <w:ind w:firstLine="708"/>
        <w:jc w:val="both"/>
      </w:pPr>
    </w:p>
    <w:p w14:paraId="6FC02CDC" w14:textId="3A85DF12" w:rsidR="00B376A0" w:rsidRDefault="00B376A0" w:rsidP="00B376A0">
      <w:pPr>
        <w:pStyle w:val="ConsPlusNormal"/>
        <w:ind w:firstLine="708"/>
        <w:jc w:val="both"/>
      </w:pPr>
    </w:p>
    <w:p w14:paraId="3CCB85CA" w14:textId="66D85E76" w:rsidR="00B376A0" w:rsidRDefault="00B376A0" w:rsidP="00B376A0">
      <w:pPr>
        <w:pStyle w:val="ConsPlusNormal"/>
        <w:ind w:firstLine="708"/>
        <w:jc w:val="both"/>
      </w:pPr>
    </w:p>
    <w:p w14:paraId="15ACCB08" w14:textId="20F5B68B" w:rsidR="00B376A0" w:rsidRDefault="00B376A0" w:rsidP="00B376A0">
      <w:pPr>
        <w:pStyle w:val="ConsPlusNormal"/>
        <w:ind w:firstLine="708"/>
        <w:jc w:val="both"/>
      </w:pPr>
    </w:p>
    <w:p w14:paraId="0D68B4A9" w14:textId="04E779C9" w:rsidR="00B376A0" w:rsidRDefault="00B376A0" w:rsidP="00B376A0">
      <w:pPr>
        <w:pStyle w:val="ConsPlusNormal"/>
        <w:ind w:firstLine="708"/>
        <w:jc w:val="both"/>
      </w:pPr>
    </w:p>
    <w:p w14:paraId="3F37C4F3" w14:textId="598B6934" w:rsidR="00B376A0" w:rsidRDefault="00B376A0" w:rsidP="00B376A0">
      <w:pPr>
        <w:pStyle w:val="ConsPlusNormal"/>
        <w:ind w:firstLine="708"/>
        <w:jc w:val="both"/>
      </w:pPr>
    </w:p>
    <w:p w14:paraId="544FE24E" w14:textId="17A9B230" w:rsidR="00B376A0" w:rsidRDefault="00B376A0" w:rsidP="00B376A0">
      <w:pPr>
        <w:pStyle w:val="ConsPlusNormal"/>
        <w:ind w:firstLine="708"/>
        <w:jc w:val="both"/>
      </w:pPr>
    </w:p>
    <w:p w14:paraId="6425ABD5" w14:textId="143E06C3" w:rsidR="00B376A0" w:rsidRDefault="00B376A0" w:rsidP="00B376A0">
      <w:pPr>
        <w:pStyle w:val="ConsPlusNormal"/>
        <w:ind w:firstLine="708"/>
        <w:jc w:val="both"/>
      </w:pPr>
    </w:p>
    <w:p w14:paraId="2A962E66" w14:textId="5E7EC470" w:rsidR="00B376A0" w:rsidRDefault="00B376A0" w:rsidP="00B376A0">
      <w:pPr>
        <w:pStyle w:val="ConsPlusNormal"/>
        <w:ind w:firstLine="708"/>
        <w:jc w:val="both"/>
      </w:pPr>
    </w:p>
    <w:p w14:paraId="4042DE2B" w14:textId="6051FD86" w:rsidR="00B376A0" w:rsidRDefault="00B376A0" w:rsidP="00B376A0">
      <w:pPr>
        <w:pStyle w:val="ConsPlusNormal"/>
        <w:ind w:firstLine="708"/>
        <w:jc w:val="both"/>
      </w:pPr>
    </w:p>
    <w:p w14:paraId="4477D8B8" w14:textId="44C1D8EB" w:rsidR="00B376A0" w:rsidRDefault="00B376A0" w:rsidP="00B376A0">
      <w:pPr>
        <w:pStyle w:val="ConsPlusNormal"/>
        <w:ind w:firstLine="708"/>
        <w:jc w:val="both"/>
      </w:pPr>
    </w:p>
    <w:p w14:paraId="5BAB938D" w14:textId="60485C71" w:rsidR="00B376A0" w:rsidRDefault="00B376A0" w:rsidP="00B376A0">
      <w:pPr>
        <w:pStyle w:val="ConsPlusNormal"/>
        <w:ind w:firstLine="708"/>
        <w:jc w:val="both"/>
      </w:pPr>
    </w:p>
    <w:p w14:paraId="530F3B2F" w14:textId="0A5E55A4" w:rsidR="00B376A0" w:rsidRDefault="00B376A0" w:rsidP="00B376A0">
      <w:pPr>
        <w:pStyle w:val="ConsPlusNormal"/>
        <w:ind w:firstLine="708"/>
        <w:jc w:val="both"/>
      </w:pPr>
    </w:p>
    <w:p w14:paraId="600826B4" w14:textId="33C1B516" w:rsidR="00B376A0" w:rsidRDefault="00B376A0" w:rsidP="00B376A0">
      <w:pPr>
        <w:pStyle w:val="ConsPlusNormal"/>
        <w:ind w:firstLine="708"/>
        <w:jc w:val="both"/>
      </w:pPr>
    </w:p>
    <w:p w14:paraId="294CE3D6" w14:textId="05CD503A" w:rsidR="00B376A0" w:rsidRDefault="00B376A0" w:rsidP="00B376A0">
      <w:pPr>
        <w:pStyle w:val="ConsPlusNormal"/>
        <w:ind w:firstLine="708"/>
        <w:jc w:val="both"/>
      </w:pPr>
    </w:p>
    <w:p w14:paraId="308B7F7D" w14:textId="72A69DA6" w:rsidR="00B376A0" w:rsidRDefault="00B376A0" w:rsidP="00B376A0">
      <w:pPr>
        <w:pStyle w:val="ConsPlusNormal"/>
        <w:ind w:firstLine="708"/>
        <w:jc w:val="both"/>
      </w:pPr>
    </w:p>
    <w:p w14:paraId="7CFACED4" w14:textId="3CDDA004" w:rsidR="00B376A0" w:rsidRDefault="00B376A0" w:rsidP="00B376A0">
      <w:pPr>
        <w:pStyle w:val="ConsPlusNormal"/>
        <w:ind w:firstLine="708"/>
        <w:jc w:val="both"/>
      </w:pPr>
    </w:p>
    <w:p w14:paraId="1D507CD1" w14:textId="33D11CB7" w:rsidR="00B376A0" w:rsidRDefault="00B376A0" w:rsidP="00B376A0">
      <w:pPr>
        <w:pStyle w:val="ConsPlusNormal"/>
        <w:ind w:firstLine="708"/>
        <w:jc w:val="both"/>
      </w:pPr>
    </w:p>
    <w:p w14:paraId="78477A8F" w14:textId="6935B73C" w:rsidR="00B376A0" w:rsidRDefault="00B376A0" w:rsidP="00B376A0">
      <w:pPr>
        <w:pStyle w:val="ConsPlusNormal"/>
        <w:ind w:firstLine="708"/>
        <w:jc w:val="both"/>
      </w:pPr>
    </w:p>
    <w:p w14:paraId="4CC3593B" w14:textId="7D42FD81" w:rsidR="00B376A0" w:rsidRDefault="00B376A0" w:rsidP="00B376A0">
      <w:pPr>
        <w:pStyle w:val="ConsPlusNormal"/>
        <w:ind w:firstLine="708"/>
        <w:jc w:val="both"/>
      </w:pPr>
    </w:p>
    <w:p w14:paraId="0E042C3C" w14:textId="5121C2B4" w:rsidR="00B376A0" w:rsidRDefault="00B376A0" w:rsidP="00B376A0">
      <w:pPr>
        <w:pStyle w:val="ConsPlusNormal"/>
        <w:ind w:firstLine="708"/>
        <w:jc w:val="both"/>
      </w:pPr>
    </w:p>
    <w:p w14:paraId="1737431E" w14:textId="3E169391" w:rsidR="00B376A0" w:rsidRDefault="00B376A0" w:rsidP="00B376A0">
      <w:pPr>
        <w:pStyle w:val="ConsPlusNormal"/>
        <w:ind w:firstLine="708"/>
        <w:jc w:val="both"/>
      </w:pPr>
    </w:p>
    <w:p w14:paraId="0327E7F6" w14:textId="2CFA8A61" w:rsidR="00B376A0" w:rsidRDefault="00B376A0" w:rsidP="00B376A0">
      <w:pPr>
        <w:pStyle w:val="ConsPlusNormal"/>
        <w:ind w:firstLine="708"/>
        <w:jc w:val="both"/>
      </w:pPr>
    </w:p>
    <w:p w14:paraId="229B860E" w14:textId="43729742" w:rsidR="00B376A0" w:rsidRDefault="00B376A0" w:rsidP="00B376A0">
      <w:pPr>
        <w:pStyle w:val="ConsPlusNormal"/>
        <w:ind w:firstLine="708"/>
        <w:jc w:val="both"/>
      </w:pPr>
    </w:p>
    <w:p w14:paraId="1E21A674" w14:textId="0BFB8410" w:rsidR="00B376A0" w:rsidRDefault="00B376A0" w:rsidP="00B376A0">
      <w:pPr>
        <w:pStyle w:val="ConsPlusNormal"/>
        <w:ind w:firstLine="708"/>
        <w:jc w:val="both"/>
      </w:pPr>
    </w:p>
    <w:p w14:paraId="4B061E12" w14:textId="44BC8496" w:rsidR="00B376A0" w:rsidRDefault="00B376A0" w:rsidP="00B376A0">
      <w:pPr>
        <w:pStyle w:val="ConsPlusNormal"/>
        <w:ind w:firstLine="708"/>
        <w:jc w:val="both"/>
      </w:pPr>
    </w:p>
    <w:p w14:paraId="0F37457D" w14:textId="56717B77" w:rsidR="00B376A0" w:rsidRDefault="00B376A0" w:rsidP="00B376A0">
      <w:pPr>
        <w:pStyle w:val="ConsPlusNormal"/>
        <w:ind w:firstLine="708"/>
        <w:jc w:val="both"/>
      </w:pPr>
    </w:p>
    <w:p w14:paraId="5A9A60C4" w14:textId="6F7F258D" w:rsidR="00B376A0" w:rsidRDefault="00B376A0" w:rsidP="00B376A0">
      <w:pPr>
        <w:pStyle w:val="ConsPlusNormal"/>
        <w:ind w:firstLine="708"/>
        <w:jc w:val="both"/>
      </w:pPr>
    </w:p>
    <w:p w14:paraId="7BD09711" w14:textId="0C406954" w:rsidR="00B376A0" w:rsidRDefault="00B376A0" w:rsidP="00B376A0">
      <w:pPr>
        <w:pStyle w:val="ConsPlusNormal"/>
        <w:ind w:firstLine="708"/>
        <w:jc w:val="both"/>
      </w:pPr>
    </w:p>
    <w:p w14:paraId="1E1582A0" w14:textId="3A40F610" w:rsidR="00B376A0" w:rsidRDefault="00B376A0" w:rsidP="00B376A0">
      <w:pPr>
        <w:pStyle w:val="ConsPlusNormal"/>
        <w:ind w:firstLine="708"/>
        <w:jc w:val="both"/>
      </w:pPr>
    </w:p>
    <w:p w14:paraId="692C97A8" w14:textId="77777777" w:rsidR="00B376A0" w:rsidRPr="00B376A0" w:rsidRDefault="00B376A0" w:rsidP="00B376A0">
      <w:pPr>
        <w:pStyle w:val="ConsPlusNormal"/>
        <w:ind w:firstLine="708"/>
        <w:jc w:val="both"/>
      </w:pPr>
    </w:p>
    <w:p w14:paraId="18BE1E15" w14:textId="77777777" w:rsidR="00B376A0" w:rsidRPr="00B376A0" w:rsidRDefault="00B376A0" w:rsidP="00B376A0">
      <w:pPr>
        <w:spacing w:after="0" w:line="240" w:lineRule="auto"/>
        <w:jc w:val="both"/>
        <w:rPr>
          <w:rFonts w:ascii="Times New Roman" w:hAnsi="Times New Roman" w:cs="Times New Roman"/>
          <w:sz w:val="28"/>
          <w:szCs w:val="28"/>
        </w:rPr>
      </w:pPr>
    </w:p>
    <w:p w14:paraId="5094D5A8" w14:textId="77777777" w:rsidR="00B376A0" w:rsidRPr="00B376A0" w:rsidRDefault="00B376A0" w:rsidP="00B376A0">
      <w:pPr>
        <w:spacing w:after="0" w:line="240" w:lineRule="auto"/>
        <w:jc w:val="both"/>
        <w:rPr>
          <w:rFonts w:ascii="Times New Roman" w:hAnsi="Times New Roman" w:cs="Times New Roman"/>
          <w:sz w:val="28"/>
          <w:szCs w:val="28"/>
        </w:rPr>
      </w:pPr>
    </w:p>
    <w:p w14:paraId="3CC5D77B" w14:textId="77777777" w:rsidR="009A72C3" w:rsidRPr="00B376A0" w:rsidRDefault="009A72C3" w:rsidP="00B376A0">
      <w:pPr>
        <w:tabs>
          <w:tab w:val="left" w:pos="3969"/>
        </w:tabs>
        <w:spacing w:after="0" w:line="240" w:lineRule="auto"/>
        <w:ind w:left="3402"/>
        <w:rPr>
          <w:rFonts w:ascii="Times New Roman" w:hAnsi="Times New Roman" w:cs="Times New Roman"/>
          <w:sz w:val="24"/>
          <w:szCs w:val="24"/>
        </w:rPr>
      </w:pPr>
    </w:p>
    <w:p w14:paraId="46D888BE" w14:textId="5C440DFC" w:rsidR="00B376A0" w:rsidRDefault="00B376A0" w:rsidP="0045782D">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25 к протоколу заседания Правления региональной энергетической комиссии Кемеровской области № 86 от 27.12.2018</w:t>
      </w:r>
    </w:p>
    <w:p w14:paraId="39D96167" w14:textId="637A72A0" w:rsidR="00B376A0" w:rsidRDefault="00B376A0" w:rsidP="00B376A0">
      <w:pPr>
        <w:tabs>
          <w:tab w:val="left" w:pos="3969"/>
        </w:tabs>
        <w:ind w:left="3402"/>
        <w:rPr>
          <w:rFonts w:ascii="Times New Roman" w:hAnsi="Times New Roman" w:cs="Times New Roman"/>
          <w:sz w:val="24"/>
          <w:szCs w:val="24"/>
        </w:rPr>
      </w:pPr>
    </w:p>
    <w:p w14:paraId="5BB817EA" w14:textId="77777777" w:rsidR="000648DE" w:rsidRPr="000648DE" w:rsidRDefault="000648DE" w:rsidP="000648DE">
      <w:pPr>
        <w:pStyle w:val="ConsPlusNormal"/>
      </w:pPr>
    </w:p>
    <w:p w14:paraId="407A573B" w14:textId="77777777" w:rsidR="000648DE" w:rsidRP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b/>
          <w:sz w:val="28"/>
          <w:szCs w:val="28"/>
        </w:rPr>
        <w:t>Паспорт инвестиционной программы</w:t>
      </w:r>
    </w:p>
    <w:p w14:paraId="30714980" w14:textId="77777777" w:rsidR="000648DE" w:rsidRPr="000648DE" w:rsidRDefault="000648DE" w:rsidP="000648DE">
      <w:pPr>
        <w:autoSpaceDE w:val="0"/>
        <w:autoSpaceDN w:val="0"/>
        <w:adjustRightInd w:val="0"/>
        <w:ind w:firstLine="540"/>
        <w:jc w:val="both"/>
        <w:rPr>
          <w:rFonts w:ascii="Times New Roman" w:hAnsi="Times New Roman" w:cs="Times New Roman"/>
        </w:rPr>
      </w:pPr>
    </w:p>
    <w:p w14:paraId="051D8FE4" w14:textId="77777777" w:rsidR="000648DE" w:rsidRPr="000648DE" w:rsidRDefault="000648DE" w:rsidP="000648DE">
      <w:pPr>
        <w:autoSpaceDE w:val="0"/>
        <w:autoSpaceDN w:val="0"/>
        <w:adjustRightInd w:val="0"/>
        <w:ind w:firstLine="540"/>
        <w:jc w:val="both"/>
        <w:rPr>
          <w:rFonts w:ascii="Times New Roman" w:hAnsi="Times New Roman" w:cs="Times New Roman"/>
        </w:rPr>
      </w:pPr>
    </w:p>
    <w:tbl>
      <w:tblPr>
        <w:tblW w:w="9781" w:type="dxa"/>
        <w:tblInd w:w="488" w:type="dxa"/>
        <w:tblLayout w:type="fixed"/>
        <w:tblCellMar>
          <w:top w:w="102" w:type="dxa"/>
          <w:left w:w="62" w:type="dxa"/>
          <w:bottom w:w="102" w:type="dxa"/>
          <w:right w:w="62" w:type="dxa"/>
        </w:tblCellMar>
        <w:tblLook w:val="0000" w:firstRow="0" w:lastRow="0" w:firstColumn="0" w:lastColumn="0" w:noHBand="0" w:noVBand="0"/>
      </w:tblPr>
      <w:tblGrid>
        <w:gridCol w:w="5528"/>
        <w:gridCol w:w="4253"/>
      </w:tblGrid>
      <w:tr w:rsidR="000648DE" w:rsidRPr="000648DE" w14:paraId="110F4E6D" w14:textId="77777777" w:rsidTr="00F047EC">
        <w:tc>
          <w:tcPr>
            <w:tcW w:w="5528" w:type="dxa"/>
            <w:tcBorders>
              <w:top w:val="single" w:sz="4" w:space="0" w:color="auto"/>
              <w:left w:val="single" w:sz="4" w:space="0" w:color="auto"/>
              <w:bottom w:val="single" w:sz="4" w:space="0" w:color="auto"/>
              <w:right w:val="single" w:sz="4" w:space="0" w:color="auto"/>
            </w:tcBorders>
          </w:tcPr>
          <w:p w14:paraId="5A25CFE1"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77A4D176"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ООО «Беловские Городские очистные сооружения»</w:t>
            </w:r>
          </w:p>
          <w:p w14:paraId="09049D32"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652600, г. Белово, ул. Кузбасская, 6</w:t>
            </w:r>
          </w:p>
        </w:tc>
      </w:tr>
      <w:tr w:rsidR="000648DE" w:rsidRPr="000648DE" w14:paraId="0072AE36" w14:textId="77777777" w:rsidTr="00F047EC">
        <w:tc>
          <w:tcPr>
            <w:tcW w:w="5528" w:type="dxa"/>
            <w:tcBorders>
              <w:top w:val="single" w:sz="4" w:space="0" w:color="auto"/>
              <w:left w:val="single" w:sz="4" w:space="0" w:color="auto"/>
              <w:bottom w:val="single" w:sz="4" w:space="0" w:color="auto"/>
              <w:right w:val="single" w:sz="4" w:space="0" w:color="auto"/>
            </w:tcBorders>
          </w:tcPr>
          <w:p w14:paraId="1340551C"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260DDEC7"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Региональная энергетическая комиссия Кемеровской области</w:t>
            </w:r>
          </w:p>
          <w:p w14:paraId="7D283655"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 xml:space="preserve">650993, г. Кемерово, </w:t>
            </w:r>
          </w:p>
          <w:p w14:paraId="0AB94402"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ул. Николая Островского, 32</w:t>
            </w:r>
          </w:p>
        </w:tc>
      </w:tr>
      <w:tr w:rsidR="000648DE" w:rsidRPr="000648DE" w14:paraId="146ED7D9" w14:textId="77777777" w:rsidTr="00F047EC">
        <w:tc>
          <w:tcPr>
            <w:tcW w:w="5528" w:type="dxa"/>
            <w:tcBorders>
              <w:top w:val="single" w:sz="4" w:space="0" w:color="auto"/>
              <w:left w:val="single" w:sz="4" w:space="0" w:color="auto"/>
              <w:bottom w:val="single" w:sz="4" w:space="0" w:color="auto"/>
              <w:right w:val="single" w:sz="4" w:space="0" w:color="auto"/>
            </w:tcBorders>
          </w:tcPr>
          <w:p w14:paraId="4A920AE9"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5FB95673"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Администрация Беловского городского округа</w:t>
            </w:r>
          </w:p>
          <w:p w14:paraId="64365BDB" w14:textId="77777777" w:rsidR="000648DE" w:rsidRPr="000648DE" w:rsidRDefault="000648DE" w:rsidP="00F047EC">
            <w:pPr>
              <w:autoSpaceDE w:val="0"/>
              <w:autoSpaceDN w:val="0"/>
              <w:adjustRightInd w:val="0"/>
              <w:rPr>
                <w:rFonts w:ascii="Times New Roman" w:hAnsi="Times New Roman" w:cs="Times New Roman"/>
                <w:sz w:val="28"/>
                <w:szCs w:val="28"/>
              </w:rPr>
            </w:pPr>
            <w:r w:rsidRPr="000648DE">
              <w:rPr>
                <w:rFonts w:ascii="Times New Roman" w:hAnsi="Times New Roman" w:cs="Times New Roman"/>
                <w:sz w:val="28"/>
                <w:szCs w:val="28"/>
              </w:rPr>
              <w:t>652600, г. Белово, ул. Советская, 21</w:t>
            </w:r>
          </w:p>
        </w:tc>
      </w:tr>
    </w:tbl>
    <w:p w14:paraId="7B5B59E6" w14:textId="77777777" w:rsidR="000648DE" w:rsidRPr="000648DE" w:rsidRDefault="000648DE" w:rsidP="000648DE">
      <w:pPr>
        <w:autoSpaceDE w:val="0"/>
        <w:autoSpaceDN w:val="0"/>
        <w:adjustRightInd w:val="0"/>
        <w:ind w:firstLine="540"/>
        <w:jc w:val="both"/>
        <w:rPr>
          <w:rFonts w:ascii="Times New Roman" w:hAnsi="Times New Roman" w:cs="Times New Roman"/>
        </w:rPr>
      </w:pPr>
    </w:p>
    <w:p w14:paraId="7A94C3FD"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382FAF6E"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1869E5CE"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0D9D4D55" w14:textId="77777777" w:rsidR="000648DE" w:rsidRDefault="000648DE" w:rsidP="000648DE">
      <w:pPr>
        <w:autoSpaceDE w:val="0"/>
        <w:autoSpaceDN w:val="0"/>
        <w:adjustRightInd w:val="0"/>
        <w:jc w:val="center"/>
        <w:outlineLvl w:val="0"/>
        <w:rPr>
          <w:rFonts w:ascii="Times New Roman" w:hAnsi="Times New Roman" w:cs="Times New Roman"/>
          <w:sz w:val="28"/>
          <w:szCs w:val="28"/>
        </w:rPr>
        <w:sectPr w:rsidR="000648DE" w:rsidSect="000648DE">
          <w:footerReference w:type="default" r:id="rId108"/>
          <w:pgSz w:w="11906" w:h="16838" w:code="9"/>
          <w:pgMar w:top="1279" w:right="849" w:bottom="851" w:left="851" w:header="425" w:footer="709" w:gutter="0"/>
          <w:cols w:space="708"/>
          <w:docGrid w:linePitch="360"/>
        </w:sectPr>
      </w:pPr>
    </w:p>
    <w:p w14:paraId="5A74324D" w14:textId="2456E64E" w:rsid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b/>
          <w:sz w:val="28"/>
          <w:szCs w:val="28"/>
        </w:rPr>
        <w:lastRenderedPageBreak/>
        <w:t>Плановые значения показателей надежности, качества и энергоэффективности объектов централизованных систем</w:t>
      </w:r>
      <w:r>
        <w:rPr>
          <w:rFonts w:ascii="Times New Roman" w:hAnsi="Times New Roman" w:cs="Times New Roman"/>
          <w:b/>
          <w:sz w:val="28"/>
          <w:szCs w:val="28"/>
        </w:rPr>
        <w:t xml:space="preserve"> </w:t>
      </w:r>
      <w:r w:rsidRPr="000648DE">
        <w:rPr>
          <w:rFonts w:ascii="Times New Roman" w:hAnsi="Times New Roman" w:cs="Times New Roman"/>
          <w:b/>
          <w:sz w:val="28"/>
          <w:szCs w:val="28"/>
        </w:rPr>
        <w:t>водоотведения, расчет эффективности инвестирования средств</w:t>
      </w:r>
    </w:p>
    <w:tbl>
      <w:tblPr>
        <w:tblW w:w="1559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516"/>
        <w:gridCol w:w="8158"/>
        <w:gridCol w:w="1276"/>
        <w:gridCol w:w="709"/>
        <w:gridCol w:w="709"/>
        <w:gridCol w:w="709"/>
      </w:tblGrid>
      <w:tr w:rsidR="000648DE" w:rsidRPr="000648DE" w14:paraId="4E6F2B4A" w14:textId="77777777" w:rsidTr="00F047EC">
        <w:trPr>
          <w:trHeight w:val="284"/>
        </w:trPr>
        <w:tc>
          <w:tcPr>
            <w:tcW w:w="517" w:type="dxa"/>
            <w:vMerge w:val="restart"/>
            <w:shd w:val="clear" w:color="000000" w:fill="FFFFFF"/>
            <w:tcMar>
              <w:left w:w="57" w:type="dxa"/>
              <w:right w:w="57" w:type="dxa"/>
            </w:tcMar>
            <w:vAlign w:val="center"/>
            <w:hideMark/>
          </w:tcPr>
          <w:p w14:paraId="2E944E17"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 п/п</w:t>
            </w:r>
          </w:p>
        </w:tc>
        <w:tc>
          <w:tcPr>
            <w:tcW w:w="3516" w:type="dxa"/>
            <w:vMerge w:val="restart"/>
            <w:shd w:val="clear" w:color="000000" w:fill="FFFFFF"/>
            <w:tcMar>
              <w:left w:w="57" w:type="dxa"/>
              <w:right w:w="57" w:type="dxa"/>
            </w:tcMar>
            <w:vAlign w:val="center"/>
            <w:hideMark/>
          </w:tcPr>
          <w:p w14:paraId="0A84844D"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Наименование целевого показателя</w:t>
            </w:r>
          </w:p>
        </w:tc>
        <w:tc>
          <w:tcPr>
            <w:tcW w:w="8158" w:type="dxa"/>
            <w:vMerge w:val="restart"/>
            <w:shd w:val="clear" w:color="000000" w:fill="FFFFFF"/>
            <w:tcMar>
              <w:left w:w="57" w:type="dxa"/>
              <w:right w:w="57" w:type="dxa"/>
            </w:tcMar>
            <w:vAlign w:val="center"/>
            <w:hideMark/>
          </w:tcPr>
          <w:p w14:paraId="18D43D7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Данные, используемые для установления целевого показателя</w:t>
            </w:r>
          </w:p>
        </w:tc>
        <w:tc>
          <w:tcPr>
            <w:tcW w:w="1276" w:type="dxa"/>
            <w:vMerge w:val="restart"/>
            <w:shd w:val="clear" w:color="000000" w:fill="FFFFFF"/>
            <w:tcMar>
              <w:left w:w="57" w:type="dxa"/>
              <w:right w:w="57" w:type="dxa"/>
            </w:tcMar>
            <w:vAlign w:val="center"/>
            <w:hideMark/>
          </w:tcPr>
          <w:p w14:paraId="2145C5C2"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Единица измерения</w:t>
            </w:r>
          </w:p>
        </w:tc>
        <w:tc>
          <w:tcPr>
            <w:tcW w:w="2127" w:type="dxa"/>
            <w:gridSpan w:val="3"/>
            <w:shd w:val="clear" w:color="000000" w:fill="FFFFFF"/>
            <w:tcMar>
              <w:left w:w="57" w:type="dxa"/>
              <w:right w:w="57" w:type="dxa"/>
            </w:tcMar>
            <w:vAlign w:val="center"/>
            <w:hideMark/>
          </w:tcPr>
          <w:p w14:paraId="0CC075AD"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1"/>
              </w:rPr>
              <w:t>Значение по годам</w:t>
            </w:r>
          </w:p>
        </w:tc>
      </w:tr>
      <w:tr w:rsidR="000648DE" w:rsidRPr="000648DE" w14:paraId="3F746E7F" w14:textId="77777777" w:rsidTr="00F047EC">
        <w:trPr>
          <w:trHeight w:val="284"/>
          <w:tblHeader/>
        </w:trPr>
        <w:tc>
          <w:tcPr>
            <w:tcW w:w="517" w:type="dxa"/>
            <w:vMerge/>
            <w:tcMar>
              <w:left w:w="57" w:type="dxa"/>
              <w:right w:w="57" w:type="dxa"/>
            </w:tcMar>
            <w:vAlign w:val="center"/>
            <w:hideMark/>
          </w:tcPr>
          <w:p w14:paraId="19DC8DA0" w14:textId="77777777" w:rsidR="000648DE" w:rsidRPr="000648DE" w:rsidRDefault="000648DE" w:rsidP="00F047EC">
            <w:pPr>
              <w:rPr>
                <w:rFonts w:ascii="Times New Roman" w:hAnsi="Times New Roman" w:cs="Times New Roman"/>
                <w:color w:val="000000"/>
                <w:sz w:val="24"/>
                <w:szCs w:val="24"/>
              </w:rPr>
            </w:pPr>
          </w:p>
        </w:tc>
        <w:tc>
          <w:tcPr>
            <w:tcW w:w="3516" w:type="dxa"/>
            <w:vMerge/>
            <w:tcMar>
              <w:left w:w="57" w:type="dxa"/>
              <w:right w:w="57" w:type="dxa"/>
            </w:tcMar>
            <w:vAlign w:val="center"/>
            <w:hideMark/>
          </w:tcPr>
          <w:p w14:paraId="3D320180" w14:textId="77777777" w:rsidR="000648DE" w:rsidRPr="000648DE" w:rsidRDefault="000648DE" w:rsidP="00F047EC">
            <w:pPr>
              <w:rPr>
                <w:rFonts w:ascii="Times New Roman" w:hAnsi="Times New Roman" w:cs="Times New Roman"/>
                <w:color w:val="000000"/>
                <w:sz w:val="24"/>
                <w:szCs w:val="24"/>
              </w:rPr>
            </w:pPr>
          </w:p>
        </w:tc>
        <w:tc>
          <w:tcPr>
            <w:tcW w:w="8158" w:type="dxa"/>
            <w:vMerge/>
            <w:tcMar>
              <w:left w:w="57" w:type="dxa"/>
              <w:right w:w="57" w:type="dxa"/>
            </w:tcMar>
            <w:vAlign w:val="center"/>
            <w:hideMark/>
          </w:tcPr>
          <w:p w14:paraId="42706530" w14:textId="77777777" w:rsidR="000648DE" w:rsidRPr="000648DE" w:rsidRDefault="000648DE" w:rsidP="00F047EC">
            <w:pPr>
              <w:rPr>
                <w:rFonts w:ascii="Times New Roman" w:hAnsi="Times New Roman" w:cs="Times New Roman"/>
                <w:color w:val="000000"/>
                <w:sz w:val="24"/>
                <w:szCs w:val="24"/>
              </w:rPr>
            </w:pPr>
          </w:p>
        </w:tc>
        <w:tc>
          <w:tcPr>
            <w:tcW w:w="1276" w:type="dxa"/>
            <w:vMerge/>
            <w:tcMar>
              <w:left w:w="57" w:type="dxa"/>
              <w:right w:w="57" w:type="dxa"/>
            </w:tcMar>
            <w:vAlign w:val="center"/>
            <w:hideMark/>
          </w:tcPr>
          <w:p w14:paraId="6CE6CC89" w14:textId="77777777" w:rsidR="000648DE" w:rsidRPr="000648DE" w:rsidRDefault="000648DE" w:rsidP="00F047EC">
            <w:pPr>
              <w:rPr>
                <w:rFonts w:ascii="Times New Roman" w:hAnsi="Times New Roman" w:cs="Times New Roman"/>
                <w:color w:val="000000"/>
                <w:sz w:val="24"/>
                <w:szCs w:val="24"/>
              </w:rPr>
            </w:pPr>
          </w:p>
        </w:tc>
        <w:tc>
          <w:tcPr>
            <w:tcW w:w="709" w:type="dxa"/>
            <w:shd w:val="clear" w:color="000000" w:fill="FFFFFF"/>
            <w:tcMar>
              <w:left w:w="57" w:type="dxa"/>
              <w:right w:w="57" w:type="dxa"/>
            </w:tcMar>
            <w:vAlign w:val="center"/>
            <w:hideMark/>
          </w:tcPr>
          <w:p w14:paraId="6D41856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 xml:space="preserve">2019 </w:t>
            </w:r>
          </w:p>
        </w:tc>
        <w:tc>
          <w:tcPr>
            <w:tcW w:w="709" w:type="dxa"/>
            <w:shd w:val="clear" w:color="000000" w:fill="FFFFFF"/>
            <w:tcMar>
              <w:left w:w="57" w:type="dxa"/>
              <w:right w:w="57" w:type="dxa"/>
            </w:tcMar>
            <w:vAlign w:val="center"/>
            <w:hideMark/>
          </w:tcPr>
          <w:p w14:paraId="05A78DF9"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 xml:space="preserve">2020 </w:t>
            </w:r>
          </w:p>
        </w:tc>
        <w:tc>
          <w:tcPr>
            <w:tcW w:w="709" w:type="dxa"/>
            <w:shd w:val="clear" w:color="000000" w:fill="FFFFFF"/>
            <w:tcMar>
              <w:left w:w="57" w:type="dxa"/>
              <w:right w:w="57" w:type="dxa"/>
            </w:tcMar>
            <w:vAlign w:val="center"/>
            <w:hideMark/>
          </w:tcPr>
          <w:p w14:paraId="07FE3CF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2021</w:t>
            </w:r>
          </w:p>
        </w:tc>
      </w:tr>
      <w:tr w:rsidR="000648DE" w:rsidRPr="000648DE" w14:paraId="188D9DC9" w14:textId="77777777" w:rsidTr="00F047EC">
        <w:trPr>
          <w:trHeight w:val="143"/>
          <w:tblHeader/>
        </w:trPr>
        <w:tc>
          <w:tcPr>
            <w:tcW w:w="517" w:type="dxa"/>
            <w:tcMar>
              <w:left w:w="57" w:type="dxa"/>
              <w:right w:w="57" w:type="dxa"/>
            </w:tcMar>
            <w:vAlign w:val="center"/>
          </w:tcPr>
          <w:p w14:paraId="70BFD78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w:t>
            </w:r>
          </w:p>
        </w:tc>
        <w:tc>
          <w:tcPr>
            <w:tcW w:w="3516" w:type="dxa"/>
            <w:tcMar>
              <w:left w:w="57" w:type="dxa"/>
              <w:right w:w="57" w:type="dxa"/>
            </w:tcMar>
            <w:vAlign w:val="center"/>
          </w:tcPr>
          <w:p w14:paraId="0ABC244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2</w:t>
            </w:r>
          </w:p>
        </w:tc>
        <w:tc>
          <w:tcPr>
            <w:tcW w:w="8158" w:type="dxa"/>
            <w:tcMar>
              <w:left w:w="57" w:type="dxa"/>
              <w:right w:w="57" w:type="dxa"/>
            </w:tcMar>
            <w:vAlign w:val="center"/>
          </w:tcPr>
          <w:p w14:paraId="6EC836D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3</w:t>
            </w:r>
          </w:p>
        </w:tc>
        <w:tc>
          <w:tcPr>
            <w:tcW w:w="1276" w:type="dxa"/>
            <w:tcMar>
              <w:left w:w="57" w:type="dxa"/>
              <w:right w:w="57" w:type="dxa"/>
            </w:tcMar>
            <w:vAlign w:val="center"/>
          </w:tcPr>
          <w:p w14:paraId="11EBE245"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4</w:t>
            </w:r>
          </w:p>
        </w:tc>
        <w:tc>
          <w:tcPr>
            <w:tcW w:w="709" w:type="dxa"/>
            <w:shd w:val="clear" w:color="000000" w:fill="FFFFFF"/>
            <w:tcMar>
              <w:left w:w="57" w:type="dxa"/>
              <w:right w:w="57" w:type="dxa"/>
            </w:tcMar>
            <w:vAlign w:val="center"/>
          </w:tcPr>
          <w:p w14:paraId="21542BBD"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5</w:t>
            </w:r>
          </w:p>
        </w:tc>
        <w:tc>
          <w:tcPr>
            <w:tcW w:w="709" w:type="dxa"/>
            <w:shd w:val="clear" w:color="000000" w:fill="FFFFFF"/>
            <w:tcMar>
              <w:left w:w="57" w:type="dxa"/>
              <w:right w:w="57" w:type="dxa"/>
            </w:tcMar>
            <w:vAlign w:val="center"/>
          </w:tcPr>
          <w:p w14:paraId="351EADC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6</w:t>
            </w:r>
          </w:p>
        </w:tc>
        <w:tc>
          <w:tcPr>
            <w:tcW w:w="709" w:type="dxa"/>
            <w:shd w:val="clear" w:color="000000" w:fill="FFFFFF"/>
            <w:tcMar>
              <w:left w:w="57" w:type="dxa"/>
              <w:right w:w="57" w:type="dxa"/>
            </w:tcMar>
            <w:vAlign w:val="center"/>
          </w:tcPr>
          <w:p w14:paraId="74FC9283"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7</w:t>
            </w:r>
          </w:p>
        </w:tc>
      </w:tr>
      <w:tr w:rsidR="000648DE" w:rsidRPr="000648DE" w14:paraId="6ACE3AE5" w14:textId="77777777" w:rsidTr="00F047EC">
        <w:trPr>
          <w:trHeight w:val="284"/>
        </w:trPr>
        <w:tc>
          <w:tcPr>
            <w:tcW w:w="517" w:type="dxa"/>
            <w:tcMar>
              <w:left w:w="57" w:type="dxa"/>
              <w:right w:w="57" w:type="dxa"/>
            </w:tcMar>
            <w:vAlign w:val="center"/>
            <w:hideMark/>
          </w:tcPr>
          <w:p w14:paraId="0BEAD49B"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w:t>
            </w:r>
          </w:p>
        </w:tc>
        <w:tc>
          <w:tcPr>
            <w:tcW w:w="3516" w:type="dxa"/>
            <w:tcMar>
              <w:left w:w="57" w:type="dxa"/>
              <w:right w:w="57" w:type="dxa"/>
            </w:tcMar>
            <w:vAlign w:val="center"/>
            <w:hideMark/>
          </w:tcPr>
          <w:p w14:paraId="4AEAF4B5"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Целевые показатели надежности и бесперебойности водоотведения</w:t>
            </w:r>
          </w:p>
        </w:tc>
        <w:tc>
          <w:tcPr>
            <w:tcW w:w="8158" w:type="dxa"/>
            <w:shd w:val="clear" w:color="000000" w:fill="FFFFFF"/>
            <w:tcMar>
              <w:left w:w="57" w:type="dxa"/>
              <w:right w:w="57" w:type="dxa"/>
            </w:tcMar>
            <w:vAlign w:val="center"/>
            <w:hideMark/>
          </w:tcPr>
          <w:p w14:paraId="32BA98A6"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Аварийность централизованных систем водоотведения</w:t>
            </w:r>
          </w:p>
        </w:tc>
        <w:tc>
          <w:tcPr>
            <w:tcW w:w="1276" w:type="dxa"/>
            <w:shd w:val="clear" w:color="000000" w:fill="FFFFFF"/>
            <w:tcMar>
              <w:left w:w="57" w:type="dxa"/>
              <w:right w:w="57" w:type="dxa"/>
            </w:tcMar>
            <w:vAlign w:val="center"/>
            <w:hideMark/>
          </w:tcPr>
          <w:p w14:paraId="3B7EEA6D"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ед. на 1 км</w:t>
            </w:r>
          </w:p>
        </w:tc>
        <w:tc>
          <w:tcPr>
            <w:tcW w:w="709" w:type="dxa"/>
            <w:shd w:val="clear" w:color="000000" w:fill="FFFFFF"/>
            <w:tcMar>
              <w:left w:w="57" w:type="dxa"/>
              <w:right w:w="57" w:type="dxa"/>
            </w:tcMar>
            <w:vAlign w:val="center"/>
            <w:hideMark/>
          </w:tcPr>
          <w:p w14:paraId="0EF4347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5,8</w:t>
            </w:r>
          </w:p>
        </w:tc>
        <w:tc>
          <w:tcPr>
            <w:tcW w:w="709" w:type="dxa"/>
            <w:shd w:val="clear" w:color="000000" w:fill="FFFFFF"/>
            <w:tcMar>
              <w:left w:w="57" w:type="dxa"/>
              <w:right w:w="57" w:type="dxa"/>
            </w:tcMar>
            <w:vAlign w:val="center"/>
            <w:hideMark/>
          </w:tcPr>
          <w:p w14:paraId="498C623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5,8</w:t>
            </w:r>
          </w:p>
        </w:tc>
        <w:tc>
          <w:tcPr>
            <w:tcW w:w="709" w:type="dxa"/>
            <w:shd w:val="clear" w:color="000000" w:fill="FFFFFF"/>
            <w:tcMar>
              <w:left w:w="57" w:type="dxa"/>
              <w:right w:w="57" w:type="dxa"/>
            </w:tcMar>
            <w:vAlign w:val="center"/>
            <w:hideMark/>
          </w:tcPr>
          <w:p w14:paraId="299F997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5,8</w:t>
            </w:r>
          </w:p>
        </w:tc>
      </w:tr>
      <w:tr w:rsidR="000648DE" w:rsidRPr="000648DE" w14:paraId="02F09D42" w14:textId="77777777" w:rsidTr="00F047EC">
        <w:trPr>
          <w:trHeight w:val="284"/>
        </w:trPr>
        <w:tc>
          <w:tcPr>
            <w:tcW w:w="517" w:type="dxa"/>
            <w:vMerge w:val="restart"/>
            <w:shd w:val="clear" w:color="000000" w:fill="FFFFFF"/>
            <w:tcMar>
              <w:left w:w="57" w:type="dxa"/>
              <w:right w:w="57" w:type="dxa"/>
            </w:tcMar>
            <w:vAlign w:val="center"/>
          </w:tcPr>
          <w:p w14:paraId="04B661E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2</w:t>
            </w:r>
          </w:p>
        </w:tc>
        <w:tc>
          <w:tcPr>
            <w:tcW w:w="3516" w:type="dxa"/>
            <w:vMerge w:val="restart"/>
            <w:shd w:val="clear" w:color="000000" w:fill="FFFFFF"/>
            <w:tcMar>
              <w:left w:w="57" w:type="dxa"/>
              <w:right w:w="57" w:type="dxa"/>
            </w:tcMar>
            <w:vAlign w:val="center"/>
            <w:hideMark/>
          </w:tcPr>
          <w:p w14:paraId="63D66E06"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Целевые показатели качества обслуживания абонентов</w:t>
            </w:r>
          </w:p>
        </w:tc>
        <w:tc>
          <w:tcPr>
            <w:tcW w:w="8158" w:type="dxa"/>
            <w:shd w:val="clear" w:color="000000" w:fill="FFFFFF"/>
            <w:tcMar>
              <w:left w:w="57" w:type="dxa"/>
              <w:right w:w="57" w:type="dxa"/>
            </w:tcMar>
            <w:vAlign w:val="center"/>
            <w:hideMark/>
          </w:tcPr>
          <w:p w14:paraId="3447C23C"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Среднее время ожидания ответа оператора по телефону «горячей линии»</w:t>
            </w:r>
          </w:p>
        </w:tc>
        <w:tc>
          <w:tcPr>
            <w:tcW w:w="1276" w:type="dxa"/>
            <w:shd w:val="clear" w:color="000000" w:fill="FFFFFF"/>
            <w:tcMar>
              <w:left w:w="57" w:type="dxa"/>
              <w:right w:w="57" w:type="dxa"/>
            </w:tcMar>
            <w:vAlign w:val="center"/>
            <w:hideMark/>
          </w:tcPr>
          <w:p w14:paraId="3FF33A69"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мин.</w:t>
            </w:r>
          </w:p>
        </w:tc>
        <w:tc>
          <w:tcPr>
            <w:tcW w:w="709" w:type="dxa"/>
            <w:shd w:val="clear" w:color="000000" w:fill="FFFFFF"/>
            <w:tcMar>
              <w:left w:w="57" w:type="dxa"/>
              <w:right w:w="57" w:type="dxa"/>
            </w:tcMar>
            <w:vAlign w:val="center"/>
            <w:hideMark/>
          </w:tcPr>
          <w:p w14:paraId="711493FA"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3</w:t>
            </w:r>
          </w:p>
        </w:tc>
        <w:tc>
          <w:tcPr>
            <w:tcW w:w="709" w:type="dxa"/>
            <w:shd w:val="clear" w:color="000000" w:fill="FFFFFF"/>
            <w:tcMar>
              <w:left w:w="57" w:type="dxa"/>
              <w:right w:w="57" w:type="dxa"/>
            </w:tcMar>
            <w:vAlign w:val="center"/>
            <w:hideMark/>
          </w:tcPr>
          <w:p w14:paraId="3D7DC2C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3</w:t>
            </w:r>
          </w:p>
        </w:tc>
        <w:tc>
          <w:tcPr>
            <w:tcW w:w="709" w:type="dxa"/>
            <w:shd w:val="clear" w:color="000000" w:fill="FFFFFF"/>
            <w:tcMar>
              <w:left w:w="57" w:type="dxa"/>
              <w:right w:w="57" w:type="dxa"/>
            </w:tcMar>
            <w:vAlign w:val="center"/>
            <w:hideMark/>
          </w:tcPr>
          <w:p w14:paraId="1CA50D0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3</w:t>
            </w:r>
          </w:p>
        </w:tc>
      </w:tr>
      <w:tr w:rsidR="000648DE" w:rsidRPr="000648DE" w14:paraId="660E87D0" w14:textId="77777777" w:rsidTr="00F047EC">
        <w:trPr>
          <w:trHeight w:val="284"/>
        </w:trPr>
        <w:tc>
          <w:tcPr>
            <w:tcW w:w="517" w:type="dxa"/>
            <w:vMerge/>
            <w:tcMar>
              <w:left w:w="57" w:type="dxa"/>
              <w:right w:w="57" w:type="dxa"/>
            </w:tcMar>
            <w:vAlign w:val="center"/>
          </w:tcPr>
          <w:p w14:paraId="63CDA1CD" w14:textId="77777777" w:rsidR="000648DE" w:rsidRPr="000648DE" w:rsidRDefault="000648DE" w:rsidP="00F047EC">
            <w:pPr>
              <w:rPr>
                <w:rFonts w:ascii="Times New Roman" w:hAnsi="Times New Roman" w:cs="Times New Roman"/>
                <w:color w:val="000000"/>
                <w:sz w:val="24"/>
                <w:szCs w:val="24"/>
              </w:rPr>
            </w:pPr>
          </w:p>
        </w:tc>
        <w:tc>
          <w:tcPr>
            <w:tcW w:w="3516" w:type="dxa"/>
            <w:vMerge/>
            <w:tcMar>
              <w:left w:w="57" w:type="dxa"/>
              <w:right w:w="57" w:type="dxa"/>
            </w:tcMar>
            <w:vAlign w:val="center"/>
            <w:hideMark/>
          </w:tcPr>
          <w:p w14:paraId="62C5117C" w14:textId="77777777" w:rsidR="000648DE" w:rsidRPr="000648DE" w:rsidRDefault="000648DE" w:rsidP="00F047EC">
            <w:pPr>
              <w:rPr>
                <w:rFonts w:ascii="Times New Roman" w:hAnsi="Times New Roman" w:cs="Times New Roman"/>
                <w:color w:val="000000"/>
                <w:sz w:val="24"/>
                <w:szCs w:val="24"/>
              </w:rPr>
            </w:pPr>
          </w:p>
        </w:tc>
        <w:tc>
          <w:tcPr>
            <w:tcW w:w="8158" w:type="dxa"/>
            <w:shd w:val="clear" w:color="000000" w:fill="FFFFFF"/>
            <w:tcMar>
              <w:left w:w="57" w:type="dxa"/>
              <w:right w:w="57" w:type="dxa"/>
            </w:tcMar>
            <w:vAlign w:val="center"/>
            <w:hideMark/>
          </w:tcPr>
          <w:p w14:paraId="3D3CB4FD"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Доля заявок на подключение, исполненная по итогам года</w:t>
            </w:r>
          </w:p>
        </w:tc>
        <w:tc>
          <w:tcPr>
            <w:tcW w:w="1276" w:type="dxa"/>
            <w:shd w:val="clear" w:color="000000" w:fill="FFFFFF"/>
            <w:tcMar>
              <w:left w:w="57" w:type="dxa"/>
              <w:right w:w="57" w:type="dxa"/>
            </w:tcMar>
            <w:vAlign w:val="center"/>
            <w:hideMark/>
          </w:tcPr>
          <w:p w14:paraId="5CF819D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w:t>
            </w:r>
          </w:p>
        </w:tc>
        <w:tc>
          <w:tcPr>
            <w:tcW w:w="709" w:type="dxa"/>
            <w:shd w:val="clear" w:color="000000" w:fill="FFFFFF"/>
            <w:tcMar>
              <w:left w:w="57" w:type="dxa"/>
              <w:right w:w="57" w:type="dxa"/>
            </w:tcMar>
            <w:vAlign w:val="center"/>
            <w:hideMark/>
          </w:tcPr>
          <w:p w14:paraId="35031A7A"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c>
          <w:tcPr>
            <w:tcW w:w="709" w:type="dxa"/>
            <w:shd w:val="clear" w:color="000000" w:fill="FFFFFF"/>
            <w:tcMar>
              <w:left w:w="57" w:type="dxa"/>
              <w:right w:w="57" w:type="dxa"/>
            </w:tcMar>
            <w:vAlign w:val="center"/>
            <w:hideMark/>
          </w:tcPr>
          <w:p w14:paraId="531B92F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c>
          <w:tcPr>
            <w:tcW w:w="709" w:type="dxa"/>
            <w:shd w:val="clear" w:color="000000" w:fill="FFFFFF"/>
            <w:tcMar>
              <w:left w:w="57" w:type="dxa"/>
              <w:right w:w="57" w:type="dxa"/>
            </w:tcMar>
            <w:vAlign w:val="center"/>
            <w:hideMark/>
          </w:tcPr>
          <w:p w14:paraId="63E1BCA2"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r>
      <w:tr w:rsidR="000648DE" w:rsidRPr="000648DE" w14:paraId="74B86AB4" w14:textId="77777777" w:rsidTr="00F047EC">
        <w:trPr>
          <w:trHeight w:val="284"/>
        </w:trPr>
        <w:tc>
          <w:tcPr>
            <w:tcW w:w="517" w:type="dxa"/>
            <w:vMerge w:val="restart"/>
            <w:shd w:val="clear" w:color="000000" w:fill="FFFFFF"/>
            <w:tcMar>
              <w:left w:w="57" w:type="dxa"/>
              <w:right w:w="57" w:type="dxa"/>
            </w:tcMar>
            <w:vAlign w:val="center"/>
          </w:tcPr>
          <w:p w14:paraId="567D2528"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3</w:t>
            </w:r>
          </w:p>
        </w:tc>
        <w:tc>
          <w:tcPr>
            <w:tcW w:w="3516" w:type="dxa"/>
            <w:vMerge w:val="restart"/>
            <w:shd w:val="clear" w:color="000000" w:fill="FFFFFF"/>
            <w:tcMar>
              <w:left w:w="57" w:type="dxa"/>
              <w:right w:w="57" w:type="dxa"/>
            </w:tcMar>
            <w:vAlign w:val="center"/>
            <w:hideMark/>
          </w:tcPr>
          <w:p w14:paraId="1A074D45"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Целевой показатель очистки сточных вод</w:t>
            </w:r>
          </w:p>
        </w:tc>
        <w:tc>
          <w:tcPr>
            <w:tcW w:w="8158" w:type="dxa"/>
            <w:shd w:val="clear" w:color="000000" w:fill="FFFFFF"/>
            <w:tcMar>
              <w:left w:w="57" w:type="dxa"/>
              <w:right w:w="57" w:type="dxa"/>
            </w:tcMar>
            <w:vAlign w:val="center"/>
            <w:hideMark/>
          </w:tcPr>
          <w:p w14:paraId="252C0C76"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276" w:type="dxa"/>
            <w:shd w:val="clear" w:color="000000" w:fill="FFFFFF"/>
            <w:tcMar>
              <w:left w:w="57" w:type="dxa"/>
              <w:right w:w="57" w:type="dxa"/>
            </w:tcMar>
            <w:vAlign w:val="center"/>
            <w:hideMark/>
          </w:tcPr>
          <w:p w14:paraId="25E6CDC8"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w:t>
            </w:r>
          </w:p>
        </w:tc>
        <w:tc>
          <w:tcPr>
            <w:tcW w:w="709" w:type="dxa"/>
            <w:shd w:val="clear" w:color="000000" w:fill="FFFFFF"/>
            <w:tcMar>
              <w:left w:w="57" w:type="dxa"/>
              <w:right w:w="57" w:type="dxa"/>
            </w:tcMar>
            <w:vAlign w:val="center"/>
            <w:hideMark/>
          </w:tcPr>
          <w:p w14:paraId="22712D0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c>
          <w:tcPr>
            <w:tcW w:w="709" w:type="dxa"/>
            <w:shd w:val="clear" w:color="000000" w:fill="FFFFFF"/>
            <w:tcMar>
              <w:left w:w="57" w:type="dxa"/>
              <w:right w:w="57" w:type="dxa"/>
            </w:tcMar>
            <w:vAlign w:val="center"/>
            <w:hideMark/>
          </w:tcPr>
          <w:p w14:paraId="6AD82D7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c>
          <w:tcPr>
            <w:tcW w:w="709" w:type="dxa"/>
            <w:shd w:val="clear" w:color="000000" w:fill="FFFFFF"/>
            <w:tcMar>
              <w:left w:w="57" w:type="dxa"/>
              <w:right w:w="57" w:type="dxa"/>
            </w:tcMar>
            <w:vAlign w:val="center"/>
            <w:hideMark/>
          </w:tcPr>
          <w:p w14:paraId="02543D18"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100</w:t>
            </w:r>
          </w:p>
        </w:tc>
      </w:tr>
      <w:tr w:rsidR="000648DE" w:rsidRPr="000648DE" w14:paraId="077A2CC0" w14:textId="77777777" w:rsidTr="00F047EC">
        <w:trPr>
          <w:trHeight w:val="284"/>
        </w:trPr>
        <w:tc>
          <w:tcPr>
            <w:tcW w:w="517" w:type="dxa"/>
            <w:vMerge/>
            <w:tcMar>
              <w:left w:w="57" w:type="dxa"/>
              <w:right w:w="57" w:type="dxa"/>
            </w:tcMar>
            <w:vAlign w:val="center"/>
          </w:tcPr>
          <w:p w14:paraId="61E262F1" w14:textId="77777777" w:rsidR="000648DE" w:rsidRPr="000648DE" w:rsidRDefault="000648DE" w:rsidP="00F047EC">
            <w:pPr>
              <w:rPr>
                <w:rFonts w:ascii="Times New Roman" w:hAnsi="Times New Roman" w:cs="Times New Roman"/>
                <w:color w:val="000000"/>
                <w:sz w:val="24"/>
                <w:szCs w:val="24"/>
              </w:rPr>
            </w:pPr>
          </w:p>
        </w:tc>
        <w:tc>
          <w:tcPr>
            <w:tcW w:w="3516" w:type="dxa"/>
            <w:vMerge/>
            <w:tcMar>
              <w:left w:w="57" w:type="dxa"/>
              <w:right w:w="57" w:type="dxa"/>
            </w:tcMar>
            <w:vAlign w:val="center"/>
            <w:hideMark/>
          </w:tcPr>
          <w:p w14:paraId="44FAA984" w14:textId="77777777" w:rsidR="000648DE" w:rsidRPr="000648DE" w:rsidRDefault="000648DE" w:rsidP="00F047EC">
            <w:pPr>
              <w:rPr>
                <w:rFonts w:ascii="Times New Roman" w:hAnsi="Times New Roman" w:cs="Times New Roman"/>
                <w:color w:val="000000"/>
                <w:sz w:val="24"/>
                <w:szCs w:val="24"/>
              </w:rPr>
            </w:pPr>
          </w:p>
        </w:tc>
        <w:tc>
          <w:tcPr>
            <w:tcW w:w="8158" w:type="dxa"/>
            <w:shd w:val="clear" w:color="000000" w:fill="FFFFFF"/>
            <w:tcMar>
              <w:left w:w="57" w:type="dxa"/>
              <w:right w:w="57" w:type="dxa"/>
            </w:tcMar>
            <w:vAlign w:val="center"/>
            <w:hideMark/>
          </w:tcPr>
          <w:p w14:paraId="5F46115B"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Доля сточных вод, сбрасываемых в водный объект, в пределах нормативов допустимых сбросов и лимитов на сбросы</w:t>
            </w:r>
          </w:p>
        </w:tc>
        <w:tc>
          <w:tcPr>
            <w:tcW w:w="1276" w:type="dxa"/>
            <w:shd w:val="clear" w:color="000000" w:fill="FFFFFF"/>
            <w:tcMar>
              <w:left w:w="57" w:type="dxa"/>
              <w:right w:w="57" w:type="dxa"/>
            </w:tcMar>
            <w:vAlign w:val="center"/>
            <w:hideMark/>
          </w:tcPr>
          <w:p w14:paraId="1E14B92F"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w:t>
            </w:r>
          </w:p>
        </w:tc>
        <w:tc>
          <w:tcPr>
            <w:tcW w:w="709" w:type="dxa"/>
            <w:shd w:val="clear" w:color="000000" w:fill="FFFFFF"/>
            <w:tcMar>
              <w:left w:w="57" w:type="dxa"/>
              <w:right w:w="57" w:type="dxa"/>
            </w:tcMar>
            <w:vAlign w:val="center"/>
            <w:hideMark/>
          </w:tcPr>
          <w:p w14:paraId="1C1113D9"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97</w:t>
            </w:r>
          </w:p>
        </w:tc>
        <w:tc>
          <w:tcPr>
            <w:tcW w:w="709" w:type="dxa"/>
            <w:shd w:val="clear" w:color="000000" w:fill="FFFFFF"/>
            <w:tcMar>
              <w:left w:w="57" w:type="dxa"/>
              <w:right w:w="57" w:type="dxa"/>
            </w:tcMar>
            <w:vAlign w:val="center"/>
            <w:hideMark/>
          </w:tcPr>
          <w:p w14:paraId="56332227"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97</w:t>
            </w:r>
          </w:p>
        </w:tc>
        <w:tc>
          <w:tcPr>
            <w:tcW w:w="709" w:type="dxa"/>
            <w:shd w:val="clear" w:color="000000" w:fill="FFFFFF"/>
            <w:tcMar>
              <w:left w:w="57" w:type="dxa"/>
              <w:right w:w="57" w:type="dxa"/>
            </w:tcMar>
            <w:vAlign w:val="center"/>
            <w:hideMark/>
          </w:tcPr>
          <w:p w14:paraId="02B22676"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97</w:t>
            </w:r>
          </w:p>
        </w:tc>
      </w:tr>
      <w:tr w:rsidR="000648DE" w:rsidRPr="000648DE" w14:paraId="0006196A" w14:textId="77777777" w:rsidTr="00F047EC">
        <w:trPr>
          <w:trHeight w:val="284"/>
        </w:trPr>
        <w:tc>
          <w:tcPr>
            <w:tcW w:w="517" w:type="dxa"/>
            <w:vMerge w:val="restart"/>
            <w:tcMar>
              <w:left w:w="57" w:type="dxa"/>
              <w:right w:w="57" w:type="dxa"/>
            </w:tcMar>
            <w:vAlign w:val="center"/>
          </w:tcPr>
          <w:p w14:paraId="751377D9"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4</w:t>
            </w:r>
          </w:p>
        </w:tc>
        <w:tc>
          <w:tcPr>
            <w:tcW w:w="3516" w:type="dxa"/>
            <w:vMerge w:val="restart"/>
            <w:tcMar>
              <w:left w:w="57" w:type="dxa"/>
              <w:right w:w="57" w:type="dxa"/>
            </w:tcMar>
            <w:vAlign w:val="center"/>
            <w:hideMark/>
          </w:tcPr>
          <w:p w14:paraId="06E9B637"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Показатель энергетической эффективности</w:t>
            </w:r>
          </w:p>
        </w:tc>
        <w:tc>
          <w:tcPr>
            <w:tcW w:w="8158" w:type="dxa"/>
            <w:shd w:val="clear" w:color="auto" w:fill="auto"/>
            <w:tcMar>
              <w:left w:w="57" w:type="dxa"/>
              <w:right w:w="57" w:type="dxa"/>
            </w:tcMar>
            <w:vAlign w:val="center"/>
            <w:hideMark/>
          </w:tcPr>
          <w:p w14:paraId="4F000005"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 xml:space="preserve"> 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276" w:type="dxa"/>
            <w:shd w:val="clear" w:color="auto" w:fill="auto"/>
            <w:tcMar>
              <w:left w:w="57" w:type="dxa"/>
              <w:right w:w="57" w:type="dxa"/>
            </w:tcMar>
            <w:vAlign w:val="center"/>
            <w:hideMark/>
          </w:tcPr>
          <w:p w14:paraId="4E0DA7D1"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(кВт*ч /м</w:t>
            </w:r>
            <w:r w:rsidRPr="000648DE">
              <w:rPr>
                <w:rFonts w:ascii="Times New Roman" w:hAnsi="Times New Roman" w:cs="Times New Roman"/>
                <w:color w:val="000000"/>
                <w:sz w:val="24"/>
                <w:szCs w:val="24"/>
                <w:vertAlign w:val="superscript"/>
              </w:rPr>
              <w:t>3</w:t>
            </w:r>
            <w:r w:rsidRPr="000648DE">
              <w:rPr>
                <w:rFonts w:ascii="Times New Roman" w:hAnsi="Times New Roman" w:cs="Times New Roman"/>
                <w:color w:val="000000"/>
                <w:sz w:val="24"/>
                <w:szCs w:val="24"/>
              </w:rPr>
              <w:t>)</w:t>
            </w:r>
          </w:p>
        </w:tc>
        <w:tc>
          <w:tcPr>
            <w:tcW w:w="709" w:type="dxa"/>
            <w:shd w:val="clear" w:color="auto" w:fill="auto"/>
            <w:tcMar>
              <w:left w:w="57" w:type="dxa"/>
              <w:right w:w="57" w:type="dxa"/>
            </w:tcMar>
            <w:vAlign w:val="center"/>
            <w:hideMark/>
          </w:tcPr>
          <w:p w14:paraId="7CEBDB42" w14:textId="77777777" w:rsidR="000648DE" w:rsidRPr="000648DE" w:rsidRDefault="000648DE" w:rsidP="00F047EC">
            <w:pPr>
              <w:jc w:val="center"/>
              <w:rPr>
                <w:rFonts w:ascii="Times New Roman" w:hAnsi="Times New Roman" w:cs="Times New Roman"/>
                <w:sz w:val="24"/>
                <w:szCs w:val="24"/>
              </w:rPr>
            </w:pPr>
            <w:r w:rsidRPr="000648DE">
              <w:rPr>
                <w:rFonts w:ascii="Times New Roman" w:hAnsi="Times New Roman" w:cs="Times New Roman"/>
                <w:sz w:val="24"/>
                <w:szCs w:val="24"/>
              </w:rPr>
              <w:t>1,25</w:t>
            </w:r>
          </w:p>
        </w:tc>
        <w:tc>
          <w:tcPr>
            <w:tcW w:w="709" w:type="dxa"/>
            <w:shd w:val="clear" w:color="auto" w:fill="auto"/>
            <w:tcMar>
              <w:left w:w="57" w:type="dxa"/>
              <w:right w:w="57" w:type="dxa"/>
            </w:tcMar>
            <w:vAlign w:val="center"/>
            <w:hideMark/>
          </w:tcPr>
          <w:p w14:paraId="7F47671D" w14:textId="77777777" w:rsidR="000648DE" w:rsidRPr="000648DE" w:rsidRDefault="000648DE" w:rsidP="00F047EC">
            <w:pPr>
              <w:jc w:val="center"/>
              <w:rPr>
                <w:rFonts w:ascii="Times New Roman" w:hAnsi="Times New Roman" w:cs="Times New Roman"/>
                <w:sz w:val="24"/>
                <w:szCs w:val="24"/>
              </w:rPr>
            </w:pPr>
            <w:r w:rsidRPr="000648DE">
              <w:rPr>
                <w:rFonts w:ascii="Times New Roman" w:hAnsi="Times New Roman" w:cs="Times New Roman"/>
                <w:sz w:val="24"/>
                <w:szCs w:val="24"/>
              </w:rPr>
              <w:t>1,25</w:t>
            </w:r>
          </w:p>
        </w:tc>
        <w:tc>
          <w:tcPr>
            <w:tcW w:w="709" w:type="dxa"/>
            <w:shd w:val="clear" w:color="auto" w:fill="auto"/>
            <w:tcMar>
              <w:left w:w="57" w:type="dxa"/>
              <w:right w:w="57" w:type="dxa"/>
            </w:tcMar>
            <w:vAlign w:val="center"/>
            <w:hideMark/>
          </w:tcPr>
          <w:p w14:paraId="714BB25A" w14:textId="77777777" w:rsidR="000648DE" w:rsidRPr="000648DE" w:rsidRDefault="000648DE" w:rsidP="00F047EC">
            <w:pPr>
              <w:jc w:val="center"/>
              <w:rPr>
                <w:rFonts w:ascii="Times New Roman" w:hAnsi="Times New Roman" w:cs="Times New Roman"/>
                <w:sz w:val="24"/>
                <w:szCs w:val="24"/>
              </w:rPr>
            </w:pPr>
            <w:r w:rsidRPr="000648DE">
              <w:rPr>
                <w:rFonts w:ascii="Times New Roman" w:hAnsi="Times New Roman" w:cs="Times New Roman"/>
                <w:sz w:val="24"/>
                <w:szCs w:val="24"/>
              </w:rPr>
              <w:t>1,25</w:t>
            </w:r>
          </w:p>
        </w:tc>
      </w:tr>
      <w:tr w:rsidR="000648DE" w:rsidRPr="000648DE" w14:paraId="3594503F" w14:textId="77777777" w:rsidTr="00F047EC">
        <w:trPr>
          <w:trHeight w:val="284"/>
        </w:trPr>
        <w:tc>
          <w:tcPr>
            <w:tcW w:w="517" w:type="dxa"/>
            <w:vMerge/>
            <w:tcMar>
              <w:left w:w="57" w:type="dxa"/>
              <w:right w:w="57" w:type="dxa"/>
            </w:tcMar>
            <w:vAlign w:val="center"/>
          </w:tcPr>
          <w:p w14:paraId="0509AE96" w14:textId="77777777" w:rsidR="000648DE" w:rsidRPr="000648DE" w:rsidRDefault="000648DE" w:rsidP="00F047EC">
            <w:pPr>
              <w:rPr>
                <w:rFonts w:ascii="Times New Roman" w:hAnsi="Times New Roman" w:cs="Times New Roman"/>
                <w:color w:val="000000"/>
                <w:sz w:val="24"/>
                <w:szCs w:val="24"/>
              </w:rPr>
            </w:pPr>
          </w:p>
        </w:tc>
        <w:tc>
          <w:tcPr>
            <w:tcW w:w="3516" w:type="dxa"/>
            <w:vMerge/>
            <w:tcMar>
              <w:left w:w="57" w:type="dxa"/>
              <w:right w:w="57" w:type="dxa"/>
            </w:tcMar>
            <w:vAlign w:val="center"/>
            <w:hideMark/>
          </w:tcPr>
          <w:p w14:paraId="5F7B5103" w14:textId="77777777" w:rsidR="000648DE" w:rsidRPr="000648DE" w:rsidRDefault="000648DE" w:rsidP="00F047EC">
            <w:pPr>
              <w:rPr>
                <w:rFonts w:ascii="Times New Roman" w:hAnsi="Times New Roman" w:cs="Times New Roman"/>
                <w:color w:val="000000"/>
                <w:sz w:val="24"/>
                <w:szCs w:val="24"/>
              </w:rPr>
            </w:pPr>
          </w:p>
        </w:tc>
        <w:tc>
          <w:tcPr>
            <w:tcW w:w="8158" w:type="dxa"/>
            <w:shd w:val="clear" w:color="auto" w:fill="auto"/>
            <w:tcMar>
              <w:left w:w="57" w:type="dxa"/>
              <w:right w:w="57" w:type="dxa"/>
            </w:tcMar>
            <w:vAlign w:val="center"/>
            <w:hideMark/>
          </w:tcPr>
          <w:p w14:paraId="18DFC125" w14:textId="77777777" w:rsidR="000648DE" w:rsidRPr="000648DE" w:rsidRDefault="000648DE" w:rsidP="00F047EC">
            <w:pPr>
              <w:rPr>
                <w:rFonts w:ascii="Times New Roman" w:hAnsi="Times New Roman" w:cs="Times New Roman"/>
                <w:color w:val="000000"/>
                <w:sz w:val="24"/>
                <w:szCs w:val="24"/>
              </w:rPr>
            </w:pPr>
            <w:r w:rsidRPr="000648DE">
              <w:rPr>
                <w:rFonts w:ascii="Times New Roman" w:hAnsi="Times New Roman" w:cs="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6" w:type="dxa"/>
            <w:shd w:val="clear" w:color="auto" w:fill="auto"/>
            <w:tcMar>
              <w:left w:w="57" w:type="dxa"/>
              <w:right w:w="57" w:type="dxa"/>
            </w:tcMar>
            <w:vAlign w:val="center"/>
            <w:hideMark/>
          </w:tcPr>
          <w:p w14:paraId="5B015CAA"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(кВт*ч /м</w:t>
            </w:r>
            <w:r w:rsidRPr="000648DE">
              <w:rPr>
                <w:rFonts w:ascii="Times New Roman" w:hAnsi="Times New Roman" w:cs="Times New Roman"/>
                <w:color w:val="000000"/>
                <w:sz w:val="24"/>
                <w:szCs w:val="24"/>
                <w:vertAlign w:val="superscript"/>
              </w:rPr>
              <w:t>3</w:t>
            </w:r>
            <w:r w:rsidRPr="000648DE">
              <w:rPr>
                <w:rFonts w:ascii="Times New Roman" w:hAnsi="Times New Roman" w:cs="Times New Roman"/>
                <w:color w:val="000000"/>
                <w:sz w:val="24"/>
                <w:szCs w:val="24"/>
              </w:rPr>
              <w:t>)</w:t>
            </w:r>
          </w:p>
        </w:tc>
        <w:tc>
          <w:tcPr>
            <w:tcW w:w="709" w:type="dxa"/>
            <w:shd w:val="clear" w:color="auto" w:fill="auto"/>
            <w:tcMar>
              <w:left w:w="57" w:type="dxa"/>
              <w:right w:w="57" w:type="dxa"/>
            </w:tcMar>
            <w:vAlign w:val="center"/>
            <w:hideMark/>
          </w:tcPr>
          <w:p w14:paraId="5E4CD6C0"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0,00</w:t>
            </w:r>
          </w:p>
        </w:tc>
        <w:tc>
          <w:tcPr>
            <w:tcW w:w="709" w:type="dxa"/>
            <w:shd w:val="clear" w:color="auto" w:fill="auto"/>
            <w:tcMar>
              <w:left w:w="57" w:type="dxa"/>
              <w:right w:w="57" w:type="dxa"/>
            </w:tcMar>
            <w:vAlign w:val="center"/>
            <w:hideMark/>
          </w:tcPr>
          <w:p w14:paraId="44D75A4B"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0,00</w:t>
            </w:r>
          </w:p>
        </w:tc>
        <w:tc>
          <w:tcPr>
            <w:tcW w:w="709" w:type="dxa"/>
            <w:shd w:val="clear" w:color="auto" w:fill="auto"/>
            <w:tcMar>
              <w:left w:w="57" w:type="dxa"/>
              <w:right w:w="57" w:type="dxa"/>
            </w:tcMar>
            <w:vAlign w:val="center"/>
            <w:hideMark/>
          </w:tcPr>
          <w:p w14:paraId="14AFC138" w14:textId="77777777" w:rsidR="000648DE" w:rsidRPr="000648DE" w:rsidRDefault="000648DE" w:rsidP="00F047EC">
            <w:pPr>
              <w:jc w:val="center"/>
              <w:rPr>
                <w:rFonts w:ascii="Times New Roman" w:hAnsi="Times New Roman" w:cs="Times New Roman"/>
                <w:color w:val="000000"/>
                <w:sz w:val="24"/>
                <w:szCs w:val="24"/>
              </w:rPr>
            </w:pPr>
            <w:r w:rsidRPr="000648DE">
              <w:rPr>
                <w:rFonts w:ascii="Times New Roman" w:hAnsi="Times New Roman" w:cs="Times New Roman"/>
                <w:color w:val="000000"/>
                <w:sz w:val="24"/>
                <w:szCs w:val="24"/>
              </w:rPr>
              <w:t>0,00</w:t>
            </w:r>
          </w:p>
        </w:tc>
      </w:tr>
    </w:tbl>
    <w:p w14:paraId="15D73EA1" w14:textId="77777777" w:rsidR="000648DE" w:rsidRP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sz w:val="28"/>
          <w:szCs w:val="28"/>
        </w:rPr>
        <w:br w:type="page"/>
      </w:r>
      <w:r w:rsidRPr="000648DE">
        <w:rPr>
          <w:rFonts w:ascii="Times New Roman" w:hAnsi="Times New Roman" w:cs="Times New Roman"/>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 источники финансирования инвестиционной программы</w:t>
      </w:r>
    </w:p>
    <w:p w14:paraId="7D8A73BC" w14:textId="77777777" w:rsidR="000648DE" w:rsidRPr="000648DE" w:rsidRDefault="000648DE" w:rsidP="000648DE">
      <w:pPr>
        <w:autoSpaceDE w:val="0"/>
        <w:autoSpaceDN w:val="0"/>
        <w:adjustRightInd w:val="0"/>
        <w:ind w:firstLine="540"/>
        <w:jc w:val="both"/>
        <w:rPr>
          <w:rFonts w:ascii="Times New Roman" w:hAnsi="Times New Roman" w:cs="Times New Roman"/>
        </w:rPr>
      </w:pPr>
    </w:p>
    <w:p w14:paraId="4386FDEA" w14:textId="77777777" w:rsidR="000648DE" w:rsidRPr="000648DE" w:rsidRDefault="000648DE" w:rsidP="000648DE">
      <w:pPr>
        <w:pStyle w:val="ConsPlusNormal"/>
        <w:jc w:val="right"/>
        <w:rPr>
          <w:b/>
          <w:sz w:val="24"/>
          <w:szCs w:val="24"/>
        </w:rPr>
      </w:pPr>
      <w:r w:rsidRPr="000648DE">
        <w:t xml:space="preserve">   </w:t>
      </w:r>
      <w:r w:rsidRPr="000648DE">
        <w:rPr>
          <w:sz w:val="24"/>
          <w:szCs w:val="24"/>
        </w:rPr>
        <w:t>без НДС, тыс. руб.</w:t>
      </w:r>
    </w:p>
    <w:p w14:paraId="2CC7D559" w14:textId="77777777" w:rsidR="000648DE" w:rsidRPr="000648DE" w:rsidRDefault="000648DE" w:rsidP="000648DE">
      <w:pPr>
        <w:pStyle w:val="ConsPlusNormal"/>
        <w:jc w:val="right"/>
        <w:rPr>
          <w:b/>
          <w:sz w:val="24"/>
          <w:szCs w:val="24"/>
        </w:rPr>
      </w:pPr>
      <w:r w:rsidRPr="000648DE">
        <w:rPr>
          <w:sz w:val="24"/>
          <w:szCs w:val="24"/>
        </w:rPr>
        <w:t xml:space="preserve"> </w:t>
      </w:r>
    </w:p>
    <w:tbl>
      <w:tblPr>
        <w:tblW w:w="1598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8923"/>
        <w:gridCol w:w="745"/>
        <w:gridCol w:w="673"/>
        <w:gridCol w:w="709"/>
        <w:gridCol w:w="567"/>
        <w:gridCol w:w="906"/>
        <w:gridCol w:w="761"/>
        <w:gridCol w:w="548"/>
        <w:gridCol w:w="802"/>
        <w:gridCol w:w="919"/>
      </w:tblGrid>
      <w:tr w:rsidR="000648DE" w:rsidRPr="000648DE" w14:paraId="3B6E07AB" w14:textId="77777777" w:rsidTr="00F047EC">
        <w:trPr>
          <w:trHeight w:val="284"/>
        </w:trPr>
        <w:tc>
          <w:tcPr>
            <w:tcW w:w="434" w:type="dxa"/>
            <w:vMerge w:val="restart"/>
            <w:shd w:val="clear" w:color="auto" w:fill="auto"/>
            <w:tcMar>
              <w:left w:w="57" w:type="dxa"/>
              <w:right w:w="57" w:type="dxa"/>
            </w:tcMar>
            <w:vAlign w:val="center"/>
            <w:hideMark/>
          </w:tcPr>
          <w:p w14:paraId="09507AE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 п/п</w:t>
            </w:r>
          </w:p>
        </w:tc>
        <w:tc>
          <w:tcPr>
            <w:tcW w:w="8923" w:type="dxa"/>
            <w:vMerge w:val="restart"/>
            <w:shd w:val="clear" w:color="auto" w:fill="auto"/>
            <w:tcMar>
              <w:left w:w="57" w:type="dxa"/>
              <w:right w:w="57" w:type="dxa"/>
            </w:tcMar>
            <w:vAlign w:val="center"/>
            <w:hideMark/>
          </w:tcPr>
          <w:p w14:paraId="6F885D1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Наименование мероприятия</w:t>
            </w:r>
          </w:p>
        </w:tc>
        <w:tc>
          <w:tcPr>
            <w:tcW w:w="745" w:type="dxa"/>
            <w:vMerge w:val="restart"/>
            <w:shd w:val="clear" w:color="auto" w:fill="auto"/>
            <w:tcMar>
              <w:left w:w="57" w:type="dxa"/>
              <w:right w:w="57" w:type="dxa"/>
            </w:tcMar>
            <w:vAlign w:val="center"/>
            <w:hideMark/>
          </w:tcPr>
          <w:p w14:paraId="5D672AE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Объем </w:t>
            </w:r>
            <w:proofErr w:type="spellStart"/>
            <w:r w:rsidRPr="000648DE">
              <w:rPr>
                <w:rFonts w:ascii="Times New Roman" w:hAnsi="Times New Roman" w:cs="Times New Roman"/>
                <w:color w:val="000000"/>
                <w:sz w:val="16"/>
                <w:szCs w:val="16"/>
              </w:rPr>
              <w:t>финан</w:t>
            </w:r>
            <w:proofErr w:type="spellEnd"/>
            <w:r w:rsidRPr="000648DE">
              <w:rPr>
                <w:rFonts w:ascii="Times New Roman" w:hAnsi="Times New Roman" w:cs="Times New Roman"/>
                <w:color w:val="000000"/>
                <w:sz w:val="16"/>
                <w:szCs w:val="16"/>
              </w:rPr>
              <w:t>-сиро-</w:t>
            </w:r>
            <w:proofErr w:type="spellStart"/>
            <w:r w:rsidRPr="000648DE">
              <w:rPr>
                <w:rFonts w:ascii="Times New Roman" w:hAnsi="Times New Roman" w:cs="Times New Roman"/>
                <w:color w:val="000000"/>
                <w:sz w:val="16"/>
                <w:szCs w:val="16"/>
              </w:rPr>
              <w:t>вания</w:t>
            </w:r>
            <w:proofErr w:type="spellEnd"/>
          </w:p>
        </w:tc>
        <w:tc>
          <w:tcPr>
            <w:tcW w:w="1949" w:type="dxa"/>
            <w:gridSpan w:val="3"/>
            <w:shd w:val="clear" w:color="auto" w:fill="auto"/>
            <w:tcMar>
              <w:left w:w="57" w:type="dxa"/>
              <w:right w:w="57" w:type="dxa"/>
            </w:tcMar>
            <w:vAlign w:val="center"/>
            <w:hideMark/>
          </w:tcPr>
          <w:p w14:paraId="59E5653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Потребность в финансировании по годам</w:t>
            </w:r>
          </w:p>
        </w:tc>
        <w:tc>
          <w:tcPr>
            <w:tcW w:w="906" w:type="dxa"/>
            <w:vMerge w:val="restart"/>
            <w:shd w:val="clear" w:color="auto" w:fill="auto"/>
            <w:tcMar>
              <w:left w:w="57" w:type="dxa"/>
              <w:right w:w="57" w:type="dxa"/>
            </w:tcMar>
            <w:vAlign w:val="center"/>
            <w:hideMark/>
          </w:tcPr>
          <w:p w14:paraId="5069AB0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Срок </w:t>
            </w:r>
            <w:proofErr w:type="spellStart"/>
            <w:proofErr w:type="gramStart"/>
            <w:r w:rsidRPr="000648DE">
              <w:rPr>
                <w:rFonts w:ascii="Times New Roman" w:hAnsi="Times New Roman" w:cs="Times New Roman"/>
                <w:color w:val="000000"/>
                <w:sz w:val="16"/>
                <w:szCs w:val="16"/>
              </w:rPr>
              <w:t>реализа-ции</w:t>
            </w:r>
            <w:proofErr w:type="spellEnd"/>
            <w:proofErr w:type="gramEnd"/>
            <w:r w:rsidRPr="000648DE">
              <w:rPr>
                <w:rFonts w:ascii="Times New Roman" w:hAnsi="Times New Roman" w:cs="Times New Roman"/>
                <w:color w:val="000000"/>
                <w:sz w:val="16"/>
                <w:szCs w:val="16"/>
              </w:rPr>
              <w:t>, год</w:t>
            </w:r>
          </w:p>
        </w:tc>
        <w:tc>
          <w:tcPr>
            <w:tcW w:w="3030" w:type="dxa"/>
            <w:gridSpan w:val="4"/>
            <w:shd w:val="clear" w:color="auto" w:fill="auto"/>
            <w:tcMar>
              <w:left w:w="57" w:type="dxa"/>
              <w:right w:w="57" w:type="dxa"/>
            </w:tcMar>
            <w:vAlign w:val="center"/>
            <w:hideMark/>
          </w:tcPr>
          <w:p w14:paraId="00D30B8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Источники финансирования</w:t>
            </w:r>
          </w:p>
        </w:tc>
      </w:tr>
      <w:tr w:rsidR="000648DE" w:rsidRPr="000648DE" w14:paraId="1A4D6A9C" w14:textId="77777777" w:rsidTr="00F047EC">
        <w:trPr>
          <w:trHeight w:val="284"/>
        </w:trPr>
        <w:tc>
          <w:tcPr>
            <w:tcW w:w="434" w:type="dxa"/>
            <w:vMerge/>
            <w:tcMar>
              <w:left w:w="57" w:type="dxa"/>
              <w:right w:w="57" w:type="dxa"/>
            </w:tcMar>
            <w:vAlign w:val="center"/>
            <w:hideMark/>
          </w:tcPr>
          <w:p w14:paraId="07290BDC" w14:textId="77777777" w:rsidR="000648DE" w:rsidRPr="000648DE" w:rsidRDefault="000648DE" w:rsidP="00F047EC">
            <w:pPr>
              <w:rPr>
                <w:rFonts w:ascii="Times New Roman" w:hAnsi="Times New Roman" w:cs="Times New Roman"/>
                <w:color w:val="000000"/>
                <w:sz w:val="16"/>
                <w:szCs w:val="16"/>
              </w:rPr>
            </w:pPr>
          </w:p>
        </w:tc>
        <w:tc>
          <w:tcPr>
            <w:tcW w:w="8923" w:type="dxa"/>
            <w:vMerge/>
            <w:tcMar>
              <w:left w:w="57" w:type="dxa"/>
              <w:right w:w="57" w:type="dxa"/>
            </w:tcMar>
            <w:vAlign w:val="center"/>
            <w:hideMark/>
          </w:tcPr>
          <w:p w14:paraId="4CB8A29B" w14:textId="77777777" w:rsidR="000648DE" w:rsidRPr="000648DE" w:rsidRDefault="000648DE" w:rsidP="00F047EC">
            <w:pPr>
              <w:rPr>
                <w:rFonts w:ascii="Times New Roman" w:hAnsi="Times New Roman" w:cs="Times New Roman"/>
                <w:color w:val="000000"/>
                <w:sz w:val="16"/>
                <w:szCs w:val="16"/>
              </w:rPr>
            </w:pPr>
          </w:p>
        </w:tc>
        <w:tc>
          <w:tcPr>
            <w:tcW w:w="745" w:type="dxa"/>
            <w:vMerge/>
            <w:tcMar>
              <w:left w:w="57" w:type="dxa"/>
              <w:right w:w="57" w:type="dxa"/>
            </w:tcMar>
            <w:vAlign w:val="center"/>
            <w:hideMark/>
          </w:tcPr>
          <w:p w14:paraId="6242EA2D" w14:textId="77777777" w:rsidR="000648DE" w:rsidRPr="000648DE" w:rsidRDefault="000648DE" w:rsidP="00F047EC">
            <w:pPr>
              <w:rPr>
                <w:rFonts w:ascii="Times New Roman" w:hAnsi="Times New Roman" w:cs="Times New Roman"/>
                <w:color w:val="000000"/>
                <w:sz w:val="16"/>
                <w:szCs w:val="16"/>
              </w:rPr>
            </w:pPr>
          </w:p>
        </w:tc>
        <w:tc>
          <w:tcPr>
            <w:tcW w:w="673" w:type="dxa"/>
            <w:shd w:val="clear" w:color="auto" w:fill="auto"/>
            <w:tcMar>
              <w:left w:w="57" w:type="dxa"/>
              <w:right w:w="57" w:type="dxa"/>
            </w:tcMar>
            <w:vAlign w:val="center"/>
            <w:hideMark/>
          </w:tcPr>
          <w:p w14:paraId="3C1EA05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w:t>
            </w:r>
          </w:p>
        </w:tc>
        <w:tc>
          <w:tcPr>
            <w:tcW w:w="709" w:type="dxa"/>
            <w:shd w:val="clear" w:color="auto" w:fill="auto"/>
            <w:tcMar>
              <w:left w:w="57" w:type="dxa"/>
              <w:right w:w="57" w:type="dxa"/>
            </w:tcMar>
            <w:vAlign w:val="center"/>
            <w:hideMark/>
          </w:tcPr>
          <w:p w14:paraId="7DF9AA8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2020</w:t>
            </w:r>
          </w:p>
        </w:tc>
        <w:tc>
          <w:tcPr>
            <w:tcW w:w="567" w:type="dxa"/>
            <w:shd w:val="clear" w:color="auto" w:fill="auto"/>
            <w:tcMar>
              <w:left w:w="57" w:type="dxa"/>
              <w:right w:w="57" w:type="dxa"/>
            </w:tcMar>
            <w:vAlign w:val="center"/>
            <w:hideMark/>
          </w:tcPr>
          <w:p w14:paraId="6E0EF79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2021</w:t>
            </w:r>
          </w:p>
        </w:tc>
        <w:tc>
          <w:tcPr>
            <w:tcW w:w="906" w:type="dxa"/>
            <w:vMerge/>
            <w:tcMar>
              <w:left w:w="57" w:type="dxa"/>
              <w:right w:w="57" w:type="dxa"/>
            </w:tcMar>
            <w:vAlign w:val="center"/>
            <w:hideMark/>
          </w:tcPr>
          <w:p w14:paraId="4F3D6F3D" w14:textId="77777777" w:rsidR="000648DE" w:rsidRPr="000648DE" w:rsidRDefault="000648DE" w:rsidP="00F047EC">
            <w:pPr>
              <w:rPr>
                <w:rFonts w:ascii="Times New Roman" w:hAnsi="Times New Roman" w:cs="Times New Roman"/>
                <w:color w:val="000000"/>
                <w:sz w:val="16"/>
                <w:szCs w:val="16"/>
              </w:rPr>
            </w:pPr>
          </w:p>
        </w:tc>
        <w:tc>
          <w:tcPr>
            <w:tcW w:w="761" w:type="dxa"/>
            <w:shd w:val="clear" w:color="auto" w:fill="auto"/>
            <w:tcMar>
              <w:left w:w="57" w:type="dxa"/>
              <w:right w:w="57" w:type="dxa"/>
            </w:tcMar>
            <w:vAlign w:val="center"/>
            <w:hideMark/>
          </w:tcPr>
          <w:p w14:paraId="02E15C1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Бюджет</w:t>
            </w:r>
          </w:p>
        </w:tc>
        <w:tc>
          <w:tcPr>
            <w:tcW w:w="548" w:type="dxa"/>
            <w:shd w:val="clear" w:color="auto" w:fill="auto"/>
            <w:tcMar>
              <w:left w:w="57" w:type="dxa"/>
              <w:right w:w="57" w:type="dxa"/>
            </w:tcMar>
            <w:vAlign w:val="center"/>
            <w:hideMark/>
          </w:tcPr>
          <w:p w14:paraId="1A96AB8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ПДК</w:t>
            </w:r>
          </w:p>
        </w:tc>
        <w:tc>
          <w:tcPr>
            <w:tcW w:w="802" w:type="dxa"/>
            <w:shd w:val="clear" w:color="auto" w:fill="auto"/>
            <w:tcMar>
              <w:left w:w="57" w:type="dxa"/>
              <w:right w:w="57" w:type="dxa"/>
            </w:tcMar>
            <w:vAlign w:val="center"/>
            <w:hideMark/>
          </w:tcPr>
          <w:p w14:paraId="213F5DB2" w14:textId="77777777" w:rsidR="000648DE" w:rsidRPr="000648DE" w:rsidRDefault="000648DE" w:rsidP="00F047EC">
            <w:pPr>
              <w:jc w:val="center"/>
              <w:rPr>
                <w:rFonts w:ascii="Times New Roman" w:hAnsi="Times New Roman" w:cs="Times New Roman"/>
                <w:color w:val="000000"/>
                <w:sz w:val="16"/>
                <w:szCs w:val="16"/>
              </w:rPr>
            </w:pPr>
            <w:proofErr w:type="spellStart"/>
            <w:proofErr w:type="gramStart"/>
            <w:r w:rsidRPr="000648DE">
              <w:rPr>
                <w:rFonts w:ascii="Times New Roman" w:hAnsi="Times New Roman" w:cs="Times New Roman"/>
                <w:color w:val="000000"/>
                <w:sz w:val="16"/>
                <w:szCs w:val="16"/>
              </w:rPr>
              <w:t>Аморти-зация</w:t>
            </w:r>
            <w:proofErr w:type="spellEnd"/>
            <w:proofErr w:type="gramEnd"/>
          </w:p>
        </w:tc>
        <w:tc>
          <w:tcPr>
            <w:tcW w:w="919" w:type="dxa"/>
            <w:shd w:val="clear" w:color="auto" w:fill="auto"/>
            <w:tcMar>
              <w:left w:w="57" w:type="dxa"/>
              <w:right w:w="57" w:type="dxa"/>
            </w:tcMar>
            <w:vAlign w:val="center"/>
            <w:hideMark/>
          </w:tcPr>
          <w:p w14:paraId="16FA459E" w14:textId="77777777" w:rsidR="000648DE" w:rsidRPr="000648DE" w:rsidRDefault="000648DE" w:rsidP="00F047EC">
            <w:pPr>
              <w:jc w:val="center"/>
              <w:rPr>
                <w:rFonts w:ascii="Times New Roman" w:hAnsi="Times New Roman" w:cs="Times New Roman"/>
                <w:color w:val="000000"/>
                <w:sz w:val="16"/>
                <w:szCs w:val="16"/>
              </w:rPr>
            </w:pPr>
            <w:proofErr w:type="gramStart"/>
            <w:r w:rsidRPr="000648DE">
              <w:rPr>
                <w:rFonts w:ascii="Times New Roman" w:hAnsi="Times New Roman" w:cs="Times New Roman"/>
                <w:color w:val="000000"/>
                <w:sz w:val="16"/>
                <w:szCs w:val="16"/>
              </w:rPr>
              <w:t>норматив-</w:t>
            </w:r>
            <w:proofErr w:type="spellStart"/>
            <w:r w:rsidRPr="000648DE">
              <w:rPr>
                <w:rFonts w:ascii="Times New Roman" w:hAnsi="Times New Roman" w:cs="Times New Roman"/>
                <w:color w:val="000000"/>
                <w:sz w:val="16"/>
                <w:szCs w:val="16"/>
              </w:rPr>
              <w:t>ная</w:t>
            </w:r>
            <w:proofErr w:type="spellEnd"/>
            <w:proofErr w:type="gramEnd"/>
            <w:r w:rsidRPr="000648DE">
              <w:rPr>
                <w:rFonts w:ascii="Times New Roman" w:hAnsi="Times New Roman" w:cs="Times New Roman"/>
                <w:color w:val="000000"/>
                <w:sz w:val="16"/>
                <w:szCs w:val="16"/>
              </w:rPr>
              <w:t xml:space="preserve"> прибыль</w:t>
            </w:r>
          </w:p>
        </w:tc>
      </w:tr>
      <w:tr w:rsidR="000648DE" w:rsidRPr="000648DE" w14:paraId="37A32709" w14:textId="77777777" w:rsidTr="00F047EC">
        <w:trPr>
          <w:trHeight w:val="284"/>
        </w:trPr>
        <w:tc>
          <w:tcPr>
            <w:tcW w:w="434" w:type="dxa"/>
            <w:shd w:val="clear" w:color="auto" w:fill="auto"/>
            <w:tcMar>
              <w:left w:w="57" w:type="dxa"/>
              <w:right w:w="57" w:type="dxa"/>
            </w:tcMar>
            <w:vAlign w:val="center"/>
            <w:hideMark/>
          </w:tcPr>
          <w:p w14:paraId="26FF9C9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w:t>
            </w:r>
          </w:p>
        </w:tc>
        <w:tc>
          <w:tcPr>
            <w:tcW w:w="8923" w:type="dxa"/>
            <w:shd w:val="clear" w:color="auto" w:fill="auto"/>
            <w:tcMar>
              <w:left w:w="57" w:type="dxa"/>
              <w:right w:w="57" w:type="dxa"/>
            </w:tcMar>
            <w:vAlign w:val="center"/>
            <w:hideMark/>
          </w:tcPr>
          <w:p w14:paraId="3727365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w:t>
            </w:r>
          </w:p>
        </w:tc>
        <w:tc>
          <w:tcPr>
            <w:tcW w:w="745" w:type="dxa"/>
            <w:shd w:val="clear" w:color="auto" w:fill="auto"/>
            <w:tcMar>
              <w:left w:w="57" w:type="dxa"/>
              <w:right w:w="57" w:type="dxa"/>
            </w:tcMar>
            <w:vAlign w:val="center"/>
            <w:hideMark/>
          </w:tcPr>
          <w:p w14:paraId="765D114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w:t>
            </w:r>
          </w:p>
        </w:tc>
        <w:tc>
          <w:tcPr>
            <w:tcW w:w="673" w:type="dxa"/>
            <w:shd w:val="clear" w:color="auto" w:fill="auto"/>
            <w:tcMar>
              <w:left w:w="57" w:type="dxa"/>
              <w:right w:w="57" w:type="dxa"/>
            </w:tcMar>
            <w:vAlign w:val="center"/>
            <w:hideMark/>
          </w:tcPr>
          <w:p w14:paraId="6B6DCBC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w:t>
            </w:r>
          </w:p>
        </w:tc>
        <w:tc>
          <w:tcPr>
            <w:tcW w:w="709" w:type="dxa"/>
            <w:shd w:val="clear" w:color="auto" w:fill="auto"/>
            <w:tcMar>
              <w:left w:w="57" w:type="dxa"/>
              <w:right w:w="57" w:type="dxa"/>
            </w:tcMar>
            <w:vAlign w:val="center"/>
            <w:hideMark/>
          </w:tcPr>
          <w:p w14:paraId="6E2F879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5</w:t>
            </w:r>
          </w:p>
        </w:tc>
        <w:tc>
          <w:tcPr>
            <w:tcW w:w="567" w:type="dxa"/>
            <w:shd w:val="clear" w:color="auto" w:fill="auto"/>
            <w:tcMar>
              <w:left w:w="57" w:type="dxa"/>
              <w:right w:w="57" w:type="dxa"/>
            </w:tcMar>
            <w:vAlign w:val="center"/>
            <w:hideMark/>
          </w:tcPr>
          <w:p w14:paraId="307217F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6</w:t>
            </w:r>
          </w:p>
        </w:tc>
        <w:tc>
          <w:tcPr>
            <w:tcW w:w="906" w:type="dxa"/>
            <w:shd w:val="clear" w:color="auto" w:fill="auto"/>
            <w:tcMar>
              <w:left w:w="57" w:type="dxa"/>
              <w:right w:w="57" w:type="dxa"/>
            </w:tcMar>
            <w:vAlign w:val="center"/>
            <w:hideMark/>
          </w:tcPr>
          <w:p w14:paraId="240DD2F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w:t>
            </w:r>
          </w:p>
        </w:tc>
        <w:tc>
          <w:tcPr>
            <w:tcW w:w="761" w:type="dxa"/>
            <w:shd w:val="clear" w:color="auto" w:fill="auto"/>
            <w:tcMar>
              <w:left w:w="57" w:type="dxa"/>
              <w:right w:w="57" w:type="dxa"/>
            </w:tcMar>
            <w:vAlign w:val="center"/>
            <w:hideMark/>
          </w:tcPr>
          <w:p w14:paraId="41633A1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w:t>
            </w:r>
          </w:p>
        </w:tc>
        <w:tc>
          <w:tcPr>
            <w:tcW w:w="548" w:type="dxa"/>
            <w:shd w:val="clear" w:color="auto" w:fill="auto"/>
            <w:tcMar>
              <w:left w:w="57" w:type="dxa"/>
              <w:right w:w="57" w:type="dxa"/>
            </w:tcMar>
            <w:vAlign w:val="center"/>
            <w:hideMark/>
          </w:tcPr>
          <w:p w14:paraId="16B7DDC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9</w:t>
            </w:r>
          </w:p>
        </w:tc>
        <w:tc>
          <w:tcPr>
            <w:tcW w:w="802" w:type="dxa"/>
            <w:shd w:val="clear" w:color="auto" w:fill="auto"/>
            <w:tcMar>
              <w:left w:w="57" w:type="dxa"/>
              <w:right w:w="57" w:type="dxa"/>
            </w:tcMar>
            <w:vAlign w:val="center"/>
            <w:hideMark/>
          </w:tcPr>
          <w:p w14:paraId="26C3938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10</w:t>
            </w:r>
          </w:p>
        </w:tc>
        <w:tc>
          <w:tcPr>
            <w:tcW w:w="919" w:type="dxa"/>
            <w:shd w:val="clear" w:color="auto" w:fill="auto"/>
            <w:tcMar>
              <w:left w:w="57" w:type="dxa"/>
              <w:right w:w="57" w:type="dxa"/>
            </w:tcMar>
            <w:vAlign w:val="center"/>
            <w:hideMark/>
          </w:tcPr>
          <w:p w14:paraId="37FE738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11</w:t>
            </w:r>
          </w:p>
        </w:tc>
      </w:tr>
      <w:tr w:rsidR="000648DE" w:rsidRPr="000648DE" w14:paraId="32CEA653" w14:textId="77777777" w:rsidTr="00F047EC">
        <w:trPr>
          <w:trHeight w:val="284"/>
        </w:trPr>
        <w:tc>
          <w:tcPr>
            <w:tcW w:w="434" w:type="dxa"/>
            <w:shd w:val="clear" w:color="auto" w:fill="auto"/>
            <w:tcMar>
              <w:left w:w="57" w:type="dxa"/>
              <w:right w:w="57" w:type="dxa"/>
            </w:tcMar>
            <w:vAlign w:val="center"/>
            <w:hideMark/>
          </w:tcPr>
          <w:p w14:paraId="091D5D1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w:t>
            </w:r>
          </w:p>
        </w:tc>
        <w:tc>
          <w:tcPr>
            <w:tcW w:w="8923" w:type="dxa"/>
            <w:shd w:val="clear" w:color="auto" w:fill="auto"/>
            <w:tcMar>
              <w:left w:w="57" w:type="dxa"/>
              <w:right w:w="57" w:type="dxa"/>
            </w:tcMar>
            <w:vAlign w:val="center"/>
            <w:hideMark/>
          </w:tcPr>
          <w:p w14:paraId="4687EBA7"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Мероприятия инвестиционной программы, реализуемые в сфере водоотведения</w:t>
            </w:r>
          </w:p>
        </w:tc>
        <w:tc>
          <w:tcPr>
            <w:tcW w:w="745" w:type="dxa"/>
            <w:shd w:val="clear" w:color="auto" w:fill="auto"/>
            <w:tcMar>
              <w:left w:w="57" w:type="dxa"/>
              <w:right w:w="57" w:type="dxa"/>
            </w:tcMar>
            <w:vAlign w:val="center"/>
            <w:hideMark/>
          </w:tcPr>
          <w:p w14:paraId="6768526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3 447,1</w:t>
            </w:r>
          </w:p>
        </w:tc>
        <w:tc>
          <w:tcPr>
            <w:tcW w:w="673" w:type="dxa"/>
            <w:shd w:val="clear" w:color="auto" w:fill="auto"/>
            <w:tcMar>
              <w:left w:w="57" w:type="dxa"/>
              <w:right w:w="57" w:type="dxa"/>
            </w:tcMar>
            <w:vAlign w:val="center"/>
            <w:hideMark/>
          </w:tcPr>
          <w:p w14:paraId="282D8F4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1 845,3</w:t>
            </w:r>
          </w:p>
        </w:tc>
        <w:tc>
          <w:tcPr>
            <w:tcW w:w="709" w:type="dxa"/>
            <w:shd w:val="clear" w:color="auto" w:fill="auto"/>
            <w:tcMar>
              <w:left w:w="57" w:type="dxa"/>
              <w:right w:w="57" w:type="dxa"/>
            </w:tcMar>
            <w:vAlign w:val="center"/>
            <w:hideMark/>
          </w:tcPr>
          <w:p w14:paraId="76DFA06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1 305,3</w:t>
            </w:r>
          </w:p>
        </w:tc>
        <w:tc>
          <w:tcPr>
            <w:tcW w:w="567" w:type="dxa"/>
            <w:shd w:val="clear" w:color="auto" w:fill="auto"/>
            <w:tcMar>
              <w:left w:w="57" w:type="dxa"/>
              <w:right w:w="57" w:type="dxa"/>
            </w:tcMar>
            <w:vAlign w:val="center"/>
            <w:hideMark/>
          </w:tcPr>
          <w:p w14:paraId="7C18FC3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06" w:type="dxa"/>
            <w:shd w:val="clear" w:color="auto" w:fill="auto"/>
            <w:tcMar>
              <w:left w:w="57" w:type="dxa"/>
              <w:right w:w="57" w:type="dxa"/>
            </w:tcMar>
            <w:vAlign w:val="center"/>
            <w:hideMark/>
          </w:tcPr>
          <w:p w14:paraId="659176D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2019-2021</w:t>
            </w:r>
          </w:p>
        </w:tc>
        <w:tc>
          <w:tcPr>
            <w:tcW w:w="761" w:type="dxa"/>
            <w:shd w:val="clear" w:color="auto" w:fill="auto"/>
            <w:tcMar>
              <w:left w:w="57" w:type="dxa"/>
              <w:right w:w="57" w:type="dxa"/>
            </w:tcMar>
            <w:vAlign w:val="center"/>
            <w:hideMark/>
          </w:tcPr>
          <w:p w14:paraId="188814D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3794E2B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65CB239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3 447,1</w:t>
            </w:r>
          </w:p>
        </w:tc>
        <w:tc>
          <w:tcPr>
            <w:tcW w:w="919" w:type="dxa"/>
            <w:shd w:val="clear" w:color="auto" w:fill="auto"/>
            <w:tcMar>
              <w:left w:w="57" w:type="dxa"/>
              <w:right w:w="57" w:type="dxa"/>
            </w:tcMar>
            <w:vAlign w:val="center"/>
            <w:hideMark/>
          </w:tcPr>
          <w:p w14:paraId="3D20EA7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69ABC746" w14:textId="77777777" w:rsidTr="00F047EC">
        <w:trPr>
          <w:trHeight w:val="284"/>
        </w:trPr>
        <w:tc>
          <w:tcPr>
            <w:tcW w:w="434" w:type="dxa"/>
            <w:shd w:val="clear" w:color="auto" w:fill="auto"/>
            <w:tcMar>
              <w:left w:w="57" w:type="dxa"/>
              <w:right w:w="57" w:type="dxa"/>
            </w:tcMar>
            <w:vAlign w:val="center"/>
            <w:hideMark/>
          </w:tcPr>
          <w:p w14:paraId="3CCF9D9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1.1</w:t>
            </w:r>
          </w:p>
        </w:tc>
        <w:tc>
          <w:tcPr>
            <w:tcW w:w="8923" w:type="dxa"/>
            <w:shd w:val="clear" w:color="auto" w:fill="auto"/>
            <w:tcMar>
              <w:left w:w="57" w:type="dxa"/>
              <w:right w:w="57" w:type="dxa"/>
            </w:tcMar>
            <w:vAlign w:val="center"/>
            <w:hideMark/>
          </w:tcPr>
          <w:p w14:paraId="03DE5340"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Строительство объектов централизованных систем водоотведения в целях подключения объектов капитального строительства абонентов </w:t>
            </w:r>
          </w:p>
        </w:tc>
        <w:tc>
          <w:tcPr>
            <w:tcW w:w="745" w:type="dxa"/>
            <w:shd w:val="clear" w:color="auto" w:fill="auto"/>
            <w:tcMar>
              <w:left w:w="57" w:type="dxa"/>
              <w:right w:w="57" w:type="dxa"/>
            </w:tcMar>
            <w:vAlign w:val="center"/>
            <w:hideMark/>
          </w:tcPr>
          <w:p w14:paraId="032C6F1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5AAF22C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0BD5AFB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1FC3E42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391403E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4FE7ACE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05E12C4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2A6B89A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7A8C0BC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338BB5B2" w14:textId="77777777" w:rsidTr="00F047EC">
        <w:trPr>
          <w:trHeight w:val="284"/>
        </w:trPr>
        <w:tc>
          <w:tcPr>
            <w:tcW w:w="434" w:type="dxa"/>
            <w:shd w:val="clear" w:color="auto" w:fill="auto"/>
            <w:tcMar>
              <w:left w:w="57" w:type="dxa"/>
              <w:right w:w="57" w:type="dxa"/>
            </w:tcMar>
            <w:vAlign w:val="center"/>
            <w:hideMark/>
          </w:tcPr>
          <w:p w14:paraId="7E08B27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1.2</w:t>
            </w:r>
          </w:p>
        </w:tc>
        <w:tc>
          <w:tcPr>
            <w:tcW w:w="8923" w:type="dxa"/>
            <w:shd w:val="clear" w:color="auto" w:fill="auto"/>
            <w:tcMar>
              <w:left w:w="57" w:type="dxa"/>
              <w:right w:w="57" w:type="dxa"/>
            </w:tcMar>
            <w:vAlign w:val="center"/>
            <w:hideMark/>
          </w:tcPr>
          <w:p w14:paraId="2EB2E6CE"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Реконструкция объектов централизованных систем водоотведения в целях подключения объектов капитального строительства абонентов</w:t>
            </w:r>
          </w:p>
        </w:tc>
        <w:tc>
          <w:tcPr>
            <w:tcW w:w="745" w:type="dxa"/>
            <w:shd w:val="clear" w:color="auto" w:fill="auto"/>
            <w:tcMar>
              <w:left w:w="57" w:type="dxa"/>
              <w:right w:w="57" w:type="dxa"/>
            </w:tcMar>
            <w:vAlign w:val="center"/>
            <w:hideMark/>
          </w:tcPr>
          <w:p w14:paraId="204D3E9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4E66BA7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560D178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4F4BEF1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2F1FC11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703F354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43EB6E7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39F968F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303D1CE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79F3811A" w14:textId="77777777" w:rsidTr="00F047EC">
        <w:trPr>
          <w:trHeight w:val="284"/>
        </w:trPr>
        <w:tc>
          <w:tcPr>
            <w:tcW w:w="434" w:type="dxa"/>
            <w:shd w:val="clear" w:color="auto" w:fill="auto"/>
            <w:tcMar>
              <w:left w:w="57" w:type="dxa"/>
              <w:right w:w="57" w:type="dxa"/>
            </w:tcMar>
            <w:vAlign w:val="center"/>
            <w:hideMark/>
          </w:tcPr>
          <w:p w14:paraId="11C6425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1.3</w:t>
            </w:r>
          </w:p>
        </w:tc>
        <w:tc>
          <w:tcPr>
            <w:tcW w:w="8923" w:type="dxa"/>
            <w:shd w:val="clear" w:color="auto" w:fill="auto"/>
            <w:tcMar>
              <w:left w:w="57" w:type="dxa"/>
              <w:right w:w="57" w:type="dxa"/>
            </w:tcMar>
            <w:vAlign w:val="center"/>
            <w:hideMark/>
          </w:tcPr>
          <w:p w14:paraId="7DEB9A75"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c>
          <w:tcPr>
            <w:tcW w:w="745" w:type="dxa"/>
            <w:shd w:val="clear" w:color="auto" w:fill="auto"/>
            <w:tcMar>
              <w:left w:w="57" w:type="dxa"/>
              <w:right w:w="57" w:type="dxa"/>
            </w:tcMar>
            <w:vAlign w:val="center"/>
            <w:hideMark/>
          </w:tcPr>
          <w:p w14:paraId="529163B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2EAACB2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693F898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458CDAE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47B6092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2D8B3E4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51E1A48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5870B9D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7797145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798E8EBD" w14:textId="77777777" w:rsidTr="00F047EC">
        <w:trPr>
          <w:trHeight w:val="284"/>
        </w:trPr>
        <w:tc>
          <w:tcPr>
            <w:tcW w:w="434" w:type="dxa"/>
            <w:shd w:val="clear" w:color="auto" w:fill="auto"/>
            <w:tcMar>
              <w:left w:w="57" w:type="dxa"/>
              <w:right w:w="57" w:type="dxa"/>
            </w:tcMar>
            <w:vAlign w:val="center"/>
            <w:hideMark/>
          </w:tcPr>
          <w:p w14:paraId="0DACB14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1.4</w:t>
            </w:r>
          </w:p>
        </w:tc>
        <w:tc>
          <w:tcPr>
            <w:tcW w:w="8923" w:type="dxa"/>
            <w:shd w:val="clear" w:color="auto" w:fill="auto"/>
            <w:tcMar>
              <w:left w:w="57" w:type="dxa"/>
              <w:right w:w="57" w:type="dxa"/>
            </w:tcMar>
            <w:vAlign w:val="center"/>
            <w:hideMark/>
          </w:tcPr>
          <w:p w14:paraId="35194A0E"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Реконструкция существующих объектов централизованных систем водоотведения в целях снижения уровня износа существующих объектов</w:t>
            </w:r>
          </w:p>
        </w:tc>
        <w:tc>
          <w:tcPr>
            <w:tcW w:w="745" w:type="dxa"/>
            <w:shd w:val="clear" w:color="auto" w:fill="auto"/>
            <w:tcMar>
              <w:left w:w="57" w:type="dxa"/>
              <w:right w:w="57" w:type="dxa"/>
            </w:tcMar>
            <w:vAlign w:val="center"/>
            <w:hideMark/>
          </w:tcPr>
          <w:p w14:paraId="263AD87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2 660,1</w:t>
            </w:r>
          </w:p>
        </w:tc>
        <w:tc>
          <w:tcPr>
            <w:tcW w:w="673" w:type="dxa"/>
            <w:shd w:val="clear" w:color="auto" w:fill="auto"/>
            <w:tcMar>
              <w:left w:w="57" w:type="dxa"/>
              <w:right w:w="57" w:type="dxa"/>
            </w:tcMar>
            <w:vAlign w:val="center"/>
            <w:hideMark/>
          </w:tcPr>
          <w:p w14:paraId="3A8E73B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1 845,3</w:t>
            </w:r>
          </w:p>
        </w:tc>
        <w:tc>
          <w:tcPr>
            <w:tcW w:w="709" w:type="dxa"/>
            <w:shd w:val="clear" w:color="auto" w:fill="auto"/>
            <w:tcMar>
              <w:left w:w="57" w:type="dxa"/>
              <w:right w:w="57" w:type="dxa"/>
            </w:tcMar>
            <w:vAlign w:val="center"/>
            <w:hideMark/>
          </w:tcPr>
          <w:p w14:paraId="05F924D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814,8</w:t>
            </w:r>
          </w:p>
        </w:tc>
        <w:tc>
          <w:tcPr>
            <w:tcW w:w="567" w:type="dxa"/>
            <w:shd w:val="clear" w:color="auto" w:fill="auto"/>
            <w:tcMar>
              <w:left w:w="57" w:type="dxa"/>
              <w:right w:w="57" w:type="dxa"/>
            </w:tcMar>
            <w:vAlign w:val="center"/>
            <w:hideMark/>
          </w:tcPr>
          <w:p w14:paraId="420645C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05AF098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2019-2020</w:t>
            </w:r>
          </w:p>
        </w:tc>
        <w:tc>
          <w:tcPr>
            <w:tcW w:w="761" w:type="dxa"/>
            <w:shd w:val="clear" w:color="auto" w:fill="auto"/>
            <w:tcMar>
              <w:left w:w="57" w:type="dxa"/>
              <w:right w:w="57" w:type="dxa"/>
            </w:tcMar>
            <w:vAlign w:val="center"/>
            <w:hideMark/>
          </w:tcPr>
          <w:p w14:paraId="270D690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4882AAA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57D9873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2 660,1</w:t>
            </w:r>
          </w:p>
        </w:tc>
        <w:tc>
          <w:tcPr>
            <w:tcW w:w="919" w:type="dxa"/>
            <w:shd w:val="clear" w:color="auto" w:fill="auto"/>
            <w:tcMar>
              <w:left w:w="57" w:type="dxa"/>
              <w:right w:w="57" w:type="dxa"/>
            </w:tcMar>
            <w:vAlign w:val="center"/>
            <w:hideMark/>
          </w:tcPr>
          <w:p w14:paraId="4F25D5F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2C5BA7E6" w14:textId="77777777" w:rsidTr="00F047EC">
        <w:trPr>
          <w:trHeight w:val="284"/>
        </w:trPr>
        <w:tc>
          <w:tcPr>
            <w:tcW w:w="434" w:type="dxa"/>
            <w:shd w:val="clear" w:color="auto" w:fill="auto"/>
            <w:tcMar>
              <w:left w:w="57" w:type="dxa"/>
              <w:right w:w="57" w:type="dxa"/>
            </w:tcMar>
            <w:vAlign w:val="center"/>
            <w:hideMark/>
          </w:tcPr>
          <w:p w14:paraId="6D06EE5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1.4.1</w:t>
            </w:r>
          </w:p>
        </w:tc>
        <w:tc>
          <w:tcPr>
            <w:tcW w:w="8923" w:type="dxa"/>
            <w:shd w:val="clear" w:color="auto" w:fill="auto"/>
            <w:tcMar>
              <w:left w:w="57" w:type="dxa"/>
              <w:right w:w="57" w:type="dxa"/>
            </w:tcMar>
            <w:vAlign w:val="center"/>
            <w:hideMark/>
          </w:tcPr>
          <w:p w14:paraId="3DF20E84"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Реконструкция напорного коллектора с заменой металлической трубы на полиэтиленовую д 110 для напорных трубопроводов, протяженностью 700м от колодца до камеры гашения;</w:t>
            </w:r>
          </w:p>
          <w:p w14:paraId="0A23BD7E"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адрес: </w:t>
            </w:r>
            <w:proofErr w:type="spellStart"/>
            <w:r w:rsidRPr="000648DE">
              <w:rPr>
                <w:rFonts w:ascii="Times New Roman" w:hAnsi="Times New Roman" w:cs="Times New Roman"/>
                <w:color w:val="000000"/>
                <w:sz w:val="16"/>
                <w:szCs w:val="16"/>
              </w:rPr>
              <w:t>пгт</w:t>
            </w:r>
            <w:proofErr w:type="spellEnd"/>
            <w:r w:rsidRPr="000648DE">
              <w:rPr>
                <w:rFonts w:ascii="Times New Roman" w:hAnsi="Times New Roman" w:cs="Times New Roman"/>
                <w:color w:val="000000"/>
                <w:sz w:val="16"/>
                <w:szCs w:val="16"/>
              </w:rPr>
              <w:t xml:space="preserve">. </w:t>
            </w:r>
            <w:proofErr w:type="spellStart"/>
            <w:r w:rsidRPr="000648DE">
              <w:rPr>
                <w:rFonts w:ascii="Times New Roman" w:hAnsi="Times New Roman" w:cs="Times New Roman"/>
                <w:color w:val="000000"/>
                <w:sz w:val="16"/>
                <w:szCs w:val="16"/>
              </w:rPr>
              <w:t>Инской</w:t>
            </w:r>
            <w:proofErr w:type="spellEnd"/>
            <w:r w:rsidRPr="000648DE">
              <w:rPr>
                <w:rFonts w:ascii="Times New Roman" w:hAnsi="Times New Roman" w:cs="Times New Roman"/>
                <w:color w:val="000000"/>
                <w:sz w:val="16"/>
                <w:szCs w:val="16"/>
              </w:rPr>
              <w:t xml:space="preserve">, ул. </w:t>
            </w:r>
            <w:proofErr w:type="spellStart"/>
            <w:r w:rsidRPr="000648DE">
              <w:rPr>
                <w:rFonts w:ascii="Times New Roman" w:hAnsi="Times New Roman" w:cs="Times New Roman"/>
                <w:color w:val="000000"/>
                <w:sz w:val="16"/>
                <w:szCs w:val="16"/>
              </w:rPr>
              <w:t>Чистопольская</w:t>
            </w:r>
            <w:proofErr w:type="spellEnd"/>
            <w:r w:rsidRPr="000648DE">
              <w:rPr>
                <w:rFonts w:ascii="Times New Roman" w:hAnsi="Times New Roman" w:cs="Times New Roman"/>
                <w:color w:val="000000"/>
                <w:sz w:val="16"/>
                <w:szCs w:val="16"/>
              </w:rPr>
              <w:t xml:space="preserve">; </w:t>
            </w:r>
          </w:p>
          <w:p w14:paraId="18292E98"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Цель: уменьшение аварийности на сетях</w:t>
            </w:r>
            <w:r w:rsidRPr="000648DE">
              <w:rPr>
                <w:rFonts w:ascii="Times New Roman" w:hAnsi="Times New Roman" w:cs="Times New Roman"/>
                <w:color w:val="000000"/>
                <w:sz w:val="16"/>
                <w:szCs w:val="16"/>
              </w:rPr>
              <w:br/>
              <w:t>характеристика: до реконструкции пропускная способность 200 м</w:t>
            </w:r>
            <w:r w:rsidRPr="000648DE">
              <w:rPr>
                <w:rFonts w:ascii="Times New Roman" w:hAnsi="Times New Roman" w:cs="Times New Roman"/>
                <w:color w:val="000000"/>
                <w:sz w:val="16"/>
                <w:szCs w:val="16"/>
                <w:vertAlign w:val="superscript"/>
              </w:rPr>
              <w:t>3</w:t>
            </w:r>
            <w:r w:rsidRPr="000648DE">
              <w:rPr>
                <w:rFonts w:ascii="Times New Roman" w:hAnsi="Times New Roman" w:cs="Times New Roman"/>
                <w:color w:val="000000"/>
                <w:sz w:val="16"/>
                <w:szCs w:val="16"/>
              </w:rPr>
              <w:t>/</w:t>
            </w:r>
            <w:proofErr w:type="spellStart"/>
            <w:r w:rsidRPr="000648DE">
              <w:rPr>
                <w:rFonts w:ascii="Times New Roman" w:hAnsi="Times New Roman" w:cs="Times New Roman"/>
                <w:color w:val="000000"/>
                <w:sz w:val="16"/>
                <w:szCs w:val="16"/>
              </w:rPr>
              <w:t>сут</w:t>
            </w:r>
            <w:proofErr w:type="spellEnd"/>
            <w:r w:rsidRPr="000648DE">
              <w:rPr>
                <w:rFonts w:ascii="Times New Roman" w:hAnsi="Times New Roman" w:cs="Times New Roman"/>
                <w:color w:val="000000"/>
                <w:sz w:val="16"/>
                <w:szCs w:val="16"/>
              </w:rPr>
              <w:t>, после - 400 м</w:t>
            </w:r>
            <w:r w:rsidRPr="000648DE">
              <w:rPr>
                <w:rFonts w:ascii="Times New Roman" w:hAnsi="Times New Roman" w:cs="Times New Roman"/>
                <w:color w:val="000000"/>
                <w:sz w:val="16"/>
                <w:szCs w:val="16"/>
                <w:vertAlign w:val="superscript"/>
              </w:rPr>
              <w:t>3</w:t>
            </w:r>
            <w:r w:rsidRPr="000648DE">
              <w:rPr>
                <w:rFonts w:ascii="Times New Roman" w:hAnsi="Times New Roman" w:cs="Times New Roman"/>
                <w:color w:val="000000"/>
                <w:sz w:val="16"/>
                <w:szCs w:val="16"/>
              </w:rPr>
              <w:t>/</w:t>
            </w:r>
            <w:proofErr w:type="spellStart"/>
            <w:r w:rsidRPr="000648DE">
              <w:rPr>
                <w:rFonts w:ascii="Times New Roman" w:hAnsi="Times New Roman" w:cs="Times New Roman"/>
                <w:color w:val="000000"/>
                <w:sz w:val="16"/>
                <w:szCs w:val="16"/>
              </w:rPr>
              <w:t>сут</w:t>
            </w:r>
            <w:proofErr w:type="spellEnd"/>
          </w:p>
        </w:tc>
        <w:tc>
          <w:tcPr>
            <w:tcW w:w="745" w:type="dxa"/>
            <w:shd w:val="clear" w:color="auto" w:fill="auto"/>
            <w:tcMar>
              <w:left w:w="57" w:type="dxa"/>
              <w:right w:w="57" w:type="dxa"/>
            </w:tcMar>
            <w:vAlign w:val="center"/>
            <w:hideMark/>
          </w:tcPr>
          <w:p w14:paraId="7EED29F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814,8</w:t>
            </w:r>
          </w:p>
        </w:tc>
        <w:tc>
          <w:tcPr>
            <w:tcW w:w="673" w:type="dxa"/>
            <w:shd w:val="clear" w:color="auto" w:fill="auto"/>
            <w:tcMar>
              <w:left w:w="57" w:type="dxa"/>
              <w:right w:w="57" w:type="dxa"/>
            </w:tcMar>
            <w:vAlign w:val="center"/>
            <w:hideMark/>
          </w:tcPr>
          <w:p w14:paraId="6B6F39F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250FF87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814,8</w:t>
            </w:r>
          </w:p>
        </w:tc>
        <w:tc>
          <w:tcPr>
            <w:tcW w:w="567" w:type="dxa"/>
            <w:shd w:val="clear" w:color="auto" w:fill="auto"/>
            <w:tcMar>
              <w:left w:w="57" w:type="dxa"/>
              <w:right w:w="57" w:type="dxa"/>
            </w:tcMar>
            <w:vAlign w:val="center"/>
            <w:hideMark/>
          </w:tcPr>
          <w:p w14:paraId="70BC0CE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7947D6A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2020</w:t>
            </w:r>
          </w:p>
        </w:tc>
        <w:tc>
          <w:tcPr>
            <w:tcW w:w="761" w:type="dxa"/>
            <w:shd w:val="clear" w:color="auto" w:fill="auto"/>
            <w:tcMar>
              <w:left w:w="57" w:type="dxa"/>
              <w:right w:w="57" w:type="dxa"/>
            </w:tcMar>
            <w:vAlign w:val="center"/>
            <w:hideMark/>
          </w:tcPr>
          <w:p w14:paraId="5403A64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2B0DEBB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5019D9F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814,8</w:t>
            </w:r>
          </w:p>
        </w:tc>
        <w:tc>
          <w:tcPr>
            <w:tcW w:w="919" w:type="dxa"/>
            <w:shd w:val="clear" w:color="auto" w:fill="auto"/>
            <w:tcMar>
              <w:left w:w="57" w:type="dxa"/>
              <w:right w:w="57" w:type="dxa"/>
            </w:tcMar>
            <w:vAlign w:val="center"/>
            <w:hideMark/>
          </w:tcPr>
          <w:p w14:paraId="0ACB17C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63B74CD8" w14:textId="77777777" w:rsidTr="00F047EC">
        <w:trPr>
          <w:trHeight w:val="284"/>
        </w:trPr>
        <w:tc>
          <w:tcPr>
            <w:tcW w:w="434" w:type="dxa"/>
            <w:shd w:val="clear" w:color="auto" w:fill="auto"/>
            <w:tcMar>
              <w:left w:w="57" w:type="dxa"/>
              <w:right w:w="57" w:type="dxa"/>
            </w:tcMar>
            <w:vAlign w:val="center"/>
            <w:hideMark/>
          </w:tcPr>
          <w:p w14:paraId="5344F96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1.4.2</w:t>
            </w:r>
          </w:p>
        </w:tc>
        <w:tc>
          <w:tcPr>
            <w:tcW w:w="8923" w:type="dxa"/>
            <w:shd w:val="clear" w:color="auto" w:fill="auto"/>
            <w:tcMar>
              <w:left w:w="57" w:type="dxa"/>
              <w:right w:w="57" w:type="dxa"/>
            </w:tcMar>
            <w:vAlign w:val="center"/>
            <w:hideMark/>
          </w:tcPr>
          <w:p w14:paraId="1820858A"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Реконструкция КНС с установкой погружного насосного агрегата FLYGT FP3171/350VN, тельфера грузоподъёмностью 2 т;</w:t>
            </w:r>
            <w:r w:rsidRPr="000648DE">
              <w:rPr>
                <w:rFonts w:ascii="Times New Roman" w:hAnsi="Times New Roman" w:cs="Times New Roman"/>
                <w:color w:val="000000"/>
                <w:sz w:val="16"/>
                <w:szCs w:val="16"/>
              </w:rPr>
              <w:br w:type="page"/>
            </w:r>
          </w:p>
          <w:p w14:paraId="32AFBD8D"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цель: экономия электроэнергии, улучшение подачи сточных вод на очистные сооружения;</w:t>
            </w:r>
            <w:r w:rsidRPr="000648DE">
              <w:rPr>
                <w:rFonts w:ascii="Times New Roman" w:hAnsi="Times New Roman" w:cs="Times New Roman"/>
                <w:color w:val="000000"/>
                <w:sz w:val="16"/>
                <w:szCs w:val="16"/>
              </w:rPr>
              <w:br w:type="page"/>
            </w:r>
          </w:p>
          <w:p w14:paraId="1B078977"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адрес: </w:t>
            </w:r>
            <w:proofErr w:type="spellStart"/>
            <w:r w:rsidRPr="000648DE">
              <w:rPr>
                <w:rFonts w:ascii="Times New Roman" w:hAnsi="Times New Roman" w:cs="Times New Roman"/>
                <w:color w:val="000000"/>
                <w:sz w:val="16"/>
                <w:szCs w:val="16"/>
              </w:rPr>
              <w:t>пгт</w:t>
            </w:r>
            <w:proofErr w:type="spellEnd"/>
            <w:r w:rsidRPr="000648DE">
              <w:rPr>
                <w:rFonts w:ascii="Times New Roman" w:hAnsi="Times New Roman" w:cs="Times New Roman"/>
                <w:color w:val="000000"/>
                <w:sz w:val="16"/>
                <w:szCs w:val="16"/>
              </w:rPr>
              <w:t xml:space="preserve">. </w:t>
            </w:r>
            <w:proofErr w:type="spellStart"/>
            <w:r w:rsidRPr="000648DE">
              <w:rPr>
                <w:rFonts w:ascii="Times New Roman" w:hAnsi="Times New Roman" w:cs="Times New Roman"/>
                <w:color w:val="000000"/>
                <w:sz w:val="16"/>
                <w:szCs w:val="16"/>
              </w:rPr>
              <w:t>Грамотеино</w:t>
            </w:r>
            <w:proofErr w:type="spellEnd"/>
            <w:r w:rsidRPr="000648DE">
              <w:rPr>
                <w:rFonts w:ascii="Times New Roman" w:hAnsi="Times New Roman" w:cs="Times New Roman"/>
                <w:color w:val="000000"/>
                <w:sz w:val="16"/>
                <w:szCs w:val="16"/>
              </w:rPr>
              <w:t xml:space="preserve"> ул. Светлая;</w:t>
            </w:r>
            <w:r w:rsidRPr="000648DE">
              <w:rPr>
                <w:rFonts w:ascii="Times New Roman" w:hAnsi="Times New Roman" w:cs="Times New Roman"/>
                <w:color w:val="000000"/>
                <w:sz w:val="16"/>
                <w:szCs w:val="16"/>
              </w:rPr>
              <w:br w:type="page"/>
            </w:r>
          </w:p>
          <w:p w14:paraId="0B315966"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lastRenderedPageBreak/>
              <w:t>характеристика: до реконструкции мощность 381 м</w:t>
            </w:r>
            <w:r w:rsidRPr="000648DE">
              <w:rPr>
                <w:rFonts w:ascii="Times New Roman" w:hAnsi="Times New Roman" w:cs="Times New Roman"/>
                <w:color w:val="000000"/>
                <w:sz w:val="16"/>
                <w:szCs w:val="16"/>
                <w:vertAlign w:val="superscript"/>
              </w:rPr>
              <w:t>3</w:t>
            </w:r>
            <w:r w:rsidRPr="000648DE">
              <w:rPr>
                <w:rFonts w:ascii="Times New Roman" w:hAnsi="Times New Roman" w:cs="Times New Roman"/>
                <w:color w:val="000000"/>
                <w:sz w:val="16"/>
                <w:szCs w:val="16"/>
              </w:rPr>
              <w:t>/ч, после - 640 м</w:t>
            </w:r>
            <w:r w:rsidRPr="000648DE">
              <w:rPr>
                <w:rFonts w:ascii="Times New Roman" w:hAnsi="Times New Roman" w:cs="Times New Roman"/>
                <w:color w:val="000000"/>
                <w:sz w:val="16"/>
                <w:szCs w:val="16"/>
                <w:vertAlign w:val="superscript"/>
              </w:rPr>
              <w:t>3</w:t>
            </w:r>
            <w:r w:rsidRPr="000648DE">
              <w:rPr>
                <w:rFonts w:ascii="Times New Roman" w:hAnsi="Times New Roman" w:cs="Times New Roman"/>
                <w:color w:val="000000"/>
                <w:sz w:val="16"/>
                <w:szCs w:val="16"/>
              </w:rPr>
              <w:t>/ч</w:t>
            </w:r>
          </w:p>
        </w:tc>
        <w:tc>
          <w:tcPr>
            <w:tcW w:w="745" w:type="dxa"/>
            <w:shd w:val="clear" w:color="auto" w:fill="auto"/>
            <w:tcMar>
              <w:left w:w="57" w:type="dxa"/>
              <w:right w:w="57" w:type="dxa"/>
            </w:tcMar>
            <w:vAlign w:val="center"/>
            <w:hideMark/>
          </w:tcPr>
          <w:p w14:paraId="7F3F563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lastRenderedPageBreak/>
              <w:t>1 845,3</w:t>
            </w:r>
          </w:p>
        </w:tc>
        <w:tc>
          <w:tcPr>
            <w:tcW w:w="673" w:type="dxa"/>
            <w:shd w:val="clear" w:color="auto" w:fill="auto"/>
            <w:tcMar>
              <w:left w:w="57" w:type="dxa"/>
              <w:right w:w="57" w:type="dxa"/>
            </w:tcMar>
            <w:vAlign w:val="center"/>
            <w:hideMark/>
          </w:tcPr>
          <w:p w14:paraId="3BDCB7E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1 845,3</w:t>
            </w:r>
          </w:p>
        </w:tc>
        <w:tc>
          <w:tcPr>
            <w:tcW w:w="709" w:type="dxa"/>
            <w:shd w:val="clear" w:color="auto" w:fill="auto"/>
            <w:tcMar>
              <w:left w:w="57" w:type="dxa"/>
              <w:right w:w="57" w:type="dxa"/>
            </w:tcMar>
            <w:vAlign w:val="center"/>
            <w:hideMark/>
          </w:tcPr>
          <w:p w14:paraId="1D8907D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2CFEAFE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41AF00D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w:t>
            </w:r>
          </w:p>
        </w:tc>
        <w:tc>
          <w:tcPr>
            <w:tcW w:w="761" w:type="dxa"/>
            <w:shd w:val="clear" w:color="auto" w:fill="auto"/>
            <w:tcMar>
              <w:left w:w="57" w:type="dxa"/>
              <w:right w:w="57" w:type="dxa"/>
            </w:tcMar>
            <w:vAlign w:val="center"/>
            <w:hideMark/>
          </w:tcPr>
          <w:p w14:paraId="71C1173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17A49FA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218CA6B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1 845,3</w:t>
            </w:r>
          </w:p>
        </w:tc>
        <w:tc>
          <w:tcPr>
            <w:tcW w:w="919" w:type="dxa"/>
            <w:shd w:val="clear" w:color="auto" w:fill="auto"/>
            <w:tcMar>
              <w:left w:w="57" w:type="dxa"/>
              <w:right w:w="57" w:type="dxa"/>
            </w:tcMar>
            <w:vAlign w:val="center"/>
            <w:hideMark/>
          </w:tcPr>
          <w:p w14:paraId="2BE3F83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7BA4AC0F" w14:textId="77777777" w:rsidTr="00F047EC">
        <w:trPr>
          <w:trHeight w:val="284"/>
        </w:trPr>
        <w:tc>
          <w:tcPr>
            <w:tcW w:w="434" w:type="dxa"/>
            <w:shd w:val="clear" w:color="auto" w:fill="auto"/>
            <w:tcMar>
              <w:left w:w="57" w:type="dxa"/>
              <w:right w:w="57" w:type="dxa"/>
            </w:tcMar>
            <w:vAlign w:val="center"/>
            <w:hideMark/>
          </w:tcPr>
          <w:p w14:paraId="0A0BF10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1.5</w:t>
            </w:r>
          </w:p>
        </w:tc>
        <w:tc>
          <w:tcPr>
            <w:tcW w:w="8923" w:type="dxa"/>
            <w:shd w:val="clear" w:color="auto" w:fill="auto"/>
            <w:tcMar>
              <w:left w:w="57" w:type="dxa"/>
              <w:right w:w="57" w:type="dxa"/>
            </w:tcMar>
            <w:vAlign w:val="center"/>
            <w:hideMark/>
          </w:tcPr>
          <w:p w14:paraId="07299AD8"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c>
          <w:tcPr>
            <w:tcW w:w="745" w:type="dxa"/>
            <w:shd w:val="clear" w:color="auto" w:fill="auto"/>
            <w:tcMar>
              <w:left w:w="57" w:type="dxa"/>
              <w:right w:w="57" w:type="dxa"/>
            </w:tcMar>
            <w:vAlign w:val="center"/>
            <w:hideMark/>
          </w:tcPr>
          <w:p w14:paraId="6225FE0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787,0</w:t>
            </w:r>
          </w:p>
        </w:tc>
        <w:tc>
          <w:tcPr>
            <w:tcW w:w="673" w:type="dxa"/>
            <w:shd w:val="clear" w:color="auto" w:fill="auto"/>
            <w:tcMar>
              <w:left w:w="57" w:type="dxa"/>
              <w:right w:w="57" w:type="dxa"/>
            </w:tcMar>
            <w:vAlign w:val="center"/>
            <w:hideMark/>
          </w:tcPr>
          <w:p w14:paraId="668F16C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1A6AA28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490,5</w:t>
            </w:r>
          </w:p>
        </w:tc>
        <w:tc>
          <w:tcPr>
            <w:tcW w:w="567" w:type="dxa"/>
            <w:shd w:val="clear" w:color="auto" w:fill="auto"/>
            <w:tcMar>
              <w:left w:w="57" w:type="dxa"/>
              <w:right w:w="57" w:type="dxa"/>
            </w:tcMar>
            <w:vAlign w:val="center"/>
            <w:hideMark/>
          </w:tcPr>
          <w:p w14:paraId="07E99F5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06" w:type="dxa"/>
            <w:shd w:val="clear" w:color="auto" w:fill="auto"/>
            <w:tcMar>
              <w:left w:w="57" w:type="dxa"/>
              <w:right w:w="57" w:type="dxa"/>
            </w:tcMar>
            <w:vAlign w:val="center"/>
            <w:hideMark/>
          </w:tcPr>
          <w:p w14:paraId="28916F1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2020-2021</w:t>
            </w:r>
          </w:p>
        </w:tc>
        <w:tc>
          <w:tcPr>
            <w:tcW w:w="761" w:type="dxa"/>
            <w:shd w:val="clear" w:color="auto" w:fill="auto"/>
            <w:tcMar>
              <w:left w:w="57" w:type="dxa"/>
              <w:right w:w="57" w:type="dxa"/>
            </w:tcMar>
            <w:vAlign w:val="center"/>
            <w:hideMark/>
          </w:tcPr>
          <w:p w14:paraId="6E60AE6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0E10BEA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336FD17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787,0</w:t>
            </w:r>
          </w:p>
        </w:tc>
        <w:tc>
          <w:tcPr>
            <w:tcW w:w="919" w:type="dxa"/>
            <w:shd w:val="clear" w:color="auto" w:fill="auto"/>
            <w:tcMar>
              <w:left w:w="57" w:type="dxa"/>
              <w:right w:w="57" w:type="dxa"/>
            </w:tcMar>
            <w:vAlign w:val="center"/>
            <w:hideMark/>
          </w:tcPr>
          <w:p w14:paraId="63C4455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3CCE32EE" w14:textId="77777777" w:rsidTr="00F047EC">
        <w:trPr>
          <w:trHeight w:val="284"/>
        </w:trPr>
        <w:tc>
          <w:tcPr>
            <w:tcW w:w="434" w:type="dxa"/>
            <w:shd w:val="clear" w:color="auto" w:fill="auto"/>
            <w:tcMar>
              <w:left w:w="57" w:type="dxa"/>
              <w:right w:w="57" w:type="dxa"/>
            </w:tcMar>
            <w:vAlign w:val="center"/>
            <w:hideMark/>
          </w:tcPr>
          <w:p w14:paraId="7769C80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1.5.1</w:t>
            </w:r>
          </w:p>
        </w:tc>
        <w:tc>
          <w:tcPr>
            <w:tcW w:w="8923" w:type="dxa"/>
            <w:shd w:val="clear" w:color="auto" w:fill="auto"/>
            <w:tcMar>
              <w:left w:w="57" w:type="dxa"/>
              <w:right w:w="57" w:type="dxa"/>
            </w:tcMar>
            <w:vAlign w:val="center"/>
            <w:hideMark/>
          </w:tcPr>
          <w:p w14:paraId="302B1201"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Реконструкция очистных сооружений </w:t>
            </w:r>
            <w:proofErr w:type="spellStart"/>
            <w:r w:rsidRPr="000648DE">
              <w:rPr>
                <w:rFonts w:ascii="Times New Roman" w:hAnsi="Times New Roman" w:cs="Times New Roman"/>
                <w:color w:val="000000"/>
                <w:sz w:val="16"/>
                <w:szCs w:val="16"/>
              </w:rPr>
              <w:t>пгт</w:t>
            </w:r>
            <w:proofErr w:type="spellEnd"/>
            <w:r w:rsidRPr="000648DE">
              <w:rPr>
                <w:rFonts w:ascii="Times New Roman" w:hAnsi="Times New Roman" w:cs="Times New Roman"/>
                <w:color w:val="000000"/>
                <w:sz w:val="16"/>
                <w:szCs w:val="16"/>
              </w:rPr>
              <w:t xml:space="preserve">. </w:t>
            </w:r>
            <w:proofErr w:type="spellStart"/>
            <w:r w:rsidRPr="000648DE">
              <w:rPr>
                <w:rFonts w:ascii="Times New Roman" w:hAnsi="Times New Roman" w:cs="Times New Roman"/>
                <w:color w:val="000000"/>
                <w:sz w:val="16"/>
                <w:szCs w:val="16"/>
              </w:rPr>
              <w:t>Грамотеино</w:t>
            </w:r>
            <w:proofErr w:type="spellEnd"/>
            <w:r w:rsidRPr="000648DE">
              <w:rPr>
                <w:rFonts w:ascii="Times New Roman" w:hAnsi="Times New Roman" w:cs="Times New Roman"/>
                <w:color w:val="000000"/>
                <w:sz w:val="16"/>
                <w:szCs w:val="16"/>
              </w:rPr>
              <w:t xml:space="preserve"> с заменой металлической системы аэрации на систему ПВХ АКТ-ПРО-М128Т; </w:t>
            </w:r>
          </w:p>
          <w:p w14:paraId="7F5E6E07"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цель: улучшение качества очистки сточных вод; </w:t>
            </w:r>
          </w:p>
          <w:p w14:paraId="64AFEF30"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характеристика: до реконструкции качество очистки 97 %, после 99 %</w:t>
            </w:r>
          </w:p>
        </w:tc>
        <w:tc>
          <w:tcPr>
            <w:tcW w:w="745" w:type="dxa"/>
            <w:shd w:val="clear" w:color="auto" w:fill="auto"/>
            <w:tcMar>
              <w:left w:w="57" w:type="dxa"/>
              <w:right w:w="57" w:type="dxa"/>
            </w:tcMar>
            <w:vAlign w:val="center"/>
            <w:hideMark/>
          </w:tcPr>
          <w:p w14:paraId="4C77ECF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673" w:type="dxa"/>
            <w:shd w:val="clear" w:color="auto" w:fill="auto"/>
            <w:tcMar>
              <w:left w:w="57" w:type="dxa"/>
              <w:right w:w="57" w:type="dxa"/>
            </w:tcMar>
            <w:vAlign w:val="center"/>
            <w:hideMark/>
          </w:tcPr>
          <w:p w14:paraId="2FCA821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06EE903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091E72B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06" w:type="dxa"/>
            <w:shd w:val="clear" w:color="auto" w:fill="auto"/>
            <w:tcMar>
              <w:left w:w="57" w:type="dxa"/>
              <w:right w:w="57" w:type="dxa"/>
            </w:tcMar>
            <w:vAlign w:val="center"/>
            <w:hideMark/>
          </w:tcPr>
          <w:p w14:paraId="70243BF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2021</w:t>
            </w:r>
          </w:p>
        </w:tc>
        <w:tc>
          <w:tcPr>
            <w:tcW w:w="761" w:type="dxa"/>
            <w:shd w:val="clear" w:color="auto" w:fill="auto"/>
            <w:tcMar>
              <w:left w:w="57" w:type="dxa"/>
              <w:right w:w="57" w:type="dxa"/>
            </w:tcMar>
            <w:vAlign w:val="center"/>
            <w:hideMark/>
          </w:tcPr>
          <w:p w14:paraId="391E1A6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52E78B9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17E376E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19" w:type="dxa"/>
            <w:shd w:val="clear" w:color="auto" w:fill="auto"/>
            <w:tcMar>
              <w:left w:w="57" w:type="dxa"/>
              <w:right w:w="57" w:type="dxa"/>
            </w:tcMar>
            <w:vAlign w:val="center"/>
            <w:hideMark/>
          </w:tcPr>
          <w:p w14:paraId="0C553B3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1B895F7B" w14:textId="77777777" w:rsidTr="00F047EC">
        <w:trPr>
          <w:trHeight w:val="284"/>
        </w:trPr>
        <w:tc>
          <w:tcPr>
            <w:tcW w:w="434" w:type="dxa"/>
            <w:shd w:val="clear" w:color="auto" w:fill="auto"/>
            <w:tcMar>
              <w:left w:w="57" w:type="dxa"/>
              <w:right w:w="57" w:type="dxa"/>
            </w:tcMar>
            <w:vAlign w:val="center"/>
            <w:hideMark/>
          </w:tcPr>
          <w:p w14:paraId="4D84AEE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1.5.2</w:t>
            </w:r>
          </w:p>
        </w:tc>
        <w:tc>
          <w:tcPr>
            <w:tcW w:w="8923" w:type="dxa"/>
            <w:shd w:val="clear" w:color="auto" w:fill="auto"/>
            <w:tcMar>
              <w:left w:w="57" w:type="dxa"/>
              <w:right w:w="57" w:type="dxa"/>
            </w:tcMar>
            <w:vAlign w:val="center"/>
            <w:hideMark/>
          </w:tcPr>
          <w:p w14:paraId="7636909B"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Реконструкция очистных сооружений </w:t>
            </w:r>
            <w:proofErr w:type="spellStart"/>
            <w:r w:rsidRPr="000648DE">
              <w:rPr>
                <w:rFonts w:ascii="Times New Roman" w:hAnsi="Times New Roman" w:cs="Times New Roman"/>
                <w:color w:val="000000"/>
                <w:sz w:val="16"/>
                <w:szCs w:val="16"/>
              </w:rPr>
              <w:t>пгт</w:t>
            </w:r>
            <w:proofErr w:type="spellEnd"/>
            <w:r w:rsidRPr="000648DE">
              <w:rPr>
                <w:rFonts w:ascii="Times New Roman" w:hAnsi="Times New Roman" w:cs="Times New Roman"/>
                <w:color w:val="000000"/>
                <w:sz w:val="16"/>
                <w:szCs w:val="16"/>
              </w:rPr>
              <w:t xml:space="preserve">. </w:t>
            </w:r>
            <w:proofErr w:type="spellStart"/>
            <w:r w:rsidRPr="000648DE">
              <w:rPr>
                <w:rFonts w:ascii="Times New Roman" w:hAnsi="Times New Roman" w:cs="Times New Roman"/>
                <w:color w:val="000000"/>
                <w:sz w:val="16"/>
                <w:szCs w:val="16"/>
              </w:rPr>
              <w:t>Инской</w:t>
            </w:r>
            <w:proofErr w:type="spellEnd"/>
            <w:r w:rsidRPr="000648DE">
              <w:rPr>
                <w:rFonts w:ascii="Times New Roman" w:hAnsi="Times New Roman" w:cs="Times New Roman"/>
                <w:color w:val="000000"/>
                <w:sz w:val="16"/>
                <w:szCs w:val="16"/>
              </w:rPr>
              <w:t xml:space="preserve"> с заменой системы аэрации в первичных отстойниках металлической на систему ПВХ АКТ-ПРО-М128Т и восстановлением герметизации приемной камеры;</w:t>
            </w:r>
          </w:p>
          <w:p w14:paraId="26568F75"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 xml:space="preserve">цель: улучшение качества очистки сточных вод; </w:t>
            </w:r>
          </w:p>
          <w:p w14:paraId="61CA4CCD"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характеристика: до реконструкции качество очистки 97 %, после 99 %</w:t>
            </w:r>
          </w:p>
        </w:tc>
        <w:tc>
          <w:tcPr>
            <w:tcW w:w="745" w:type="dxa"/>
            <w:shd w:val="clear" w:color="auto" w:fill="auto"/>
            <w:tcMar>
              <w:left w:w="57" w:type="dxa"/>
              <w:right w:w="57" w:type="dxa"/>
            </w:tcMar>
            <w:vAlign w:val="center"/>
            <w:hideMark/>
          </w:tcPr>
          <w:p w14:paraId="28F1316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490,5</w:t>
            </w:r>
          </w:p>
        </w:tc>
        <w:tc>
          <w:tcPr>
            <w:tcW w:w="673" w:type="dxa"/>
            <w:shd w:val="clear" w:color="auto" w:fill="auto"/>
            <w:tcMar>
              <w:left w:w="57" w:type="dxa"/>
              <w:right w:w="57" w:type="dxa"/>
            </w:tcMar>
            <w:vAlign w:val="center"/>
            <w:hideMark/>
          </w:tcPr>
          <w:p w14:paraId="48005F6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5159EF3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490,5</w:t>
            </w:r>
          </w:p>
        </w:tc>
        <w:tc>
          <w:tcPr>
            <w:tcW w:w="567" w:type="dxa"/>
            <w:shd w:val="clear" w:color="auto" w:fill="auto"/>
            <w:tcMar>
              <w:left w:w="57" w:type="dxa"/>
              <w:right w:w="57" w:type="dxa"/>
            </w:tcMar>
            <w:vAlign w:val="center"/>
            <w:hideMark/>
          </w:tcPr>
          <w:p w14:paraId="023A7B7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189FCC2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2020</w:t>
            </w:r>
          </w:p>
        </w:tc>
        <w:tc>
          <w:tcPr>
            <w:tcW w:w="761" w:type="dxa"/>
            <w:shd w:val="clear" w:color="auto" w:fill="auto"/>
            <w:tcMar>
              <w:left w:w="57" w:type="dxa"/>
              <w:right w:w="57" w:type="dxa"/>
            </w:tcMar>
            <w:vAlign w:val="center"/>
            <w:hideMark/>
          </w:tcPr>
          <w:p w14:paraId="45674C3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26E46B6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23F8D41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490,5</w:t>
            </w:r>
          </w:p>
        </w:tc>
        <w:tc>
          <w:tcPr>
            <w:tcW w:w="919" w:type="dxa"/>
            <w:shd w:val="clear" w:color="auto" w:fill="auto"/>
            <w:tcMar>
              <w:left w:w="57" w:type="dxa"/>
              <w:right w:w="57" w:type="dxa"/>
            </w:tcMar>
            <w:vAlign w:val="center"/>
            <w:hideMark/>
          </w:tcPr>
          <w:p w14:paraId="1BEE2EE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15360D26" w14:textId="77777777" w:rsidTr="00F047EC">
        <w:trPr>
          <w:trHeight w:val="284"/>
        </w:trPr>
        <w:tc>
          <w:tcPr>
            <w:tcW w:w="434" w:type="dxa"/>
            <w:shd w:val="clear" w:color="auto" w:fill="auto"/>
            <w:tcMar>
              <w:left w:w="57" w:type="dxa"/>
              <w:right w:w="57" w:type="dxa"/>
            </w:tcMar>
            <w:vAlign w:val="center"/>
            <w:hideMark/>
          </w:tcPr>
          <w:p w14:paraId="0020C13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w:t>
            </w:r>
          </w:p>
        </w:tc>
        <w:tc>
          <w:tcPr>
            <w:tcW w:w="8923" w:type="dxa"/>
            <w:shd w:val="clear" w:color="auto" w:fill="auto"/>
            <w:tcMar>
              <w:left w:w="57" w:type="dxa"/>
              <w:right w:w="57" w:type="dxa"/>
            </w:tcMar>
            <w:vAlign w:val="center"/>
            <w:hideMark/>
          </w:tcPr>
          <w:p w14:paraId="039FF734"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Итого, в том числе</w:t>
            </w:r>
          </w:p>
        </w:tc>
        <w:tc>
          <w:tcPr>
            <w:tcW w:w="745" w:type="dxa"/>
            <w:shd w:val="clear" w:color="auto" w:fill="auto"/>
            <w:tcMar>
              <w:left w:w="57" w:type="dxa"/>
              <w:right w:w="57" w:type="dxa"/>
            </w:tcMar>
            <w:vAlign w:val="center"/>
            <w:hideMark/>
          </w:tcPr>
          <w:p w14:paraId="2ADB322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787,0</w:t>
            </w:r>
          </w:p>
        </w:tc>
        <w:tc>
          <w:tcPr>
            <w:tcW w:w="673" w:type="dxa"/>
            <w:shd w:val="clear" w:color="auto" w:fill="auto"/>
            <w:tcMar>
              <w:left w:w="57" w:type="dxa"/>
              <w:right w:w="57" w:type="dxa"/>
            </w:tcMar>
            <w:vAlign w:val="center"/>
            <w:hideMark/>
          </w:tcPr>
          <w:p w14:paraId="3620B79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2030A55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490,5</w:t>
            </w:r>
          </w:p>
        </w:tc>
        <w:tc>
          <w:tcPr>
            <w:tcW w:w="567" w:type="dxa"/>
            <w:shd w:val="clear" w:color="auto" w:fill="auto"/>
            <w:tcMar>
              <w:left w:w="57" w:type="dxa"/>
              <w:right w:w="57" w:type="dxa"/>
            </w:tcMar>
            <w:vAlign w:val="center"/>
            <w:hideMark/>
          </w:tcPr>
          <w:p w14:paraId="0544C01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06" w:type="dxa"/>
            <w:shd w:val="clear" w:color="auto" w:fill="auto"/>
            <w:tcMar>
              <w:left w:w="57" w:type="dxa"/>
              <w:right w:w="57" w:type="dxa"/>
            </w:tcMar>
            <w:vAlign w:val="center"/>
            <w:hideMark/>
          </w:tcPr>
          <w:p w14:paraId="398A345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2019-2021</w:t>
            </w:r>
          </w:p>
        </w:tc>
        <w:tc>
          <w:tcPr>
            <w:tcW w:w="761" w:type="dxa"/>
            <w:shd w:val="clear" w:color="auto" w:fill="auto"/>
            <w:tcMar>
              <w:left w:w="57" w:type="dxa"/>
              <w:right w:w="57" w:type="dxa"/>
            </w:tcMar>
            <w:vAlign w:val="center"/>
            <w:hideMark/>
          </w:tcPr>
          <w:p w14:paraId="0607668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64F4BF8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1C64754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54F34F4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255B414D" w14:textId="77777777" w:rsidTr="00F047EC">
        <w:trPr>
          <w:trHeight w:val="284"/>
        </w:trPr>
        <w:tc>
          <w:tcPr>
            <w:tcW w:w="434" w:type="dxa"/>
            <w:shd w:val="clear" w:color="auto" w:fill="auto"/>
            <w:tcMar>
              <w:left w:w="57" w:type="dxa"/>
              <w:right w:w="57" w:type="dxa"/>
            </w:tcMar>
            <w:vAlign w:val="center"/>
            <w:hideMark/>
          </w:tcPr>
          <w:p w14:paraId="55A32BE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w:t>
            </w:r>
          </w:p>
        </w:tc>
        <w:tc>
          <w:tcPr>
            <w:tcW w:w="8923" w:type="dxa"/>
            <w:shd w:val="clear" w:color="auto" w:fill="auto"/>
            <w:tcMar>
              <w:left w:w="57" w:type="dxa"/>
              <w:right w:w="57" w:type="dxa"/>
            </w:tcMar>
            <w:vAlign w:val="center"/>
            <w:hideMark/>
          </w:tcPr>
          <w:p w14:paraId="6FD8AA4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w:t>
            </w:r>
          </w:p>
        </w:tc>
        <w:tc>
          <w:tcPr>
            <w:tcW w:w="745" w:type="dxa"/>
            <w:shd w:val="clear" w:color="auto" w:fill="auto"/>
            <w:tcMar>
              <w:left w:w="57" w:type="dxa"/>
              <w:right w:w="57" w:type="dxa"/>
            </w:tcMar>
            <w:vAlign w:val="center"/>
            <w:hideMark/>
          </w:tcPr>
          <w:p w14:paraId="6609C38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w:t>
            </w:r>
          </w:p>
        </w:tc>
        <w:tc>
          <w:tcPr>
            <w:tcW w:w="673" w:type="dxa"/>
            <w:shd w:val="clear" w:color="auto" w:fill="auto"/>
            <w:tcMar>
              <w:left w:w="57" w:type="dxa"/>
              <w:right w:w="57" w:type="dxa"/>
            </w:tcMar>
            <w:vAlign w:val="center"/>
            <w:hideMark/>
          </w:tcPr>
          <w:p w14:paraId="1F9E17F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w:t>
            </w:r>
          </w:p>
        </w:tc>
        <w:tc>
          <w:tcPr>
            <w:tcW w:w="709" w:type="dxa"/>
            <w:shd w:val="clear" w:color="auto" w:fill="auto"/>
            <w:tcMar>
              <w:left w:w="57" w:type="dxa"/>
              <w:right w:w="57" w:type="dxa"/>
            </w:tcMar>
            <w:vAlign w:val="center"/>
            <w:hideMark/>
          </w:tcPr>
          <w:p w14:paraId="0F0AFC8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5</w:t>
            </w:r>
          </w:p>
        </w:tc>
        <w:tc>
          <w:tcPr>
            <w:tcW w:w="567" w:type="dxa"/>
            <w:shd w:val="clear" w:color="auto" w:fill="auto"/>
            <w:tcMar>
              <w:left w:w="57" w:type="dxa"/>
              <w:right w:w="57" w:type="dxa"/>
            </w:tcMar>
            <w:vAlign w:val="center"/>
            <w:hideMark/>
          </w:tcPr>
          <w:p w14:paraId="3385D88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6</w:t>
            </w:r>
          </w:p>
        </w:tc>
        <w:tc>
          <w:tcPr>
            <w:tcW w:w="906" w:type="dxa"/>
            <w:shd w:val="clear" w:color="auto" w:fill="auto"/>
            <w:tcMar>
              <w:left w:w="57" w:type="dxa"/>
              <w:right w:w="57" w:type="dxa"/>
            </w:tcMar>
            <w:vAlign w:val="center"/>
            <w:hideMark/>
          </w:tcPr>
          <w:p w14:paraId="30D0699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w:t>
            </w:r>
          </w:p>
        </w:tc>
        <w:tc>
          <w:tcPr>
            <w:tcW w:w="761" w:type="dxa"/>
            <w:shd w:val="clear" w:color="auto" w:fill="auto"/>
            <w:tcMar>
              <w:left w:w="57" w:type="dxa"/>
              <w:right w:w="57" w:type="dxa"/>
            </w:tcMar>
            <w:vAlign w:val="center"/>
            <w:hideMark/>
          </w:tcPr>
          <w:p w14:paraId="466FA8B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8</w:t>
            </w:r>
          </w:p>
        </w:tc>
        <w:tc>
          <w:tcPr>
            <w:tcW w:w="548" w:type="dxa"/>
            <w:shd w:val="clear" w:color="auto" w:fill="auto"/>
            <w:tcMar>
              <w:left w:w="57" w:type="dxa"/>
              <w:right w:w="57" w:type="dxa"/>
            </w:tcMar>
            <w:vAlign w:val="center"/>
            <w:hideMark/>
          </w:tcPr>
          <w:p w14:paraId="44A731D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9</w:t>
            </w:r>
          </w:p>
        </w:tc>
        <w:tc>
          <w:tcPr>
            <w:tcW w:w="802" w:type="dxa"/>
            <w:shd w:val="clear" w:color="auto" w:fill="auto"/>
            <w:tcMar>
              <w:left w:w="57" w:type="dxa"/>
              <w:right w:w="57" w:type="dxa"/>
            </w:tcMar>
            <w:vAlign w:val="center"/>
            <w:hideMark/>
          </w:tcPr>
          <w:p w14:paraId="5D2EFC8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10</w:t>
            </w:r>
          </w:p>
        </w:tc>
        <w:tc>
          <w:tcPr>
            <w:tcW w:w="919" w:type="dxa"/>
            <w:shd w:val="clear" w:color="auto" w:fill="auto"/>
            <w:tcMar>
              <w:left w:w="57" w:type="dxa"/>
              <w:right w:w="57" w:type="dxa"/>
            </w:tcMar>
            <w:vAlign w:val="center"/>
            <w:hideMark/>
          </w:tcPr>
          <w:p w14:paraId="6E9A026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11</w:t>
            </w:r>
          </w:p>
        </w:tc>
      </w:tr>
      <w:tr w:rsidR="000648DE" w:rsidRPr="000648DE" w14:paraId="792A54B4" w14:textId="77777777" w:rsidTr="00F047EC">
        <w:trPr>
          <w:trHeight w:val="284"/>
        </w:trPr>
        <w:tc>
          <w:tcPr>
            <w:tcW w:w="434" w:type="dxa"/>
            <w:shd w:val="clear" w:color="auto" w:fill="auto"/>
            <w:tcMar>
              <w:left w:w="57" w:type="dxa"/>
              <w:right w:w="57" w:type="dxa"/>
            </w:tcMar>
            <w:vAlign w:val="center"/>
            <w:hideMark/>
          </w:tcPr>
          <w:p w14:paraId="38E4E1A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w:t>
            </w:r>
          </w:p>
        </w:tc>
        <w:tc>
          <w:tcPr>
            <w:tcW w:w="8923" w:type="dxa"/>
            <w:shd w:val="clear" w:color="auto" w:fill="auto"/>
            <w:tcMar>
              <w:left w:w="57" w:type="dxa"/>
              <w:right w:w="57" w:type="dxa"/>
            </w:tcMar>
            <w:vAlign w:val="center"/>
            <w:hideMark/>
          </w:tcPr>
          <w:p w14:paraId="3FB13309"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Бюджетные средства</w:t>
            </w:r>
          </w:p>
        </w:tc>
        <w:tc>
          <w:tcPr>
            <w:tcW w:w="745" w:type="dxa"/>
            <w:shd w:val="clear" w:color="auto" w:fill="auto"/>
            <w:tcMar>
              <w:left w:w="57" w:type="dxa"/>
              <w:right w:w="57" w:type="dxa"/>
            </w:tcMar>
            <w:vAlign w:val="center"/>
            <w:hideMark/>
          </w:tcPr>
          <w:p w14:paraId="0BFFADA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6AB66B4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733FAF0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6D29BC7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7530DC7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6E862E4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2CAA0F1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1310DEB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093CB64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0109A3DD" w14:textId="77777777" w:rsidTr="00F047EC">
        <w:trPr>
          <w:trHeight w:val="284"/>
        </w:trPr>
        <w:tc>
          <w:tcPr>
            <w:tcW w:w="434" w:type="dxa"/>
            <w:shd w:val="clear" w:color="auto" w:fill="auto"/>
            <w:tcMar>
              <w:left w:w="57" w:type="dxa"/>
              <w:right w:w="57" w:type="dxa"/>
            </w:tcMar>
            <w:vAlign w:val="center"/>
            <w:hideMark/>
          </w:tcPr>
          <w:p w14:paraId="68006816"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4</w:t>
            </w:r>
          </w:p>
        </w:tc>
        <w:tc>
          <w:tcPr>
            <w:tcW w:w="8923" w:type="dxa"/>
            <w:shd w:val="clear" w:color="auto" w:fill="auto"/>
            <w:tcMar>
              <w:left w:w="57" w:type="dxa"/>
              <w:right w:w="57" w:type="dxa"/>
            </w:tcMar>
            <w:vAlign w:val="center"/>
            <w:hideMark/>
          </w:tcPr>
          <w:p w14:paraId="72A60701"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Прибыль, учтенная в тарифе</w:t>
            </w:r>
          </w:p>
        </w:tc>
        <w:tc>
          <w:tcPr>
            <w:tcW w:w="745" w:type="dxa"/>
            <w:shd w:val="clear" w:color="auto" w:fill="auto"/>
            <w:tcMar>
              <w:left w:w="57" w:type="dxa"/>
              <w:right w:w="57" w:type="dxa"/>
            </w:tcMar>
            <w:vAlign w:val="center"/>
            <w:hideMark/>
          </w:tcPr>
          <w:p w14:paraId="6667AA98"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3208858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0BF74CA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2943AC5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2438002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136B34A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12D0E6D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73352BC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59DCA74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456D4F44" w14:textId="77777777" w:rsidTr="00F047EC">
        <w:trPr>
          <w:trHeight w:val="284"/>
        </w:trPr>
        <w:tc>
          <w:tcPr>
            <w:tcW w:w="434" w:type="dxa"/>
            <w:shd w:val="clear" w:color="auto" w:fill="auto"/>
            <w:tcMar>
              <w:left w:w="57" w:type="dxa"/>
              <w:right w:w="57" w:type="dxa"/>
            </w:tcMar>
            <w:vAlign w:val="center"/>
            <w:hideMark/>
          </w:tcPr>
          <w:p w14:paraId="69E005B0"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5</w:t>
            </w:r>
          </w:p>
        </w:tc>
        <w:tc>
          <w:tcPr>
            <w:tcW w:w="8923" w:type="dxa"/>
            <w:shd w:val="clear" w:color="auto" w:fill="auto"/>
            <w:tcMar>
              <w:left w:w="57" w:type="dxa"/>
              <w:right w:w="57" w:type="dxa"/>
            </w:tcMar>
            <w:vAlign w:val="center"/>
            <w:hideMark/>
          </w:tcPr>
          <w:p w14:paraId="524717D0"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ПДК</w:t>
            </w:r>
          </w:p>
        </w:tc>
        <w:tc>
          <w:tcPr>
            <w:tcW w:w="745" w:type="dxa"/>
            <w:shd w:val="clear" w:color="auto" w:fill="auto"/>
            <w:tcMar>
              <w:left w:w="57" w:type="dxa"/>
              <w:right w:w="57" w:type="dxa"/>
            </w:tcMar>
            <w:vAlign w:val="center"/>
            <w:hideMark/>
          </w:tcPr>
          <w:p w14:paraId="0C697AE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459DB34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4DF4B60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3FF87D6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3AEF446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08205D3E"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5CA5D8F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6181FDA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52EC11A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2E38EC6C" w14:textId="77777777" w:rsidTr="00F047EC">
        <w:trPr>
          <w:trHeight w:val="284"/>
        </w:trPr>
        <w:tc>
          <w:tcPr>
            <w:tcW w:w="434" w:type="dxa"/>
            <w:shd w:val="clear" w:color="auto" w:fill="auto"/>
            <w:tcMar>
              <w:left w:w="57" w:type="dxa"/>
              <w:right w:w="57" w:type="dxa"/>
            </w:tcMar>
            <w:vAlign w:val="center"/>
            <w:hideMark/>
          </w:tcPr>
          <w:p w14:paraId="0D86AE4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6</w:t>
            </w:r>
          </w:p>
        </w:tc>
        <w:tc>
          <w:tcPr>
            <w:tcW w:w="8923" w:type="dxa"/>
            <w:shd w:val="clear" w:color="auto" w:fill="auto"/>
            <w:tcMar>
              <w:left w:w="57" w:type="dxa"/>
              <w:right w:w="57" w:type="dxa"/>
            </w:tcMar>
            <w:vAlign w:val="center"/>
            <w:hideMark/>
          </w:tcPr>
          <w:p w14:paraId="02D7E98E"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Амортизация</w:t>
            </w:r>
          </w:p>
        </w:tc>
        <w:tc>
          <w:tcPr>
            <w:tcW w:w="745" w:type="dxa"/>
            <w:shd w:val="clear" w:color="auto" w:fill="auto"/>
            <w:tcMar>
              <w:left w:w="57" w:type="dxa"/>
              <w:right w:w="57" w:type="dxa"/>
            </w:tcMar>
            <w:vAlign w:val="center"/>
            <w:hideMark/>
          </w:tcPr>
          <w:p w14:paraId="30279C51"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3 447,1</w:t>
            </w:r>
          </w:p>
        </w:tc>
        <w:tc>
          <w:tcPr>
            <w:tcW w:w="673" w:type="dxa"/>
            <w:shd w:val="clear" w:color="auto" w:fill="auto"/>
            <w:tcMar>
              <w:left w:w="57" w:type="dxa"/>
              <w:right w:w="57" w:type="dxa"/>
            </w:tcMar>
            <w:vAlign w:val="center"/>
            <w:hideMark/>
          </w:tcPr>
          <w:p w14:paraId="7AA49DF3"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1 845,3</w:t>
            </w:r>
          </w:p>
        </w:tc>
        <w:tc>
          <w:tcPr>
            <w:tcW w:w="709" w:type="dxa"/>
            <w:shd w:val="clear" w:color="auto" w:fill="auto"/>
            <w:tcMar>
              <w:left w:w="57" w:type="dxa"/>
              <w:right w:w="57" w:type="dxa"/>
            </w:tcMar>
            <w:vAlign w:val="center"/>
            <w:hideMark/>
          </w:tcPr>
          <w:p w14:paraId="184C71E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1 305,3</w:t>
            </w:r>
          </w:p>
        </w:tc>
        <w:tc>
          <w:tcPr>
            <w:tcW w:w="567" w:type="dxa"/>
            <w:shd w:val="clear" w:color="auto" w:fill="auto"/>
            <w:tcMar>
              <w:left w:w="57" w:type="dxa"/>
              <w:right w:w="57" w:type="dxa"/>
            </w:tcMar>
            <w:vAlign w:val="center"/>
            <w:hideMark/>
          </w:tcPr>
          <w:p w14:paraId="47BAAA39"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296,5</w:t>
            </w:r>
          </w:p>
        </w:tc>
        <w:tc>
          <w:tcPr>
            <w:tcW w:w="906" w:type="dxa"/>
            <w:shd w:val="clear" w:color="auto" w:fill="auto"/>
            <w:tcMar>
              <w:left w:w="57" w:type="dxa"/>
              <w:right w:w="57" w:type="dxa"/>
            </w:tcMar>
            <w:vAlign w:val="center"/>
            <w:hideMark/>
          </w:tcPr>
          <w:p w14:paraId="5F21177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2019-2021</w:t>
            </w:r>
          </w:p>
        </w:tc>
        <w:tc>
          <w:tcPr>
            <w:tcW w:w="761" w:type="dxa"/>
            <w:shd w:val="clear" w:color="auto" w:fill="auto"/>
            <w:tcMar>
              <w:left w:w="57" w:type="dxa"/>
              <w:right w:w="57" w:type="dxa"/>
            </w:tcMar>
            <w:vAlign w:val="center"/>
            <w:hideMark/>
          </w:tcPr>
          <w:p w14:paraId="138ED487"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697C08C5"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5669639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241E01D4"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r w:rsidR="000648DE" w:rsidRPr="000648DE" w14:paraId="06F7DB8C" w14:textId="77777777" w:rsidTr="00F047EC">
        <w:trPr>
          <w:trHeight w:val="284"/>
        </w:trPr>
        <w:tc>
          <w:tcPr>
            <w:tcW w:w="434" w:type="dxa"/>
            <w:shd w:val="clear" w:color="auto" w:fill="auto"/>
            <w:tcMar>
              <w:left w:w="57" w:type="dxa"/>
              <w:right w:w="57" w:type="dxa"/>
            </w:tcMar>
            <w:vAlign w:val="center"/>
            <w:hideMark/>
          </w:tcPr>
          <w:p w14:paraId="58D2ACD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7</w:t>
            </w:r>
          </w:p>
        </w:tc>
        <w:tc>
          <w:tcPr>
            <w:tcW w:w="8923" w:type="dxa"/>
            <w:shd w:val="clear" w:color="auto" w:fill="auto"/>
            <w:tcMar>
              <w:left w:w="57" w:type="dxa"/>
              <w:right w:w="57" w:type="dxa"/>
            </w:tcMar>
            <w:vAlign w:val="center"/>
            <w:hideMark/>
          </w:tcPr>
          <w:p w14:paraId="253EC559" w14:textId="77777777" w:rsidR="000648DE" w:rsidRPr="000648DE" w:rsidRDefault="000648DE" w:rsidP="00F047EC">
            <w:pPr>
              <w:rPr>
                <w:rFonts w:ascii="Times New Roman" w:hAnsi="Times New Roman" w:cs="Times New Roman"/>
                <w:color w:val="000000"/>
                <w:sz w:val="16"/>
                <w:szCs w:val="16"/>
              </w:rPr>
            </w:pPr>
            <w:r w:rsidRPr="000648DE">
              <w:rPr>
                <w:rFonts w:ascii="Times New Roman" w:hAnsi="Times New Roman" w:cs="Times New Roman"/>
                <w:color w:val="000000"/>
                <w:sz w:val="16"/>
                <w:szCs w:val="16"/>
              </w:rPr>
              <w:t>Иные источники финансирования</w:t>
            </w:r>
          </w:p>
        </w:tc>
        <w:tc>
          <w:tcPr>
            <w:tcW w:w="745" w:type="dxa"/>
            <w:shd w:val="clear" w:color="auto" w:fill="auto"/>
            <w:tcMar>
              <w:left w:w="57" w:type="dxa"/>
              <w:right w:w="57" w:type="dxa"/>
            </w:tcMar>
            <w:vAlign w:val="center"/>
            <w:hideMark/>
          </w:tcPr>
          <w:p w14:paraId="7425B51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673" w:type="dxa"/>
            <w:shd w:val="clear" w:color="auto" w:fill="auto"/>
            <w:tcMar>
              <w:left w:w="57" w:type="dxa"/>
              <w:right w:w="57" w:type="dxa"/>
            </w:tcMar>
            <w:vAlign w:val="center"/>
            <w:hideMark/>
          </w:tcPr>
          <w:p w14:paraId="65A1BB7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709" w:type="dxa"/>
            <w:shd w:val="clear" w:color="auto" w:fill="auto"/>
            <w:tcMar>
              <w:left w:w="57" w:type="dxa"/>
              <w:right w:w="57" w:type="dxa"/>
            </w:tcMar>
            <w:vAlign w:val="center"/>
            <w:hideMark/>
          </w:tcPr>
          <w:p w14:paraId="08A21C1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67" w:type="dxa"/>
            <w:shd w:val="clear" w:color="auto" w:fill="auto"/>
            <w:tcMar>
              <w:left w:w="57" w:type="dxa"/>
              <w:right w:w="57" w:type="dxa"/>
            </w:tcMar>
            <w:vAlign w:val="center"/>
            <w:hideMark/>
          </w:tcPr>
          <w:p w14:paraId="4E1CD0AF"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06" w:type="dxa"/>
            <w:shd w:val="clear" w:color="auto" w:fill="auto"/>
            <w:tcMar>
              <w:left w:w="57" w:type="dxa"/>
              <w:right w:w="57" w:type="dxa"/>
            </w:tcMar>
            <w:vAlign w:val="center"/>
            <w:hideMark/>
          </w:tcPr>
          <w:p w14:paraId="427EAF1A"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w:t>
            </w:r>
          </w:p>
        </w:tc>
        <w:tc>
          <w:tcPr>
            <w:tcW w:w="761" w:type="dxa"/>
            <w:shd w:val="clear" w:color="auto" w:fill="auto"/>
            <w:tcMar>
              <w:left w:w="57" w:type="dxa"/>
              <w:right w:w="57" w:type="dxa"/>
            </w:tcMar>
            <w:vAlign w:val="center"/>
            <w:hideMark/>
          </w:tcPr>
          <w:p w14:paraId="11105702"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548" w:type="dxa"/>
            <w:shd w:val="clear" w:color="auto" w:fill="auto"/>
            <w:tcMar>
              <w:left w:w="57" w:type="dxa"/>
              <w:right w:w="57" w:type="dxa"/>
            </w:tcMar>
            <w:vAlign w:val="center"/>
            <w:hideMark/>
          </w:tcPr>
          <w:p w14:paraId="3AE6A40B"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802" w:type="dxa"/>
            <w:shd w:val="clear" w:color="auto" w:fill="auto"/>
            <w:tcMar>
              <w:left w:w="57" w:type="dxa"/>
              <w:right w:w="57" w:type="dxa"/>
            </w:tcMar>
            <w:vAlign w:val="center"/>
            <w:hideMark/>
          </w:tcPr>
          <w:p w14:paraId="3D301C4D"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c>
          <w:tcPr>
            <w:tcW w:w="919" w:type="dxa"/>
            <w:shd w:val="clear" w:color="auto" w:fill="auto"/>
            <w:tcMar>
              <w:left w:w="57" w:type="dxa"/>
              <w:right w:w="57" w:type="dxa"/>
            </w:tcMar>
            <w:vAlign w:val="center"/>
            <w:hideMark/>
          </w:tcPr>
          <w:p w14:paraId="79BA9BCC" w14:textId="77777777" w:rsidR="000648DE" w:rsidRPr="000648DE" w:rsidRDefault="000648DE" w:rsidP="00F047EC">
            <w:pPr>
              <w:jc w:val="center"/>
              <w:rPr>
                <w:rFonts w:ascii="Times New Roman" w:hAnsi="Times New Roman" w:cs="Times New Roman"/>
                <w:color w:val="000000"/>
                <w:sz w:val="16"/>
                <w:szCs w:val="16"/>
              </w:rPr>
            </w:pPr>
            <w:r w:rsidRPr="000648DE">
              <w:rPr>
                <w:rFonts w:ascii="Times New Roman" w:hAnsi="Times New Roman" w:cs="Times New Roman"/>
                <w:color w:val="000000"/>
                <w:sz w:val="16"/>
                <w:szCs w:val="16"/>
              </w:rPr>
              <w:t>0,0</w:t>
            </w:r>
          </w:p>
        </w:tc>
      </w:tr>
    </w:tbl>
    <w:p w14:paraId="6DAE35D7" w14:textId="77777777" w:rsidR="000648DE" w:rsidRPr="000648DE" w:rsidRDefault="000648DE" w:rsidP="000648DE">
      <w:pPr>
        <w:pStyle w:val="ConsPlusNormal"/>
        <w:jc w:val="right"/>
        <w:rPr>
          <w:b/>
          <w:sz w:val="24"/>
          <w:szCs w:val="24"/>
        </w:rPr>
      </w:pPr>
    </w:p>
    <w:p w14:paraId="4F546AD9" w14:textId="77777777" w:rsidR="000648DE" w:rsidRPr="000648DE" w:rsidRDefault="000648DE" w:rsidP="000648DE">
      <w:pPr>
        <w:autoSpaceDE w:val="0"/>
        <w:autoSpaceDN w:val="0"/>
        <w:adjustRightInd w:val="0"/>
        <w:ind w:firstLine="540"/>
        <w:jc w:val="both"/>
        <w:rPr>
          <w:rFonts w:ascii="Times New Roman" w:hAnsi="Times New Roman" w:cs="Times New Roman"/>
        </w:rPr>
      </w:pPr>
    </w:p>
    <w:p w14:paraId="7493D67A" w14:textId="77777777" w:rsidR="000648DE" w:rsidRP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rPr>
        <w:br w:type="page"/>
      </w:r>
      <w:r w:rsidRPr="000648DE">
        <w:rPr>
          <w:rFonts w:ascii="Times New Roman" w:hAnsi="Times New Roman" w:cs="Times New Roman"/>
          <w:b/>
          <w:sz w:val="28"/>
          <w:szCs w:val="28"/>
        </w:rPr>
        <w:lastRenderedPageBreak/>
        <w:t xml:space="preserve">Плановый и фактический процент износа объектов централизованной системы водоотведения </w:t>
      </w:r>
    </w:p>
    <w:p w14:paraId="669809BE"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tbl>
      <w:tblPr>
        <w:tblW w:w="14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8505"/>
        <w:gridCol w:w="1108"/>
        <w:gridCol w:w="1320"/>
      </w:tblGrid>
      <w:tr w:rsidR="000648DE" w:rsidRPr="000648DE" w14:paraId="5474191C" w14:textId="77777777" w:rsidTr="00F047EC">
        <w:trPr>
          <w:trHeight w:val="340"/>
        </w:trPr>
        <w:tc>
          <w:tcPr>
            <w:tcW w:w="11986" w:type="dxa"/>
            <w:gridSpan w:val="2"/>
            <w:shd w:val="clear" w:color="auto" w:fill="auto"/>
            <w:vAlign w:val="center"/>
            <w:hideMark/>
          </w:tcPr>
          <w:p w14:paraId="71BAAEF0" w14:textId="77777777" w:rsidR="000648DE" w:rsidRPr="000648DE" w:rsidRDefault="000648DE" w:rsidP="00F047EC">
            <w:pPr>
              <w:jc w:val="center"/>
              <w:rPr>
                <w:rFonts w:ascii="Times New Roman" w:hAnsi="Times New Roman" w:cs="Times New Roman"/>
                <w:color w:val="000000"/>
                <w:sz w:val="28"/>
                <w:szCs w:val="28"/>
              </w:rPr>
            </w:pPr>
            <w:r w:rsidRPr="000648DE">
              <w:rPr>
                <w:rFonts w:ascii="Times New Roman" w:hAnsi="Times New Roman" w:cs="Times New Roman"/>
                <w:color w:val="000000"/>
                <w:sz w:val="28"/>
              </w:rPr>
              <w:t>Наименование показателя</w:t>
            </w:r>
          </w:p>
        </w:tc>
        <w:tc>
          <w:tcPr>
            <w:tcW w:w="1108" w:type="dxa"/>
            <w:shd w:val="clear" w:color="auto" w:fill="auto"/>
            <w:vAlign w:val="center"/>
            <w:hideMark/>
          </w:tcPr>
          <w:p w14:paraId="21D62320" w14:textId="77777777" w:rsidR="000648DE" w:rsidRPr="000648DE" w:rsidRDefault="000648DE" w:rsidP="00F047EC">
            <w:pPr>
              <w:jc w:val="center"/>
              <w:rPr>
                <w:rFonts w:ascii="Times New Roman" w:hAnsi="Times New Roman" w:cs="Times New Roman"/>
                <w:color w:val="000000"/>
                <w:sz w:val="28"/>
                <w:szCs w:val="28"/>
              </w:rPr>
            </w:pPr>
            <w:proofErr w:type="spellStart"/>
            <w:r w:rsidRPr="000648DE">
              <w:rPr>
                <w:rFonts w:ascii="Times New Roman" w:hAnsi="Times New Roman" w:cs="Times New Roman"/>
                <w:color w:val="000000"/>
                <w:sz w:val="28"/>
              </w:rPr>
              <w:t>Ед.изм</w:t>
            </w:r>
            <w:proofErr w:type="spellEnd"/>
            <w:r w:rsidRPr="000648DE">
              <w:rPr>
                <w:rFonts w:ascii="Times New Roman" w:hAnsi="Times New Roman" w:cs="Times New Roman"/>
                <w:color w:val="000000"/>
                <w:sz w:val="28"/>
              </w:rPr>
              <w:t>.</w:t>
            </w:r>
          </w:p>
        </w:tc>
        <w:tc>
          <w:tcPr>
            <w:tcW w:w="1320" w:type="dxa"/>
            <w:vAlign w:val="center"/>
          </w:tcPr>
          <w:p w14:paraId="2F0E58DE" w14:textId="77777777" w:rsidR="000648DE" w:rsidRPr="000648DE" w:rsidRDefault="000648DE" w:rsidP="00F047EC">
            <w:pPr>
              <w:jc w:val="center"/>
              <w:rPr>
                <w:rFonts w:ascii="Times New Roman" w:hAnsi="Times New Roman" w:cs="Times New Roman"/>
                <w:color w:val="000000"/>
                <w:sz w:val="28"/>
              </w:rPr>
            </w:pPr>
            <w:r w:rsidRPr="000648DE">
              <w:rPr>
                <w:rFonts w:ascii="Times New Roman" w:hAnsi="Times New Roman" w:cs="Times New Roman"/>
                <w:color w:val="000000"/>
                <w:sz w:val="28"/>
              </w:rPr>
              <w:t>Значение</w:t>
            </w:r>
          </w:p>
        </w:tc>
      </w:tr>
      <w:tr w:rsidR="000648DE" w:rsidRPr="000648DE" w14:paraId="3949B874" w14:textId="77777777" w:rsidTr="00F047EC">
        <w:trPr>
          <w:trHeight w:val="428"/>
        </w:trPr>
        <w:tc>
          <w:tcPr>
            <w:tcW w:w="3481" w:type="dxa"/>
            <w:vMerge w:val="restart"/>
            <w:shd w:val="clear" w:color="auto" w:fill="auto"/>
            <w:vAlign w:val="center"/>
            <w:hideMark/>
          </w:tcPr>
          <w:p w14:paraId="04F4268F" w14:textId="77777777" w:rsidR="000648DE" w:rsidRPr="000648DE" w:rsidRDefault="000648DE" w:rsidP="00F047EC">
            <w:pPr>
              <w:rPr>
                <w:rFonts w:ascii="Times New Roman" w:hAnsi="Times New Roman" w:cs="Times New Roman"/>
                <w:color w:val="000000"/>
                <w:sz w:val="28"/>
                <w:szCs w:val="28"/>
              </w:rPr>
            </w:pPr>
            <w:r w:rsidRPr="000648DE">
              <w:rPr>
                <w:rFonts w:ascii="Times New Roman" w:hAnsi="Times New Roman" w:cs="Times New Roman"/>
                <w:color w:val="000000"/>
                <w:sz w:val="28"/>
              </w:rPr>
              <w:t>Износ объектов централизованной системы водоотведения</w:t>
            </w:r>
          </w:p>
        </w:tc>
        <w:tc>
          <w:tcPr>
            <w:tcW w:w="8505" w:type="dxa"/>
            <w:shd w:val="clear" w:color="auto" w:fill="auto"/>
            <w:vAlign w:val="center"/>
          </w:tcPr>
          <w:p w14:paraId="2577F832" w14:textId="77777777" w:rsidR="000648DE" w:rsidRPr="000648DE" w:rsidRDefault="000648DE" w:rsidP="00F047EC">
            <w:pPr>
              <w:rPr>
                <w:rFonts w:ascii="Times New Roman" w:hAnsi="Times New Roman" w:cs="Times New Roman"/>
                <w:color w:val="000000"/>
                <w:sz w:val="28"/>
                <w:szCs w:val="28"/>
              </w:rPr>
            </w:pPr>
            <w:r w:rsidRPr="000648DE">
              <w:rPr>
                <w:rFonts w:ascii="Times New Roman" w:hAnsi="Times New Roman" w:cs="Times New Roman"/>
                <w:color w:val="000000"/>
                <w:sz w:val="28"/>
                <w:szCs w:val="28"/>
              </w:rPr>
              <w:t>Фактический процент износа объектов водоотведения на 01.01.2019</w:t>
            </w:r>
          </w:p>
        </w:tc>
        <w:tc>
          <w:tcPr>
            <w:tcW w:w="1108" w:type="dxa"/>
            <w:shd w:val="clear" w:color="auto" w:fill="auto"/>
            <w:vAlign w:val="center"/>
            <w:hideMark/>
          </w:tcPr>
          <w:p w14:paraId="06794B24" w14:textId="77777777" w:rsidR="000648DE" w:rsidRPr="000648DE" w:rsidRDefault="000648DE" w:rsidP="00F047EC">
            <w:pPr>
              <w:jc w:val="center"/>
              <w:rPr>
                <w:rFonts w:ascii="Times New Roman" w:hAnsi="Times New Roman" w:cs="Times New Roman"/>
                <w:color w:val="000000"/>
                <w:sz w:val="28"/>
                <w:szCs w:val="28"/>
              </w:rPr>
            </w:pPr>
            <w:r w:rsidRPr="000648DE">
              <w:rPr>
                <w:rFonts w:ascii="Times New Roman" w:hAnsi="Times New Roman" w:cs="Times New Roman"/>
                <w:color w:val="000000"/>
                <w:sz w:val="28"/>
              </w:rPr>
              <w:t>%</w:t>
            </w:r>
          </w:p>
        </w:tc>
        <w:tc>
          <w:tcPr>
            <w:tcW w:w="1320" w:type="dxa"/>
            <w:vAlign w:val="center"/>
          </w:tcPr>
          <w:p w14:paraId="764467A9" w14:textId="77777777" w:rsidR="000648DE" w:rsidRPr="000648DE" w:rsidRDefault="000648DE" w:rsidP="00F047EC">
            <w:pPr>
              <w:jc w:val="center"/>
              <w:rPr>
                <w:rFonts w:ascii="Times New Roman" w:hAnsi="Times New Roman" w:cs="Times New Roman"/>
                <w:color w:val="000000"/>
                <w:sz w:val="28"/>
              </w:rPr>
            </w:pPr>
            <w:r w:rsidRPr="000648DE">
              <w:rPr>
                <w:rFonts w:ascii="Times New Roman" w:hAnsi="Times New Roman" w:cs="Times New Roman"/>
                <w:color w:val="000000"/>
                <w:sz w:val="28"/>
              </w:rPr>
              <w:t>70,2</w:t>
            </w:r>
          </w:p>
        </w:tc>
      </w:tr>
      <w:tr w:rsidR="000648DE" w:rsidRPr="000648DE" w14:paraId="49772DB1" w14:textId="77777777" w:rsidTr="00F047EC">
        <w:trPr>
          <w:trHeight w:val="340"/>
        </w:trPr>
        <w:tc>
          <w:tcPr>
            <w:tcW w:w="3481" w:type="dxa"/>
            <w:vMerge/>
            <w:shd w:val="clear" w:color="auto" w:fill="auto"/>
            <w:vAlign w:val="center"/>
          </w:tcPr>
          <w:p w14:paraId="5C360FEF" w14:textId="77777777" w:rsidR="000648DE" w:rsidRPr="000648DE" w:rsidRDefault="000648DE" w:rsidP="00F047EC">
            <w:pPr>
              <w:rPr>
                <w:rFonts w:ascii="Times New Roman" w:hAnsi="Times New Roman" w:cs="Times New Roman"/>
                <w:color w:val="000000"/>
                <w:sz w:val="28"/>
              </w:rPr>
            </w:pPr>
          </w:p>
        </w:tc>
        <w:tc>
          <w:tcPr>
            <w:tcW w:w="8505" w:type="dxa"/>
            <w:shd w:val="clear" w:color="auto" w:fill="auto"/>
            <w:vAlign w:val="center"/>
          </w:tcPr>
          <w:p w14:paraId="210E1CD7" w14:textId="77777777" w:rsidR="000648DE" w:rsidRPr="000648DE" w:rsidRDefault="000648DE" w:rsidP="00F047EC">
            <w:pPr>
              <w:rPr>
                <w:rFonts w:ascii="Times New Roman" w:hAnsi="Times New Roman" w:cs="Times New Roman"/>
                <w:color w:val="000000"/>
                <w:sz w:val="28"/>
                <w:szCs w:val="28"/>
              </w:rPr>
            </w:pPr>
            <w:r w:rsidRPr="000648DE">
              <w:rPr>
                <w:rFonts w:ascii="Times New Roman" w:hAnsi="Times New Roman" w:cs="Times New Roman"/>
                <w:color w:val="000000"/>
                <w:sz w:val="28"/>
                <w:szCs w:val="28"/>
              </w:rPr>
              <w:t>Плановый процент износа объектов водоотведения на 01.01.2020</w:t>
            </w:r>
          </w:p>
        </w:tc>
        <w:tc>
          <w:tcPr>
            <w:tcW w:w="1108" w:type="dxa"/>
            <w:shd w:val="clear" w:color="auto" w:fill="auto"/>
            <w:vAlign w:val="center"/>
          </w:tcPr>
          <w:p w14:paraId="357535DA" w14:textId="77777777" w:rsidR="000648DE" w:rsidRPr="000648DE" w:rsidRDefault="000648DE" w:rsidP="00F047EC">
            <w:pPr>
              <w:jc w:val="center"/>
              <w:rPr>
                <w:rFonts w:ascii="Times New Roman" w:hAnsi="Times New Roman" w:cs="Times New Roman"/>
                <w:color w:val="000000"/>
                <w:sz w:val="28"/>
              </w:rPr>
            </w:pPr>
            <w:r w:rsidRPr="000648DE">
              <w:rPr>
                <w:rFonts w:ascii="Times New Roman" w:hAnsi="Times New Roman" w:cs="Times New Roman"/>
                <w:color w:val="000000"/>
                <w:sz w:val="28"/>
              </w:rPr>
              <w:t>%</w:t>
            </w:r>
          </w:p>
        </w:tc>
        <w:tc>
          <w:tcPr>
            <w:tcW w:w="1320" w:type="dxa"/>
            <w:vAlign w:val="center"/>
          </w:tcPr>
          <w:p w14:paraId="6C9FCC8D" w14:textId="77777777" w:rsidR="000648DE" w:rsidRPr="000648DE" w:rsidRDefault="000648DE" w:rsidP="00F047EC">
            <w:pPr>
              <w:jc w:val="center"/>
              <w:rPr>
                <w:rFonts w:ascii="Times New Roman" w:hAnsi="Times New Roman" w:cs="Times New Roman"/>
                <w:color w:val="000000"/>
                <w:sz w:val="28"/>
              </w:rPr>
            </w:pPr>
            <w:r w:rsidRPr="000648DE">
              <w:rPr>
                <w:rFonts w:ascii="Times New Roman" w:hAnsi="Times New Roman" w:cs="Times New Roman"/>
                <w:color w:val="000000"/>
                <w:sz w:val="28"/>
              </w:rPr>
              <w:t>69,1</w:t>
            </w:r>
          </w:p>
        </w:tc>
      </w:tr>
    </w:tbl>
    <w:p w14:paraId="7C20AB80"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0C60434A"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64023609"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43DFF466"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01AFD3EF"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51623A5C" w14:textId="77777777" w:rsidR="000648DE" w:rsidRPr="000648DE" w:rsidRDefault="000648DE" w:rsidP="000648DE">
      <w:pPr>
        <w:autoSpaceDE w:val="0"/>
        <w:autoSpaceDN w:val="0"/>
        <w:adjustRightInd w:val="0"/>
        <w:outlineLvl w:val="0"/>
        <w:rPr>
          <w:rFonts w:ascii="Times New Roman" w:hAnsi="Times New Roman" w:cs="Times New Roman"/>
          <w:sz w:val="28"/>
          <w:szCs w:val="28"/>
        </w:rPr>
      </w:pPr>
    </w:p>
    <w:p w14:paraId="4065C0A7" w14:textId="77777777" w:rsidR="000648DE" w:rsidRPr="000648DE" w:rsidRDefault="000648DE" w:rsidP="000648DE">
      <w:pPr>
        <w:autoSpaceDE w:val="0"/>
        <w:autoSpaceDN w:val="0"/>
        <w:adjustRightInd w:val="0"/>
        <w:outlineLvl w:val="0"/>
        <w:rPr>
          <w:rFonts w:ascii="Times New Roman" w:hAnsi="Times New Roman" w:cs="Times New Roman"/>
          <w:sz w:val="28"/>
          <w:szCs w:val="28"/>
        </w:rPr>
      </w:pPr>
      <w:r w:rsidRPr="000648DE">
        <w:rPr>
          <w:rFonts w:ascii="Times New Roman" w:hAnsi="Times New Roman" w:cs="Times New Roman"/>
          <w:sz w:val="28"/>
          <w:szCs w:val="28"/>
        </w:rPr>
        <w:t xml:space="preserve"> </w:t>
      </w:r>
    </w:p>
    <w:p w14:paraId="1A9CA05C"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05C0AD29" w14:textId="77777777" w:rsidR="000648DE" w:rsidRP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sz w:val="28"/>
          <w:szCs w:val="28"/>
        </w:rPr>
        <w:br w:type="page"/>
      </w:r>
      <w:r w:rsidRPr="000648DE">
        <w:rPr>
          <w:rFonts w:ascii="Times New Roman" w:hAnsi="Times New Roman" w:cs="Times New Roman"/>
          <w:b/>
          <w:sz w:val="28"/>
          <w:szCs w:val="28"/>
        </w:rPr>
        <w:lastRenderedPageBreak/>
        <w:t>Предварительный расчет тарифа в сфере водоотведения при включении в НВВ мероприятий из инвестиционной</w:t>
      </w:r>
    </w:p>
    <w:p w14:paraId="4BBFB92A" w14:textId="77777777" w:rsidR="000648DE" w:rsidRPr="000648DE" w:rsidRDefault="000648DE" w:rsidP="000648DE">
      <w:pPr>
        <w:autoSpaceDE w:val="0"/>
        <w:autoSpaceDN w:val="0"/>
        <w:adjustRightInd w:val="0"/>
        <w:jc w:val="center"/>
        <w:rPr>
          <w:rFonts w:ascii="Times New Roman" w:hAnsi="Times New Roman" w:cs="Times New Roman"/>
          <w:b/>
          <w:sz w:val="28"/>
          <w:szCs w:val="28"/>
        </w:rPr>
      </w:pPr>
      <w:r w:rsidRPr="000648DE">
        <w:rPr>
          <w:rFonts w:ascii="Times New Roman" w:hAnsi="Times New Roman" w:cs="Times New Roman"/>
          <w:b/>
          <w:sz w:val="28"/>
          <w:szCs w:val="28"/>
        </w:rPr>
        <w:t>программы на 2019-2021 гг.</w:t>
      </w:r>
    </w:p>
    <w:p w14:paraId="152F4DBD" w14:textId="77777777" w:rsidR="000648DE" w:rsidRPr="000648DE" w:rsidRDefault="000648DE" w:rsidP="000648DE">
      <w:pPr>
        <w:autoSpaceDE w:val="0"/>
        <w:autoSpaceDN w:val="0"/>
        <w:adjustRightInd w:val="0"/>
        <w:jc w:val="center"/>
        <w:rPr>
          <w:rFonts w:ascii="Times New Roman" w:hAnsi="Times New Roman" w:cs="Times New Roman"/>
          <w:sz w:val="28"/>
          <w:szCs w:val="28"/>
        </w:rPr>
      </w:pPr>
    </w:p>
    <w:tbl>
      <w:tblPr>
        <w:tblW w:w="15328" w:type="dxa"/>
        <w:tblInd w:w="113" w:type="dxa"/>
        <w:tblLook w:val="04A0" w:firstRow="1" w:lastRow="0" w:firstColumn="1" w:lastColumn="0" w:noHBand="0" w:noVBand="1"/>
      </w:tblPr>
      <w:tblGrid>
        <w:gridCol w:w="486"/>
        <w:gridCol w:w="7022"/>
        <w:gridCol w:w="1134"/>
        <w:gridCol w:w="1016"/>
        <w:gridCol w:w="1134"/>
        <w:gridCol w:w="1134"/>
        <w:gridCol w:w="1134"/>
        <w:gridCol w:w="1134"/>
        <w:gridCol w:w="1134"/>
      </w:tblGrid>
      <w:tr w:rsidR="000648DE" w:rsidRPr="0045782D" w14:paraId="6005D425" w14:textId="77777777" w:rsidTr="00F047EC">
        <w:trPr>
          <w:trHeight w:val="34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5F81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 п/п</w:t>
            </w:r>
          </w:p>
        </w:tc>
        <w:tc>
          <w:tcPr>
            <w:tcW w:w="7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B7F8C"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E8D4A3"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Единица измерения</w:t>
            </w:r>
          </w:p>
        </w:tc>
        <w:tc>
          <w:tcPr>
            <w:tcW w:w="21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321C39"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2019 год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719A97"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2020 год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444B34"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2021 год</w:t>
            </w:r>
          </w:p>
        </w:tc>
      </w:tr>
      <w:tr w:rsidR="000648DE" w:rsidRPr="0045782D" w14:paraId="6087E242" w14:textId="77777777" w:rsidTr="00F047EC">
        <w:trPr>
          <w:trHeight w:val="340"/>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5AA86981" w14:textId="77777777" w:rsidR="000648DE" w:rsidRPr="0045782D" w:rsidRDefault="000648DE" w:rsidP="00F047EC">
            <w:pPr>
              <w:rPr>
                <w:rFonts w:ascii="Times New Roman" w:hAnsi="Times New Roman" w:cs="Times New Roman"/>
                <w:color w:val="000000"/>
                <w:sz w:val="20"/>
                <w:szCs w:val="20"/>
              </w:rPr>
            </w:pPr>
          </w:p>
        </w:tc>
        <w:tc>
          <w:tcPr>
            <w:tcW w:w="7022" w:type="dxa"/>
            <w:vMerge/>
            <w:tcBorders>
              <w:top w:val="single" w:sz="4" w:space="0" w:color="auto"/>
              <w:left w:val="single" w:sz="4" w:space="0" w:color="auto"/>
              <w:bottom w:val="single" w:sz="4" w:space="0" w:color="auto"/>
              <w:right w:val="single" w:sz="4" w:space="0" w:color="auto"/>
            </w:tcBorders>
            <w:vAlign w:val="center"/>
            <w:hideMark/>
          </w:tcPr>
          <w:p w14:paraId="09E46072" w14:textId="77777777" w:rsidR="000648DE" w:rsidRPr="0045782D" w:rsidRDefault="000648DE" w:rsidP="00F047EC">
            <w:pPr>
              <w:rPr>
                <w:rFonts w:ascii="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49C14" w14:textId="77777777" w:rsidR="000648DE" w:rsidRPr="0045782D" w:rsidRDefault="000648DE" w:rsidP="00F047EC">
            <w:pPr>
              <w:rPr>
                <w:rFonts w:ascii="Times New Roman" w:hAnsi="Times New Roman" w:cs="Times New Roman"/>
                <w:color w:val="000000"/>
                <w:sz w:val="20"/>
                <w:szCs w:val="20"/>
              </w:rPr>
            </w:pPr>
          </w:p>
        </w:tc>
        <w:tc>
          <w:tcPr>
            <w:tcW w:w="1016" w:type="dxa"/>
            <w:tcBorders>
              <w:top w:val="nil"/>
              <w:left w:val="nil"/>
              <w:bottom w:val="single" w:sz="4" w:space="0" w:color="auto"/>
              <w:right w:val="single" w:sz="4" w:space="0" w:color="auto"/>
            </w:tcBorders>
            <w:shd w:val="clear" w:color="auto" w:fill="auto"/>
            <w:vAlign w:val="center"/>
            <w:hideMark/>
          </w:tcPr>
          <w:p w14:paraId="5DF47A9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vAlign w:val="center"/>
            <w:hideMark/>
          </w:tcPr>
          <w:p w14:paraId="0710C097"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01.07.     по 31.12.</w:t>
            </w:r>
          </w:p>
        </w:tc>
        <w:tc>
          <w:tcPr>
            <w:tcW w:w="1134" w:type="dxa"/>
            <w:tcBorders>
              <w:top w:val="nil"/>
              <w:left w:val="nil"/>
              <w:bottom w:val="single" w:sz="4" w:space="0" w:color="auto"/>
              <w:right w:val="single" w:sz="4" w:space="0" w:color="auto"/>
            </w:tcBorders>
            <w:shd w:val="clear" w:color="auto" w:fill="auto"/>
            <w:vAlign w:val="center"/>
            <w:hideMark/>
          </w:tcPr>
          <w:p w14:paraId="28B9156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vAlign w:val="center"/>
            <w:hideMark/>
          </w:tcPr>
          <w:p w14:paraId="5F7610B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01.07.     по 31.12.</w:t>
            </w:r>
          </w:p>
        </w:tc>
        <w:tc>
          <w:tcPr>
            <w:tcW w:w="1134" w:type="dxa"/>
            <w:tcBorders>
              <w:top w:val="nil"/>
              <w:left w:val="nil"/>
              <w:bottom w:val="single" w:sz="4" w:space="0" w:color="auto"/>
              <w:right w:val="single" w:sz="4" w:space="0" w:color="auto"/>
            </w:tcBorders>
            <w:shd w:val="clear" w:color="auto" w:fill="auto"/>
            <w:vAlign w:val="center"/>
            <w:hideMark/>
          </w:tcPr>
          <w:p w14:paraId="4F6D0F15"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01.01.    по 30.06.</w:t>
            </w:r>
          </w:p>
        </w:tc>
        <w:tc>
          <w:tcPr>
            <w:tcW w:w="1134" w:type="dxa"/>
            <w:tcBorders>
              <w:top w:val="nil"/>
              <w:left w:val="nil"/>
              <w:bottom w:val="single" w:sz="4" w:space="0" w:color="auto"/>
              <w:right w:val="single" w:sz="4" w:space="0" w:color="auto"/>
            </w:tcBorders>
            <w:shd w:val="clear" w:color="auto" w:fill="auto"/>
            <w:vAlign w:val="center"/>
            <w:hideMark/>
          </w:tcPr>
          <w:p w14:paraId="25E86C1A"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с 01.07.     по 31.12.</w:t>
            </w:r>
          </w:p>
        </w:tc>
      </w:tr>
      <w:tr w:rsidR="000648DE" w:rsidRPr="0045782D" w14:paraId="4895D6EE"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57FFDC63"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w:t>
            </w:r>
          </w:p>
        </w:tc>
        <w:tc>
          <w:tcPr>
            <w:tcW w:w="7022" w:type="dxa"/>
            <w:tcBorders>
              <w:top w:val="nil"/>
              <w:left w:val="nil"/>
              <w:bottom w:val="single" w:sz="4" w:space="0" w:color="auto"/>
              <w:right w:val="single" w:sz="4" w:space="0" w:color="auto"/>
            </w:tcBorders>
            <w:shd w:val="clear" w:color="auto" w:fill="auto"/>
            <w:vAlign w:val="center"/>
            <w:hideMark/>
          </w:tcPr>
          <w:p w14:paraId="0DB696B6"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14:paraId="30C0884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w:t>
            </w:r>
          </w:p>
        </w:tc>
        <w:tc>
          <w:tcPr>
            <w:tcW w:w="1016" w:type="dxa"/>
            <w:tcBorders>
              <w:top w:val="nil"/>
              <w:left w:val="nil"/>
              <w:bottom w:val="single" w:sz="4" w:space="0" w:color="auto"/>
              <w:right w:val="single" w:sz="4" w:space="0" w:color="auto"/>
            </w:tcBorders>
            <w:shd w:val="clear" w:color="auto" w:fill="auto"/>
            <w:vAlign w:val="center"/>
          </w:tcPr>
          <w:p w14:paraId="6539D70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76FBE8D5"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39202EC9"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22AFB52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14:paraId="49C574BB"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14:paraId="371C026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9</w:t>
            </w:r>
          </w:p>
        </w:tc>
      </w:tr>
      <w:tr w:rsidR="000648DE" w:rsidRPr="0045782D" w14:paraId="41BF3969"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37633F4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w:t>
            </w:r>
          </w:p>
        </w:tc>
        <w:tc>
          <w:tcPr>
            <w:tcW w:w="7022" w:type="dxa"/>
            <w:tcBorders>
              <w:top w:val="nil"/>
              <w:left w:val="nil"/>
              <w:bottom w:val="single" w:sz="4" w:space="0" w:color="auto"/>
              <w:right w:val="single" w:sz="4" w:space="0" w:color="auto"/>
            </w:tcBorders>
            <w:shd w:val="clear" w:color="auto" w:fill="auto"/>
            <w:vAlign w:val="center"/>
            <w:hideMark/>
          </w:tcPr>
          <w:p w14:paraId="75805AD1"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Принято сточных вод по категориям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5828E8B4"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м</w:t>
            </w:r>
            <w:r w:rsidRPr="0045782D">
              <w:rPr>
                <w:rFonts w:ascii="Times New Roman" w:hAnsi="Times New Roman" w:cs="Times New Roman"/>
                <w:color w:val="000000"/>
                <w:sz w:val="20"/>
                <w:szCs w:val="20"/>
                <w:vertAlign w:val="superscript"/>
              </w:rPr>
              <w:t>3</w:t>
            </w:r>
          </w:p>
        </w:tc>
        <w:tc>
          <w:tcPr>
            <w:tcW w:w="1016" w:type="dxa"/>
            <w:tcBorders>
              <w:top w:val="nil"/>
              <w:left w:val="nil"/>
              <w:bottom w:val="single" w:sz="4" w:space="0" w:color="auto"/>
              <w:right w:val="single" w:sz="4" w:space="0" w:color="auto"/>
            </w:tcBorders>
            <w:shd w:val="clear" w:color="000000" w:fill="FFFFFF"/>
            <w:vAlign w:val="center"/>
            <w:hideMark/>
          </w:tcPr>
          <w:p w14:paraId="3474271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c>
          <w:tcPr>
            <w:tcW w:w="1134" w:type="dxa"/>
            <w:tcBorders>
              <w:top w:val="nil"/>
              <w:left w:val="nil"/>
              <w:bottom w:val="single" w:sz="4" w:space="0" w:color="auto"/>
              <w:right w:val="single" w:sz="4" w:space="0" w:color="auto"/>
            </w:tcBorders>
            <w:shd w:val="clear" w:color="000000" w:fill="FFFFFF"/>
            <w:vAlign w:val="center"/>
            <w:hideMark/>
          </w:tcPr>
          <w:p w14:paraId="670BA3AB"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c>
          <w:tcPr>
            <w:tcW w:w="1134" w:type="dxa"/>
            <w:tcBorders>
              <w:top w:val="nil"/>
              <w:left w:val="nil"/>
              <w:bottom w:val="single" w:sz="4" w:space="0" w:color="auto"/>
              <w:right w:val="single" w:sz="4" w:space="0" w:color="auto"/>
            </w:tcBorders>
            <w:shd w:val="clear" w:color="000000" w:fill="FFFFFF"/>
            <w:vAlign w:val="center"/>
            <w:hideMark/>
          </w:tcPr>
          <w:p w14:paraId="4492D7EC"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c>
          <w:tcPr>
            <w:tcW w:w="1134" w:type="dxa"/>
            <w:tcBorders>
              <w:top w:val="nil"/>
              <w:left w:val="nil"/>
              <w:bottom w:val="single" w:sz="4" w:space="0" w:color="auto"/>
              <w:right w:val="single" w:sz="4" w:space="0" w:color="auto"/>
            </w:tcBorders>
            <w:shd w:val="clear" w:color="000000" w:fill="FFFFFF"/>
            <w:vAlign w:val="center"/>
            <w:hideMark/>
          </w:tcPr>
          <w:p w14:paraId="50725BCA"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c>
          <w:tcPr>
            <w:tcW w:w="1134" w:type="dxa"/>
            <w:tcBorders>
              <w:top w:val="nil"/>
              <w:left w:val="nil"/>
              <w:bottom w:val="single" w:sz="4" w:space="0" w:color="auto"/>
              <w:right w:val="single" w:sz="4" w:space="0" w:color="auto"/>
            </w:tcBorders>
            <w:shd w:val="clear" w:color="000000" w:fill="FFFFFF"/>
            <w:vAlign w:val="center"/>
            <w:hideMark/>
          </w:tcPr>
          <w:p w14:paraId="4E38332B"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c>
          <w:tcPr>
            <w:tcW w:w="1134" w:type="dxa"/>
            <w:tcBorders>
              <w:top w:val="nil"/>
              <w:left w:val="nil"/>
              <w:bottom w:val="single" w:sz="4" w:space="0" w:color="auto"/>
              <w:right w:val="single" w:sz="4" w:space="0" w:color="auto"/>
            </w:tcBorders>
            <w:shd w:val="clear" w:color="000000" w:fill="FFFFFF"/>
            <w:vAlign w:val="center"/>
            <w:hideMark/>
          </w:tcPr>
          <w:p w14:paraId="5D0FC9D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2 091 321</w:t>
            </w:r>
          </w:p>
        </w:tc>
      </w:tr>
      <w:tr w:rsidR="000648DE" w:rsidRPr="0045782D" w14:paraId="44BF58EB"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600A581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2</w:t>
            </w:r>
          </w:p>
        </w:tc>
        <w:tc>
          <w:tcPr>
            <w:tcW w:w="7022" w:type="dxa"/>
            <w:tcBorders>
              <w:top w:val="nil"/>
              <w:left w:val="nil"/>
              <w:bottom w:val="single" w:sz="4" w:space="0" w:color="auto"/>
              <w:right w:val="single" w:sz="4" w:space="0" w:color="auto"/>
            </w:tcBorders>
            <w:shd w:val="clear" w:color="auto" w:fill="auto"/>
            <w:vAlign w:val="center"/>
            <w:hideMark/>
          </w:tcPr>
          <w:p w14:paraId="07E28097"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НВВ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176BDB9A"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тыс. руб.</w:t>
            </w:r>
          </w:p>
        </w:tc>
        <w:tc>
          <w:tcPr>
            <w:tcW w:w="1016" w:type="dxa"/>
            <w:tcBorders>
              <w:top w:val="nil"/>
              <w:left w:val="nil"/>
              <w:bottom w:val="single" w:sz="4" w:space="0" w:color="auto"/>
              <w:right w:val="single" w:sz="4" w:space="0" w:color="auto"/>
            </w:tcBorders>
            <w:shd w:val="clear" w:color="000000" w:fill="FFFFFF"/>
            <w:vAlign w:val="center"/>
            <w:hideMark/>
          </w:tcPr>
          <w:p w14:paraId="1FD4660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325A240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47242CE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51DC75E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67 800,63</w:t>
            </w:r>
          </w:p>
        </w:tc>
        <w:tc>
          <w:tcPr>
            <w:tcW w:w="1134" w:type="dxa"/>
            <w:tcBorders>
              <w:top w:val="nil"/>
              <w:left w:val="nil"/>
              <w:bottom w:val="single" w:sz="4" w:space="0" w:color="auto"/>
              <w:right w:val="single" w:sz="4" w:space="0" w:color="auto"/>
            </w:tcBorders>
            <w:shd w:val="clear" w:color="000000" w:fill="FFFFFF"/>
            <w:vAlign w:val="center"/>
            <w:hideMark/>
          </w:tcPr>
          <w:p w14:paraId="11A34DA0"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67 800,63</w:t>
            </w:r>
          </w:p>
        </w:tc>
        <w:tc>
          <w:tcPr>
            <w:tcW w:w="1134" w:type="dxa"/>
            <w:tcBorders>
              <w:top w:val="nil"/>
              <w:left w:val="nil"/>
              <w:bottom w:val="single" w:sz="4" w:space="0" w:color="auto"/>
              <w:right w:val="single" w:sz="4" w:space="0" w:color="auto"/>
            </w:tcBorders>
            <w:shd w:val="clear" w:color="000000" w:fill="FFFFFF"/>
            <w:vAlign w:val="center"/>
            <w:hideMark/>
          </w:tcPr>
          <w:p w14:paraId="40E5A387"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71 544,09</w:t>
            </w:r>
          </w:p>
        </w:tc>
      </w:tr>
      <w:tr w:rsidR="000648DE" w:rsidRPr="0045782D" w14:paraId="7FB63695"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7BC31844"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w:t>
            </w:r>
          </w:p>
        </w:tc>
        <w:tc>
          <w:tcPr>
            <w:tcW w:w="7022" w:type="dxa"/>
            <w:tcBorders>
              <w:top w:val="nil"/>
              <w:left w:val="nil"/>
              <w:bottom w:val="single" w:sz="4" w:space="0" w:color="auto"/>
              <w:right w:val="single" w:sz="4" w:space="0" w:color="auto"/>
            </w:tcBorders>
            <w:shd w:val="clear" w:color="auto" w:fill="auto"/>
            <w:vAlign w:val="center"/>
            <w:hideMark/>
          </w:tcPr>
          <w:p w14:paraId="0686F44C"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Тариф (прочие потребители)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0256CA60"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руб./м</w:t>
            </w:r>
            <w:r w:rsidRPr="0045782D">
              <w:rPr>
                <w:rFonts w:ascii="Times New Roman" w:hAnsi="Times New Roman" w:cs="Times New Roman"/>
                <w:color w:val="000000"/>
                <w:sz w:val="20"/>
                <w:szCs w:val="20"/>
                <w:vertAlign w:val="superscript"/>
              </w:rPr>
              <w:t>3</w:t>
            </w:r>
          </w:p>
        </w:tc>
        <w:tc>
          <w:tcPr>
            <w:tcW w:w="1016" w:type="dxa"/>
            <w:tcBorders>
              <w:top w:val="nil"/>
              <w:left w:val="nil"/>
              <w:bottom w:val="single" w:sz="4" w:space="0" w:color="auto"/>
              <w:right w:val="single" w:sz="4" w:space="0" w:color="auto"/>
            </w:tcBorders>
            <w:shd w:val="clear" w:color="000000" w:fill="FFFFFF"/>
            <w:vAlign w:val="center"/>
            <w:hideMark/>
          </w:tcPr>
          <w:p w14:paraId="569E724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179310D9"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7FFA1365"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37C6FD3B"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32,42</w:t>
            </w:r>
          </w:p>
        </w:tc>
        <w:tc>
          <w:tcPr>
            <w:tcW w:w="1134" w:type="dxa"/>
            <w:tcBorders>
              <w:top w:val="nil"/>
              <w:left w:val="nil"/>
              <w:bottom w:val="single" w:sz="4" w:space="0" w:color="auto"/>
              <w:right w:val="single" w:sz="4" w:space="0" w:color="auto"/>
            </w:tcBorders>
            <w:shd w:val="clear" w:color="000000" w:fill="FFFFFF"/>
            <w:vAlign w:val="center"/>
            <w:hideMark/>
          </w:tcPr>
          <w:p w14:paraId="67ED9DD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32,42</w:t>
            </w:r>
          </w:p>
        </w:tc>
        <w:tc>
          <w:tcPr>
            <w:tcW w:w="1134" w:type="dxa"/>
            <w:tcBorders>
              <w:top w:val="nil"/>
              <w:left w:val="nil"/>
              <w:bottom w:val="single" w:sz="4" w:space="0" w:color="auto"/>
              <w:right w:val="single" w:sz="4" w:space="0" w:color="auto"/>
            </w:tcBorders>
            <w:shd w:val="clear" w:color="000000" w:fill="FFFFFF"/>
            <w:vAlign w:val="center"/>
            <w:hideMark/>
          </w:tcPr>
          <w:p w14:paraId="21CE3AE5"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34,21</w:t>
            </w:r>
          </w:p>
        </w:tc>
      </w:tr>
      <w:tr w:rsidR="000648DE" w:rsidRPr="0045782D" w14:paraId="605DD85F"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0C58F8B4"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4</w:t>
            </w:r>
          </w:p>
        </w:tc>
        <w:tc>
          <w:tcPr>
            <w:tcW w:w="7022" w:type="dxa"/>
            <w:tcBorders>
              <w:top w:val="nil"/>
              <w:left w:val="nil"/>
              <w:bottom w:val="single" w:sz="4" w:space="0" w:color="auto"/>
              <w:right w:val="single" w:sz="4" w:space="0" w:color="auto"/>
            </w:tcBorders>
            <w:shd w:val="clear" w:color="auto" w:fill="auto"/>
            <w:vAlign w:val="center"/>
            <w:hideMark/>
          </w:tcPr>
          <w:p w14:paraId="4C49CD8F"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НВВ (с учетом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465FBB5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руб./м</w:t>
            </w:r>
            <w:r w:rsidRPr="0045782D">
              <w:rPr>
                <w:rFonts w:ascii="Times New Roman" w:hAnsi="Times New Roman" w:cs="Times New Roman"/>
                <w:color w:val="000000"/>
                <w:sz w:val="20"/>
                <w:szCs w:val="20"/>
                <w:vertAlign w:val="superscript"/>
              </w:rPr>
              <w:t>3</w:t>
            </w:r>
          </w:p>
        </w:tc>
        <w:tc>
          <w:tcPr>
            <w:tcW w:w="1016" w:type="dxa"/>
            <w:tcBorders>
              <w:top w:val="nil"/>
              <w:left w:val="nil"/>
              <w:bottom w:val="single" w:sz="4" w:space="0" w:color="auto"/>
              <w:right w:val="single" w:sz="4" w:space="0" w:color="auto"/>
            </w:tcBorders>
            <w:shd w:val="clear" w:color="000000" w:fill="FFFFFF"/>
            <w:vAlign w:val="center"/>
            <w:hideMark/>
          </w:tcPr>
          <w:p w14:paraId="61A2007E"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1EF9DB76"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7264F0BE"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63 931,68</w:t>
            </w:r>
          </w:p>
        </w:tc>
        <w:tc>
          <w:tcPr>
            <w:tcW w:w="1134" w:type="dxa"/>
            <w:tcBorders>
              <w:top w:val="nil"/>
              <w:left w:val="nil"/>
              <w:bottom w:val="single" w:sz="4" w:space="0" w:color="auto"/>
              <w:right w:val="single" w:sz="4" w:space="0" w:color="auto"/>
            </w:tcBorders>
            <w:shd w:val="clear" w:color="000000" w:fill="FFFFFF"/>
            <w:vAlign w:val="center"/>
            <w:hideMark/>
          </w:tcPr>
          <w:p w14:paraId="25748FAD"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67 800,63</w:t>
            </w:r>
          </w:p>
        </w:tc>
        <w:tc>
          <w:tcPr>
            <w:tcW w:w="1134" w:type="dxa"/>
            <w:tcBorders>
              <w:top w:val="nil"/>
              <w:left w:val="nil"/>
              <w:bottom w:val="single" w:sz="4" w:space="0" w:color="auto"/>
              <w:right w:val="single" w:sz="4" w:space="0" w:color="auto"/>
            </w:tcBorders>
            <w:shd w:val="clear" w:color="000000" w:fill="FFFFFF"/>
            <w:vAlign w:val="center"/>
            <w:hideMark/>
          </w:tcPr>
          <w:p w14:paraId="03B8B3FF"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67 800,63</w:t>
            </w:r>
          </w:p>
        </w:tc>
        <w:tc>
          <w:tcPr>
            <w:tcW w:w="1134" w:type="dxa"/>
            <w:tcBorders>
              <w:top w:val="nil"/>
              <w:left w:val="nil"/>
              <w:bottom w:val="single" w:sz="4" w:space="0" w:color="auto"/>
              <w:right w:val="single" w:sz="4" w:space="0" w:color="auto"/>
            </w:tcBorders>
            <w:shd w:val="clear" w:color="000000" w:fill="FFFFFF"/>
            <w:vAlign w:val="center"/>
            <w:hideMark/>
          </w:tcPr>
          <w:p w14:paraId="5FDDF070" w14:textId="77777777" w:rsidR="000648DE" w:rsidRPr="0045782D" w:rsidRDefault="000648DE" w:rsidP="00F047EC">
            <w:pPr>
              <w:jc w:val="center"/>
              <w:rPr>
                <w:rFonts w:ascii="Times New Roman" w:hAnsi="Times New Roman" w:cs="Times New Roman"/>
                <w:bCs/>
                <w:color w:val="000000"/>
                <w:sz w:val="20"/>
                <w:szCs w:val="20"/>
              </w:rPr>
            </w:pPr>
            <w:r w:rsidRPr="0045782D">
              <w:rPr>
                <w:rFonts w:ascii="Times New Roman" w:hAnsi="Times New Roman" w:cs="Times New Roman"/>
                <w:bCs/>
                <w:color w:val="000000"/>
                <w:sz w:val="20"/>
                <w:szCs w:val="20"/>
              </w:rPr>
              <w:t>71 544,09</w:t>
            </w:r>
          </w:p>
        </w:tc>
      </w:tr>
      <w:tr w:rsidR="000648DE" w:rsidRPr="0045782D" w14:paraId="76E0CB7B"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0B428CA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5</w:t>
            </w:r>
          </w:p>
        </w:tc>
        <w:tc>
          <w:tcPr>
            <w:tcW w:w="7022" w:type="dxa"/>
            <w:tcBorders>
              <w:top w:val="nil"/>
              <w:left w:val="nil"/>
              <w:bottom w:val="single" w:sz="4" w:space="0" w:color="auto"/>
              <w:right w:val="single" w:sz="4" w:space="0" w:color="auto"/>
            </w:tcBorders>
            <w:shd w:val="clear" w:color="auto" w:fill="auto"/>
            <w:vAlign w:val="center"/>
            <w:hideMark/>
          </w:tcPr>
          <w:p w14:paraId="1319C758"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Мероприятия из инвестиционной программы</w:t>
            </w:r>
          </w:p>
        </w:tc>
        <w:tc>
          <w:tcPr>
            <w:tcW w:w="1134" w:type="dxa"/>
            <w:tcBorders>
              <w:top w:val="nil"/>
              <w:left w:val="nil"/>
              <w:bottom w:val="single" w:sz="4" w:space="0" w:color="auto"/>
              <w:right w:val="single" w:sz="4" w:space="0" w:color="auto"/>
            </w:tcBorders>
            <w:shd w:val="clear" w:color="auto" w:fill="auto"/>
            <w:vAlign w:val="center"/>
            <w:hideMark/>
          </w:tcPr>
          <w:p w14:paraId="5F01400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тыс. руб.</w:t>
            </w:r>
          </w:p>
        </w:tc>
        <w:tc>
          <w:tcPr>
            <w:tcW w:w="2150" w:type="dxa"/>
            <w:gridSpan w:val="2"/>
            <w:tcBorders>
              <w:top w:val="single" w:sz="4" w:space="0" w:color="auto"/>
              <w:left w:val="nil"/>
              <w:bottom w:val="single" w:sz="4" w:space="0" w:color="auto"/>
              <w:right w:val="single" w:sz="4" w:space="0" w:color="000000"/>
            </w:tcBorders>
            <w:shd w:val="clear" w:color="000000" w:fill="FFFFFF"/>
            <w:vAlign w:val="center"/>
            <w:hideMark/>
          </w:tcPr>
          <w:p w14:paraId="4E031EB2"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1 845,30</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68BD62AF"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1 305,26</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447FD37A"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296,50</w:t>
            </w:r>
          </w:p>
        </w:tc>
      </w:tr>
      <w:tr w:rsidR="000648DE" w:rsidRPr="0045782D" w14:paraId="7D464808"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28EB178F"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6</w:t>
            </w:r>
          </w:p>
        </w:tc>
        <w:tc>
          <w:tcPr>
            <w:tcW w:w="7022" w:type="dxa"/>
            <w:tcBorders>
              <w:top w:val="nil"/>
              <w:left w:val="nil"/>
              <w:bottom w:val="single" w:sz="4" w:space="0" w:color="auto"/>
              <w:right w:val="single" w:sz="4" w:space="0" w:color="auto"/>
            </w:tcBorders>
            <w:shd w:val="clear" w:color="auto" w:fill="auto"/>
            <w:vAlign w:val="center"/>
            <w:hideMark/>
          </w:tcPr>
          <w:p w14:paraId="5DF395C0"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Мероприятия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64C4C78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тыс. руб.</w:t>
            </w:r>
          </w:p>
        </w:tc>
        <w:tc>
          <w:tcPr>
            <w:tcW w:w="2150" w:type="dxa"/>
            <w:gridSpan w:val="2"/>
            <w:tcBorders>
              <w:top w:val="single" w:sz="4" w:space="0" w:color="auto"/>
              <w:left w:val="nil"/>
              <w:bottom w:val="single" w:sz="4" w:space="0" w:color="auto"/>
              <w:right w:val="single" w:sz="4" w:space="0" w:color="000000"/>
            </w:tcBorders>
            <w:shd w:val="clear" w:color="000000" w:fill="FFFFFF"/>
            <w:vAlign w:val="center"/>
            <w:hideMark/>
          </w:tcPr>
          <w:p w14:paraId="6C28867F"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1 845,30</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69BCB643"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1 305,26</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07A9198F" w14:textId="77777777" w:rsidR="000648DE" w:rsidRPr="0045782D" w:rsidRDefault="000648DE" w:rsidP="00F047EC">
            <w:pPr>
              <w:jc w:val="center"/>
              <w:rPr>
                <w:rFonts w:ascii="Times New Roman" w:hAnsi="Times New Roman" w:cs="Times New Roman"/>
                <w:bCs/>
                <w:sz w:val="20"/>
                <w:szCs w:val="20"/>
              </w:rPr>
            </w:pPr>
            <w:r w:rsidRPr="0045782D">
              <w:rPr>
                <w:rFonts w:ascii="Times New Roman" w:hAnsi="Times New Roman" w:cs="Times New Roman"/>
                <w:bCs/>
                <w:sz w:val="20"/>
                <w:szCs w:val="20"/>
              </w:rPr>
              <w:t>296,50</w:t>
            </w:r>
          </w:p>
        </w:tc>
      </w:tr>
      <w:tr w:rsidR="000648DE" w:rsidRPr="0045782D" w14:paraId="3450AEF0"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0C4646E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7</w:t>
            </w:r>
          </w:p>
        </w:tc>
        <w:tc>
          <w:tcPr>
            <w:tcW w:w="7022" w:type="dxa"/>
            <w:tcBorders>
              <w:top w:val="nil"/>
              <w:left w:val="nil"/>
              <w:bottom w:val="single" w:sz="4" w:space="0" w:color="auto"/>
              <w:right w:val="single" w:sz="4" w:space="0" w:color="auto"/>
            </w:tcBorders>
            <w:shd w:val="clear" w:color="auto" w:fill="auto"/>
            <w:vAlign w:val="center"/>
            <w:hideMark/>
          </w:tcPr>
          <w:p w14:paraId="7F19F5D5"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Итого тариф (с учетом мероприятий из инвестиционной программы и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21F8F341"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руб./м</w:t>
            </w:r>
            <w:r w:rsidRPr="0045782D">
              <w:rPr>
                <w:rFonts w:ascii="Times New Roman" w:hAnsi="Times New Roman" w:cs="Times New Roman"/>
                <w:color w:val="000000"/>
                <w:sz w:val="20"/>
                <w:szCs w:val="20"/>
                <w:vertAlign w:val="superscript"/>
              </w:rPr>
              <w:t>3</w:t>
            </w:r>
          </w:p>
        </w:tc>
        <w:tc>
          <w:tcPr>
            <w:tcW w:w="1016" w:type="dxa"/>
            <w:tcBorders>
              <w:top w:val="nil"/>
              <w:left w:val="nil"/>
              <w:bottom w:val="single" w:sz="4" w:space="0" w:color="auto"/>
              <w:right w:val="single" w:sz="4" w:space="0" w:color="auto"/>
            </w:tcBorders>
            <w:shd w:val="clear" w:color="000000" w:fill="FFFFFF"/>
            <w:vAlign w:val="center"/>
            <w:hideMark/>
          </w:tcPr>
          <w:p w14:paraId="6698B64A"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0B961F2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1935248F"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30,57</w:t>
            </w:r>
          </w:p>
        </w:tc>
        <w:tc>
          <w:tcPr>
            <w:tcW w:w="1134" w:type="dxa"/>
            <w:tcBorders>
              <w:top w:val="nil"/>
              <w:left w:val="nil"/>
              <w:bottom w:val="single" w:sz="4" w:space="0" w:color="auto"/>
              <w:right w:val="single" w:sz="4" w:space="0" w:color="auto"/>
            </w:tcBorders>
            <w:shd w:val="clear" w:color="000000" w:fill="FFFFFF"/>
            <w:vAlign w:val="center"/>
            <w:hideMark/>
          </w:tcPr>
          <w:p w14:paraId="26C8472F"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32,42</w:t>
            </w:r>
          </w:p>
        </w:tc>
        <w:tc>
          <w:tcPr>
            <w:tcW w:w="1134" w:type="dxa"/>
            <w:tcBorders>
              <w:top w:val="nil"/>
              <w:left w:val="nil"/>
              <w:bottom w:val="single" w:sz="4" w:space="0" w:color="auto"/>
              <w:right w:val="single" w:sz="4" w:space="0" w:color="auto"/>
            </w:tcBorders>
            <w:shd w:val="clear" w:color="000000" w:fill="FFFFFF"/>
            <w:vAlign w:val="center"/>
            <w:hideMark/>
          </w:tcPr>
          <w:p w14:paraId="6C5FA99E"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32,42</w:t>
            </w:r>
          </w:p>
        </w:tc>
        <w:tc>
          <w:tcPr>
            <w:tcW w:w="1134" w:type="dxa"/>
            <w:tcBorders>
              <w:top w:val="nil"/>
              <w:left w:val="nil"/>
              <w:bottom w:val="single" w:sz="4" w:space="0" w:color="auto"/>
              <w:right w:val="single" w:sz="4" w:space="0" w:color="auto"/>
            </w:tcBorders>
            <w:shd w:val="clear" w:color="000000" w:fill="FFFFFF"/>
            <w:vAlign w:val="center"/>
            <w:hideMark/>
          </w:tcPr>
          <w:p w14:paraId="2CFB008B"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34,21</w:t>
            </w:r>
          </w:p>
        </w:tc>
      </w:tr>
      <w:tr w:rsidR="000648DE" w:rsidRPr="0045782D" w14:paraId="1DE13629" w14:textId="77777777" w:rsidTr="00F047EC">
        <w:trPr>
          <w:trHeight w:val="340"/>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1653E9E2"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8</w:t>
            </w:r>
          </w:p>
        </w:tc>
        <w:tc>
          <w:tcPr>
            <w:tcW w:w="7022" w:type="dxa"/>
            <w:tcBorders>
              <w:top w:val="nil"/>
              <w:left w:val="nil"/>
              <w:bottom w:val="single" w:sz="4" w:space="0" w:color="auto"/>
              <w:right w:val="single" w:sz="4" w:space="0" w:color="auto"/>
            </w:tcBorders>
            <w:shd w:val="clear" w:color="auto" w:fill="auto"/>
            <w:vAlign w:val="center"/>
            <w:hideMark/>
          </w:tcPr>
          <w:p w14:paraId="2C403B86" w14:textId="77777777" w:rsidR="000648DE" w:rsidRPr="0045782D" w:rsidRDefault="000648DE" w:rsidP="00F047EC">
            <w:pPr>
              <w:rPr>
                <w:rFonts w:ascii="Times New Roman" w:hAnsi="Times New Roman" w:cs="Times New Roman"/>
                <w:color w:val="000000"/>
                <w:sz w:val="20"/>
                <w:szCs w:val="20"/>
              </w:rPr>
            </w:pPr>
            <w:r w:rsidRPr="0045782D">
              <w:rPr>
                <w:rFonts w:ascii="Times New Roman" w:hAnsi="Times New Roman" w:cs="Times New Roman"/>
                <w:color w:val="000000"/>
                <w:sz w:val="20"/>
                <w:szCs w:val="20"/>
              </w:rPr>
              <w:t>Рост тарифа, за счет инвестиционной составляющей</w:t>
            </w:r>
          </w:p>
        </w:tc>
        <w:tc>
          <w:tcPr>
            <w:tcW w:w="1134" w:type="dxa"/>
            <w:tcBorders>
              <w:top w:val="nil"/>
              <w:left w:val="nil"/>
              <w:bottom w:val="single" w:sz="4" w:space="0" w:color="auto"/>
              <w:right w:val="single" w:sz="4" w:space="0" w:color="auto"/>
            </w:tcBorders>
            <w:shd w:val="clear" w:color="auto" w:fill="auto"/>
            <w:vAlign w:val="center"/>
            <w:hideMark/>
          </w:tcPr>
          <w:p w14:paraId="373854E7"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w:t>
            </w:r>
          </w:p>
        </w:tc>
        <w:tc>
          <w:tcPr>
            <w:tcW w:w="1016" w:type="dxa"/>
            <w:tcBorders>
              <w:top w:val="nil"/>
              <w:left w:val="nil"/>
              <w:bottom w:val="single" w:sz="4" w:space="0" w:color="auto"/>
              <w:right w:val="single" w:sz="4" w:space="0" w:color="auto"/>
            </w:tcBorders>
            <w:shd w:val="clear" w:color="auto" w:fill="auto"/>
            <w:vAlign w:val="center"/>
            <w:hideMark/>
          </w:tcPr>
          <w:p w14:paraId="071DF7DD"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23BA99E0"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48ADEFE1"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53D86BD8"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30AE26E5"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2416E879" w14:textId="77777777" w:rsidR="000648DE" w:rsidRPr="0045782D" w:rsidRDefault="000648DE" w:rsidP="00F047EC">
            <w:pPr>
              <w:jc w:val="center"/>
              <w:rPr>
                <w:rFonts w:ascii="Times New Roman" w:hAnsi="Times New Roman" w:cs="Times New Roman"/>
                <w:color w:val="000000"/>
                <w:sz w:val="20"/>
                <w:szCs w:val="20"/>
              </w:rPr>
            </w:pPr>
            <w:r w:rsidRPr="0045782D">
              <w:rPr>
                <w:rFonts w:ascii="Times New Roman" w:hAnsi="Times New Roman" w:cs="Times New Roman"/>
                <w:color w:val="000000"/>
                <w:sz w:val="20"/>
                <w:szCs w:val="20"/>
              </w:rPr>
              <w:t>100%</w:t>
            </w:r>
          </w:p>
        </w:tc>
      </w:tr>
    </w:tbl>
    <w:p w14:paraId="63E79251"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45E51BF2" w14:textId="77777777" w:rsidR="000648DE" w:rsidRPr="000648DE" w:rsidRDefault="000648DE" w:rsidP="000648DE">
      <w:pPr>
        <w:autoSpaceDE w:val="0"/>
        <w:autoSpaceDN w:val="0"/>
        <w:adjustRightInd w:val="0"/>
        <w:jc w:val="center"/>
        <w:outlineLvl w:val="0"/>
        <w:rPr>
          <w:rFonts w:ascii="Times New Roman" w:hAnsi="Times New Roman" w:cs="Times New Roman"/>
          <w:b/>
          <w:sz w:val="28"/>
          <w:szCs w:val="28"/>
        </w:rPr>
      </w:pPr>
      <w:r w:rsidRPr="000648DE">
        <w:rPr>
          <w:rFonts w:ascii="Times New Roman" w:hAnsi="Times New Roman" w:cs="Times New Roman"/>
          <w:sz w:val="28"/>
          <w:szCs w:val="28"/>
        </w:rPr>
        <w:br w:type="page"/>
      </w:r>
      <w:r w:rsidRPr="000648DE">
        <w:rPr>
          <w:rFonts w:ascii="Times New Roman" w:hAnsi="Times New Roman" w:cs="Times New Roman"/>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016DE9AF"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70AA9F16" w14:textId="77777777" w:rsidR="000648DE" w:rsidRPr="000648DE" w:rsidRDefault="000648DE" w:rsidP="000648DE">
      <w:pPr>
        <w:autoSpaceDE w:val="0"/>
        <w:autoSpaceDN w:val="0"/>
        <w:adjustRightInd w:val="0"/>
        <w:ind w:firstLine="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5"/>
        <w:gridCol w:w="1660"/>
        <w:gridCol w:w="1460"/>
        <w:gridCol w:w="2183"/>
      </w:tblGrid>
      <w:tr w:rsidR="000648DE" w:rsidRPr="000648DE" w14:paraId="24C30538" w14:textId="77777777" w:rsidTr="00F047EC">
        <w:trPr>
          <w:trHeight w:val="371"/>
          <w:jc w:val="center"/>
        </w:trPr>
        <w:tc>
          <w:tcPr>
            <w:tcW w:w="598" w:type="dxa"/>
            <w:vAlign w:val="center"/>
          </w:tcPr>
          <w:p w14:paraId="5CA5F7E4"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 п/п</w:t>
            </w:r>
          </w:p>
        </w:tc>
        <w:tc>
          <w:tcPr>
            <w:tcW w:w="8859" w:type="dxa"/>
            <w:vAlign w:val="center"/>
          </w:tcPr>
          <w:p w14:paraId="6623D698"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Наименование мероприятия</w:t>
            </w:r>
          </w:p>
        </w:tc>
        <w:tc>
          <w:tcPr>
            <w:tcW w:w="1662" w:type="dxa"/>
            <w:vAlign w:val="center"/>
          </w:tcPr>
          <w:p w14:paraId="07EC6D39"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Срок выполнения</w:t>
            </w:r>
          </w:p>
        </w:tc>
        <w:tc>
          <w:tcPr>
            <w:tcW w:w="1461" w:type="dxa"/>
            <w:vAlign w:val="center"/>
          </w:tcPr>
          <w:p w14:paraId="1426DBAE"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Стоимость, млн. руб.</w:t>
            </w:r>
          </w:p>
        </w:tc>
        <w:tc>
          <w:tcPr>
            <w:tcW w:w="2187" w:type="dxa"/>
            <w:vAlign w:val="center"/>
          </w:tcPr>
          <w:p w14:paraId="31C66FFD"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Ответственный исполнитель</w:t>
            </w:r>
          </w:p>
        </w:tc>
      </w:tr>
      <w:tr w:rsidR="000648DE" w:rsidRPr="000648DE" w14:paraId="16249CDB" w14:textId="77777777" w:rsidTr="00F047EC">
        <w:trPr>
          <w:trHeight w:val="371"/>
          <w:jc w:val="center"/>
        </w:trPr>
        <w:tc>
          <w:tcPr>
            <w:tcW w:w="598" w:type="dxa"/>
            <w:vAlign w:val="center"/>
          </w:tcPr>
          <w:p w14:paraId="68ABF3AF"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w:t>
            </w:r>
          </w:p>
        </w:tc>
        <w:tc>
          <w:tcPr>
            <w:tcW w:w="8859" w:type="dxa"/>
            <w:vAlign w:val="center"/>
          </w:tcPr>
          <w:p w14:paraId="27B05F36"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w:t>
            </w:r>
          </w:p>
        </w:tc>
        <w:tc>
          <w:tcPr>
            <w:tcW w:w="1662" w:type="dxa"/>
            <w:vAlign w:val="center"/>
          </w:tcPr>
          <w:p w14:paraId="34415DE7"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w:t>
            </w:r>
          </w:p>
        </w:tc>
        <w:tc>
          <w:tcPr>
            <w:tcW w:w="1461" w:type="dxa"/>
            <w:vAlign w:val="center"/>
          </w:tcPr>
          <w:p w14:paraId="4ABC451A"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w:t>
            </w:r>
          </w:p>
        </w:tc>
        <w:tc>
          <w:tcPr>
            <w:tcW w:w="2187" w:type="dxa"/>
            <w:vAlign w:val="center"/>
          </w:tcPr>
          <w:p w14:paraId="33B3DCA6" w14:textId="77777777" w:rsidR="000648DE" w:rsidRPr="000648DE" w:rsidRDefault="000648DE" w:rsidP="00F047EC">
            <w:pPr>
              <w:tabs>
                <w:tab w:val="left" w:pos="7440"/>
              </w:tabs>
              <w:jc w:val="center"/>
              <w:rPr>
                <w:rFonts w:ascii="Times New Roman" w:hAnsi="Times New Roman" w:cs="Times New Roman"/>
                <w:sz w:val="24"/>
                <w:szCs w:val="24"/>
              </w:rPr>
            </w:pPr>
            <w:r w:rsidRPr="000648DE">
              <w:rPr>
                <w:rFonts w:ascii="Times New Roman" w:hAnsi="Times New Roman" w:cs="Times New Roman"/>
                <w:sz w:val="24"/>
                <w:szCs w:val="24"/>
              </w:rPr>
              <w:t>-</w:t>
            </w:r>
          </w:p>
        </w:tc>
      </w:tr>
    </w:tbl>
    <w:p w14:paraId="15A23B27" w14:textId="77777777" w:rsidR="000648DE" w:rsidRPr="000648DE" w:rsidRDefault="000648DE" w:rsidP="000648DE">
      <w:pPr>
        <w:autoSpaceDE w:val="0"/>
        <w:autoSpaceDN w:val="0"/>
        <w:adjustRightInd w:val="0"/>
        <w:jc w:val="center"/>
        <w:outlineLvl w:val="0"/>
        <w:rPr>
          <w:rFonts w:ascii="Times New Roman" w:hAnsi="Times New Roman" w:cs="Times New Roman"/>
          <w:sz w:val="28"/>
          <w:szCs w:val="28"/>
        </w:rPr>
      </w:pPr>
    </w:p>
    <w:p w14:paraId="0BC4067C" w14:textId="77777777" w:rsidR="000648DE" w:rsidRPr="000648DE" w:rsidRDefault="000648DE" w:rsidP="000648DE">
      <w:pPr>
        <w:autoSpaceDE w:val="0"/>
        <w:autoSpaceDN w:val="0"/>
        <w:adjustRightInd w:val="0"/>
        <w:ind w:left="5245"/>
        <w:jc w:val="center"/>
        <w:outlineLvl w:val="0"/>
        <w:rPr>
          <w:rFonts w:ascii="Times New Roman" w:hAnsi="Times New Roman" w:cs="Times New Roman"/>
          <w:b/>
          <w:bCs/>
          <w:sz w:val="28"/>
          <w:szCs w:val="28"/>
        </w:rPr>
      </w:pPr>
    </w:p>
    <w:p w14:paraId="6B8C4588" w14:textId="77777777" w:rsidR="00B376A0" w:rsidRPr="000648DE" w:rsidRDefault="00B376A0" w:rsidP="00B376A0">
      <w:pPr>
        <w:tabs>
          <w:tab w:val="left" w:pos="3969"/>
        </w:tabs>
        <w:ind w:left="3402"/>
        <w:rPr>
          <w:rFonts w:ascii="Times New Roman" w:hAnsi="Times New Roman" w:cs="Times New Roman"/>
          <w:sz w:val="24"/>
          <w:szCs w:val="24"/>
        </w:rPr>
      </w:pPr>
    </w:p>
    <w:p w14:paraId="252EE080" w14:textId="4803110A" w:rsidR="006E51FE" w:rsidRDefault="006E51FE" w:rsidP="00B376A0">
      <w:pPr>
        <w:spacing w:after="0" w:line="240" w:lineRule="auto"/>
        <w:jc w:val="both"/>
        <w:rPr>
          <w:rFonts w:ascii="Times New Roman" w:hAnsi="Times New Roman" w:cs="Times New Roman"/>
          <w:sz w:val="24"/>
          <w:szCs w:val="24"/>
        </w:rPr>
      </w:pPr>
    </w:p>
    <w:p w14:paraId="38B19768" w14:textId="100A4468" w:rsidR="0045782D" w:rsidRDefault="0045782D" w:rsidP="00B376A0">
      <w:pPr>
        <w:spacing w:after="0" w:line="240" w:lineRule="auto"/>
        <w:jc w:val="both"/>
        <w:rPr>
          <w:rFonts w:ascii="Times New Roman" w:hAnsi="Times New Roman" w:cs="Times New Roman"/>
          <w:sz w:val="24"/>
          <w:szCs w:val="24"/>
        </w:rPr>
      </w:pPr>
    </w:p>
    <w:p w14:paraId="74EEF22A" w14:textId="0DCD31CB" w:rsidR="0045782D" w:rsidRDefault="0045782D" w:rsidP="00B376A0">
      <w:pPr>
        <w:spacing w:after="0" w:line="240" w:lineRule="auto"/>
        <w:jc w:val="both"/>
        <w:rPr>
          <w:rFonts w:ascii="Times New Roman" w:hAnsi="Times New Roman" w:cs="Times New Roman"/>
          <w:sz w:val="24"/>
          <w:szCs w:val="24"/>
        </w:rPr>
      </w:pPr>
    </w:p>
    <w:p w14:paraId="13FBE807" w14:textId="42011F9F" w:rsidR="0045782D" w:rsidRDefault="0045782D" w:rsidP="00B376A0">
      <w:pPr>
        <w:spacing w:after="0" w:line="240" w:lineRule="auto"/>
        <w:jc w:val="both"/>
        <w:rPr>
          <w:rFonts w:ascii="Times New Roman" w:hAnsi="Times New Roman" w:cs="Times New Roman"/>
          <w:sz w:val="24"/>
          <w:szCs w:val="24"/>
        </w:rPr>
      </w:pPr>
    </w:p>
    <w:p w14:paraId="4026F0C0" w14:textId="30EED55C" w:rsidR="0045782D" w:rsidRDefault="0045782D" w:rsidP="00B376A0">
      <w:pPr>
        <w:spacing w:after="0" w:line="240" w:lineRule="auto"/>
        <w:jc w:val="both"/>
        <w:rPr>
          <w:rFonts w:ascii="Times New Roman" w:hAnsi="Times New Roman" w:cs="Times New Roman"/>
          <w:sz w:val="24"/>
          <w:szCs w:val="24"/>
        </w:rPr>
      </w:pPr>
    </w:p>
    <w:p w14:paraId="557BFB91" w14:textId="106EDF04" w:rsidR="0045782D" w:rsidRDefault="0045782D" w:rsidP="00B376A0">
      <w:pPr>
        <w:spacing w:after="0" w:line="240" w:lineRule="auto"/>
        <w:jc w:val="both"/>
        <w:rPr>
          <w:rFonts w:ascii="Times New Roman" w:hAnsi="Times New Roman" w:cs="Times New Roman"/>
          <w:sz w:val="24"/>
          <w:szCs w:val="24"/>
        </w:rPr>
      </w:pPr>
    </w:p>
    <w:p w14:paraId="086E612B" w14:textId="0D925164" w:rsidR="0045782D" w:rsidRDefault="0045782D" w:rsidP="00B376A0">
      <w:pPr>
        <w:spacing w:after="0" w:line="240" w:lineRule="auto"/>
        <w:jc w:val="both"/>
        <w:rPr>
          <w:rFonts w:ascii="Times New Roman" w:hAnsi="Times New Roman" w:cs="Times New Roman"/>
          <w:sz w:val="24"/>
          <w:szCs w:val="24"/>
        </w:rPr>
      </w:pPr>
    </w:p>
    <w:p w14:paraId="41492798" w14:textId="2E80C9E3" w:rsidR="0045782D" w:rsidRDefault="0045782D" w:rsidP="00B376A0">
      <w:pPr>
        <w:spacing w:after="0" w:line="240" w:lineRule="auto"/>
        <w:jc w:val="both"/>
        <w:rPr>
          <w:rFonts w:ascii="Times New Roman" w:hAnsi="Times New Roman" w:cs="Times New Roman"/>
          <w:sz w:val="24"/>
          <w:szCs w:val="24"/>
        </w:rPr>
      </w:pPr>
    </w:p>
    <w:p w14:paraId="1DCDD0E0" w14:textId="7BD2D8D2" w:rsidR="0045782D" w:rsidRDefault="0045782D" w:rsidP="00B376A0">
      <w:pPr>
        <w:spacing w:after="0" w:line="240" w:lineRule="auto"/>
        <w:jc w:val="both"/>
        <w:rPr>
          <w:rFonts w:ascii="Times New Roman" w:hAnsi="Times New Roman" w:cs="Times New Roman"/>
          <w:sz w:val="24"/>
          <w:szCs w:val="24"/>
        </w:rPr>
      </w:pPr>
    </w:p>
    <w:p w14:paraId="62D4DA03" w14:textId="1ABC8A52" w:rsidR="0045782D" w:rsidRDefault="0045782D" w:rsidP="00B376A0">
      <w:pPr>
        <w:spacing w:after="0" w:line="240" w:lineRule="auto"/>
        <w:jc w:val="both"/>
        <w:rPr>
          <w:rFonts w:ascii="Times New Roman" w:hAnsi="Times New Roman" w:cs="Times New Roman"/>
          <w:sz w:val="24"/>
          <w:szCs w:val="24"/>
        </w:rPr>
      </w:pPr>
    </w:p>
    <w:p w14:paraId="4E132E7A" w14:textId="50EACB1F" w:rsidR="0045782D" w:rsidRDefault="0045782D" w:rsidP="00B376A0">
      <w:pPr>
        <w:spacing w:after="0" w:line="240" w:lineRule="auto"/>
        <w:jc w:val="both"/>
        <w:rPr>
          <w:rFonts w:ascii="Times New Roman" w:hAnsi="Times New Roman" w:cs="Times New Roman"/>
          <w:sz w:val="24"/>
          <w:szCs w:val="24"/>
        </w:rPr>
      </w:pPr>
    </w:p>
    <w:p w14:paraId="5A7F4511" w14:textId="5F899117" w:rsidR="0045782D" w:rsidRDefault="0045782D" w:rsidP="00B376A0">
      <w:pPr>
        <w:spacing w:after="0" w:line="240" w:lineRule="auto"/>
        <w:jc w:val="both"/>
        <w:rPr>
          <w:rFonts w:ascii="Times New Roman" w:hAnsi="Times New Roman" w:cs="Times New Roman"/>
          <w:sz w:val="24"/>
          <w:szCs w:val="24"/>
        </w:rPr>
      </w:pPr>
    </w:p>
    <w:p w14:paraId="3B8FF91F" w14:textId="1D54E4F8" w:rsidR="0045782D" w:rsidRDefault="0045782D" w:rsidP="00B376A0">
      <w:pPr>
        <w:spacing w:after="0" w:line="240" w:lineRule="auto"/>
        <w:jc w:val="both"/>
        <w:rPr>
          <w:rFonts w:ascii="Times New Roman" w:hAnsi="Times New Roman" w:cs="Times New Roman"/>
          <w:sz w:val="24"/>
          <w:szCs w:val="24"/>
        </w:rPr>
      </w:pPr>
    </w:p>
    <w:p w14:paraId="5CE0B53D" w14:textId="3395D960" w:rsidR="0045782D" w:rsidRDefault="0045782D" w:rsidP="00B376A0">
      <w:pPr>
        <w:spacing w:after="0" w:line="240" w:lineRule="auto"/>
        <w:jc w:val="both"/>
        <w:rPr>
          <w:rFonts w:ascii="Times New Roman" w:hAnsi="Times New Roman" w:cs="Times New Roman"/>
          <w:sz w:val="24"/>
          <w:szCs w:val="24"/>
        </w:rPr>
      </w:pPr>
    </w:p>
    <w:p w14:paraId="4B403DF9" w14:textId="77777777" w:rsidR="0045782D" w:rsidRDefault="0045782D" w:rsidP="00B376A0">
      <w:pPr>
        <w:spacing w:after="0" w:line="240" w:lineRule="auto"/>
        <w:jc w:val="both"/>
        <w:rPr>
          <w:rFonts w:ascii="Times New Roman" w:hAnsi="Times New Roman" w:cs="Times New Roman"/>
          <w:sz w:val="24"/>
          <w:szCs w:val="24"/>
        </w:rPr>
        <w:sectPr w:rsidR="0045782D" w:rsidSect="000648DE">
          <w:pgSz w:w="16838" w:h="11906" w:orient="landscape" w:code="9"/>
          <w:pgMar w:top="851" w:right="1281" w:bottom="851" w:left="851" w:header="709" w:footer="709" w:gutter="0"/>
          <w:cols w:space="708"/>
          <w:docGrid w:linePitch="360"/>
        </w:sectPr>
      </w:pPr>
    </w:p>
    <w:p w14:paraId="3D9EF9ED" w14:textId="19FDC6FC" w:rsidR="0045782D" w:rsidRDefault="0045782D" w:rsidP="0045782D">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26 к протоколу заседания Правления региональной энергетической комиссии Кемеровской области № 86 от 27.12.2018</w:t>
      </w:r>
    </w:p>
    <w:p w14:paraId="37C77C40" w14:textId="7AF680C2" w:rsidR="00D32D62" w:rsidRDefault="00D32D62" w:rsidP="0045782D">
      <w:pPr>
        <w:tabs>
          <w:tab w:val="left" w:pos="3969"/>
        </w:tabs>
        <w:ind w:left="3969"/>
        <w:rPr>
          <w:rFonts w:ascii="Times New Roman" w:hAnsi="Times New Roman" w:cs="Times New Roman"/>
          <w:sz w:val="24"/>
          <w:szCs w:val="24"/>
        </w:rPr>
      </w:pPr>
    </w:p>
    <w:p w14:paraId="401E18DD" w14:textId="77777777" w:rsidR="00D32D62" w:rsidRPr="00D32D62" w:rsidRDefault="00D32D62" w:rsidP="00D32D62">
      <w:pPr>
        <w:pStyle w:val="1"/>
        <w:rPr>
          <w:sz w:val="24"/>
          <w:szCs w:val="24"/>
        </w:rPr>
      </w:pPr>
      <w:r w:rsidRPr="00D32D62">
        <w:rPr>
          <w:sz w:val="24"/>
          <w:szCs w:val="24"/>
        </w:rPr>
        <w:t>Экспертное заключение региональной энергетической комиссии Кемеровской области по материалам, представленным ПАО «ЮК ГРЭС» (г. Калтан) по узлу теплоснабжения г. Калтан, для утверждения норматива удельного расхода топлива на отпущенную электрическую и тепловую энергию от тепловых электрических станций и котельных ПАО «ЮК ГРЭС» по узлу теплоснабжения г. Калтан на 2019 год</w:t>
      </w:r>
    </w:p>
    <w:p w14:paraId="5DACAEB3" w14:textId="77777777" w:rsidR="00D32D62" w:rsidRPr="00D32D62" w:rsidRDefault="00D32D62" w:rsidP="00D32D62">
      <w:pPr>
        <w:pStyle w:val="a9"/>
        <w:ind w:left="426" w:right="850"/>
        <w:jc w:val="center"/>
        <w:rPr>
          <w:sz w:val="24"/>
        </w:rPr>
      </w:pPr>
    </w:p>
    <w:p w14:paraId="39189A14" w14:textId="77777777" w:rsidR="00D32D62" w:rsidRPr="00D32D62" w:rsidRDefault="00D32D62" w:rsidP="00D32D62">
      <w:pPr>
        <w:pStyle w:val="a9"/>
        <w:jc w:val="center"/>
        <w:rPr>
          <w:i/>
          <w:sz w:val="24"/>
        </w:rPr>
      </w:pPr>
    </w:p>
    <w:p w14:paraId="7FDBB85E"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В Региональную энергетическую комиссию Кемеровской области обратилось ПАО «ЮК ГРЭС» по узлу теплоснабжения г. Калтан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2B3CFCD0"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5DBB8B6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Устава;</w:t>
      </w:r>
    </w:p>
    <w:p w14:paraId="7EDFF86F"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свидетельства о государственной регистрации;</w:t>
      </w:r>
    </w:p>
    <w:p w14:paraId="714AAA7D"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свидетельства о постановке на учет в налоговом органе;</w:t>
      </w:r>
    </w:p>
    <w:p w14:paraId="587B7A77"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перечень оборудования котельных, его технические характеристики;</w:t>
      </w:r>
    </w:p>
    <w:p w14:paraId="14160737"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договор аренды имущественного комплекса (подтверждает площадь котельной);</w:t>
      </w:r>
    </w:p>
    <w:p w14:paraId="2C1F969C"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пояснительная записка;</w:t>
      </w:r>
    </w:p>
    <w:p w14:paraId="52E1990A"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температурный график работы;</w:t>
      </w:r>
    </w:p>
    <w:p w14:paraId="33B90194"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сведения о режимах работы котлоагрегатов на планируемый период работы;</w:t>
      </w:r>
    </w:p>
    <w:p w14:paraId="5B7E68A6"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плановое значение расхода топлива на планируемый период регулирования;</w:t>
      </w:r>
    </w:p>
    <w:p w14:paraId="1B819900"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плановое значение выработки тепловой энергии на регулируемый период;</w:t>
      </w:r>
    </w:p>
    <w:p w14:paraId="55D74FAB"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норматива удельного расхода топлива;</w:t>
      </w:r>
    </w:p>
    <w:p w14:paraId="40183594"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полезного отпуска на отопление и ГВС жилых, общественных зданий;</w:t>
      </w:r>
    </w:p>
    <w:p w14:paraId="7BCC3C2A"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расхода тепловой энергии на собственные нужды;</w:t>
      </w:r>
    </w:p>
    <w:p w14:paraId="652D0972"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потерь тепла при передаче тепловой энергии;</w:t>
      </w:r>
    </w:p>
    <w:p w14:paraId="0BD053BA"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сертификаты используемого топлива;</w:t>
      </w:r>
    </w:p>
    <w:p w14:paraId="5228BCF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копии паспортов котлов;</w:t>
      </w:r>
    </w:p>
    <w:p w14:paraId="7FE64AFC"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расчеты удельных расходов топлива по каждой котельной на каждый месяц периода регулирования и в целом за расчетный период;</w:t>
      </w:r>
    </w:p>
    <w:p w14:paraId="40D79E0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значения нормативов на год расчетный, текущий и за два года, предшествующих году текущему, включенных в тариф.</w:t>
      </w:r>
    </w:p>
    <w:p w14:paraId="2AD675BE" w14:textId="77777777" w:rsidR="00D32D62" w:rsidRPr="00D32D62" w:rsidRDefault="00D32D62" w:rsidP="00D32D62">
      <w:pPr>
        <w:ind w:firstLine="567"/>
        <w:jc w:val="both"/>
        <w:rPr>
          <w:rFonts w:ascii="Times New Roman" w:hAnsi="Times New Roman" w:cs="Times New Roman"/>
          <w:sz w:val="24"/>
          <w:szCs w:val="24"/>
        </w:rPr>
      </w:pPr>
    </w:p>
    <w:p w14:paraId="006FD5E4"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lastRenderedPageBreak/>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D32D62">
          <w:rPr>
            <w:rFonts w:ascii="Times New Roman" w:hAnsi="Times New Roman" w:cs="Times New Roman"/>
            <w:sz w:val="24"/>
            <w:szCs w:val="24"/>
          </w:rPr>
          <w:t>2009 г</w:t>
        </w:r>
      </w:smartTag>
      <w:r w:rsidRPr="00D32D62">
        <w:rPr>
          <w:rFonts w:ascii="Times New Roman" w:hAnsi="Times New Roman" w:cs="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D32D62">
          <w:rPr>
            <w:rFonts w:ascii="Times New Roman" w:hAnsi="Times New Roman" w:cs="Times New Roman"/>
            <w:sz w:val="24"/>
            <w:szCs w:val="24"/>
          </w:rPr>
          <w:t>2008 г</w:t>
        </w:r>
      </w:smartTag>
      <w:r w:rsidRPr="00D32D62">
        <w:rPr>
          <w:rFonts w:ascii="Times New Roman" w:hAnsi="Times New Roman" w:cs="Times New Roman"/>
          <w:sz w:val="24"/>
          <w:szCs w:val="24"/>
        </w:rPr>
        <w:t>. № 323.</w:t>
      </w:r>
    </w:p>
    <w:p w14:paraId="5D6D3377" w14:textId="77777777" w:rsidR="00D32D62" w:rsidRPr="00D32D62" w:rsidRDefault="00D32D62" w:rsidP="00D32D62">
      <w:pPr>
        <w:ind w:firstLine="567"/>
        <w:jc w:val="both"/>
        <w:rPr>
          <w:rFonts w:ascii="Times New Roman" w:hAnsi="Times New Roman" w:cs="Times New Roman"/>
          <w:sz w:val="24"/>
          <w:szCs w:val="24"/>
        </w:rPr>
      </w:pPr>
    </w:p>
    <w:p w14:paraId="415C3971"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В таблице 1 представлена динамика основных показателей удельного расхода топлива на отпущенную тепловую энергию.</w:t>
      </w:r>
    </w:p>
    <w:p w14:paraId="0A1487DC" w14:textId="77777777" w:rsidR="00D32D62" w:rsidRPr="00D32D62" w:rsidRDefault="00D32D62" w:rsidP="00D32D62">
      <w:pPr>
        <w:jc w:val="right"/>
        <w:rPr>
          <w:rFonts w:ascii="Times New Roman" w:hAnsi="Times New Roman" w:cs="Times New Roman"/>
          <w:b/>
          <w:sz w:val="24"/>
          <w:szCs w:val="24"/>
        </w:rPr>
      </w:pPr>
    </w:p>
    <w:p w14:paraId="50ACB44D" w14:textId="77777777" w:rsidR="00D32D62" w:rsidRPr="00D32D62" w:rsidRDefault="00D32D62" w:rsidP="00D32D62">
      <w:pPr>
        <w:jc w:val="right"/>
        <w:rPr>
          <w:rFonts w:ascii="Times New Roman" w:hAnsi="Times New Roman" w:cs="Times New Roman"/>
          <w:b/>
          <w:sz w:val="24"/>
          <w:szCs w:val="24"/>
        </w:rPr>
      </w:pPr>
      <w:r w:rsidRPr="00D32D62">
        <w:rPr>
          <w:rFonts w:ascii="Times New Roman" w:hAnsi="Times New Roman" w:cs="Times New Roman"/>
          <w:b/>
          <w:sz w:val="24"/>
          <w:szCs w:val="24"/>
        </w:rPr>
        <w:t>Таблица 1</w:t>
      </w:r>
    </w:p>
    <w:p w14:paraId="0C8DBC5A" w14:textId="77777777" w:rsidR="00D32D62" w:rsidRPr="00D32D62" w:rsidRDefault="00D32D62" w:rsidP="00D32D62">
      <w:pPr>
        <w:jc w:val="center"/>
        <w:rPr>
          <w:rFonts w:ascii="Times New Roman" w:hAnsi="Times New Roman" w:cs="Times New Roman"/>
          <w:b/>
          <w:sz w:val="24"/>
          <w:szCs w:val="24"/>
        </w:rPr>
      </w:pPr>
      <w:r w:rsidRPr="00D32D62">
        <w:rPr>
          <w:rFonts w:ascii="Times New Roman" w:hAnsi="Times New Roman" w:cs="Times New Roman"/>
          <w:b/>
          <w:sz w:val="24"/>
          <w:szCs w:val="24"/>
        </w:rPr>
        <w:t>ДИНАМИКА ОСНОВНЫХ ПОКАЗАТЕЛЕЙ</w:t>
      </w:r>
    </w:p>
    <w:p w14:paraId="347F7C06" w14:textId="77777777" w:rsidR="00D32D62" w:rsidRPr="00D32D62" w:rsidRDefault="00D32D62" w:rsidP="00D32D62">
      <w:pPr>
        <w:jc w:val="center"/>
        <w:rPr>
          <w:rFonts w:ascii="Times New Roman" w:hAnsi="Times New Roman" w:cs="Times New Roman"/>
          <w:b/>
          <w:sz w:val="24"/>
          <w:szCs w:val="24"/>
        </w:rPr>
      </w:pPr>
    </w:p>
    <w:tbl>
      <w:tblPr>
        <w:tblW w:w="102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D32D62" w:rsidRPr="00D32D62" w14:paraId="7DDC683B" w14:textId="77777777" w:rsidTr="00207AE4">
        <w:tc>
          <w:tcPr>
            <w:tcW w:w="5687" w:type="dxa"/>
            <w:vMerge w:val="restart"/>
            <w:vAlign w:val="center"/>
          </w:tcPr>
          <w:p w14:paraId="19C5B5E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показатели</w:t>
            </w:r>
          </w:p>
        </w:tc>
        <w:tc>
          <w:tcPr>
            <w:tcW w:w="1116" w:type="dxa"/>
          </w:tcPr>
          <w:p w14:paraId="50E0B3A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2016 г.</w:t>
            </w:r>
          </w:p>
        </w:tc>
        <w:tc>
          <w:tcPr>
            <w:tcW w:w="1116" w:type="dxa"/>
          </w:tcPr>
          <w:p w14:paraId="5758680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2017 г.</w:t>
            </w:r>
          </w:p>
        </w:tc>
        <w:tc>
          <w:tcPr>
            <w:tcW w:w="1231" w:type="dxa"/>
            <w:gridSpan w:val="2"/>
          </w:tcPr>
          <w:p w14:paraId="759CB3E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2018 г.</w:t>
            </w:r>
          </w:p>
        </w:tc>
        <w:tc>
          <w:tcPr>
            <w:tcW w:w="1116" w:type="dxa"/>
          </w:tcPr>
          <w:p w14:paraId="17ADB3E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2019 г.</w:t>
            </w:r>
          </w:p>
        </w:tc>
      </w:tr>
      <w:tr w:rsidR="00D32D62" w:rsidRPr="00D32D62" w14:paraId="6DE17916" w14:textId="77777777" w:rsidTr="00207AE4">
        <w:tc>
          <w:tcPr>
            <w:tcW w:w="5687" w:type="dxa"/>
            <w:vMerge/>
          </w:tcPr>
          <w:p w14:paraId="0B97972C" w14:textId="77777777" w:rsidR="00D32D62" w:rsidRPr="00D32D62" w:rsidRDefault="00D32D62" w:rsidP="00F047EC">
            <w:pPr>
              <w:jc w:val="center"/>
              <w:rPr>
                <w:rFonts w:ascii="Times New Roman" w:hAnsi="Times New Roman" w:cs="Times New Roman"/>
                <w:sz w:val="24"/>
                <w:szCs w:val="24"/>
              </w:rPr>
            </w:pPr>
          </w:p>
        </w:tc>
        <w:tc>
          <w:tcPr>
            <w:tcW w:w="1116" w:type="dxa"/>
          </w:tcPr>
          <w:p w14:paraId="518F30A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116" w:type="dxa"/>
          </w:tcPr>
          <w:p w14:paraId="7D4A3CF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231" w:type="dxa"/>
            <w:gridSpan w:val="2"/>
          </w:tcPr>
          <w:p w14:paraId="24111EA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116" w:type="dxa"/>
          </w:tcPr>
          <w:p w14:paraId="3FD1C78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расчет</w:t>
            </w:r>
          </w:p>
        </w:tc>
      </w:tr>
      <w:tr w:rsidR="00D32D62" w:rsidRPr="00D32D62" w14:paraId="5BAE0F0D" w14:textId="77777777" w:rsidTr="00207AE4">
        <w:tc>
          <w:tcPr>
            <w:tcW w:w="10266" w:type="dxa"/>
            <w:gridSpan w:val="6"/>
          </w:tcPr>
          <w:p w14:paraId="7DEF2D6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по организации (в целом)</w:t>
            </w:r>
          </w:p>
        </w:tc>
      </w:tr>
      <w:tr w:rsidR="00D32D62" w:rsidRPr="00D32D62" w14:paraId="79FFA3DE" w14:textId="77777777" w:rsidTr="00207AE4">
        <w:tc>
          <w:tcPr>
            <w:tcW w:w="5687" w:type="dxa"/>
          </w:tcPr>
          <w:p w14:paraId="3F8453F1"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Производство тепловой энергии, Гкал</w:t>
            </w:r>
          </w:p>
        </w:tc>
        <w:tc>
          <w:tcPr>
            <w:tcW w:w="1116" w:type="dxa"/>
            <w:vAlign w:val="center"/>
          </w:tcPr>
          <w:p w14:paraId="529525C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43221,3</w:t>
            </w:r>
          </w:p>
        </w:tc>
        <w:tc>
          <w:tcPr>
            <w:tcW w:w="1116" w:type="dxa"/>
            <w:vAlign w:val="center"/>
          </w:tcPr>
          <w:p w14:paraId="3ED84732"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41653,8</w:t>
            </w:r>
          </w:p>
        </w:tc>
        <w:tc>
          <w:tcPr>
            <w:tcW w:w="1231" w:type="dxa"/>
            <w:gridSpan w:val="2"/>
            <w:vAlign w:val="center"/>
          </w:tcPr>
          <w:p w14:paraId="0A303092"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41653,8</w:t>
            </w:r>
          </w:p>
        </w:tc>
        <w:tc>
          <w:tcPr>
            <w:tcW w:w="1116" w:type="dxa"/>
            <w:vAlign w:val="center"/>
          </w:tcPr>
          <w:p w14:paraId="75C3F7A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41046,0</w:t>
            </w:r>
          </w:p>
        </w:tc>
      </w:tr>
      <w:tr w:rsidR="00D32D62" w:rsidRPr="00D32D62" w14:paraId="6BDB4A6C" w14:textId="77777777" w:rsidTr="00207AE4">
        <w:tc>
          <w:tcPr>
            <w:tcW w:w="5687" w:type="dxa"/>
          </w:tcPr>
          <w:p w14:paraId="5F3E6778"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w:t>
            </w:r>
            <w:proofErr w:type="gramStart"/>
            <w:r w:rsidRPr="00D32D62">
              <w:rPr>
                <w:rFonts w:ascii="Times New Roman" w:hAnsi="Times New Roman" w:cs="Times New Roman"/>
                <w:sz w:val="24"/>
                <w:szCs w:val="24"/>
              </w:rPr>
              <w:t>тепло-вой</w:t>
            </w:r>
            <w:proofErr w:type="gramEnd"/>
            <w:r w:rsidRPr="00D32D62">
              <w:rPr>
                <w:rFonts w:ascii="Times New Roman" w:hAnsi="Times New Roman" w:cs="Times New Roman"/>
                <w:sz w:val="24"/>
                <w:szCs w:val="24"/>
              </w:rPr>
              <w:t xml:space="preserve">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./кал</w:t>
            </w:r>
          </w:p>
        </w:tc>
        <w:tc>
          <w:tcPr>
            <w:tcW w:w="1116" w:type="dxa"/>
            <w:vAlign w:val="center"/>
          </w:tcPr>
          <w:p w14:paraId="78144F1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219,31</w:t>
            </w:r>
          </w:p>
        </w:tc>
        <w:tc>
          <w:tcPr>
            <w:tcW w:w="1116" w:type="dxa"/>
            <w:vAlign w:val="center"/>
          </w:tcPr>
          <w:p w14:paraId="3E2C1AA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218,41</w:t>
            </w:r>
          </w:p>
        </w:tc>
        <w:tc>
          <w:tcPr>
            <w:tcW w:w="1231" w:type="dxa"/>
            <w:gridSpan w:val="2"/>
            <w:vAlign w:val="center"/>
          </w:tcPr>
          <w:p w14:paraId="3D0729B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218,41</w:t>
            </w:r>
          </w:p>
        </w:tc>
        <w:tc>
          <w:tcPr>
            <w:tcW w:w="1116" w:type="dxa"/>
            <w:vAlign w:val="center"/>
          </w:tcPr>
          <w:p w14:paraId="56D95D4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220,5</w:t>
            </w:r>
          </w:p>
        </w:tc>
      </w:tr>
      <w:tr w:rsidR="00D32D62" w:rsidRPr="00D32D62" w14:paraId="250FE61C" w14:textId="77777777" w:rsidTr="00207AE4">
        <w:trPr>
          <w:trHeight w:val="327"/>
        </w:trPr>
        <w:tc>
          <w:tcPr>
            <w:tcW w:w="5687" w:type="dxa"/>
          </w:tcPr>
          <w:p w14:paraId="56C2F9D5"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Расход тепловой энергии на собственные нужды, Гкал</w:t>
            </w:r>
          </w:p>
        </w:tc>
        <w:tc>
          <w:tcPr>
            <w:tcW w:w="1116" w:type="dxa"/>
            <w:vAlign w:val="center"/>
          </w:tcPr>
          <w:p w14:paraId="10F7501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1329,95</w:t>
            </w:r>
          </w:p>
        </w:tc>
        <w:tc>
          <w:tcPr>
            <w:tcW w:w="1116" w:type="dxa"/>
            <w:vAlign w:val="center"/>
          </w:tcPr>
          <w:p w14:paraId="7AC8A24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1474,7</w:t>
            </w:r>
          </w:p>
        </w:tc>
        <w:tc>
          <w:tcPr>
            <w:tcW w:w="1231" w:type="dxa"/>
            <w:gridSpan w:val="2"/>
            <w:vAlign w:val="center"/>
          </w:tcPr>
          <w:p w14:paraId="7E0562E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1474,7</w:t>
            </w:r>
          </w:p>
        </w:tc>
        <w:tc>
          <w:tcPr>
            <w:tcW w:w="1116" w:type="dxa"/>
            <w:vAlign w:val="center"/>
          </w:tcPr>
          <w:p w14:paraId="2FB099F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1172,0</w:t>
            </w:r>
          </w:p>
        </w:tc>
      </w:tr>
      <w:tr w:rsidR="00D32D62" w:rsidRPr="00D32D62" w14:paraId="178F96E2" w14:textId="77777777" w:rsidTr="00207AE4">
        <w:tc>
          <w:tcPr>
            <w:tcW w:w="5687" w:type="dxa"/>
          </w:tcPr>
          <w:p w14:paraId="6DFB954A"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                </w:t>
            </w:r>
          </w:p>
        </w:tc>
        <w:tc>
          <w:tcPr>
            <w:tcW w:w="1116" w:type="dxa"/>
            <w:vAlign w:val="center"/>
          </w:tcPr>
          <w:p w14:paraId="679B1EE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3,08</w:t>
            </w:r>
          </w:p>
        </w:tc>
        <w:tc>
          <w:tcPr>
            <w:tcW w:w="1116" w:type="dxa"/>
            <w:vAlign w:val="center"/>
          </w:tcPr>
          <w:p w14:paraId="44FDA13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3,54</w:t>
            </w:r>
          </w:p>
        </w:tc>
        <w:tc>
          <w:tcPr>
            <w:tcW w:w="1231" w:type="dxa"/>
            <w:gridSpan w:val="2"/>
            <w:vAlign w:val="center"/>
          </w:tcPr>
          <w:p w14:paraId="511DB8C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3,54</w:t>
            </w:r>
          </w:p>
        </w:tc>
        <w:tc>
          <w:tcPr>
            <w:tcW w:w="1116" w:type="dxa"/>
            <w:vAlign w:val="center"/>
          </w:tcPr>
          <w:p w14:paraId="7C45A9C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2,9</w:t>
            </w:r>
          </w:p>
        </w:tc>
      </w:tr>
      <w:tr w:rsidR="00D32D62" w:rsidRPr="00D32D62" w14:paraId="6FA9C8AD" w14:textId="77777777" w:rsidTr="00207AE4">
        <w:tc>
          <w:tcPr>
            <w:tcW w:w="5687" w:type="dxa"/>
          </w:tcPr>
          <w:p w14:paraId="7A9C102C"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Выработка тепловой энергии (отпуск в тепловую сеть), Гкал</w:t>
            </w:r>
          </w:p>
        </w:tc>
        <w:tc>
          <w:tcPr>
            <w:tcW w:w="1116" w:type="dxa"/>
            <w:vAlign w:val="center"/>
          </w:tcPr>
          <w:p w14:paraId="5025716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41891,4</w:t>
            </w:r>
          </w:p>
        </w:tc>
        <w:tc>
          <w:tcPr>
            <w:tcW w:w="1116" w:type="dxa"/>
            <w:vAlign w:val="center"/>
          </w:tcPr>
          <w:p w14:paraId="477C5B5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40179,1</w:t>
            </w:r>
          </w:p>
        </w:tc>
        <w:tc>
          <w:tcPr>
            <w:tcW w:w="1231" w:type="dxa"/>
            <w:gridSpan w:val="2"/>
            <w:vAlign w:val="center"/>
          </w:tcPr>
          <w:p w14:paraId="08C96ADC"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40179,1</w:t>
            </w:r>
          </w:p>
        </w:tc>
        <w:tc>
          <w:tcPr>
            <w:tcW w:w="1116" w:type="dxa"/>
            <w:vAlign w:val="center"/>
          </w:tcPr>
          <w:p w14:paraId="3215214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39875,0</w:t>
            </w:r>
          </w:p>
        </w:tc>
      </w:tr>
      <w:tr w:rsidR="00D32D62" w:rsidRPr="00D32D62" w14:paraId="6AF19E61" w14:textId="77777777" w:rsidTr="00207AE4">
        <w:tc>
          <w:tcPr>
            <w:tcW w:w="5687" w:type="dxa"/>
          </w:tcPr>
          <w:p w14:paraId="5F847DAC"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Норматив удельного расхода топлива на отпущенную тепловую энергию,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78D60DD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226,27</w:t>
            </w:r>
          </w:p>
        </w:tc>
        <w:tc>
          <w:tcPr>
            <w:tcW w:w="1116" w:type="dxa"/>
            <w:vAlign w:val="center"/>
          </w:tcPr>
          <w:p w14:paraId="46DCFF1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226,43</w:t>
            </w:r>
          </w:p>
        </w:tc>
        <w:tc>
          <w:tcPr>
            <w:tcW w:w="1231" w:type="dxa"/>
            <w:gridSpan w:val="2"/>
            <w:vAlign w:val="center"/>
          </w:tcPr>
          <w:p w14:paraId="2731F7A2"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226,43</w:t>
            </w:r>
          </w:p>
        </w:tc>
        <w:tc>
          <w:tcPr>
            <w:tcW w:w="1116" w:type="dxa"/>
            <w:vAlign w:val="center"/>
          </w:tcPr>
          <w:p w14:paraId="42F5CE2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226,9</w:t>
            </w:r>
          </w:p>
        </w:tc>
      </w:tr>
      <w:tr w:rsidR="00D32D62" w:rsidRPr="00D32D62" w14:paraId="428B195B" w14:textId="77777777" w:rsidTr="00207AE4">
        <w:tc>
          <w:tcPr>
            <w:tcW w:w="10266" w:type="dxa"/>
            <w:gridSpan w:val="6"/>
            <w:vAlign w:val="center"/>
          </w:tcPr>
          <w:p w14:paraId="5255D9A3"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по видам топлива</w:t>
            </w:r>
          </w:p>
        </w:tc>
      </w:tr>
      <w:tr w:rsidR="00D32D62" w:rsidRPr="00D32D62" w14:paraId="7B4F05CD" w14:textId="77777777" w:rsidTr="00207AE4">
        <w:tc>
          <w:tcPr>
            <w:tcW w:w="10266" w:type="dxa"/>
            <w:gridSpan w:val="6"/>
            <w:vAlign w:val="center"/>
          </w:tcPr>
          <w:p w14:paraId="6D589B69"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газ</w:t>
            </w:r>
          </w:p>
        </w:tc>
      </w:tr>
      <w:tr w:rsidR="00D32D62" w:rsidRPr="00D32D62" w14:paraId="7C081126" w14:textId="77777777" w:rsidTr="00207AE4">
        <w:tc>
          <w:tcPr>
            <w:tcW w:w="5687" w:type="dxa"/>
          </w:tcPr>
          <w:p w14:paraId="219E70A7"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Производство тепловой энергии, Гкал</w:t>
            </w:r>
          </w:p>
        </w:tc>
        <w:tc>
          <w:tcPr>
            <w:tcW w:w="1116" w:type="dxa"/>
            <w:vAlign w:val="center"/>
          </w:tcPr>
          <w:p w14:paraId="56546ECA"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002B1719"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1021DA26"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7DBAA2E4"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66F0D71B" w14:textId="77777777" w:rsidTr="00207AE4">
        <w:tc>
          <w:tcPr>
            <w:tcW w:w="5687" w:type="dxa"/>
          </w:tcPr>
          <w:p w14:paraId="5C86C8AD"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w:t>
            </w:r>
            <w:proofErr w:type="gramStart"/>
            <w:r w:rsidRPr="00D32D62">
              <w:rPr>
                <w:rFonts w:ascii="Times New Roman" w:hAnsi="Times New Roman" w:cs="Times New Roman"/>
                <w:sz w:val="24"/>
                <w:szCs w:val="24"/>
              </w:rPr>
              <w:t>тепло-вой</w:t>
            </w:r>
            <w:proofErr w:type="gramEnd"/>
            <w:r w:rsidRPr="00D32D62">
              <w:rPr>
                <w:rFonts w:ascii="Times New Roman" w:hAnsi="Times New Roman" w:cs="Times New Roman"/>
                <w:sz w:val="24"/>
                <w:szCs w:val="24"/>
              </w:rPr>
              <w:t xml:space="preserve">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./кал</w:t>
            </w:r>
          </w:p>
        </w:tc>
        <w:tc>
          <w:tcPr>
            <w:tcW w:w="1116" w:type="dxa"/>
            <w:vAlign w:val="center"/>
          </w:tcPr>
          <w:p w14:paraId="39CD8803"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1CE7BBE6"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0120341C"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4B7BC993"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0FA6ABAE" w14:textId="77777777" w:rsidTr="00207AE4">
        <w:tc>
          <w:tcPr>
            <w:tcW w:w="5687" w:type="dxa"/>
          </w:tcPr>
          <w:p w14:paraId="40790FC9"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Расход тепловой энергии на собственные нужды, Гкал</w:t>
            </w:r>
          </w:p>
        </w:tc>
        <w:tc>
          <w:tcPr>
            <w:tcW w:w="1116" w:type="dxa"/>
            <w:vAlign w:val="center"/>
          </w:tcPr>
          <w:p w14:paraId="7F5F57D9"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07BA2B21"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0C1537E1" w14:textId="77777777" w:rsidR="00D32D62" w:rsidRPr="00D32D62" w:rsidRDefault="00D32D62" w:rsidP="00F047EC">
            <w:pPr>
              <w:pStyle w:val="21"/>
              <w:jc w:val="center"/>
              <w:rPr>
                <w:color w:val="000000"/>
                <w:szCs w:val="24"/>
              </w:rPr>
            </w:pPr>
          </w:p>
        </w:tc>
        <w:tc>
          <w:tcPr>
            <w:tcW w:w="1231" w:type="dxa"/>
            <w:gridSpan w:val="2"/>
            <w:vAlign w:val="center"/>
          </w:tcPr>
          <w:p w14:paraId="250D70A2" w14:textId="77777777" w:rsidR="00D32D62" w:rsidRPr="00D32D62" w:rsidRDefault="00D32D62" w:rsidP="00F047EC">
            <w:pPr>
              <w:pStyle w:val="21"/>
              <w:jc w:val="center"/>
              <w:rPr>
                <w:color w:val="000000"/>
                <w:szCs w:val="24"/>
              </w:rPr>
            </w:pPr>
          </w:p>
        </w:tc>
      </w:tr>
      <w:tr w:rsidR="00D32D62" w:rsidRPr="00D32D62" w14:paraId="32976D3B" w14:textId="77777777" w:rsidTr="00207AE4">
        <w:tc>
          <w:tcPr>
            <w:tcW w:w="5687" w:type="dxa"/>
          </w:tcPr>
          <w:p w14:paraId="0814E7DD"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                </w:t>
            </w:r>
          </w:p>
        </w:tc>
        <w:tc>
          <w:tcPr>
            <w:tcW w:w="1116" w:type="dxa"/>
            <w:vAlign w:val="center"/>
          </w:tcPr>
          <w:p w14:paraId="250FBEDC"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6819D2E3"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41BC4DEB"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70060915"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7FF2B922" w14:textId="77777777" w:rsidTr="00207AE4">
        <w:tc>
          <w:tcPr>
            <w:tcW w:w="5687" w:type="dxa"/>
          </w:tcPr>
          <w:p w14:paraId="76463AFC"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lastRenderedPageBreak/>
              <w:t>Выработка тепловой энергии (отпуск в тепловую сеть), Гкал</w:t>
            </w:r>
          </w:p>
        </w:tc>
        <w:tc>
          <w:tcPr>
            <w:tcW w:w="1116" w:type="dxa"/>
            <w:vAlign w:val="center"/>
          </w:tcPr>
          <w:p w14:paraId="7F51CB7B"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7FF82A49"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6E7B356B"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07BD304D"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50222A42" w14:textId="77777777" w:rsidTr="00207AE4">
        <w:tc>
          <w:tcPr>
            <w:tcW w:w="10266" w:type="dxa"/>
            <w:gridSpan w:val="6"/>
            <w:vAlign w:val="center"/>
          </w:tcPr>
          <w:p w14:paraId="1DB55247"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каменный уголь</w:t>
            </w:r>
          </w:p>
        </w:tc>
      </w:tr>
      <w:tr w:rsidR="00D32D62" w:rsidRPr="00D32D62" w14:paraId="30C36A85" w14:textId="77777777" w:rsidTr="00207AE4">
        <w:tc>
          <w:tcPr>
            <w:tcW w:w="5687" w:type="dxa"/>
          </w:tcPr>
          <w:p w14:paraId="49BC1638"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Производство тепловой энергии, Гкал</w:t>
            </w:r>
          </w:p>
        </w:tc>
        <w:tc>
          <w:tcPr>
            <w:tcW w:w="1116" w:type="dxa"/>
            <w:vAlign w:val="center"/>
          </w:tcPr>
          <w:p w14:paraId="4FAD3FE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43221,3</w:t>
            </w:r>
          </w:p>
        </w:tc>
        <w:tc>
          <w:tcPr>
            <w:tcW w:w="1116" w:type="dxa"/>
            <w:vAlign w:val="center"/>
          </w:tcPr>
          <w:p w14:paraId="447A624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41653,8</w:t>
            </w:r>
          </w:p>
        </w:tc>
        <w:tc>
          <w:tcPr>
            <w:tcW w:w="1116" w:type="dxa"/>
            <w:vAlign w:val="center"/>
          </w:tcPr>
          <w:p w14:paraId="26192F5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41653,8</w:t>
            </w:r>
          </w:p>
        </w:tc>
        <w:tc>
          <w:tcPr>
            <w:tcW w:w="1231" w:type="dxa"/>
            <w:gridSpan w:val="2"/>
            <w:vAlign w:val="center"/>
          </w:tcPr>
          <w:p w14:paraId="2F38CAA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41046,0</w:t>
            </w:r>
          </w:p>
        </w:tc>
      </w:tr>
      <w:tr w:rsidR="00D32D62" w:rsidRPr="00D32D62" w14:paraId="544DCD34" w14:textId="77777777" w:rsidTr="00207AE4">
        <w:tc>
          <w:tcPr>
            <w:tcW w:w="5687" w:type="dxa"/>
          </w:tcPr>
          <w:p w14:paraId="53DA41D6"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w:t>
            </w:r>
            <w:proofErr w:type="gramStart"/>
            <w:r w:rsidRPr="00D32D62">
              <w:rPr>
                <w:rFonts w:ascii="Times New Roman" w:hAnsi="Times New Roman" w:cs="Times New Roman"/>
                <w:sz w:val="24"/>
                <w:szCs w:val="24"/>
              </w:rPr>
              <w:t>тепло-вой</w:t>
            </w:r>
            <w:proofErr w:type="gramEnd"/>
            <w:r w:rsidRPr="00D32D62">
              <w:rPr>
                <w:rFonts w:ascii="Times New Roman" w:hAnsi="Times New Roman" w:cs="Times New Roman"/>
                <w:sz w:val="24"/>
                <w:szCs w:val="24"/>
              </w:rPr>
              <w:t xml:space="preserve">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./кал</w:t>
            </w:r>
          </w:p>
        </w:tc>
        <w:tc>
          <w:tcPr>
            <w:tcW w:w="1116" w:type="dxa"/>
            <w:vAlign w:val="center"/>
          </w:tcPr>
          <w:p w14:paraId="771CA08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219,31</w:t>
            </w:r>
          </w:p>
        </w:tc>
        <w:tc>
          <w:tcPr>
            <w:tcW w:w="1116" w:type="dxa"/>
            <w:vAlign w:val="center"/>
          </w:tcPr>
          <w:p w14:paraId="2048646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218,41</w:t>
            </w:r>
          </w:p>
        </w:tc>
        <w:tc>
          <w:tcPr>
            <w:tcW w:w="1116" w:type="dxa"/>
            <w:vAlign w:val="center"/>
          </w:tcPr>
          <w:p w14:paraId="1441280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218,41</w:t>
            </w:r>
          </w:p>
        </w:tc>
        <w:tc>
          <w:tcPr>
            <w:tcW w:w="1231" w:type="dxa"/>
            <w:gridSpan w:val="2"/>
            <w:vAlign w:val="center"/>
          </w:tcPr>
          <w:p w14:paraId="22A94F24"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220,5</w:t>
            </w:r>
          </w:p>
        </w:tc>
      </w:tr>
      <w:tr w:rsidR="00D32D62" w:rsidRPr="00D32D62" w14:paraId="1960AC62" w14:textId="77777777" w:rsidTr="00207AE4">
        <w:tc>
          <w:tcPr>
            <w:tcW w:w="5687" w:type="dxa"/>
          </w:tcPr>
          <w:p w14:paraId="47C6156A"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Расход тепловой энергии на собственные нужды, Гкал</w:t>
            </w:r>
          </w:p>
        </w:tc>
        <w:tc>
          <w:tcPr>
            <w:tcW w:w="1116" w:type="dxa"/>
            <w:vAlign w:val="center"/>
          </w:tcPr>
          <w:p w14:paraId="15304EF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1329,95</w:t>
            </w:r>
          </w:p>
        </w:tc>
        <w:tc>
          <w:tcPr>
            <w:tcW w:w="1116" w:type="dxa"/>
            <w:vAlign w:val="center"/>
          </w:tcPr>
          <w:p w14:paraId="795209D5"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1474,7</w:t>
            </w:r>
          </w:p>
        </w:tc>
        <w:tc>
          <w:tcPr>
            <w:tcW w:w="1116" w:type="dxa"/>
            <w:vAlign w:val="center"/>
          </w:tcPr>
          <w:p w14:paraId="5B5021B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1474,7</w:t>
            </w:r>
          </w:p>
        </w:tc>
        <w:tc>
          <w:tcPr>
            <w:tcW w:w="1231" w:type="dxa"/>
            <w:gridSpan w:val="2"/>
            <w:vAlign w:val="center"/>
          </w:tcPr>
          <w:p w14:paraId="2C2B6F7C"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1172,0</w:t>
            </w:r>
          </w:p>
        </w:tc>
      </w:tr>
      <w:tr w:rsidR="00D32D62" w:rsidRPr="00D32D62" w14:paraId="6679FB15" w14:textId="77777777" w:rsidTr="00207AE4">
        <w:tc>
          <w:tcPr>
            <w:tcW w:w="5687" w:type="dxa"/>
          </w:tcPr>
          <w:p w14:paraId="2CC1F841"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                </w:t>
            </w:r>
          </w:p>
        </w:tc>
        <w:tc>
          <w:tcPr>
            <w:tcW w:w="1116" w:type="dxa"/>
            <w:vAlign w:val="center"/>
          </w:tcPr>
          <w:p w14:paraId="285DA87C"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3,08</w:t>
            </w:r>
          </w:p>
        </w:tc>
        <w:tc>
          <w:tcPr>
            <w:tcW w:w="1116" w:type="dxa"/>
            <w:vAlign w:val="center"/>
          </w:tcPr>
          <w:p w14:paraId="2C1572D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3,54</w:t>
            </w:r>
          </w:p>
        </w:tc>
        <w:tc>
          <w:tcPr>
            <w:tcW w:w="1116" w:type="dxa"/>
            <w:vAlign w:val="center"/>
          </w:tcPr>
          <w:p w14:paraId="4DE37B1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3,54</w:t>
            </w:r>
          </w:p>
        </w:tc>
        <w:tc>
          <w:tcPr>
            <w:tcW w:w="1231" w:type="dxa"/>
            <w:gridSpan w:val="2"/>
            <w:vAlign w:val="center"/>
          </w:tcPr>
          <w:p w14:paraId="2AF7260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2,9</w:t>
            </w:r>
          </w:p>
        </w:tc>
      </w:tr>
      <w:tr w:rsidR="00D32D62" w:rsidRPr="00D32D62" w14:paraId="33D407D8" w14:textId="77777777" w:rsidTr="00207AE4">
        <w:tc>
          <w:tcPr>
            <w:tcW w:w="5687" w:type="dxa"/>
          </w:tcPr>
          <w:p w14:paraId="70A24518"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Выработка тепловой энергии (отпуск в тепловую сеть), Гкал</w:t>
            </w:r>
          </w:p>
        </w:tc>
        <w:tc>
          <w:tcPr>
            <w:tcW w:w="1116" w:type="dxa"/>
            <w:vAlign w:val="center"/>
          </w:tcPr>
          <w:p w14:paraId="1C419C3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41891,4</w:t>
            </w:r>
          </w:p>
        </w:tc>
        <w:tc>
          <w:tcPr>
            <w:tcW w:w="1116" w:type="dxa"/>
            <w:vAlign w:val="center"/>
          </w:tcPr>
          <w:p w14:paraId="1C128C1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40179,1</w:t>
            </w:r>
          </w:p>
        </w:tc>
        <w:tc>
          <w:tcPr>
            <w:tcW w:w="1116" w:type="dxa"/>
            <w:vAlign w:val="center"/>
          </w:tcPr>
          <w:p w14:paraId="0E94812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40179,1</w:t>
            </w:r>
          </w:p>
        </w:tc>
        <w:tc>
          <w:tcPr>
            <w:tcW w:w="1231" w:type="dxa"/>
            <w:gridSpan w:val="2"/>
            <w:vAlign w:val="center"/>
          </w:tcPr>
          <w:p w14:paraId="722C981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39875,0</w:t>
            </w:r>
          </w:p>
        </w:tc>
      </w:tr>
      <w:tr w:rsidR="00D32D62" w:rsidRPr="00D32D62" w14:paraId="5A486082" w14:textId="77777777" w:rsidTr="00207AE4">
        <w:tc>
          <w:tcPr>
            <w:tcW w:w="5687" w:type="dxa"/>
          </w:tcPr>
          <w:p w14:paraId="683DC09C"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Норматив удельного расхода топлива на отпущенную тепловую энергию,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2413040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226,27</w:t>
            </w:r>
          </w:p>
        </w:tc>
        <w:tc>
          <w:tcPr>
            <w:tcW w:w="1116" w:type="dxa"/>
            <w:vAlign w:val="center"/>
          </w:tcPr>
          <w:p w14:paraId="088E54D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226,43</w:t>
            </w:r>
          </w:p>
        </w:tc>
        <w:tc>
          <w:tcPr>
            <w:tcW w:w="1116" w:type="dxa"/>
            <w:vAlign w:val="center"/>
          </w:tcPr>
          <w:p w14:paraId="57597CD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226,43</w:t>
            </w:r>
          </w:p>
        </w:tc>
        <w:tc>
          <w:tcPr>
            <w:tcW w:w="1231" w:type="dxa"/>
            <w:gridSpan w:val="2"/>
            <w:vAlign w:val="center"/>
          </w:tcPr>
          <w:p w14:paraId="1F1741E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226,9</w:t>
            </w:r>
          </w:p>
        </w:tc>
      </w:tr>
    </w:tbl>
    <w:p w14:paraId="25AB4567" w14:textId="77777777" w:rsidR="00D32D62" w:rsidRPr="00D32D62" w:rsidRDefault="00D32D62" w:rsidP="00D32D62">
      <w:pPr>
        <w:ind w:firstLine="720"/>
        <w:jc w:val="both"/>
        <w:rPr>
          <w:rFonts w:ascii="Times New Roman" w:hAnsi="Times New Roman" w:cs="Times New Roman"/>
          <w:sz w:val="24"/>
          <w:szCs w:val="24"/>
        </w:rPr>
      </w:pPr>
    </w:p>
    <w:p w14:paraId="369242A8" w14:textId="77777777" w:rsidR="00D32D62" w:rsidRPr="00D32D62" w:rsidRDefault="00D32D62" w:rsidP="00D32D62">
      <w:pPr>
        <w:ind w:firstLine="720"/>
        <w:jc w:val="both"/>
        <w:rPr>
          <w:rFonts w:ascii="Times New Roman" w:hAnsi="Times New Roman" w:cs="Times New Roman"/>
          <w:sz w:val="24"/>
          <w:szCs w:val="24"/>
        </w:rPr>
      </w:pPr>
      <w:r w:rsidRPr="00D32D62">
        <w:rPr>
          <w:rFonts w:ascii="Times New Roman" w:hAnsi="Times New Roman" w:cs="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2B0BDF05" w14:textId="77777777" w:rsidR="00D32D62" w:rsidRPr="00D32D62" w:rsidRDefault="00D32D62" w:rsidP="00D32D62">
      <w:pPr>
        <w:pStyle w:val="33"/>
        <w:ind w:firstLine="0"/>
        <w:jc w:val="both"/>
        <w:rPr>
          <w:szCs w:val="24"/>
        </w:rPr>
      </w:pPr>
    </w:p>
    <w:p w14:paraId="01778B5A" w14:textId="77777777" w:rsidR="00D32D62" w:rsidRPr="00D32D62" w:rsidRDefault="00D32D62" w:rsidP="00D32D62">
      <w:pPr>
        <w:pStyle w:val="affa"/>
      </w:pPr>
      <w:r w:rsidRPr="00D32D62">
        <w:t>ПРЕДЛОЖЕНИЕ</w:t>
      </w:r>
    </w:p>
    <w:p w14:paraId="6229A893" w14:textId="77777777" w:rsidR="00D32D62" w:rsidRPr="00D32D62" w:rsidRDefault="00D32D62" w:rsidP="00D32D62">
      <w:pPr>
        <w:jc w:val="center"/>
        <w:rPr>
          <w:rFonts w:ascii="Times New Roman" w:hAnsi="Times New Roman" w:cs="Times New Roman"/>
          <w:sz w:val="24"/>
          <w:szCs w:val="24"/>
        </w:rPr>
      </w:pPr>
      <w:r w:rsidRPr="00D32D62">
        <w:rPr>
          <w:rFonts w:ascii="Times New Roman" w:hAnsi="Times New Roman" w:cs="Times New Roman"/>
          <w:bCs/>
          <w:sz w:val="24"/>
          <w:szCs w:val="24"/>
        </w:rPr>
        <w:t xml:space="preserve">по утверждению нормативов удельных расходов топлива </w:t>
      </w:r>
      <w:proofErr w:type="gramStart"/>
      <w:r w:rsidRPr="00D32D62">
        <w:rPr>
          <w:rFonts w:ascii="Times New Roman" w:hAnsi="Times New Roman" w:cs="Times New Roman"/>
          <w:bCs/>
          <w:sz w:val="24"/>
          <w:szCs w:val="24"/>
        </w:rPr>
        <w:t>на  отпущенную</w:t>
      </w:r>
      <w:proofErr w:type="gramEnd"/>
      <w:r w:rsidRPr="00D32D62">
        <w:rPr>
          <w:rFonts w:ascii="Times New Roman" w:hAnsi="Times New Roman" w:cs="Times New Roman"/>
          <w:bCs/>
          <w:sz w:val="24"/>
          <w:szCs w:val="24"/>
        </w:rPr>
        <w:t xml:space="preserve"> электрическую и тепловую энергию от котельных на 2019 год</w:t>
      </w:r>
    </w:p>
    <w:p w14:paraId="73350809" w14:textId="77777777" w:rsidR="00D32D62" w:rsidRPr="00D32D62" w:rsidRDefault="00D32D62" w:rsidP="00D32D62">
      <w:pPr>
        <w:pStyle w:val="a9"/>
        <w:rPr>
          <w:b/>
          <w:bCs/>
          <w:sz w:val="24"/>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2205"/>
        <w:gridCol w:w="2473"/>
      </w:tblGrid>
      <w:tr w:rsidR="00D32D62" w:rsidRPr="00D32D62" w14:paraId="6B665A34" w14:textId="77777777" w:rsidTr="00D32D62">
        <w:trPr>
          <w:cantSplit/>
          <w:trHeight w:val="813"/>
        </w:trPr>
        <w:tc>
          <w:tcPr>
            <w:tcW w:w="4961" w:type="dxa"/>
            <w:vMerge w:val="restart"/>
            <w:vAlign w:val="center"/>
          </w:tcPr>
          <w:p w14:paraId="54823781" w14:textId="77777777" w:rsidR="00D32D62" w:rsidRPr="00D32D62" w:rsidRDefault="00D32D62" w:rsidP="00F047EC">
            <w:pPr>
              <w:jc w:val="center"/>
              <w:rPr>
                <w:rFonts w:ascii="Times New Roman" w:hAnsi="Times New Roman" w:cs="Times New Roman"/>
                <w:bCs/>
                <w:iCs/>
                <w:sz w:val="24"/>
                <w:szCs w:val="24"/>
                <w:vertAlign w:val="superscript"/>
              </w:rPr>
            </w:pPr>
            <w:r w:rsidRPr="00D32D62">
              <w:rPr>
                <w:rFonts w:ascii="Times New Roman" w:hAnsi="Times New Roman" w:cs="Times New Roman"/>
                <w:bCs/>
                <w:iCs/>
                <w:sz w:val="24"/>
                <w:szCs w:val="24"/>
              </w:rPr>
              <w:t>организация</w:t>
            </w:r>
          </w:p>
          <w:p w14:paraId="229841FB" w14:textId="77777777" w:rsidR="00D32D62" w:rsidRPr="00D32D62" w:rsidRDefault="00D32D62" w:rsidP="00F047EC">
            <w:pPr>
              <w:jc w:val="center"/>
              <w:rPr>
                <w:rFonts w:ascii="Times New Roman" w:hAnsi="Times New Roman" w:cs="Times New Roman"/>
                <w:bCs/>
                <w:iCs/>
                <w:sz w:val="24"/>
                <w:szCs w:val="24"/>
              </w:rPr>
            </w:pPr>
          </w:p>
        </w:tc>
        <w:tc>
          <w:tcPr>
            <w:tcW w:w="4678" w:type="dxa"/>
            <w:gridSpan w:val="2"/>
            <w:vAlign w:val="center"/>
          </w:tcPr>
          <w:p w14:paraId="46280629" w14:textId="77777777" w:rsidR="00D32D62" w:rsidRPr="00D32D62" w:rsidRDefault="00D32D62" w:rsidP="00F047EC">
            <w:pPr>
              <w:jc w:val="center"/>
              <w:rPr>
                <w:rFonts w:ascii="Times New Roman" w:hAnsi="Times New Roman" w:cs="Times New Roman"/>
                <w:bCs/>
                <w:sz w:val="24"/>
                <w:szCs w:val="24"/>
              </w:rPr>
            </w:pPr>
          </w:p>
          <w:p w14:paraId="5FAC2DCF" w14:textId="0FE0F70D" w:rsidR="00D32D62" w:rsidRPr="00D32D62" w:rsidRDefault="00D32D62" w:rsidP="00D32D62">
            <w:pPr>
              <w:jc w:val="center"/>
              <w:rPr>
                <w:rFonts w:ascii="Times New Roman" w:hAnsi="Times New Roman" w:cs="Times New Roman"/>
                <w:bCs/>
                <w:sz w:val="24"/>
                <w:szCs w:val="24"/>
              </w:rPr>
            </w:pPr>
            <w:r w:rsidRPr="00D32D62">
              <w:rPr>
                <w:rFonts w:ascii="Times New Roman" w:hAnsi="Times New Roman" w:cs="Times New Roman"/>
                <w:bCs/>
                <w:sz w:val="24"/>
                <w:szCs w:val="24"/>
              </w:rPr>
              <w:t>Норматив на отпущенную энергию</w:t>
            </w:r>
          </w:p>
        </w:tc>
      </w:tr>
      <w:tr w:rsidR="00D32D62" w:rsidRPr="00D32D62" w14:paraId="10A088E9" w14:textId="77777777" w:rsidTr="00F047EC">
        <w:trPr>
          <w:cantSplit/>
        </w:trPr>
        <w:tc>
          <w:tcPr>
            <w:tcW w:w="4961" w:type="dxa"/>
            <w:vMerge/>
          </w:tcPr>
          <w:p w14:paraId="509F6E55" w14:textId="77777777" w:rsidR="00D32D62" w:rsidRPr="00D32D62" w:rsidRDefault="00D32D62" w:rsidP="00F047EC">
            <w:pPr>
              <w:jc w:val="center"/>
              <w:rPr>
                <w:rFonts w:ascii="Times New Roman" w:hAnsi="Times New Roman" w:cs="Times New Roman"/>
                <w:bCs/>
                <w:iCs/>
                <w:sz w:val="24"/>
                <w:szCs w:val="24"/>
              </w:rPr>
            </w:pPr>
          </w:p>
        </w:tc>
        <w:tc>
          <w:tcPr>
            <w:tcW w:w="2205" w:type="dxa"/>
            <w:vAlign w:val="center"/>
          </w:tcPr>
          <w:p w14:paraId="0F588D05"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Электрическую,</w:t>
            </w:r>
            <w:r w:rsidRPr="00D32D62">
              <w:rPr>
                <w:rFonts w:ascii="Times New Roman" w:hAnsi="Times New Roman" w:cs="Times New Roman"/>
                <w:bCs/>
                <w:sz w:val="24"/>
                <w:szCs w:val="24"/>
              </w:rPr>
              <w:br/>
              <w:t xml:space="preserve">г </w:t>
            </w:r>
            <w:proofErr w:type="spellStart"/>
            <w:r w:rsidRPr="00D32D62">
              <w:rPr>
                <w:rFonts w:ascii="Times New Roman" w:hAnsi="Times New Roman" w:cs="Times New Roman"/>
                <w:bCs/>
                <w:sz w:val="24"/>
                <w:szCs w:val="24"/>
              </w:rPr>
              <w:t>у.т</w:t>
            </w:r>
            <w:proofErr w:type="spellEnd"/>
            <w:r w:rsidRPr="00D32D62">
              <w:rPr>
                <w:rFonts w:ascii="Times New Roman" w:hAnsi="Times New Roman" w:cs="Times New Roman"/>
                <w:bCs/>
                <w:sz w:val="24"/>
                <w:szCs w:val="24"/>
              </w:rPr>
              <w:t>./</w:t>
            </w:r>
            <w:proofErr w:type="spellStart"/>
            <w:r w:rsidRPr="00D32D62">
              <w:rPr>
                <w:rFonts w:ascii="Times New Roman" w:hAnsi="Times New Roman" w:cs="Times New Roman"/>
                <w:bCs/>
                <w:sz w:val="24"/>
                <w:szCs w:val="24"/>
              </w:rPr>
              <w:t>кВтч</w:t>
            </w:r>
            <w:proofErr w:type="spellEnd"/>
          </w:p>
        </w:tc>
        <w:tc>
          <w:tcPr>
            <w:tcW w:w="2473" w:type="dxa"/>
            <w:vAlign w:val="center"/>
          </w:tcPr>
          <w:p w14:paraId="5326BFFF"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Тепловую,</w:t>
            </w:r>
            <w:r w:rsidRPr="00D32D62">
              <w:rPr>
                <w:rFonts w:ascii="Times New Roman" w:hAnsi="Times New Roman" w:cs="Times New Roman"/>
                <w:bCs/>
                <w:sz w:val="24"/>
                <w:szCs w:val="24"/>
              </w:rPr>
              <w:br/>
              <w:t xml:space="preserve">кг </w:t>
            </w:r>
            <w:proofErr w:type="spellStart"/>
            <w:r w:rsidRPr="00D32D62">
              <w:rPr>
                <w:rFonts w:ascii="Times New Roman" w:hAnsi="Times New Roman" w:cs="Times New Roman"/>
                <w:bCs/>
                <w:sz w:val="24"/>
                <w:szCs w:val="24"/>
              </w:rPr>
              <w:t>у.т</w:t>
            </w:r>
            <w:proofErr w:type="spellEnd"/>
            <w:r w:rsidRPr="00D32D62">
              <w:rPr>
                <w:rFonts w:ascii="Times New Roman" w:hAnsi="Times New Roman" w:cs="Times New Roman"/>
                <w:bCs/>
                <w:sz w:val="24"/>
                <w:szCs w:val="24"/>
              </w:rPr>
              <w:t>./Гкал</w:t>
            </w:r>
          </w:p>
        </w:tc>
      </w:tr>
      <w:tr w:rsidR="00D32D62" w:rsidRPr="00D32D62" w14:paraId="45BC26B4" w14:textId="77777777" w:rsidTr="00F047EC">
        <w:trPr>
          <w:trHeight w:val="781"/>
        </w:trPr>
        <w:tc>
          <w:tcPr>
            <w:tcW w:w="4961" w:type="dxa"/>
            <w:vAlign w:val="center"/>
          </w:tcPr>
          <w:p w14:paraId="79B0FC00" w14:textId="77777777" w:rsidR="00D32D62" w:rsidRPr="00D32D62" w:rsidRDefault="00D32D62" w:rsidP="00F047EC">
            <w:pPr>
              <w:rPr>
                <w:rFonts w:ascii="Times New Roman" w:hAnsi="Times New Roman" w:cs="Times New Roman"/>
                <w:bCs/>
                <w:sz w:val="24"/>
                <w:szCs w:val="24"/>
              </w:rPr>
            </w:pPr>
            <w:r w:rsidRPr="00D32D62">
              <w:rPr>
                <w:rFonts w:ascii="Times New Roman" w:hAnsi="Times New Roman" w:cs="Times New Roman"/>
                <w:bCs/>
                <w:sz w:val="24"/>
                <w:szCs w:val="24"/>
              </w:rPr>
              <w:t>ПАО «ЮК ГРЭС» по узлу теплоснабжения г. Калтан</w:t>
            </w:r>
          </w:p>
        </w:tc>
        <w:tc>
          <w:tcPr>
            <w:tcW w:w="2205" w:type="dxa"/>
            <w:vAlign w:val="center"/>
          </w:tcPr>
          <w:p w14:paraId="15C09665"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 </w:t>
            </w:r>
          </w:p>
        </w:tc>
        <w:tc>
          <w:tcPr>
            <w:tcW w:w="2473" w:type="dxa"/>
            <w:vAlign w:val="center"/>
          </w:tcPr>
          <w:p w14:paraId="1856670D"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226,9</w:t>
            </w:r>
          </w:p>
        </w:tc>
      </w:tr>
    </w:tbl>
    <w:p w14:paraId="5E259E15" w14:textId="77777777" w:rsidR="00D32D62" w:rsidRPr="00D32D62" w:rsidRDefault="00D32D62" w:rsidP="00D32D62">
      <w:pPr>
        <w:pStyle w:val="33"/>
        <w:ind w:firstLine="0"/>
        <w:jc w:val="both"/>
        <w:rPr>
          <w:szCs w:val="24"/>
        </w:rPr>
      </w:pPr>
    </w:p>
    <w:p w14:paraId="19097EB3" w14:textId="77777777" w:rsidR="00D32D62" w:rsidRPr="00D32D62" w:rsidRDefault="00D32D62" w:rsidP="00D32D62">
      <w:pPr>
        <w:pStyle w:val="1"/>
        <w:rPr>
          <w:sz w:val="24"/>
          <w:szCs w:val="24"/>
        </w:rPr>
      </w:pPr>
      <w:r w:rsidRPr="00D32D62">
        <w:rPr>
          <w:sz w:val="24"/>
          <w:szCs w:val="24"/>
        </w:rPr>
        <w:t xml:space="preserve">Экспертное заключение региональной энергетической комиссии Кемеровской области по материалам, представленным ПАО «ЮК ГРЭС» (г. Калтан) по узлу теплоснабжения г. Осинники, для утверждения норматива удельного расхода топлива на отпущенную </w:t>
      </w:r>
      <w:r w:rsidRPr="00D32D62">
        <w:rPr>
          <w:sz w:val="24"/>
          <w:szCs w:val="24"/>
        </w:rPr>
        <w:lastRenderedPageBreak/>
        <w:t>электрическую и тепловую энергию от тепловых электрических станций и котельных ПАО «ЮК ГРЭС» по узлу теплоснабжения г. Осинники на 2019 год</w:t>
      </w:r>
    </w:p>
    <w:p w14:paraId="1C4E4D1B" w14:textId="77777777" w:rsidR="00D32D62" w:rsidRPr="00D32D62" w:rsidRDefault="00D32D62" w:rsidP="00D32D62">
      <w:pPr>
        <w:pStyle w:val="a9"/>
        <w:ind w:left="426" w:right="850"/>
        <w:jc w:val="center"/>
        <w:rPr>
          <w:sz w:val="24"/>
        </w:rPr>
      </w:pPr>
    </w:p>
    <w:p w14:paraId="442F03BF"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xml:space="preserve">В Региональную энергетическую комиссию Кемеровской области обратилось ПАО «ЮК ГРЭС» по узлу теплоснабжения г. Осинники (далее – </w:t>
      </w:r>
      <w:proofErr w:type="gramStart"/>
      <w:r w:rsidRPr="00D32D62">
        <w:rPr>
          <w:rFonts w:ascii="Times New Roman" w:hAnsi="Times New Roman" w:cs="Times New Roman"/>
          <w:sz w:val="24"/>
          <w:szCs w:val="24"/>
        </w:rPr>
        <w:t>Предприятие)  с</w:t>
      </w:r>
      <w:proofErr w:type="gramEnd"/>
      <w:r w:rsidRPr="00D32D62">
        <w:rPr>
          <w:rFonts w:ascii="Times New Roman" w:hAnsi="Times New Roman" w:cs="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5AAF7CF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195A13FB"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Устава;</w:t>
      </w:r>
    </w:p>
    <w:p w14:paraId="2FBD4E84"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свидетельства о государственной регистрации;</w:t>
      </w:r>
    </w:p>
    <w:p w14:paraId="0C79D8A0"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копия свидетельства о постановке на учет в налоговом органе;</w:t>
      </w:r>
    </w:p>
    <w:p w14:paraId="39782E3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перечень оборудования котельных, его технические характеристики;</w:t>
      </w:r>
    </w:p>
    <w:p w14:paraId="5291E7BE"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договор аренды имущественного комплекса (подтверждает площадь котельной);</w:t>
      </w:r>
    </w:p>
    <w:p w14:paraId="42745637"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пояснительная записка;</w:t>
      </w:r>
    </w:p>
    <w:p w14:paraId="041C4EEE"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температурный график работы;</w:t>
      </w:r>
    </w:p>
    <w:p w14:paraId="4D0CB6DC"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сведения о режимах работы котлоагрегатов на планируемый период работы;</w:t>
      </w:r>
    </w:p>
    <w:p w14:paraId="7BCFEAD0"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плановое значение расхода топлива на планируемый период регулирования;</w:t>
      </w:r>
    </w:p>
    <w:p w14:paraId="7270260B"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плановое значение выработки тепловой энергии на регулируемый период;</w:t>
      </w:r>
    </w:p>
    <w:p w14:paraId="53707732"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норматива удельного расхода топлива;</w:t>
      </w:r>
    </w:p>
    <w:p w14:paraId="1C99951B"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полезного отпуска на отопление и ГВС жилых, общественных зданий;</w:t>
      </w:r>
    </w:p>
    <w:p w14:paraId="4AF9DB6A"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расхода тепловой энергии на собственные нужды;</w:t>
      </w:r>
    </w:p>
    <w:p w14:paraId="6E634A9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 потерь тепла при передаче тепловой энергии;</w:t>
      </w:r>
    </w:p>
    <w:p w14:paraId="7231A84B"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сертификаты используемого топлива;</w:t>
      </w:r>
    </w:p>
    <w:p w14:paraId="761247D8"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копии паспортов котлов;</w:t>
      </w:r>
    </w:p>
    <w:p w14:paraId="365B1A63"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расчеты удельных расходов топлива по каждой котельной на каждый месяц периода регулирования и в целом за расчетный период;</w:t>
      </w:r>
    </w:p>
    <w:p w14:paraId="6010179D"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значения нормативов на год расчетный, текущий и за два года, предшествующих году текущему, включенных в тариф.</w:t>
      </w:r>
    </w:p>
    <w:p w14:paraId="54BDEC7C"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D32D62">
          <w:rPr>
            <w:rFonts w:ascii="Times New Roman" w:hAnsi="Times New Roman" w:cs="Times New Roman"/>
            <w:sz w:val="24"/>
            <w:szCs w:val="24"/>
          </w:rPr>
          <w:t>2009 г</w:t>
        </w:r>
      </w:smartTag>
      <w:r w:rsidRPr="00D32D62">
        <w:rPr>
          <w:rFonts w:ascii="Times New Roman" w:hAnsi="Times New Roman" w:cs="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D32D62">
          <w:rPr>
            <w:rFonts w:ascii="Times New Roman" w:hAnsi="Times New Roman" w:cs="Times New Roman"/>
            <w:sz w:val="24"/>
            <w:szCs w:val="24"/>
          </w:rPr>
          <w:t>2008 г</w:t>
        </w:r>
      </w:smartTag>
      <w:r w:rsidRPr="00D32D62">
        <w:rPr>
          <w:rFonts w:ascii="Times New Roman" w:hAnsi="Times New Roman" w:cs="Times New Roman"/>
          <w:sz w:val="24"/>
          <w:szCs w:val="24"/>
        </w:rPr>
        <w:t>. № 323.</w:t>
      </w:r>
    </w:p>
    <w:p w14:paraId="76CEFD70" w14:textId="77777777" w:rsidR="00D32D62" w:rsidRPr="00D32D62" w:rsidRDefault="00D32D62" w:rsidP="00D32D62">
      <w:pPr>
        <w:ind w:firstLine="567"/>
        <w:jc w:val="both"/>
        <w:rPr>
          <w:rFonts w:ascii="Times New Roman" w:hAnsi="Times New Roman" w:cs="Times New Roman"/>
          <w:sz w:val="24"/>
          <w:szCs w:val="24"/>
        </w:rPr>
      </w:pPr>
      <w:r w:rsidRPr="00D32D62">
        <w:rPr>
          <w:rFonts w:ascii="Times New Roman" w:hAnsi="Times New Roman" w:cs="Times New Roman"/>
          <w:sz w:val="24"/>
          <w:szCs w:val="24"/>
        </w:rPr>
        <w:t>В таблице 1 представлена динамика основных показателей удельного расхода топлива на отпущенную тепловую энергию.</w:t>
      </w:r>
    </w:p>
    <w:p w14:paraId="3A636794" w14:textId="77777777" w:rsidR="00D32D62" w:rsidRPr="00D32D62" w:rsidRDefault="00D32D62" w:rsidP="00D32D62">
      <w:pPr>
        <w:jc w:val="right"/>
        <w:rPr>
          <w:rFonts w:ascii="Times New Roman" w:hAnsi="Times New Roman" w:cs="Times New Roman"/>
          <w:b/>
          <w:sz w:val="24"/>
          <w:szCs w:val="24"/>
        </w:rPr>
      </w:pPr>
      <w:r w:rsidRPr="00D32D62">
        <w:rPr>
          <w:rFonts w:ascii="Times New Roman" w:hAnsi="Times New Roman" w:cs="Times New Roman"/>
          <w:b/>
          <w:sz w:val="24"/>
          <w:szCs w:val="24"/>
        </w:rPr>
        <w:lastRenderedPageBreak/>
        <w:t>Таблица 1</w:t>
      </w:r>
    </w:p>
    <w:p w14:paraId="12897634" w14:textId="77777777" w:rsidR="00D32D62" w:rsidRPr="00D32D62" w:rsidRDefault="00D32D62" w:rsidP="00D32D62">
      <w:pPr>
        <w:jc w:val="center"/>
        <w:rPr>
          <w:rFonts w:ascii="Times New Roman" w:hAnsi="Times New Roman" w:cs="Times New Roman"/>
          <w:b/>
          <w:sz w:val="24"/>
          <w:szCs w:val="24"/>
        </w:rPr>
      </w:pPr>
      <w:r w:rsidRPr="00D32D62">
        <w:rPr>
          <w:rFonts w:ascii="Times New Roman" w:hAnsi="Times New Roman" w:cs="Times New Roman"/>
          <w:b/>
          <w:sz w:val="24"/>
          <w:szCs w:val="24"/>
        </w:rPr>
        <w:t>ДИНАМИКА ОСНОВНЫХ ПОКАЗАТЕЛЕЙ</w:t>
      </w:r>
    </w:p>
    <w:p w14:paraId="3E886FC6" w14:textId="77777777" w:rsidR="00D32D62" w:rsidRPr="00D32D62" w:rsidRDefault="00D32D62" w:rsidP="00D32D62">
      <w:pPr>
        <w:jc w:val="center"/>
        <w:rPr>
          <w:rFonts w:ascii="Times New Roman" w:hAnsi="Times New Roman" w:cs="Times New Roman"/>
          <w:b/>
          <w:sz w:val="24"/>
          <w:szCs w:val="24"/>
        </w:rPr>
      </w:pPr>
    </w:p>
    <w:tbl>
      <w:tblPr>
        <w:tblW w:w="1026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D32D62" w:rsidRPr="00D32D62" w14:paraId="6B4E1F30" w14:textId="77777777" w:rsidTr="00207AE4">
        <w:tc>
          <w:tcPr>
            <w:tcW w:w="5687" w:type="dxa"/>
            <w:vMerge w:val="restart"/>
            <w:vAlign w:val="center"/>
          </w:tcPr>
          <w:p w14:paraId="1334D254"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показатели</w:t>
            </w:r>
          </w:p>
        </w:tc>
        <w:tc>
          <w:tcPr>
            <w:tcW w:w="1116" w:type="dxa"/>
          </w:tcPr>
          <w:p w14:paraId="6C759A5C"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2016 г.</w:t>
            </w:r>
          </w:p>
        </w:tc>
        <w:tc>
          <w:tcPr>
            <w:tcW w:w="1116" w:type="dxa"/>
          </w:tcPr>
          <w:p w14:paraId="76AF9DF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2017 г.</w:t>
            </w:r>
          </w:p>
        </w:tc>
        <w:tc>
          <w:tcPr>
            <w:tcW w:w="1231" w:type="dxa"/>
            <w:gridSpan w:val="2"/>
          </w:tcPr>
          <w:p w14:paraId="4A4B6E1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2018 г.</w:t>
            </w:r>
          </w:p>
        </w:tc>
        <w:tc>
          <w:tcPr>
            <w:tcW w:w="1116" w:type="dxa"/>
          </w:tcPr>
          <w:p w14:paraId="4ACB10B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2019 г.</w:t>
            </w:r>
          </w:p>
        </w:tc>
      </w:tr>
      <w:tr w:rsidR="00D32D62" w:rsidRPr="00D32D62" w14:paraId="5343EF7F" w14:textId="77777777" w:rsidTr="00207AE4">
        <w:tc>
          <w:tcPr>
            <w:tcW w:w="5687" w:type="dxa"/>
            <w:vMerge/>
          </w:tcPr>
          <w:p w14:paraId="2F0F704C" w14:textId="77777777" w:rsidR="00D32D62" w:rsidRPr="00D32D62" w:rsidRDefault="00D32D62" w:rsidP="00F047EC">
            <w:pPr>
              <w:jc w:val="center"/>
              <w:rPr>
                <w:rFonts w:ascii="Times New Roman" w:hAnsi="Times New Roman" w:cs="Times New Roman"/>
                <w:sz w:val="24"/>
                <w:szCs w:val="24"/>
              </w:rPr>
            </w:pPr>
          </w:p>
        </w:tc>
        <w:tc>
          <w:tcPr>
            <w:tcW w:w="1116" w:type="dxa"/>
          </w:tcPr>
          <w:p w14:paraId="7E53D0D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116" w:type="dxa"/>
          </w:tcPr>
          <w:p w14:paraId="707F17D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231" w:type="dxa"/>
            <w:gridSpan w:val="2"/>
          </w:tcPr>
          <w:p w14:paraId="56C2E0E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план</w:t>
            </w:r>
          </w:p>
        </w:tc>
        <w:tc>
          <w:tcPr>
            <w:tcW w:w="1116" w:type="dxa"/>
          </w:tcPr>
          <w:p w14:paraId="0D3C097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расчет</w:t>
            </w:r>
          </w:p>
        </w:tc>
      </w:tr>
      <w:tr w:rsidR="00D32D62" w:rsidRPr="00D32D62" w14:paraId="0E073DAE" w14:textId="77777777" w:rsidTr="00207AE4">
        <w:tc>
          <w:tcPr>
            <w:tcW w:w="10266" w:type="dxa"/>
            <w:gridSpan w:val="6"/>
          </w:tcPr>
          <w:p w14:paraId="7047D01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по организации (в целом)</w:t>
            </w:r>
          </w:p>
        </w:tc>
      </w:tr>
      <w:tr w:rsidR="00D32D62" w:rsidRPr="00D32D62" w14:paraId="5BD5B213" w14:textId="77777777" w:rsidTr="00207AE4">
        <w:tc>
          <w:tcPr>
            <w:tcW w:w="5687" w:type="dxa"/>
          </w:tcPr>
          <w:p w14:paraId="46D5F395"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Производство тепловой энергии, Гкал</w:t>
            </w:r>
          </w:p>
        </w:tc>
        <w:tc>
          <w:tcPr>
            <w:tcW w:w="1116" w:type="dxa"/>
            <w:vAlign w:val="center"/>
          </w:tcPr>
          <w:p w14:paraId="18EE7DE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92308,5</w:t>
            </w:r>
          </w:p>
        </w:tc>
        <w:tc>
          <w:tcPr>
            <w:tcW w:w="1116" w:type="dxa"/>
            <w:vAlign w:val="center"/>
          </w:tcPr>
          <w:p w14:paraId="1060306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81967,9</w:t>
            </w:r>
          </w:p>
        </w:tc>
        <w:tc>
          <w:tcPr>
            <w:tcW w:w="1231" w:type="dxa"/>
            <w:gridSpan w:val="2"/>
            <w:vAlign w:val="center"/>
          </w:tcPr>
          <w:p w14:paraId="552CB495"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76290,4</w:t>
            </w:r>
          </w:p>
        </w:tc>
        <w:tc>
          <w:tcPr>
            <w:tcW w:w="1116" w:type="dxa"/>
            <w:vAlign w:val="center"/>
          </w:tcPr>
          <w:p w14:paraId="2F188C9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70461,0</w:t>
            </w:r>
          </w:p>
        </w:tc>
      </w:tr>
      <w:tr w:rsidR="00D32D62" w:rsidRPr="00D32D62" w14:paraId="51DD762D" w14:textId="77777777" w:rsidTr="00207AE4">
        <w:tc>
          <w:tcPr>
            <w:tcW w:w="5687" w:type="dxa"/>
          </w:tcPr>
          <w:p w14:paraId="301D7877"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w:t>
            </w:r>
            <w:proofErr w:type="gramStart"/>
            <w:r w:rsidRPr="00D32D62">
              <w:rPr>
                <w:rFonts w:ascii="Times New Roman" w:hAnsi="Times New Roman" w:cs="Times New Roman"/>
                <w:sz w:val="24"/>
                <w:szCs w:val="24"/>
              </w:rPr>
              <w:t>тепло-вой</w:t>
            </w:r>
            <w:proofErr w:type="gramEnd"/>
            <w:r w:rsidRPr="00D32D62">
              <w:rPr>
                <w:rFonts w:ascii="Times New Roman" w:hAnsi="Times New Roman" w:cs="Times New Roman"/>
                <w:sz w:val="24"/>
                <w:szCs w:val="24"/>
              </w:rPr>
              <w:t xml:space="preserve">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./кал</w:t>
            </w:r>
          </w:p>
        </w:tc>
        <w:tc>
          <w:tcPr>
            <w:tcW w:w="1116" w:type="dxa"/>
            <w:vAlign w:val="center"/>
          </w:tcPr>
          <w:p w14:paraId="75A346D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219,39</w:t>
            </w:r>
          </w:p>
        </w:tc>
        <w:tc>
          <w:tcPr>
            <w:tcW w:w="1116" w:type="dxa"/>
            <w:vAlign w:val="center"/>
          </w:tcPr>
          <w:p w14:paraId="13E1AF9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219,26</w:t>
            </w:r>
          </w:p>
        </w:tc>
        <w:tc>
          <w:tcPr>
            <w:tcW w:w="1231" w:type="dxa"/>
            <w:gridSpan w:val="2"/>
            <w:vAlign w:val="center"/>
          </w:tcPr>
          <w:p w14:paraId="541A666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218,99</w:t>
            </w:r>
          </w:p>
        </w:tc>
        <w:tc>
          <w:tcPr>
            <w:tcW w:w="1116" w:type="dxa"/>
            <w:vAlign w:val="center"/>
          </w:tcPr>
          <w:p w14:paraId="13D79E3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221,0</w:t>
            </w:r>
          </w:p>
        </w:tc>
      </w:tr>
      <w:tr w:rsidR="00D32D62" w:rsidRPr="00D32D62" w14:paraId="4C846200" w14:textId="77777777" w:rsidTr="00207AE4">
        <w:trPr>
          <w:trHeight w:val="327"/>
        </w:trPr>
        <w:tc>
          <w:tcPr>
            <w:tcW w:w="5687" w:type="dxa"/>
          </w:tcPr>
          <w:p w14:paraId="380B8027"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Расход тепловой энергии на собственные нужды, Гкал</w:t>
            </w:r>
          </w:p>
        </w:tc>
        <w:tc>
          <w:tcPr>
            <w:tcW w:w="1116" w:type="dxa"/>
            <w:vAlign w:val="center"/>
          </w:tcPr>
          <w:p w14:paraId="2C402FE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2619,09</w:t>
            </w:r>
          </w:p>
        </w:tc>
        <w:tc>
          <w:tcPr>
            <w:tcW w:w="1116" w:type="dxa"/>
            <w:vAlign w:val="center"/>
          </w:tcPr>
          <w:p w14:paraId="357ACC05"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2476,15</w:t>
            </w:r>
          </w:p>
        </w:tc>
        <w:tc>
          <w:tcPr>
            <w:tcW w:w="1231" w:type="dxa"/>
            <w:gridSpan w:val="2"/>
            <w:vAlign w:val="center"/>
          </w:tcPr>
          <w:p w14:paraId="42F1B58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2396,93</w:t>
            </w:r>
          </w:p>
        </w:tc>
        <w:tc>
          <w:tcPr>
            <w:tcW w:w="1116" w:type="dxa"/>
            <w:vAlign w:val="center"/>
          </w:tcPr>
          <w:p w14:paraId="4DCCFFF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1712,0</w:t>
            </w:r>
          </w:p>
        </w:tc>
      </w:tr>
      <w:tr w:rsidR="00D32D62" w:rsidRPr="00D32D62" w14:paraId="4801F77C" w14:textId="77777777" w:rsidTr="00207AE4">
        <w:tc>
          <w:tcPr>
            <w:tcW w:w="5687" w:type="dxa"/>
          </w:tcPr>
          <w:p w14:paraId="0DB0677B"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                </w:t>
            </w:r>
          </w:p>
        </w:tc>
        <w:tc>
          <w:tcPr>
            <w:tcW w:w="1116" w:type="dxa"/>
            <w:vAlign w:val="center"/>
          </w:tcPr>
          <w:p w14:paraId="437E861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2,84</w:t>
            </w:r>
          </w:p>
        </w:tc>
        <w:tc>
          <w:tcPr>
            <w:tcW w:w="1116" w:type="dxa"/>
            <w:vAlign w:val="center"/>
          </w:tcPr>
          <w:p w14:paraId="67EBFBB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3,02</w:t>
            </w:r>
          </w:p>
        </w:tc>
        <w:tc>
          <w:tcPr>
            <w:tcW w:w="1231" w:type="dxa"/>
            <w:gridSpan w:val="2"/>
            <w:vAlign w:val="center"/>
          </w:tcPr>
          <w:p w14:paraId="6324C55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3,14</w:t>
            </w:r>
          </w:p>
        </w:tc>
        <w:tc>
          <w:tcPr>
            <w:tcW w:w="1116" w:type="dxa"/>
            <w:vAlign w:val="center"/>
          </w:tcPr>
          <w:p w14:paraId="14B3925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2,4</w:t>
            </w:r>
          </w:p>
        </w:tc>
      </w:tr>
      <w:tr w:rsidR="00D32D62" w:rsidRPr="00D32D62" w14:paraId="66066D13" w14:textId="77777777" w:rsidTr="00207AE4">
        <w:tc>
          <w:tcPr>
            <w:tcW w:w="5687" w:type="dxa"/>
          </w:tcPr>
          <w:p w14:paraId="0E802EC2"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Выработка тепловой энергии (отпуск в тепловую сеть), Гкал</w:t>
            </w:r>
          </w:p>
        </w:tc>
        <w:tc>
          <w:tcPr>
            <w:tcW w:w="1116" w:type="dxa"/>
            <w:vAlign w:val="center"/>
          </w:tcPr>
          <w:p w14:paraId="668E92BA"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89689,4</w:t>
            </w:r>
          </w:p>
        </w:tc>
        <w:tc>
          <w:tcPr>
            <w:tcW w:w="1116" w:type="dxa"/>
            <w:vAlign w:val="center"/>
          </w:tcPr>
          <w:p w14:paraId="069FEA0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79491,7</w:t>
            </w:r>
          </w:p>
        </w:tc>
        <w:tc>
          <w:tcPr>
            <w:tcW w:w="1231" w:type="dxa"/>
            <w:gridSpan w:val="2"/>
            <w:vAlign w:val="center"/>
          </w:tcPr>
          <w:p w14:paraId="3FE0C23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73893,4</w:t>
            </w:r>
          </w:p>
        </w:tc>
        <w:tc>
          <w:tcPr>
            <w:tcW w:w="1116" w:type="dxa"/>
            <w:vAlign w:val="center"/>
          </w:tcPr>
          <w:p w14:paraId="2C878502"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68749,0</w:t>
            </w:r>
          </w:p>
        </w:tc>
      </w:tr>
      <w:tr w:rsidR="00D32D62" w:rsidRPr="00D32D62" w14:paraId="3E994FA7" w14:textId="77777777" w:rsidTr="00207AE4">
        <w:tc>
          <w:tcPr>
            <w:tcW w:w="5687" w:type="dxa"/>
          </w:tcPr>
          <w:p w14:paraId="1F935975"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Норматив удельного расхода топлива на отпущенную тепловую энергию,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72DB920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225,8</w:t>
            </w:r>
          </w:p>
        </w:tc>
        <w:tc>
          <w:tcPr>
            <w:tcW w:w="1116" w:type="dxa"/>
            <w:vAlign w:val="center"/>
          </w:tcPr>
          <w:p w14:paraId="6C7DFD0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226,09</w:t>
            </w:r>
          </w:p>
        </w:tc>
        <w:tc>
          <w:tcPr>
            <w:tcW w:w="1231" w:type="dxa"/>
            <w:gridSpan w:val="2"/>
            <w:vAlign w:val="center"/>
          </w:tcPr>
          <w:p w14:paraId="38617B6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226,09</w:t>
            </w:r>
          </w:p>
        </w:tc>
        <w:tc>
          <w:tcPr>
            <w:tcW w:w="1116" w:type="dxa"/>
            <w:vAlign w:val="center"/>
          </w:tcPr>
          <w:p w14:paraId="0EC88B6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226,5</w:t>
            </w:r>
          </w:p>
        </w:tc>
      </w:tr>
      <w:tr w:rsidR="00D32D62" w:rsidRPr="00D32D62" w14:paraId="5DE5F31F" w14:textId="77777777" w:rsidTr="00207AE4">
        <w:tc>
          <w:tcPr>
            <w:tcW w:w="10266" w:type="dxa"/>
            <w:gridSpan w:val="6"/>
            <w:vAlign w:val="center"/>
          </w:tcPr>
          <w:p w14:paraId="1A9193F6"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по видам топлива</w:t>
            </w:r>
          </w:p>
        </w:tc>
      </w:tr>
      <w:tr w:rsidR="00D32D62" w:rsidRPr="00D32D62" w14:paraId="56328E5B" w14:textId="77777777" w:rsidTr="00207AE4">
        <w:tc>
          <w:tcPr>
            <w:tcW w:w="10266" w:type="dxa"/>
            <w:gridSpan w:val="6"/>
            <w:vAlign w:val="center"/>
          </w:tcPr>
          <w:p w14:paraId="59ACD349"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газ</w:t>
            </w:r>
          </w:p>
        </w:tc>
      </w:tr>
      <w:tr w:rsidR="00D32D62" w:rsidRPr="00D32D62" w14:paraId="58055601" w14:textId="77777777" w:rsidTr="00207AE4">
        <w:tc>
          <w:tcPr>
            <w:tcW w:w="5687" w:type="dxa"/>
          </w:tcPr>
          <w:p w14:paraId="6C8C160B"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Производство тепловой энергии, </w:t>
            </w:r>
            <w:proofErr w:type="spellStart"/>
            <w:proofErr w:type="gramStart"/>
            <w:r w:rsidRPr="00D32D62">
              <w:rPr>
                <w:rFonts w:ascii="Times New Roman" w:hAnsi="Times New Roman" w:cs="Times New Roman"/>
                <w:sz w:val="24"/>
                <w:szCs w:val="24"/>
              </w:rPr>
              <w:t>тыс.Гкал</w:t>
            </w:r>
            <w:proofErr w:type="spellEnd"/>
            <w:proofErr w:type="gramEnd"/>
          </w:p>
        </w:tc>
        <w:tc>
          <w:tcPr>
            <w:tcW w:w="1116" w:type="dxa"/>
            <w:vAlign w:val="center"/>
          </w:tcPr>
          <w:p w14:paraId="55368DCB"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28EA90DF"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49C4729C"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106D9BF9"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583817FE" w14:textId="77777777" w:rsidTr="00207AE4">
        <w:tc>
          <w:tcPr>
            <w:tcW w:w="5687" w:type="dxa"/>
          </w:tcPr>
          <w:p w14:paraId="5FC14731" w14:textId="77777777" w:rsidR="00D32D62" w:rsidRPr="00D32D62" w:rsidRDefault="00D32D62" w:rsidP="00F047EC">
            <w:pPr>
              <w:rPr>
                <w:rFonts w:ascii="Times New Roman" w:hAnsi="Times New Roman" w:cs="Times New Roman"/>
                <w:sz w:val="24"/>
                <w:szCs w:val="24"/>
              </w:rPr>
            </w:pPr>
            <w:proofErr w:type="gramStart"/>
            <w:r w:rsidRPr="00D32D62">
              <w:rPr>
                <w:rFonts w:ascii="Times New Roman" w:hAnsi="Times New Roman" w:cs="Times New Roman"/>
                <w:sz w:val="24"/>
                <w:szCs w:val="24"/>
              </w:rPr>
              <w:t>Отпуск  тепловой</w:t>
            </w:r>
            <w:proofErr w:type="gramEnd"/>
            <w:r w:rsidRPr="00D32D62">
              <w:rPr>
                <w:rFonts w:ascii="Times New Roman" w:hAnsi="Times New Roman" w:cs="Times New Roman"/>
                <w:sz w:val="24"/>
                <w:szCs w:val="24"/>
              </w:rPr>
              <w:t xml:space="preserve"> энергии, </w:t>
            </w:r>
            <w:proofErr w:type="spellStart"/>
            <w:r w:rsidRPr="00D32D62">
              <w:rPr>
                <w:rFonts w:ascii="Times New Roman" w:hAnsi="Times New Roman" w:cs="Times New Roman"/>
                <w:sz w:val="24"/>
                <w:szCs w:val="24"/>
              </w:rPr>
              <w:t>тыс.Гкал</w:t>
            </w:r>
            <w:proofErr w:type="spellEnd"/>
          </w:p>
        </w:tc>
        <w:tc>
          <w:tcPr>
            <w:tcW w:w="1116" w:type="dxa"/>
            <w:vAlign w:val="center"/>
          </w:tcPr>
          <w:p w14:paraId="14D5130C"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4D486A95"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6E2DAAF2"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6903F76E"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18889B4C" w14:textId="77777777" w:rsidTr="00207AE4">
        <w:tc>
          <w:tcPr>
            <w:tcW w:w="5687" w:type="dxa"/>
          </w:tcPr>
          <w:p w14:paraId="7AFD4DBA"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тепловой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629BCC55"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0DFACB26"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6950245A" w14:textId="77777777" w:rsidR="00D32D62" w:rsidRPr="00D32D62" w:rsidRDefault="00D32D62" w:rsidP="00F047EC">
            <w:pPr>
              <w:pStyle w:val="21"/>
              <w:jc w:val="center"/>
              <w:rPr>
                <w:color w:val="000000"/>
                <w:szCs w:val="24"/>
              </w:rPr>
            </w:pPr>
          </w:p>
        </w:tc>
        <w:tc>
          <w:tcPr>
            <w:tcW w:w="1231" w:type="dxa"/>
            <w:gridSpan w:val="2"/>
            <w:vAlign w:val="center"/>
          </w:tcPr>
          <w:p w14:paraId="428F8FB3" w14:textId="77777777" w:rsidR="00D32D62" w:rsidRPr="00D32D62" w:rsidRDefault="00D32D62" w:rsidP="00F047EC">
            <w:pPr>
              <w:pStyle w:val="21"/>
              <w:jc w:val="center"/>
              <w:rPr>
                <w:color w:val="000000"/>
                <w:szCs w:val="24"/>
              </w:rPr>
            </w:pPr>
          </w:p>
        </w:tc>
      </w:tr>
      <w:tr w:rsidR="00D32D62" w:rsidRPr="00D32D62" w14:paraId="3578FB3F" w14:textId="77777777" w:rsidTr="00207AE4">
        <w:tc>
          <w:tcPr>
            <w:tcW w:w="5687" w:type="dxa"/>
          </w:tcPr>
          <w:p w14:paraId="4BBA8135"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Расход тепловой энергии на собственные нужды, </w:t>
            </w:r>
            <w:proofErr w:type="spellStart"/>
            <w:proofErr w:type="gramStart"/>
            <w:r w:rsidRPr="00D32D62">
              <w:rPr>
                <w:rFonts w:ascii="Times New Roman" w:hAnsi="Times New Roman" w:cs="Times New Roman"/>
                <w:sz w:val="24"/>
                <w:szCs w:val="24"/>
              </w:rPr>
              <w:t>тыс.Гкал</w:t>
            </w:r>
            <w:proofErr w:type="spellEnd"/>
            <w:proofErr w:type="gramEnd"/>
            <w:r w:rsidRPr="00D32D62">
              <w:rPr>
                <w:rFonts w:ascii="Times New Roman" w:hAnsi="Times New Roman" w:cs="Times New Roman"/>
                <w:sz w:val="24"/>
                <w:szCs w:val="24"/>
              </w:rPr>
              <w:t>/%</w:t>
            </w:r>
          </w:p>
        </w:tc>
        <w:tc>
          <w:tcPr>
            <w:tcW w:w="1116" w:type="dxa"/>
            <w:vAlign w:val="center"/>
          </w:tcPr>
          <w:p w14:paraId="4CFBBCD9"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7088AE91"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469DD36E"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2FC50C63"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475E6D0B" w14:textId="77777777" w:rsidTr="00207AE4">
        <w:tc>
          <w:tcPr>
            <w:tcW w:w="5687" w:type="dxa"/>
          </w:tcPr>
          <w:p w14:paraId="7D4B6C16"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Норматив удельного расхода топлива на отпущенную тепловую энергию,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517E7DC7"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7CAC29CF" w14:textId="77777777" w:rsidR="00D32D62" w:rsidRPr="00D32D62" w:rsidRDefault="00D32D62" w:rsidP="00F047EC">
            <w:pPr>
              <w:jc w:val="center"/>
              <w:rPr>
                <w:rFonts w:ascii="Times New Roman" w:hAnsi="Times New Roman" w:cs="Times New Roman"/>
                <w:color w:val="000000"/>
                <w:sz w:val="24"/>
                <w:szCs w:val="24"/>
              </w:rPr>
            </w:pPr>
          </w:p>
        </w:tc>
        <w:tc>
          <w:tcPr>
            <w:tcW w:w="1116" w:type="dxa"/>
            <w:vAlign w:val="center"/>
          </w:tcPr>
          <w:p w14:paraId="73CCE754" w14:textId="77777777" w:rsidR="00D32D62" w:rsidRPr="00D32D62" w:rsidRDefault="00D32D62" w:rsidP="00F047EC">
            <w:pPr>
              <w:jc w:val="center"/>
              <w:rPr>
                <w:rFonts w:ascii="Times New Roman" w:hAnsi="Times New Roman" w:cs="Times New Roman"/>
                <w:color w:val="000000"/>
                <w:sz w:val="24"/>
                <w:szCs w:val="24"/>
              </w:rPr>
            </w:pPr>
          </w:p>
        </w:tc>
        <w:tc>
          <w:tcPr>
            <w:tcW w:w="1231" w:type="dxa"/>
            <w:gridSpan w:val="2"/>
            <w:vAlign w:val="center"/>
          </w:tcPr>
          <w:p w14:paraId="16D3688B" w14:textId="77777777" w:rsidR="00D32D62" w:rsidRPr="00D32D62" w:rsidRDefault="00D32D62" w:rsidP="00F047EC">
            <w:pPr>
              <w:jc w:val="center"/>
              <w:rPr>
                <w:rFonts w:ascii="Times New Roman" w:hAnsi="Times New Roman" w:cs="Times New Roman"/>
                <w:color w:val="000000"/>
                <w:sz w:val="24"/>
                <w:szCs w:val="24"/>
              </w:rPr>
            </w:pPr>
          </w:p>
        </w:tc>
      </w:tr>
      <w:tr w:rsidR="00D32D62" w:rsidRPr="00D32D62" w14:paraId="2A6BA9F5" w14:textId="77777777" w:rsidTr="00207AE4">
        <w:tc>
          <w:tcPr>
            <w:tcW w:w="10266" w:type="dxa"/>
            <w:gridSpan w:val="6"/>
            <w:vAlign w:val="center"/>
          </w:tcPr>
          <w:p w14:paraId="0C8A22F4" w14:textId="77777777" w:rsidR="00D32D62" w:rsidRPr="00D32D62" w:rsidRDefault="00D32D62" w:rsidP="00F047EC">
            <w:pPr>
              <w:jc w:val="center"/>
              <w:rPr>
                <w:rFonts w:ascii="Times New Roman" w:hAnsi="Times New Roman" w:cs="Times New Roman"/>
                <w:color w:val="000000"/>
                <w:sz w:val="24"/>
                <w:szCs w:val="24"/>
              </w:rPr>
            </w:pPr>
            <w:r w:rsidRPr="00D32D62">
              <w:rPr>
                <w:rFonts w:ascii="Times New Roman" w:hAnsi="Times New Roman" w:cs="Times New Roman"/>
                <w:color w:val="000000"/>
                <w:sz w:val="24"/>
                <w:szCs w:val="24"/>
              </w:rPr>
              <w:t>каменный уголь</w:t>
            </w:r>
          </w:p>
        </w:tc>
      </w:tr>
      <w:tr w:rsidR="00D32D62" w:rsidRPr="00D32D62" w14:paraId="487ECD3F" w14:textId="77777777" w:rsidTr="00207AE4">
        <w:tc>
          <w:tcPr>
            <w:tcW w:w="5687" w:type="dxa"/>
          </w:tcPr>
          <w:p w14:paraId="7F63E222"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Производство тепловой энергии, Гкал</w:t>
            </w:r>
          </w:p>
        </w:tc>
        <w:tc>
          <w:tcPr>
            <w:tcW w:w="1116" w:type="dxa"/>
            <w:vAlign w:val="center"/>
          </w:tcPr>
          <w:p w14:paraId="35E7332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91321,2</w:t>
            </w:r>
          </w:p>
        </w:tc>
        <w:tc>
          <w:tcPr>
            <w:tcW w:w="1116" w:type="dxa"/>
            <w:vAlign w:val="center"/>
          </w:tcPr>
          <w:p w14:paraId="01A2424D"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92308,5</w:t>
            </w:r>
          </w:p>
        </w:tc>
        <w:tc>
          <w:tcPr>
            <w:tcW w:w="1116" w:type="dxa"/>
            <w:vAlign w:val="center"/>
          </w:tcPr>
          <w:p w14:paraId="48D6435D"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81967,9</w:t>
            </w:r>
          </w:p>
        </w:tc>
        <w:tc>
          <w:tcPr>
            <w:tcW w:w="1231" w:type="dxa"/>
            <w:gridSpan w:val="2"/>
            <w:vAlign w:val="center"/>
          </w:tcPr>
          <w:p w14:paraId="5EE313E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70461,0</w:t>
            </w:r>
          </w:p>
        </w:tc>
      </w:tr>
      <w:tr w:rsidR="00D32D62" w:rsidRPr="00D32D62" w14:paraId="60A41D1B" w14:textId="77777777" w:rsidTr="00207AE4">
        <w:tc>
          <w:tcPr>
            <w:tcW w:w="5687" w:type="dxa"/>
          </w:tcPr>
          <w:p w14:paraId="4394C54D"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Средневзвешенный норматив удельного расхода топлива на производство </w:t>
            </w:r>
            <w:proofErr w:type="gramStart"/>
            <w:r w:rsidRPr="00D32D62">
              <w:rPr>
                <w:rFonts w:ascii="Times New Roman" w:hAnsi="Times New Roman" w:cs="Times New Roman"/>
                <w:sz w:val="24"/>
                <w:szCs w:val="24"/>
              </w:rPr>
              <w:t>тепло-вой</w:t>
            </w:r>
            <w:proofErr w:type="gramEnd"/>
            <w:r w:rsidRPr="00D32D62">
              <w:rPr>
                <w:rFonts w:ascii="Times New Roman" w:hAnsi="Times New Roman" w:cs="Times New Roman"/>
                <w:sz w:val="24"/>
                <w:szCs w:val="24"/>
              </w:rPr>
              <w:t xml:space="preserve"> энергии,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./кал</w:t>
            </w:r>
          </w:p>
        </w:tc>
        <w:tc>
          <w:tcPr>
            <w:tcW w:w="1116" w:type="dxa"/>
            <w:vAlign w:val="center"/>
          </w:tcPr>
          <w:p w14:paraId="3D61E58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219,39</w:t>
            </w:r>
          </w:p>
        </w:tc>
        <w:tc>
          <w:tcPr>
            <w:tcW w:w="1116" w:type="dxa"/>
            <w:vAlign w:val="center"/>
          </w:tcPr>
          <w:p w14:paraId="6FAF3B9D"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219,39</w:t>
            </w:r>
          </w:p>
        </w:tc>
        <w:tc>
          <w:tcPr>
            <w:tcW w:w="1116" w:type="dxa"/>
            <w:vAlign w:val="center"/>
          </w:tcPr>
          <w:p w14:paraId="308EF27E"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219,26</w:t>
            </w:r>
          </w:p>
        </w:tc>
        <w:tc>
          <w:tcPr>
            <w:tcW w:w="1231" w:type="dxa"/>
            <w:gridSpan w:val="2"/>
            <w:vAlign w:val="center"/>
          </w:tcPr>
          <w:p w14:paraId="76F99A5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221,0</w:t>
            </w:r>
          </w:p>
        </w:tc>
      </w:tr>
      <w:tr w:rsidR="00D32D62" w:rsidRPr="00D32D62" w14:paraId="1ED6E3D2" w14:textId="77777777" w:rsidTr="00207AE4">
        <w:tc>
          <w:tcPr>
            <w:tcW w:w="5687" w:type="dxa"/>
          </w:tcPr>
          <w:p w14:paraId="12FD728C"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Расход тепловой энергии на собственные нужды, Гкал</w:t>
            </w:r>
          </w:p>
        </w:tc>
        <w:tc>
          <w:tcPr>
            <w:tcW w:w="1116" w:type="dxa"/>
            <w:vAlign w:val="center"/>
          </w:tcPr>
          <w:p w14:paraId="20202141"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2622,4</w:t>
            </w:r>
          </w:p>
        </w:tc>
        <w:tc>
          <w:tcPr>
            <w:tcW w:w="1116" w:type="dxa"/>
            <w:vAlign w:val="center"/>
          </w:tcPr>
          <w:p w14:paraId="0BA87D87"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2619,09</w:t>
            </w:r>
          </w:p>
        </w:tc>
        <w:tc>
          <w:tcPr>
            <w:tcW w:w="1116" w:type="dxa"/>
            <w:vAlign w:val="center"/>
          </w:tcPr>
          <w:p w14:paraId="59E45F6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2476,15</w:t>
            </w:r>
          </w:p>
        </w:tc>
        <w:tc>
          <w:tcPr>
            <w:tcW w:w="1231" w:type="dxa"/>
            <w:gridSpan w:val="2"/>
            <w:vAlign w:val="center"/>
          </w:tcPr>
          <w:p w14:paraId="292C2D6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1712,0</w:t>
            </w:r>
          </w:p>
        </w:tc>
      </w:tr>
      <w:tr w:rsidR="00D32D62" w:rsidRPr="00D32D62" w14:paraId="26D547D8" w14:textId="77777777" w:rsidTr="00207AE4">
        <w:tc>
          <w:tcPr>
            <w:tcW w:w="5687" w:type="dxa"/>
          </w:tcPr>
          <w:p w14:paraId="34EEBE7D"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lastRenderedPageBreak/>
              <w:t xml:space="preserve">%                </w:t>
            </w:r>
          </w:p>
        </w:tc>
        <w:tc>
          <w:tcPr>
            <w:tcW w:w="1116" w:type="dxa"/>
            <w:vAlign w:val="center"/>
          </w:tcPr>
          <w:p w14:paraId="460E9B0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2,87</w:t>
            </w:r>
          </w:p>
        </w:tc>
        <w:tc>
          <w:tcPr>
            <w:tcW w:w="1116" w:type="dxa"/>
            <w:vAlign w:val="center"/>
          </w:tcPr>
          <w:p w14:paraId="395E1850"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2,84</w:t>
            </w:r>
          </w:p>
        </w:tc>
        <w:tc>
          <w:tcPr>
            <w:tcW w:w="1116" w:type="dxa"/>
            <w:vAlign w:val="center"/>
          </w:tcPr>
          <w:p w14:paraId="69D7747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3,02</w:t>
            </w:r>
          </w:p>
        </w:tc>
        <w:tc>
          <w:tcPr>
            <w:tcW w:w="1231" w:type="dxa"/>
            <w:gridSpan w:val="2"/>
            <w:vAlign w:val="center"/>
          </w:tcPr>
          <w:p w14:paraId="099B533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2,4</w:t>
            </w:r>
          </w:p>
        </w:tc>
      </w:tr>
      <w:tr w:rsidR="00D32D62" w:rsidRPr="00D32D62" w14:paraId="6E64AD11" w14:textId="77777777" w:rsidTr="00207AE4">
        <w:tc>
          <w:tcPr>
            <w:tcW w:w="5687" w:type="dxa"/>
          </w:tcPr>
          <w:p w14:paraId="5F31E689"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Выработка тепловой энергии (отпуск в тепловую сеть), Гкал</w:t>
            </w:r>
          </w:p>
        </w:tc>
        <w:tc>
          <w:tcPr>
            <w:tcW w:w="1116" w:type="dxa"/>
            <w:vAlign w:val="center"/>
          </w:tcPr>
          <w:p w14:paraId="1865F109"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88698,8</w:t>
            </w:r>
          </w:p>
        </w:tc>
        <w:tc>
          <w:tcPr>
            <w:tcW w:w="1116" w:type="dxa"/>
            <w:vAlign w:val="center"/>
          </w:tcPr>
          <w:p w14:paraId="19DCA2E4"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89689,4</w:t>
            </w:r>
          </w:p>
        </w:tc>
        <w:tc>
          <w:tcPr>
            <w:tcW w:w="1116" w:type="dxa"/>
            <w:vAlign w:val="center"/>
          </w:tcPr>
          <w:p w14:paraId="4061B648"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79491,7</w:t>
            </w:r>
          </w:p>
        </w:tc>
        <w:tc>
          <w:tcPr>
            <w:tcW w:w="1231" w:type="dxa"/>
            <w:gridSpan w:val="2"/>
            <w:vAlign w:val="center"/>
          </w:tcPr>
          <w:p w14:paraId="7F9ABD7F"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68749,0</w:t>
            </w:r>
          </w:p>
        </w:tc>
      </w:tr>
      <w:tr w:rsidR="00D32D62" w:rsidRPr="00D32D62" w14:paraId="69C09E1E" w14:textId="77777777" w:rsidTr="00207AE4">
        <w:tc>
          <w:tcPr>
            <w:tcW w:w="5687" w:type="dxa"/>
          </w:tcPr>
          <w:p w14:paraId="27504FCD"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 xml:space="preserve">Норматив удельного расхода топлива на отпущенную тепловую энергию, кг </w:t>
            </w:r>
            <w:proofErr w:type="spellStart"/>
            <w:r w:rsidRPr="00D32D62">
              <w:rPr>
                <w:rFonts w:ascii="Times New Roman" w:hAnsi="Times New Roman" w:cs="Times New Roman"/>
                <w:sz w:val="24"/>
                <w:szCs w:val="24"/>
              </w:rPr>
              <w:t>у.т</w:t>
            </w:r>
            <w:proofErr w:type="spellEnd"/>
            <w:r w:rsidRPr="00D32D62">
              <w:rPr>
                <w:rFonts w:ascii="Times New Roman" w:hAnsi="Times New Roman" w:cs="Times New Roman"/>
                <w:sz w:val="24"/>
                <w:szCs w:val="24"/>
              </w:rPr>
              <w:t>./Гкал</w:t>
            </w:r>
          </w:p>
        </w:tc>
        <w:tc>
          <w:tcPr>
            <w:tcW w:w="1116" w:type="dxa"/>
            <w:vAlign w:val="center"/>
          </w:tcPr>
          <w:p w14:paraId="4F12313B"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225,87</w:t>
            </w:r>
          </w:p>
        </w:tc>
        <w:tc>
          <w:tcPr>
            <w:tcW w:w="1116" w:type="dxa"/>
            <w:vAlign w:val="center"/>
          </w:tcPr>
          <w:p w14:paraId="07F78266"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225,8</w:t>
            </w:r>
          </w:p>
        </w:tc>
        <w:tc>
          <w:tcPr>
            <w:tcW w:w="1116" w:type="dxa"/>
            <w:vAlign w:val="center"/>
          </w:tcPr>
          <w:p w14:paraId="3D522DFD"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226,09</w:t>
            </w:r>
          </w:p>
        </w:tc>
        <w:tc>
          <w:tcPr>
            <w:tcW w:w="1231" w:type="dxa"/>
            <w:gridSpan w:val="2"/>
            <w:vAlign w:val="center"/>
          </w:tcPr>
          <w:p w14:paraId="14BB1FD3" w14:textId="77777777" w:rsidR="00D32D62" w:rsidRPr="00D32D62" w:rsidRDefault="00D32D62" w:rsidP="00F047EC">
            <w:pPr>
              <w:jc w:val="center"/>
              <w:rPr>
                <w:rFonts w:ascii="Times New Roman" w:hAnsi="Times New Roman" w:cs="Times New Roman"/>
                <w:sz w:val="24"/>
                <w:szCs w:val="24"/>
              </w:rPr>
            </w:pPr>
            <w:r w:rsidRPr="00D32D62">
              <w:rPr>
                <w:rFonts w:ascii="Times New Roman" w:hAnsi="Times New Roman" w:cs="Times New Roman"/>
                <w:sz w:val="24"/>
                <w:szCs w:val="24"/>
              </w:rPr>
              <w:t>226,5</w:t>
            </w:r>
          </w:p>
        </w:tc>
      </w:tr>
    </w:tbl>
    <w:p w14:paraId="1D7ED525" w14:textId="77777777" w:rsidR="00D32D62" w:rsidRPr="00D32D62" w:rsidRDefault="00D32D62" w:rsidP="00D32D62">
      <w:pPr>
        <w:ind w:firstLine="720"/>
        <w:jc w:val="both"/>
        <w:rPr>
          <w:rFonts w:ascii="Times New Roman" w:hAnsi="Times New Roman" w:cs="Times New Roman"/>
          <w:sz w:val="24"/>
          <w:szCs w:val="24"/>
        </w:rPr>
      </w:pPr>
    </w:p>
    <w:p w14:paraId="25C3A3AA" w14:textId="77777777" w:rsidR="00D32D62" w:rsidRPr="00D32D62" w:rsidRDefault="00D32D62" w:rsidP="00D32D62">
      <w:pPr>
        <w:ind w:firstLine="720"/>
        <w:jc w:val="both"/>
        <w:rPr>
          <w:rFonts w:ascii="Times New Roman" w:hAnsi="Times New Roman" w:cs="Times New Roman"/>
          <w:sz w:val="24"/>
          <w:szCs w:val="24"/>
        </w:rPr>
      </w:pPr>
      <w:r w:rsidRPr="00D32D62">
        <w:rPr>
          <w:rFonts w:ascii="Times New Roman" w:hAnsi="Times New Roman" w:cs="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D32D62">
          <w:rPr>
            <w:rFonts w:ascii="Times New Roman" w:hAnsi="Times New Roman" w:cs="Times New Roman"/>
            <w:sz w:val="24"/>
            <w:szCs w:val="24"/>
          </w:rPr>
          <w:t>2010 г</w:t>
        </w:r>
      </w:smartTag>
      <w:r w:rsidRPr="00D32D62">
        <w:rPr>
          <w:rFonts w:ascii="Times New Roman" w:hAnsi="Times New Roman" w:cs="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5A9349EB" w14:textId="77777777" w:rsidR="00D32D62" w:rsidRPr="00D32D62" w:rsidRDefault="00D32D62" w:rsidP="00D32D62">
      <w:pPr>
        <w:pStyle w:val="affa"/>
      </w:pPr>
      <w:r w:rsidRPr="00D32D62">
        <w:t>ПРЕДЛОЖЕНИЕ</w:t>
      </w:r>
    </w:p>
    <w:p w14:paraId="5F879D54" w14:textId="77777777" w:rsidR="00D32D62" w:rsidRPr="00D32D62" w:rsidRDefault="00D32D62" w:rsidP="00D32D62">
      <w:pPr>
        <w:jc w:val="center"/>
        <w:rPr>
          <w:rFonts w:ascii="Times New Roman" w:hAnsi="Times New Roman" w:cs="Times New Roman"/>
          <w:sz w:val="24"/>
          <w:szCs w:val="24"/>
        </w:rPr>
      </w:pPr>
      <w:r w:rsidRPr="00D32D62">
        <w:rPr>
          <w:rFonts w:ascii="Times New Roman" w:hAnsi="Times New Roman" w:cs="Times New Roman"/>
          <w:bCs/>
          <w:sz w:val="24"/>
          <w:szCs w:val="24"/>
        </w:rPr>
        <w:t xml:space="preserve">по утверждению нормативов удельных расходов топлива </w:t>
      </w:r>
      <w:proofErr w:type="gramStart"/>
      <w:r w:rsidRPr="00D32D62">
        <w:rPr>
          <w:rFonts w:ascii="Times New Roman" w:hAnsi="Times New Roman" w:cs="Times New Roman"/>
          <w:bCs/>
          <w:sz w:val="24"/>
          <w:szCs w:val="24"/>
        </w:rPr>
        <w:t>на  отпущенную</w:t>
      </w:r>
      <w:proofErr w:type="gramEnd"/>
      <w:r w:rsidRPr="00D32D62">
        <w:rPr>
          <w:rFonts w:ascii="Times New Roman" w:hAnsi="Times New Roman" w:cs="Times New Roman"/>
          <w:bCs/>
          <w:sz w:val="24"/>
          <w:szCs w:val="24"/>
        </w:rPr>
        <w:t xml:space="preserve"> электрическую и тепловую энергию от котельных на 2019 год</w:t>
      </w:r>
    </w:p>
    <w:p w14:paraId="70AB7B00" w14:textId="77777777" w:rsidR="00D32D62" w:rsidRPr="00D32D62" w:rsidRDefault="00D32D62" w:rsidP="00D32D62">
      <w:pPr>
        <w:pStyle w:val="a9"/>
        <w:rPr>
          <w:b/>
          <w:bCs/>
          <w:sz w:val="24"/>
        </w:rPr>
      </w:pPr>
    </w:p>
    <w:tbl>
      <w:tblPr>
        <w:tblW w:w="95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D32D62" w:rsidRPr="00D32D62" w14:paraId="2687A5BC" w14:textId="77777777" w:rsidTr="00207AE4">
        <w:trPr>
          <w:cantSplit/>
        </w:trPr>
        <w:tc>
          <w:tcPr>
            <w:tcW w:w="4503" w:type="dxa"/>
            <w:vMerge w:val="restart"/>
            <w:vAlign w:val="center"/>
          </w:tcPr>
          <w:p w14:paraId="7D9AA6E2" w14:textId="77777777" w:rsidR="00D32D62" w:rsidRPr="00D32D62" w:rsidRDefault="00D32D62" w:rsidP="00F047EC">
            <w:pPr>
              <w:jc w:val="center"/>
              <w:rPr>
                <w:rFonts w:ascii="Times New Roman" w:hAnsi="Times New Roman" w:cs="Times New Roman"/>
                <w:bCs/>
                <w:iCs/>
                <w:sz w:val="24"/>
                <w:szCs w:val="24"/>
                <w:vertAlign w:val="superscript"/>
              </w:rPr>
            </w:pPr>
            <w:r w:rsidRPr="00D32D62">
              <w:rPr>
                <w:rFonts w:ascii="Times New Roman" w:hAnsi="Times New Roman" w:cs="Times New Roman"/>
                <w:bCs/>
                <w:iCs/>
                <w:sz w:val="24"/>
                <w:szCs w:val="24"/>
              </w:rPr>
              <w:t>организация</w:t>
            </w:r>
          </w:p>
          <w:p w14:paraId="31011DEB" w14:textId="77777777" w:rsidR="00D32D62" w:rsidRPr="00D32D62" w:rsidRDefault="00D32D62" w:rsidP="00F047EC">
            <w:pPr>
              <w:jc w:val="center"/>
              <w:rPr>
                <w:rFonts w:ascii="Times New Roman" w:hAnsi="Times New Roman" w:cs="Times New Roman"/>
                <w:bCs/>
                <w:iCs/>
                <w:sz w:val="24"/>
                <w:szCs w:val="24"/>
              </w:rPr>
            </w:pPr>
          </w:p>
        </w:tc>
        <w:tc>
          <w:tcPr>
            <w:tcW w:w="5085" w:type="dxa"/>
            <w:gridSpan w:val="2"/>
            <w:vAlign w:val="center"/>
          </w:tcPr>
          <w:p w14:paraId="12E596EB" w14:textId="77777777" w:rsidR="00D32D62" w:rsidRPr="00D32D62" w:rsidRDefault="00D32D62" w:rsidP="00F047EC">
            <w:pPr>
              <w:jc w:val="center"/>
              <w:rPr>
                <w:rFonts w:ascii="Times New Roman" w:hAnsi="Times New Roman" w:cs="Times New Roman"/>
                <w:bCs/>
                <w:sz w:val="24"/>
                <w:szCs w:val="24"/>
              </w:rPr>
            </w:pPr>
          </w:p>
          <w:p w14:paraId="0CDB60FC"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Норматив на отпущенную энергию</w:t>
            </w:r>
          </w:p>
          <w:p w14:paraId="57244C15" w14:textId="77777777" w:rsidR="00D32D62" w:rsidRPr="00D32D62" w:rsidRDefault="00D32D62" w:rsidP="00F047EC">
            <w:pPr>
              <w:jc w:val="center"/>
              <w:rPr>
                <w:rFonts w:ascii="Times New Roman" w:hAnsi="Times New Roman" w:cs="Times New Roman"/>
                <w:bCs/>
                <w:sz w:val="24"/>
                <w:szCs w:val="24"/>
              </w:rPr>
            </w:pPr>
          </w:p>
        </w:tc>
      </w:tr>
      <w:tr w:rsidR="00D32D62" w:rsidRPr="00D32D62" w14:paraId="1BAAC539" w14:textId="77777777" w:rsidTr="00207AE4">
        <w:trPr>
          <w:cantSplit/>
        </w:trPr>
        <w:tc>
          <w:tcPr>
            <w:tcW w:w="4503" w:type="dxa"/>
            <w:vMerge/>
          </w:tcPr>
          <w:p w14:paraId="3CEDEA8C" w14:textId="77777777" w:rsidR="00D32D62" w:rsidRPr="00D32D62" w:rsidRDefault="00D32D62" w:rsidP="00F047EC">
            <w:pPr>
              <w:jc w:val="center"/>
              <w:rPr>
                <w:rFonts w:ascii="Times New Roman" w:hAnsi="Times New Roman" w:cs="Times New Roman"/>
                <w:bCs/>
                <w:iCs/>
                <w:sz w:val="24"/>
                <w:szCs w:val="24"/>
              </w:rPr>
            </w:pPr>
          </w:p>
        </w:tc>
        <w:tc>
          <w:tcPr>
            <w:tcW w:w="2205" w:type="dxa"/>
            <w:vAlign w:val="center"/>
          </w:tcPr>
          <w:p w14:paraId="0E4BE11E"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Электрическую,</w:t>
            </w:r>
            <w:r w:rsidRPr="00D32D62">
              <w:rPr>
                <w:rFonts w:ascii="Times New Roman" w:hAnsi="Times New Roman" w:cs="Times New Roman"/>
                <w:bCs/>
                <w:sz w:val="24"/>
                <w:szCs w:val="24"/>
              </w:rPr>
              <w:br/>
              <w:t xml:space="preserve">г </w:t>
            </w:r>
            <w:proofErr w:type="spellStart"/>
            <w:r w:rsidRPr="00D32D62">
              <w:rPr>
                <w:rFonts w:ascii="Times New Roman" w:hAnsi="Times New Roman" w:cs="Times New Roman"/>
                <w:bCs/>
                <w:sz w:val="24"/>
                <w:szCs w:val="24"/>
              </w:rPr>
              <w:t>у.т</w:t>
            </w:r>
            <w:proofErr w:type="spellEnd"/>
            <w:r w:rsidRPr="00D32D62">
              <w:rPr>
                <w:rFonts w:ascii="Times New Roman" w:hAnsi="Times New Roman" w:cs="Times New Roman"/>
                <w:bCs/>
                <w:sz w:val="24"/>
                <w:szCs w:val="24"/>
              </w:rPr>
              <w:t>./</w:t>
            </w:r>
            <w:proofErr w:type="spellStart"/>
            <w:r w:rsidRPr="00D32D62">
              <w:rPr>
                <w:rFonts w:ascii="Times New Roman" w:hAnsi="Times New Roman" w:cs="Times New Roman"/>
                <w:bCs/>
                <w:sz w:val="24"/>
                <w:szCs w:val="24"/>
              </w:rPr>
              <w:t>кВтч</w:t>
            </w:r>
            <w:proofErr w:type="spellEnd"/>
          </w:p>
        </w:tc>
        <w:tc>
          <w:tcPr>
            <w:tcW w:w="2880" w:type="dxa"/>
            <w:vAlign w:val="center"/>
          </w:tcPr>
          <w:p w14:paraId="1007F0BA"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Тепловую,</w:t>
            </w:r>
            <w:r w:rsidRPr="00D32D62">
              <w:rPr>
                <w:rFonts w:ascii="Times New Roman" w:hAnsi="Times New Roman" w:cs="Times New Roman"/>
                <w:bCs/>
                <w:sz w:val="24"/>
                <w:szCs w:val="24"/>
              </w:rPr>
              <w:br/>
              <w:t xml:space="preserve">кг </w:t>
            </w:r>
            <w:proofErr w:type="spellStart"/>
            <w:r w:rsidRPr="00D32D62">
              <w:rPr>
                <w:rFonts w:ascii="Times New Roman" w:hAnsi="Times New Roman" w:cs="Times New Roman"/>
                <w:bCs/>
                <w:sz w:val="24"/>
                <w:szCs w:val="24"/>
              </w:rPr>
              <w:t>у.т</w:t>
            </w:r>
            <w:proofErr w:type="spellEnd"/>
            <w:r w:rsidRPr="00D32D62">
              <w:rPr>
                <w:rFonts w:ascii="Times New Roman" w:hAnsi="Times New Roman" w:cs="Times New Roman"/>
                <w:bCs/>
                <w:sz w:val="24"/>
                <w:szCs w:val="24"/>
              </w:rPr>
              <w:t>./Гкал</w:t>
            </w:r>
          </w:p>
        </w:tc>
      </w:tr>
      <w:tr w:rsidR="00D32D62" w:rsidRPr="00D32D62" w14:paraId="32EFD0A9" w14:textId="77777777" w:rsidTr="00207AE4">
        <w:tc>
          <w:tcPr>
            <w:tcW w:w="4503" w:type="dxa"/>
          </w:tcPr>
          <w:p w14:paraId="015CD149" w14:textId="77777777" w:rsidR="00D32D62" w:rsidRPr="00D32D62" w:rsidRDefault="00D32D62" w:rsidP="00F047EC">
            <w:pPr>
              <w:rPr>
                <w:rFonts w:ascii="Times New Roman" w:hAnsi="Times New Roman" w:cs="Times New Roman"/>
                <w:sz w:val="24"/>
                <w:szCs w:val="24"/>
              </w:rPr>
            </w:pPr>
            <w:r w:rsidRPr="00D32D62">
              <w:rPr>
                <w:rFonts w:ascii="Times New Roman" w:hAnsi="Times New Roman" w:cs="Times New Roman"/>
                <w:sz w:val="24"/>
                <w:szCs w:val="24"/>
              </w:rPr>
              <w:t>ПАО «ЮК ГРЭС» по узлу теплоснабжения г. Осинники</w:t>
            </w:r>
          </w:p>
        </w:tc>
        <w:tc>
          <w:tcPr>
            <w:tcW w:w="2205" w:type="dxa"/>
            <w:vAlign w:val="center"/>
          </w:tcPr>
          <w:p w14:paraId="60D58C20" w14:textId="77777777" w:rsidR="00D32D62" w:rsidRPr="00D32D62" w:rsidRDefault="00D32D62" w:rsidP="00F047EC">
            <w:pPr>
              <w:jc w:val="center"/>
              <w:rPr>
                <w:rFonts w:ascii="Times New Roman" w:hAnsi="Times New Roman" w:cs="Times New Roman"/>
                <w:b/>
                <w:bCs/>
                <w:sz w:val="24"/>
                <w:szCs w:val="24"/>
              </w:rPr>
            </w:pPr>
            <w:r w:rsidRPr="00D32D62">
              <w:rPr>
                <w:rFonts w:ascii="Times New Roman" w:hAnsi="Times New Roman" w:cs="Times New Roman"/>
                <w:b/>
                <w:bCs/>
                <w:sz w:val="24"/>
                <w:szCs w:val="24"/>
              </w:rPr>
              <w:t> </w:t>
            </w:r>
          </w:p>
        </w:tc>
        <w:tc>
          <w:tcPr>
            <w:tcW w:w="2880" w:type="dxa"/>
            <w:vAlign w:val="center"/>
          </w:tcPr>
          <w:p w14:paraId="7B6D80B6" w14:textId="77777777" w:rsidR="00D32D62" w:rsidRPr="00D32D62" w:rsidRDefault="00D32D62" w:rsidP="00F047EC">
            <w:pPr>
              <w:jc w:val="center"/>
              <w:rPr>
                <w:rFonts w:ascii="Times New Roman" w:hAnsi="Times New Roman" w:cs="Times New Roman"/>
                <w:bCs/>
                <w:sz w:val="24"/>
                <w:szCs w:val="24"/>
              </w:rPr>
            </w:pPr>
            <w:r w:rsidRPr="00D32D62">
              <w:rPr>
                <w:rFonts w:ascii="Times New Roman" w:hAnsi="Times New Roman" w:cs="Times New Roman"/>
                <w:bCs/>
                <w:sz w:val="24"/>
                <w:szCs w:val="24"/>
              </w:rPr>
              <w:t>226,5</w:t>
            </w:r>
          </w:p>
        </w:tc>
      </w:tr>
    </w:tbl>
    <w:p w14:paraId="3524B7B1" w14:textId="77777777" w:rsidR="00D32D62" w:rsidRPr="00D32D62" w:rsidRDefault="00D32D62" w:rsidP="00D32D62">
      <w:pPr>
        <w:pStyle w:val="33"/>
        <w:ind w:firstLine="0"/>
        <w:jc w:val="both"/>
        <w:rPr>
          <w:szCs w:val="24"/>
        </w:rPr>
      </w:pPr>
    </w:p>
    <w:p w14:paraId="5CA7C20A" w14:textId="77777777" w:rsidR="00D32D62" w:rsidRPr="00D32D62" w:rsidRDefault="00D32D62" w:rsidP="00D32D62">
      <w:pPr>
        <w:pStyle w:val="33"/>
        <w:ind w:firstLine="0"/>
        <w:jc w:val="both"/>
        <w:rPr>
          <w:szCs w:val="24"/>
        </w:rPr>
      </w:pPr>
    </w:p>
    <w:p w14:paraId="2ACBD113" w14:textId="77777777" w:rsidR="00D32D62" w:rsidRPr="00D32D62" w:rsidRDefault="00D32D62" w:rsidP="00D32D62">
      <w:pPr>
        <w:pStyle w:val="33"/>
        <w:ind w:firstLine="0"/>
        <w:jc w:val="both"/>
        <w:rPr>
          <w:szCs w:val="24"/>
        </w:rPr>
      </w:pPr>
    </w:p>
    <w:p w14:paraId="68209EC4" w14:textId="77777777" w:rsidR="00D32D62" w:rsidRPr="00D32D62" w:rsidRDefault="00D32D62" w:rsidP="00D32D62">
      <w:pPr>
        <w:pStyle w:val="33"/>
        <w:ind w:firstLine="0"/>
        <w:jc w:val="both"/>
        <w:rPr>
          <w:szCs w:val="24"/>
        </w:rPr>
      </w:pPr>
    </w:p>
    <w:p w14:paraId="6CBBA9AE" w14:textId="77777777" w:rsidR="00D32D62" w:rsidRPr="00D32D62" w:rsidRDefault="00D32D62" w:rsidP="00D32D62">
      <w:pPr>
        <w:pStyle w:val="33"/>
        <w:ind w:firstLine="0"/>
        <w:jc w:val="both"/>
        <w:rPr>
          <w:b/>
          <w:szCs w:val="24"/>
        </w:rPr>
      </w:pPr>
    </w:p>
    <w:p w14:paraId="642E6B89" w14:textId="3CC7F1A0" w:rsidR="00D32D62" w:rsidRDefault="00D32D62" w:rsidP="00D32D62">
      <w:pPr>
        <w:pStyle w:val="33"/>
        <w:ind w:firstLine="0"/>
        <w:jc w:val="both"/>
        <w:rPr>
          <w:szCs w:val="24"/>
        </w:rPr>
      </w:pPr>
    </w:p>
    <w:p w14:paraId="5D8D6010" w14:textId="13AB36F5" w:rsidR="00207AE4" w:rsidRDefault="00207AE4" w:rsidP="00D32D62">
      <w:pPr>
        <w:pStyle w:val="33"/>
        <w:ind w:firstLine="0"/>
        <w:jc w:val="both"/>
        <w:rPr>
          <w:szCs w:val="24"/>
        </w:rPr>
      </w:pPr>
    </w:p>
    <w:p w14:paraId="2A68131F" w14:textId="75B255FD" w:rsidR="00207AE4" w:rsidRDefault="00207AE4" w:rsidP="00D32D62">
      <w:pPr>
        <w:pStyle w:val="33"/>
        <w:ind w:firstLine="0"/>
        <w:jc w:val="both"/>
        <w:rPr>
          <w:szCs w:val="24"/>
        </w:rPr>
      </w:pPr>
    </w:p>
    <w:p w14:paraId="5599C0EC" w14:textId="068AFAE0" w:rsidR="00207AE4" w:rsidRDefault="00207AE4" w:rsidP="00D32D62">
      <w:pPr>
        <w:pStyle w:val="33"/>
        <w:ind w:firstLine="0"/>
        <w:jc w:val="both"/>
        <w:rPr>
          <w:szCs w:val="24"/>
        </w:rPr>
      </w:pPr>
    </w:p>
    <w:p w14:paraId="1CC70E63" w14:textId="1B7FA97C" w:rsidR="00207AE4" w:rsidRDefault="00207AE4" w:rsidP="00D32D62">
      <w:pPr>
        <w:pStyle w:val="33"/>
        <w:ind w:firstLine="0"/>
        <w:jc w:val="both"/>
        <w:rPr>
          <w:szCs w:val="24"/>
        </w:rPr>
      </w:pPr>
    </w:p>
    <w:p w14:paraId="0B95B265" w14:textId="08E996F3" w:rsidR="00207AE4" w:rsidRDefault="00207AE4" w:rsidP="00D32D62">
      <w:pPr>
        <w:pStyle w:val="33"/>
        <w:ind w:firstLine="0"/>
        <w:jc w:val="both"/>
        <w:rPr>
          <w:szCs w:val="24"/>
        </w:rPr>
      </w:pPr>
    </w:p>
    <w:p w14:paraId="04509BFB" w14:textId="237CAC66" w:rsidR="00207AE4" w:rsidRDefault="00207AE4" w:rsidP="00D32D62">
      <w:pPr>
        <w:pStyle w:val="33"/>
        <w:ind w:firstLine="0"/>
        <w:jc w:val="both"/>
        <w:rPr>
          <w:szCs w:val="24"/>
        </w:rPr>
      </w:pPr>
    </w:p>
    <w:p w14:paraId="00EE9216" w14:textId="5B66FEFA" w:rsidR="00207AE4" w:rsidRDefault="00207AE4" w:rsidP="00D32D62">
      <w:pPr>
        <w:pStyle w:val="33"/>
        <w:ind w:firstLine="0"/>
        <w:jc w:val="both"/>
        <w:rPr>
          <w:szCs w:val="24"/>
        </w:rPr>
      </w:pPr>
    </w:p>
    <w:p w14:paraId="1950A460" w14:textId="45BEB6DD" w:rsidR="00207AE4" w:rsidRDefault="00207AE4" w:rsidP="00D32D62">
      <w:pPr>
        <w:pStyle w:val="33"/>
        <w:ind w:firstLine="0"/>
        <w:jc w:val="both"/>
        <w:rPr>
          <w:szCs w:val="24"/>
        </w:rPr>
      </w:pPr>
    </w:p>
    <w:p w14:paraId="407A1AC5" w14:textId="77777777" w:rsidR="00207AE4" w:rsidRPr="00D32D62" w:rsidRDefault="00207AE4" w:rsidP="00D32D62">
      <w:pPr>
        <w:pStyle w:val="33"/>
        <w:ind w:firstLine="0"/>
        <w:jc w:val="both"/>
        <w:rPr>
          <w:szCs w:val="24"/>
        </w:rPr>
      </w:pPr>
    </w:p>
    <w:p w14:paraId="63E053CA" w14:textId="77777777" w:rsidR="00D32D62" w:rsidRDefault="00D32D62" w:rsidP="00D32D62">
      <w:pPr>
        <w:pStyle w:val="33"/>
        <w:ind w:firstLine="0"/>
        <w:jc w:val="both"/>
        <w:rPr>
          <w:sz w:val="26"/>
          <w:szCs w:val="26"/>
        </w:rPr>
      </w:pPr>
    </w:p>
    <w:p w14:paraId="17043F06" w14:textId="77777777" w:rsidR="00D32D62" w:rsidRPr="00E11A15" w:rsidRDefault="00D32D62" w:rsidP="00D32D62">
      <w:pPr>
        <w:pStyle w:val="33"/>
        <w:ind w:firstLine="0"/>
        <w:jc w:val="both"/>
        <w:rPr>
          <w:b/>
          <w:sz w:val="28"/>
          <w:szCs w:val="28"/>
        </w:rPr>
      </w:pPr>
    </w:p>
    <w:p w14:paraId="7605563C" w14:textId="26601963" w:rsidR="00EF5868" w:rsidRDefault="00EF5868" w:rsidP="00EF5868">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27 к протоколу заседания Правления региональной энергетической комиссии Кемеровской области № 86 от 27.12.2018</w:t>
      </w:r>
    </w:p>
    <w:p w14:paraId="4FBAA39C" w14:textId="46237DCD" w:rsidR="00EF5868" w:rsidRDefault="00EF5868" w:rsidP="00EF5868">
      <w:pPr>
        <w:tabs>
          <w:tab w:val="left" w:pos="3969"/>
        </w:tabs>
        <w:ind w:left="3969"/>
        <w:rPr>
          <w:rFonts w:ascii="Times New Roman" w:hAnsi="Times New Roman" w:cs="Times New Roman"/>
          <w:sz w:val="24"/>
          <w:szCs w:val="24"/>
        </w:rPr>
      </w:pPr>
    </w:p>
    <w:p w14:paraId="067CD25A" w14:textId="77777777" w:rsidR="00D91F14" w:rsidRPr="00D91F14" w:rsidRDefault="00D91F14" w:rsidP="00D91F14">
      <w:pPr>
        <w:ind w:firstLine="709"/>
        <w:jc w:val="center"/>
        <w:rPr>
          <w:rFonts w:ascii="Times New Roman" w:hAnsi="Times New Roman" w:cs="Times New Roman"/>
          <w:b/>
          <w:sz w:val="24"/>
          <w:szCs w:val="24"/>
        </w:rPr>
      </w:pPr>
      <w:r w:rsidRPr="00D91F14">
        <w:rPr>
          <w:rFonts w:ascii="Times New Roman" w:hAnsi="Times New Roman" w:cs="Times New Roman"/>
          <w:b/>
          <w:sz w:val="24"/>
          <w:szCs w:val="24"/>
        </w:rPr>
        <w:t>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p>
    <w:p w14:paraId="7D9E6FD4" w14:textId="77777777" w:rsidR="00D91F14" w:rsidRPr="00D91F14" w:rsidRDefault="00D91F14" w:rsidP="00D91F14">
      <w:pPr>
        <w:ind w:firstLine="709"/>
        <w:jc w:val="center"/>
        <w:rPr>
          <w:rFonts w:ascii="Times New Roman" w:hAnsi="Times New Roman" w:cs="Times New Roman"/>
          <w:b/>
          <w:sz w:val="24"/>
          <w:szCs w:val="24"/>
        </w:rPr>
      </w:pPr>
    </w:p>
    <w:p w14:paraId="42350D81" w14:textId="77777777" w:rsidR="00D91F14" w:rsidRPr="00D91F14" w:rsidRDefault="00D91F14" w:rsidP="00D91F14">
      <w:pPr>
        <w:autoSpaceDE w:val="0"/>
        <w:autoSpaceDN w:val="0"/>
        <w:adjustRightInd w:val="0"/>
        <w:ind w:left="-142" w:right="141"/>
        <w:jc w:val="center"/>
        <w:outlineLvl w:val="1"/>
        <w:rPr>
          <w:rFonts w:ascii="Times New Roman" w:hAnsi="Times New Roman" w:cs="Times New Roman"/>
          <w:b/>
          <w:sz w:val="24"/>
          <w:szCs w:val="24"/>
        </w:rPr>
      </w:pPr>
    </w:p>
    <w:tbl>
      <w:tblPr>
        <w:tblW w:w="1028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09"/>
        <w:gridCol w:w="5609"/>
        <w:gridCol w:w="3969"/>
      </w:tblGrid>
      <w:tr w:rsidR="00D91F14" w:rsidRPr="00D91F14" w14:paraId="39934EA7" w14:textId="77777777" w:rsidTr="00207AE4">
        <w:trPr>
          <w:trHeight w:val="284"/>
        </w:trPr>
        <w:tc>
          <w:tcPr>
            <w:tcW w:w="709" w:type="dxa"/>
            <w:shd w:val="clear" w:color="auto" w:fill="FFFFFF"/>
            <w:vAlign w:val="center"/>
          </w:tcPr>
          <w:p w14:paraId="0853E083" w14:textId="77777777" w:rsidR="00D91F14" w:rsidRPr="00D91F14" w:rsidRDefault="00D91F14" w:rsidP="00F047EC">
            <w:pPr>
              <w:jc w:val="center"/>
              <w:rPr>
                <w:rFonts w:ascii="Times New Roman" w:hAnsi="Times New Roman" w:cs="Times New Roman"/>
                <w:sz w:val="24"/>
                <w:szCs w:val="24"/>
              </w:rPr>
            </w:pPr>
            <w:r w:rsidRPr="00D91F14">
              <w:rPr>
                <w:rFonts w:ascii="Times New Roman" w:hAnsi="Times New Roman" w:cs="Times New Roman"/>
                <w:sz w:val="24"/>
                <w:szCs w:val="24"/>
              </w:rPr>
              <w:t>№ п/п</w:t>
            </w:r>
          </w:p>
        </w:tc>
        <w:tc>
          <w:tcPr>
            <w:tcW w:w="5609" w:type="dxa"/>
            <w:shd w:val="clear" w:color="auto" w:fill="FFFFFF"/>
            <w:vAlign w:val="center"/>
          </w:tcPr>
          <w:p w14:paraId="14D8C27B" w14:textId="77777777" w:rsidR="00D91F14" w:rsidRPr="00D91F14" w:rsidRDefault="00D91F14" w:rsidP="00F047EC">
            <w:pPr>
              <w:jc w:val="center"/>
              <w:rPr>
                <w:rFonts w:ascii="Times New Roman" w:hAnsi="Times New Roman" w:cs="Times New Roman"/>
                <w:sz w:val="24"/>
                <w:szCs w:val="24"/>
              </w:rPr>
            </w:pPr>
            <w:r w:rsidRPr="00D91F14">
              <w:rPr>
                <w:rFonts w:ascii="Times New Roman" w:hAnsi="Times New Roman" w:cs="Times New Roman"/>
                <w:sz w:val="24"/>
                <w:szCs w:val="24"/>
              </w:rPr>
              <w:t>Организация</w:t>
            </w:r>
          </w:p>
        </w:tc>
        <w:tc>
          <w:tcPr>
            <w:tcW w:w="3969" w:type="dxa"/>
            <w:shd w:val="clear" w:color="auto" w:fill="FFFFFF"/>
            <w:vAlign w:val="center"/>
          </w:tcPr>
          <w:p w14:paraId="5AA9A7B2" w14:textId="77777777" w:rsidR="00D91F14" w:rsidRPr="00D91F14" w:rsidRDefault="00D91F14" w:rsidP="00F047EC">
            <w:pPr>
              <w:jc w:val="center"/>
              <w:rPr>
                <w:rFonts w:ascii="Times New Roman" w:hAnsi="Times New Roman" w:cs="Times New Roman"/>
                <w:sz w:val="24"/>
                <w:szCs w:val="24"/>
              </w:rPr>
            </w:pPr>
            <w:r w:rsidRPr="00D91F14">
              <w:rPr>
                <w:rFonts w:ascii="Times New Roman" w:hAnsi="Times New Roman" w:cs="Times New Roman"/>
                <w:sz w:val="24"/>
                <w:szCs w:val="24"/>
              </w:rPr>
              <w:t xml:space="preserve">Нормативы удельного расхода топлива при производстве тепловой энергии, кг </w:t>
            </w:r>
            <w:proofErr w:type="spellStart"/>
            <w:r w:rsidRPr="00D91F14">
              <w:rPr>
                <w:rFonts w:ascii="Times New Roman" w:hAnsi="Times New Roman" w:cs="Times New Roman"/>
                <w:sz w:val="24"/>
                <w:szCs w:val="24"/>
              </w:rPr>
              <w:t>у.т</w:t>
            </w:r>
            <w:proofErr w:type="spellEnd"/>
            <w:r w:rsidRPr="00D91F14">
              <w:rPr>
                <w:rFonts w:ascii="Times New Roman" w:hAnsi="Times New Roman" w:cs="Times New Roman"/>
                <w:sz w:val="24"/>
                <w:szCs w:val="24"/>
              </w:rPr>
              <w:t>./Гкал</w:t>
            </w:r>
          </w:p>
        </w:tc>
      </w:tr>
      <w:tr w:rsidR="00D91F14" w:rsidRPr="00D91F14" w14:paraId="7571E28D" w14:textId="77777777" w:rsidTr="00207AE4">
        <w:trPr>
          <w:trHeight w:val="284"/>
        </w:trPr>
        <w:tc>
          <w:tcPr>
            <w:tcW w:w="709" w:type="dxa"/>
            <w:tcBorders>
              <w:top w:val="single" w:sz="4" w:space="0" w:color="auto"/>
              <w:bottom w:val="single" w:sz="4" w:space="0" w:color="auto"/>
              <w:right w:val="single" w:sz="4" w:space="0" w:color="auto"/>
            </w:tcBorders>
            <w:shd w:val="clear" w:color="auto" w:fill="FFFFFF"/>
            <w:vAlign w:val="center"/>
          </w:tcPr>
          <w:p w14:paraId="633D213A" w14:textId="77777777" w:rsidR="00D91F14" w:rsidRPr="00D91F14" w:rsidRDefault="00D91F14" w:rsidP="00F047EC">
            <w:pPr>
              <w:jc w:val="center"/>
              <w:rPr>
                <w:rFonts w:ascii="Times New Roman" w:hAnsi="Times New Roman" w:cs="Times New Roman"/>
                <w:sz w:val="24"/>
                <w:szCs w:val="24"/>
              </w:rPr>
            </w:pPr>
            <w:r w:rsidRPr="00D91F14">
              <w:rPr>
                <w:rFonts w:ascii="Times New Roman" w:hAnsi="Times New Roman" w:cs="Times New Roman"/>
                <w:sz w:val="24"/>
                <w:szCs w:val="24"/>
              </w:rPr>
              <w:t>1</w:t>
            </w:r>
          </w:p>
        </w:tc>
        <w:tc>
          <w:tcPr>
            <w:tcW w:w="5609" w:type="dxa"/>
            <w:tcBorders>
              <w:top w:val="single" w:sz="4" w:space="0" w:color="auto"/>
              <w:bottom w:val="single" w:sz="4" w:space="0" w:color="auto"/>
              <w:right w:val="single" w:sz="4" w:space="0" w:color="auto"/>
            </w:tcBorders>
            <w:shd w:val="clear" w:color="auto" w:fill="FFFFFF"/>
            <w:vAlign w:val="center"/>
          </w:tcPr>
          <w:p w14:paraId="3B308FA1" w14:textId="77777777" w:rsidR="00D91F14" w:rsidRPr="00D91F14" w:rsidRDefault="00D91F14" w:rsidP="00F047EC">
            <w:pPr>
              <w:rPr>
                <w:rFonts w:ascii="Times New Roman" w:hAnsi="Times New Roman" w:cs="Times New Roman"/>
                <w:sz w:val="24"/>
                <w:szCs w:val="24"/>
              </w:rPr>
            </w:pPr>
            <w:r w:rsidRPr="00D91F14">
              <w:rPr>
                <w:rFonts w:ascii="Times New Roman" w:hAnsi="Times New Roman" w:cs="Times New Roman"/>
                <w:sz w:val="24"/>
                <w:szCs w:val="24"/>
              </w:rPr>
              <w:t>ПАО «ЮК ГРЭС», ИНН 4222010511, по узлу теплоснабжения г. Осинники</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102D9FF" w14:textId="77777777" w:rsidR="00D91F14" w:rsidRPr="00D91F14" w:rsidRDefault="00D91F14" w:rsidP="00D91F14">
            <w:pPr>
              <w:pStyle w:val="21"/>
              <w:tabs>
                <w:tab w:val="left" w:pos="1134"/>
                <w:tab w:val="left" w:pos="5453"/>
              </w:tabs>
              <w:ind w:right="-108" w:firstLine="0"/>
              <w:jc w:val="center"/>
              <w:rPr>
                <w:b/>
                <w:szCs w:val="24"/>
              </w:rPr>
            </w:pPr>
            <w:r w:rsidRPr="00D91F14">
              <w:rPr>
                <w:b/>
                <w:szCs w:val="24"/>
              </w:rPr>
              <w:t>226,5</w:t>
            </w:r>
          </w:p>
        </w:tc>
      </w:tr>
      <w:tr w:rsidR="00D91F14" w:rsidRPr="00D91F14" w14:paraId="2AFCDD9F" w14:textId="77777777" w:rsidTr="00207AE4">
        <w:trPr>
          <w:trHeight w:val="284"/>
        </w:trPr>
        <w:tc>
          <w:tcPr>
            <w:tcW w:w="709" w:type="dxa"/>
            <w:tcBorders>
              <w:top w:val="single" w:sz="4" w:space="0" w:color="auto"/>
              <w:bottom w:val="single" w:sz="4" w:space="0" w:color="auto"/>
              <w:right w:val="single" w:sz="4" w:space="0" w:color="auto"/>
            </w:tcBorders>
            <w:shd w:val="clear" w:color="auto" w:fill="FFFFFF"/>
            <w:vAlign w:val="center"/>
          </w:tcPr>
          <w:p w14:paraId="2D0D300A" w14:textId="77777777" w:rsidR="00D91F14" w:rsidRPr="00D91F14" w:rsidRDefault="00D91F14" w:rsidP="00F047EC">
            <w:pPr>
              <w:jc w:val="center"/>
              <w:rPr>
                <w:rFonts w:ascii="Times New Roman" w:hAnsi="Times New Roman" w:cs="Times New Roman"/>
                <w:sz w:val="24"/>
                <w:szCs w:val="24"/>
              </w:rPr>
            </w:pPr>
            <w:r w:rsidRPr="00D91F14">
              <w:rPr>
                <w:rFonts w:ascii="Times New Roman" w:hAnsi="Times New Roman" w:cs="Times New Roman"/>
                <w:sz w:val="24"/>
                <w:szCs w:val="24"/>
              </w:rPr>
              <w:t>2</w:t>
            </w:r>
          </w:p>
        </w:tc>
        <w:tc>
          <w:tcPr>
            <w:tcW w:w="5609" w:type="dxa"/>
            <w:tcBorders>
              <w:top w:val="single" w:sz="4" w:space="0" w:color="auto"/>
              <w:bottom w:val="single" w:sz="4" w:space="0" w:color="auto"/>
              <w:right w:val="single" w:sz="4" w:space="0" w:color="auto"/>
            </w:tcBorders>
            <w:shd w:val="clear" w:color="auto" w:fill="FFFFFF"/>
            <w:vAlign w:val="center"/>
          </w:tcPr>
          <w:p w14:paraId="779EAEF1" w14:textId="65EAB144" w:rsidR="00D91F14" w:rsidRPr="00D91F14" w:rsidRDefault="00D91F14" w:rsidP="00D91F14">
            <w:pPr>
              <w:rPr>
                <w:rFonts w:ascii="Times New Roman" w:hAnsi="Times New Roman" w:cs="Times New Roman"/>
                <w:sz w:val="24"/>
                <w:szCs w:val="24"/>
              </w:rPr>
            </w:pPr>
            <w:r w:rsidRPr="00D91F14">
              <w:rPr>
                <w:rFonts w:ascii="Times New Roman" w:hAnsi="Times New Roman" w:cs="Times New Roman"/>
                <w:sz w:val="24"/>
                <w:szCs w:val="24"/>
              </w:rPr>
              <w:t>ПАО «ЮК ГРЭС», ИНН 4222010511, по узлу теплоснабжения</w:t>
            </w:r>
            <w:r>
              <w:rPr>
                <w:rFonts w:ascii="Times New Roman" w:hAnsi="Times New Roman" w:cs="Times New Roman"/>
                <w:sz w:val="24"/>
                <w:szCs w:val="24"/>
              </w:rPr>
              <w:t xml:space="preserve"> </w:t>
            </w:r>
            <w:r w:rsidRPr="00D91F14">
              <w:rPr>
                <w:rFonts w:ascii="Times New Roman" w:hAnsi="Times New Roman" w:cs="Times New Roman"/>
                <w:sz w:val="24"/>
                <w:szCs w:val="24"/>
              </w:rPr>
              <w:t>г. Калтан</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DAA57F4" w14:textId="77777777" w:rsidR="00D91F14" w:rsidRPr="00D91F14" w:rsidRDefault="00D91F14" w:rsidP="00D91F14">
            <w:pPr>
              <w:pStyle w:val="21"/>
              <w:tabs>
                <w:tab w:val="left" w:pos="1134"/>
                <w:tab w:val="left" w:pos="5453"/>
              </w:tabs>
              <w:ind w:right="-108" w:firstLine="0"/>
              <w:jc w:val="center"/>
              <w:rPr>
                <w:b/>
                <w:szCs w:val="24"/>
              </w:rPr>
            </w:pPr>
            <w:r w:rsidRPr="00D91F14">
              <w:rPr>
                <w:b/>
                <w:szCs w:val="24"/>
              </w:rPr>
              <w:t>226,9</w:t>
            </w:r>
          </w:p>
        </w:tc>
      </w:tr>
    </w:tbl>
    <w:p w14:paraId="41CED628" w14:textId="77777777" w:rsidR="00D91F14" w:rsidRPr="00D91F14" w:rsidRDefault="00D91F14" w:rsidP="00D91F14">
      <w:pPr>
        <w:autoSpaceDE w:val="0"/>
        <w:autoSpaceDN w:val="0"/>
        <w:adjustRightInd w:val="0"/>
        <w:ind w:left="-284" w:right="-284" w:firstLine="540"/>
        <w:jc w:val="both"/>
        <w:outlineLvl w:val="0"/>
        <w:rPr>
          <w:rFonts w:ascii="Times New Roman" w:hAnsi="Times New Roman" w:cs="Times New Roman"/>
          <w:sz w:val="24"/>
          <w:szCs w:val="24"/>
        </w:rPr>
      </w:pPr>
    </w:p>
    <w:p w14:paraId="36FA9B9E" w14:textId="77777777" w:rsidR="00D91F14" w:rsidRPr="00D91F14" w:rsidRDefault="00D91F14" w:rsidP="00F31040">
      <w:pPr>
        <w:autoSpaceDE w:val="0"/>
        <w:autoSpaceDN w:val="0"/>
        <w:adjustRightInd w:val="0"/>
        <w:ind w:left="-284" w:right="-2" w:firstLine="540"/>
        <w:jc w:val="both"/>
        <w:outlineLvl w:val="0"/>
        <w:rPr>
          <w:rFonts w:ascii="Times New Roman" w:hAnsi="Times New Roman" w:cs="Times New Roman"/>
          <w:sz w:val="24"/>
          <w:szCs w:val="24"/>
        </w:rPr>
      </w:pPr>
      <w:r w:rsidRPr="00D91F14">
        <w:rPr>
          <w:rFonts w:ascii="Times New Roman" w:hAnsi="Times New Roman" w:cs="Times New Roman"/>
          <w:sz w:val="24"/>
          <w:szCs w:val="24"/>
        </w:rPr>
        <w:t>Примечание: 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14:paraId="5A9DEB0D" w14:textId="77777777" w:rsidR="00EF5868" w:rsidRDefault="00EF5868" w:rsidP="00EF5868">
      <w:pPr>
        <w:tabs>
          <w:tab w:val="left" w:pos="3969"/>
        </w:tabs>
        <w:ind w:left="3969"/>
        <w:rPr>
          <w:rFonts w:ascii="Times New Roman" w:hAnsi="Times New Roman" w:cs="Times New Roman"/>
          <w:sz w:val="24"/>
          <w:szCs w:val="24"/>
        </w:rPr>
      </w:pPr>
    </w:p>
    <w:p w14:paraId="1D7CB030" w14:textId="1108BB91" w:rsidR="0045782D" w:rsidRDefault="0045782D" w:rsidP="0045782D">
      <w:pPr>
        <w:tabs>
          <w:tab w:val="left" w:pos="3969"/>
        </w:tabs>
        <w:ind w:left="3969"/>
        <w:rPr>
          <w:rFonts w:ascii="Times New Roman" w:hAnsi="Times New Roman" w:cs="Times New Roman"/>
          <w:sz w:val="24"/>
          <w:szCs w:val="24"/>
        </w:rPr>
      </w:pPr>
    </w:p>
    <w:p w14:paraId="17107043" w14:textId="6CAF71DC" w:rsidR="00F31040" w:rsidRDefault="00F31040" w:rsidP="0045782D">
      <w:pPr>
        <w:tabs>
          <w:tab w:val="left" w:pos="3969"/>
        </w:tabs>
        <w:ind w:left="3969"/>
        <w:rPr>
          <w:rFonts w:ascii="Times New Roman" w:hAnsi="Times New Roman" w:cs="Times New Roman"/>
          <w:sz w:val="24"/>
          <w:szCs w:val="24"/>
        </w:rPr>
      </w:pPr>
    </w:p>
    <w:p w14:paraId="21AFF59E" w14:textId="766E6910" w:rsidR="00F31040" w:rsidRDefault="00F31040" w:rsidP="0045782D">
      <w:pPr>
        <w:tabs>
          <w:tab w:val="left" w:pos="3969"/>
        </w:tabs>
        <w:ind w:left="3969"/>
        <w:rPr>
          <w:rFonts w:ascii="Times New Roman" w:hAnsi="Times New Roman" w:cs="Times New Roman"/>
          <w:sz w:val="24"/>
          <w:szCs w:val="24"/>
        </w:rPr>
      </w:pPr>
    </w:p>
    <w:p w14:paraId="04C193A3" w14:textId="11497B68" w:rsidR="00F31040" w:rsidRDefault="00F31040" w:rsidP="0045782D">
      <w:pPr>
        <w:tabs>
          <w:tab w:val="left" w:pos="3969"/>
        </w:tabs>
        <w:ind w:left="3969"/>
        <w:rPr>
          <w:rFonts w:ascii="Times New Roman" w:hAnsi="Times New Roman" w:cs="Times New Roman"/>
          <w:sz w:val="24"/>
          <w:szCs w:val="24"/>
        </w:rPr>
      </w:pPr>
    </w:p>
    <w:p w14:paraId="4B0FF82F" w14:textId="3EB0EDC7" w:rsidR="00F31040" w:rsidRDefault="00F31040" w:rsidP="0045782D">
      <w:pPr>
        <w:tabs>
          <w:tab w:val="left" w:pos="3969"/>
        </w:tabs>
        <w:ind w:left="3969"/>
        <w:rPr>
          <w:rFonts w:ascii="Times New Roman" w:hAnsi="Times New Roman" w:cs="Times New Roman"/>
          <w:sz w:val="24"/>
          <w:szCs w:val="24"/>
        </w:rPr>
      </w:pPr>
    </w:p>
    <w:p w14:paraId="249EC8CE" w14:textId="7A8A54AF" w:rsidR="00F31040" w:rsidRDefault="00F31040" w:rsidP="0045782D">
      <w:pPr>
        <w:tabs>
          <w:tab w:val="left" w:pos="3969"/>
        </w:tabs>
        <w:ind w:left="3969"/>
        <w:rPr>
          <w:rFonts w:ascii="Times New Roman" w:hAnsi="Times New Roman" w:cs="Times New Roman"/>
          <w:sz w:val="24"/>
          <w:szCs w:val="24"/>
        </w:rPr>
      </w:pPr>
    </w:p>
    <w:p w14:paraId="27DFB337" w14:textId="4BEAFF59" w:rsidR="00F31040" w:rsidRDefault="00F31040" w:rsidP="0045782D">
      <w:pPr>
        <w:tabs>
          <w:tab w:val="left" w:pos="3969"/>
        </w:tabs>
        <w:ind w:left="3969"/>
        <w:rPr>
          <w:rFonts w:ascii="Times New Roman" w:hAnsi="Times New Roman" w:cs="Times New Roman"/>
          <w:sz w:val="24"/>
          <w:szCs w:val="24"/>
        </w:rPr>
      </w:pPr>
    </w:p>
    <w:p w14:paraId="1152E648" w14:textId="34590FAE" w:rsidR="00F31040" w:rsidRDefault="00F31040" w:rsidP="0045782D">
      <w:pPr>
        <w:tabs>
          <w:tab w:val="left" w:pos="3969"/>
        </w:tabs>
        <w:ind w:left="3969"/>
        <w:rPr>
          <w:rFonts w:ascii="Times New Roman" w:hAnsi="Times New Roman" w:cs="Times New Roman"/>
          <w:sz w:val="24"/>
          <w:szCs w:val="24"/>
        </w:rPr>
      </w:pPr>
    </w:p>
    <w:p w14:paraId="57BB508A" w14:textId="480D9F2A" w:rsidR="00F31040" w:rsidRDefault="00F31040" w:rsidP="0045782D">
      <w:pPr>
        <w:tabs>
          <w:tab w:val="left" w:pos="3969"/>
        </w:tabs>
        <w:ind w:left="3969"/>
        <w:rPr>
          <w:rFonts w:ascii="Times New Roman" w:hAnsi="Times New Roman" w:cs="Times New Roman"/>
          <w:sz w:val="24"/>
          <w:szCs w:val="24"/>
        </w:rPr>
      </w:pPr>
    </w:p>
    <w:p w14:paraId="4D9FF0B7" w14:textId="0BE269E3" w:rsidR="00F31040" w:rsidRDefault="00F31040" w:rsidP="0045782D">
      <w:pPr>
        <w:tabs>
          <w:tab w:val="left" w:pos="3969"/>
        </w:tabs>
        <w:ind w:left="3969"/>
        <w:rPr>
          <w:rFonts w:ascii="Times New Roman" w:hAnsi="Times New Roman" w:cs="Times New Roman"/>
          <w:sz w:val="24"/>
          <w:szCs w:val="24"/>
        </w:rPr>
      </w:pPr>
    </w:p>
    <w:p w14:paraId="0804CEEF" w14:textId="3B835368" w:rsidR="00F31040" w:rsidRDefault="00F31040" w:rsidP="0045782D">
      <w:pPr>
        <w:tabs>
          <w:tab w:val="left" w:pos="3969"/>
        </w:tabs>
        <w:ind w:left="3969"/>
        <w:rPr>
          <w:rFonts w:ascii="Times New Roman" w:hAnsi="Times New Roman" w:cs="Times New Roman"/>
          <w:sz w:val="24"/>
          <w:szCs w:val="24"/>
        </w:rPr>
      </w:pPr>
    </w:p>
    <w:p w14:paraId="3823998B" w14:textId="48C63E64" w:rsidR="00F31040" w:rsidRDefault="00F31040" w:rsidP="0045782D">
      <w:pPr>
        <w:tabs>
          <w:tab w:val="left" w:pos="3969"/>
        </w:tabs>
        <w:ind w:left="3969"/>
        <w:rPr>
          <w:rFonts w:ascii="Times New Roman" w:hAnsi="Times New Roman" w:cs="Times New Roman"/>
          <w:sz w:val="24"/>
          <w:szCs w:val="24"/>
        </w:rPr>
      </w:pPr>
    </w:p>
    <w:p w14:paraId="4EE4B1C2" w14:textId="0D23EEE3" w:rsidR="00F31040" w:rsidRDefault="00F31040" w:rsidP="00F31040">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28 к протоколу заседания Правления региональной энергетической комиссии Кемеровской области № 86 от 27.12.2018</w:t>
      </w:r>
    </w:p>
    <w:p w14:paraId="3690349C" w14:textId="553F1CB6" w:rsidR="00F31040" w:rsidRDefault="00F31040" w:rsidP="00F31040">
      <w:pPr>
        <w:tabs>
          <w:tab w:val="left" w:pos="3969"/>
        </w:tabs>
        <w:ind w:left="3969"/>
        <w:rPr>
          <w:rFonts w:ascii="Times New Roman" w:hAnsi="Times New Roman" w:cs="Times New Roman"/>
          <w:sz w:val="24"/>
          <w:szCs w:val="24"/>
        </w:rPr>
      </w:pPr>
    </w:p>
    <w:p w14:paraId="07A16653" w14:textId="77777777" w:rsidR="00F047EC" w:rsidRPr="00F047EC" w:rsidRDefault="00F047EC" w:rsidP="00F047EC">
      <w:pPr>
        <w:pStyle w:val="1"/>
        <w:rPr>
          <w:iCs/>
          <w:sz w:val="24"/>
          <w:szCs w:val="24"/>
        </w:rPr>
      </w:pPr>
      <w:r w:rsidRPr="00F047EC">
        <w:rPr>
          <w:iCs/>
          <w:sz w:val="24"/>
          <w:szCs w:val="24"/>
        </w:rPr>
        <w:t>Экспертное заключение региональной энергетической комиссии Кемеровской области по материалам, представленным ПАО «ЮК ГРЭС» (г. Калтан) по узлу теплоснабжения г. Калтан, для утверждения нормативов создания запасов топлива на котельных ПАО «ЮК ГРЭС» по узлу теплоснабжения г. Калтан на 2019 год</w:t>
      </w:r>
    </w:p>
    <w:p w14:paraId="55DF2736" w14:textId="77777777" w:rsidR="00F047EC" w:rsidRPr="00F047EC" w:rsidRDefault="00F047EC" w:rsidP="00F047EC">
      <w:pPr>
        <w:pStyle w:val="a9"/>
        <w:ind w:left="426" w:right="850"/>
        <w:jc w:val="center"/>
        <w:rPr>
          <w:sz w:val="24"/>
        </w:rPr>
      </w:pPr>
    </w:p>
    <w:p w14:paraId="0B926FB7"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xml:space="preserve">В Региональную энергетическую комиссию Кемеровской области обратилось ПАО «ЮК ГРЭС» по узлу теплоснабжения г. Калтан (далее – </w:t>
      </w:r>
      <w:proofErr w:type="gramStart"/>
      <w:r w:rsidRPr="00F047EC">
        <w:rPr>
          <w:rFonts w:ascii="Times New Roman" w:hAnsi="Times New Roman" w:cs="Times New Roman"/>
          <w:sz w:val="24"/>
          <w:szCs w:val="24"/>
        </w:rPr>
        <w:t>Предприятие)  с</w:t>
      </w:r>
      <w:proofErr w:type="gramEnd"/>
      <w:r w:rsidRPr="00F047EC">
        <w:rPr>
          <w:rFonts w:ascii="Times New Roman" w:hAnsi="Times New Roman" w:cs="Times New Roman"/>
          <w:sz w:val="24"/>
          <w:szCs w:val="24"/>
        </w:rPr>
        <w:t xml:space="preserve"> заявкой на утверждение нормативов создания запасов топлива на котельных.</w:t>
      </w:r>
    </w:p>
    <w:p w14:paraId="0BD46998"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EE3A2D7"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копия Устава;</w:t>
      </w:r>
    </w:p>
    <w:p w14:paraId="2DEAFBE8"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копия свидетельства о государственной регистрации;</w:t>
      </w:r>
    </w:p>
    <w:p w14:paraId="2ACEB90B"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копия свидетельства о постановке на учет в налоговом органе;</w:t>
      </w:r>
    </w:p>
    <w:p w14:paraId="579D9297"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данные о фактическом основном и резервном топливе, его характеристика и структура на 1 октября последнего отчетного года;</w:t>
      </w:r>
    </w:p>
    <w:p w14:paraId="530DA284"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данные о вместимости складов для твердого топлива;</w:t>
      </w:r>
    </w:p>
    <w:p w14:paraId="4D207EDD"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показатели среднесуточного расхода топлива в наиболее холодное расчетное время года предшествующих периодов;</w:t>
      </w:r>
    </w:p>
    <w:p w14:paraId="72AFC71D"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характеристика применяемого топлива;</w:t>
      </w:r>
    </w:p>
    <w:p w14:paraId="5C7693C7"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структура отпуска тепловой энергии на планируемый год;</w:t>
      </w:r>
    </w:p>
    <w:p w14:paraId="4C101707"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пояснительная записка к расчету;</w:t>
      </w:r>
    </w:p>
    <w:p w14:paraId="20504A4D"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расчет норматива создания технологических общих запасов топлива на котельных по каждому виду топлива раздельно;</w:t>
      </w:r>
    </w:p>
    <w:p w14:paraId="433F2EE2"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14:paraId="69F675CE"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 расчет норматива создания неснижаемого запаса топлива на котельных по каждому виду топлива раздельно.</w:t>
      </w:r>
    </w:p>
    <w:p w14:paraId="2F125AA5" w14:textId="77777777" w:rsidR="00F047EC" w:rsidRPr="00F047EC" w:rsidRDefault="00F047EC" w:rsidP="00F047EC">
      <w:pPr>
        <w:ind w:firstLine="567"/>
        <w:jc w:val="both"/>
        <w:rPr>
          <w:rFonts w:ascii="Times New Roman" w:hAnsi="Times New Roman" w:cs="Times New Roman"/>
          <w:sz w:val="24"/>
          <w:szCs w:val="24"/>
        </w:rPr>
      </w:pPr>
    </w:p>
    <w:p w14:paraId="6E2C3A9D"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31D18E99" w14:textId="77777777" w:rsidR="00F047EC" w:rsidRPr="00F047EC" w:rsidRDefault="00F047EC" w:rsidP="00F047EC">
      <w:pPr>
        <w:ind w:firstLine="567"/>
        <w:jc w:val="both"/>
        <w:rPr>
          <w:rFonts w:ascii="Times New Roman" w:hAnsi="Times New Roman" w:cs="Times New Roman"/>
          <w:sz w:val="24"/>
          <w:szCs w:val="24"/>
        </w:rPr>
      </w:pPr>
      <w:r w:rsidRPr="00F047EC">
        <w:rPr>
          <w:rFonts w:ascii="Times New Roman" w:hAnsi="Times New Roman" w:cs="Times New Roman"/>
          <w:sz w:val="24"/>
          <w:szCs w:val="24"/>
        </w:rPr>
        <w:lastRenderedPageBreak/>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047EC">
          <w:rPr>
            <w:rFonts w:ascii="Times New Roman" w:hAnsi="Times New Roman" w:cs="Times New Roman"/>
            <w:sz w:val="24"/>
            <w:szCs w:val="24"/>
          </w:rPr>
          <w:t>2010 г</w:t>
        </w:r>
      </w:smartTag>
      <w:r w:rsidRPr="00F047EC">
        <w:rPr>
          <w:rFonts w:ascii="Times New Roman" w:hAnsi="Times New Roman" w:cs="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14:paraId="4F585D45" w14:textId="77777777" w:rsidR="00F047EC" w:rsidRPr="00F047EC" w:rsidRDefault="00F047EC" w:rsidP="00F047EC">
      <w:pPr>
        <w:ind w:firstLine="720"/>
        <w:jc w:val="both"/>
        <w:rPr>
          <w:rFonts w:ascii="Times New Roman" w:hAnsi="Times New Roman" w:cs="Times New Roman"/>
          <w:sz w:val="24"/>
          <w:szCs w:val="24"/>
        </w:rPr>
      </w:pPr>
    </w:p>
    <w:p w14:paraId="0BFF0A2B" w14:textId="77777777" w:rsidR="00F047EC" w:rsidRPr="00F047EC" w:rsidRDefault="00F047EC" w:rsidP="00F047EC">
      <w:pPr>
        <w:ind w:firstLine="720"/>
        <w:jc w:val="both"/>
        <w:rPr>
          <w:rFonts w:ascii="Times New Roman" w:hAnsi="Times New Roman" w:cs="Times New Roman"/>
          <w:sz w:val="24"/>
          <w:szCs w:val="24"/>
        </w:rPr>
      </w:pPr>
    </w:p>
    <w:p w14:paraId="5235CEE3" w14:textId="77777777" w:rsidR="00F047EC" w:rsidRPr="00F047EC" w:rsidRDefault="00F047EC" w:rsidP="00F047EC">
      <w:pPr>
        <w:pStyle w:val="affa"/>
      </w:pPr>
      <w:r w:rsidRPr="00F047EC">
        <w:t>ПРЕДЛОЖЕНИЕ</w:t>
      </w:r>
    </w:p>
    <w:p w14:paraId="754ECE4D" w14:textId="77777777" w:rsidR="00F047EC" w:rsidRPr="00F047EC" w:rsidRDefault="00F047EC" w:rsidP="00F047EC">
      <w:pPr>
        <w:pStyle w:val="a9"/>
        <w:jc w:val="center"/>
        <w:rPr>
          <w:sz w:val="24"/>
        </w:rPr>
      </w:pPr>
      <w:r w:rsidRPr="00F047EC">
        <w:rPr>
          <w:sz w:val="24"/>
        </w:rPr>
        <w:t xml:space="preserve">по утверждению нормативов создания запасов топлива на тепловых электростанциях и котельных на 2019 год </w:t>
      </w:r>
    </w:p>
    <w:tbl>
      <w:tblPr>
        <w:tblW w:w="10065" w:type="dxa"/>
        <w:tblInd w:w="-426" w:type="dxa"/>
        <w:tblLook w:val="0000" w:firstRow="0" w:lastRow="0" w:firstColumn="0" w:lastColumn="0" w:noHBand="0" w:noVBand="0"/>
      </w:tblPr>
      <w:tblGrid>
        <w:gridCol w:w="2876"/>
        <w:gridCol w:w="1372"/>
        <w:gridCol w:w="1345"/>
        <w:gridCol w:w="2394"/>
        <w:gridCol w:w="2078"/>
      </w:tblGrid>
      <w:tr w:rsidR="00F047EC" w:rsidRPr="00F047EC" w14:paraId="75526844" w14:textId="77777777" w:rsidTr="00207AE4">
        <w:trPr>
          <w:trHeight w:val="390"/>
        </w:trPr>
        <w:tc>
          <w:tcPr>
            <w:tcW w:w="2876" w:type="dxa"/>
            <w:tcBorders>
              <w:top w:val="nil"/>
              <w:left w:val="nil"/>
              <w:bottom w:val="nil"/>
              <w:right w:val="nil"/>
            </w:tcBorders>
            <w:shd w:val="clear" w:color="auto" w:fill="auto"/>
            <w:vAlign w:val="center"/>
          </w:tcPr>
          <w:p w14:paraId="11613C41" w14:textId="77777777" w:rsidR="00F047EC" w:rsidRPr="00F047EC" w:rsidRDefault="00F047EC" w:rsidP="00F047EC">
            <w:pPr>
              <w:jc w:val="center"/>
              <w:rPr>
                <w:rFonts w:ascii="Times New Roman" w:hAnsi="Times New Roman" w:cs="Times New Roman"/>
                <w:sz w:val="24"/>
                <w:szCs w:val="24"/>
              </w:rPr>
            </w:pPr>
          </w:p>
        </w:tc>
        <w:tc>
          <w:tcPr>
            <w:tcW w:w="1372" w:type="dxa"/>
            <w:tcBorders>
              <w:top w:val="nil"/>
              <w:left w:val="nil"/>
              <w:bottom w:val="nil"/>
              <w:right w:val="nil"/>
            </w:tcBorders>
            <w:shd w:val="clear" w:color="auto" w:fill="auto"/>
            <w:vAlign w:val="center"/>
          </w:tcPr>
          <w:p w14:paraId="5A51476E" w14:textId="77777777" w:rsidR="00F047EC" w:rsidRPr="00F047EC" w:rsidRDefault="00F047EC" w:rsidP="00F047EC">
            <w:pPr>
              <w:jc w:val="center"/>
              <w:rPr>
                <w:rFonts w:ascii="Times New Roman" w:hAnsi="Times New Roman" w:cs="Times New Roman"/>
                <w:sz w:val="24"/>
                <w:szCs w:val="24"/>
              </w:rPr>
            </w:pPr>
          </w:p>
        </w:tc>
        <w:tc>
          <w:tcPr>
            <w:tcW w:w="1345" w:type="dxa"/>
            <w:tcBorders>
              <w:top w:val="nil"/>
              <w:left w:val="nil"/>
              <w:bottom w:val="nil"/>
              <w:right w:val="nil"/>
            </w:tcBorders>
            <w:shd w:val="clear" w:color="auto" w:fill="auto"/>
            <w:vAlign w:val="center"/>
          </w:tcPr>
          <w:p w14:paraId="7B2E1B2D" w14:textId="77777777" w:rsidR="00F047EC" w:rsidRPr="00F047EC" w:rsidRDefault="00F047EC" w:rsidP="00F047EC">
            <w:pPr>
              <w:jc w:val="center"/>
              <w:rPr>
                <w:rFonts w:ascii="Times New Roman" w:hAnsi="Times New Roman" w:cs="Times New Roman"/>
                <w:sz w:val="24"/>
                <w:szCs w:val="24"/>
              </w:rPr>
            </w:pPr>
          </w:p>
        </w:tc>
        <w:tc>
          <w:tcPr>
            <w:tcW w:w="2394" w:type="dxa"/>
            <w:tcBorders>
              <w:top w:val="nil"/>
              <w:left w:val="nil"/>
              <w:bottom w:val="nil"/>
              <w:right w:val="nil"/>
            </w:tcBorders>
            <w:shd w:val="clear" w:color="auto" w:fill="auto"/>
            <w:vAlign w:val="center"/>
          </w:tcPr>
          <w:p w14:paraId="32D593D8" w14:textId="77777777" w:rsidR="00F047EC" w:rsidRPr="00F047EC" w:rsidRDefault="00F047EC" w:rsidP="00F047EC">
            <w:pPr>
              <w:jc w:val="center"/>
              <w:rPr>
                <w:rFonts w:ascii="Times New Roman" w:hAnsi="Times New Roman" w:cs="Times New Roman"/>
                <w:sz w:val="24"/>
                <w:szCs w:val="24"/>
              </w:rPr>
            </w:pPr>
          </w:p>
        </w:tc>
        <w:tc>
          <w:tcPr>
            <w:tcW w:w="2078" w:type="dxa"/>
            <w:tcBorders>
              <w:top w:val="nil"/>
              <w:left w:val="nil"/>
              <w:bottom w:val="nil"/>
              <w:right w:val="nil"/>
            </w:tcBorders>
            <w:shd w:val="clear" w:color="auto" w:fill="auto"/>
            <w:vAlign w:val="center"/>
          </w:tcPr>
          <w:p w14:paraId="4695A11B" w14:textId="77777777" w:rsidR="00F047EC" w:rsidRPr="00F047EC" w:rsidRDefault="00F047EC" w:rsidP="00F047EC">
            <w:pPr>
              <w:jc w:val="center"/>
              <w:rPr>
                <w:rFonts w:ascii="Times New Roman" w:hAnsi="Times New Roman" w:cs="Times New Roman"/>
                <w:sz w:val="24"/>
                <w:szCs w:val="24"/>
              </w:rPr>
            </w:pPr>
            <w:r w:rsidRPr="00F047EC">
              <w:rPr>
                <w:rFonts w:ascii="Times New Roman" w:hAnsi="Times New Roman" w:cs="Times New Roman"/>
                <w:sz w:val="24"/>
                <w:szCs w:val="24"/>
              </w:rPr>
              <w:t>тыс. тонн</w:t>
            </w:r>
          </w:p>
        </w:tc>
      </w:tr>
      <w:tr w:rsidR="00F047EC" w:rsidRPr="00F047EC" w14:paraId="257004BC" w14:textId="77777777" w:rsidTr="00207AE4">
        <w:trPr>
          <w:trHeight w:val="618"/>
        </w:trPr>
        <w:tc>
          <w:tcPr>
            <w:tcW w:w="2876" w:type="dxa"/>
            <w:vMerge w:val="restart"/>
            <w:tcBorders>
              <w:top w:val="single" w:sz="8" w:space="0" w:color="auto"/>
              <w:left w:val="single" w:sz="8" w:space="0" w:color="auto"/>
              <w:right w:val="single" w:sz="8" w:space="0" w:color="auto"/>
            </w:tcBorders>
            <w:shd w:val="clear" w:color="auto" w:fill="auto"/>
            <w:vAlign w:val="center"/>
          </w:tcPr>
          <w:p w14:paraId="7576E246"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 xml:space="preserve">Организация </w:t>
            </w:r>
          </w:p>
        </w:tc>
        <w:tc>
          <w:tcPr>
            <w:tcW w:w="1372" w:type="dxa"/>
            <w:vMerge w:val="restart"/>
            <w:tcBorders>
              <w:top w:val="single" w:sz="8" w:space="0" w:color="auto"/>
              <w:left w:val="single" w:sz="8" w:space="0" w:color="auto"/>
              <w:right w:val="single" w:sz="8" w:space="0" w:color="auto"/>
            </w:tcBorders>
            <w:shd w:val="clear" w:color="auto" w:fill="auto"/>
            <w:vAlign w:val="center"/>
          </w:tcPr>
          <w:p w14:paraId="6CD39515"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Вид топлива</w:t>
            </w:r>
          </w:p>
        </w:tc>
        <w:tc>
          <w:tcPr>
            <w:tcW w:w="5817"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0C0B3800"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Нормативы создания запасов топлива на 1 октября 2019 г.</w:t>
            </w:r>
          </w:p>
        </w:tc>
      </w:tr>
      <w:tr w:rsidR="00F047EC" w:rsidRPr="00F047EC" w14:paraId="217CA75F" w14:textId="77777777" w:rsidTr="00207AE4">
        <w:trPr>
          <w:trHeight w:val="482"/>
        </w:trPr>
        <w:tc>
          <w:tcPr>
            <w:tcW w:w="2876" w:type="dxa"/>
            <w:vMerge/>
            <w:tcBorders>
              <w:left w:val="single" w:sz="8" w:space="0" w:color="auto"/>
              <w:right w:val="single" w:sz="8" w:space="0" w:color="auto"/>
            </w:tcBorders>
            <w:vAlign w:val="center"/>
          </w:tcPr>
          <w:p w14:paraId="557264A1" w14:textId="77777777" w:rsidR="00F047EC" w:rsidRPr="00F047EC" w:rsidRDefault="00F047EC" w:rsidP="00F047EC">
            <w:pPr>
              <w:rPr>
                <w:rFonts w:ascii="Times New Roman" w:hAnsi="Times New Roman" w:cs="Times New Roman"/>
                <w:bCs/>
                <w:sz w:val="24"/>
                <w:szCs w:val="24"/>
              </w:rPr>
            </w:pPr>
          </w:p>
        </w:tc>
        <w:tc>
          <w:tcPr>
            <w:tcW w:w="1372" w:type="dxa"/>
            <w:vMerge/>
            <w:tcBorders>
              <w:left w:val="single" w:sz="8" w:space="0" w:color="auto"/>
              <w:right w:val="single" w:sz="8" w:space="0" w:color="auto"/>
            </w:tcBorders>
            <w:vAlign w:val="center"/>
          </w:tcPr>
          <w:p w14:paraId="208B6781" w14:textId="77777777" w:rsidR="00F047EC" w:rsidRPr="00F047EC" w:rsidRDefault="00F047EC" w:rsidP="00F047EC">
            <w:pPr>
              <w:rPr>
                <w:rFonts w:ascii="Times New Roman" w:hAnsi="Times New Roman" w:cs="Times New Roman"/>
                <w:bCs/>
                <w:sz w:val="24"/>
                <w:szCs w:val="24"/>
              </w:rPr>
            </w:pPr>
          </w:p>
        </w:tc>
        <w:tc>
          <w:tcPr>
            <w:tcW w:w="1345" w:type="dxa"/>
            <w:vMerge w:val="restart"/>
            <w:tcBorders>
              <w:top w:val="single" w:sz="8" w:space="0" w:color="auto"/>
              <w:left w:val="single" w:sz="8" w:space="0" w:color="auto"/>
              <w:right w:val="single" w:sz="8" w:space="0" w:color="auto"/>
            </w:tcBorders>
            <w:shd w:val="clear" w:color="auto" w:fill="auto"/>
            <w:vAlign w:val="center"/>
          </w:tcPr>
          <w:p w14:paraId="1F0E92BC"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Общий запас топлива</w:t>
            </w:r>
          </w:p>
        </w:tc>
        <w:tc>
          <w:tcPr>
            <w:tcW w:w="4472" w:type="dxa"/>
            <w:gridSpan w:val="2"/>
            <w:tcBorders>
              <w:top w:val="nil"/>
              <w:left w:val="nil"/>
              <w:bottom w:val="single" w:sz="8" w:space="0" w:color="auto"/>
              <w:right w:val="single" w:sz="8" w:space="0" w:color="auto"/>
            </w:tcBorders>
            <w:shd w:val="clear" w:color="auto" w:fill="auto"/>
            <w:vAlign w:val="center"/>
          </w:tcPr>
          <w:p w14:paraId="0D200C18"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в том числе</w:t>
            </w:r>
          </w:p>
        </w:tc>
      </w:tr>
      <w:tr w:rsidR="00F047EC" w:rsidRPr="00F047EC" w14:paraId="29BDD36E" w14:textId="77777777" w:rsidTr="00207AE4">
        <w:trPr>
          <w:trHeight w:val="482"/>
        </w:trPr>
        <w:tc>
          <w:tcPr>
            <w:tcW w:w="2876" w:type="dxa"/>
            <w:vMerge/>
            <w:tcBorders>
              <w:left w:val="single" w:sz="8" w:space="0" w:color="auto"/>
              <w:bottom w:val="single" w:sz="8" w:space="0" w:color="000000"/>
              <w:right w:val="single" w:sz="8" w:space="0" w:color="auto"/>
            </w:tcBorders>
            <w:vAlign w:val="center"/>
          </w:tcPr>
          <w:p w14:paraId="462DB942" w14:textId="77777777" w:rsidR="00F047EC" w:rsidRPr="00F047EC" w:rsidRDefault="00F047EC" w:rsidP="00F047EC">
            <w:pPr>
              <w:rPr>
                <w:rFonts w:ascii="Times New Roman" w:hAnsi="Times New Roman" w:cs="Times New Roman"/>
                <w:bCs/>
                <w:sz w:val="24"/>
                <w:szCs w:val="24"/>
              </w:rPr>
            </w:pPr>
          </w:p>
        </w:tc>
        <w:tc>
          <w:tcPr>
            <w:tcW w:w="1372" w:type="dxa"/>
            <w:vMerge/>
            <w:tcBorders>
              <w:left w:val="single" w:sz="8" w:space="0" w:color="auto"/>
              <w:bottom w:val="single" w:sz="8" w:space="0" w:color="000000"/>
              <w:right w:val="single" w:sz="8" w:space="0" w:color="auto"/>
            </w:tcBorders>
            <w:vAlign w:val="center"/>
          </w:tcPr>
          <w:p w14:paraId="6328F955" w14:textId="77777777" w:rsidR="00F047EC" w:rsidRPr="00F047EC" w:rsidRDefault="00F047EC" w:rsidP="00F047EC">
            <w:pPr>
              <w:rPr>
                <w:rFonts w:ascii="Times New Roman" w:hAnsi="Times New Roman" w:cs="Times New Roman"/>
                <w:bCs/>
                <w:sz w:val="24"/>
                <w:szCs w:val="24"/>
              </w:rPr>
            </w:pPr>
          </w:p>
        </w:tc>
        <w:tc>
          <w:tcPr>
            <w:tcW w:w="1345" w:type="dxa"/>
            <w:vMerge/>
            <w:tcBorders>
              <w:left w:val="single" w:sz="8" w:space="0" w:color="auto"/>
              <w:bottom w:val="single" w:sz="8" w:space="0" w:color="000000"/>
              <w:right w:val="single" w:sz="8" w:space="0" w:color="auto"/>
            </w:tcBorders>
            <w:shd w:val="clear" w:color="auto" w:fill="auto"/>
            <w:vAlign w:val="center"/>
          </w:tcPr>
          <w:p w14:paraId="35F22259" w14:textId="77777777" w:rsidR="00F047EC" w:rsidRPr="00F047EC" w:rsidRDefault="00F047EC" w:rsidP="00F047EC">
            <w:pPr>
              <w:jc w:val="center"/>
              <w:rPr>
                <w:rFonts w:ascii="Times New Roman" w:hAnsi="Times New Roman" w:cs="Times New Roman"/>
                <w:bCs/>
                <w:sz w:val="24"/>
                <w:szCs w:val="24"/>
              </w:rPr>
            </w:pPr>
          </w:p>
        </w:tc>
        <w:tc>
          <w:tcPr>
            <w:tcW w:w="2394" w:type="dxa"/>
            <w:tcBorders>
              <w:top w:val="nil"/>
              <w:left w:val="nil"/>
              <w:bottom w:val="single" w:sz="8" w:space="0" w:color="auto"/>
              <w:right w:val="single" w:sz="8" w:space="0" w:color="auto"/>
            </w:tcBorders>
            <w:shd w:val="clear" w:color="auto" w:fill="auto"/>
            <w:vAlign w:val="center"/>
          </w:tcPr>
          <w:p w14:paraId="251C7C76"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эксплуатационный запас</w:t>
            </w:r>
          </w:p>
        </w:tc>
        <w:tc>
          <w:tcPr>
            <w:tcW w:w="2078" w:type="dxa"/>
            <w:tcBorders>
              <w:left w:val="nil"/>
              <w:bottom w:val="single" w:sz="8" w:space="0" w:color="auto"/>
              <w:right w:val="single" w:sz="8" w:space="0" w:color="auto"/>
            </w:tcBorders>
            <w:shd w:val="clear" w:color="auto" w:fill="auto"/>
            <w:vAlign w:val="center"/>
          </w:tcPr>
          <w:p w14:paraId="50DF8352"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неснижаемый запас</w:t>
            </w:r>
          </w:p>
        </w:tc>
      </w:tr>
      <w:tr w:rsidR="00F047EC" w:rsidRPr="00F047EC" w14:paraId="4C769C19" w14:textId="77777777" w:rsidTr="00207AE4">
        <w:trPr>
          <w:trHeight w:val="662"/>
        </w:trPr>
        <w:tc>
          <w:tcPr>
            <w:tcW w:w="2876" w:type="dxa"/>
            <w:tcBorders>
              <w:top w:val="nil"/>
              <w:left w:val="single" w:sz="8" w:space="0" w:color="auto"/>
              <w:bottom w:val="single" w:sz="8" w:space="0" w:color="auto"/>
              <w:right w:val="single" w:sz="8" w:space="0" w:color="auto"/>
            </w:tcBorders>
            <w:shd w:val="clear" w:color="auto" w:fill="auto"/>
            <w:vAlign w:val="center"/>
          </w:tcPr>
          <w:p w14:paraId="7264F95A" w14:textId="77777777" w:rsidR="00F047EC" w:rsidRPr="00F047EC" w:rsidRDefault="00F047EC" w:rsidP="00F047EC">
            <w:pPr>
              <w:rPr>
                <w:rFonts w:ascii="Times New Roman" w:hAnsi="Times New Roman" w:cs="Times New Roman"/>
                <w:bCs/>
                <w:sz w:val="24"/>
                <w:szCs w:val="24"/>
              </w:rPr>
            </w:pPr>
            <w:r w:rsidRPr="00F047EC">
              <w:rPr>
                <w:rFonts w:ascii="Times New Roman" w:hAnsi="Times New Roman" w:cs="Times New Roman"/>
                <w:sz w:val="24"/>
                <w:szCs w:val="24"/>
              </w:rPr>
              <w:t xml:space="preserve">ПАО «ЮК ГРЭС» по узлу теплоснабжения г. Калтан </w:t>
            </w:r>
          </w:p>
        </w:tc>
        <w:tc>
          <w:tcPr>
            <w:tcW w:w="1372" w:type="dxa"/>
            <w:tcBorders>
              <w:top w:val="nil"/>
              <w:left w:val="nil"/>
              <w:bottom w:val="single" w:sz="8" w:space="0" w:color="auto"/>
              <w:right w:val="single" w:sz="8" w:space="0" w:color="auto"/>
            </w:tcBorders>
            <w:shd w:val="clear" w:color="auto" w:fill="auto"/>
            <w:vAlign w:val="center"/>
          </w:tcPr>
          <w:p w14:paraId="26BEDC18"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Уголь</w:t>
            </w:r>
          </w:p>
        </w:tc>
        <w:tc>
          <w:tcPr>
            <w:tcW w:w="1345" w:type="dxa"/>
            <w:tcBorders>
              <w:top w:val="nil"/>
              <w:left w:val="nil"/>
              <w:bottom w:val="single" w:sz="8" w:space="0" w:color="auto"/>
              <w:right w:val="single" w:sz="8" w:space="0" w:color="auto"/>
            </w:tcBorders>
            <w:shd w:val="clear" w:color="auto" w:fill="auto"/>
            <w:vAlign w:val="center"/>
          </w:tcPr>
          <w:p w14:paraId="030E5BDD"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3,723</w:t>
            </w:r>
          </w:p>
        </w:tc>
        <w:tc>
          <w:tcPr>
            <w:tcW w:w="2394" w:type="dxa"/>
            <w:tcBorders>
              <w:top w:val="nil"/>
              <w:left w:val="nil"/>
              <w:bottom w:val="single" w:sz="8" w:space="0" w:color="auto"/>
              <w:right w:val="single" w:sz="8" w:space="0" w:color="auto"/>
            </w:tcBorders>
            <w:shd w:val="clear" w:color="auto" w:fill="auto"/>
            <w:vAlign w:val="center"/>
          </w:tcPr>
          <w:p w14:paraId="58E6EA47"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2,816</w:t>
            </w:r>
          </w:p>
        </w:tc>
        <w:tc>
          <w:tcPr>
            <w:tcW w:w="2078" w:type="dxa"/>
            <w:tcBorders>
              <w:top w:val="nil"/>
              <w:left w:val="nil"/>
              <w:bottom w:val="single" w:sz="8" w:space="0" w:color="auto"/>
              <w:right w:val="single" w:sz="8" w:space="0" w:color="auto"/>
            </w:tcBorders>
            <w:shd w:val="clear" w:color="auto" w:fill="auto"/>
            <w:vAlign w:val="center"/>
          </w:tcPr>
          <w:p w14:paraId="2DB67A17" w14:textId="77777777" w:rsidR="00F047EC" w:rsidRPr="00F047EC" w:rsidRDefault="00F047EC" w:rsidP="00F047EC">
            <w:pPr>
              <w:jc w:val="center"/>
              <w:rPr>
                <w:rFonts w:ascii="Times New Roman" w:hAnsi="Times New Roman" w:cs="Times New Roman"/>
                <w:bCs/>
                <w:sz w:val="24"/>
                <w:szCs w:val="24"/>
              </w:rPr>
            </w:pPr>
            <w:r w:rsidRPr="00F047EC">
              <w:rPr>
                <w:rFonts w:ascii="Times New Roman" w:hAnsi="Times New Roman" w:cs="Times New Roman"/>
                <w:bCs/>
                <w:sz w:val="24"/>
                <w:szCs w:val="24"/>
              </w:rPr>
              <w:t>0,908</w:t>
            </w:r>
          </w:p>
        </w:tc>
      </w:tr>
    </w:tbl>
    <w:p w14:paraId="7D4F3974" w14:textId="77777777" w:rsidR="00F047EC" w:rsidRPr="00F047EC" w:rsidRDefault="00F047EC" w:rsidP="00F047EC">
      <w:pPr>
        <w:pStyle w:val="a9"/>
        <w:rPr>
          <w:b/>
          <w:bCs/>
          <w:sz w:val="24"/>
        </w:rPr>
      </w:pPr>
    </w:p>
    <w:p w14:paraId="635C1731" w14:textId="77777777" w:rsidR="00F047EC" w:rsidRPr="00F047EC" w:rsidRDefault="00F047EC" w:rsidP="00F047EC">
      <w:pPr>
        <w:pStyle w:val="a9"/>
        <w:rPr>
          <w:b/>
          <w:bCs/>
          <w:sz w:val="24"/>
        </w:rPr>
      </w:pPr>
    </w:p>
    <w:p w14:paraId="5EF29CF9" w14:textId="77777777" w:rsidR="00F047EC" w:rsidRPr="00F047EC" w:rsidRDefault="00F047EC" w:rsidP="00F047EC">
      <w:pPr>
        <w:pStyle w:val="33"/>
        <w:ind w:firstLine="0"/>
        <w:jc w:val="both"/>
        <w:rPr>
          <w:szCs w:val="24"/>
        </w:rPr>
      </w:pPr>
    </w:p>
    <w:p w14:paraId="1C7CE50F" w14:textId="77777777" w:rsidR="00F047EC" w:rsidRPr="00F047EC" w:rsidRDefault="00F047EC" w:rsidP="00F047EC">
      <w:pPr>
        <w:pStyle w:val="33"/>
        <w:ind w:firstLine="0"/>
        <w:jc w:val="both"/>
        <w:rPr>
          <w:szCs w:val="24"/>
        </w:rPr>
      </w:pPr>
    </w:p>
    <w:p w14:paraId="052E3481" w14:textId="77777777" w:rsidR="00F047EC" w:rsidRPr="00F04769" w:rsidRDefault="00F047EC" w:rsidP="00F047EC">
      <w:pPr>
        <w:pStyle w:val="33"/>
        <w:ind w:firstLine="0"/>
        <w:jc w:val="both"/>
        <w:rPr>
          <w:b/>
          <w:sz w:val="27"/>
          <w:szCs w:val="27"/>
        </w:rPr>
      </w:pPr>
    </w:p>
    <w:p w14:paraId="58A0F63A" w14:textId="77777777" w:rsidR="00F047EC" w:rsidRPr="00F04769" w:rsidRDefault="00F047EC" w:rsidP="00F047EC">
      <w:pPr>
        <w:pStyle w:val="33"/>
        <w:ind w:firstLine="0"/>
        <w:jc w:val="both"/>
        <w:rPr>
          <w:b/>
          <w:sz w:val="27"/>
          <w:szCs w:val="27"/>
        </w:rPr>
      </w:pPr>
    </w:p>
    <w:p w14:paraId="713D5C5D" w14:textId="591E19DE" w:rsidR="00F31040" w:rsidRDefault="00F31040" w:rsidP="00F31040">
      <w:pPr>
        <w:tabs>
          <w:tab w:val="left" w:pos="3969"/>
        </w:tabs>
        <w:ind w:left="3969"/>
        <w:rPr>
          <w:rFonts w:ascii="Times New Roman" w:hAnsi="Times New Roman" w:cs="Times New Roman"/>
          <w:sz w:val="24"/>
          <w:szCs w:val="24"/>
        </w:rPr>
      </w:pPr>
    </w:p>
    <w:p w14:paraId="72D33223" w14:textId="2B375669" w:rsidR="00D055D7" w:rsidRDefault="00D055D7" w:rsidP="00F31040">
      <w:pPr>
        <w:tabs>
          <w:tab w:val="left" w:pos="3969"/>
        </w:tabs>
        <w:ind w:left="3969"/>
        <w:rPr>
          <w:rFonts w:ascii="Times New Roman" w:hAnsi="Times New Roman" w:cs="Times New Roman"/>
          <w:sz w:val="24"/>
          <w:szCs w:val="24"/>
        </w:rPr>
      </w:pPr>
    </w:p>
    <w:p w14:paraId="04FAD0FE" w14:textId="25304165" w:rsidR="00D055D7" w:rsidRDefault="00D055D7" w:rsidP="00F31040">
      <w:pPr>
        <w:tabs>
          <w:tab w:val="left" w:pos="3969"/>
        </w:tabs>
        <w:ind w:left="3969"/>
        <w:rPr>
          <w:rFonts w:ascii="Times New Roman" w:hAnsi="Times New Roman" w:cs="Times New Roman"/>
          <w:sz w:val="24"/>
          <w:szCs w:val="24"/>
        </w:rPr>
      </w:pPr>
    </w:p>
    <w:p w14:paraId="47497E1B" w14:textId="6977B769" w:rsidR="00D055D7" w:rsidRDefault="00D055D7" w:rsidP="00F31040">
      <w:pPr>
        <w:tabs>
          <w:tab w:val="left" w:pos="3969"/>
        </w:tabs>
        <w:ind w:left="3969"/>
        <w:rPr>
          <w:rFonts w:ascii="Times New Roman" w:hAnsi="Times New Roman" w:cs="Times New Roman"/>
          <w:sz w:val="24"/>
          <w:szCs w:val="24"/>
        </w:rPr>
      </w:pPr>
    </w:p>
    <w:p w14:paraId="30C41CAC" w14:textId="6E8CD10B" w:rsidR="00D055D7" w:rsidRDefault="00D055D7" w:rsidP="00F31040">
      <w:pPr>
        <w:tabs>
          <w:tab w:val="left" w:pos="3969"/>
        </w:tabs>
        <w:ind w:left="3969"/>
        <w:rPr>
          <w:rFonts w:ascii="Times New Roman" w:hAnsi="Times New Roman" w:cs="Times New Roman"/>
          <w:sz w:val="24"/>
          <w:szCs w:val="24"/>
        </w:rPr>
      </w:pPr>
    </w:p>
    <w:p w14:paraId="2B3C75AE" w14:textId="497B503A" w:rsidR="00D055D7" w:rsidRDefault="00D055D7" w:rsidP="00F31040">
      <w:pPr>
        <w:tabs>
          <w:tab w:val="left" w:pos="3969"/>
        </w:tabs>
        <w:ind w:left="3969"/>
        <w:rPr>
          <w:rFonts w:ascii="Times New Roman" w:hAnsi="Times New Roman" w:cs="Times New Roman"/>
          <w:sz w:val="24"/>
          <w:szCs w:val="24"/>
        </w:rPr>
      </w:pPr>
    </w:p>
    <w:p w14:paraId="1AC1ADDE" w14:textId="1337ED9A" w:rsidR="00D055D7" w:rsidRDefault="00D055D7" w:rsidP="00F31040">
      <w:pPr>
        <w:tabs>
          <w:tab w:val="left" w:pos="3969"/>
        </w:tabs>
        <w:ind w:left="3969"/>
        <w:rPr>
          <w:rFonts w:ascii="Times New Roman" w:hAnsi="Times New Roman" w:cs="Times New Roman"/>
          <w:sz w:val="24"/>
          <w:szCs w:val="24"/>
        </w:rPr>
      </w:pPr>
    </w:p>
    <w:p w14:paraId="63A2D927" w14:textId="79718D73" w:rsidR="00D055D7" w:rsidRDefault="00D055D7" w:rsidP="00F31040">
      <w:pPr>
        <w:tabs>
          <w:tab w:val="left" w:pos="3969"/>
        </w:tabs>
        <w:ind w:left="3969"/>
        <w:rPr>
          <w:rFonts w:ascii="Times New Roman" w:hAnsi="Times New Roman" w:cs="Times New Roman"/>
          <w:sz w:val="24"/>
          <w:szCs w:val="24"/>
        </w:rPr>
      </w:pPr>
    </w:p>
    <w:p w14:paraId="144C5E48" w14:textId="50C99A0A" w:rsidR="00D055D7" w:rsidRDefault="00D055D7" w:rsidP="00F31040">
      <w:pPr>
        <w:tabs>
          <w:tab w:val="left" w:pos="3969"/>
        </w:tabs>
        <w:ind w:left="3969"/>
        <w:rPr>
          <w:rFonts w:ascii="Times New Roman" w:hAnsi="Times New Roman" w:cs="Times New Roman"/>
          <w:sz w:val="24"/>
          <w:szCs w:val="24"/>
        </w:rPr>
      </w:pPr>
    </w:p>
    <w:p w14:paraId="61276013" w14:textId="3E9DAF11" w:rsidR="00D055D7" w:rsidRDefault="00D055D7" w:rsidP="00F31040">
      <w:pPr>
        <w:tabs>
          <w:tab w:val="left" w:pos="3969"/>
        </w:tabs>
        <w:ind w:left="3969"/>
        <w:rPr>
          <w:rFonts w:ascii="Times New Roman" w:hAnsi="Times New Roman" w:cs="Times New Roman"/>
          <w:sz w:val="24"/>
          <w:szCs w:val="24"/>
        </w:rPr>
      </w:pPr>
    </w:p>
    <w:p w14:paraId="47EF5567" w14:textId="77777777" w:rsidR="00D055D7" w:rsidRPr="00207AE4" w:rsidRDefault="00D055D7" w:rsidP="00D055D7">
      <w:pPr>
        <w:pStyle w:val="1"/>
        <w:rPr>
          <w:b/>
          <w:iCs/>
          <w:sz w:val="24"/>
          <w:szCs w:val="24"/>
        </w:rPr>
      </w:pPr>
      <w:r w:rsidRPr="00207AE4">
        <w:rPr>
          <w:b/>
          <w:iCs/>
          <w:sz w:val="24"/>
          <w:szCs w:val="24"/>
        </w:rPr>
        <w:lastRenderedPageBreak/>
        <w:t>Экспертное заключение региональной энергетической комиссии Кемеровской области по материалам, представленным ПАО «ЮК ГРЭС» (г. Калтан Кемеровской области) по узлу теплоснабжения г. Осинники, для утверждения нормативов создания запасов топлива на котельных ПАО «ЮК ГРЭС» по узлу теплоснабжения г. Осинники на 2019 год</w:t>
      </w:r>
    </w:p>
    <w:p w14:paraId="43AC1EDE" w14:textId="77777777" w:rsidR="00D055D7" w:rsidRPr="00D055D7" w:rsidRDefault="00D055D7" w:rsidP="00D055D7">
      <w:pPr>
        <w:pStyle w:val="a9"/>
        <w:ind w:left="426" w:right="850"/>
        <w:jc w:val="center"/>
        <w:rPr>
          <w:sz w:val="24"/>
        </w:rPr>
      </w:pPr>
    </w:p>
    <w:p w14:paraId="6AA39550" w14:textId="77777777" w:rsidR="00D055D7" w:rsidRPr="00D055D7" w:rsidRDefault="00D055D7" w:rsidP="00D055D7">
      <w:pPr>
        <w:pStyle w:val="a9"/>
        <w:jc w:val="center"/>
        <w:rPr>
          <w:i/>
          <w:sz w:val="24"/>
        </w:rPr>
      </w:pPr>
    </w:p>
    <w:p w14:paraId="20A40012"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xml:space="preserve">В Региональную энергетическую комиссию Кемеровской области обратилось ПАО «ЮК ГРЭС» по узлу теплоснабжения г. Осинники (далее – </w:t>
      </w:r>
      <w:proofErr w:type="gramStart"/>
      <w:r w:rsidRPr="00D055D7">
        <w:rPr>
          <w:rFonts w:ascii="Times New Roman" w:hAnsi="Times New Roman" w:cs="Times New Roman"/>
          <w:sz w:val="24"/>
          <w:szCs w:val="24"/>
        </w:rPr>
        <w:t>Предприятие)  с</w:t>
      </w:r>
      <w:proofErr w:type="gramEnd"/>
      <w:r w:rsidRPr="00D055D7">
        <w:rPr>
          <w:rFonts w:ascii="Times New Roman" w:hAnsi="Times New Roman" w:cs="Times New Roman"/>
          <w:sz w:val="24"/>
          <w:szCs w:val="24"/>
        </w:rPr>
        <w:t xml:space="preserve"> заявкой на утверждение нормативов создания запасов топлива на котельных.</w:t>
      </w:r>
    </w:p>
    <w:p w14:paraId="4EA37C7E"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0EBD253"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копия Устава;</w:t>
      </w:r>
    </w:p>
    <w:p w14:paraId="21F0B137"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копия свидетельства о государственной регистрации;</w:t>
      </w:r>
    </w:p>
    <w:p w14:paraId="29CB5696"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копия свидетельства о постановке на учет в налоговом органе;</w:t>
      </w:r>
    </w:p>
    <w:p w14:paraId="78C57688"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данные о фактическом основном и резервном топливе, его характеристика и структура на 1 октября последнего отчетного года;</w:t>
      </w:r>
    </w:p>
    <w:p w14:paraId="4A612888"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данные о вместимости складов для твердого топлива;</w:t>
      </w:r>
    </w:p>
    <w:p w14:paraId="0C5CBD41"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показатели среднесуточного расхода топлива в наиболее холодное расчетное время года предшествующих периодов;</w:t>
      </w:r>
    </w:p>
    <w:p w14:paraId="5CD523E7"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характеристика применяемого топлива;</w:t>
      </w:r>
    </w:p>
    <w:p w14:paraId="77CF4515"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структура отпуска тепловой энергии на планируемый год;</w:t>
      </w:r>
    </w:p>
    <w:p w14:paraId="659A339B"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пояснительная записка к расчету;</w:t>
      </w:r>
    </w:p>
    <w:p w14:paraId="67BAC09C"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расчет норматива создания технологических общих запасов топлива на котельных по каждому виду топлива раздельно;</w:t>
      </w:r>
    </w:p>
    <w:p w14:paraId="027C11D1"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6CC43D0A"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расчет норматива создания неснижаемого запаса топлива на котельных по каждому виду топлива раздельно.</w:t>
      </w:r>
    </w:p>
    <w:p w14:paraId="3F6698BA" w14:textId="77777777" w:rsidR="00D055D7" w:rsidRPr="00D055D7" w:rsidRDefault="00D055D7" w:rsidP="00D055D7">
      <w:pPr>
        <w:ind w:firstLine="567"/>
        <w:jc w:val="both"/>
        <w:rPr>
          <w:rFonts w:ascii="Times New Roman" w:hAnsi="Times New Roman" w:cs="Times New Roman"/>
          <w:sz w:val="24"/>
          <w:szCs w:val="24"/>
        </w:rPr>
      </w:pPr>
    </w:p>
    <w:p w14:paraId="5DFDFE4C"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74118492" w14:textId="77777777" w:rsidR="00D055D7" w:rsidRPr="00D055D7" w:rsidRDefault="00D055D7" w:rsidP="00D055D7">
      <w:pPr>
        <w:ind w:firstLine="567"/>
        <w:jc w:val="both"/>
        <w:rPr>
          <w:rFonts w:ascii="Times New Roman" w:hAnsi="Times New Roman" w:cs="Times New Roman"/>
          <w:sz w:val="24"/>
          <w:szCs w:val="24"/>
        </w:rPr>
      </w:pPr>
      <w:r w:rsidRPr="00D055D7">
        <w:rPr>
          <w:rFonts w:ascii="Times New Roman" w:hAnsi="Times New Roman" w:cs="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w:t>
      </w:r>
      <w:r w:rsidRPr="00D055D7">
        <w:rPr>
          <w:rFonts w:ascii="Times New Roman" w:hAnsi="Times New Roman" w:cs="Times New Roman"/>
          <w:sz w:val="24"/>
          <w:szCs w:val="24"/>
        </w:rPr>
        <w:lastRenderedPageBreak/>
        <w:t xml:space="preserve">№1075, Федеральным законом от 27 июля </w:t>
      </w:r>
      <w:smartTag w:uri="urn:schemas-microsoft-com:office:smarttags" w:element="metricconverter">
        <w:smartTagPr>
          <w:attr w:name="ProductID" w:val="2010 г"/>
        </w:smartTagPr>
        <w:r w:rsidRPr="00D055D7">
          <w:rPr>
            <w:rFonts w:ascii="Times New Roman" w:hAnsi="Times New Roman" w:cs="Times New Roman"/>
            <w:sz w:val="24"/>
            <w:szCs w:val="24"/>
          </w:rPr>
          <w:t>2010 г</w:t>
        </w:r>
      </w:smartTag>
      <w:r w:rsidRPr="00D055D7">
        <w:rPr>
          <w:rFonts w:ascii="Times New Roman" w:hAnsi="Times New Roman" w:cs="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14:paraId="2D8DDD9A" w14:textId="77777777" w:rsidR="00D055D7" w:rsidRPr="00D055D7" w:rsidRDefault="00D055D7" w:rsidP="00D055D7">
      <w:pPr>
        <w:ind w:firstLine="720"/>
        <w:jc w:val="both"/>
        <w:rPr>
          <w:rFonts w:ascii="Times New Roman" w:hAnsi="Times New Roman" w:cs="Times New Roman"/>
          <w:sz w:val="24"/>
          <w:szCs w:val="24"/>
        </w:rPr>
      </w:pPr>
    </w:p>
    <w:p w14:paraId="367B37C2" w14:textId="77777777" w:rsidR="00D055D7" w:rsidRPr="00D055D7" w:rsidRDefault="00D055D7" w:rsidP="00D055D7">
      <w:pPr>
        <w:pStyle w:val="affa"/>
      </w:pPr>
      <w:r w:rsidRPr="00D055D7">
        <w:t>ПРЕДЛОЖЕНИЕ</w:t>
      </w:r>
    </w:p>
    <w:p w14:paraId="3016ED03" w14:textId="77777777" w:rsidR="00D055D7" w:rsidRPr="00D055D7" w:rsidRDefault="00D055D7" w:rsidP="00D055D7">
      <w:pPr>
        <w:pStyle w:val="a9"/>
        <w:jc w:val="center"/>
        <w:rPr>
          <w:sz w:val="24"/>
        </w:rPr>
      </w:pPr>
      <w:r w:rsidRPr="00D055D7">
        <w:rPr>
          <w:sz w:val="24"/>
        </w:rPr>
        <w:t xml:space="preserve">по утверждению нормативов создания запасов топлива на тепловых электростанциях и котельных на 2019 год </w:t>
      </w:r>
    </w:p>
    <w:p w14:paraId="7A8F5644" w14:textId="77777777" w:rsidR="00D055D7" w:rsidRPr="00D055D7" w:rsidRDefault="00D055D7" w:rsidP="00D055D7">
      <w:pPr>
        <w:pStyle w:val="a9"/>
        <w:jc w:val="center"/>
        <w:rPr>
          <w:sz w:val="24"/>
        </w:rPr>
      </w:pPr>
    </w:p>
    <w:tbl>
      <w:tblPr>
        <w:tblW w:w="10116" w:type="dxa"/>
        <w:tblInd w:w="-709" w:type="dxa"/>
        <w:tblLook w:val="0000" w:firstRow="0" w:lastRow="0" w:firstColumn="0" w:lastColumn="0" w:noHBand="0" w:noVBand="0"/>
      </w:tblPr>
      <w:tblGrid>
        <w:gridCol w:w="3828"/>
        <w:gridCol w:w="1175"/>
        <w:gridCol w:w="1371"/>
        <w:gridCol w:w="2149"/>
        <w:gridCol w:w="1593"/>
      </w:tblGrid>
      <w:tr w:rsidR="00D055D7" w:rsidRPr="00D055D7" w14:paraId="4DFB53B9" w14:textId="77777777" w:rsidTr="00207AE4">
        <w:trPr>
          <w:trHeight w:val="390"/>
        </w:trPr>
        <w:tc>
          <w:tcPr>
            <w:tcW w:w="3828" w:type="dxa"/>
            <w:tcBorders>
              <w:top w:val="nil"/>
              <w:left w:val="nil"/>
              <w:bottom w:val="nil"/>
              <w:right w:val="nil"/>
            </w:tcBorders>
            <w:shd w:val="clear" w:color="auto" w:fill="auto"/>
            <w:vAlign w:val="center"/>
          </w:tcPr>
          <w:p w14:paraId="67ED6829" w14:textId="77777777" w:rsidR="00D055D7" w:rsidRPr="00D055D7" w:rsidRDefault="00D055D7" w:rsidP="00B84568">
            <w:pPr>
              <w:jc w:val="center"/>
              <w:rPr>
                <w:rFonts w:ascii="Times New Roman" w:hAnsi="Times New Roman" w:cs="Times New Roman"/>
                <w:sz w:val="24"/>
                <w:szCs w:val="24"/>
              </w:rPr>
            </w:pPr>
          </w:p>
        </w:tc>
        <w:tc>
          <w:tcPr>
            <w:tcW w:w="1175" w:type="dxa"/>
            <w:tcBorders>
              <w:top w:val="nil"/>
              <w:left w:val="nil"/>
              <w:bottom w:val="nil"/>
              <w:right w:val="nil"/>
            </w:tcBorders>
            <w:shd w:val="clear" w:color="auto" w:fill="auto"/>
            <w:vAlign w:val="center"/>
          </w:tcPr>
          <w:p w14:paraId="19C1D7AC" w14:textId="77777777" w:rsidR="00D055D7" w:rsidRPr="00D055D7" w:rsidRDefault="00D055D7" w:rsidP="00B84568">
            <w:pPr>
              <w:jc w:val="center"/>
              <w:rPr>
                <w:rFonts w:ascii="Times New Roman" w:hAnsi="Times New Roman" w:cs="Times New Roman"/>
                <w:sz w:val="24"/>
                <w:szCs w:val="24"/>
              </w:rPr>
            </w:pPr>
          </w:p>
        </w:tc>
        <w:tc>
          <w:tcPr>
            <w:tcW w:w="1371" w:type="dxa"/>
            <w:tcBorders>
              <w:top w:val="nil"/>
              <w:left w:val="nil"/>
              <w:bottom w:val="nil"/>
              <w:right w:val="nil"/>
            </w:tcBorders>
            <w:shd w:val="clear" w:color="auto" w:fill="auto"/>
            <w:vAlign w:val="center"/>
          </w:tcPr>
          <w:p w14:paraId="3C7B8EBE" w14:textId="77777777" w:rsidR="00D055D7" w:rsidRPr="00D055D7" w:rsidRDefault="00D055D7" w:rsidP="00B84568">
            <w:pPr>
              <w:jc w:val="center"/>
              <w:rPr>
                <w:rFonts w:ascii="Times New Roman" w:hAnsi="Times New Roman" w:cs="Times New Roman"/>
                <w:sz w:val="24"/>
                <w:szCs w:val="24"/>
              </w:rPr>
            </w:pPr>
          </w:p>
        </w:tc>
        <w:tc>
          <w:tcPr>
            <w:tcW w:w="2149" w:type="dxa"/>
            <w:tcBorders>
              <w:top w:val="nil"/>
              <w:left w:val="nil"/>
              <w:bottom w:val="nil"/>
              <w:right w:val="nil"/>
            </w:tcBorders>
            <w:shd w:val="clear" w:color="auto" w:fill="auto"/>
            <w:vAlign w:val="center"/>
          </w:tcPr>
          <w:p w14:paraId="6B1FDDC5" w14:textId="77777777" w:rsidR="00D055D7" w:rsidRPr="00D055D7" w:rsidRDefault="00D055D7" w:rsidP="00B84568">
            <w:pPr>
              <w:jc w:val="center"/>
              <w:rPr>
                <w:rFonts w:ascii="Times New Roman" w:hAnsi="Times New Roman" w:cs="Times New Roman"/>
                <w:sz w:val="24"/>
                <w:szCs w:val="24"/>
              </w:rPr>
            </w:pPr>
          </w:p>
        </w:tc>
        <w:tc>
          <w:tcPr>
            <w:tcW w:w="1593" w:type="dxa"/>
            <w:tcBorders>
              <w:top w:val="nil"/>
              <w:left w:val="nil"/>
              <w:bottom w:val="nil"/>
              <w:right w:val="nil"/>
            </w:tcBorders>
            <w:shd w:val="clear" w:color="auto" w:fill="auto"/>
            <w:vAlign w:val="center"/>
          </w:tcPr>
          <w:p w14:paraId="408BCB19" w14:textId="77777777" w:rsidR="00D055D7" w:rsidRPr="00D055D7" w:rsidRDefault="00D055D7" w:rsidP="00B84568">
            <w:pPr>
              <w:jc w:val="center"/>
              <w:rPr>
                <w:rFonts w:ascii="Times New Roman" w:hAnsi="Times New Roman" w:cs="Times New Roman"/>
                <w:sz w:val="24"/>
                <w:szCs w:val="24"/>
              </w:rPr>
            </w:pPr>
            <w:r w:rsidRPr="00D055D7">
              <w:rPr>
                <w:rFonts w:ascii="Times New Roman" w:hAnsi="Times New Roman" w:cs="Times New Roman"/>
                <w:sz w:val="24"/>
                <w:szCs w:val="24"/>
              </w:rPr>
              <w:t>тыс. тонн</w:t>
            </w:r>
          </w:p>
        </w:tc>
      </w:tr>
      <w:tr w:rsidR="00D055D7" w:rsidRPr="00D055D7" w14:paraId="0B37EDB6" w14:textId="77777777" w:rsidTr="00207AE4">
        <w:trPr>
          <w:trHeight w:val="618"/>
        </w:trPr>
        <w:tc>
          <w:tcPr>
            <w:tcW w:w="3828" w:type="dxa"/>
            <w:vMerge w:val="restart"/>
            <w:tcBorders>
              <w:top w:val="single" w:sz="8" w:space="0" w:color="auto"/>
              <w:left w:val="single" w:sz="8" w:space="0" w:color="auto"/>
              <w:right w:val="single" w:sz="8" w:space="0" w:color="auto"/>
            </w:tcBorders>
            <w:shd w:val="clear" w:color="auto" w:fill="auto"/>
            <w:vAlign w:val="center"/>
          </w:tcPr>
          <w:p w14:paraId="3DC7D1A6"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 xml:space="preserve">Организация </w:t>
            </w:r>
          </w:p>
        </w:tc>
        <w:tc>
          <w:tcPr>
            <w:tcW w:w="1175" w:type="dxa"/>
            <w:vMerge w:val="restart"/>
            <w:tcBorders>
              <w:top w:val="single" w:sz="8" w:space="0" w:color="auto"/>
              <w:left w:val="single" w:sz="8" w:space="0" w:color="auto"/>
              <w:right w:val="single" w:sz="8" w:space="0" w:color="auto"/>
            </w:tcBorders>
            <w:shd w:val="clear" w:color="auto" w:fill="auto"/>
            <w:vAlign w:val="center"/>
          </w:tcPr>
          <w:p w14:paraId="35C2A74B"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Вид топлива</w:t>
            </w:r>
          </w:p>
        </w:tc>
        <w:tc>
          <w:tcPr>
            <w:tcW w:w="511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0798C7DC"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Нормативы создания запасов топлива на 1 октября 2019 г.</w:t>
            </w:r>
          </w:p>
        </w:tc>
      </w:tr>
      <w:tr w:rsidR="00D055D7" w:rsidRPr="00D055D7" w14:paraId="5862122D" w14:textId="77777777" w:rsidTr="00207AE4">
        <w:trPr>
          <w:trHeight w:val="482"/>
        </w:trPr>
        <w:tc>
          <w:tcPr>
            <w:tcW w:w="3828" w:type="dxa"/>
            <w:vMerge/>
            <w:tcBorders>
              <w:left w:val="single" w:sz="8" w:space="0" w:color="auto"/>
              <w:right w:val="single" w:sz="8" w:space="0" w:color="auto"/>
            </w:tcBorders>
            <w:vAlign w:val="center"/>
          </w:tcPr>
          <w:p w14:paraId="7BA707BA" w14:textId="77777777" w:rsidR="00D055D7" w:rsidRPr="00D055D7" w:rsidRDefault="00D055D7" w:rsidP="00B84568">
            <w:pPr>
              <w:rPr>
                <w:rFonts w:ascii="Times New Roman" w:hAnsi="Times New Roman" w:cs="Times New Roman"/>
                <w:bCs/>
                <w:sz w:val="24"/>
                <w:szCs w:val="24"/>
              </w:rPr>
            </w:pPr>
          </w:p>
        </w:tc>
        <w:tc>
          <w:tcPr>
            <w:tcW w:w="1175" w:type="dxa"/>
            <w:vMerge/>
            <w:tcBorders>
              <w:left w:val="single" w:sz="8" w:space="0" w:color="auto"/>
              <w:right w:val="single" w:sz="8" w:space="0" w:color="auto"/>
            </w:tcBorders>
            <w:vAlign w:val="center"/>
          </w:tcPr>
          <w:p w14:paraId="51E055A4" w14:textId="77777777" w:rsidR="00D055D7" w:rsidRPr="00D055D7" w:rsidRDefault="00D055D7" w:rsidP="00B84568">
            <w:pPr>
              <w:rPr>
                <w:rFonts w:ascii="Times New Roman" w:hAnsi="Times New Roman" w:cs="Times New Roman"/>
                <w:bCs/>
                <w:sz w:val="24"/>
                <w:szCs w:val="24"/>
              </w:rPr>
            </w:pPr>
          </w:p>
        </w:tc>
        <w:tc>
          <w:tcPr>
            <w:tcW w:w="1371" w:type="dxa"/>
            <w:vMerge w:val="restart"/>
            <w:tcBorders>
              <w:top w:val="single" w:sz="8" w:space="0" w:color="auto"/>
              <w:left w:val="single" w:sz="8" w:space="0" w:color="auto"/>
              <w:right w:val="single" w:sz="8" w:space="0" w:color="auto"/>
            </w:tcBorders>
            <w:shd w:val="clear" w:color="auto" w:fill="auto"/>
            <w:vAlign w:val="center"/>
          </w:tcPr>
          <w:p w14:paraId="26426426"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Общий запас топлива</w:t>
            </w:r>
          </w:p>
        </w:tc>
        <w:tc>
          <w:tcPr>
            <w:tcW w:w="3742" w:type="dxa"/>
            <w:gridSpan w:val="2"/>
            <w:tcBorders>
              <w:top w:val="nil"/>
              <w:left w:val="nil"/>
              <w:bottom w:val="single" w:sz="8" w:space="0" w:color="auto"/>
              <w:right w:val="single" w:sz="8" w:space="0" w:color="auto"/>
            </w:tcBorders>
            <w:shd w:val="clear" w:color="auto" w:fill="auto"/>
            <w:vAlign w:val="center"/>
          </w:tcPr>
          <w:p w14:paraId="5C08CB09"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в том числе</w:t>
            </w:r>
          </w:p>
        </w:tc>
      </w:tr>
      <w:tr w:rsidR="00D055D7" w:rsidRPr="00D055D7" w14:paraId="415A8EF5" w14:textId="77777777" w:rsidTr="00207AE4">
        <w:trPr>
          <w:trHeight w:val="482"/>
        </w:trPr>
        <w:tc>
          <w:tcPr>
            <w:tcW w:w="3828" w:type="dxa"/>
            <w:vMerge/>
            <w:tcBorders>
              <w:left w:val="single" w:sz="8" w:space="0" w:color="auto"/>
              <w:bottom w:val="single" w:sz="8" w:space="0" w:color="000000"/>
              <w:right w:val="single" w:sz="8" w:space="0" w:color="auto"/>
            </w:tcBorders>
            <w:vAlign w:val="center"/>
          </w:tcPr>
          <w:p w14:paraId="4560367E" w14:textId="77777777" w:rsidR="00D055D7" w:rsidRPr="00D055D7" w:rsidRDefault="00D055D7" w:rsidP="00B84568">
            <w:pPr>
              <w:rPr>
                <w:rFonts w:ascii="Times New Roman" w:hAnsi="Times New Roman" w:cs="Times New Roman"/>
                <w:bCs/>
                <w:sz w:val="24"/>
                <w:szCs w:val="24"/>
              </w:rPr>
            </w:pPr>
          </w:p>
        </w:tc>
        <w:tc>
          <w:tcPr>
            <w:tcW w:w="1175" w:type="dxa"/>
            <w:vMerge/>
            <w:tcBorders>
              <w:left w:val="single" w:sz="8" w:space="0" w:color="auto"/>
              <w:bottom w:val="single" w:sz="8" w:space="0" w:color="000000"/>
              <w:right w:val="single" w:sz="8" w:space="0" w:color="auto"/>
            </w:tcBorders>
            <w:vAlign w:val="center"/>
          </w:tcPr>
          <w:p w14:paraId="17175A11" w14:textId="77777777" w:rsidR="00D055D7" w:rsidRPr="00D055D7" w:rsidRDefault="00D055D7" w:rsidP="00B84568">
            <w:pPr>
              <w:rPr>
                <w:rFonts w:ascii="Times New Roman" w:hAnsi="Times New Roman" w:cs="Times New Roman"/>
                <w:bCs/>
                <w:sz w:val="24"/>
                <w:szCs w:val="24"/>
              </w:rPr>
            </w:pPr>
          </w:p>
        </w:tc>
        <w:tc>
          <w:tcPr>
            <w:tcW w:w="1371" w:type="dxa"/>
            <w:vMerge/>
            <w:tcBorders>
              <w:left w:val="single" w:sz="8" w:space="0" w:color="auto"/>
              <w:bottom w:val="single" w:sz="8" w:space="0" w:color="000000"/>
              <w:right w:val="single" w:sz="8" w:space="0" w:color="auto"/>
            </w:tcBorders>
            <w:shd w:val="clear" w:color="auto" w:fill="auto"/>
            <w:vAlign w:val="center"/>
          </w:tcPr>
          <w:p w14:paraId="75E6ECEE" w14:textId="77777777" w:rsidR="00D055D7" w:rsidRPr="00D055D7" w:rsidRDefault="00D055D7" w:rsidP="00B84568">
            <w:pPr>
              <w:jc w:val="center"/>
              <w:rPr>
                <w:rFonts w:ascii="Times New Roman" w:hAnsi="Times New Roman" w:cs="Times New Roman"/>
                <w:bCs/>
                <w:sz w:val="24"/>
                <w:szCs w:val="24"/>
              </w:rPr>
            </w:pPr>
          </w:p>
        </w:tc>
        <w:tc>
          <w:tcPr>
            <w:tcW w:w="2149" w:type="dxa"/>
            <w:tcBorders>
              <w:top w:val="nil"/>
              <w:left w:val="nil"/>
              <w:bottom w:val="single" w:sz="8" w:space="0" w:color="auto"/>
              <w:right w:val="single" w:sz="8" w:space="0" w:color="auto"/>
            </w:tcBorders>
            <w:shd w:val="clear" w:color="auto" w:fill="auto"/>
            <w:vAlign w:val="center"/>
          </w:tcPr>
          <w:p w14:paraId="371C4D7D" w14:textId="77777777" w:rsidR="00D055D7" w:rsidRPr="00D055D7" w:rsidRDefault="00D055D7" w:rsidP="00B84568">
            <w:pPr>
              <w:jc w:val="center"/>
              <w:rPr>
                <w:rFonts w:ascii="Times New Roman" w:hAnsi="Times New Roman" w:cs="Times New Roman"/>
                <w:bCs/>
                <w:sz w:val="24"/>
                <w:szCs w:val="24"/>
              </w:rPr>
            </w:pPr>
            <w:proofErr w:type="spellStart"/>
            <w:proofErr w:type="gramStart"/>
            <w:r w:rsidRPr="00D055D7">
              <w:rPr>
                <w:rFonts w:ascii="Times New Roman" w:hAnsi="Times New Roman" w:cs="Times New Roman"/>
                <w:bCs/>
                <w:sz w:val="24"/>
                <w:szCs w:val="24"/>
              </w:rPr>
              <w:t>эксплуатацион-ный</w:t>
            </w:r>
            <w:proofErr w:type="spellEnd"/>
            <w:proofErr w:type="gramEnd"/>
            <w:r w:rsidRPr="00D055D7">
              <w:rPr>
                <w:rFonts w:ascii="Times New Roman" w:hAnsi="Times New Roman" w:cs="Times New Roman"/>
                <w:bCs/>
                <w:sz w:val="24"/>
                <w:szCs w:val="24"/>
              </w:rPr>
              <w:t xml:space="preserve"> запас</w:t>
            </w:r>
          </w:p>
        </w:tc>
        <w:tc>
          <w:tcPr>
            <w:tcW w:w="1593" w:type="dxa"/>
            <w:tcBorders>
              <w:left w:val="nil"/>
              <w:bottom w:val="single" w:sz="8" w:space="0" w:color="auto"/>
              <w:right w:val="single" w:sz="8" w:space="0" w:color="auto"/>
            </w:tcBorders>
            <w:shd w:val="clear" w:color="auto" w:fill="auto"/>
            <w:vAlign w:val="center"/>
          </w:tcPr>
          <w:p w14:paraId="53D584F5" w14:textId="77777777" w:rsidR="00D055D7" w:rsidRPr="00D055D7" w:rsidRDefault="00D055D7" w:rsidP="00B84568">
            <w:pPr>
              <w:jc w:val="center"/>
              <w:rPr>
                <w:rFonts w:ascii="Times New Roman" w:hAnsi="Times New Roman" w:cs="Times New Roman"/>
                <w:bCs/>
                <w:sz w:val="24"/>
                <w:szCs w:val="24"/>
              </w:rPr>
            </w:pPr>
            <w:proofErr w:type="spellStart"/>
            <w:proofErr w:type="gramStart"/>
            <w:r w:rsidRPr="00D055D7">
              <w:rPr>
                <w:rFonts w:ascii="Times New Roman" w:hAnsi="Times New Roman" w:cs="Times New Roman"/>
                <w:bCs/>
                <w:sz w:val="24"/>
                <w:szCs w:val="24"/>
              </w:rPr>
              <w:t>неснижае-мый</w:t>
            </w:r>
            <w:proofErr w:type="spellEnd"/>
            <w:proofErr w:type="gramEnd"/>
            <w:r w:rsidRPr="00D055D7">
              <w:rPr>
                <w:rFonts w:ascii="Times New Roman" w:hAnsi="Times New Roman" w:cs="Times New Roman"/>
                <w:bCs/>
                <w:sz w:val="24"/>
                <w:szCs w:val="24"/>
              </w:rPr>
              <w:t xml:space="preserve"> запас</w:t>
            </w:r>
          </w:p>
        </w:tc>
      </w:tr>
      <w:tr w:rsidR="00D055D7" w:rsidRPr="00D055D7" w14:paraId="14094016" w14:textId="77777777" w:rsidTr="00207AE4">
        <w:trPr>
          <w:trHeight w:val="662"/>
        </w:trPr>
        <w:tc>
          <w:tcPr>
            <w:tcW w:w="3828" w:type="dxa"/>
            <w:tcBorders>
              <w:top w:val="nil"/>
              <w:left w:val="single" w:sz="8" w:space="0" w:color="auto"/>
              <w:bottom w:val="single" w:sz="8" w:space="0" w:color="auto"/>
              <w:right w:val="single" w:sz="8" w:space="0" w:color="auto"/>
            </w:tcBorders>
            <w:shd w:val="clear" w:color="auto" w:fill="auto"/>
            <w:vAlign w:val="center"/>
          </w:tcPr>
          <w:p w14:paraId="4A2B32AE" w14:textId="77777777" w:rsidR="00D055D7" w:rsidRPr="00D055D7" w:rsidRDefault="00D055D7" w:rsidP="00B84568">
            <w:pPr>
              <w:rPr>
                <w:rFonts w:ascii="Times New Roman" w:hAnsi="Times New Roman" w:cs="Times New Roman"/>
                <w:bCs/>
                <w:sz w:val="24"/>
                <w:szCs w:val="24"/>
              </w:rPr>
            </w:pPr>
            <w:r w:rsidRPr="00D055D7">
              <w:rPr>
                <w:rFonts w:ascii="Times New Roman" w:hAnsi="Times New Roman" w:cs="Times New Roman"/>
                <w:sz w:val="24"/>
                <w:szCs w:val="24"/>
              </w:rPr>
              <w:t xml:space="preserve">ПАО «ЮК ГРЭС» по узлу теплоснабжения г. Осинники </w:t>
            </w:r>
          </w:p>
        </w:tc>
        <w:tc>
          <w:tcPr>
            <w:tcW w:w="1175" w:type="dxa"/>
            <w:tcBorders>
              <w:top w:val="nil"/>
              <w:left w:val="nil"/>
              <w:bottom w:val="single" w:sz="8" w:space="0" w:color="auto"/>
              <w:right w:val="single" w:sz="8" w:space="0" w:color="auto"/>
            </w:tcBorders>
            <w:shd w:val="clear" w:color="auto" w:fill="auto"/>
            <w:vAlign w:val="center"/>
          </w:tcPr>
          <w:p w14:paraId="764429B4" w14:textId="77777777" w:rsidR="00D055D7" w:rsidRPr="00D055D7" w:rsidRDefault="00D055D7" w:rsidP="00B84568">
            <w:pPr>
              <w:jc w:val="center"/>
              <w:rPr>
                <w:rFonts w:ascii="Times New Roman" w:hAnsi="Times New Roman" w:cs="Times New Roman"/>
                <w:bCs/>
                <w:sz w:val="24"/>
                <w:szCs w:val="24"/>
              </w:rPr>
            </w:pPr>
            <w:r w:rsidRPr="00D055D7">
              <w:rPr>
                <w:rFonts w:ascii="Times New Roman" w:hAnsi="Times New Roman" w:cs="Times New Roman"/>
                <w:bCs/>
                <w:sz w:val="24"/>
                <w:szCs w:val="24"/>
              </w:rPr>
              <w:t>Уголь</w:t>
            </w:r>
          </w:p>
        </w:tc>
        <w:tc>
          <w:tcPr>
            <w:tcW w:w="1371" w:type="dxa"/>
            <w:tcBorders>
              <w:top w:val="nil"/>
              <w:left w:val="nil"/>
              <w:bottom w:val="single" w:sz="8" w:space="0" w:color="auto"/>
              <w:right w:val="single" w:sz="8" w:space="0" w:color="auto"/>
            </w:tcBorders>
            <w:shd w:val="clear" w:color="auto" w:fill="auto"/>
            <w:vAlign w:val="center"/>
          </w:tcPr>
          <w:p w14:paraId="3000DF32" w14:textId="77777777" w:rsidR="00D055D7" w:rsidRPr="00D055D7" w:rsidRDefault="00D055D7" w:rsidP="00B84568">
            <w:pPr>
              <w:jc w:val="center"/>
              <w:rPr>
                <w:rFonts w:ascii="Times New Roman" w:hAnsi="Times New Roman" w:cs="Times New Roman"/>
                <w:sz w:val="24"/>
                <w:szCs w:val="24"/>
                <w:highlight w:val="yellow"/>
              </w:rPr>
            </w:pPr>
            <w:r w:rsidRPr="00D055D7">
              <w:rPr>
                <w:rFonts w:ascii="Times New Roman" w:hAnsi="Times New Roman" w:cs="Times New Roman"/>
                <w:color w:val="000000"/>
                <w:sz w:val="24"/>
                <w:szCs w:val="24"/>
              </w:rPr>
              <w:t>6,520</w:t>
            </w:r>
          </w:p>
        </w:tc>
        <w:tc>
          <w:tcPr>
            <w:tcW w:w="2149" w:type="dxa"/>
            <w:tcBorders>
              <w:top w:val="nil"/>
              <w:left w:val="nil"/>
              <w:bottom w:val="single" w:sz="8" w:space="0" w:color="auto"/>
              <w:right w:val="single" w:sz="8" w:space="0" w:color="auto"/>
            </w:tcBorders>
            <w:shd w:val="clear" w:color="auto" w:fill="auto"/>
            <w:vAlign w:val="center"/>
          </w:tcPr>
          <w:p w14:paraId="2C7F3DEF" w14:textId="77777777" w:rsidR="00D055D7" w:rsidRPr="00D055D7" w:rsidRDefault="00D055D7" w:rsidP="00B84568">
            <w:pPr>
              <w:jc w:val="center"/>
              <w:rPr>
                <w:rFonts w:ascii="Times New Roman" w:hAnsi="Times New Roman" w:cs="Times New Roman"/>
                <w:sz w:val="24"/>
                <w:szCs w:val="24"/>
                <w:highlight w:val="yellow"/>
              </w:rPr>
            </w:pPr>
            <w:r w:rsidRPr="00D055D7">
              <w:rPr>
                <w:rFonts w:ascii="Times New Roman" w:hAnsi="Times New Roman" w:cs="Times New Roman"/>
                <w:color w:val="000000"/>
                <w:sz w:val="24"/>
                <w:szCs w:val="24"/>
              </w:rPr>
              <w:t>4,935</w:t>
            </w:r>
          </w:p>
        </w:tc>
        <w:tc>
          <w:tcPr>
            <w:tcW w:w="1593" w:type="dxa"/>
            <w:tcBorders>
              <w:top w:val="nil"/>
              <w:left w:val="nil"/>
              <w:bottom w:val="single" w:sz="8" w:space="0" w:color="auto"/>
              <w:right w:val="single" w:sz="8" w:space="0" w:color="auto"/>
            </w:tcBorders>
            <w:shd w:val="clear" w:color="auto" w:fill="auto"/>
            <w:vAlign w:val="center"/>
          </w:tcPr>
          <w:p w14:paraId="2877B937" w14:textId="77777777" w:rsidR="00D055D7" w:rsidRPr="00D055D7" w:rsidRDefault="00D055D7" w:rsidP="00B84568">
            <w:pPr>
              <w:jc w:val="center"/>
              <w:rPr>
                <w:rFonts w:ascii="Times New Roman" w:hAnsi="Times New Roman" w:cs="Times New Roman"/>
                <w:sz w:val="24"/>
                <w:szCs w:val="24"/>
                <w:highlight w:val="yellow"/>
              </w:rPr>
            </w:pPr>
            <w:r w:rsidRPr="00D055D7">
              <w:rPr>
                <w:rFonts w:ascii="Times New Roman" w:hAnsi="Times New Roman" w:cs="Times New Roman"/>
                <w:color w:val="000000"/>
                <w:sz w:val="24"/>
                <w:szCs w:val="24"/>
              </w:rPr>
              <w:t>1,585</w:t>
            </w:r>
          </w:p>
        </w:tc>
      </w:tr>
    </w:tbl>
    <w:p w14:paraId="41EC3BF2" w14:textId="77777777" w:rsidR="00D055D7" w:rsidRPr="00D055D7" w:rsidRDefault="00D055D7" w:rsidP="00D055D7">
      <w:pPr>
        <w:pStyle w:val="a9"/>
        <w:rPr>
          <w:b/>
          <w:bCs/>
          <w:sz w:val="24"/>
        </w:rPr>
      </w:pPr>
    </w:p>
    <w:p w14:paraId="1EC49659" w14:textId="77777777" w:rsidR="00D055D7" w:rsidRPr="00D055D7" w:rsidRDefault="00D055D7" w:rsidP="00D055D7">
      <w:pPr>
        <w:pStyle w:val="a9"/>
        <w:rPr>
          <w:b/>
          <w:bCs/>
          <w:sz w:val="24"/>
        </w:rPr>
      </w:pPr>
    </w:p>
    <w:p w14:paraId="76C8893A" w14:textId="77777777" w:rsidR="00D055D7" w:rsidRPr="00D055D7" w:rsidRDefault="00D055D7" w:rsidP="00D055D7">
      <w:pPr>
        <w:pStyle w:val="33"/>
        <w:ind w:firstLine="0"/>
        <w:jc w:val="both"/>
        <w:rPr>
          <w:szCs w:val="24"/>
        </w:rPr>
      </w:pPr>
    </w:p>
    <w:p w14:paraId="06457F6B" w14:textId="3CE22F5A" w:rsidR="00D055D7" w:rsidRDefault="00D055D7" w:rsidP="00D055D7">
      <w:pPr>
        <w:pStyle w:val="33"/>
        <w:ind w:firstLine="0"/>
        <w:jc w:val="both"/>
        <w:rPr>
          <w:szCs w:val="24"/>
        </w:rPr>
      </w:pPr>
    </w:p>
    <w:p w14:paraId="4C3F54DB" w14:textId="34A72223" w:rsidR="008D65C8" w:rsidRDefault="008D65C8" w:rsidP="00D055D7">
      <w:pPr>
        <w:pStyle w:val="33"/>
        <w:ind w:firstLine="0"/>
        <w:jc w:val="both"/>
        <w:rPr>
          <w:szCs w:val="24"/>
        </w:rPr>
      </w:pPr>
    </w:p>
    <w:p w14:paraId="0AD5649F" w14:textId="3781DB50" w:rsidR="008D65C8" w:rsidRDefault="008D65C8" w:rsidP="00D055D7">
      <w:pPr>
        <w:pStyle w:val="33"/>
        <w:ind w:firstLine="0"/>
        <w:jc w:val="both"/>
        <w:rPr>
          <w:szCs w:val="24"/>
        </w:rPr>
      </w:pPr>
    </w:p>
    <w:p w14:paraId="0BC764B5" w14:textId="7B6F22A8" w:rsidR="008D65C8" w:rsidRDefault="008D65C8" w:rsidP="00D055D7">
      <w:pPr>
        <w:pStyle w:val="33"/>
        <w:ind w:firstLine="0"/>
        <w:jc w:val="both"/>
        <w:rPr>
          <w:szCs w:val="24"/>
        </w:rPr>
      </w:pPr>
    </w:p>
    <w:p w14:paraId="71917BFE" w14:textId="754EADF1" w:rsidR="008D65C8" w:rsidRDefault="008D65C8" w:rsidP="00D055D7">
      <w:pPr>
        <w:pStyle w:val="33"/>
        <w:ind w:firstLine="0"/>
        <w:jc w:val="both"/>
        <w:rPr>
          <w:szCs w:val="24"/>
        </w:rPr>
      </w:pPr>
    </w:p>
    <w:p w14:paraId="6673DB54" w14:textId="05B20B32" w:rsidR="008D65C8" w:rsidRDefault="008D65C8" w:rsidP="00D055D7">
      <w:pPr>
        <w:pStyle w:val="33"/>
        <w:ind w:firstLine="0"/>
        <w:jc w:val="both"/>
        <w:rPr>
          <w:szCs w:val="24"/>
        </w:rPr>
      </w:pPr>
    </w:p>
    <w:p w14:paraId="1A64434D" w14:textId="1376950D" w:rsidR="008D65C8" w:rsidRDefault="008D65C8" w:rsidP="00D055D7">
      <w:pPr>
        <w:pStyle w:val="33"/>
        <w:ind w:firstLine="0"/>
        <w:jc w:val="both"/>
        <w:rPr>
          <w:szCs w:val="24"/>
        </w:rPr>
      </w:pPr>
    </w:p>
    <w:p w14:paraId="4740D06A" w14:textId="1C88514B" w:rsidR="008D65C8" w:rsidRDefault="008D65C8" w:rsidP="00D055D7">
      <w:pPr>
        <w:pStyle w:val="33"/>
        <w:ind w:firstLine="0"/>
        <w:jc w:val="both"/>
        <w:rPr>
          <w:szCs w:val="24"/>
        </w:rPr>
      </w:pPr>
    </w:p>
    <w:p w14:paraId="34A37B78" w14:textId="7EC48088" w:rsidR="008D65C8" w:rsidRDefault="008D65C8" w:rsidP="00D055D7">
      <w:pPr>
        <w:pStyle w:val="33"/>
        <w:ind w:firstLine="0"/>
        <w:jc w:val="both"/>
        <w:rPr>
          <w:szCs w:val="24"/>
        </w:rPr>
      </w:pPr>
    </w:p>
    <w:p w14:paraId="5383EEB8" w14:textId="0769F8DE" w:rsidR="008D65C8" w:rsidRDefault="008D65C8" w:rsidP="00D055D7">
      <w:pPr>
        <w:pStyle w:val="33"/>
        <w:ind w:firstLine="0"/>
        <w:jc w:val="both"/>
        <w:rPr>
          <w:szCs w:val="24"/>
        </w:rPr>
      </w:pPr>
    </w:p>
    <w:p w14:paraId="077CFEF8" w14:textId="614E2AE9" w:rsidR="008D65C8" w:rsidRDefault="008D65C8" w:rsidP="00D055D7">
      <w:pPr>
        <w:pStyle w:val="33"/>
        <w:ind w:firstLine="0"/>
        <w:jc w:val="both"/>
        <w:rPr>
          <w:szCs w:val="24"/>
        </w:rPr>
      </w:pPr>
    </w:p>
    <w:p w14:paraId="0ED11D0A" w14:textId="0753CDCC" w:rsidR="008D65C8" w:rsidRDefault="008D65C8" w:rsidP="00D055D7">
      <w:pPr>
        <w:pStyle w:val="33"/>
        <w:ind w:firstLine="0"/>
        <w:jc w:val="both"/>
        <w:rPr>
          <w:szCs w:val="24"/>
        </w:rPr>
      </w:pPr>
    </w:p>
    <w:p w14:paraId="350AB153" w14:textId="7641890D" w:rsidR="008D65C8" w:rsidRDefault="008D65C8" w:rsidP="00D055D7">
      <w:pPr>
        <w:pStyle w:val="33"/>
        <w:ind w:firstLine="0"/>
        <w:jc w:val="both"/>
        <w:rPr>
          <w:szCs w:val="24"/>
        </w:rPr>
      </w:pPr>
    </w:p>
    <w:p w14:paraId="4B33B800" w14:textId="1A26B0A5" w:rsidR="008D65C8" w:rsidRDefault="008D65C8" w:rsidP="00D055D7">
      <w:pPr>
        <w:pStyle w:val="33"/>
        <w:ind w:firstLine="0"/>
        <w:jc w:val="both"/>
        <w:rPr>
          <w:szCs w:val="24"/>
        </w:rPr>
      </w:pPr>
    </w:p>
    <w:p w14:paraId="595358D8" w14:textId="6D844B6E" w:rsidR="008D65C8" w:rsidRDefault="008D65C8" w:rsidP="00D055D7">
      <w:pPr>
        <w:pStyle w:val="33"/>
        <w:ind w:firstLine="0"/>
        <w:jc w:val="both"/>
        <w:rPr>
          <w:szCs w:val="24"/>
        </w:rPr>
      </w:pPr>
    </w:p>
    <w:p w14:paraId="074EA98F" w14:textId="6FCB8A52" w:rsidR="008D65C8" w:rsidRDefault="008D65C8" w:rsidP="00D055D7">
      <w:pPr>
        <w:pStyle w:val="33"/>
        <w:ind w:firstLine="0"/>
        <w:jc w:val="both"/>
        <w:rPr>
          <w:szCs w:val="24"/>
        </w:rPr>
      </w:pPr>
    </w:p>
    <w:p w14:paraId="6E864E8B" w14:textId="318013EC" w:rsidR="008D65C8" w:rsidRDefault="008D65C8" w:rsidP="00D055D7">
      <w:pPr>
        <w:pStyle w:val="33"/>
        <w:ind w:firstLine="0"/>
        <w:jc w:val="both"/>
        <w:rPr>
          <w:szCs w:val="24"/>
        </w:rPr>
      </w:pPr>
    </w:p>
    <w:p w14:paraId="19890E18" w14:textId="39EE5B87" w:rsidR="008D65C8" w:rsidRDefault="008D65C8" w:rsidP="00D055D7">
      <w:pPr>
        <w:pStyle w:val="33"/>
        <w:ind w:firstLine="0"/>
        <w:jc w:val="both"/>
        <w:rPr>
          <w:szCs w:val="24"/>
        </w:rPr>
      </w:pPr>
    </w:p>
    <w:p w14:paraId="083A155A" w14:textId="3751BFDD" w:rsidR="008D65C8" w:rsidRDefault="008D65C8" w:rsidP="00D055D7">
      <w:pPr>
        <w:pStyle w:val="33"/>
        <w:ind w:firstLine="0"/>
        <w:jc w:val="both"/>
        <w:rPr>
          <w:szCs w:val="24"/>
        </w:rPr>
      </w:pPr>
    </w:p>
    <w:p w14:paraId="563A5488" w14:textId="16C9B7AE" w:rsidR="008D65C8" w:rsidRDefault="008D65C8" w:rsidP="00D055D7">
      <w:pPr>
        <w:pStyle w:val="33"/>
        <w:ind w:firstLine="0"/>
        <w:jc w:val="both"/>
        <w:rPr>
          <w:szCs w:val="24"/>
        </w:rPr>
      </w:pPr>
    </w:p>
    <w:p w14:paraId="5398529F" w14:textId="15A67162" w:rsidR="008D65C8" w:rsidRDefault="008D65C8" w:rsidP="00D055D7">
      <w:pPr>
        <w:pStyle w:val="33"/>
        <w:ind w:firstLine="0"/>
        <w:jc w:val="both"/>
        <w:rPr>
          <w:szCs w:val="24"/>
        </w:rPr>
      </w:pPr>
    </w:p>
    <w:p w14:paraId="2D588B5A" w14:textId="38E6D1DD" w:rsidR="008D65C8" w:rsidRDefault="008D65C8" w:rsidP="00D055D7">
      <w:pPr>
        <w:pStyle w:val="33"/>
        <w:ind w:firstLine="0"/>
        <w:jc w:val="both"/>
        <w:rPr>
          <w:szCs w:val="24"/>
        </w:rPr>
      </w:pPr>
    </w:p>
    <w:p w14:paraId="0A0DE0C8" w14:textId="517515CC" w:rsidR="008D65C8" w:rsidRDefault="008D65C8" w:rsidP="00D055D7">
      <w:pPr>
        <w:pStyle w:val="33"/>
        <w:ind w:firstLine="0"/>
        <w:jc w:val="both"/>
        <w:rPr>
          <w:szCs w:val="24"/>
        </w:rPr>
      </w:pPr>
    </w:p>
    <w:p w14:paraId="13D21558" w14:textId="7D898976" w:rsidR="008D65C8" w:rsidRDefault="008D65C8" w:rsidP="00D055D7">
      <w:pPr>
        <w:pStyle w:val="33"/>
        <w:ind w:firstLine="0"/>
        <w:jc w:val="both"/>
        <w:rPr>
          <w:szCs w:val="24"/>
        </w:rPr>
      </w:pPr>
    </w:p>
    <w:p w14:paraId="206B726C" w14:textId="55116B21" w:rsidR="008D65C8" w:rsidRDefault="008D65C8" w:rsidP="00D055D7">
      <w:pPr>
        <w:pStyle w:val="33"/>
        <w:ind w:firstLine="0"/>
        <w:jc w:val="both"/>
        <w:rPr>
          <w:szCs w:val="24"/>
        </w:rPr>
      </w:pPr>
    </w:p>
    <w:p w14:paraId="1E4E303C" w14:textId="15B0D886" w:rsidR="008D65C8" w:rsidRDefault="008D65C8" w:rsidP="008D65C8">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29 к протоколу заседания Правления региональной энергетической комиссии Кемеровской области № 86 от 27.12.2018</w:t>
      </w:r>
    </w:p>
    <w:p w14:paraId="3C6F4780" w14:textId="1416C388" w:rsidR="008D65C8" w:rsidRDefault="008D65C8" w:rsidP="008D65C8">
      <w:pPr>
        <w:tabs>
          <w:tab w:val="left" w:pos="3969"/>
        </w:tabs>
        <w:ind w:left="3969"/>
        <w:rPr>
          <w:rFonts w:ascii="Times New Roman" w:hAnsi="Times New Roman" w:cs="Times New Roman"/>
          <w:sz w:val="24"/>
          <w:szCs w:val="24"/>
        </w:rPr>
      </w:pPr>
    </w:p>
    <w:p w14:paraId="4857FD91" w14:textId="77777777" w:rsidR="008D65C8" w:rsidRPr="00224AE7" w:rsidRDefault="008D65C8" w:rsidP="008D65C8">
      <w:pPr>
        <w:tabs>
          <w:tab w:val="left" w:pos="3969"/>
        </w:tabs>
        <w:ind w:left="3969"/>
        <w:rPr>
          <w:rFonts w:ascii="Times New Roman" w:hAnsi="Times New Roman" w:cs="Times New Roman"/>
          <w:sz w:val="24"/>
          <w:szCs w:val="24"/>
        </w:rPr>
      </w:pPr>
    </w:p>
    <w:p w14:paraId="0A84E3F4" w14:textId="77777777" w:rsidR="00224AE7" w:rsidRPr="00224AE7" w:rsidRDefault="00224AE7" w:rsidP="00224AE7">
      <w:pPr>
        <w:ind w:firstLine="709"/>
        <w:jc w:val="center"/>
        <w:rPr>
          <w:rFonts w:ascii="Times New Roman" w:hAnsi="Times New Roman" w:cs="Times New Roman"/>
          <w:b/>
          <w:sz w:val="24"/>
          <w:szCs w:val="24"/>
        </w:rPr>
      </w:pPr>
      <w:r w:rsidRPr="00224AE7">
        <w:rPr>
          <w:rFonts w:ascii="Times New Roman" w:hAnsi="Times New Roman" w:cs="Times New Roman"/>
          <w:b/>
          <w:sz w:val="24"/>
          <w:szCs w:val="24"/>
        </w:rPr>
        <w:t>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p>
    <w:p w14:paraId="2729CE99" w14:textId="77777777" w:rsidR="00224AE7" w:rsidRPr="00224AE7" w:rsidRDefault="00224AE7" w:rsidP="00224AE7">
      <w:pPr>
        <w:jc w:val="right"/>
        <w:rPr>
          <w:rFonts w:ascii="Times New Roman" w:hAnsi="Times New Roman" w:cs="Times New Roman"/>
          <w:sz w:val="24"/>
          <w:szCs w:val="24"/>
        </w:rPr>
      </w:pPr>
    </w:p>
    <w:p w14:paraId="09E79DF3" w14:textId="77777777" w:rsidR="00224AE7" w:rsidRPr="00224AE7" w:rsidRDefault="00224AE7" w:rsidP="00224AE7">
      <w:pPr>
        <w:jc w:val="right"/>
        <w:rPr>
          <w:rFonts w:ascii="Times New Roman" w:hAnsi="Times New Roman" w:cs="Times New Roman"/>
          <w:sz w:val="24"/>
          <w:szCs w:val="24"/>
        </w:rPr>
      </w:pPr>
      <w:r w:rsidRPr="00224AE7">
        <w:rPr>
          <w:rFonts w:ascii="Times New Roman" w:hAnsi="Times New Roman" w:cs="Times New Roman"/>
          <w:sz w:val="24"/>
          <w:szCs w:val="24"/>
        </w:rPr>
        <w:t>тыс. т.</w:t>
      </w:r>
    </w:p>
    <w:tbl>
      <w:tblPr>
        <w:tblW w:w="103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3543"/>
        <w:gridCol w:w="1559"/>
        <w:gridCol w:w="1275"/>
        <w:gridCol w:w="1701"/>
        <w:gridCol w:w="1559"/>
      </w:tblGrid>
      <w:tr w:rsidR="00224AE7" w:rsidRPr="00224AE7" w14:paraId="0697D657" w14:textId="77777777" w:rsidTr="00207AE4">
        <w:trPr>
          <w:trHeight w:val="284"/>
        </w:trPr>
        <w:tc>
          <w:tcPr>
            <w:tcW w:w="710" w:type="dxa"/>
            <w:vMerge w:val="restart"/>
            <w:shd w:val="clear" w:color="auto" w:fill="FFFFFF"/>
            <w:vAlign w:val="center"/>
          </w:tcPr>
          <w:p w14:paraId="15A32901"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 п/п</w:t>
            </w:r>
          </w:p>
        </w:tc>
        <w:tc>
          <w:tcPr>
            <w:tcW w:w="3543" w:type="dxa"/>
            <w:vMerge w:val="restart"/>
            <w:shd w:val="clear" w:color="auto" w:fill="FFFFFF"/>
            <w:vAlign w:val="center"/>
          </w:tcPr>
          <w:p w14:paraId="2F68C7E8"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Организация</w:t>
            </w:r>
          </w:p>
        </w:tc>
        <w:tc>
          <w:tcPr>
            <w:tcW w:w="1559" w:type="dxa"/>
            <w:vMerge w:val="restart"/>
            <w:shd w:val="clear" w:color="auto" w:fill="FFFFFF"/>
            <w:vAlign w:val="center"/>
          </w:tcPr>
          <w:p w14:paraId="61C9E021"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Вид топлива</w:t>
            </w:r>
          </w:p>
        </w:tc>
        <w:tc>
          <w:tcPr>
            <w:tcW w:w="4535" w:type="dxa"/>
            <w:gridSpan w:val="3"/>
            <w:shd w:val="clear" w:color="auto" w:fill="FFFFFF"/>
            <w:vAlign w:val="center"/>
          </w:tcPr>
          <w:p w14:paraId="18A82B75"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 xml:space="preserve">Норматив создания запасов топлива </w:t>
            </w:r>
          </w:p>
        </w:tc>
      </w:tr>
      <w:tr w:rsidR="00224AE7" w:rsidRPr="00224AE7" w14:paraId="2BF3D12F" w14:textId="77777777" w:rsidTr="00207AE4">
        <w:trPr>
          <w:trHeight w:val="284"/>
        </w:trPr>
        <w:tc>
          <w:tcPr>
            <w:tcW w:w="710" w:type="dxa"/>
            <w:vMerge/>
            <w:shd w:val="clear" w:color="auto" w:fill="FFFFFF"/>
          </w:tcPr>
          <w:p w14:paraId="0A0668E1" w14:textId="77777777" w:rsidR="00224AE7" w:rsidRPr="00224AE7" w:rsidRDefault="00224AE7" w:rsidP="00B84568">
            <w:pPr>
              <w:jc w:val="center"/>
              <w:rPr>
                <w:rFonts w:ascii="Times New Roman" w:hAnsi="Times New Roman" w:cs="Times New Roman"/>
                <w:sz w:val="24"/>
                <w:szCs w:val="24"/>
              </w:rPr>
            </w:pPr>
          </w:p>
        </w:tc>
        <w:tc>
          <w:tcPr>
            <w:tcW w:w="3543" w:type="dxa"/>
            <w:vMerge/>
            <w:shd w:val="clear" w:color="auto" w:fill="FFFFFF"/>
            <w:vAlign w:val="center"/>
          </w:tcPr>
          <w:p w14:paraId="32F225BA" w14:textId="77777777" w:rsidR="00224AE7" w:rsidRPr="00224AE7" w:rsidRDefault="00224AE7" w:rsidP="00B84568">
            <w:pPr>
              <w:jc w:val="center"/>
              <w:rPr>
                <w:rFonts w:ascii="Times New Roman" w:hAnsi="Times New Roman" w:cs="Times New Roman"/>
                <w:sz w:val="24"/>
                <w:szCs w:val="24"/>
              </w:rPr>
            </w:pPr>
          </w:p>
        </w:tc>
        <w:tc>
          <w:tcPr>
            <w:tcW w:w="1559" w:type="dxa"/>
            <w:vMerge/>
            <w:shd w:val="clear" w:color="auto" w:fill="FFFFFF"/>
            <w:vAlign w:val="center"/>
          </w:tcPr>
          <w:p w14:paraId="0E9E2DEF" w14:textId="77777777" w:rsidR="00224AE7" w:rsidRPr="00224AE7" w:rsidRDefault="00224AE7" w:rsidP="00B84568">
            <w:pPr>
              <w:jc w:val="center"/>
              <w:rPr>
                <w:rFonts w:ascii="Times New Roman" w:hAnsi="Times New Roman" w:cs="Times New Roman"/>
                <w:sz w:val="24"/>
                <w:szCs w:val="24"/>
              </w:rPr>
            </w:pPr>
          </w:p>
        </w:tc>
        <w:tc>
          <w:tcPr>
            <w:tcW w:w="1275" w:type="dxa"/>
            <w:vMerge w:val="restart"/>
            <w:shd w:val="clear" w:color="auto" w:fill="FFFFFF"/>
            <w:vAlign w:val="center"/>
          </w:tcPr>
          <w:p w14:paraId="6554E9BC"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Общий запас топлива</w:t>
            </w:r>
          </w:p>
        </w:tc>
        <w:tc>
          <w:tcPr>
            <w:tcW w:w="3260" w:type="dxa"/>
            <w:gridSpan w:val="2"/>
            <w:shd w:val="clear" w:color="auto" w:fill="FFFFFF"/>
            <w:vAlign w:val="center"/>
          </w:tcPr>
          <w:p w14:paraId="0597CF2E"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в том числе:</w:t>
            </w:r>
          </w:p>
        </w:tc>
      </w:tr>
      <w:tr w:rsidR="00224AE7" w:rsidRPr="00224AE7" w14:paraId="6D89B231" w14:textId="77777777" w:rsidTr="00207AE4">
        <w:trPr>
          <w:trHeight w:val="284"/>
        </w:trPr>
        <w:tc>
          <w:tcPr>
            <w:tcW w:w="710" w:type="dxa"/>
            <w:vMerge/>
            <w:shd w:val="clear" w:color="auto" w:fill="FFFFFF"/>
          </w:tcPr>
          <w:p w14:paraId="43ACB7C3" w14:textId="77777777" w:rsidR="00224AE7" w:rsidRPr="00224AE7" w:rsidRDefault="00224AE7" w:rsidP="00B84568">
            <w:pPr>
              <w:jc w:val="center"/>
              <w:rPr>
                <w:rFonts w:ascii="Times New Roman" w:hAnsi="Times New Roman" w:cs="Times New Roman"/>
                <w:sz w:val="24"/>
                <w:szCs w:val="24"/>
              </w:rPr>
            </w:pPr>
          </w:p>
        </w:tc>
        <w:tc>
          <w:tcPr>
            <w:tcW w:w="3543" w:type="dxa"/>
            <w:vMerge/>
            <w:shd w:val="clear" w:color="auto" w:fill="FFFFFF"/>
            <w:vAlign w:val="center"/>
          </w:tcPr>
          <w:p w14:paraId="54129CD0" w14:textId="77777777" w:rsidR="00224AE7" w:rsidRPr="00224AE7" w:rsidRDefault="00224AE7" w:rsidP="00B84568">
            <w:pPr>
              <w:jc w:val="center"/>
              <w:rPr>
                <w:rFonts w:ascii="Times New Roman" w:hAnsi="Times New Roman" w:cs="Times New Roman"/>
                <w:sz w:val="24"/>
                <w:szCs w:val="24"/>
              </w:rPr>
            </w:pPr>
          </w:p>
        </w:tc>
        <w:tc>
          <w:tcPr>
            <w:tcW w:w="1559" w:type="dxa"/>
            <w:vMerge/>
            <w:shd w:val="clear" w:color="auto" w:fill="FFFFFF"/>
            <w:vAlign w:val="center"/>
          </w:tcPr>
          <w:p w14:paraId="6916C3C2" w14:textId="77777777" w:rsidR="00224AE7" w:rsidRPr="00224AE7" w:rsidRDefault="00224AE7" w:rsidP="00B84568">
            <w:pPr>
              <w:jc w:val="center"/>
              <w:rPr>
                <w:rFonts w:ascii="Times New Roman" w:hAnsi="Times New Roman" w:cs="Times New Roman"/>
                <w:sz w:val="24"/>
                <w:szCs w:val="24"/>
              </w:rPr>
            </w:pPr>
          </w:p>
        </w:tc>
        <w:tc>
          <w:tcPr>
            <w:tcW w:w="1275" w:type="dxa"/>
            <w:vMerge/>
            <w:shd w:val="clear" w:color="auto" w:fill="FFFFFF"/>
            <w:vAlign w:val="center"/>
          </w:tcPr>
          <w:p w14:paraId="2960CE68" w14:textId="77777777" w:rsidR="00224AE7" w:rsidRPr="00224AE7" w:rsidRDefault="00224AE7" w:rsidP="00B84568">
            <w:pPr>
              <w:jc w:val="center"/>
              <w:rPr>
                <w:rFonts w:ascii="Times New Roman" w:hAnsi="Times New Roman" w:cs="Times New Roman"/>
                <w:sz w:val="24"/>
                <w:szCs w:val="24"/>
              </w:rPr>
            </w:pPr>
          </w:p>
        </w:tc>
        <w:tc>
          <w:tcPr>
            <w:tcW w:w="1701" w:type="dxa"/>
            <w:shd w:val="clear" w:color="auto" w:fill="FFFFFF"/>
            <w:vAlign w:val="center"/>
          </w:tcPr>
          <w:p w14:paraId="01DB38F6" w14:textId="77777777" w:rsidR="00224AE7" w:rsidRPr="00224AE7" w:rsidRDefault="00224AE7" w:rsidP="00B84568">
            <w:pPr>
              <w:jc w:val="center"/>
              <w:rPr>
                <w:rFonts w:ascii="Times New Roman" w:hAnsi="Times New Roman" w:cs="Times New Roman"/>
                <w:sz w:val="24"/>
                <w:szCs w:val="24"/>
              </w:rPr>
            </w:pPr>
            <w:proofErr w:type="spellStart"/>
            <w:proofErr w:type="gramStart"/>
            <w:r w:rsidRPr="00224AE7">
              <w:rPr>
                <w:rFonts w:ascii="Times New Roman" w:hAnsi="Times New Roman" w:cs="Times New Roman"/>
                <w:sz w:val="24"/>
                <w:szCs w:val="24"/>
              </w:rPr>
              <w:t>Эксплуата-ционный</w:t>
            </w:r>
            <w:proofErr w:type="spellEnd"/>
            <w:proofErr w:type="gramEnd"/>
            <w:r w:rsidRPr="00224AE7">
              <w:rPr>
                <w:rFonts w:ascii="Times New Roman" w:hAnsi="Times New Roman" w:cs="Times New Roman"/>
                <w:sz w:val="24"/>
                <w:szCs w:val="24"/>
              </w:rPr>
              <w:t xml:space="preserve"> запас</w:t>
            </w:r>
          </w:p>
        </w:tc>
        <w:tc>
          <w:tcPr>
            <w:tcW w:w="1559" w:type="dxa"/>
            <w:shd w:val="clear" w:color="auto" w:fill="FFFFFF"/>
            <w:vAlign w:val="center"/>
          </w:tcPr>
          <w:p w14:paraId="5224EC4A" w14:textId="77777777" w:rsidR="00224AE7" w:rsidRPr="00224AE7" w:rsidRDefault="00224AE7" w:rsidP="00B84568">
            <w:pPr>
              <w:jc w:val="center"/>
              <w:rPr>
                <w:rFonts w:ascii="Times New Roman" w:hAnsi="Times New Roman" w:cs="Times New Roman"/>
                <w:sz w:val="24"/>
                <w:szCs w:val="24"/>
              </w:rPr>
            </w:pPr>
            <w:proofErr w:type="spellStart"/>
            <w:proofErr w:type="gramStart"/>
            <w:r w:rsidRPr="00224AE7">
              <w:rPr>
                <w:rFonts w:ascii="Times New Roman" w:hAnsi="Times New Roman" w:cs="Times New Roman"/>
                <w:sz w:val="24"/>
                <w:szCs w:val="24"/>
              </w:rPr>
              <w:t>Неснижае-мый</w:t>
            </w:r>
            <w:proofErr w:type="spellEnd"/>
            <w:proofErr w:type="gramEnd"/>
            <w:r w:rsidRPr="00224AE7">
              <w:rPr>
                <w:rFonts w:ascii="Times New Roman" w:hAnsi="Times New Roman" w:cs="Times New Roman"/>
                <w:sz w:val="24"/>
                <w:szCs w:val="24"/>
              </w:rPr>
              <w:t xml:space="preserve"> запас</w:t>
            </w:r>
          </w:p>
        </w:tc>
      </w:tr>
      <w:tr w:rsidR="00224AE7" w:rsidRPr="00224AE7" w14:paraId="68CE1458" w14:textId="77777777" w:rsidTr="00207AE4">
        <w:trPr>
          <w:trHeight w:val="284"/>
        </w:trPr>
        <w:tc>
          <w:tcPr>
            <w:tcW w:w="710" w:type="dxa"/>
            <w:tcBorders>
              <w:top w:val="single" w:sz="4" w:space="0" w:color="auto"/>
              <w:left w:val="single" w:sz="4" w:space="0" w:color="auto"/>
              <w:bottom w:val="single" w:sz="4" w:space="0" w:color="auto"/>
              <w:right w:val="single" w:sz="4" w:space="0" w:color="auto"/>
            </w:tcBorders>
            <w:vAlign w:val="center"/>
          </w:tcPr>
          <w:p w14:paraId="5685F471"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BFF6997" w14:textId="77777777" w:rsidR="00224AE7" w:rsidRPr="00224AE7" w:rsidRDefault="00224AE7" w:rsidP="00B84568">
            <w:pPr>
              <w:rPr>
                <w:rFonts w:ascii="Times New Roman" w:hAnsi="Times New Roman" w:cs="Times New Roman"/>
                <w:sz w:val="24"/>
                <w:szCs w:val="24"/>
              </w:rPr>
            </w:pPr>
            <w:r w:rsidRPr="00224AE7">
              <w:rPr>
                <w:rFonts w:ascii="Times New Roman" w:hAnsi="Times New Roman" w:cs="Times New Roman"/>
                <w:sz w:val="24"/>
                <w:szCs w:val="24"/>
              </w:rPr>
              <w:t>ПАО «ЮК ГРЭС», ИНН 4222010511, по узлу теплоснабжения г. Осинники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82BE31" w14:textId="77777777" w:rsidR="00224AE7" w:rsidRPr="00224AE7" w:rsidRDefault="00224AE7" w:rsidP="00B84568">
            <w:pPr>
              <w:jc w:val="center"/>
              <w:rPr>
                <w:rFonts w:ascii="Times New Roman" w:hAnsi="Times New Roman" w:cs="Times New Roman"/>
                <w:bCs/>
                <w:sz w:val="24"/>
                <w:szCs w:val="24"/>
              </w:rPr>
            </w:pPr>
            <w:r w:rsidRPr="00224AE7">
              <w:rPr>
                <w:rFonts w:ascii="Times New Roman" w:hAnsi="Times New Roman" w:cs="Times New Roman"/>
                <w:bCs/>
                <w:sz w:val="24"/>
                <w:szCs w:val="24"/>
              </w:rPr>
              <w:t>каменный уголь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C72CD9" w14:textId="77777777" w:rsidR="00224AE7" w:rsidRPr="00224AE7" w:rsidRDefault="00224AE7" w:rsidP="00B84568">
            <w:pPr>
              <w:jc w:val="center"/>
              <w:rPr>
                <w:rFonts w:ascii="Times New Roman" w:hAnsi="Times New Roman" w:cs="Times New Roman"/>
                <w:sz w:val="24"/>
                <w:szCs w:val="24"/>
                <w:highlight w:val="yellow"/>
              </w:rPr>
            </w:pPr>
            <w:r w:rsidRPr="00224AE7">
              <w:rPr>
                <w:rFonts w:ascii="Times New Roman" w:hAnsi="Times New Roman" w:cs="Times New Roman"/>
                <w:color w:val="000000"/>
                <w:sz w:val="24"/>
                <w:szCs w:val="24"/>
              </w:rPr>
              <w:t>6,520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1072DF" w14:textId="77777777" w:rsidR="00224AE7" w:rsidRPr="00224AE7" w:rsidRDefault="00224AE7" w:rsidP="00B84568">
            <w:pPr>
              <w:jc w:val="center"/>
              <w:rPr>
                <w:rFonts w:ascii="Times New Roman" w:hAnsi="Times New Roman" w:cs="Times New Roman"/>
                <w:sz w:val="24"/>
                <w:szCs w:val="24"/>
                <w:highlight w:val="yellow"/>
              </w:rPr>
            </w:pPr>
            <w:r w:rsidRPr="00224AE7">
              <w:rPr>
                <w:rFonts w:ascii="Times New Roman" w:hAnsi="Times New Roman" w:cs="Times New Roman"/>
                <w:color w:val="000000"/>
                <w:sz w:val="24"/>
                <w:szCs w:val="24"/>
              </w:rPr>
              <w:t>4,935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13C089" w14:textId="77777777" w:rsidR="00224AE7" w:rsidRPr="00224AE7" w:rsidRDefault="00224AE7" w:rsidP="00B84568">
            <w:pPr>
              <w:jc w:val="center"/>
              <w:rPr>
                <w:rFonts w:ascii="Times New Roman" w:hAnsi="Times New Roman" w:cs="Times New Roman"/>
                <w:sz w:val="24"/>
                <w:szCs w:val="24"/>
                <w:highlight w:val="yellow"/>
              </w:rPr>
            </w:pPr>
            <w:r w:rsidRPr="00224AE7">
              <w:rPr>
                <w:rFonts w:ascii="Times New Roman" w:hAnsi="Times New Roman" w:cs="Times New Roman"/>
                <w:color w:val="000000"/>
                <w:sz w:val="24"/>
                <w:szCs w:val="24"/>
              </w:rPr>
              <w:t>1,585</w:t>
            </w:r>
          </w:p>
        </w:tc>
      </w:tr>
      <w:tr w:rsidR="00224AE7" w:rsidRPr="00224AE7" w14:paraId="7F0AA551" w14:textId="77777777" w:rsidTr="00207AE4">
        <w:trPr>
          <w:trHeight w:val="284"/>
        </w:trPr>
        <w:tc>
          <w:tcPr>
            <w:tcW w:w="710" w:type="dxa"/>
            <w:tcBorders>
              <w:top w:val="single" w:sz="4" w:space="0" w:color="auto"/>
              <w:left w:val="single" w:sz="4" w:space="0" w:color="auto"/>
              <w:bottom w:val="single" w:sz="4" w:space="0" w:color="auto"/>
              <w:right w:val="single" w:sz="4" w:space="0" w:color="auto"/>
            </w:tcBorders>
            <w:vAlign w:val="center"/>
          </w:tcPr>
          <w:p w14:paraId="44EF663C" w14:textId="77777777" w:rsidR="00224AE7" w:rsidRPr="00224AE7" w:rsidRDefault="00224AE7" w:rsidP="00B84568">
            <w:pPr>
              <w:jc w:val="center"/>
              <w:rPr>
                <w:rFonts w:ascii="Times New Roman" w:hAnsi="Times New Roman" w:cs="Times New Roman"/>
                <w:sz w:val="24"/>
                <w:szCs w:val="24"/>
              </w:rPr>
            </w:pPr>
            <w:r w:rsidRPr="00224AE7">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8464FC2" w14:textId="0449B403" w:rsidR="00224AE7" w:rsidRPr="00224AE7" w:rsidRDefault="00224AE7" w:rsidP="00224AE7">
            <w:pPr>
              <w:rPr>
                <w:rFonts w:ascii="Times New Roman" w:hAnsi="Times New Roman" w:cs="Times New Roman"/>
                <w:sz w:val="24"/>
                <w:szCs w:val="24"/>
              </w:rPr>
            </w:pPr>
            <w:r w:rsidRPr="00224AE7">
              <w:rPr>
                <w:rFonts w:ascii="Times New Roman" w:hAnsi="Times New Roman" w:cs="Times New Roman"/>
                <w:sz w:val="24"/>
                <w:szCs w:val="24"/>
              </w:rPr>
              <w:t>ПАО «ЮК ГРЭС», ИНН 4222010511, по узлу теплоснабжения</w:t>
            </w:r>
            <w:r>
              <w:rPr>
                <w:rFonts w:ascii="Times New Roman" w:hAnsi="Times New Roman" w:cs="Times New Roman"/>
                <w:sz w:val="24"/>
                <w:szCs w:val="24"/>
              </w:rPr>
              <w:t xml:space="preserve"> </w:t>
            </w:r>
            <w:r w:rsidRPr="00224AE7">
              <w:rPr>
                <w:rFonts w:ascii="Times New Roman" w:hAnsi="Times New Roman" w:cs="Times New Roman"/>
                <w:sz w:val="24"/>
                <w:szCs w:val="24"/>
              </w:rPr>
              <w:t>г. Калтан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6E9ABF" w14:textId="77777777" w:rsidR="00224AE7" w:rsidRPr="00224AE7" w:rsidRDefault="00224AE7" w:rsidP="00B84568">
            <w:pPr>
              <w:jc w:val="center"/>
              <w:rPr>
                <w:rFonts w:ascii="Times New Roman" w:hAnsi="Times New Roman" w:cs="Times New Roman"/>
                <w:bCs/>
                <w:sz w:val="24"/>
                <w:szCs w:val="24"/>
              </w:rPr>
            </w:pPr>
            <w:r w:rsidRPr="00224AE7">
              <w:rPr>
                <w:rFonts w:ascii="Times New Roman" w:hAnsi="Times New Roman" w:cs="Times New Roman"/>
                <w:bCs/>
                <w:sz w:val="24"/>
                <w:szCs w:val="24"/>
              </w:rPr>
              <w:t>каменный уголь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A335FFD" w14:textId="77777777" w:rsidR="00224AE7" w:rsidRPr="00224AE7" w:rsidRDefault="00224AE7" w:rsidP="00B84568">
            <w:pPr>
              <w:jc w:val="center"/>
              <w:rPr>
                <w:rFonts w:ascii="Times New Roman" w:hAnsi="Times New Roman" w:cs="Times New Roman"/>
                <w:bCs/>
                <w:sz w:val="24"/>
                <w:szCs w:val="24"/>
              </w:rPr>
            </w:pPr>
            <w:r w:rsidRPr="00224AE7">
              <w:rPr>
                <w:rFonts w:ascii="Times New Roman" w:hAnsi="Times New Roman" w:cs="Times New Roman"/>
                <w:bCs/>
                <w:sz w:val="24"/>
                <w:szCs w:val="24"/>
              </w:rPr>
              <w:t>3,724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F63525" w14:textId="77777777" w:rsidR="00224AE7" w:rsidRPr="00224AE7" w:rsidRDefault="00224AE7" w:rsidP="00B84568">
            <w:pPr>
              <w:jc w:val="center"/>
              <w:rPr>
                <w:rFonts w:ascii="Times New Roman" w:hAnsi="Times New Roman" w:cs="Times New Roman"/>
                <w:bCs/>
                <w:sz w:val="24"/>
                <w:szCs w:val="24"/>
              </w:rPr>
            </w:pPr>
            <w:r w:rsidRPr="00224AE7">
              <w:rPr>
                <w:rFonts w:ascii="Times New Roman" w:hAnsi="Times New Roman" w:cs="Times New Roman"/>
                <w:bCs/>
                <w:sz w:val="24"/>
                <w:szCs w:val="24"/>
              </w:rPr>
              <w:t>2,816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6183D0" w14:textId="77777777" w:rsidR="00224AE7" w:rsidRPr="00224AE7" w:rsidRDefault="00224AE7" w:rsidP="00B84568">
            <w:pPr>
              <w:jc w:val="center"/>
              <w:rPr>
                <w:rFonts w:ascii="Times New Roman" w:hAnsi="Times New Roman" w:cs="Times New Roman"/>
                <w:bCs/>
                <w:sz w:val="24"/>
                <w:szCs w:val="24"/>
              </w:rPr>
            </w:pPr>
            <w:r w:rsidRPr="00224AE7">
              <w:rPr>
                <w:rFonts w:ascii="Times New Roman" w:hAnsi="Times New Roman" w:cs="Times New Roman"/>
                <w:bCs/>
                <w:sz w:val="24"/>
                <w:szCs w:val="24"/>
              </w:rPr>
              <w:t>0,908</w:t>
            </w:r>
          </w:p>
        </w:tc>
      </w:tr>
    </w:tbl>
    <w:p w14:paraId="5674FDD9" w14:textId="77777777" w:rsidR="00224AE7" w:rsidRPr="001943A3" w:rsidRDefault="00224AE7" w:rsidP="00224AE7">
      <w:pPr>
        <w:tabs>
          <w:tab w:val="left" w:pos="3375"/>
        </w:tabs>
      </w:pPr>
    </w:p>
    <w:p w14:paraId="7E97BD82" w14:textId="77777777" w:rsidR="008D65C8" w:rsidRPr="00D055D7" w:rsidRDefault="008D65C8" w:rsidP="00D055D7">
      <w:pPr>
        <w:pStyle w:val="33"/>
        <w:ind w:firstLine="0"/>
        <w:jc w:val="both"/>
        <w:rPr>
          <w:szCs w:val="24"/>
        </w:rPr>
      </w:pPr>
    </w:p>
    <w:p w14:paraId="3335DD66" w14:textId="7D494766" w:rsidR="00D055D7" w:rsidRDefault="00D055D7" w:rsidP="00D055D7">
      <w:pPr>
        <w:pStyle w:val="33"/>
        <w:ind w:firstLine="0"/>
        <w:jc w:val="both"/>
        <w:rPr>
          <w:sz w:val="26"/>
          <w:szCs w:val="26"/>
        </w:rPr>
      </w:pPr>
    </w:p>
    <w:p w14:paraId="7F4517DA" w14:textId="18B0F385" w:rsidR="000A4B00" w:rsidRDefault="000A4B00" w:rsidP="00D055D7">
      <w:pPr>
        <w:pStyle w:val="33"/>
        <w:ind w:firstLine="0"/>
        <w:jc w:val="both"/>
        <w:rPr>
          <w:sz w:val="26"/>
          <w:szCs w:val="26"/>
        </w:rPr>
      </w:pPr>
    </w:p>
    <w:p w14:paraId="577AE964" w14:textId="21588463" w:rsidR="000A4B00" w:rsidRDefault="000A4B00" w:rsidP="00D055D7">
      <w:pPr>
        <w:pStyle w:val="33"/>
        <w:ind w:firstLine="0"/>
        <w:jc w:val="both"/>
        <w:rPr>
          <w:sz w:val="26"/>
          <w:szCs w:val="26"/>
        </w:rPr>
      </w:pPr>
    </w:p>
    <w:p w14:paraId="5BDB8262" w14:textId="0F25E131" w:rsidR="000A4B00" w:rsidRDefault="000A4B00" w:rsidP="00D055D7">
      <w:pPr>
        <w:pStyle w:val="33"/>
        <w:ind w:firstLine="0"/>
        <w:jc w:val="both"/>
        <w:rPr>
          <w:sz w:val="26"/>
          <w:szCs w:val="26"/>
        </w:rPr>
      </w:pPr>
    </w:p>
    <w:p w14:paraId="3B3CC462" w14:textId="2546A431" w:rsidR="000A4B00" w:rsidRDefault="000A4B00" w:rsidP="00D055D7">
      <w:pPr>
        <w:pStyle w:val="33"/>
        <w:ind w:firstLine="0"/>
        <w:jc w:val="both"/>
        <w:rPr>
          <w:sz w:val="26"/>
          <w:szCs w:val="26"/>
        </w:rPr>
      </w:pPr>
    </w:p>
    <w:p w14:paraId="2215B54F" w14:textId="35D95272" w:rsidR="000A4B00" w:rsidRDefault="000A4B00" w:rsidP="00D055D7">
      <w:pPr>
        <w:pStyle w:val="33"/>
        <w:ind w:firstLine="0"/>
        <w:jc w:val="both"/>
        <w:rPr>
          <w:sz w:val="26"/>
          <w:szCs w:val="26"/>
        </w:rPr>
      </w:pPr>
    </w:p>
    <w:p w14:paraId="6D3CA279" w14:textId="4A31EB9A" w:rsidR="000A4B00" w:rsidRDefault="000A4B00" w:rsidP="00D055D7">
      <w:pPr>
        <w:pStyle w:val="33"/>
        <w:ind w:firstLine="0"/>
        <w:jc w:val="both"/>
        <w:rPr>
          <w:sz w:val="26"/>
          <w:szCs w:val="26"/>
        </w:rPr>
      </w:pPr>
    </w:p>
    <w:p w14:paraId="78283F4B" w14:textId="3B1123F8" w:rsidR="000A4B00" w:rsidRDefault="000A4B00" w:rsidP="00D055D7">
      <w:pPr>
        <w:pStyle w:val="33"/>
        <w:ind w:firstLine="0"/>
        <w:jc w:val="both"/>
        <w:rPr>
          <w:sz w:val="26"/>
          <w:szCs w:val="26"/>
        </w:rPr>
      </w:pPr>
    </w:p>
    <w:p w14:paraId="1B9DC786" w14:textId="0EFC1EC6" w:rsidR="000A4B00" w:rsidRDefault="000A4B00" w:rsidP="00D055D7">
      <w:pPr>
        <w:pStyle w:val="33"/>
        <w:ind w:firstLine="0"/>
        <w:jc w:val="both"/>
        <w:rPr>
          <w:sz w:val="26"/>
          <w:szCs w:val="26"/>
        </w:rPr>
      </w:pPr>
    </w:p>
    <w:p w14:paraId="79354328" w14:textId="0B5E3C56" w:rsidR="000A4B00" w:rsidRDefault="000A4B00" w:rsidP="00D055D7">
      <w:pPr>
        <w:pStyle w:val="33"/>
        <w:ind w:firstLine="0"/>
        <w:jc w:val="both"/>
        <w:rPr>
          <w:sz w:val="26"/>
          <w:szCs w:val="26"/>
        </w:rPr>
      </w:pPr>
    </w:p>
    <w:p w14:paraId="393D6AD0" w14:textId="0437708D" w:rsidR="000A4B00" w:rsidRDefault="000A4B00" w:rsidP="00D055D7">
      <w:pPr>
        <w:pStyle w:val="33"/>
        <w:ind w:firstLine="0"/>
        <w:jc w:val="both"/>
        <w:rPr>
          <w:sz w:val="26"/>
          <w:szCs w:val="26"/>
        </w:rPr>
      </w:pPr>
    </w:p>
    <w:p w14:paraId="5DE59388" w14:textId="4B59BF18" w:rsidR="000A4B00" w:rsidRDefault="000A4B00" w:rsidP="00D055D7">
      <w:pPr>
        <w:pStyle w:val="33"/>
        <w:ind w:firstLine="0"/>
        <w:jc w:val="both"/>
        <w:rPr>
          <w:sz w:val="26"/>
          <w:szCs w:val="26"/>
        </w:rPr>
      </w:pPr>
    </w:p>
    <w:p w14:paraId="4D04CAC5" w14:textId="4BE3B33E" w:rsidR="000A4B00" w:rsidRDefault="000A4B00" w:rsidP="00D055D7">
      <w:pPr>
        <w:pStyle w:val="33"/>
        <w:ind w:firstLine="0"/>
        <w:jc w:val="both"/>
        <w:rPr>
          <w:sz w:val="26"/>
          <w:szCs w:val="26"/>
        </w:rPr>
      </w:pPr>
    </w:p>
    <w:p w14:paraId="79603CE4" w14:textId="7C0D0231" w:rsidR="000A4B00" w:rsidRDefault="000A4B00" w:rsidP="00D055D7">
      <w:pPr>
        <w:pStyle w:val="33"/>
        <w:ind w:firstLine="0"/>
        <w:jc w:val="both"/>
        <w:rPr>
          <w:sz w:val="26"/>
          <w:szCs w:val="26"/>
        </w:rPr>
      </w:pPr>
    </w:p>
    <w:p w14:paraId="1A1A0C50" w14:textId="74570BF0" w:rsidR="000A4B00" w:rsidRDefault="000A4B00" w:rsidP="00D055D7">
      <w:pPr>
        <w:pStyle w:val="33"/>
        <w:ind w:firstLine="0"/>
        <w:jc w:val="both"/>
        <w:rPr>
          <w:sz w:val="26"/>
          <w:szCs w:val="26"/>
        </w:rPr>
      </w:pPr>
    </w:p>
    <w:p w14:paraId="4A71DCD7" w14:textId="0D31F841" w:rsidR="000A4B00" w:rsidRDefault="000A4B00" w:rsidP="00D055D7">
      <w:pPr>
        <w:pStyle w:val="33"/>
        <w:ind w:firstLine="0"/>
        <w:jc w:val="both"/>
        <w:rPr>
          <w:sz w:val="26"/>
          <w:szCs w:val="26"/>
        </w:rPr>
      </w:pPr>
    </w:p>
    <w:p w14:paraId="510D886A" w14:textId="0F372A32" w:rsidR="000A4B00" w:rsidRDefault="000A4B00" w:rsidP="00D055D7">
      <w:pPr>
        <w:pStyle w:val="33"/>
        <w:ind w:firstLine="0"/>
        <w:jc w:val="both"/>
        <w:rPr>
          <w:sz w:val="26"/>
          <w:szCs w:val="26"/>
        </w:rPr>
      </w:pPr>
    </w:p>
    <w:p w14:paraId="509A694A" w14:textId="69E46B5D" w:rsidR="000A4B00" w:rsidRDefault="000A4B00" w:rsidP="000A4B00">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30 к протоколу заседания Правления региональной энергетической комиссии Кемеровской области № 86 от 27.12.2018</w:t>
      </w:r>
    </w:p>
    <w:p w14:paraId="7AF7BF19" w14:textId="0D6B2D01" w:rsidR="000A4B00" w:rsidRDefault="000A4B00" w:rsidP="000A4B00">
      <w:pPr>
        <w:tabs>
          <w:tab w:val="left" w:pos="3969"/>
        </w:tabs>
        <w:ind w:left="3969"/>
        <w:rPr>
          <w:rFonts w:ascii="Times New Roman" w:hAnsi="Times New Roman" w:cs="Times New Roman"/>
          <w:sz w:val="24"/>
          <w:szCs w:val="24"/>
        </w:rPr>
      </w:pPr>
    </w:p>
    <w:p w14:paraId="7AE8F33A" w14:textId="77777777" w:rsidR="002F2BB8" w:rsidRPr="002F2BB8" w:rsidRDefault="002F2BB8" w:rsidP="002F2BB8">
      <w:pPr>
        <w:autoSpaceDE w:val="0"/>
        <w:autoSpaceDN w:val="0"/>
        <w:adjustRightInd w:val="0"/>
        <w:ind w:firstLine="709"/>
        <w:jc w:val="center"/>
        <w:rPr>
          <w:rFonts w:ascii="Times New Roman" w:hAnsi="Times New Roman" w:cs="Times New Roman"/>
          <w:b/>
          <w:bCs/>
          <w:sz w:val="24"/>
          <w:szCs w:val="24"/>
        </w:rPr>
      </w:pPr>
      <w:r w:rsidRPr="002F2BB8">
        <w:rPr>
          <w:rFonts w:ascii="Times New Roman" w:hAnsi="Times New Roman" w:cs="Times New Roman"/>
          <w:b/>
          <w:bCs/>
          <w:sz w:val="24"/>
          <w:szCs w:val="24"/>
        </w:rPr>
        <w:t xml:space="preserve">Экспертное заключение </w:t>
      </w:r>
    </w:p>
    <w:p w14:paraId="55C7EA2F" w14:textId="77777777" w:rsidR="002F2BB8" w:rsidRPr="002F2BB8" w:rsidRDefault="002F2BB8" w:rsidP="002F2BB8">
      <w:pPr>
        <w:autoSpaceDE w:val="0"/>
        <w:autoSpaceDN w:val="0"/>
        <w:adjustRightInd w:val="0"/>
        <w:ind w:firstLine="709"/>
        <w:jc w:val="center"/>
        <w:rPr>
          <w:rFonts w:ascii="Times New Roman" w:hAnsi="Times New Roman" w:cs="Times New Roman"/>
          <w:b/>
          <w:bCs/>
          <w:sz w:val="24"/>
          <w:szCs w:val="24"/>
        </w:rPr>
      </w:pPr>
      <w:r w:rsidRPr="002F2BB8">
        <w:rPr>
          <w:rFonts w:ascii="Times New Roman" w:hAnsi="Times New Roman" w:cs="Times New Roman"/>
          <w:b/>
          <w:bCs/>
          <w:sz w:val="24"/>
          <w:szCs w:val="24"/>
        </w:rPr>
        <w:t>по материалам, представленным</w:t>
      </w:r>
    </w:p>
    <w:p w14:paraId="716FFF7D" w14:textId="3E39F147" w:rsidR="002F2BB8" w:rsidRPr="002F2BB8" w:rsidRDefault="002F2BB8" w:rsidP="002F2BB8">
      <w:pPr>
        <w:autoSpaceDE w:val="0"/>
        <w:autoSpaceDN w:val="0"/>
        <w:adjustRightInd w:val="0"/>
        <w:ind w:firstLine="709"/>
        <w:jc w:val="center"/>
        <w:rPr>
          <w:rFonts w:ascii="Times New Roman" w:hAnsi="Times New Roman" w:cs="Times New Roman"/>
          <w:b/>
          <w:bCs/>
          <w:sz w:val="24"/>
          <w:szCs w:val="24"/>
        </w:rPr>
      </w:pPr>
      <w:r w:rsidRPr="002F2BB8">
        <w:rPr>
          <w:rFonts w:ascii="Times New Roman" w:hAnsi="Times New Roman" w:cs="Times New Roman"/>
          <w:b/>
          <w:bCs/>
          <w:sz w:val="24"/>
          <w:szCs w:val="24"/>
        </w:rPr>
        <w:t>ООО «ТЭР» (г. Прокопьевск), для утверждения инвестиционной программы в сфере теплоснабжения на 2019 год</w:t>
      </w:r>
    </w:p>
    <w:p w14:paraId="4FE9F50D" w14:textId="77777777" w:rsidR="002F2BB8" w:rsidRPr="002F2BB8" w:rsidRDefault="002F2BB8" w:rsidP="002F2BB8">
      <w:pPr>
        <w:autoSpaceDE w:val="0"/>
        <w:autoSpaceDN w:val="0"/>
        <w:adjustRightInd w:val="0"/>
        <w:ind w:firstLine="709"/>
        <w:jc w:val="center"/>
        <w:rPr>
          <w:rFonts w:ascii="Times New Roman" w:hAnsi="Times New Roman" w:cs="Times New Roman"/>
          <w:bCs/>
          <w:sz w:val="24"/>
          <w:szCs w:val="24"/>
        </w:rPr>
      </w:pPr>
    </w:p>
    <w:p w14:paraId="5F7B9E6B"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Нормативно-методической основой проведения анализа материалов, представленных ООО «</w:t>
      </w:r>
      <w:proofErr w:type="spellStart"/>
      <w:r w:rsidRPr="002F2BB8">
        <w:rPr>
          <w:rFonts w:ascii="Times New Roman" w:hAnsi="Times New Roman" w:cs="Times New Roman"/>
          <w:sz w:val="24"/>
          <w:szCs w:val="24"/>
        </w:rPr>
        <w:t>Теплоэнергоремонт</w:t>
      </w:r>
      <w:proofErr w:type="spellEnd"/>
      <w:r w:rsidRPr="002F2BB8">
        <w:rPr>
          <w:rFonts w:ascii="Times New Roman" w:hAnsi="Times New Roman" w:cs="Times New Roman"/>
          <w:sz w:val="24"/>
          <w:szCs w:val="24"/>
        </w:rPr>
        <w:t>» (г. Прокопьевск) являются:</w:t>
      </w:r>
    </w:p>
    <w:p w14:paraId="24795766"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Гражданский кодекс Российской Федерации;</w:t>
      </w:r>
    </w:p>
    <w:p w14:paraId="5E1AA671"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Приказ ФСТ России от 13.06.2013 № 760-э «Об утверждении методических указаний по расчету регулируемых цен (тарифов) в сфере теплоснабжения»;</w:t>
      </w:r>
    </w:p>
    <w:p w14:paraId="3F701458"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Налоговый кодекс Российской Федерации (в дальнейшем НК РФ);</w:t>
      </w:r>
    </w:p>
    <w:p w14:paraId="49C93EE6"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Трудовой Кодекс Российской Федерации (в дальнейшем ТК РФ);</w:t>
      </w:r>
    </w:p>
    <w:p w14:paraId="487EC99B"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Федеральный закон от 27.07.2010 № 190-ФЗ «О теплоснабжении»;</w:t>
      </w:r>
    </w:p>
    <w:p w14:paraId="43092729" w14:textId="77777777" w:rsidR="002F2BB8" w:rsidRPr="002F2BB8" w:rsidRDefault="002F2BB8" w:rsidP="002F2BB8">
      <w:pPr>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Федеральный Закон от 17.08.1995 № 147-ФЗ «О естественных монополиях»;</w:t>
      </w:r>
    </w:p>
    <w:p w14:paraId="5130204B" w14:textId="77777777" w:rsidR="002F2BB8" w:rsidRPr="002F2BB8" w:rsidRDefault="002F2BB8" w:rsidP="002F2BB8">
      <w:pPr>
        <w:tabs>
          <w:tab w:val="num" w:pos="360"/>
          <w:tab w:val="num" w:pos="1080"/>
        </w:tabs>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Постановление Правительства РФ от 06.07.1998 № 700 «О введении раздельного учета затрат по регулируемым видам деятельности в энергетике»;</w:t>
      </w:r>
    </w:p>
    <w:p w14:paraId="3E53B344" w14:textId="77777777" w:rsidR="002F2BB8" w:rsidRPr="002F2BB8" w:rsidRDefault="002F2BB8" w:rsidP="002F2BB8">
      <w:pPr>
        <w:tabs>
          <w:tab w:val="num" w:pos="360"/>
          <w:tab w:val="num" w:pos="1080"/>
        </w:tabs>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Постановление Правительства Российской Федерации 22.10.2012 №1075 «О ценообразовании в сфере теплоснабжения»;</w:t>
      </w:r>
    </w:p>
    <w:p w14:paraId="2C10FF43" w14:textId="77777777" w:rsidR="002F2BB8" w:rsidRPr="002F2BB8" w:rsidRDefault="002F2BB8" w:rsidP="002F2BB8">
      <w:pPr>
        <w:tabs>
          <w:tab w:val="num" w:pos="360"/>
          <w:tab w:val="num" w:pos="1080"/>
        </w:tabs>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Приказ Министерства строительства и жилищно-коммунального хозяйства Российской Федерации от 28.08. 2014 №506/</w:t>
      </w:r>
      <w:proofErr w:type="spellStart"/>
      <w:r w:rsidRPr="002F2BB8">
        <w:rPr>
          <w:rFonts w:ascii="Times New Roman" w:hAnsi="Times New Roman" w:cs="Times New Roman"/>
          <w:sz w:val="24"/>
          <w:szCs w:val="24"/>
        </w:rPr>
        <w:t>пр</w:t>
      </w:r>
      <w:proofErr w:type="spellEnd"/>
      <w:r w:rsidRPr="002F2BB8">
        <w:rPr>
          <w:rFonts w:ascii="Times New Roman" w:hAnsi="Times New Roman" w:cs="Times New Roman"/>
          <w:sz w:val="24"/>
          <w:szCs w:val="24"/>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231D72BA" w14:textId="77777777" w:rsidR="002F2BB8" w:rsidRPr="002F2BB8" w:rsidRDefault="002F2BB8" w:rsidP="002F2BB8">
      <w:pPr>
        <w:tabs>
          <w:tab w:val="num" w:pos="360"/>
          <w:tab w:val="num" w:pos="1080"/>
        </w:tabs>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Схема теплоснабжения города Прокопьевск (Актуализация на 2018 год);</w:t>
      </w:r>
    </w:p>
    <w:p w14:paraId="6A7FA716" w14:textId="77777777" w:rsidR="002F2BB8" w:rsidRDefault="002F2BB8" w:rsidP="002F2BB8">
      <w:pPr>
        <w:tabs>
          <w:tab w:val="num" w:pos="360"/>
          <w:tab w:val="num" w:pos="1080"/>
        </w:tabs>
        <w:spacing w:after="0" w:line="240" w:lineRule="auto"/>
        <w:ind w:left="-142" w:firstLine="505"/>
        <w:jc w:val="both"/>
        <w:rPr>
          <w:rFonts w:ascii="Times New Roman" w:hAnsi="Times New Roman" w:cs="Times New Roman"/>
          <w:sz w:val="24"/>
          <w:szCs w:val="24"/>
        </w:rPr>
      </w:pPr>
      <w:r w:rsidRPr="002F2BB8">
        <w:rPr>
          <w:rFonts w:ascii="Times New Roman" w:hAnsi="Times New Roman" w:cs="Times New Roman"/>
          <w:sz w:val="24"/>
          <w:szCs w:val="24"/>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D0BB9D7" w14:textId="6838EA41" w:rsidR="002F2BB8" w:rsidRPr="002F2BB8" w:rsidRDefault="002F2BB8" w:rsidP="002F2BB8">
      <w:pPr>
        <w:tabs>
          <w:tab w:val="num" w:pos="360"/>
          <w:tab w:val="num" w:pos="1080"/>
        </w:tabs>
        <w:spacing w:after="0" w:line="240" w:lineRule="auto"/>
        <w:ind w:left="-142" w:firstLine="505"/>
        <w:jc w:val="both"/>
        <w:rPr>
          <w:rFonts w:ascii="Times New Roman" w:hAnsi="Times New Roman" w:cs="Times New Roman"/>
          <w:bCs/>
          <w:sz w:val="24"/>
          <w:szCs w:val="24"/>
        </w:rPr>
      </w:pPr>
      <w:r w:rsidRPr="002F2BB8">
        <w:rPr>
          <w:rFonts w:ascii="Times New Roman" w:hAnsi="Times New Roman" w:cs="Times New Roman"/>
          <w:sz w:val="24"/>
          <w:szCs w:val="24"/>
        </w:rPr>
        <w:t>Ранее для ООО «ТЭР» инвестиционных программ не утверждалось</w:t>
      </w:r>
      <w:r w:rsidRPr="002F2BB8">
        <w:rPr>
          <w:rFonts w:ascii="Times New Roman" w:hAnsi="Times New Roman" w:cs="Times New Roman"/>
          <w:bCs/>
          <w:sz w:val="24"/>
          <w:szCs w:val="24"/>
        </w:rPr>
        <w:t xml:space="preserve"> </w:t>
      </w:r>
    </w:p>
    <w:p w14:paraId="25E54825" w14:textId="77777777" w:rsidR="002F2BB8" w:rsidRPr="002F2BB8" w:rsidRDefault="002F2BB8" w:rsidP="002F2BB8">
      <w:pPr>
        <w:spacing w:after="0" w:line="240" w:lineRule="auto"/>
        <w:ind w:firstLine="363"/>
        <w:jc w:val="both"/>
        <w:rPr>
          <w:rFonts w:ascii="Times New Roman" w:hAnsi="Times New Roman" w:cs="Times New Roman"/>
          <w:sz w:val="24"/>
          <w:szCs w:val="24"/>
        </w:rPr>
      </w:pPr>
      <w:r w:rsidRPr="002F2BB8">
        <w:rPr>
          <w:rFonts w:ascii="Times New Roman" w:hAnsi="Times New Roman" w:cs="Times New Roman"/>
          <w:sz w:val="24"/>
          <w:szCs w:val="24"/>
        </w:rPr>
        <w:t xml:space="preserve">ООО «ТЭР» представило инвестиционную программу </w:t>
      </w:r>
      <w:r w:rsidRPr="002F2BB8">
        <w:rPr>
          <w:rFonts w:ascii="Times New Roman" w:hAnsi="Times New Roman" w:cs="Times New Roman"/>
          <w:sz w:val="24"/>
          <w:szCs w:val="24"/>
        </w:rPr>
        <w:br/>
        <w:t>на 2019 год в размере 76 771,44 тыс. руб., в том числе из амортизационных отчислений 422,75 тыс. руб. и из прибыли 76 348,69 тыс. руб.</w:t>
      </w:r>
    </w:p>
    <w:p w14:paraId="680D8184" w14:textId="77777777" w:rsidR="002F2BB8" w:rsidRPr="002F2BB8" w:rsidRDefault="002F2BB8" w:rsidP="002F2BB8">
      <w:pPr>
        <w:autoSpaceDE w:val="0"/>
        <w:autoSpaceDN w:val="0"/>
        <w:adjustRightInd w:val="0"/>
        <w:spacing w:after="0" w:line="240" w:lineRule="auto"/>
        <w:ind w:firstLine="709"/>
        <w:jc w:val="both"/>
        <w:rPr>
          <w:rFonts w:ascii="Times New Roman" w:hAnsi="Times New Roman" w:cs="Times New Roman"/>
          <w:bCs/>
          <w:sz w:val="24"/>
          <w:szCs w:val="24"/>
        </w:rPr>
      </w:pPr>
      <w:r w:rsidRPr="002F2BB8">
        <w:rPr>
          <w:rFonts w:ascii="Times New Roman" w:hAnsi="Times New Roman" w:cs="Times New Roman"/>
          <w:bCs/>
          <w:sz w:val="24"/>
          <w:szCs w:val="24"/>
        </w:rPr>
        <w:t xml:space="preserve">Инвестиционная программа соответствует </w:t>
      </w:r>
      <w:hyperlink r:id="rId109" w:history="1">
        <w:r w:rsidRPr="002F2BB8">
          <w:rPr>
            <w:rFonts w:ascii="Times New Roman" w:hAnsi="Times New Roman" w:cs="Times New Roman"/>
            <w:bCs/>
            <w:sz w:val="24"/>
            <w:szCs w:val="24"/>
          </w:rPr>
          <w:t>8</w:t>
        </w:r>
      </w:hyperlink>
      <w:r w:rsidRPr="002F2BB8">
        <w:rPr>
          <w:rFonts w:ascii="Times New Roman" w:hAnsi="Times New Roman" w:cs="Times New Roman"/>
          <w:bCs/>
          <w:sz w:val="24"/>
          <w:szCs w:val="24"/>
        </w:rPr>
        <w:t xml:space="preserve"> - </w:t>
      </w:r>
      <w:hyperlink r:id="rId110" w:history="1">
        <w:r w:rsidRPr="002F2BB8">
          <w:rPr>
            <w:rFonts w:ascii="Times New Roman" w:hAnsi="Times New Roman" w:cs="Times New Roman"/>
            <w:bCs/>
            <w:sz w:val="24"/>
            <w:szCs w:val="24"/>
          </w:rPr>
          <w:t>19</w:t>
        </w:r>
      </w:hyperlink>
      <w:r w:rsidRPr="002F2BB8">
        <w:rPr>
          <w:rFonts w:ascii="Times New Roman" w:hAnsi="Times New Roman" w:cs="Times New Roman"/>
          <w:bCs/>
          <w:sz w:val="24"/>
          <w:szCs w:val="24"/>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w:t>
      </w:r>
    </w:p>
    <w:p w14:paraId="692E8921" w14:textId="77777777" w:rsidR="002F2BB8" w:rsidRPr="002F2BB8" w:rsidRDefault="002F2BB8" w:rsidP="002F2BB8">
      <w:pPr>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Программа согласована администрацией г. Прокопьевск.</w:t>
      </w:r>
    </w:p>
    <w:p w14:paraId="394FB192"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В 2019 году предприятие планирует выполнить:</w:t>
      </w:r>
    </w:p>
    <w:p w14:paraId="415C0E2C"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Строительство новой тепловой сети от котельной № 39 до котельной № 85.</w:t>
      </w:r>
    </w:p>
    <w:p w14:paraId="0398898D"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Проектирование и монтаж </w:t>
      </w:r>
      <w:proofErr w:type="spellStart"/>
      <w:r w:rsidRPr="002F2BB8">
        <w:rPr>
          <w:rFonts w:ascii="Times New Roman" w:hAnsi="Times New Roman" w:cs="Times New Roman"/>
          <w:sz w:val="24"/>
          <w:szCs w:val="24"/>
        </w:rPr>
        <w:t>деаэрационной</w:t>
      </w:r>
      <w:proofErr w:type="spellEnd"/>
      <w:r w:rsidRPr="002F2BB8">
        <w:rPr>
          <w:rFonts w:ascii="Times New Roman" w:hAnsi="Times New Roman" w:cs="Times New Roman"/>
          <w:sz w:val="24"/>
          <w:szCs w:val="24"/>
        </w:rPr>
        <w:t xml:space="preserve"> установки, дренажной и фекальной канализации, питательных устройств паровых котлов </w:t>
      </w:r>
      <w:r w:rsidRPr="002F2BB8">
        <w:rPr>
          <w:rFonts w:ascii="Times New Roman" w:hAnsi="Times New Roman" w:cs="Times New Roman"/>
          <w:sz w:val="24"/>
          <w:szCs w:val="24"/>
        </w:rPr>
        <w:br/>
        <w:t>на котельной № 104.</w:t>
      </w:r>
    </w:p>
    <w:p w14:paraId="0DE1985A"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lastRenderedPageBreak/>
        <w:t>Автоматизацию котлов КВТС-20 №1, 3 на котельной № 5.</w:t>
      </w:r>
    </w:p>
    <w:p w14:paraId="229E7C07"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Реконструкцию котельной №49 с заменой котлов НРс-18 5шт. на котел </w:t>
      </w:r>
      <w:proofErr w:type="spellStart"/>
      <w:r w:rsidRPr="002F2BB8">
        <w:rPr>
          <w:rFonts w:ascii="Times New Roman" w:hAnsi="Times New Roman" w:cs="Times New Roman"/>
          <w:sz w:val="24"/>
          <w:szCs w:val="24"/>
        </w:rPr>
        <w:t>КВм</w:t>
      </w:r>
      <w:proofErr w:type="spellEnd"/>
      <w:r w:rsidRPr="002F2BB8">
        <w:rPr>
          <w:rFonts w:ascii="Times New Roman" w:hAnsi="Times New Roman" w:cs="Times New Roman"/>
          <w:sz w:val="24"/>
          <w:szCs w:val="24"/>
        </w:rPr>
        <w:t xml:space="preserve"> 2,5 - 1 шт. для подачи ГВС, конвейер углеподачи и модернизацию угольного склада с подбором оборудования закачки угля.</w:t>
      </w:r>
    </w:p>
    <w:p w14:paraId="3508EF63"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Приобретение и монтаж преобразователя частоты с панелью управления на питательные насосы котельной № 6.</w:t>
      </w:r>
    </w:p>
    <w:p w14:paraId="32D47073"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Приобретение и монтаж преобразователей частоты с панелью управления на </w:t>
      </w:r>
      <w:proofErr w:type="spellStart"/>
      <w:r w:rsidRPr="002F2BB8">
        <w:rPr>
          <w:rFonts w:ascii="Times New Roman" w:hAnsi="Times New Roman" w:cs="Times New Roman"/>
          <w:sz w:val="24"/>
          <w:szCs w:val="24"/>
        </w:rPr>
        <w:t>тягодутьвой</w:t>
      </w:r>
      <w:proofErr w:type="spellEnd"/>
      <w:r w:rsidRPr="002F2BB8">
        <w:rPr>
          <w:rFonts w:ascii="Times New Roman" w:hAnsi="Times New Roman" w:cs="Times New Roman"/>
          <w:sz w:val="24"/>
          <w:szCs w:val="24"/>
        </w:rPr>
        <w:t xml:space="preserve"> тракт котельных № 6, 76, 104.</w:t>
      </w:r>
    </w:p>
    <w:p w14:paraId="1AEAAA32"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Приобретение и монтаж преобразователя частоты с панелью управления на насосную установку исходной воды котельной № 6 - 4 шт.</w:t>
      </w:r>
    </w:p>
    <w:p w14:paraId="378FFF68"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Проектирование и замену питательных насосов (12 шт.) на насосы WILO, котельных № 48, 59, 114, 102.</w:t>
      </w:r>
    </w:p>
    <w:p w14:paraId="2A45F7F3"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Замену насосов рециркуляции ГВС на насосы WILO на котельной </w:t>
      </w:r>
      <w:r w:rsidRPr="002F2BB8">
        <w:rPr>
          <w:rFonts w:ascii="Times New Roman" w:hAnsi="Times New Roman" w:cs="Times New Roman"/>
          <w:sz w:val="24"/>
          <w:szCs w:val="24"/>
        </w:rPr>
        <w:br/>
        <w:t>№ 66 - 2 шт.</w:t>
      </w:r>
    </w:p>
    <w:p w14:paraId="5945DD79"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Монтаж ограждения, освещения и видеонаблюдения </w:t>
      </w:r>
      <w:proofErr w:type="spellStart"/>
      <w:r w:rsidRPr="002F2BB8">
        <w:rPr>
          <w:rFonts w:ascii="Times New Roman" w:hAnsi="Times New Roman" w:cs="Times New Roman"/>
          <w:sz w:val="24"/>
          <w:szCs w:val="24"/>
        </w:rPr>
        <w:t>гидрозолоотвала</w:t>
      </w:r>
      <w:proofErr w:type="spellEnd"/>
      <w:r w:rsidRPr="002F2BB8">
        <w:rPr>
          <w:rFonts w:ascii="Times New Roman" w:hAnsi="Times New Roman" w:cs="Times New Roman"/>
          <w:sz w:val="24"/>
          <w:szCs w:val="24"/>
        </w:rPr>
        <w:t xml:space="preserve"> котельной №6.</w:t>
      </w:r>
    </w:p>
    <w:p w14:paraId="684E4DA3"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Приобретение и монтаж котловой ячейки КЕ10-14с № 3 на котельной № 104 - 1шт. </w:t>
      </w:r>
    </w:p>
    <w:p w14:paraId="1F054886"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Строительство объекта: «Неотапливаемое здание с подкрановыми путями».</w:t>
      </w:r>
    </w:p>
    <w:p w14:paraId="28BBFC25" w14:textId="77777777" w:rsidR="002F2BB8" w:rsidRPr="002F2BB8" w:rsidRDefault="002F2BB8" w:rsidP="00207AE4">
      <w:pPr>
        <w:numPr>
          <w:ilvl w:val="0"/>
          <w:numId w:val="15"/>
        </w:numPr>
        <w:tabs>
          <w:tab w:val="left" w:pos="720"/>
        </w:tabs>
        <w:spacing w:after="0" w:line="240" w:lineRule="auto"/>
        <w:ind w:left="0" w:firstLine="709"/>
        <w:jc w:val="both"/>
        <w:rPr>
          <w:rFonts w:ascii="Times New Roman" w:hAnsi="Times New Roman" w:cs="Times New Roman"/>
          <w:sz w:val="24"/>
          <w:szCs w:val="24"/>
        </w:rPr>
      </w:pPr>
      <w:r w:rsidRPr="002F2BB8">
        <w:rPr>
          <w:rFonts w:ascii="Times New Roman" w:hAnsi="Times New Roman" w:cs="Times New Roman"/>
          <w:sz w:val="24"/>
          <w:szCs w:val="24"/>
        </w:rPr>
        <w:t>Реконструкцию котельной № 31. Проектирование и замена котлов КВм-1,6 и КВм-1,8 на котлы КВм-3,15 на котельной №31 в количестве 3шт.</w:t>
      </w:r>
    </w:p>
    <w:p w14:paraId="4EC4EB83"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Строительство новой тепловой сети от котельной № 39 до котельной № 85 выполняется, с целью переключения нагрузок котельной №33 к котельной №39.</w:t>
      </w:r>
    </w:p>
    <w:p w14:paraId="738BD2C9"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Для снижения потребления электрической энергии и увеличения срока эксплуатации оборудования, тепловых сетей, необходимо выполнить проектирование и монтаж </w:t>
      </w:r>
      <w:proofErr w:type="spellStart"/>
      <w:r w:rsidRPr="002F2BB8">
        <w:rPr>
          <w:rFonts w:ascii="Times New Roman" w:hAnsi="Times New Roman" w:cs="Times New Roman"/>
          <w:sz w:val="24"/>
          <w:szCs w:val="24"/>
        </w:rPr>
        <w:t>деаэрационной</w:t>
      </w:r>
      <w:proofErr w:type="spellEnd"/>
      <w:r w:rsidRPr="002F2BB8">
        <w:rPr>
          <w:rFonts w:ascii="Times New Roman" w:hAnsi="Times New Roman" w:cs="Times New Roman"/>
          <w:sz w:val="24"/>
          <w:szCs w:val="24"/>
        </w:rPr>
        <w:t xml:space="preserve"> установки, дренажной и фекальной канализации, питательных устройств паровых котлов на котельной №104.</w:t>
      </w:r>
    </w:p>
    <w:p w14:paraId="56224CD3"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В целях снижения потребления электрической энергии и увеличения срока эксплуатации оборудования необходимо выполнить автоматизацию котлов КВТС-20 №1, 3 на котельной №5 и монтаж преобразователей частоты с панелью управления на тягодутьевой тракт котельных №6, 76, 104, а также приобрести и выполнить монтаж преобразователей частоты с панелью управления с электродвигателем на насосную установку исходной воды котельной №6 (4 шт.).</w:t>
      </w:r>
    </w:p>
    <w:p w14:paraId="7CEA1264"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По предписанию инспектора Ростехнадзора и для более надежного и качественного обеспечения тепловой энергией потребителей, необходимо приобрести и заменить питательные насосы на насосы </w:t>
      </w:r>
      <w:r w:rsidRPr="002F2BB8">
        <w:rPr>
          <w:rFonts w:ascii="Times New Roman" w:hAnsi="Times New Roman" w:cs="Times New Roman"/>
          <w:sz w:val="24"/>
          <w:szCs w:val="24"/>
          <w:lang w:val="en-US"/>
        </w:rPr>
        <w:t>WILO</w:t>
      </w:r>
      <w:r w:rsidRPr="002F2BB8">
        <w:rPr>
          <w:rFonts w:ascii="Times New Roman" w:hAnsi="Times New Roman" w:cs="Times New Roman"/>
          <w:sz w:val="24"/>
          <w:szCs w:val="24"/>
        </w:rPr>
        <w:t xml:space="preserve"> на котельных № 48, 59, 102,114 (12 шт.).</w:t>
      </w:r>
    </w:p>
    <w:p w14:paraId="3AD07B11"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 xml:space="preserve">Для исполнения Федерального закона от 21.07.2011 г. 256-ФЗ «О безопасности объектов топливно-энергетического комплекса», необходимо выполнить строительство ограждения, с устройством освещения и видеонаблюдения </w:t>
      </w:r>
      <w:proofErr w:type="spellStart"/>
      <w:r w:rsidRPr="002F2BB8">
        <w:rPr>
          <w:rFonts w:ascii="Times New Roman" w:hAnsi="Times New Roman" w:cs="Times New Roman"/>
          <w:sz w:val="24"/>
          <w:szCs w:val="24"/>
        </w:rPr>
        <w:t>гидрозолоотвала</w:t>
      </w:r>
      <w:proofErr w:type="spellEnd"/>
      <w:r w:rsidRPr="002F2BB8">
        <w:rPr>
          <w:rFonts w:ascii="Times New Roman" w:hAnsi="Times New Roman" w:cs="Times New Roman"/>
          <w:sz w:val="24"/>
          <w:szCs w:val="24"/>
        </w:rPr>
        <w:t xml:space="preserve"> котельной №6.</w:t>
      </w:r>
    </w:p>
    <w:p w14:paraId="6B0E1503"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Согласно заключению экспертизы, необходимо выполнить замену котловой ячейки КЕ10-14с № 3 на котельной № 104.</w:t>
      </w:r>
    </w:p>
    <w:p w14:paraId="16490C21"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В рамках реконструкции котельной № 39 требуется выполнить строительство объекта «Неотапливаемое здание с подкрановыми путями» по адресу ул. Коксовая, 11. Выполнение мероприятия обеспечит увеличение вместимости угольного склада, сократит хищение угля, обеспечит сохранность угля в пригодном для использования состоянии, что повысит эффективность его сжигания.</w:t>
      </w:r>
    </w:p>
    <w:p w14:paraId="0B63012B" w14:textId="77777777" w:rsidR="002F2BB8" w:rsidRPr="002F2BB8" w:rsidRDefault="002F2BB8" w:rsidP="002F2BB8">
      <w:pPr>
        <w:tabs>
          <w:tab w:val="left" w:pos="720"/>
        </w:tabs>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В рамках реконструкции котельной №31 требуется выполнить проектирование и замену котлов КВм-1,6 и КВм-1,8 на котлы КВм-3,15 (3 шт.) на котельной №31, с целью повышения обеспечения потребителей теплом и горячей водой.</w:t>
      </w:r>
    </w:p>
    <w:p w14:paraId="7030846B" w14:textId="77777777" w:rsidR="002F2BB8" w:rsidRPr="002F2BB8" w:rsidRDefault="002F2BB8" w:rsidP="002F2BB8">
      <w:pPr>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t>В качестве обосновывающих материалов представлены: пояснительная записка, сметные расчеты, коммерческие предложения, конкурентные листы, выдержки из схемы теплоснабжения г. Прокопьевска (Актуализация на 2018 год), Заключение экспертизы котла №3 на котельной № 104.</w:t>
      </w:r>
    </w:p>
    <w:p w14:paraId="1054E6BF" w14:textId="77777777" w:rsidR="002F2BB8" w:rsidRPr="002F2BB8" w:rsidRDefault="002F2BB8" w:rsidP="002F2BB8">
      <w:pPr>
        <w:spacing w:after="0" w:line="240" w:lineRule="auto"/>
        <w:ind w:firstLine="709"/>
        <w:jc w:val="both"/>
        <w:rPr>
          <w:rFonts w:ascii="Times New Roman" w:hAnsi="Times New Roman" w:cs="Times New Roman"/>
          <w:sz w:val="24"/>
          <w:szCs w:val="24"/>
        </w:rPr>
      </w:pPr>
      <w:r w:rsidRPr="002F2BB8">
        <w:rPr>
          <w:rFonts w:ascii="Times New Roman" w:hAnsi="Times New Roman" w:cs="Times New Roman"/>
          <w:sz w:val="24"/>
          <w:szCs w:val="24"/>
        </w:rPr>
        <w:lastRenderedPageBreak/>
        <w:t>Рассмотрев представленные обосновывающие документы, экспертная группа считает представленный расчет объема инвестиционной программы некорректным, в связи с неправильным применением НДС в форме № 2-ИП ТС, и предлагает утвердить инвестиционную программу ООО «ТЭР» в части теплоснабжения на 2019 год в размере 77 855,96 тыс. руб., в том числе из амортизационных отчислений 422,75 тыс. руб. и из прибыли 77 433,21 тыс. руб.</w:t>
      </w:r>
    </w:p>
    <w:p w14:paraId="31721E62" w14:textId="77777777" w:rsidR="00207AE4" w:rsidRDefault="00207AE4" w:rsidP="00BF0F27">
      <w:pPr>
        <w:tabs>
          <w:tab w:val="left" w:pos="3969"/>
        </w:tabs>
        <w:ind w:left="3969"/>
        <w:rPr>
          <w:rFonts w:ascii="Times New Roman" w:hAnsi="Times New Roman" w:cs="Times New Roman"/>
          <w:sz w:val="24"/>
          <w:szCs w:val="24"/>
        </w:rPr>
      </w:pPr>
    </w:p>
    <w:p w14:paraId="7F67D164" w14:textId="77777777" w:rsidR="00207AE4" w:rsidRDefault="00207AE4" w:rsidP="00BF0F27">
      <w:pPr>
        <w:tabs>
          <w:tab w:val="left" w:pos="3969"/>
        </w:tabs>
        <w:ind w:left="3969"/>
        <w:rPr>
          <w:rFonts w:ascii="Times New Roman" w:hAnsi="Times New Roman" w:cs="Times New Roman"/>
          <w:sz w:val="24"/>
          <w:szCs w:val="24"/>
        </w:rPr>
      </w:pPr>
    </w:p>
    <w:p w14:paraId="38D46B76" w14:textId="77777777" w:rsidR="00207AE4" w:rsidRDefault="00207AE4" w:rsidP="00BF0F27">
      <w:pPr>
        <w:tabs>
          <w:tab w:val="left" w:pos="3969"/>
        </w:tabs>
        <w:ind w:left="3969"/>
        <w:rPr>
          <w:rFonts w:ascii="Times New Roman" w:hAnsi="Times New Roman" w:cs="Times New Roman"/>
          <w:sz w:val="24"/>
          <w:szCs w:val="24"/>
        </w:rPr>
      </w:pPr>
    </w:p>
    <w:p w14:paraId="42BDCD5E" w14:textId="77777777" w:rsidR="00207AE4" w:rsidRDefault="00207AE4" w:rsidP="00BF0F27">
      <w:pPr>
        <w:tabs>
          <w:tab w:val="left" w:pos="3969"/>
        </w:tabs>
        <w:ind w:left="3969"/>
        <w:rPr>
          <w:rFonts w:ascii="Times New Roman" w:hAnsi="Times New Roman" w:cs="Times New Roman"/>
          <w:sz w:val="24"/>
          <w:szCs w:val="24"/>
        </w:rPr>
      </w:pPr>
    </w:p>
    <w:p w14:paraId="6E2D9F92" w14:textId="77777777" w:rsidR="00207AE4" w:rsidRDefault="00207AE4" w:rsidP="00BF0F27">
      <w:pPr>
        <w:tabs>
          <w:tab w:val="left" w:pos="3969"/>
        </w:tabs>
        <w:ind w:left="3969"/>
        <w:rPr>
          <w:rFonts w:ascii="Times New Roman" w:hAnsi="Times New Roman" w:cs="Times New Roman"/>
          <w:sz w:val="24"/>
          <w:szCs w:val="24"/>
        </w:rPr>
      </w:pPr>
    </w:p>
    <w:p w14:paraId="7365A6D3" w14:textId="77777777" w:rsidR="00207AE4" w:rsidRDefault="00207AE4" w:rsidP="00BF0F27">
      <w:pPr>
        <w:tabs>
          <w:tab w:val="left" w:pos="3969"/>
        </w:tabs>
        <w:ind w:left="3969"/>
        <w:rPr>
          <w:rFonts w:ascii="Times New Roman" w:hAnsi="Times New Roman" w:cs="Times New Roman"/>
          <w:sz w:val="24"/>
          <w:szCs w:val="24"/>
        </w:rPr>
      </w:pPr>
    </w:p>
    <w:p w14:paraId="18FB0D7B" w14:textId="77777777" w:rsidR="00207AE4" w:rsidRDefault="00207AE4" w:rsidP="00BF0F27">
      <w:pPr>
        <w:tabs>
          <w:tab w:val="left" w:pos="3969"/>
        </w:tabs>
        <w:ind w:left="3969"/>
        <w:rPr>
          <w:rFonts w:ascii="Times New Roman" w:hAnsi="Times New Roman" w:cs="Times New Roman"/>
          <w:sz w:val="24"/>
          <w:szCs w:val="24"/>
        </w:rPr>
      </w:pPr>
    </w:p>
    <w:p w14:paraId="3D7DA18F" w14:textId="77777777" w:rsidR="00207AE4" w:rsidRDefault="00207AE4" w:rsidP="00BF0F27">
      <w:pPr>
        <w:tabs>
          <w:tab w:val="left" w:pos="3969"/>
        </w:tabs>
        <w:ind w:left="3969"/>
        <w:rPr>
          <w:rFonts w:ascii="Times New Roman" w:hAnsi="Times New Roman" w:cs="Times New Roman"/>
          <w:sz w:val="24"/>
          <w:szCs w:val="24"/>
        </w:rPr>
      </w:pPr>
    </w:p>
    <w:p w14:paraId="31B5218F" w14:textId="77777777" w:rsidR="00207AE4" w:rsidRDefault="00207AE4" w:rsidP="00BF0F27">
      <w:pPr>
        <w:tabs>
          <w:tab w:val="left" w:pos="3969"/>
        </w:tabs>
        <w:ind w:left="3969"/>
        <w:rPr>
          <w:rFonts w:ascii="Times New Roman" w:hAnsi="Times New Roman" w:cs="Times New Roman"/>
          <w:sz w:val="24"/>
          <w:szCs w:val="24"/>
        </w:rPr>
      </w:pPr>
    </w:p>
    <w:p w14:paraId="6AE56043" w14:textId="77777777" w:rsidR="00207AE4" w:rsidRDefault="00207AE4" w:rsidP="00BF0F27">
      <w:pPr>
        <w:tabs>
          <w:tab w:val="left" w:pos="3969"/>
        </w:tabs>
        <w:ind w:left="3969"/>
        <w:rPr>
          <w:rFonts w:ascii="Times New Roman" w:hAnsi="Times New Roman" w:cs="Times New Roman"/>
          <w:sz w:val="24"/>
          <w:szCs w:val="24"/>
        </w:rPr>
      </w:pPr>
    </w:p>
    <w:p w14:paraId="41B0025E" w14:textId="77777777" w:rsidR="00207AE4" w:rsidRDefault="00207AE4" w:rsidP="00BF0F27">
      <w:pPr>
        <w:tabs>
          <w:tab w:val="left" w:pos="3969"/>
        </w:tabs>
        <w:ind w:left="3969"/>
        <w:rPr>
          <w:rFonts w:ascii="Times New Roman" w:hAnsi="Times New Roman" w:cs="Times New Roman"/>
          <w:sz w:val="24"/>
          <w:szCs w:val="24"/>
        </w:rPr>
      </w:pPr>
    </w:p>
    <w:p w14:paraId="7563691D" w14:textId="77777777" w:rsidR="00207AE4" w:rsidRDefault="00207AE4" w:rsidP="00BF0F27">
      <w:pPr>
        <w:tabs>
          <w:tab w:val="left" w:pos="3969"/>
        </w:tabs>
        <w:ind w:left="3969"/>
        <w:rPr>
          <w:rFonts w:ascii="Times New Roman" w:hAnsi="Times New Roman" w:cs="Times New Roman"/>
          <w:sz w:val="24"/>
          <w:szCs w:val="24"/>
        </w:rPr>
      </w:pPr>
    </w:p>
    <w:p w14:paraId="6A8B883B" w14:textId="77777777" w:rsidR="00207AE4" w:rsidRDefault="00207AE4" w:rsidP="00BF0F27">
      <w:pPr>
        <w:tabs>
          <w:tab w:val="left" w:pos="3969"/>
        </w:tabs>
        <w:ind w:left="3969"/>
        <w:rPr>
          <w:rFonts w:ascii="Times New Roman" w:hAnsi="Times New Roman" w:cs="Times New Roman"/>
          <w:sz w:val="24"/>
          <w:szCs w:val="24"/>
        </w:rPr>
      </w:pPr>
    </w:p>
    <w:p w14:paraId="5239614C" w14:textId="77777777" w:rsidR="00207AE4" w:rsidRDefault="00207AE4" w:rsidP="00BF0F27">
      <w:pPr>
        <w:tabs>
          <w:tab w:val="left" w:pos="3969"/>
        </w:tabs>
        <w:ind w:left="3969"/>
        <w:rPr>
          <w:rFonts w:ascii="Times New Roman" w:hAnsi="Times New Roman" w:cs="Times New Roman"/>
          <w:sz w:val="24"/>
          <w:szCs w:val="24"/>
        </w:rPr>
      </w:pPr>
    </w:p>
    <w:p w14:paraId="551D7109" w14:textId="77777777" w:rsidR="00207AE4" w:rsidRDefault="00207AE4" w:rsidP="00BF0F27">
      <w:pPr>
        <w:tabs>
          <w:tab w:val="left" w:pos="3969"/>
        </w:tabs>
        <w:ind w:left="3969"/>
        <w:rPr>
          <w:rFonts w:ascii="Times New Roman" w:hAnsi="Times New Roman" w:cs="Times New Roman"/>
          <w:sz w:val="24"/>
          <w:szCs w:val="24"/>
        </w:rPr>
      </w:pPr>
    </w:p>
    <w:p w14:paraId="6DCB9C02" w14:textId="77777777" w:rsidR="00207AE4" w:rsidRDefault="00207AE4" w:rsidP="00BF0F27">
      <w:pPr>
        <w:tabs>
          <w:tab w:val="left" w:pos="3969"/>
        </w:tabs>
        <w:ind w:left="3969"/>
        <w:rPr>
          <w:rFonts w:ascii="Times New Roman" w:hAnsi="Times New Roman" w:cs="Times New Roman"/>
          <w:sz w:val="24"/>
          <w:szCs w:val="24"/>
        </w:rPr>
      </w:pPr>
    </w:p>
    <w:p w14:paraId="52C6DAAC" w14:textId="77777777" w:rsidR="00207AE4" w:rsidRDefault="00207AE4" w:rsidP="00BF0F27">
      <w:pPr>
        <w:tabs>
          <w:tab w:val="left" w:pos="3969"/>
        </w:tabs>
        <w:ind w:left="3969"/>
        <w:rPr>
          <w:rFonts w:ascii="Times New Roman" w:hAnsi="Times New Roman" w:cs="Times New Roman"/>
          <w:sz w:val="24"/>
          <w:szCs w:val="24"/>
        </w:rPr>
      </w:pPr>
    </w:p>
    <w:p w14:paraId="2A10C801" w14:textId="77777777" w:rsidR="00207AE4" w:rsidRDefault="00207AE4" w:rsidP="00BF0F27">
      <w:pPr>
        <w:tabs>
          <w:tab w:val="left" w:pos="3969"/>
        </w:tabs>
        <w:ind w:left="3969"/>
        <w:rPr>
          <w:rFonts w:ascii="Times New Roman" w:hAnsi="Times New Roman" w:cs="Times New Roman"/>
          <w:sz w:val="24"/>
          <w:szCs w:val="24"/>
        </w:rPr>
      </w:pPr>
    </w:p>
    <w:p w14:paraId="7B38F762" w14:textId="77777777" w:rsidR="00207AE4" w:rsidRDefault="00207AE4" w:rsidP="00BF0F27">
      <w:pPr>
        <w:tabs>
          <w:tab w:val="left" w:pos="3969"/>
        </w:tabs>
        <w:ind w:left="3969"/>
        <w:rPr>
          <w:rFonts w:ascii="Times New Roman" w:hAnsi="Times New Roman" w:cs="Times New Roman"/>
          <w:sz w:val="24"/>
          <w:szCs w:val="24"/>
        </w:rPr>
      </w:pPr>
    </w:p>
    <w:p w14:paraId="287704EE" w14:textId="77777777" w:rsidR="00207AE4" w:rsidRDefault="00207AE4" w:rsidP="00BF0F27">
      <w:pPr>
        <w:tabs>
          <w:tab w:val="left" w:pos="3969"/>
        </w:tabs>
        <w:ind w:left="3969"/>
        <w:rPr>
          <w:rFonts w:ascii="Times New Roman" w:hAnsi="Times New Roman" w:cs="Times New Roman"/>
          <w:sz w:val="24"/>
          <w:szCs w:val="24"/>
        </w:rPr>
      </w:pPr>
    </w:p>
    <w:p w14:paraId="4D0A26EA" w14:textId="77777777" w:rsidR="00207AE4" w:rsidRDefault="00207AE4" w:rsidP="00BF0F27">
      <w:pPr>
        <w:tabs>
          <w:tab w:val="left" w:pos="3969"/>
        </w:tabs>
        <w:ind w:left="3969"/>
        <w:rPr>
          <w:rFonts w:ascii="Times New Roman" w:hAnsi="Times New Roman" w:cs="Times New Roman"/>
          <w:sz w:val="24"/>
          <w:szCs w:val="24"/>
        </w:rPr>
      </w:pPr>
    </w:p>
    <w:p w14:paraId="6D516EC3" w14:textId="77777777" w:rsidR="00207AE4" w:rsidRDefault="00207AE4" w:rsidP="00BF0F27">
      <w:pPr>
        <w:tabs>
          <w:tab w:val="left" w:pos="3969"/>
        </w:tabs>
        <w:ind w:left="3969"/>
        <w:rPr>
          <w:rFonts w:ascii="Times New Roman" w:hAnsi="Times New Roman" w:cs="Times New Roman"/>
          <w:sz w:val="24"/>
          <w:szCs w:val="24"/>
        </w:rPr>
      </w:pPr>
    </w:p>
    <w:p w14:paraId="3E6BBF82" w14:textId="77777777" w:rsidR="00207AE4" w:rsidRDefault="00207AE4" w:rsidP="00BF0F27">
      <w:pPr>
        <w:tabs>
          <w:tab w:val="left" w:pos="3969"/>
        </w:tabs>
        <w:ind w:left="3969"/>
        <w:rPr>
          <w:rFonts w:ascii="Times New Roman" w:hAnsi="Times New Roman" w:cs="Times New Roman"/>
          <w:sz w:val="24"/>
          <w:szCs w:val="24"/>
        </w:rPr>
      </w:pPr>
    </w:p>
    <w:p w14:paraId="520555FA" w14:textId="77777777" w:rsidR="00207AE4" w:rsidRDefault="00207AE4" w:rsidP="00BF0F27">
      <w:pPr>
        <w:tabs>
          <w:tab w:val="left" w:pos="3969"/>
        </w:tabs>
        <w:ind w:left="3969"/>
        <w:rPr>
          <w:rFonts w:ascii="Times New Roman" w:hAnsi="Times New Roman" w:cs="Times New Roman"/>
          <w:sz w:val="24"/>
          <w:szCs w:val="24"/>
        </w:rPr>
      </w:pPr>
    </w:p>
    <w:p w14:paraId="35CACBBB" w14:textId="77777777" w:rsidR="00207AE4" w:rsidRDefault="00207AE4" w:rsidP="00BF0F27">
      <w:pPr>
        <w:tabs>
          <w:tab w:val="left" w:pos="3969"/>
        </w:tabs>
        <w:ind w:left="3969"/>
        <w:rPr>
          <w:rFonts w:ascii="Times New Roman" w:hAnsi="Times New Roman" w:cs="Times New Roman"/>
          <w:sz w:val="24"/>
          <w:szCs w:val="24"/>
        </w:rPr>
      </w:pPr>
    </w:p>
    <w:p w14:paraId="71A095D5" w14:textId="77777777" w:rsidR="00207AE4" w:rsidRDefault="00207AE4" w:rsidP="00BF0F27">
      <w:pPr>
        <w:tabs>
          <w:tab w:val="left" w:pos="3969"/>
        </w:tabs>
        <w:ind w:left="3969"/>
        <w:rPr>
          <w:rFonts w:ascii="Times New Roman" w:hAnsi="Times New Roman" w:cs="Times New Roman"/>
          <w:sz w:val="24"/>
          <w:szCs w:val="24"/>
        </w:rPr>
      </w:pPr>
    </w:p>
    <w:p w14:paraId="1632D8E1" w14:textId="77777777" w:rsidR="00207AE4" w:rsidRDefault="00207AE4" w:rsidP="00BF0F27">
      <w:pPr>
        <w:tabs>
          <w:tab w:val="left" w:pos="3969"/>
        </w:tabs>
        <w:ind w:left="3969"/>
        <w:rPr>
          <w:rFonts w:ascii="Times New Roman" w:hAnsi="Times New Roman" w:cs="Times New Roman"/>
          <w:sz w:val="24"/>
          <w:szCs w:val="24"/>
        </w:rPr>
      </w:pPr>
    </w:p>
    <w:p w14:paraId="44413AEB" w14:textId="38A111C1" w:rsidR="00BF0F27" w:rsidRDefault="00BF0F27" w:rsidP="00BF0F27">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31 к протоколу заседания Правления региональной энергетической комиссии Кемеровской области № 86 от 27.12.2018</w:t>
      </w:r>
    </w:p>
    <w:p w14:paraId="3279CF50" w14:textId="77777777" w:rsidR="00B70749" w:rsidRPr="00B70749" w:rsidRDefault="00B70749" w:rsidP="00B70749">
      <w:pPr>
        <w:autoSpaceDE w:val="0"/>
        <w:autoSpaceDN w:val="0"/>
        <w:adjustRightInd w:val="0"/>
        <w:spacing w:after="0" w:line="240" w:lineRule="auto"/>
        <w:jc w:val="center"/>
        <w:rPr>
          <w:rFonts w:ascii="Times New Roman" w:hAnsi="Times New Roman" w:cs="Times New Roman"/>
          <w:b/>
          <w:bCs/>
          <w:color w:val="000000"/>
          <w:sz w:val="24"/>
          <w:szCs w:val="24"/>
        </w:rPr>
      </w:pPr>
      <w:r w:rsidRPr="00B70749">
        <w:rPr>
          <w:rFonts w:ascii="Times New Roman" w:hAnsi="Times New Roman" w:cs="Times New Roman"/>
          <w:b/>
          <w:bCs/>
          <w:color w:val="000000"/>
          <w:sz w:val="24"/>
          <w:szCs w:val="24"/>
        </w:rPr>
        <w:t>Паспорт инвестиционной программы в сфере теплоснабжения</w:t>
      </w:r>
    </w:p>
    <w:p w14:paraId="0612F8F9" w14:textId="77777777" w:rsidR="00B70749" w:rsidRPr="00B70749" w:rsidRDefault="00B70749" w:rsidP="00B70749">
      <w:pPr>
        <w:autoSpaceDE w:val="0"/>
        <w:autoSpaceDN w:val="0"/>
        <w:adjustRightInd w:val="0"/>
        <w:spacing w:after="0" w:line="240" w:lineRule="auto"/>
        <w:jc w:val="center"/>
        <w:rPr>
          <w:rFonts w:ascii="Times New Roman" w:hAnsi="Times New Roman" w:cs="Times New Roman"/>
          <w:b/>
          <w:bCs/>
          <w:color w:val="000000"/>
          <w:sz w:val="24"/>
          <w:szCs w:val="24"/>
        </w:rPr>
      </w:pPr>
      <w:r w:rsidRPr="00B70749">
        <w:rPr>
          <w:rFonts w:ascii="Times New Roman" w:hAnsi="Times New Roman" w:cs="Times New Roman"/>
          <w:b/>
          <w:bCs/>
          <w:kern w:val="32"/>
          <w:sz w:val="24"/>
          <w:szCs w:val="24"/>
        </w:rPr>
        <w:t>ООО «</w:t>
      </w:r>
      <w:proofErr w:type="spellStart"/>
      <w:r w:rsidRPr="00B70749">
        <w:rPr>
          <w:rFonts w:ascii="Times New Roman" w:hAnsi="Times New Roman" w:cs="Times New Roman"/>
          <w:b/>
          <w:bCs/>
          <w:kern w:val="32"/>
          <w:sz w:val="24"/>
          <w:szCs w:val="24"/>
        </w:rPr>
        <w:t>Теплоэнергоремонт</w:t>
      </w:r>
      <w:proofErr w:type="spellEnd"/>
      <w:r w:rsidRPr="00B70749">
        <w:rPr>
          <w:rFonts w:ascii="Times New Roman" w:hAnsi="Times New Roman" w:cs="Times New Roman"/>
          <w:b/>
          <w:bCs/>
          <w:kern w:val="32"/>
          <w:sz w:val="24"/>
          <w:szCs w:val="24"/>
        </w:rPr>
        <w:t xml:space="preserve">» </w:t>
      </w:r>
      <w:r w:rsidRPr="00B70749">
        <w:rPr>
          <w:rFonts w:ascii="Times New Roman" w:hAnsi="Times New Roman" w:cs="Times New Roman"/>
          <w:b/>
          <w:bCs/>
          <w:color w:val="000000"/>
          <w:sz w:val="24"/>
          <w:szCs w:val="24"/>
        </w:rPr>
        <w:t>(г. Прокопьевск)</w:t>
      </w:r>
    </w:p>
    <w:tbl>
      <w:tblPr>
        <w:tblW w:w="10112"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773"/>
        <w:gridCol w:w="4339"/>
      </w:tblGrid>
      <w:tr w:rsidR="00B70749" w:rsidRPr="00B70749" w14:paraId="3D3D33E5" w14:textId="77777777" w:rsidTr="00B70749">
        <w:trPr>
          <w:trHeight w:val="1036"/>
        </w:trPr>
        <w:tc>
          <w:tcPr>
            <w:tcW w:w="5773" w:type="dxa"/>
            <w:tcMar>
              <w:top w:w="62" w:type="dxa"/>
              <w:left w:w="102" w:type="dxa"/>
              <w:bottom w:w="102" w:type="dxa"/>
              <w:right w:w="62" w:type="dxa"/>
            </w:tcMar>
            <w:vAlign w:val="center"/>
          </w:tcPr>
          <w:p w14:paraId="354662F5" w14:textId="77777777" w:rsidR="00B70749" w:rsidRPr="00B70749" w:rsidRDefault="00B70749" w:rsidP="00B84568">
            <w:pPr>
              <w:pStyle w:val="ConsPlusNormal"/>
              <w:rPr>
                <w:sz w:val="22"/>
                <w:szCs w:val="22"/>
              </w:rPr>
            </w:pPr>
            <w:r w:rsidRPr="00B70749">
              <w:rPr>
                <w:sz w:val="22"/>
                <w:szCs w:val="22"/>
              </w:rPr>
              <w:t>Наименование организации, в отношении которой разрабатывается инвестиционная программа в сфере теплоснабжения</w:t>
            </w:r>
          </w:p>
        </w:tc>
        <w:tc>
          <w:tcPr>
            <w:tcW w:w="4339" w:type="dxa"/>
            <w:tcMar>
              <w:top w:w="62" w:type="dxa"/>
              <w:left w:w="102" w:type="dxa"/>
              <w:bottom w:w="102" w:type="dxa"/>
              <w:right w:w="62" w:type="dxa"/>
            </w:tcMar>
            <w:vAlign w:val="center"/>
          </w:tcPr>
          <w:p w14:paraId="684F1749"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Общество с ограниченной ответственностью «</w:t>
            </w:r>
            <w:proofErr w:type="spellStart"/>
            <w:r w:rsidRPr="00B70749">
              <w:rPr>
                <w:rFonts w:ascii="Times New Roman" w:hAnsi="Times New Roman" w:cs="Times New Roman"/>
              </w:rPr>
              <w:t>Теплоэнергоремонт</w:t>
            </w:r>
            <w:proofErr w:type="spellEnd"/>
            <w:r w:rsidRPr="00B70749">
              <w:rPr>
                <w:rFonts w:ascii="Times New Roman" w:hAnsi="Times New Roman" w:cs="Times New Roman"/>
              </w:rPr>
              <w:t>», сокращенное наименование ООО «ТЭР»</w:t>
            </w:r>
          </w:p>
        </w:tc>
      </w:tr>
      <w:tr w:rsidR="00B70749" w:rsidRPr="00B70749" w14:paraId="68379DCE" w14:textId="77777777" w:rsidTr="00B70749">
        <w:trPr>
          <w:trHeight w:val="1150"/>
        </w:trPr>
        <w:tc>
          <w:tcPr>
            <w:tcW w:w="5773" w:type="dxa"/>
            <w:tcMar>
              <w:top w:w="62" w:type="dxa"/>
              <w:left w:w="102" w:type="dxa"/>
              <w:bottom w:w="102" w:type="dxa"/>
              <w:right w:w="62" w:type="dxa"/>
            </w:tcMar>
            <w:vAlign w:val="center"/>
          </w:tcPr>
          <w:p w14:paraId="6FFCB300" w14:textId="77777777" w:rsidR="00B70749" w:rsidRPr="00B70749" w:rsidRDefault="00B70749" w:rsidP="00B84568">
            <w:pPr>
              <w:pStyle w:val="ConsPlusNormal"/>
              <w:rPr>
                <w:sz w:val="22"/>
                <w:szCs w:val="22"/>
              </w:rPr>
            </w:pPr>
            <w:bookmarkStart w:id="64" w:name="Par39"/>
            <w:bookmarkEnd w:id="64"/>
            <w:r w:rsidRPr="00B70749">
              <w:rPr>
                <w:sz w:val="22"/>
                <w:szCs w:val="22"/>
              </w:rPr>
              <w:t>Местонахождение регулируемой организации</w:t>
            </w:r>
          </w:p>
        </w:tc>
        <w:tc>
          <w:tcPr>
            <w:tcW w:w="4339" w:type="dxa"/>
            <w:tcMar>
              <w:top w:w="62" w:type="dxa"/>
              <w:left w:w="102" w:type="dxa"/>
              <w:bottom w:w="102" w:type="dxa"/>
              <w:right w:w="62" w:type="dxa"/>
            </w:tcMar>
            <w:vAlign w:val="center"/>
          </w:tcPr>
          <w:p w14:paraId="4C6C0CE5"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 xml:space="preserve">Юридический адрес: 653033, Кемеровская обл., г. Прокопьевск, </w:t>
            </w:r>
            <w:r w:rsidRPr="00B70749">
              <w:rPr>
                <w:rFonts w:ascii="Times New Roman" w:hAnsi="Times New Roman" w:cs="Times New Roman"/>
              </w:rPr>
              <w:br/>
              <w:t>ул. Институтская, д. 2,</w:t>
            </w:r>
            <w:r w:rsidRPr="00B70749">
              <w:rPr>
                <w:rFonts w:ascii="Times New Roman" w:hAnsi="Times New Roman" w:cs="Times New Roman"/>
              </w:rPr>
              <w:br/>
              <w:t>тел. 8(3846) 62-55-66</w:t>
            </w:r>
          </w:p>
        </w:tc>
      </w:tr>
      <w:tr w:rsidR="00B70749" w:rsidRPr="00B70749" w14:paraId="56F85C65" w14:textId="77777777" w:rsidTr="00B84568">
        <w:trPr>
          <w:trHeight w:val="20"/>
        </w:trPr>
        <w:tc>
          <w:tcPr>
            <w:tcW w:w="5773" w:type="dxa"/>
            <w:tcMar>
              <w:top w:w="62" w:type="dxa"/>
              <w:left w:w="102" w:type="dxa"/>
              <w:bottom w:w="102" w:type="dxa"/>
              <w:right w:w="62" w:type="dxa"/>
            </w:tcMar>
            <w:vAlign w:val="center"/>
          </w:tcPr>
          <w:p w14:paraId="38ADE844" w14:textId="77777777" w:rsidR="00B70749" w:rsidRPr="00B70749" w:rsidRDefault="00B70749" w:rsidP="00B84568">
            <w:pPr>
              <w:pStyle w:val="ConsPlusNormal"/>
              <w:rPr>
                <w:sz w:val="22"/>
                <w:szCs w:val="22"/>
              </w:rPr>
            </w:pPr>
            <w:bookmarkStart w:id="65" w:name="Par41"/>
            <w:bookmarkEnd w:id="65"/>
            <w:r w:rsidRPr="00B70749">
              <w:rPr>
                <w:sz w:val="22"/>
                <w:szCs w:val="22"/>
              </w:rPr>
              <w:t>Срок реализации инвестиционной программы</w:t>
            </w:r>
          </w:p>
        </w:tc>
        <w:tc>
          <w:tcPr>
            <w:tcW w:w="4339" w:type="dxa"/>
            <w:tcMar>
              <w:top w:w="62" w:type="dxa"/>
              <w:left w:w="102" w:type="dxa"/>
              <w:bottom w:w="102" w:type="dxa"/>
              <w:right w:w="62" w:type="dxa"/>
            </w:tcMar>
            <w:vAlign w:val="center"/>
          </w:tcPr>
          <w:p w14:paraId="02B438EC"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2019 год</w:t>
            </w:r>
          </w:p>
        </w:tc>
      </w:tr>
      <w:tr w:rsidR="00B70749" w:rsidRPr="00B70749" w14:paraId="2A345F48" w14:textId="77777777" w:rsidTr="00B84568">
        <w:trPr>
          <w:trHeight w:val="20"/>
        </w:trPr>
        <w:tc>
          <w:tcPr>
            <w:tcW w:w="5773" w:type="dxa"/>
            <w:tcMar>
              <w:top w:w="62" w:type="dxa"/>
              <w:left w:w="102" w:type="dxa"/>
              <w:bottom w:w="102" w:type="dxa"/>
              <w:right w:w="62" w:type="dxa"/>
            </w:tcMar>
            <w:vAlign w:val="center"/>
          </w:tcPr>
          <w:p w14:paraId="10FD8469" w14:textId="77777777" w:rsidR="00B70749" w:rsidRPr="00B70749" w:rsidRDefault="00B70749" w:rsidP="00B84568">
            <w:pPr>
              <w:pStyle w:val="ConsPlusNormal"/>
              <w:rPr>
                <w:sz w:val="22"/>
                <w:szCs w:val="22"/>
              </w:rPr>
            </w:pPr>
            <w:bookmarkStart w:id="66" w:name="Par43"/>
            <w:bookmarkEnd w:id="66"/>
            <w:r w:rsidRPr="00B70749">
              <w:rPr>
                <w:sz w:val="22"/>
                <w:szCs w:val="22"/>
              </w:rPr>
              <w:t>Лицо, ответственное за разработку инвестиционной программы</w:t>
            </w:r>
          </w:p>
        </w:tc>
        <w:tc>
          <w:tcPr>
            <w:tcW w:w="4339" w:type="dxa"/>
            <w:tcMar>
              <w:top w:w="62" w:type="dxa"/>
              <w:left w:w="102" w:type="dxa"/>
              <w:bottom w:w="102" w:type="dxa"/>
              <w:right w:w="62" w:type="dxa"/>
            </w:tcMar>
            <w:vAlign w:val="center"/>
          </w:tcPr>
          <w:p w14:paraId="68CD61F8"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 xml:space="preserve">Генеральный директор </w:t>
            </w:r>
            <w:r w:rsidRPr="00B70749">
              <w:rPr>
                <w:rFonts w:ascii="Times New Roman" w:hAnsi="Times New Roman" w:cs="Times New Roman"/>
              </w:rPr>
              <w:br/>
            </w:r>
            <w:proofErr w:type="spellStart"/>
            <w:r w:rsidRPr="00B70749">
              <w:rPr>
                <w:rFonts w:ascii="Times New Roman" w:hAnsi="Times New Roman" w:cs="Times New Roman"/>
              </w:rPr>
              <w:t>Тимошенкова</w:t>
            </w:r>
            <w:proofErr w:type="spellEnd"/>
            <w:r w:rsidRPr="00B70749">
              <w:rPr>
                <w:rFonts w:ascii="Times New Roman" w:hAnsi="Times New Roman" w:cs="Times New Roman"/>
              </w:rPr>
              <w:t xml:space="preserve"> Н.А.</w:t>
            </w:r>
          </w:p>
        </w:tc>
      </w:tr>
      <w:tr w:rsidR="00B70749" w:rsidRPr="00B70749" w14:paraId="14F23344" w14:textId="77777777" w:rsidTr="00B84568">
        <w:trPr>
          <w:trHeight w:val="20"/>
        </w:trPr>
        <w:tc>
          <w:tcPr>
            <w:tcW w:w="5773" w:type="dxa"/>
            <w:tcMar>
              <w:top w:w="62" w:type="dxa"/>
              <w:left w:w="102" w:type="dxa"/>
              <w:bottom w:w="102" w:type="dxa"/>
              <w:right w:w="62" w:type="dxa"/>
            </w:tcMar>
            <w:vAlign w:val="center"/>
          </w:tcPr>
          <w:p w14:paraId="36380E1F" w14:textId="77777777" w:rsidR="00B70749" w:rsidRPr="00B70749" w:rsidRDefault="00B70749" w:rsidP="00B84568">
            <w:pPr>
              <w:pStyle w:val="ConsPlusNormal"/>
              <w:rPr>
                <w:sz w:val="22"/>
                <w:szCs w:val="22"/>
              </w:rPr>
            </w:pPr>
            <w:bookmarkStart w:id="67" w:name="Par45"/>
            <w:bookmarkEnd w:id="67"/>
            <w:r w:rsidRPr="00B70749">
              <w:rPr>
                <w:sz w:val="22"/>
                <w:szCs w:val="22"/>
              </w:rPr>
              <w:t>Контактная информация лица, ответственного</w:t>
            </w:r>
          </w:p>
          <w:p w14:paraId="1F82813F" w14:textId="77777777" w:rsidR="00B70749" w:rsidRPr="00B70749" w:rsidRDefault="00B70749" w:rsidP="00B84568">
            <w:pPr>
              <w:pStyle w:val="ConsPlusNormal"/>
              <w:rPr>
                <w:sz w:val="22"/>
                <w:szCs w:val="22"/>
              </w:rPr>
            </w:pPr>
            <w:r w:rsidRPr="00B70749">
              <w:rPr>
                <w:sz w:val="22"/>
                <w:szCs w:val="22"/>
              </w:rPr>
              <w:t xml:space="preserve"> за разработку инвестиционной программы</w:t>
            </w:r>
          </w:p>
        </w:tc>
        <w:tc>
          <w:tcPr>
            <w:tcW w:w="4339" w:type="dxa"/>
            <w:tcMar>
              <w:top w:w="62" w:type="dxa"/>
              <w:left w:w="102" w:type="dxa"/>
              <w:bottom w:w="102" w:type="dxa"/>
              <w:right w:w="62" w:type="dxa"/>
            </w:tcMar>
            <w:vAlign w:val="center"/>
          </w:tcPr>
          <w:p w14:paraId="6CA51A63" w14:textId="45BE6A9D" w:rsidR="00B70749" w:rsidRPr="00B70749" w:rsidRDefault="00B70749" w:rsidP="00B84568">
            <w:pPr>
              <w:jc w:val="center"/>
              <w:rPr>
                <w:rFonts w:ascii="Times New Roman" w:hAnsi="Times New Roman" w:cs="Times New Roman"/>
              </w:rPr>
            </w:pPr>
            <w:r w:rsidRPr="00B70749">
              <w:rPr>
                <w:rFonts w:ascii="Times New Roman" w:hAnsi="Times New Roman" w:cs="Times New Roman"/>
              </w:rPr>
              <w:t xml:space="preserve">Начальник ПО Жаров В.В.               </w:t>
            </w:r>
            <w:r w:rsidR="00207AE4">
              <w:rPr>
                <w:rFonts w:ascii="Times New Roman" w:hAnsi="Times New Roman" w:cs="Times New Roman"/>
              </w:rPr>
              <w:t xml:space="preserve">               </w:t>
            </w:r>
            <w:r w:rsidRPr="00B70749">
              <w:rPr>
                <w:rFonts w:ascii="Times New Roman" w:hAnsi="Times New Roman" w:cs="Times New Roman"/>
              </w:rPr>
              <w:t xml:space="preserve">   тел. 8(3846) 62-24-85</w:t>
            </w:r>
          </w:p>
        </w:tc>
      </w:tr>
      <w:tr w:rsidR="00B70749" w:rsidRPr="00B70749" w14:paraId="6E8FD3DE" w14:textId="77777777" w:rsidTr="00B84568">
        <w:trPr>
          <w:trHeight w:val="20"/>
        </w:trPr>
        <w:tc>
          <w:tcPr>
            <w:tcW w:w="5773" w:type="dxa"/>
            <w:tcMar>
              <w:top w:w="62" w:type="dxa"/>
              <w:left w:w="102" w:type="dxa"/>
              <w:bottom w:w="102" w:type="dxa"/>
              <w:right w:w="62" w:type="dxa"/>
            </w:tcMar>
            <w:vAlign w:val="center"/>
          </w:tcPr>
          <w:p w14:paraId="2AA56F60" w14:textId="77777777" w:rsidR="00B70749" w:rsidRPr="00B70749" w:rsidRDefault="00B70749" w:rsidP="00B84568">
            <w:pPr>
              <w:pStyle w:val="ConsPlusNormal"/>
              <w:rPr>
                <w:sz w:val="22"/>
                <w:szCs w:val="22"/>
              </w:rPr>
            </w:pPr>
            <w:bookmarkStart w:id="68" w:name="Par47"/>
            <w:bookmarkEnd w:id="68"/>
            <w:r w:rsidRPr="00B70749">
              <w:rPr>
                <w:sz w:val="22"/>
                <w:szCs w:val="22"/>
              </w:rPr>
              <w:t>Наименование органа исполнительной власти субъекта РФ, утвердившего инвестиционную программу</w:t>
            </w:r>
          </w:p>
        </w:tc>
        <w:tc>
          <w:tcPr>
            <w:tcW w:w="4339" w:type="dxa"/>
            <w:tcMar>
              <w:top w:w="62" w:type="dxa"/>
              <w:left w:w="102" w:type="dxa"/>
              <w:bottom w:w="102" w:type="dxa"/>
              <w:right w:w="62" w:type="dxa"/>
            </w:tcMar>
            <w:vAlign w:val="center"/>
          </w:tcPr>
          <w:p w14:paraId="27AE8E24"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Региональная энергетическая комиссия Кемеровской области</w:t>
            </w:r>
          </w:p>
        </w:tc>
      </w:tr>
      <w:tr w:rsidR="00B70749" w:rsidRPr="00B70749" w14:paraId="30D8995A" w14:textId="77777777" w:rsidTr="00B84568">
        <w:trPr>
          <w:trHeight w:val="20"/>
        </w:trPr>
        <w:tc>
          <w:tcPr>
            <w:tcW w:w="5773" w:type="dxa"/>
            <w:tcMar>
              <w:top w:w="62" w:type="dxa"/>
              <w:left w:w="102" w:type="dxa"/>
              <w:bottom w:w="102" w:type="dxa"/>
              <w:right w:w="62" w:type="dxa"/>
            </w:tcMar>
            <w:vAlign w:val="center"/>
          </w:tcPr>
          <w:p w14:paraId="1EBFCEDB" w14:textId="77777777" w:rsidR="00B70749" w:rsidRPr="00B70749" w:rsidRDefault="00B70749" w:rsidP="00B84568">
            <w:pPr>
              <w:pStyle w:val="ConsPlusNormal"/>
              <w:rPr>
                <w:sz w:val="22"/>
                <w:szCs w:val="22"/>
              </w:rPr>
            </w:pPr>
            <w:bookmarkStart w:id="69" w:name="Par49"/>
            <w:bookmarkEnd w:id="69"/>
            <w:r w:rsidRPr="00B70749">
              <w:rPr>
                <w:sz w:val="22"/>
                <w:szCs w:val="22"/>
              </w:rPr>
              <w:t>Местонахождение органа, утвердившего инвестиционную программу</w:t>
            </w:r>
          </w:p>
        </w:tc>
        <w:tc>
          <w:tcPr>
            <w:tcW w:w="4339" w:type="dxa"/>
            <w:tcMar>
              <w:top w:w="62" w:type="dxa"/>
              <w:left w:w="102" w:type="dxa"/>
              <w:bottom w:w="102" w:type="dxa"/>
              <w:right w:w="62" w:type="dxa"/>
            </w:tcMar>
            <w:vAlign w:val="center"/>
          </w:tcPr>
          <w:p w14:paraId="3F6F6DEB" w14:textId="47E1BA25" w:rsidR="00B70749" w:rsidRPr="00B70749" w:rsidRDefault="00B70749" w:rsidP="00B84568">
            <w:pPr>
              <w:jc w:val="center"/>
              <w:rPr>
                <w:rFonts w:ascii="Times New Roman" w:hAnsi="Times New Roman" w:cs="Times New Roman"/>
              </w:rPr>
            </w:pPr>
            <w:r w:rsidRPr="00B70749">
              <w:rPr>
                <w:rFonts w:ascii="Times New Roman" w:hAnsi="Times New Roman" w:cs="Times New Roman"/>
              </w:rPr>
              <w:t xml:space="preserve">650993, Кемеровская обл.,                             г. </w:t>
            </w:r>
            <w:proofErr w:type="gramStart"/>
            <w:r w:rsidRPr="00B70749">
              <w:rPr>
                <w:rFonts w:ascii="Times New Roman" w:hAnsi="Times New Roman" w:cs="Times New Roman"/>
              </w:rPr>
              <w:t xml:space="preserve">Кемерово,   </w:t>
            </w:r>
            <w:proofErr w:type="gramEnd"/>
            <w:r w:rsidRPr="00B70749">
              <w:rPr>
                <w:rFonts w:ascii="Times New Roman" w:hAnsi="Times New Roman" w:cs="Times New Roman"/>
              </w:rPr>
              <w:t xml:space="preserve">     </w:t>
            </w:r>
            <w:r w:rsidR="00207AE4">
              <w:rPr>
                <w:rFonts w:ascii="Times New Roman" w:hAnsi="Times New Roman" w:cs="Times New Roman"/>
              </w:rPr>
              <w:t xml:space="preserve">  </w:t>
            </w:r>
            <w:r w:rsidRPr="00B70749">
              <w:rPr>
                <w:rFonts w:ascii="Times New Roman" w:hAnsi="Times New Roman" w:cs="Times New Roman"/>
              </w:rPr>
              <w:t xml:space="preserve">                                         ул. Н. Островского, д. 32</w:t>
            </w:r>
          </w:p>
        </w:tc>
      </w:tr>
      <w:tr w:rsidR="00B70749" w:rsidRPr="00B70749" w14:paraId="7BD24108" w14:textId="77777777" w:rsidTr="00B84568">
        <w:trPr>
          <w:trHeight w:val="20"/>
        </w:trPr>
        <w:tc>
          <w:tcPr>
            <w:tcW w:w="5773" w:type="dxa"/>
            <w:tcMar>
              <w:top w:w="62" w:type="dxa"/>
              <w:left w:w="102" w:type="dxa"/>
              <w:bottom w:w="102" w:type="dxa"/>
              <w:right w:w="62" w:type="dxa"/>
            </w:tcMar>
            <w:vAlign w:val="center"/>
          </w:tcPr>
          <w:p w14:paraId="007FE864" w14:textId="77777777" w:rsidR="00B70749" w:rsidRPr="00B70749" w:rsidRDefault="00B70749" w:rsidP="00B84568">
            <w:pPr>
              <w:pStyle w:val="ConsPlusNormal"/>
              <w:rPr>
                <w:sz w:val="22"/>
                <w:szCs w:val="22"/>
                <w:highlight w:val="red"/>
              </w:rPr>
            </w:pPr>
            <w:bookmarkStart w:id="70" w:name="Par51"/>
            <w:bookmarkEnd w:id="70"/>
            <w:r w:rsidRPr="00B70749">
              <w:rPr>
                <w:sz w:val="22"/>
                <w:szCs w:val="22"/>
              </w:rPr>
              <w:t>Должностное лицо, утвердившее инвестиционную программу</w:t>
            </w:r>
          </w:p>
        </w:tc>
        <w:tc>
          <w:tcPr>
            <w:tcW w:w="4339" w:type="dxa"/>
            <w:tcMar>
              <w:top w:w="62" w:type="dxa"/>
              <w:left w:w="102" w:type="dxa"/>
              <w:bottom w:w="102" w:type="dxa"/>
              <w:right w:w="62" w:type="dxa"/>
            </w:tcMar>
            <w:vAlign w:val="center"/>
          </w:tcPr>
          <w:p w14:paraId="4602FDDF"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Председатель Малюта Д.В.</w:t>
            </w:r>
          </w:p>
        </w:tc>
      </w:tr>
      <w:tr w:rsidR="00B70749" w:rsidRPr="00B70749" w14:paraId="2C30CDE9" w14:textId="77777777" w:rsidTr="00B84568">
        <w:trPr>
          <w:trHeight w:val="20"/>
        </w:trPr>
        <w:tc>
          <w:tcPr>
            <w:tcW w:w="5773" w:type="dxa"/>
            <w:tcMar>
              <w:top w:w="62" w:type="dxa"/>
              <w:left w:w="102" w:type="dxa"/>
              <w:bottom w:w="102" w:type="dxa"/>
              <w:right w:w="62" w:type="dxa"/>
            </w:tcMar>
            <w:vAlign w:val="center"/>
          </w:tcPr>
          <w:p w14:paraId="4C15C039" w14:textId="77777777" w:rsidR="00B70749" w:rsidRPr="00B70749" w:rsidRDefault="00B70749" w:rsidP="00B84568">
            <w:pPr>
              <w:pStyle w:val="ConsPlusNormal"/>
              <w:rPr>
                <w:sz w:val="22"/>
                <w:szCs w:val="22"/>
              </w:rPr>
            </w:pPr>
            <w:bookmarkStart w:id="71" w:name="Par53"/>
            <w:bookmarkEnd w:id="71"/>
            <w:r w:rsidRPr="00B70749">
              <w:rPr>
                <w:sz w:val="22"/>
                <w:szCs w:val="22"/>
              </w:rPr>
              <w:t>Дата утверждения инвестиционной программы</w:t>
            </w:r>
          </w:p>
        </w:tc>
        <w:tc>
          <w:tcPr>
            <w:tcW w:w="4339" w:type="dxa"/>
            <w:tcMar>
              <w:top w:w="62" w:type="dxa"/>
              <w:left w:w="102" w:type="dxa"/>
              <w:bottom w:w="102" w:type="dxa"/>
              <w:right w:w="62" w:type="dxa"/>
            </w:tcMar>
            <w:vAlign w:val="center"/>
          </w:tcPr>
          <w:p w14:paraId="797C2F55"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_</w:t>
            </w:r>
            <w:proofErr w:type="gramStart"/>
            <w:r w:rsidRPr="00B70749">
              <w:rPr>
                <w:rFonts w:ascii="Times New Roman" w:hAnsi="Times New Roman" w:cs="Times New Roman"/>
              </w:rPr>
              <w:t>_.декабря</w:t>
            </w:r>
            <w:proofErr w:type="gramEnd"/>
            <w:r w:rsidRPr="00B70749">
              <w:rPr>
                <w:rFonts w:ascii="Times New Roman" w:hAnsi="Times New Roman" w:cs="Times New Roman"/>
              </w:rPr>
              <w:t xml:space="preserve"> 2018</w:t>
            </w:r>
          </w:p>
        </w:tc>
      </w:tr>
      <w:tr w:rsidR="00B70749" w:rsidRPr="00B70749" w14:paraId="4FE871E9" w14:textId="77777777" w:rsidTr="00B84568">
        <w:trPr>
          <w:trHeight w:val="20"/>
        </w:trPr>
        <w:tc>
          <w:tcPr>
            <w:tcW w:w="5773" w:type="dxa"/>
            <w:tcMar>
              <w:top w:w="62" w:type="dxa"/>
              <w:left w:w="102" w:type="dxa"/>
              <w:bottom w:w="102" w:type="dxa"/>
              <w:right w:w="62" w:type="dxa"/>
            </w:tcMar>
            <w:vAlign w:val="center"/>
          </w:tcPr>
          <w:p w14:paraId="67582B33" w14:textId="77777777" w:rsidR="00B70749" w:rsidRPr="00B70749" w:rsidRDefault="00B70749" w:rsidP="00B84568">
            <w:pPr>
              <w:pStyle w:val="ConsPlusNormal"/>
              <w:rPr>
                <w:sz w:val="22"/>
                <w:szCs w:val="22"/>
                <w:highlight w:val="red"/>
              </w:rPr>
            </w:pPr>
            <w:bookmarkStart w:id="72" w:name="Par55"/>
            <w:bookmarkEnd w:id="72"/>
            <w:r w:rsidRPr="00B70749">
              <w:rPr>
                <w:sz w:val="22"/>
                <w:szCs w:val="22"/>
              </w:rPr>
              <w:t>Контактная информация лица, ответственного за утверждение инвестиционной программы</w:t>
            </w:r>
          </w:p>
        </w:tc>
        <w:tc>
          <w:tcPr>
            <w:tcW w:w="4339" w:type="dxa"/>
            <w:tcMar>
              <w:top w:w="62" w:type="dxa"/>
              <w:left w:w="102" w:type="dxa"/>
              <w:bottom w:w="102" w:type="dxa"/>
              <w:right w:w="62" w:type="dxa"/>
            </w:tcMar>
            <w:vAlign w:val="center"/>
          </w:tcPr>
          <w:p w14:paraId="3C7E2F46"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тел. 8(384-2) 36-28-28</w:t>
            </w:r>
          </w:p>
        </w:tc>
      </w:tr>
      <w:tr w:rsidR="00B70749" w:rsidRPr="00B70749" w14:paraId="1C042BA2" w14:textId="77777777" w:rsidTr="00B84568">
        <w:trPr>
          <w:trHeight w:val="20"/>
        </w:trPr>
        <w:tc>
          <w:tcPr>
            <w:tcW w:w="5773" w:type="dxa"/>
            <w:tcMar>
              <w:top w:w="62" w:type="dxa"/>
              <w:left w:w="102" w:type="dxa"/>
              <w:bottom w:w="102" w:type="dxa"/>
              <w:right w:w="62" w:type="dxa"/>
            </w:tcMar>
            <w:vAlign w:val="center"/>
          </w:tcPr>
          <w:p w14:paraId="2366DD8D" w14:textId="77777777" w:rsidR="00B70749" w:rsidRPr="00B70749" w:rsidRDefault="00B70749" w:rsidP="00B84568">
            <w:pPr>
              <w:pStyle w:val="ConsPlusNormal"/>
              <w:rPr>
                <w:sz w:val="22"/>
                <w:szCs w:val="22"/>
              </w:rPr>
            </w:pPr>
            <w:bookmarkStart w:id="73" w:name="Par57"/>
            <w:bookmarkEnd w:id="73"/>
            <w:r w:rsidRPr="00B70749">
              <w:rPr>
                <w:sz w:val="22"/>
                <w:szCs w:val="22"/>
              </w:rPr>
              <w:t>Наименование органа местного самоуправления, согласовавшего инвестиционную программу</w:t>
            </w:r>
          </w:p>
        </w:tc>
        <w:tc>
          <w:tcPr>
            <w:tcW w:w="4339" w:type="dxa"/>
            <w:tcMar>
              <w:top w:w="62" w:type="dxa"/>
              <w:left w:w="102" w:type="dxa"/>
              <w:bottom w:w="102" w:type="dxa"/>
              <w:right w:w="62" w:type="dxa"/>
            </w:tcMar>
            <w:vAlign w:val="center"/>
          </w:tcPr>
          <w:p w14:paraId="3C4E1EE6"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Администрация г. Прокопьевска</w:t>
            </w:r>
          </w:p>
        </w:tc>
      </w:tr>
      <w:tr w:rsidR="00B70749" w:rsidRPr="00B70749" w14:paraId="0BFB08BE" w14:textId="77777777" w:rsidTr="00B84568">
        <w:trPr>
          <w:trHeight w:val="20"/>
        </w:trPr>
        <w:tc>
          <w:tcPr>
            <w:tcW w:w="5773" w:type="dxa"/>
            <w:tcMar>
              <w:top w:w="62" w:type="dxa"/>
              <w:left w:w="102" w:type="dxa"/>
              <w:bottom w:w="102" w:type="dxa"/>
              <w:right w:w="62" w:type="dxa"/>
            </w:tcMar>
            <w:vAlign w:val="center"/>
          </w:tcPr>
          <w:p w14:paraId="670AA3AA" w14:textId="77777777" w:rsidR="00B70749" w:rsidRPr="00B70749" w:rsidRDefault="00B70749" w:rsidP="00B84568">
            <w:pPr>
              <w:pStyle w:val="ConsPlusNormal"/>
              <w:rPr>
                <w:sz w:val="22"/>
                <w:szCs w:val="22"/>
              </w:rPr>
            </w:pPr>
            <w:bookmarkStart w:id="74" w:name="Par59"/>
            <w:bookmarkEnd w:id="74"/>
            <w:r w:rsidRPr="00B70749">
              <w:rPr>
                <w:sz w:val="22"/>
                <w:szCs w:val="22"/>
              </w:rPr>
              <w:t>Местонахождение органа, согласовавшего инвестиционную программу</w:t>
            </w:r>
          </w:p>
        </w:tc>
        <w:tc>
          <w:tcPr>
            <w:tcW w:w="4339" w:type="dxa"/>
            <w:tcMar>
              <w:top w:w="62" w:type="dxa"/>
              <w:left w:w="102" w:type="dxa"/>
              <w:bottom w:w="102" w:type="dxa"/>
              <w:right w:w="62" w:type="dxa"/>
            </w:tcMar>
            <w:vAlign w:val="center"/>
          </w:tcPr>
          <w:p w14:paraId="1E35AB58" w14:textId="7FB82DEC" w:rsidR="00B70749" w:rsidRPr="00B70749" w:rsidRDefault="00B70749" w:rsidP="00B84568">
            <w:pPr>
              <w:jc w:val="center"/>
              <w:rPr>
                <w:rFonts w:ascii="Times New Roman" w:hAnsi="Times New Roman" w:cs="Times New Roman"/>
              </w:rPr>
            </w:pPr>
            <w:r w:rsidRPr="00B70749">
              <w:rPr>
                <w:rFonts w:ascii="Times New Roman" w:hAnsi="Times New Roman" w:cs="Times New Roman"/>
              </w:rPr>
              <w:t xml:space="preserve">653000, Кемеровская обл.,             </w:t>
            </w:r>
            <w:r w:rsidR="00207AE4">
              <w:rPr>
                <w:rFonts w:ascii="Times New Roman" w:hAnsi="Times New Roman" w:cs="Times New Roman"/>
              </w:rPr>
              <w:t xml:space="preserve">              </w:t>
            </w:r>
            <w:r w:rsidRPr="00B70749">
              <w:rPr>
                <w:rFonts w:ascii="Times New Roman" w:hAnsi="Times New Roman" w:cs="Times New Roman"/>
              </w:rPr>
              <w:t xml:space="preserve">           г. Прокопьевск, пр. Шахтёров, 41</w:t>
            </w:r>
          </w:p>
        </w:tc>
      </w:tr>
      <w:tr w:rsidR="00B70749" w:rsidRPr="00B70749" w14:paraId="1CFDA8DD" w14:textId="77777777" w:rsidTr="00B84568">
        <w:trPr>
          <w:trHeight w:val="20"/>
        </w:trPr>
        <w:tc>
          <w:tcPr>
            <w:tcW w:w="5773" w:type="dxa"/>
            <w:tcMar>
              <w:top w:w="62" w:type="dxa"/>
              <w:left w:w="102" w:type="dxa"/>
              <w:bottom w:w="102" w:type="dxa"/>
              <w:right w:w="62" w:type="dxa"/>
            </w:tcMar>
            <w:vAlign w:val="center"/>
          </w:tcPr>
          <w:p w14:paraId="388B1639" w14:textId="77777777" w:rsidR="00B70749" w:rsidRPr="00B70749" w:rsidRDefault="00B70749" w:rsidP="00B84568">
            <w:pPr>
              <w:pStyle w:val="ConsPlusNormal"/>
              <w:rPr>
                <w:sz w:val="22"/>
                <w:szCs w:val="22"/>
              </w:rPr>
            </w:pPr>
            <w:bookmarkStart w:id="75" w:name="Par61"/>
            <w:bookmarkEnd w:id="75"/>
            <w:r w:rsidRPr="00B70749">
              <w:rPr>
                <w:sz w:val="22"/>
                <w:szCs w:val="22"/>
              </w:rPr>
              <w:t>Должностное лицо, согласовавшее инвестиционную программу</w:t>
            </w:r>
          </w:p>
        </w:tc>
        <w:tc>
          <w:tcPr>
            <w:tcW w:w="4339" w:type="dxa"/>
            <w:tcMar>
              <w:top w:w="62" w:type="dxa"/>
              <w:left w:w="102" w:type="dxa"/>
              <w:bottom w:w="102" w:type="dxa"/>
              <w:right w:w="62" w:type="dxa"/>
            </w:tcMar>
            <w:vAlign w:val="center"/>
          </w:tcPr>
          <w:p w14:paraId="4AE06132"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Зам. главы г. Прокопьевска по ЖКХ и благоустройству Давыдова Т.В.</w:t>
            </w:r>
          </w:p>
        </w:tc>
      </w:tr>
      <w:tr w:rsidR="00B70749" w:rsidRPr="00B70749" w14:paraId="495BF25A" w14:textId="77777777" w:rsidTr="00B84568">
        <w:trPr>
          <w:trHeight w:val="20"/>
        </w:trPr>
        <w:tc>
          <w:tcPr>
            <w:tcW w:w="5773" w:type="dxa"/>
            <w:tcMar>
              <w:top w:w="62" w:type="dxa"/>
              <w:left w:w="102" w:type="dxa"/>
              <w:bottom w:w="102" w:type="dxa"/>
              <w:right w:w="62" w:type="dxa"/>
            </w:tcMar>
            <w:vAlign w:val="center"/>
          </w:tcPr>
          <w:p w14:paraId="4A43D6C3" w14:textId="77777777" w:rsidR="00B70749" w:rsidRPr="00B70749" w:rsidRDefault="00B70749" w:rsidP="00B84568">
            <w:pPr>
              <w:pStyle w:val="ConsPlusNormal"/>
              <w:rPr>
                <w:sz w:val="22"/>
                <w:szCs w:val="22"/>
              </w:rPr>
            </w:pPr>
            <w:bookmarkStart w:id="76" w:name="Par63"/>
            <w:bookmarkEnd w:id="76"/>
            <w:r w:rsidRPr="00B70749">
              <w:rPr>
                <w:sz w:val="22"/>
                <w:szCs w:val="22"/>
              </w:rPr>
              <w:t>Дата согласования инвестиционной программы</w:t>
            </w:r>
          </w:p>
        </w:tc>
        <w:tc>
          <w:tcPr>
            <w:tcW w:w="4339" w:type="dxa"/>
            <w:tcMar>
              <w:top w:w="62" w:type="dxa"/>
              <w:left w:w="102" w:type="dxa"/>
              <w:bottom w:w="102" w:type="dxa"/>
              <w:right w:w="62" w:type="dxa"/>
            </w:tcMar>
            <w:vAlign w:val="center"/>
          </w:tcPr>
          <w:p w14:paraId="2792E4B0"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14.12.2018</w:t>
            </w:r>
          </w:p>
        </w:tc>
      </w:tr>
      <w:tr w:rsidR="00B70749" w:rsidRPr="00B70749" w14:paraId="27A74E47" w14:textId="77777777" w:rsidTr="00B84568">
        <w:trPr>
          <w:trHeight w:val="20"/>
        </w:trPr>
        <w:tc>
          <w:tcPr>
            <w:tcW w:w="5773" w:type="dxa"/>
            <w:tcMar>
              <w:top w:w="62" w:type="dxa"/>
              <w:left w:w="102" w:type="dxa"/>
              <w:bottom w:w="102" w:type="dxa"/>
              <w:right w:w="62" w:type="dxa"/>
            </w:tcMar>
            <w:vAlign w:val="center"/>
          </w:tcPr>
          <w:p w14:paraId="676D4C4C" w14:textId="77777777" w:rsidR="00B70749" w:rsidRPr="00B70749" w:rsidRDefault="00B70749" w:rsidP="00B84568">
            <w:pPr>
              <w:pStyle w:val="ConsPlusNormal"/>
              <w:rPr>
                <w:sz w:val="22"/>
                <w:szCs w:val="22"/>
              </w:rPr>
            </w:pPr>
            <w:bookmarkStart w:id="77" w:name="Par65"/>
            <w:bookmarkEnd w:id="77"/>
            <w:r w:rsidRPr="00B70749">
              <w:rPr>
                <w:sz w:val="22"/>
                <w:szCs w:val="22"/>
              </w:rPr>
              <w:t>Контактная информация лица, ответственного за согласование инвестиционной программы</w:t>
            </w:r>
          </w:p>
        </w:tc>
        <w:tc>
          <w:tcPr>
            <w:tcW w:w="4339" w:type="dxa"/>
            <w:tcMar>
              <w:top w:w="62" w:type="dxa"/>
              <w:left w:w="102" w:type="dxa"/>
              <w:bottom w:w="102" w:type="dxa"/>
              <w:right w:w="62" w:type="dxa"/>
            </w:tcMar>
            <w:vAlign w:val="center"/>
          </w:tcPr>
          <w:p w14:paraId="6714E523" w14:textId="77777777" w:rsidR="00B70749" w:rsidRPr="00B70749" w:rsidRDefault="00B70749" w:rsidP="00B84568">
            <w:pPr>
              <w:jc w:val="center"/>
              <w:rPr>
                <w:rFonts w:ascii="Times New Roman" w:hAnsi="Times New Roman" w:cs="Times New Roman"/>
              </w:rPr>
            </w:pPr>
            <w:r w:rsidRPr="00B70749">
              <w:rPr>
                <w:rFonts w:ascii="Times New Roman" w:hAnsi="Times New Roman" w:cs="Times New Roman"/>
              </w:rPr>
              <w:t>тел. 8(384-6) 67-42-13</w:t>
            </w:r>
          </w:p>
        </w:tc>
      </w:tr>
    </w:tbl>
    <w:p w14:paraId="5872B61C" w14:textId="77777777" w:rsidR="00B70749" w:rsidRPr="00B70749" w:rsidRDefault="00B70749" w:rsidP="00B70749">
      <w:pPr>
        <w:autoSpaceDE w:val="0"/>
        <w:autoSpaceDN w:val="0"/>
        <w:adjustRightInd w:val="0"/>
        <w:jc w:val="both"/>
        <w:rPr>
          <w:rFonts w:ascii="Times New Roman" w:hAnsi="Times New Roman" w:cs="Times New Roman"/>
          <w:sz w:val="28"/>
          <w:szCs w:val="28"/>
        </w:rPr>
        <w:sectPr w:rsidR="00B70749" w:rsidRPr="00B70749" w:rsidSect="00B84568">
          <w:pgSz w:w="11906" w:h="16838"/>
          <w:pgMar w:top="567" w:right="850" w:bottom="567" w:left="1560" w:header="708" w:footer="418" w:gutter="0"/>
          <w:cols w:space="708"/>
          <w:titlePg/>
          <w:docGrid w:linePitch="360"/>
        </w:sectPr>
      </w:pPr>
    </w:p>
    <w:p w14:paraId="65BA5825" w14:textId="078FE165" w:rsidR="00B70749" w:rsidRPr="00B70749" w:rsidRDefault="00B70749" w:rsidP="00B70749">
      <w:pPr>
        <w:jc w:val="center"/>
        <w:rPr>
          <w:rFonts w:ascii="Times New Roman" w:hAnsi="Times New Roman" w:cs="Times New Roman"/>
          <w:b/>
          <w:bCs/>
          <w:sz w:val="20"/>
          <w:szCs w:val="20"/>
        </w:rPr>
      </w:pPr>
      <w:r w:rsidRPr="00B70749">
        <w:rPr>
          <w:rFonts w:ascii="Times New Roman" w:hAnsi="Times New Roman" w:cs="Times New Roman"/>
          <w:b/>
          <w:bCs/>
          <w:sz w:val="20"/>
          <w:szCs w:val="20"/>
        </w:rPr>
        <w:lastRenderedPageBreak/>
        <w:t>Инвестиционная программа в сфере теплоснабжения ООО «</w:t>
      </w:r>
      <w:proofErr w:type="spellStart"/>
      <w:r w:rsidRPr="00B70749">
        <w:rPr>
          <w:rFonts w:ascii="Times New Roman" w:hAnsi="Times New Roman" w:cs="Times New Roman"/>
          <w:b/>
          <w:bCs/>
          <w:kern w:val="32"/>
          <w:sz w:val="20"/>
          <w:szCs w:val="20"/>
        </w:rPr>
        <w:t>Теплоэнергоремонт</w:t>
      </w:r>
      <w:proofErr w:type="spellEnd"/>
      <w:r w:rsidRPr="00B70749">
        <w:rPr>
          <w:rFonts w:ascii="Times New Roman" w:hAnsi="Times New Roman" w:cs="Times New Roman"/>
          <w:b/>
          <w:bCs/>
          <w:sz w:val="20"/>
          <w:szCs w:val="20"/>
        </w:rPr>
        <w:t>» на 2019 год</w:t>
      </w:r>
    </w:p>
    <w:tbl>
      <w:tblPr>
        <w:tblW w:w="15826" w:type="dxa"/>
        <w:tblInd w:w="-823" w:type="dxa"/>
        <w:tblCellMar>
          <w:left w:w="28" w:type="dxa"/>
          <w:right w:w="28" w:type="dxa"/>
        </w:tblCellMar>
        <w:tblLook w:val="04A0" w:firstRow="1" w:lastRow="0" w:firstColumn="1" w:lastColumn="0" w:noHBand="0" w:noVBand="1"/>
      </w:tblPr>
      <w:tblGrid>
        <w:gridCol w:w="560"/>
        <w:gridCol w:w="6"/>
        <w:gridCol w:w="1898"/>
        <w:gridCol w:w="30"/>
        <w:gridCol w:w="1430"/>
        <w:gridCol w:w="42"/>
        <w:gridCol w:w="1226"/>
        <w:gridCol w:w="50"/>
        <w:gridCol w:w="1204"/>
        <w:gridCol w:w="54"/>
        <w:gridCol w:w="659"/>
        <w:gridCol w:w="66"/>
        <w:gridCol w:w="851"/>
        <w:gridCol w:w="26"/>
        <w:gridCol w:w="924"/>
        <w:gridCol w:w="66"/>
        <w:gridCol w:w="1056"/>
        <w:gridCol w:w="72"/>
        <w:gridCol w:w="874"/>
        <w:gridCol w:w="7"/>
        <w:gridCol w:w="109"/>
        <w:gridCol w:w="793"/>
        <w:gridCol w:w="12"/>
        <w:gridCol w:w="7"/>
        <w:gridCol w:w="924"/>
        <w:gridCol w:w="12"/>
        <w:gridCol w:w="6"/>
        <w:gridCol w:w="929"/>
        <w:gridCol w:w="938"/>
        <w:gridCol w:w="7"/>
        <w:gridCol w:w="981"/>
        <w:gridCol w:w="7"/>
      </w:tblGrid>
      <w:tr w:rsidR="00B70749" w:rsidRPr="00B70749" w14:paraId="73C713A2" w14:textId="77777777" w:rsidTr="00B70749">
        <w:trPr>
          <w:cantSplit/>
          <w:trHeight w:val="326"/>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DCC92"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w:t>
            </w:r>
            <w:r w:rsidRPr="00B70749">
              <w:rPr>
                <w:rFonts w:ascii="Times New Roman" w:hAnsi="Times New Roman" w:cs="Times New Roman"/>
                <w:bCs/>
                <w:sz w:val="16"/>
                <w:szCs w:val="16"/>
              </w:rPr>
              <w:br/>
              <w:t>п/п</w:t>
            </w:r>
          </w:p>
        </w:tc>
        <w:tc>
          <w:tcPr>
            <w:tcW w:w="19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DE0D9"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Наименование</w:t>
            </w:r>
            <w:r w:rsidRPr="00B70749">
              <w:rPr>
                <w:rFonts w:ascii="Times New Roman" w:hAnsi="Times New Roman" w:cs="Times New Roman"/>
                <w:bCs/>
                <w:sz w:val="16"/>
                <w:szCs w:val="16"/>
              </w:rPr>
              <w:br/>
              <w:t>мероприятий</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79636"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Обоснование необходимости</w:t>
            </w:r>
            <w:r w:rsidRPr="00B70749">
              <w:rPr>
                <w:rFonts w:ascii="Times New Roman" w:hAnsi="Times New Roman" w:cs="Times New Roman"/>
                <w:bCs/>
                <w:sz w:val="16"/>
                <w:szCs w:val="16"/>
              </w:rPr>
              <w:br/>
              <w:t>(цель реализации)</w:t>
            </w:r>
          </w:p>
        </w:tc>
        <w:tc>
          <w:tcPr>
            <w:tcW w:w="1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A63FE"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Описание и место расположения</w:t>
            </w:r>
            <w:r w:rsidRPr="00B70749">
              <w:rPr>
                <w:rFonts w:ascii="Times New Roman" w:hAnsi="Times New Roman" w:cs="Times New Roman"/>
                <w:bCs/>
                <w:sz w:val="16"/>
                <w:szCs w:val="16"/>
              </w:rPr>
              <w:br/>
              <w:t>объекта</w:t>
            </w:r>
          </w:p>
        </w:tc>
        <w:tc>
          <w:tcPr>
            <w:tcW w:w="3900" w:type="dxa"/>
            <w:gridSpan w:val="9"/>
            <w:tcBorders>
              <w:top w:val="single" w:sz="4" w:space="0" w:color="auto"/>
              <w:left w:val="nil"/>
              <w:bottom w:val="single" w:sz="4" w:space="0" w:color="auto"/>
              <w:right w:val="nil"/>
            </w:tcBorders>
            <w:shd w:val="clear" w:color="auto" w:fill="auto"/>
            <w:vAlign w:val="center"/>
            <w:hideMark/>
          </w:tcPr>
          <w:p w14:paraId="232AE0F7" w14:textId="5E967C9F"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Основные технические характеристики</w:t>
            </w:r>
            <w:r>
              <w:rPr>
                <w:rFonts w:ascii="Times New Roman" w:hAnsi="Times New Roman" w:cs="Times New Roman"/>
                <w:bCs/>
                <w:sz w:val="16"/>
                <w:szCs w:val="16"/>
              </w:rPr>
              <w:t xml:space="preserve"> </w:t>
            </w:r>
          </w:p>
        </w:tc>
        <w:tc>
          <w:tcPr>
            <w:tcW w:w="1128" w:type="dxa"/>
            <w:gridSpan w:val="2"/>
            <w:vMerge w:val="restart"/>
            <w:tcBorders>
              <w:top w:val="single" w:sz="4" w:space="0" w:color="auto"/>
              <w:left w:val="single" w:sz="4" w:space="0" w:color="auto"/>
              <w:right w:val="single" w:sz="4" w:space="0" w:color="auto"/>
            </w:tcBorders>
            <w:shd w:val="clear" w:color="auto" w:fill="auto"/>
            <w:vAlign w:val="center"/>
            <w:hideMark/>
          </w:tcPr>
          <w:p w14:paraId="3F052777"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Год начала реализации мероприятия</w:t>
            </w:r>
          </w:p>
        </w:tc>
        <w:tc>
          <w:tcPr>
            <w:tcW w:w="990" w:type="dxa"/>
            <w:gridSpan w:val="3"/>
            <w:vMerge w:val="restart"/>
            <w:tcBorders>
              <w:top w:val="single" w:sz="4" w:space="0" w:color="auto"/>
              <w:left w:val="single" w:sz="4" w:space="0" w:color="auto"/>
              <w:right w:val="single" w:sz="4" w:space="0" w:color="auto"/>
            </w:tcBorders>
            <w:shd w:val="clear" w:color="auto" w:fill="auto"/>
            <w:vAlign w:val="center"/>
            <w:hideMark/>
          </w:tcPr>
          <w:p w14:paraId="43C7E1DD"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Год окончания реализации мероприятия</w:t>
            </w:r>
          </w:p>
        </w:tc>
        <w:tc>
          <w:tcPr>
            <w:tcW w:w="4616" w:type="dxa"/>
            <w:gridSpan w:val="11"/>
            <w:tcBorders>
              <w:top w:val="single" w:sz="4" w:space="0" w:color="auto"/>
              <w:left w:val="nil"/>
              <w:bottom w:val="single" w:sz="4" w:space="0" w:color="auto"/>
              <w:right w:val="single" w:sz="4" w:space="0" w:color="auto"/>
            </w:tcBorders>
            <w:shd w:val="clear" w:color="auto" w:fill="auto"/>
            <w:vAlign w:val="center"/>
            <w:hideMark/>
          </w:tcPr>
          <w:p w14:paraId="6630A8C2"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Расходы на реализацию мероприятий в прогнозных ценах, тыс. руб. (с НДС)</w:t>
            </w:r>
          </w:p>
        </w:tc>
      </w:tr>
      <w:tr w:rsidR="00B70749" w:rsidRPr="00B70749" w14:paraId="2D0F61DB" w14:textId="77777777" w:rsidTr="00B70749">
        <w:trPr>
          <w:gridAfter w:val="1"/>
          <w:wAfter w:w="7" w:type="dxa"/>
          <w:cantSplit/>
          <w:trHeight w:val="2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749230A" w14:textId="77777777" w:rsidR="00B70749" w:rsidRPr="00B70749" w:rsidRDefault="00B70749" w:rsidP="00B84568">
            <w:pPr>
              <w:rPr>
                <w:rFonts w:ascii="Times New Roman" w:hAnsi="Times New Roman" w:cs="Times New Roman"/>
                <w:bCs/>
                <w:sz w:val="16"/>
                <w:szCs w:val="16"/>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0BD213C6" w14:textId="77777777" w:rsidR="00B70749" w:rsidRPr="00B70749" w:rsidRDefault="00B70749" w:rsidP="00B84568">
            <w:pPr>
              <w:rPr>
                <w:rFonts w:ascii="Times New Roman" w:hAnsi="Times New Roman" w:cs="Times New Roman"/>
                <w:bCs/>
                <w:sz w:val="16"/>
                <w:szCs w:val="16"/>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14:paraId="154D3DF1" w14:textId="77777777" w:rsidR="00B70749" w:rsidRPr="00B70749" w:rsidRDefault="00B70749" w:rsidP="00B84568">
            <w:pPr>
              <w:rPr>
                <w:rFonts w:ascii="Times New Roman" w:hAnsi="Times New Roman" w:cs="Times New Roman"/>
                <w:bCs/>
                <w:sz w:val="16"/>
                <w:szCs w:val="16"/>
              </w:rPr>
            </w:pPr>
          </w:p>
        </w:tc>
        <w:tc>
          <w:tcPr>
            <w:tcW w:w="1268" w:type="dxa"/>
            <w:gridSpan w:val="2"/>
            <w:vMerge/>
            <w:tcBorders>
              <w:top w:val="single" w:sz="4" w:space="0" w:color="auto"/>
              <w:left w:val="single" w:sz="4" w:space="0" w:color="auto"/>
              <w:bottom w:val="single" w:sz="4" w:space="0" w:color="auto"/>
              <w:right w:val="single" w:sz="4" w:space="0" w:color="auto"/>
            </w:tcBorders>
            <w:vAlign w:val="center"/>
            <w:hideMark/>
          </w:tcPr>
          <w:p w14:paraId="4F4E0411" w14:textId="77777777" w:rsidR="00B70749" w:rsidRPr="00B70749" w:rsidRDefault="00B70749" w:rsidP="00B84568">
            <w:pPr>
              <w:rPr>
                <w:rFonts w:ascii="Times New Roman" w:hAnsi="Times New Roman" w:cs="Times New Roman"/>
                <w:bCs/>
                <w:sz w:val="16"/>
                <w:szCs w:val="16"/>
              </w:rPr>
            </w:pPr>
          </w:p>
        </w:tc>
        <w:tc>
          <w:tcPr>
            <w:tcW w:w="12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EDEE2"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Наименование показателя (мощность, протяженность, диаметр и т.п.)</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974B9"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Ед.</w:t>
            </w:r>
            <w:r w:rsidRPr="00B70749">
              <w:rPr>
                <w:rFonts w:ascii="Times New Roman" w:hAnsi="Times New Roman" w:cs="Times New Roman"/>
                <w:bCs/>
                <w:sz w:val="16"/>
                <w:szCs w:val="16"/>
              </w:rPr>
              <w:br/>
              <w:t>изм.</w:t>
            </w:r>
          </w:p>
        </w:tc>
        <w:tc>
          <w:tcPr>
            <w:tcW w:w="193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BF90FB"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Значение показателя</w:t>
            </w:r>
          </w:p>
        </w:tc>
        <w:tc>
          <w:tcPr>
            <w:tcW w:w="1128" w:type="dxa"/>
            <w:gridSpan w:val="2"/>
            <w:vMerge/>
            <w:tcBorders>
              <w:left w:val="single" w:sz="4" w:space="0" w:color="auto"/>
              <w:right w:val="single" w:sz="4" w:space="0" w:color="auto"/>
            </w:tcBorders>
            <w:vAlign w:val="center"/>
            <w:hideMark/>
          </w:tcPr>
          <w:p w14:paraId="2329DABB" w14:textId="77777777" w:rsidR="00B70749" w:rsidRPr="00B70749" w:rsidRDefault="00B70749" w:rsidP="00B84568">
            <w:pPr>
              <w:rPr>
                <w:rFonts w:ascii="Times New Roman" w:hAnsi="Times New Roman" w:cs="Times New Roman"/>
                <w:bCs/>
                <w:sz w:val="16"/>
                <w:szCs w:val="16"/>
              </w:rPr>
            </w:pPr>
          </w:p>
        </w:tc>
        <w:tc>
          <w:tcPr>
            <w:tcW w:w="990" w:type="dxa"/>
            <w:gridSpan w:val="3"/>
            <w:vMerge/>
            <w:tcBorders>
              <w:left w:val="single" w:sz="4" w:space="0" w:color="auto"/>
              <w:right w:val="single" w:sz="4" w:space="0" w:color="auto"/>
            </w:tcBorders>
            <w:vAlign w:val="center"/>
            <w:hideMark/>
          </w:tcPr>
          <w:p w14:paraId="17B900FE" w14:textId="77777777" w:rsidR="00B70749" w:rsidRPr="00B70749" w:rsidRDefault="00B70749" w:rsidP="00B84568">
            <w:pPr>
              <w:rPr>
                <w:rFonts w:ascii="Times New Roman" w:hAnsi="Times New Roman" w:cs="Times New Roman"/>
                <w:bCs/>
                <w:sz w:val="16"/>
                <w:szCs w:val="16"/>
              </w:rPr>
            </w:pPr>
          </w:p>
        </w:tc>
        <w:tc>
          <w:tcPr>
            <w:tcW w:w="8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7C792"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Всего</w:t>
            </w:r>
          </w:p>
        </w:tc>
        <w:tc>
          <w:tcPr>
            <w:tcW w:w="94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007D4" w14:textId="77777777" w:rsidR="00B70749" w:rsidRPr="00B70749" w:rsidRDefault="00B70749" w:rsidP="00B84568">
            <w:pPr>
              <w:jc w:val="center"/>
              <w:rPr>
                <w:rFonts w:ascii="Times New Roman" w:hAnsi="Times New Roman" w:cs="Times New Roman"/>
                <w:bCs/>
                <w:sz w:val="16"/>
                <w:szCs w:val="16"/>
              </w:rPr>
            </w:pPr>
            <w:proofErr w:type="spellStart"/>
            <w:r w:rsidRPr="00B70749">
              <w:rPr>
                <w:rFonts w:ascii="Times New Roman" w:hAnsi="Times New Roman" w:cs="Times New Roman"/>
                <w:bCs/>
                <w:sz w:val="16"/>
                <w:szCs w:val="16"/>
              </w:rPr>
              <w:t>Профинанн-сировано</w:t>
            </w:r>
            <w:proofErr w:type="spellEnd"/>
            <w:r w:rsidRPr="00B70749">
              <w:rPr>
                <w:rFonts w:ascii="Times New Roman" w:hAnsi="Times New Roman" w:cs="Times New Roman"/>
                <w:bCs/>
                <w:sz w:val="16"/>
                <w:szCs w:val="16"/>
              </w:rPr>
              <w:br/>
              <w:t>к 2019</w:t>
            </w:r>
          </w:p>
        </w:tc>
        <w:tc>
          <w:tcPr>
            <w:tcW w:w="9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19170C"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в т.ч. по годам</w:t>
            </w:r>
          </w:p>
        </w:tc>
        <w:tc>
          <w:tcPr>
            <w:tcW w:w="938" w:type="dxa"/>
            <w:vMerge w:val="restart"/>
            <w:tcBorders>
              <w:top w:val="single" w:sz="4" w:space="0" w:color="auto"/>
              <w:left w:val="single" w:sz="4" w:space="0" w:color="auto"/>
              <w:right w:val="single" w:sz="4" w:space="0" w:color="auto"/>
            </w:tcBorders>
            <w:shd w:val="clear" w:color="auto" w:fill="auto"/>
            <w:vAlign w:val="center"/>
            <w:hideMark/>
          </w:tcPr>
          <w:p w14:paraId="539608B1"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 xml:space="preserve">Остаток </w:t>
            </w:r>
            <w:proofErr w:type="spellStart"/>
            <w:proofErr w:type="gramStart"/>
            <w:r w:rsidRPr="00B70749">
              <w:rPr>
                <w:rFonts w:ascii="Times New Roman" w:hAnsi="Times New Roman" w:cs="Times New Roman"/>
                <w:bCs/>
                <w:sz w:val="16"/>
                <w:szCs w:val="16"/>
              </w:rPr>
              <w:t>финансиро-вания</w:t>
            </w:r>
            <w:proofErr w:type="spellEnd"/>
            <w:proofErr w:type="gramEnd"/>
          </w:p>
        </w:tc>
        <w:tc>
          <w:tcPr>
            <w:tcW w:w="988" w:type="dxa"/>
            <w:gridSpan w:val="2"/>
            <w:vMerge w:val="restart"/>
            <w:tcBorders>
              <w:top w:val="single" w:sz="4" w:space="0" w:color="auto"/>
              <w:left w:val="single" w:sz="4" w:space="0" w:color="auto"/>
              <w:right w:val="single" w:sz="4" w:space="0" w:color="auto"/>
            </w:tcBorders>
            <w:shd w:val="clear" w:color="auto" w:fill="auto"/>
            <w:vAlign w:val="center"/>
            <w:hideMark/>
          </w:tcPr>
          <w:p w14:paraId="3DD84658"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в т.ч. за счет платы за подключение</w:t>
            </w:r>
          </w:p>
        </w:tc>
      </w:tr>
      <w:tr w:rsidR="00B70749" w:rsidRPr="00B70749" w14:paraId="579FD8FF" w14:textId="77777777" w:rsidTr="00B70749">
        <w:trPr>
          <w:gridAfter w:val="1"/>
          <w:wAfter w:w="7" w:type="dxa"/>
          <w:cantSplit/>
          <w:trHeight w:val="61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4229D7C4" w14:textId="77777777" w:rsidR="00B70749" w:rsidRPr="00B70749" w:rsidRDefault="00B70749" w:rsidP="00B84568">
            <w:pPr>
              <w:rPr>
                <w:rFonts w:ascii="Times New Roman" w:hAnsi="Times New Roman" w:cs="Times New Roman"/>
                <w:bCs/>
                <w:sz w:val="16"/>
                <w:szCs w:val="16"/>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5A473F70" w14:textId="77777777" w:rsidR="00B70749" w:rsidRPr="00B70749" w:rsidRDefault="00B70749" w:rsidP="00B84568">
            <w:pPr>
              <w:rPr>
                <w:rFonts w:ascii="Times New Roman" w:hAnsi="Times New Roman" w:cs="Times New Roman"/>
                <w:bCs/>
                <w:sz w:val="16"/>
                <w:szCs w:val="16"/>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14:paraId="7A597F3B" w14:textId="77777777" w:rsidR="00B70749" w:rsidRPr="00B70749" w:rsidRDefault="00B70749" w:rsidP="00B84568">
            <w:pPr>
              <w:rPr>
                <w:rFonts w:ascii="Times New Roman" w:hAnsi="Times New Roman" w:cs="Times New Roman"/>
                <w:bCs/>
                <w:sz w:val="16"/>
                <w:szCs w:val="16"/>
              </w:rPr>
            </w:pPr>
          </w:p>
        </w:tc>
        <w:tc>
          <w:tcPr>
            <w:tcW w:w="1268" w:type="dxa"/>
            <w:gridSpan w:val="2"/>
            <w:vMerge/>
            <w:tcBorders>
              <w:top w:val="single" w:sz="4" w:space="0" w:color="auto"/>
              <w:left w:val="single" w:sz="4" w:space="0" w:color="auto"/>
              <w:bottom w:val="single" w:sz="4" w:space="0" w:color="auto"/>
              <w:right w:val="single" w:sz="4" w:space="0" w:color="auto"/>
            </w:tcBorders>
            <w:vAlign w:val="center"/>
            <w:hideMark/>
          </w:tcPr>
          <w:p w14:paraId="5672E894" w14:textId="77777777" w:rsidR="00B70749" w:rsidRPr="00B70749" w:rsidRDefault="00B70749" w:rsidP="00B84568">
            <w:pPr>
              <w:rPr>
                <w:rFonts w:ascii="Times New Roman" w:hAnsi="Times New Roman" w:cs="Times New Roman"/>
                <w:bCs/>
                <w:sz w:val="16"/>
                <w:szCs w:val="16"/>
              </w:rPr>
            </w:pPr>
          </w:p>
        </w:tc>
        <w:tc>
          <w:tcPr>
            <w:tcW w:w="1254" w:type="dxa"/>
            <w:gridSpan w:val="2"/>
            <w:vMerge/>
            <w:tcBorders>
              <w:top w:val="single" w:sz="4" w:space="0" w:color="auto"/>
              <w:left w:val="single" w:sz="4" w:space="0" w:color="auto"/>
              <w:bottom w:val="single" w:sz="4" w:space="0" w:color="auto"/>
              <w:right w:val="single" w:sz="4" w:space="0" w:color="auto"/>
            </w:tcBorders>
            <w:vAlign w:val="center"/>
            <w:hideMark/>
          </w:tcPr>
          <w:p w14:paraId="11515035" w14:textId="77777777" w:rsidR="00B70749" w:rsidRPr="00B70749" w:rsidRDefault="00B70749" w:rsidP="00B84568">
            <w:pPr>
              <w:rPr>
                <w:rFonts w:ascii="Times New Roman" w:hAnsi="Times New Roman" w:cs="Times New Roman"/>
                <w:bCs/>
                <w:sz w:val="16"/>
                <w:szCs w:val="16"/>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hideMark/>
          </w:tcPr>
          <w:p w14:paraId="777EBDF1" w14:textId="77777777" w:rsidR="00B70749" w:rsidRPr="00B70749" w:rsidRDefault="00B70749" w:rsidP="00B84568">
            <w:pPr>
              <w:rPr>
                <w:rFonts w:ascii="Times New Roman" w:hAnsi="Times New Roman" w:cs="Times New Roman"/>
                <w:bCs/>
                <w:sz w:val="16"/>
                <w:szCs w:val="16"/>
              </w:rPr>
            </w:pPr>
          </w:p>
        </w:tc>
        <w:tc>
          <w:tcPr>
            <w:tcW w:w="943" w:type="dxa"/>
            <w:gridSpan w:val="3"/>
            <w:tcBorders>
              <w:top w:val="single" w:sz="4" w:space="0" w:color="auto"/>
              <w:left w:val="nil"/>
              <w:bottom w:val="single" w:sz="4" w:space="0" w:color="auto"/>
              <w:right w:val="single" w:sz="4" w:space="0" w:color="auto"/>
            </w:tcBorders>
            <w:shd w:val="clear" w:color="auto" w:fill="auto"/>
            <w:vAlign w:val="center"/>
            <w:hideMark/>
          </w:tcPr>
          <w:p w14:paraId="5449CBB3"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до реализации мероприятия</w:t>
            </w:r>
          </w:p>
        </w:tc>
        <w:tc>
          <w:tcPr>
            <w:tcW w:w="990" w:type="dxa"/>
            <w:gridSpan w:val="2"/>
            <w:tcBorders>
              <w:top w:val="single" w:sz="4" w:space="0" w:color="auto"/>
              <w:left w:val="nil"/>
              <w:bottom w:val="single" w:sz="4" w:space="0" w:color="auto"/>
              <w:right w:val="single" w:sz="4" w:space="0" w:color="auto"/>
            </w:tcBorders>
            <w:shd w:val="clear" w:color="auto" w:fill="auto"/>
            <w:vAlign w:val="center"/>
            <w:hideMark/>
          </w:tcPr>
          <w:p w14:paraId="2E186353"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после реализации мероприятия</w:t>
            </w:r>
          </w:p>
        </w:tc>
        <w:tc>
          <w:tcPr>
            <w:tcW w:w="1128" w:type="dxa"/>
            <w:gridSpan w:val="2"/>
            <w:vMerge/>
            <w:tcBorders>
              <w:left w:val="single" w:sz="4" w:space="0" w:color="auto"/>
              <w:bottom w:val="single" w:sz="4" w:space="0" w:color="auto"/>
              <w:right w:val="single" w:sz="4" w:space="0" w:color="auto"/>
            </w:tcBorders>
            <w:vAlign w:val="center"/>
            <w:hideMark/>
          </w:tcPr>
          <w:p w14:paraId="78A7440F" w14:textId="77777777" w:rsidR="00B70749" w:rsidRPr="00B70749" w:rsidRDefault="00B70749" w:rsidP="00B84568">
            <w:pPr>
              <w:rPr>
                <w:rFonts w:ascii="Times New Roman" w:hAnsi="Times New Roman" w:cs="Times New Roman"/>
                <w:bCs/>
                <w:sz w:val="16"/>
                <w:szCs w:val="16"/>
              </w:rPr>
            </w:pPr>
          </w:p>
        </w:tc>
        <w:tc>
          <w:tcPr>
            <w:tcW w:w="990" w:type="dxa"/>
            <w:gridSpan w:val="3"/>
            <w:vMerge/>
            <w:tcBorders>
              <w:left w:val="single" w:sz="4" w:space="0" w:color="auto"/>
              <w:bottom w:val="single" w:sz="4" w:space="0" w:color="auto"/>
              <w:right w:val="single" w:sz="4" w:space="0" w:color="auto"/>
            </w:tcBorders>
            <w:vAlign w:val="center"/>
            <w:hideMark/>
          </w:tcPr>
          <w:p w14:paraId="43EAFCA5" w14:textId="77777777" w:rsidR="00B70749" w:rsidRPr="00B70749" w:rsidRDefault="00B70749" w:rsidP="00B84568">
            <w:pPr>
              <w:rPr>
                <w:rFonts w:ascii="Times New Roman" w:hAnsi="Times New Roman" w:cs="Times New Roman"/>
                <w:bCs/>
                <w:sz w:val="16"/>
                <w:szCs w:val="16"/>
              </w:rPr>
            </w:pPr>
          </w:p>
        </w:tc>
        <w:tc>
          <w:tcPr>
            <w:tcW w:w="805" w:type="dxa"/>
            <w:gridSpan w:val="2"/>
            <w:vMerge/>
            <w:tcBorders>
              <w:top w:val="single" w:sz="4" w:space="0" w:color="auto"/>
              <w:left w:val="single" w:sz="4" w:space="0" w:color="auto"/>
              <w:bottom w:val="single" w:sz="4" w:space="0" w:color="auto"/>
              <w:right w:val="single" w:sz="4" w:space="0" w:color="auto"/>
            </w:tcBorders>
            <w:vAlign w:val="center"/>
            <w:hideMark/>
          </w:tcPr>
          <w:p w14:paraId="28EB0FE6" w14:textId="77777777" w:rsidR="00B70749" w:rsidRPr="00B70749" w:rsidRDefault="00B70749" w:rsidP="00B84568">
            <w:pPr>
              <w:rPr>
                <w:rFonts w:ascii="Times New Roman" w:hAnsi="Times New Roman" w:cs="Times New Roman"/>
                <w:bCs/>
                <w:sz w:val="16"/>
                <w:szCs w:val="16"/>
              </w:rPr>
            </w:pPr>
          </w:p>
        </w:tc>
        <w:tc>
          <w:tcPr>
            <w:tcW w:w="943" w:type="dxa"/>
            <w:gridSpan w:val="3"/>
            <w:vMerge/>
            <w:tcBorders>
              <w:top w:val="single" w:sz="4" w:space="0" w:color="auto"/>
              <w:left w:val="single" w:sz="4" w:space="0" w:color="auto"/>
              <w:bottom w:val="single" w:sz="4" w:space="0" w:color="auto"/>
              <w:right w:val="single" w:sz="4" w:space="0" w:color="auto"/>
            </w:tcBorders>
            <w:vAlign w:val="center"/>
            <w:hideMark/>
          </w:tcPr>
          <w:p w14:paraId="5CCDA8BE" w14:textId="77777777" w:rsidR="00B70749" w:rsidRPr="00B70749" w:rsidRDefault="00B70749" w:rsidP="00B84568">
            <w:pPr>
              <w:rPr>
                <w:rFonts w:ascii="Times New Roman" w:hAnsi="Times New Roman" w:cs="Times New Roman"/>
                <w:bCs/>
                <w:sz w:val="16"/>
                <w:szCs w:val="16"/>
              </w:rPr>
            </w:pPr>
          </w:p>
        </w:tc>
        <w:tc>
          <w:tcPr>
            <w:tcW w:w="935" w:type="dxa"/>
            <w:gridSpan w:val="2"/>
            <w:tcBorders>
              <w:top w:val="single" w:sz="4" w:space="0" w:color="auto"/>
              <w:left w:val="nil"/>
              <w:bottom w:val="single" w:sz="4" w:space="0" w:color="auto"/>
              <w:right w:val="single" w:sz="4" w:space="0" w:color="auto"/>
            </w:tcBorders>
            <w:shd w:val="clear" w:color="auto" w:fill="auto"/>
            <w:vAlign w:val="center"/>
          </w:tcPr>
          <w:p w14:paraId="58CF7815"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2019</w:t>
            </w:r>
          </w:p>
        </w:tc>
        <w:tc>
          <w:tcPr>
            <w:tcW w:w="938" w:type="dxa"/>
            <w:vMerge/>
            <w:tcBorders>
              <w:left w:val="single" w:sz="4" w:space="0" w:color="auto"/>
              <w:bottom w:val="single" w:sz="4" w:space="0" w:color="auto"/>
              <w:right w:val="single" w:sz="4" w:space="0" w:color="auto"/>
            </w:tcBorders>
            <w:vAlign w:val="center"/>
            <w:hideMark/>
          </w:tcPr>
          <w:p w14:paraId="2A3EAF86" w14:textId="77777777" w:rsidR="00B70749" w:rsidRPr="00B70749" w:rsidRDefault="00B70749" w:rsidP="00B84568">
            <w:pPr>
              <w:rPr>
                <w:rFonts w:ascii="Times New Roman" w:hAnsi="Times New Roman" w:cs="Times New Roman"/>
                <w:bCs/>
                <w:sz w:val="16"/>
                <w:szCs w:val="16"/>
              </w:rPr>
            </w:pPr>
          </w:p>
        </w:tc>
        <w:tc>
          <w:tcPr>
            <w:tcW w:w="988" w:type="dxa"/>
            <w:gridSpan w:val="2"/>
            <w:vMerge/>
            <w:tcBorders>
              <w:left w:val="single" w:sz="4" w:space="0" w:color="auto"/>
              <w:bottom w:val="single" w:sz="4" w:space="0" w:color="auto"/>
              <w:right w:val="single" w:sz="4" w:space="0" w:color="auto"/>
            </w:tcBorders>
            <w:vAlign w:val="center"/>
            <w:hideMark/>
          </w:tcPr>
          <w:p w14:paraId="41E05EC1" w14:textId="77777777" w:rsidR="00B70749" w:rsidRPr="00B70749" w:rsidRDefault="00B70749" w:rsidP="00B84568">
            <w:pPr>
              <w:rPr>
                <w:rFonts w:ascii="Times New Roman" w:hAnsi="Times New Roman" w:cs="Times New Roman"/>
                <w:bCs/>
                <w:sz w:val="16"/>
                <w:szCs w:val="16"/>
              </w:rPr>
            </w:pPr>
          </w:p>
        </w:tc>
      </w:tr>
      <w:tr w:rsidR="00B70749" w:rsidRPr="00B70749" w14:paraId="0E980F9A" w14:textId="77777777" w:rsidTr="00B70749">
        <w:trPr>
          <w:gridAfter w:val="1"/>
          <w:wAfter w:w="7" w:type="dxa"/>
          <w:cantSplit/>
          <w:trHeight w:val="20"/>
        </w:trPr>
        <w:tc>
          <w:tcPr>
            <w:tcW w:w="560" w:type="dxa"/>
            <w:tcBorders>
              <w:top w:val="single" w:sz="4" w:space="0" w:color="auto"/>
              <w:left w:val="single" w:sz="4" w:space="0" w:color="auto"/>
              <w:bottom w:val="single" w:sz="4" w:space="0" w:color="auto"/>
              <w:right w:val="single" w:sz="4" w:space="0" w:color="auto"/>
            </w:tcBorders>
            <w:vAlign w:val="center"/>
          </w:tcPr>
          <w:p w14:paraId="2A548209"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w:t>
            </w:r>
          </w:p>
        </w:tc>
        <w:tc>
          <w:tcPr>
            <w:tcW w:w="1904" w:type="dxa"/>
            <w:gridSpan w:val="2"/>
            <w:tcBorders>
              <w:top w:val="single" w:sz="4" w:space="0" w:color="auto"/>
              <w:left w:val="single" w:sz="4" w:space="0" w:color="auto"/>
              <w:bottom w:val="single" w:sz="4" w:space="0" w:color="auto"/>
              <w:right w:val="single" w:sz="4" w:space="0" w:color="auto"/>
            </w:tcBorders>
            <w:vAlign w:val="center"/>
          </w:tcPr>
          <w:p w14:paraId="070D4D1E"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2</w:t>
            </w:r>
          </w:p>
        </w:tc>
        <w:tc>
          <w:tcPr>
            <w:tcW w:w="1460" w:type="dxa"/>
            <w:gridSpan w:val="2"/>
            <w:tcBorders>
              <w:top w:val="single" w:sz="4" w:space="0" w:color="auto"/>
              <w:left w:val="single" w:sz="4" w:space="0" w:color="auto"/>
              <w:bottom w:val="single" w:sz="4" w:space="0" w:color="auto"/>
              <w:right w:val="single" w:sz="4" w:space="0" w:color="auto"/>
            </w:tcBorders>
            <w:vAlign w:val="center"/>
          </w:tcPr>
          <w:p w14:paraId="24543411"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3</w:t>
            </w:r>
          </w:p>
        </w:tc>
        <w:tc>
          <w:tcPr>
            <w:tcW w:w="1268" w:type="dxa"/>
            <w:gridSpan w:val="2"/>
            <w:tcBorders>
              <w:top w:val="single" w:sz="4" w:space="0" w:color="auto"/>
              <w:left w:val="single" w:sz="4" w:space="0" w:color="auto"/>
              <w:bottom w:val="single" w:sz="4" w:space="0" w:color="auto"/>
              <w:right w:val="single" w:sz="4" w:space="0" w:color="auto"/>
            </w:tcBorders>
            <w:vAlign w:val="center"/>
          </w:tcPr>
          <w:p w14:paraId="4D5E448B"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4</w:t>
            </w:r>
          </w:p>
        </w:tc>
        <w:tc>
          <w:tcPr>
            <w:tcW w:w="1254" w:type="dxa"/>
            <w:gridSpan w:val="2"/>
            <w:tcBorders>
              <w:top w:val="single" w:sz="4" w:space="0" w:color="auto"/>
              <w:left w:val="single" w:sz="4" w:space="0" w:color="auto"/>
              <w:bottom w:val="single" w:sz="4" w:space="0" w:color="auto"/>
              <w:right w:val="single" w:sz="4" w:space="0" w:color="auto"/>
            </w:tcBorders>
            <w:vAlign w:val="center"/>
          </w:tcPr>
          <w:p w14:paraId="34787691"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5</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0C696C00"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6</w:t>
            </w:r>
          </w:p>
        </w:tc>
        <w:tc>
          <w:tcPr>
            <w:tcW w:w="943" w:type="dxa"/>
            <w:gridSpan w:val="3"/>
            <w:tcBorders>
              <w:top w:val="single" w:sz="4" w:space="0" w:color="auto"/>
              <w:left w:val="nil"/>
              <w:bottom w:val="single" w:sz="4" w:space="0" w:color="auto"/>
              <w:right w:val="single" w:sz="4" w:space="0" w:color="auto"/>
            </w:tcBorders>
            <w:shd w:val="clear" w:color="auto" w:fill="auto"/>
            <w:vAlign w:val="center"/>
          </w:tcPr>
          <w:p w14:paraId="4360EEE0"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7</w:t>
            </w:r>
          </w:p>
        </w:tc>
        <w:tc>
          <w:tcPr>
            <w:tcW w:w="990" w:type="dxa"/>
            <w:gridSpan w:val="2"/>
            <w:tcBorders>
              <w:top w:val="single" w:sz="4" w:space="0" w:color="auto"/>
              <w:left w:val="nil"/>
              <w:bottom w:val="single" w:sz="4" w:space="0" w:color="auto"/>
              <w:right w:val="single" w:sz="4" w:space="0" w:color="auto"/>
            </w:tcBorders>
            <w:shd w:val="clear" w:color="auto" w:fill="auto"/>
            <w:vAlign w:val="center"/>
          </w:tcPr>
          <w:p w14:paraId="78B8EE06"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8</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69905689"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9</w:t>
            </w:r>
          </w:p>
        </w:tc>
        <w:tc>
          <w:tcPr>
            <w:tcW w:w="990" w:type="dxa"/>
            <w:gridSpan w:val="3"/>
            <w:tcBorders>
              <w:top w:val="single" w:sz="4" w:space="0" w:color="auto"/>
              <w:left w:val="single" w:sz="4" w:space="0" w:color="auto"/>
              <w:bottom w:val="single" w:sz="4" w:space="0" w:color="auto"/>
              <w:right w:val="single" w:sz="4" w:space="0" w:color="auto"/>
            </w:tcBorders>
            <w:vAlign w:val="center"/>
          </w:tcPr>
          <w:p w14:paraId="6154B76F"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10</w:t>
            </w: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0A0E0C39"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11</w:t>
            </w:r>
          </w:p>
        </w:tc>
        <w:tc>
          <w:tcPr>
            <w:tcW w:w="943" w:type="dxa"/>
            <w:gridSpan w:val="3"/>
            <w:tcBorders>
              <w:top w:val="single" w:sz="4" w:space="0" w:color="auto"/>
              <w:left w:val="single" w:sz="4" w:space="0" w:color="auto"/>
              <w:bottom w:val="single" w:sz="4" w:space="0" w:color="auto"/>
              <w:right w:val="single" w:sz="4" w:space="0" w:color="auto"/>
            </w:tcBorders>
            <w:vAlign w:val="center"/>
          </w:tcPr>
          <w:p w14:paraId="57F79397"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12</w:t>
            </w:r>
          </w:p>
        </w:tc>
        <w:tc>
          <w:tcPr>
            <w:tcW w:w="935" w:type="dxa"/>
            <w:gridSpan w:val="2"/>
            <w:tcBorders>
              <w:top w:val="single" w:sz="4" w:space="0" w:color="auto"/>
              <w:left w:val="nil"/>
              <w:bottom w:val="single" w:sz="4" w:space="0" w:color="auto"/>
              <w:right w:val="single" w:sz="4" w:space="0" w:color="auto"/>
            </w:tcBorders>
            <w:shd w:val="clear" w:color="auto" w:fill="auto"/>
            <w:vAlign w:val="center"/>
          </w:tcPr>
          <w:p w14:paraId="4FE5DA20"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13</w:t>
            </w:r>
          </w:p>
        </w:tc>
        <w:tc>
          <w:tcPr>
            <w:tcW w:w="938" w:type="dxa"/>
            <w:tcBorders>
              <w:left w:val="single" w:sz="4" w:space="0" w:color="auto"/>
              <w:bottom w:val="single" w:sz="4" w:space="0" w:color="auto"/>
              <w:right w:val="single" w:sz="4" w:space="0" w:color="auto"/>
            </w:tcBorders>
            <w:vAlign w:val="center"/>
          </w:tcPr>
          <w:p w14:paraId="3FEDE866"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14</w:t>
            </w:r>
          </w:p>
        </w:tc>
        <w:tc>
          <w:tcPr>
            <w:tcW w:w="988" w:type="dxa"/>
            <w:gridSpan w:val="2"/>
            <w:tcBorders>
              <w:left w:val="single" w:sz="4" w:space="0" w:color="auto"/>
              <w:bottom w:val="single" w:sz="4" w:space="0" w:color="auto"/>
              <w:right w:val="single" w:sz="4" w:space="0" w:color="auto"/>
            </w:tcBorders>
            <w:vAlign w:val="center"/>
          </w:tcPr>
          <w:p w14:paraId="24F964AD" w14:textId="77777777" w:rsidR="00B70749" w:rsidRPr="00B70749" w:rsidRDefault="00B70749" w:rsidP="00B84568">
            <w:pPr>
              <w:jc w:val="center"/>
              <w:rPr>
                <w:rFonts w:ascii="Times New Roman" w:hAnsi="Times New Roman" w:cs="Times New Roman"/>
                <w:bCs/>
                <w:sz w:val="16"/>
                <w:szCs w:val="16"/>
              </w:rPr>
            </w:pPr>
            <w:r w:rsidRPr="00B70749">
              <w:rPr>
                <w:rFonts w:ascii="Times New Roman" w:hAnsi="Times New Roman" w:cs="Times New Roman"/>
                <w:bCs/>
                <w:sz w:val="16"/>
                <w:szCs w:val="16"/>
              </w:rPr>
              <w:t>15</w:t>
            </w:r>
          </w:p>
        </w:tc>
      </w:tr>
      <w:tr w:rsidR="00B70749" w:rsidRPr="00B70749" w14:paraId="2F90393F" w14:textId="77777777" w:rsidTr="00B70749">
        <w:trPr>
          <w:cantSplit/>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7A9B36BF"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Группа 1. Строительство, реконструкция или модернизация объектов в целях подключения потребителей:</w:t>
            </w:r>
          </w:p>
        </w:tc>
      </w:tr>
      <w:tr w:rsidR="00B70749" w:rsidRPr="00B70749" w14:paraId="164545A6" w14:textId="77777777" w:rsidTr="00B70749">
        <w:trPr>
          <w:cantSplit/>
          <w:trHeight w:val="240"/>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4AF0E31A"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1.1. Строительство новых тепловых сетей в целях подключения потребителей</w:t>
            </w:r>
          </w:p>
        </w:tc>
      </w:tr>
      <w:tr w:rsidR="00B70749" w:rsidRPr="00B70749" w14:paraId="2719DCC7" w14:textId="77777777" w:rsidTr="00B70749">
        <w:trPr>
          <w:cantSplit/>
          <w:trHeight w:val="358"/>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14:paraId="7A8DA5AD"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B70749" w:rsidRPr="00B70749" w14:paraId="3C1F35AE" w14:textId="77777777" w:rsidTr="00B70749">
        <w:trPr>
          <w:cantSplit/>
          <w:trHeight w:val="358"/>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14:paraId="26378CBF"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1.3. Увеличение пропускной способности существующих тепловых сетей в целях подключения потребителей</w:t>
            </w:r>
          </w:p>
        </w:tc>
      </w:tr>
      <w:tr w:rsidR="00B70749" w:rsidRPr="00B70749" w14:paraId="0AD42573" w14:textId="77777777" w:rsidTr="00B70749">
        <w:trPr>
          <w:cantSplit/>
          <w:trHeight w:val="358"/>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145B3A31"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B70749" w:rsidRPr="00B70749" w14:paraId="2A8C1DDA" w14:textId="77777777" w:rsidTr="00B70749">
        <w:trPr>
          <w:cantSplit/>
          <w:trHeight w:val="89"/>
        </w:trPr>
        <w:tc>
          <w:tcPr>
            <w:tcW w:w="11210" w:type="dxa"/>
            <w:gridSpan w:val="21"/>
            <w:tcBorders>
              <w:top w:val="single" w:sz="4" w:space="0" w:color="auto"/>
              <w:left w:val="single" w:sz="4" w:space="0" w:color="auto"/>
              <w:bottom w:val="single" w:sz="4" w:space="0" w:color="auto"/>
              <w:right w:val="nil"/>
            </w:tcBorders>
            <w:shd w:val="clear" w:color="auto" w:fill="auto"/>
            <w:vAlign w:val="center"/>
            <w:hideMark/>
          </w:tcPr>
          <w:p w14:paraId="07AD505F" w14:textId="77777777" w:rsidR="00B70749" w:rsidRPr="00B70749" w:rsidRDefault="00B70749" w:rsidP="00B84568">
            <w:pPr>
              <w:rPr>
                <w:rFonts w:ascii="Times New Roman" w:hAnsi="Times New Roman" w:cs="Times New Roman"/>
                <w:sz w:val="16"/>
                <w:szCs w:val="16"/>
              </w:rPr>
            </w:pPr>
            <w:r w:rsidRPr="00B70749">
              <w:rPr>
                <w:rFonts w:ascii="Times New Roman" w:hAnsi="Times New Roman" w:cs="Times New Roman"/>
                <w:sz w:val="16"/>
                <w:szCs w:val="16"/>
              </w:rPr>
              <w:t>Всего по группе 1.</w:t>
            </w:r>
          </w:p>
        </w:tc>
        <w:tc>
          <w:tcPr>
            <w:tcW w:w="812" w:type="dxa"/>
            <w:gridSpan w:val="3"/>
            <w:tcBorders>
              <w:top w:val="single" w:sz="4" w:space="0" w:color="auto"/>
              <w:left w:val="single" w:sz="4" w:space="0" w:color="auto"/>
              <w:bottom w:val="single" w:sz="4" w:space="0" w:color="auto"/>
              <w:right w:val="nil"/>
            </w:tcBorders>
            <w:shd w:val="clear" w:color="auto" w:fill="auto"/>
            <w:vAlign w:val="center"/>
          </w:tcPr>
          <w:p w14:paraId="1EF10AB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2" w:type="dxa"/>
            <w:gridSpan w:val="3"/>
            <w:tcBorders>
              <w:top w:val="single" w:sz="4" w:space="0" w:color="auto"/>
              <w:left w:val="single" w:sz="4" w:space="0" w:color="auto"/>
              <w:bottom w:val="single" w:sz="4" w:space="0" w:color="auto"/>
              <w:right w:val="nil"/>
            </w:tcBorders>
            <w:shd w:val="clear" w:color="auto" w:fill="auto"/>
            <w:vAlign w:val="center"/>
          </w:tcPr>
          <w:p w14:paraId="20346C1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29" w:type="dxa"/>
            <w:tcBorders>
              <w:top w:val="single" w:sz="4" w:space="0" w:color="auto"/>
              <w:left w:val="single" w:sz="4" w:space="0" w:color="auto"/>
              <w:bottom w:val="single" w:sz="4" w:space="0" w:color="auto"/>
              <w:right w:val="nil"/>
            </w:tcBorders>
            <w:shd w:val="clear" w:color="auto" w:fill="auto"/>
            <w:vAlign w:val="center"/>
          </w:tcPr>
          <w:p w14:paraId="162379E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5" w:type="dxa"/>
            <w:gridSpan w:val="2"/>
            <w:tcBorders>
              <w:top w:val="single" w:sz="4" w:space="0" w:color="auto"/>
              <w:left w:val="single" w:sz="4" w:space="0" w:color="auto"/>
              <w:bottom w:val="single" w:sz="4" w:space="0" w:color="auto"/>
              <w:right w:val="nil"/>
            </w:tcBorders>
            <w:shd w:val="clear" w:color="auto" w:fill="auto"/>
            <w:vAlign w:val="center"/>
          </w:tcPr>
          <w:p w14:paraId="6A07B08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C650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3F5D82A" w14:textId="77777777" w:rsidTr="00B70749">
        <w:trPr>
          <w:cantSplit/>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5C61EE0A"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B70749" w:rsidRPr="00B70749" w14:paraId="606A7008" w14:textId="77777777" w:rsidTr="00B70749">
        <w:trPr>
          <w:gridAfter w:val="1"/>
          <w:wAfter w:w="7" w:type="dxa"/>
          <w:cantSplit/>
          <w:trHeight w:val="308"/>
        </w:trPr>
        <w:tc>
          <w:tcPr>
            <w:tcW w:w="560" w:type="dxa"/>
            <w:tcBorders>
              <w:left w:val="single" w:sz="4" w:space="0" w:color="auto"/>
              <w:bottom w:val="single" w:sz="4" w:space="0" w:color="auto"/>
              <w:right w:val="nil"/>
            </w:tcBorders>
            <w:shd w:val="clear" w:color="auto" w:fill="auto"/>
            <w:vAlign w:val="center"/>
          </w:tcPr>
          <w:p w14:paraId="797297A0" w14:textId="77777777" w:rsidR="00B70749" w:rsidRPr="00B70749" w:rsidRDefault="00B70749" w:rsidP="00B84568">
            <w:pPr>
              <w:widowControl w:val="0"/>
              <w:autoSpaceDE w:val="0"/>
              <w:autoSpaceDN w:val="0"/>
              <w:adjustRightInd w:val="0"/>
              <w:ind w:left="-102" w:right="-48"/>
              <w:jc w:val="center"/>
              <w:rPr>
                <w:rFonts w:ascii="Times New Roman" w:hAnsi="Times New Roman" w:cs="Times New Roman"/>
                <w:sz w:val="16"/>
                <w:szCs w:val="16"/>
              </w:rPr>
            </w:pPr>
            <w:r w:rsidRPr="00B70749">
              <w:rPr>
                <w:rFonts w:ascii="Times New Roman" w:hAnsi="Times New Roman" w:cs="Times New Roman"/>
                <w:sz w:val="16"/>
                <w:szCs w:val="16"/>
              </w:rPr>
              <w:t>2.1.</w:t>
            </w:r>
          </w:p>
        </w:tc>
        <w:tc>
          <w:tcPr>
            <w:tcW w:w="1904" w:type="dxa"/>
            <w:gridSpan w:val="2"/>
            <w:tcBorders>
              <w:left w:val="single" w:sz="4" w:space="0" w:color="auto"/>
              <w:bottom w:val="single" w:sz="4" w:space="0" w:color="auto"/>
              <w:right w:val="nil"/>
            </w:tcBorders>
            <w:shd w:val="clear" w:color="auto" w:fill="auto"/>
          </w:tcPr>
          <w:p w14:paraId="3C2FC332" w14:textId="77777777" w:rsidR="00B70749" w:rsidRPr="00B70749" w:rsidRDefault="00B70749" w:rsidP="00B84568">
            <w:pPr>
              <w:rPr>
                <w:rFonts w:ascii="Times New Roman" w:hAnsi="Times New Roman" w:cs="Times New Roman"/>
                <w:sz w:val="16"/>
                <w:szCs w:val="16"/>
              </w:rPr>
            </w:pPr>
            <w:r w:rsidRPr="00B70749">
              <w:rPr>
                <w:rFonts w:ascii="Times New Roman" w:hAnsi="Times New Roman" w:cs="Times New Roman"/>
                <w:sz w:val="16"/>
                <w:szCs w:val="16"/>
              </w:rPr>
              <w:t>Строительство новой тепловой сети от котельной № 39 до котельной № 85</w:t>
            </w:r>
          </w:p>
        </w:tc>
        <w:tc>
          <w:tcPr>
            <w:tcW w:w="1460" w:type="dxa"/>
            <w:gridSpan w:val="2"/>
            <w:tcBorders>
              <w:left w:val="single" w:sz="4" w:space="0" w:color="auto"/>
              <w:bottom w:val="single" w:sz="4" w:space="0" w:color="auto"/>
              <w:right w:val="nil"/>
            </w:tcBorders>
            <w:shd w:val="clear" w:color="auto" w:fill="auto"/>
            <w:vAlign w:val="center"/>
          </w:tcPr>
          <w:p w14:paraId="0F6028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тепловой энергией потребителей</w:t>
            </w:r>
          </w:p>
        </w:tc>
        <w:tc>
          <w:tcPr>
            <w:tcW w:w="1268" w:type="dxa"/>
            <w:gridSpan w:val="2"/>
            <w:tcBorders>
              <w:left w:val="single" w:sz="4" w:space="0" w:color="auto"/>
              <w:bottom w:val="single" w:sz="4" w:space="0" w:color="auto"/>
              <w:right w:val="nil"/>
            </w:tcBorders>
            <w:shd w:val="clear" w:color="auto" w:fill="auto"/>
            <w:vAlign w:val="center"/>
          </w:tcPr>
          <w:p w14:paraId="7700D6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39 ул.  Коксовая,11</w:t>
            </w:r>
          </w:p>
        </w:tc>
        <w:tc>
          <w:tcPr>
            <w:tcW w:w="1254" w:type="dxa"/>
            <w:gridSpan w:val="2"/>
            <w:tcBorders>
              <w:top w:val="single" w:sz="4" w:space="0" w:color="auto"/>
              <w:left w:val="single" w:sz="4" w:space="0" w:color="auto"/>
              <w:bottom w:val="single" w:sz="4" w:space="0" w:color="auto"/>
              <w:right w:val="nil"/>
            </w:tcBorders>
            <w:shd w:val="clear" w:color="auto" w:fill="auto"/>
            <w:vAlign w:val="center"/>
          </w:tcPr>
          <w:p w14:paraId="76249F0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Протяженность</w:t>
            </w:r>
          </w:p>
        </w:tc>
        <w:tc>
          <w:tcPr>
            <w:tcW w:w="713" w:type="dxa"/>
            <w:gridSpan w:val="2"/>
            <w:tcBorders>
              <w:top w:val="single" w:sz="4" w:space="0" w:color="auto"/>
              <w:left w:val="single" w:sz="4" w:space="0" w:color="auto"/>
              <w:bottom w:val="single" w:sz="4" w:space="0" w:color="auto"/>
              <w:right w:val="nil"/>
            </w:tcBorders>
            <w:shd w:val="clear" w:color="auto" w:fill="auto"/>
            <w:vAlign w:val="center"/>
          </w:tcPr>
          <w:p w14:paraId="75F6FD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м/п</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1F5E9B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w:t>
            </w:r>
          </w:p>
        </w:tc>
        <w:tc>
          <w:tcPr>
            <w:tcW w:w="990" w:type="dxa"/>
            <w:gridSpan w:val="2"/>
            <w:tcBorders>
              <w:top w:val="single" w:sz="4" w:space="0" w:color="auto"/>
              <w:left w:val="single" w:sz="4" w:space="0" w:color="auto"/>
              <w:bottom w:val="single" w:sz="4" w:space="0" w:color="auto"/>
              <w:right w:val="nil"/>
            </w:tcBorders>
            <w:shd w:val="clear" w:color="auto" w:fill="auto"/>
            <w:vAlign w:val="center"/>
          </w:tcPr>
          <w:p w14:paraId="0B8904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224</w:t>
            </w:r>
          </w:p>
        </w:tc>
        <w:tc>
          <w:tcPr>
            <w:tcW w:w="1128" w:type="dxa"/>
            <w:gridSpan w:val="2"/>
            <w:tcBorders>
              <w:left w:val="single" w:sz="4" w:space="0" w:color="auto"/>
              <w:bottom w:val="single" w:sz="4" w:space="0" w:color="auto"/>
              <w:right w:val="nil"/>
            </w:tcBorders>
            <w:shd w:val="clear" w:color="auto" w:fill="auto"/>
            <w:vAlign w:val="center"/>
          </w:tcPr>
          <w:p w14:paraId="228A7C0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90" w:type="dxa"/>
            <w:gridSpan w:val="3"/>
            <w:tcBorders>
              <w:left w:val="single" w:sz="4" w:space="0" w:color="auto"/>
              <w:bottom w:val="single" w:sz="4" w:space="0" w:color="auto"/>
              <w:right w:val="nil"/>
            </w:tcBorders>
            <w:shd w:val="clear" w:color="auto" w:fill="auto"/>
            <w:vAlign w:val="center"/>
          </w:tcPr>
          <w:p w14:paraId="35C4D1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805" w:type="dxa"/>
            <w:gridSpan w:val="2"/>
            <w:tcBorders>
              <w:left w:val="single" w:sz="4" w:space="0" w:color="auto"/>
              <w:bottom w:val="single" w:sz="4" w:space="0" w:color="auto"/>
              <w:right w:val="nil"/>
            </w:tcBorders>
            <w:shd w:val="clear" w:color="auto" w:fill="auto"/>
            <w:vAlign w:val="center"/>
          </w:tcPr>
          <w:p w14:paraId="5AA863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13 081,76</w:t>
            </w:r>
          </w:p>
        </w:tc>
        <w:tc>
          <w:tcPr>
            <w:tcW w:w="943" w:type="dxa"/>
            <w:gridSpan w:val="3"/>
            <w:tcBorders>
              <w:left w:val="single" w:sz="4" w:space="0" w:color="auto"/>
              <w:bottom w:val="single" w:sz="4" w:space="0" w:color="auto"/>
              <w:right w:val="nil"/>
            </w:tcBorders>
            <w:shd w:val="clear" w:color="auto" w:fill="auto"/>
            <w:vAlign w:val="center"/>
          </w:tcPr>
          <w:p w14:paraId="090E09B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left w:val="single" w:sz="4" w:space="0" w:color="auto"/>
              <w:bottom w:val="single" w:sz="4" w:space="0" w:color="auto"/>
              <w:right w:val="nil"/>
            </w:tcBorders>
            <w:shd w:val="clear" w:color="auto" w:fill="auto"/>
            <w:vAlign w:val="center"/>
          </w:tcPr>
          <w:p w14:paraId="7A974EB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13 081,76</w:t>
            </w:r>
          </w:p>
        </w:tc>
        <w:tc>
          <w:tcPr>
            <w:tcW w:w="938" w:type="dxa"/>
            <w:tcBorders>
              <w:left w:val="single" w:sz="4" w:space="0" w:color="auto"/>
              <w:bottom w:val="single" w:sz="4" w:space="0" w:color="auto"/>
              <w:right w:val="nil"/>
            </w:tcBorders>
            <w:shd w:val="clear" w:color="auto" w:fill="auto"/>
            <w:vAlign w:val="center"/>
          </w:tcPr>
          <w:p w14:paraId="19B32317" w14:textId="77777777" w:rsidR="00B70749" w:rsidRPr="00B70749" w:rsidRDefault="00B70749" w:rsidP="00B84568">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left w:val="single" w:sz="4" w:space="0" w:color="auto"/>
              <w:bottom w:val="single" w:sz="4" w:space="0" w:color="auto"/>
              <w:right w:val="single" w:sz="4" w:space="0" w:color="auto"/>
            </w:tcBorders>
            <w:shd w:val="clear" w:color="auto" w:fill="auto"/>
            <w:vAlign w:val="center"/>
          </w:tcPr>
          <w:p w14:paraId="0855D8CA" w14:textId="77777777" w:rsidR="00B70749" w:rsidRPr="00B70749" w:rsidRDefault="00B70749" w:rsidP="00B84568">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19A19F9" w14:textId="77777777" w:rsidTr="00B70749">
        <w:trPr>
          <w:gridAfter w:val="1"/>
          <w:wAfter w:w="7" w:type="dxa"/>
          <w:cantSplit/>
          <w:trHeight w:val="308"/>
        </w:trPr>
        <w:tc>
          <w:tcPr>
            <w:tcW w:w="560" w:type="dxa"/>
            <w:tcBorders>
              <w:top w:val="single" w:sz="4" w:space="0" w:color="auto"/>
              <w:left w:val="single" w:sz="4" w:space="0" w:color="auto"/>
              <w:bottom w:val="single" w:sz="4" w:space="0" w:color="auto"/>
              <w:right w:val="nil"/>
            </w:tcBorders>
            <w:shd w:val="clear" w:color="auto" w:fill="auto"/>
            <w:vAlign w:val="center"/>
          </w:tcPr>
          <w:p w14:paraId="6E58DB04"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2.2.</w:t>
            </w:r>
          </w:p>
        </w:tc>
        <w:tc>
          <w:tcPr>
            <w:tcW w:w="1904" w:type="dxa"/>
            <w:gridSpan w:val="2"/>
            <w:tcBorders>
              <w:top w:val="single" w:sz="4" w:space="0" w:color="auto"/>
              <w:left w:val="single" w:sz="4" w:space="0" w:color="auto"/>
              <w:bottom w:val="single" w:sz="4" w:space="0" w:color="auto"/>
              <w:right w:val="nil"/>
            </w:tcBorders>
            <w:shd w:val="clear" w:color="auto" w:fill="auto"/>
            <w:vAlign w:val="center"/>
          </w:tcPr>
          <w:p w14:paraId="61D708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xml:space="preserve">Проектирование и монтаж </w:t>
            </w:r>
            <w:proofErr w:type="spellStart"/>
            <w:r w:rsidRPr="00B70749">
              <w:rPr>
                <w:rFonts w:ascii="Times New Roman" w:hAnsi="Times New Roman" w:cs="Times New Roman"/>
                <w:sz w:val="16"/>
                <w:szCs w:val="16"/>
              </w:rPr>
              <w:t>деаэрационной</w:t>
            </w:r>
            <w:proofErr w:type="spellEnd"/>
            <w:r w:rsidRPr="00B70749">
              <w:rPr>
                <w:rFonts w:ascii="Times New Roman" w:hAnsi="Times New Roman" w:cs="Times New Roman"/>
                <w:sz w:val="16"/>
                <w:szCs w:val="16"/>
              </w:rPr>
              <w:t xml:space="preserve"> установки, дренажной и фекальной канализации, питательных устройств паровых котлов на котельной № 104</w:t>
            </w:r>
          </w:p>
        </w:tc>
        <w:tc>
          <w:tcPr>
            <w:tcW w:w="1460" w:type="dxa"/>
            <w:gridSpan w:val="2"/>
            <w:tcBorders>
              <w:top w:val="single" w:sz="4" w:space="0" w:color="auto"/>
              <w:left w:val="single" w:sz="4" w:space="0" w:color="auto"/>
              <w:bottom w:val="single" w:sz="4" w:space="0" w:color="auto"/>
              <w:right w:val="nil"/>
            </w:tcBorders>
            <w:shd w:val="clear" w:color="auto" w:fill="auto"/>
            <w:vAlign w:val="center"/>
          </w:tcPr>
          <w:p w14:paraId="1179DDD2"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68" w:type="dxa"/>
            <w:gridSpan w:val="2"/>
            <w:tcBorders>
              <w:top w:val="single" w:sz="4" w:space="0" w:color="auto"/>
              <w:left w:val="single" w:sz="4" w:space="0" w:color="auto"/>
              <w:bottom w:val="single" w:sz="4" w:space="0" w:color="auto"/>
              <w:right w:val="nil"/>
            </w:tcBorders>
            <w:shd w:val="clear" w:color="auto" w:fill="auto"/>
            <w:vAlign w:val="center"/>
          </w:tcPr>
          <w:p w14:paraId="0B3F74F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104     пр. Гагарина, 26а</w:t>
            </w:r>
          </w:p>
        </w:tc>
        <w:tc>
          <w:tcPr>
            <w:tcW w:w="1254" w:type="dxa"/>
            <w:gridSpan w:val="2"/>
            <w:tcBorders>
              <w:top w:val="single" w:sz="4" w:space="0" w:color="auto"/>
              <w:left w:val="single" w:sz="4" w:space="0" w:color="auto"/>
              <w:bottom w:val="single" w:sz="4" w:space="0" w:color="auto"/>
              <w:right w:val="nil"/>
            </w:tcBorders>
            <w:shd w:val="clear" w:color="auto" w:fill="auto"/>
            <w:vAlign w:val="center"/>
          </w:tcPr>
          <w:p w14:paraId="1C77F4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13" w:type="dxa"/>
            <w:gridSpan w:val="2"/>
            <w:tcBorders>
              <w:top w:val="single" w:sz="4" w:space="0" w:color="auto"/>
              <w:left w:val="single" w:sz="4" w:space="0" w:color="auto"/>
              <w:bottom w:val="single" w:sz="4" w:space="0" w:color="auto"/>
              <w:right w:val="nil"/>
            </w:tcBorders>
            <w:shd w:val="clear" w:color="auto" w:fill="auto"/>
            <w:vAlign w:val="center"/>
          </w:tcPr>
          <w:p w14:paraId="40EB2C7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шт.</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191494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w:t>
            </w:r>
          </w:p>
        </w:tc>
        <w:tc>
          <w:tcPr>
            <w:tcW w:w="990" w:type="dxa"/>
            <w:gridSpan w:val="2"/>
            <w:tcBorders>
              <w:top w:val="single" w:sz="4" w:space="0" w:color="auto"/>
              <w:left w:val="single" w:sz="4" w:space="0" w:color="auto"/>
              <w:bottom w:val="single" w:sz="4" w:space="0" w:color="auto"/>
              <w:right w:val="nil"/>
            </w:tcBorders>
            <w:shd w:val="clear" w:color="auto" w:fill="auto"/>
            <w:vAlign w:val="center"/>
          </w:tcPr>
          <w:p w14:paraId="458004D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128" w:type="dxa"/>
            <w:gridSpan w:val="2"/>
            <w:tcBorders>
              <w:top w:val="single" w:sz="4" w:space="0" w:color="auto"/>
              <w:left w:val="single" w:sz="4" w:space="0" w:color="auto"/>
              <w:bottom w:val="single" w:sz="4" w:space="0" w:color="auto"/>
              <w:right w:val="nil"/>
            </w:tcBorders>
            <w:shd w:val="clear" w:color="auto" w:fill="auto"/>
            <w:vAlign w:val="center"/>
          </w:tcPr>
          <w:p w14:paraId="5B45C72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90" w:type="dxa"/>
            <w:gridSpan w:val="3"/>
            <w:tcBorders>
              <w:top w:val="single" w:sz="4" w:space="0" w:color="auto"/>
              <w:left w:val="single" w:sz="4" w:space="0" w:color="auto"/>
              <w:bottom w:val="single" w:sz="4" w:space="0" w:color="auto"/>
              <w:right w:val="nil"/>
            </w:tcBorders>
            <w:shd w:val="clear" w:color="auto" w:fill="auto"/>
            <w:vAlign w:val="center"/>
          </w:tcPr>
          <w:p w14:paraId="1EF6EFD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805" w:type="dxa"/>
            <w:gridSpan w:val="2"/>
            <w:tcBorders>
              <w:top w:val="single" w:sz="4" w:space="0" w:color="auto"/>
              <w:left w:val="single" w:sz="4" w:space="0" w:color="auto"/>
              <w:bottom w:val="single" w:sz="4" w:space="0" w:color="auto"/>
              <w:right w:val="nil"/>
            </w:tcBorders>
            <w:shd w:val="clear" w:color="auto" w:fill="auto"/>
            <w:vAlign w:val="center"/>
          </w:tcPr>
          <w:p w14:paraId="025C44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14 631,25</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28B3451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006E1DD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14 631,25</w:t>
            </w:r>
          </w:p>
        </w:tc>
        <w:tc>
          <w:tcPr>
            <w:tcW w:w="938" w:type="dxa"/>
            <w:tcBorders>
              <w:top w:val="single" w:sz="4" w:space="0" w:color="auto"/>
              <w:left w:val="single" w:sz="4" w:space="0" w:color="auto"/>
              <w:bottom w:val="single" w:sz="4" w:space="0" w:color="auto"/>
              <w:right w:val="nil"/>
            </w:tcBorders>
            <w:shd w:val="clear" w:color="auto" w:fill="auto"/>
            <w:vAlign w:val="center"/>
          </w:tcPr>
          <w:p w14:paraId="1B7A5D4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82BE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4649CDF" w14:textId="77777777" w:rsidTr="00B70749">
        <w:trPr>
          <w:cantSplit/>
          <w:trHeight w:val="139"/>
        </w:trPr>
        <w:tc>
          <w:tcPr>
            <w:tcW w:w="11210" w:type="dxa"/>
            <w:gridSpan w:val="21"/>
            <w:tcBorders>
              <w:top w:val="single" w:sz="4" w:space="0" w:color="auto"/>
              <w:left w:val="single" w:sz="4" w:space="0" w:color="auto"/>
              <w:bottom w:val="single" w:sz="4" w:space="0" w:color="auto"/>
              <w:right w:val="nil"/>
            </w:tcBorders>
            <w:shd w:val="clear" w:color="auto" w:fill="auto"/>
            <w:vAlign w:val="center"/>
            <w:hideMark/>
          </w:tcPr>
          <w:p w14:paraId="5FE332C8" w14:textId="77777777" w:rsidR="00B70749" w:rsidRPr="00B70749" w:rsidRDefault="00B70749" w:rsidP="00B84568">
            <w:pPr>
              <w:rPr>
                <w:rFonts w:ascii="Times New Roman" w:hAnsi="Times New Roman" w:cs="Times New Roman"/>
                <w:sz w:val="16"/>
                <w:szCs w:val="16"/>
              </w:rPr>
            </w:pPr>
            <w:r w:rsidRPr="00B70749">
              <w:rPr>
                <w:rFonts w:ascii="Times New Roman" w:hAnsi="Times New Roman" w:cs="Times New Roman"/>
                <w:sz w:val="16"/>
                <w:szCs w:val="16"/>
              </w:rPr>
              <w:t>Всего по группе 2.</w:t>
            </w:r>
          </w:p>
        </w:tc>
        <w:tc>
          <w:tcPr>
            <w:tcW w:w="812" w:type="dxa"/>
            <w:gridSpan w:val="3"/>
            <w:tcBorders>
              <w:top w:val="single" w:sz="4" w:space="0" w:color="auto"/>
              <w:left w:val="single" w:sz="4" w:space="0" w:color="auto"/>
              <w:bottom w:val="single" w:sz="4" w:space="0" w:color="auto"/>
              <w:right w:val="nil"/>
            </w:tcBorders>
            <w:shd w:val="clear" w:color="auto" w:fill="auto"/>
            <w:vAlign w:val="center"/>
            <w:hideMark/>
          </w:tcPr>
          <w:p w14:paraId="2A200D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27 713,02</w:t>
            </w:r>
          </w:p>
        </w:tc>
        <w:tc>
          <w:tcPr>
            <w:tcW w:w="942" w:type="dxa"/>
            <w:gridSpan w:val="3"/>
            <w:tcBorders>
              <w:top w:val="single" w:sz="4" w:space="0" w:color="auto"/>
              <w:left w:val="single" w:sz="4" w:space="0" w:color="auto"/>
              <w:bottom w:val="single" w:sz="4" w:space="0" w:color="auto"/>
              <w:right w:val="nil"/>
            </w:tcBorders>
            <w:shd w:val="clear" w:color="auto" w:fill="auto"/>
            <w:vAlign w:val="center"/>
            <w:hideMark/>
          </w:tcPr>
          <w:p w14:paraId="2AC147C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29" w:type="dxa"/>
            <w:tcBorders>
              <w:top w:val="single" w:sz="4" w:space="0" w:color="auto"/>
              <w:left w:val="single" w:sz="4" w:space="0" w:color="auto"/>
              <w:bottom w:val="single" w:sz="4" w:space="0" w:color="auto"/>
              <w:right w:val="nil"/>
            </w:tcBorders>
            <w:shd w:val="clear" w:color="auto" w:fill="auto"/>
            <w:vAlign w:val="center"/>
          </w:tcPr>
          <w:p w14:paraId="53EC86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27 713,02</w:t>
            </w:r>
          </w:p>
        </w:tc>
        <w:tc>
          <w:tcPr>
            <w:tcW w:w="945" w:type="dxa"/>
            <w:gridSpan w:val="2"/>
            <w:tcBorders>
              <w:top w:val="single" w:sz="4" w:space="0" w:color="auto"/>
              <w:left w:val="single" w:sz="4" w:space="0" w:color="auto"/>
              <w:bottom w:val="single" w:sz="4" w:space="0" w:color="auto"/>
              <w:right w:val="nil"/>
            </w:tcBorders>
            <w:shd w:val="clear" w:color="auto" w:fill="auto"/>
            <w:vAlign w:val="center"/>
            <w:hideMark/>
          </w:tcPr>
          <w:p w14:paraId="33E61120" w14:textId="77777777" w:rsidR="00B70749" w:rsidRPr="00B70749" w:rsidRDefault="00B70749" w:rsidP="00B84568">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2BB8FE" w14:textId="77777777" w:rsidR="00B70749" w:rsidRPr="00B70749" w:rsidRDefault="00B70749" w:rsidP="00B84568">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4A2FCAFC" w14:textId="77777777" w:rsidTr="00B70749">
        <w:trPr>
          <w:cantSplit/>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32E3047C"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B70749" w:rsidRPr="00B70749" w14:paraId="3C8E54FC" w14:textId="77777777" w:rsidTr="00B70749">
        <w:trPr>
          <w:cantSplit/>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268AF965" w14:textId="77777777" w:rsidR="00B70749" w:rsidRP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3.1. Реконструкция или модернизация существующих тепловых сетей</w:t>
            </w:r>
          </w:p>
        </w:tc>
      </w:tr>
      <w:tr w:rsidR="00B70749" w:rsidRPr="00B70749" w14:paraId="49298050" w14:textId="77777777" w:rsidTr="00B70749">
        <w:trPr>
          <w:cantSplit/>
          <w:trHeight w:val="136"/>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5D6B5F45" w14:textId="77777777" w:rsidR="00B70749" w:rsidRDefault="00B70749" w:rsidP="00B84568">
            <w:pPr>
              <w:rPr>
                <w:rFonts w:ascii="Times New Roman" w:hAnsi="Times New Roman" w:cs="Times New Roman"/>
                <w:bCs/>
                <w:sz w:val="16"/>
                <w:szCs w:val="16"/>
              </w:rPr>
            </w:pPr>
            <w:r w:rsidRPr="00B70749">
              <w:rPr>
                <w:rFonts w:ascii="Times New Roman" w:hAnsi="Times New Roman" w:cs="Times New Roman"/>
                <w:bCs/>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p w14:paraId="3B5F115A" w14:textId="3CC7F0BD" w:rsidR="00B70749" w:rsidRPr="00B70749" w:rsidRDefault="00B70749" w:rsidP="00B84568">
            <w:pPr>
              <w:rPr>
                <w:rFonts w:ascii="Times New Roman" w:hAnsi="Times New Roman" w:cs="Times New Roman"/>
                <w:bCs/>
                <w:sz w:val="16"/>
                <w:szCs w:val="16"/>
              </w:rPr>
            </w:pPr>
          </w:p>
        </w:tc>
      </w:tr>
      <w:tr w:rsidR="00B70749" w:rsidRPr="00B70749" w14:paraId="2498563D" w14:textId="77777777" w:rsidTr="00B70749">
        <w:trPr>
          <w:gridAfter w:val="1"/>
          <w:wAfter w:w="7" w:type="dxa"/>
          <w:cantSplit/>
          <w:trHeight w:val="306"/>
        </w:trPr>
        <w:tc>
          <w:tcPr>
            <w:tcW w:w="560" w:type="dxa"/>
            <w:tcBorders>
              <w:top w:val="single" w:sz="4" w:space="0" w:color="auto"/>
              <w:left w:val="single" w:sz="4" w:space="0" w:color="auto"/>
              <w:bottom w:val="single" w:sz="4" w:space="0" w:color="auto"/>
              <w:right w:val="nil"/>
            </w:tcBorders>
            <w:shd w:val="clear" w:color="auto" w:fill="auto"/>
            <w:vAlign w:val="center"/>
          </w:tcPr>
          <w:p w14:paraId="582C5600" w14:textId="3F79749C"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bCs/>
                <w:sz w:val="16"/>
                <w:szCs w:val="16"/>
              </w:rPr>
              <w:lastRenderedPageBreak/>
              <w:t>1</w:t>
            </w:r>
          </w:p>
        </w:tc>
        <w:tc>
          <w:tcPr>
            <w:tcW w:w="1904" w:type="dxa"/>
            <w:gridSpan w:val="2"/>
            <w:tcBorders>
              <w:top w:val="single" w:sz="4" w:space="0" w:color="auto"/>
              <w:left w:val="single" w:sz="4" w:space="0" w:color="auto"/>
              <w:bottom w:val="single" w:sz="4" w:space="0" w:color="auto"/>
              <w:right w:val="nil"/>
            </w:tcBorders>
            <w:shd w:val="clear" w:color="auto" w:fill="auto"/>
            <w:vAlign w:val="center"/>
          </w:tcPr>
          <w:p w14:paraId="37EC2F24" w14:textId="61DA9C4F"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2</w:t>
            </w:r>
          </w:p>
        </w:tc>
        <w:tc>
          <w:tcPr>
            <w:tcW w:w="1460" w:type="dxa"/>
            <w:gridSpan w:val="2"/>
            <w:tcBorders>
              <w:top w:val="single" w:sz="4" w:space="0" w:color="auto"/>
              <w:left w:val="single" w:sz="4" w:space="0" w:color="auto"/>
              <w:bottom w:val="single" w:sz="4" w:space="0" w:color="auto"/>
              <w:right w:val="nil"/>
            </w:tcBorders>
            <w:shd w:val="clear" w:color="auto" w:fill="auto"/>
            <w:vAlign w:val="center"/>
          </w:tcPr>
          <w:p w14:paraId="7AD95C8E" w14:textId="3B9C8536" w:rsidR="00B70749" w:rsidRPr="00B70749" w:rsidRDefault="00B70749" w:rsidP="00B70749">
            <w:pPr>
              <w:jc w:val="center"/>
              <w:rPr>
                <w:rFonts w:ascii="Times New Roman" w:hAnsi="Times New Roman" w:cs="Times New Roman"/>
                <w:color w:val="000000"/>
                <w:sz w:val="16"/>
                <w:szCs w:val="16"/>
              </w:rPr>
            </w:pPr>
            <w:r w:rsidRPr="00B70749">
              <w:rPr>
                <w:rFonts w:ascii="Times New Roman" w:hAnsi="Times New Roman" w:cs="Times New Roman"/>
                <w:bCs/>
                <w:sz w:val="16"/>
                <w:szCs w:val="16"/>
              </w:rPr>
              <w:t>3</w:t>
            </w:r>
          </w:p>
        </w:tc>
        <w:tc>
          <w:tcPr>
            <w:tcW w:w="1268" w:type="dxa"/>
            <w:gridSpan w:val="2"/>
            <w:tcBorders>
              <w:top w:val="single" w:sz="4" w:space="0" w:color="auto"/>
              <w:left w:val="single" w:sz="4" w:space="0" w:color="auto"/>
              <w:bottom w:val="single" w:sz="4" w:space="0" w:color="auto"/>
              <w:right w:val="nil"/>
            </w:tcBorders>
            <w:shd w:val="clear" w:color="auto" w:fill="auto"/>
            <w:vAlign w:val="center"/>
          </w:tcPr>
          <w:p w14:paraId="7FC0A3AD" w14:textId="21C3D4A4"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4</w:t>
            </w:r>
          </w:p>
        </w:tc>
        <w:tc>
          <w:tcPr>
            <w:tcW w:w="1254" w:type="dxa"/>
            <w:gridSpan w:val="2"/>
            <w:tcBorders>
              <w:top w:val="single" w:sz="4" w:space="0" w:color="auto"/>
              <w:left w:val="single" w:sz="4" w:space="0" w:color="auto"/>
              <w:bottom w:val="single" w:sz="4" w:space="0" w:color="auto"/>
              <w:right w:val="nil"/>
            </w:tcBorders>
            <w:shd w:val="clear" w:color="auto" w:fill="auto"/>
            <w:vAlign w:val="center"/>
          </w:tcPr>
          <w:p w14:paraId="1C5419DD" w14:textId="42242CDD"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5</w:t>
            </w:r>
          </w:p>
        </w:tc>
        <w:tc>
          <w:tcPr>
            <w:tcW w:w="713" w:type="dxa"/>
            <w:gridSpan w:val="2"/>
            <w:tcBorders>
              <w:top w:val="single" w:sz="4" w:space="0" w:color="auto"/>
              <w:left w:val="single" w:sz="4" w:space="0" w:color="auto"/>
              <w:bottom w:val="single" w:sz="4" w:space="0" w:color="auto"/>
              <w:right w:val="nil"/>
            </w:tcBorders>
            <w:shd w:val="clear" w:color="auto" w:fill="auto"/>
            <w:vAlign w:val="center"/>
          </w:tcPr>
          <w:p w14:paraId="6170EA0E" w14:textId="41FEDDC0"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6</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43D012D2" w14:textId="01F31F16"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7</w:t>
            </w:r>
          </w:p>
        </w:tc>
        <w:tc>
          <w:tcPr>
            <w:tcW w:w="990" w:type="dxa"/>
            <w:gridSpan w:val="2"/>
            <w:tcBorders>
              <w:top w:val="single" w:sz="4" w:space="0" w:color="auto"/>
              <w:left w:val="single" w:sz="4" w:space="0" w:color="auto"/>
              <w:bottom w:val="single" w:sz="4" w:space="0" w:color="auto"/>
              <w:right w:val="nil"/>
            </w:tcBorders>
            <w:shd w:val="clear" w:color="auto" w:fill="auto"/>
            <w:vAlign w:val="center"/>
          </w:tcPr>
          <w:p w14:paraId="206EE62C" w14:textId="745E407C"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8</w:t>
            </w:r>
          </w:p>
        </w:tc>
        <w:tc>
          <w:tcPr>
            <w:tcW w:w="1128" w:type="dxa"/>
            <w:gridSpan w:val="2"/>
            <w:tcBorders>
              <w:top w:val="single" w:sz="4" w:space="0" w:color="auto"/>
              <w:left w:val="single" w:sz="4" w:space="0" w:color="auto"/>
              <w:bottom w:val="single" w:sz="4" w:space="0" w:color="auto"/>
              <w:right w:val="nil"/>
            </w:tcBorders>
            <w:shd w:val="clear" w:color="auto" w:fill="auto"/>
            <w:vAlign w:val="center"/>
          </w:tcPr>
          <w:p w14:paraId="5980DE54" w14:textId="5641A8C6"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9</w:t>
            </w:r>
          </w:p>
        </w:tc>
        <w:tc>
          <w:tcPr>
            <w:tcW w:w="990" w:type="dxa"/>
            <w:gridSpan w:val="3"/>
            <w:tcBorders>
              <w:top w:val="single" w:sz="4" w:space="0" w:color="auto"/>
              <w:left w:val="single" w:sz="4" w:space="0" w:color="auto"/>
              <w:bottom w:val="single" w:sz="4" w:space="0" w:color="auto"/>
              <w:right w:val="nil"/>
            </w:tcBorders>
            <w:shd w:val="clear" w:color="auto" w:fill="auto"/>
            <w:vAlign w:val="center"/>
          </w:tcPr>
          <w:p w14:paraId="3FDE2D22" w14:textId="582B3F7B"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10</w:t>
            </w:r>
          </w:p>
        </w:tc>
        <w:tc>
          <w:tcPr>
            <w:tcW w:w="805" w:type="dxa"/>
            <w:gridSpan w:val="2"/>
            <w:tcBorders>
              <w:top w:val="single" w:sz="4" w:space="0" w:color="auto"/>
              <w:left w:val="single" w:sz="4" w:space="0" w:color="auto"/>
              <w:bottom w:val="single" w:sz="4" w:space="0" w:color="auto"/>
              <w:right w:val="nil"/>
            </w:tcBorders>
            <w:shd w:val="clear" w:color="auto" w:fill="auto"/>
            <w:vAlign w:val="center"/>
          </w:tcPr>
          <w:p w14:paraId="49764B6A" w14:textId="457704E4"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11</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5A380815" w14:textId="5A5E681C"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12</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329B0105" w14:textId="3A555894"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13</w:t>
            </w:r>
          </w:p>
        </w:tc>
        <w:tc>
          <w:tcPr>
            <w:tcW w:w="938" w:type="dxa"/>
            <w:tcBorders>
              <w:top w:val="single" w:sz="4" w:space="0" w:color="auto"/>
              <w:left w:val="single" w:sz="4" w:space="0" w:color="auto"/>
              <w:bottom w:val="single" w:sz="4" w:space="0" w:color="auto"/>
              <w:right w:val="nil"/>
            </w:tcBorders>
            <w:shd w:val="clear" w:color="auto" w:fill="auto"/>
            <w:vAlign w:val="center"/>
          </w:tcPr>
          <w:p w14:paraId="7F82EC29" w14:textId="220CA188"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14</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AEECF" w14:textId="11A9A676"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15</w:t>
            </w:r>
          </w:p>
        </w:tc>
      </w:tr>
      <w:tr w:rsidR="00B70749" w:rsidRPr="00B70749" w14:paraId="03E47618" w14:textId="77777777" w:rsidTr="00B70749">
        <w:trPr>
          <w:gridAfter w:val="1"/>
          <w:wAfter w:w="7" w:type="dxa"/>
          <w:cantSplit/>
          <w:trHeight w:val="993"/>
        </w:trPr>
        <w:tc>
          <w:tcPr>
            <w:tcW w:w="560" w:type="dxa"/>
            <w:tcBorders>
              <w:top w:val="single" w:sz="4" w:space="0" w:color="auto"/>
              <w:left w:val="single" w:sz="4" w:space="0" w:color="auto"/>
              <w:bottom w:val="single" w:sz="4" w:space="0" w:color="auto"/>
              <w:right w:val="nil"/>
            </w:tcBorders>
            <w:shd w:val="clear" w:color="auto" w:fill="auto"/>
            <w:vAlign w:val="center"/>
          </w:tcPr>
          <w:p w14:paraId="6CB3DB95"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3.2.1.</w:t>
            </w:r>
          </w:p>
        </w:tc>
        <w:tc>
          <w:tcPr>
            <w:tcW w:w="1904" w:type="dxa"/>
            <w:gridSpan w:val="2"/>
            <w:tcBorders>
              <w:top w:val="single" w:sz="4" w:space="0" w:color="auto"/>
              <w:left w:val="single" w:sz="4" w:space="0" w:color="auto"/>
              <w:bottom w:val="single" w:sz="4" w:space="0" w:color="auto"/>
              <w:right w:val="nil"/>
            </w:tcBorders>
            <w:shd w:val="clear" w:color="auto" w:fill="auto"/>
            <w:vAlign w:val="center"/>
          </w:tcPr>
          <w:p w14:paraId="4AFBE71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Автоматизация котлов КВТС-20 №1, 3 на котельной № 5</w:t>
            </w:r>
          </w:p>
        </w:tc>
        <w:tc>
          <w:tcPr>
            <w:tcW w:w="1460" w:type="dxa"/>
            <w:gridSpan w:val="2"/>
            <w:tcBorders>
              <w:top w:val="single" w:sz="4" w:space="0" w:color="auto"/>
              <w:left w:val="single" w:sz="4" w:space="0" w:color="auto"/>
              <w:bottom w:val="single" w:sz="4" w:space="0" w:color="auto"/>
              <w:right w:val="nil"/>
            </w:tcBorders>
            <w:shd w:val="clear" w:color="auto" w:fill="auto"/>
            <w:vAlign w:val="center"/>
          </w:tcPr>
          <w:p w14:paraId="3CDCBF29"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68" w:type="dxa"/>
            <w:gridSpan w:val="2"/>
            <w:tcBorders>
              <w:top w:val="single" w:sz="4" w:space="0" w:color="auto"/>
              <w:left w:val="single" w:sz="4" w:space="0" w:color="auto"/>
              <w:bottom w:val="single" w:sz="4" w:space="0" w:color="auto"/>
              <w:right w:val="nil"/>
            </w:tcBorders>
            <w:shd w:val="clear" w:color="auto" w:fill="auto"/>
            <w:vAlign w:val="center"/>
          </w:tcPr>
          <w:p w14:paraId="7B9E5A0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66, ул. Институтская, 2</w:t>
            </w:r>
          </w:p>
        </w:tc>
        <w:tc>
          <w:tcPr>
            <w:tcW w:w="1254" w:type="dxa"/>
            <w:gridSpan w:val="2"/>
            <w:tcBorders>
              <w:top w:val="single" w:sz="4" w:space="0" w:color="auto"/>
              <w:left w:val="single" w:sz="4" w:space="0" w:color="auto"/>
              <w:bottom w:val="single" w:sz="4" w:space="0" w:color="auto"/>
              <w:right w:val="nil"/>
            </w:tcBorders>
            <w:shd w:val="clear" w:color="auto" w:fill="auto"/>
            <w:vAlign w:val="center"/>
          </w:tcPr>
          <w:p w14:paraId="04F028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13" w:type="dxa"/>
            <w:gridSpan w:val="2"/>
            <w:tcBorders>
              <w:top w:val="single" w:sz="4" w:space="0" w:color="auto"/>
              <w:left w:val="single" w:sz="4" w:space="0" w:color="auto"/>
              <w:bottom w:val="single" w:sz="4" w:space="0" w:color="auto"/>
              <w:right w:val="nil"/>
            </w:tcBorders>
            <w:shd w:val="clear" w:color="auto" w:fill="auto"/>
            <w:vAlign w:val="center"/>
          </w:tcPr>
          <w:p w14:paraId="0C467AD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шт.</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06E29F4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w:t>
            </w:r>
          </w:p>
        </w:tc>
        <w:tc>
          <w:tcPr>
            <w:tcW w:w="990" w:type="dxa"/>
            <w:gridSpan w:val="2"/>
            <w:tcBorders>
              <w:top w:val="single" w:sz="4" w:space="0" w:color="auto"/>
              <w:left w:val="single" w:sz="4" w:space="0" w:color="auto"/>
              <w:bottom w:val="single" w:sz="4" w:space="0" w:color="auto"/>
              <w:right w:val="nil"/>
            </w:tcBorders>
            <w:shd w:val="clear" w:color="auto" w:fill="auto"/>
            <w:vAlign w:val="center"/>
          </w:tcPr>
          <w:p w14:paraId="3F04801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1128" w:type="dxa"/>
            <w:gridSpan w:val="2"/>
            <w:tcBorders>
              <w:top w:val="single" w:sz="4" w:space="0" w:color="auto"/>
              <w:left w:val="single" w:sz="4" w:space="0" w:color="auto"/>
              <w:bottom w:val="single" w:sz="4" w:space="0" w:color="auto"/>
              <w:right w:val="nil"/>
            </w:tcBorders>
            <w:shd w:val="clear" w:color="auto" w:fill="auto"/>
            <w:vAlign w:val="center"/>
          </w:tcPr>
          <w:p w14:paraId="2AB1E4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90" w:type="dxa"/>
            <w:gridSpan w:val="3"/>
            <w:tcBorders>
              <w:top w:val="single" w:sz="4" w:space="0" w:color="auto"/>
              <w:left w:val="single" w:sz="4" w:space="0" w:color="auto"/>
              <w:bottom w:val="single" w:sz="4" w:space="0" w:color="auto"/>
              <w:right w:val="nil"/>
            </w:tcBorders>
            <w:shd w:val="clear" w:color="auto" w:fill="auto"/>
            <w:vAlign w:val="center"/>
          </w:tcPr>
          <w:p w14:paraId="05A6DB1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805" w:type="dxa"/>
            <w:gridSpan w:val="2"/>
            <w:tcBorders>
              <w:top w:val="single" w:sz="4" w:space="0" w:color="auto"/>
              <w:left w:val="single" w:sz="4" w:space="0" w:color="auto"/>
              <w:bottom w:val="single" w:sz="4" w:space="0" w:color="auto"/>
              <w:right w:val="nil"/>
            </w:tcBorders>
            <w:shd w:val="clear" w:color="auto" w:fill="auto"/>
            <w:vAlign w:val="center"/>
          </w:tcPr>
          <w:p w14:paraId="6D2EE5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9 197,72</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3B2D26A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4E30158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9 197,72</w:t>
            </w:r>
          </w:p>
        </w:tc>
        <w:tc>
          <w:tcPr>
            <w:tcW w:w="938" w:type="dxa"/>
            <w:tcBorders>
              <w:top w:val="single" w:sz="4" w:space="0" w:color="auto"/>
              <w:left w:val="single" w:sz="4" w:space="0" w:color="auto"/>
              <w:bottom w:val="single" w:sz="4" w:space="0" w:color="auto"/>
              <w:right w:val="nil"/>
            </w:tcBorders>
            <w:shd w:val="clear" w:color="auto" w:fill="auto"/>
            <w:vAlign w:val="center"/>
          </w:tcPr>
          <w:p w14:paraId="25B5CAF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8E63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741EBDE4"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0C79FF7B"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3.2.2.</w:t>
            </w:r>
          </w:p>
        </w:tc>
        <w:tc>
          <w:tcPr>
            <w:tcW w:w="1928" w:type="dxa"/>
            <w:gridSpan w:val="2"/>
            <w:tcBorders>
              <w:top w:val="single" w:sz="4" w:space="0" w:color="auto"/>
              <w:left w:val="single" w:sz="4" w:space="0" w:color="auto"/>
              <w:right w:val="nil"/>
            </w:tcBorders>
            <w:shd w:val="clear" w:color="auto" w:fill="auto"/>
            <w:vAlign w:val="center"/>
          </w:tcPr>
          <w:p w14:paraId="3F4AD1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Реконструкция котельной № 49 с заменой котлов НРс-18 5шт на котел КВм2,5 - 1 шт. для подачи ГВС, конвейер углеподачи и модернизация угольного склада с подбором оборудования закачки угля</w:t>
            </w:r>
          </w:p>
        </w:tc>
        <w:tc>
          <w:tcPr>
            <w:tcW w:w="1472" w:type="dxa"/>
            <w:gridSpan w:val="2"/>
            <w:tcBorders>
              <w:top w:val="single" w:sz="4" w:space="0" w:color="auto"/>
              <w:left w:val="single" w:sz="4" w:space="0" w:color="auto"/>
              <w:right w:val="nil"/>
            </w:tcBorders>
            <w:shd w:val="clear" w:color="auto" w:fill="auto"/>
            <w:vAlign w:val="center"/>
          </w:tcPr>
          <w:p w14:paraId="34633195"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76" w:type="dxa"/>
            <w:gridSpan w:val="2"/>
            <w:tcBorders>
              <w:top w:val="single" w:sz="4" w:space="0" w:color="auto"/>
              <w:left w:val="single" w:sz="4" w:space="0" w:color="auto"/>
              <w:right w:val="nil"/>
            </w:tcBorders>
            <w:shd w:val="clear" w:color="auto" w:fill="auto"/>
            <w:vAlign w:val="center"/>
          </w:tcPr>
          <w:p w14:paraId="5C71F07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49, ул. Шишкина, 40а</w:t>
            </w:r>
          </w:p>
        </w:tc>
        <w:tc>
          <w:tcPr>
            <w:tcW w:w="1258" w:type="dxa"/>
            <w:gridSpan w:val="2"/>
            <w:tcBorders>
              <w:top w:val="single" w:sz="4" w:space="0" w:color="auto"/>
              <w:left w:val="single" w:sz="4" w:space="0" w:color="auto"/>
              <w:right w:val="nil"/>
            </w:tcBorders>
            <w:shd w:val="clear" w:color="auto" w:fill="auto"/>
            <w:vAlign w:val="center"/>
          </w:tcPr>
          <w:p w14:paraId="1A235F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25" w:type="dxa"/>
            <w:gridSpan w:val="2"/>
            <w:tcBorders>
              <w:top w:val="single" w:sz="4" w:space="0" w:color="auto"/>
              <w:left w:val="single" w:sz="4" w:space="0" w:color="auto"/>
              <w:right w:val="nil"/>
            </w:tcBorders>
            <w:shd w:val="clear" w:color="auto" w:fill="auto"/>
            <w:vAlign w:val="center"/>
          </w:tcPr>
          <w:p w14:paraId="5A21C8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шт.</w:t>
            </w:r>
          </w:p>
        </w:tc>
        <w:tc>
          <w:tcPr>
            <w:tcW w:w="851" w:type="dxa"/>
            <w:tcBorders>
              <w:top w:val="single" w:sz="4" w:space="0" w:color="auto"/>
              <w:left w:val="single" w:sz="4" w:space="0" w:color="auto"/>
              <w:right w:val="nil"/>
            </w:tcBorders>
            <w:shd w:val="clear" w:color="auto" w:fill="auto"/>
            <w:vAlign w:val="center"/>
          </w:tcPr>
          <w:p w14:paraId="5D25060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950" w:type="dxa"/>
            <w:gridSpan w:val="2"/>
            <w:tcBorders>
              <w:top w:val="single" w:sz="4" w:space="0" w:color="auto"/>
              <w:left w:val="single" w:sz="4" w:space="0" w:color="auto"/>
              <w:right w:val="nil"/>
            </w:tcBorders>
            <w:shd w:val="clear" w:color="auto" w:fill="auto"/>
            <w:vAlign w:val="center"/>
          </w:tcPr>
          <w:p w14:paraId="7066338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122" w:type="dxa"/>
            <w:gridSpan w:val="2"/>
            <w:tcBorders>
              <w:top w:val="single" w:sz="4" w:space="0" w:color="auto"/>
              <w:left w:val="single" w:sz="4" w:space="0" w:color="auto"/>
              <w:right w:val="nil"/>
            </w:tcBorders>
            <w:shd w:val="clear" w:color="auto" w:fill="auto"/>
            <w:vAlign w:val="center"/>
          </w:tcPr>
          <w:p w14:paraId="1BD2D5B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025CF4F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432F7A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6 500,00</w:t>
            </w:r>
          </w:p>
        </w:tc>
        <w:tc>
          <w:tcPr>
            <w:tcW w:w="943" w:type="dxa"/>
            <w:gridSpan w:val="3"/>
            <w:tcBorders>
              <w:top w:val="single" w:sz="4" w:space="0" w:color="auto"/>
              <w:left w:val="single" w:sz="4" w:space="0" w:color="auto"/>
              <w:right w:val="nil"/>
            </w:tcBorders>
            <w:shd w:val="clear" w:color="auto" w:fill="auto"/>
            <w:vAlign w:val="center"/>
          </w:tcPr>
          <w:p w14:paraId="0F72027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23D6049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6 500,00</w:t>
            </w:r>
          </w:p>
        </w:tc>
        <w:tc>
          <w:tcPr>
            <w:tcW w:w="938" w:type="dxa"/>
            <w:tcBorders>
              <w:top w:val="single" w:sz="4" w:space="0" w:color="auto"/>
              <w:left w:val="single" w:sz="4" w:space="0" w:color="auto"/>
              <w:right w:val="nil"/>
            </w:tcBorders>
            <w:shd w:val="clear" w:color="auto" w:fill="auto"/>
            <w:vAlign w:val="center"/>
          </w:tcPr>
          <w:p w14:paraId="647C1CB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08670B0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4C6911B4"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5A67D66D"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3.2.3.</w:t>
            </w:r>
          </w:p>
        </w:tc>
        <w:tc>
          <w:tcPr>
            <w:tcW w:w="1928" w:type="dxa"/>
            <w:gridSpan w:val="2"/>
            <w:tcBorders>
              <w:top w:val="single" w:sz="4" w:space="0" w:color="auto"/>
              <w:left w:val="single" w:sz="4" w:space="0" w:color="auto"/>
              <w:right w:val="nil"/>
            </w:tcBorders>
            <w:shd w:val="clear" w:color="auto" w:fill="auto"/>
            <w:vAlign w:val="center"/>
          </w:tcPr>
          <w:p w14:paraId="5C9A048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Приобретение и монтаж преобразователя частоты с панелью управления на питательные насосы котельной № 6</w:t>
            </w:r>
          </w:p>
        </w:tc>
        <w:tc>
          <w:tcPr>
            <w:tcW w:w="1472" w:type="dxa"/>
            <w:gridSpan w:val="2"/>
            <w:tcBorders>
              <w:top w:val="single" w:sz="4" w:space="0" w:color="auto"/>
              <w:left w:val="single" w:sz="4" w:space="0" w:color="auto"/>
              <w:right w:val="nil"/>
            </w:tcBorders>
            <w:shd w:val="clear" w:color="auto" w:fill="auto"/>
            <w:vAlign w:val="center"/>
          </w:tcPr>
          <w:p w14:paraId="1BAC0B88"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76" w:type="dxa"/>
            <w:gridSpan w:val="2"/>
            <w:tcBorders>
              <w:top w:val="single" w:sz="4" w:space="0" w:color="auto"/>
              <w:left w:val="single" w:sz="4" w:space="0" w:color="auto"/>
              <w:right w:val="nil"/>
            </w:tcBorders>
            <w:shd w:val="clear" w:color="auto" w:fill="auto"/>
            <w:vAlign w:val="center"/>
          </w:tcPr>
          <w:p w14:paraId="3243102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 ул. Рождественская, 7</w:t>
            </w:r>
          </w:p>
        </w:tc>
        <w:tc>
          <w:tcPr>
            <w:tcW w:w="1258" w:type="dxa"/>
            <w:gridSpan w:val="2"/>
            <w:tcBorders>
              <w:top w:val="single" w:sz="4" w:space="0" w:color="auto"/>
              <w:left w:val="single" w:sz="4" w:space="0" w:color="auto"/>
              <w:right w:val="nil"/>
            </w:tcBorders>
            <w:shd w:val="clear" w:color="auto" w:fill="auto"/>
            <w:vAlign w:val="center"/>
          </w:tcPr>
          <w:p w14:paraId="51CEDD3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Расход эл. энергии</w:t>
            </w:r>
          </w:p>
        </w:tc>
        <w:tc>
          <w:tcPr>
            <w:tcW w:w="725" w:type="dxa"/>
            <w:gridSpan w:val="2"/>
            <w:tcBorders>
              <w:top w:val="single" w:sz="4" w:space="0" w:color="auto"/>
              <w:left w:val="single" w:sz="4" w:space="0" w:color="auto"/>
              <w:right w:val="nil"/>
            </w:tcBorders>
            <w:shd w:val="clear" w:color="auto" w:fill="auto"/>
            <w:vAlign w:val="center"/>
          </w:tcPr>
          <w:p w14:paraId="080A54C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тыс. кВт*ч в год</w:t>
            </w:r>
          </w:p>
        </w:tc>
        <w:tc>
          <w:tcPr>
            <w:tcW w:w="851" w:type="dxa"/>
            <w:tcBorders>
              <w:top w:val="single" w:sz="4" w:space="0" w:color="auto"/>
              <w:left w:val="single" w:sz="4" w:space="0" w:color="auto"/>
              <w:right w:val="nil"/>
            </w:tcBorders>
            <w:shd w:val="clear" w:color="auto" w:fill="auto"/>
            <w:vAlign w:val="center"/>
          </w:tcPr>
          <w:p w14:paraId="0F6384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65,3</w:t>
            </w:r>
          </w:p>
        </w:tc>
        <w:tc>
          <w:tcPr>
            <w:tcW w:w="950" w:type="dxa"/>
            <w:gridSpan w:val="2"/>
            <w:tcBorders>
              <w:top w:val="single" w:sz="4" w:space="0" w:color="auto"/>
              <w:left w:val="single" w:sz="4" w:space="0" w:color="auto"/>
              <w:right w:val="nil"/>
            </w:tcBorders>
            <w:shd w:val="clear" w:color="auto" w:fill="auto"/>
            <w:vAlign w:val="center"/>
          </w:tcPr>
          <w:p w14:paraId="77ED67C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52,2</w:t>
            </w:r>
          </w:p>
        </w:tc>
        <w:tc>
          <w:tcPr>
            <w:tcW w:w="1122" w:type="dxa"/>
            <w:gridSpan w:val="2"/>
            <w:tcBorders>
              <w:top w:val="single" w:sz="4" w:space="0" w:color="auto"/>
              <w:left w:val="single" w:sz="4" w:space="0" w:color="auto"/>
              <w:right w:val="nil"/>
            </w:tcBorders>
            <w:shd w:val="clear" w:color="auto" w:fill="auto"/>
            <w:vAlign w:val="center"/>
          </w:tcPr>
          <w:p w14:paraId="69B243E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76E4119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2683C6C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330,57</w:t>
            </w:r>
          </w:p>
        </w:tc>
        <w:tc>
          <w:tcPr>
            <w:tcW w:w="943" w:type="dxa"/>
            <w:gridSpan w:val="3"/>
            <w:tcBorders>
              <w:top w:val="single" w:sz="4" w:space="0" w:color="auto"/>
              <w:left w:val="single" w:sz="4" w:space="0" w:color="auto"/>
              <w:right w:val="nil"/>
            </w:tcBorders>
            <w:shd w:val="clear" w:color="auto" w:fill="auto"/>
            <w:vAlign w:val="center"/>
          </w:tcPr>
          <w:p w14:paraId="286E13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21FB0A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330,57</w:t>
            </w:r>
          </w:p>
        </w:tc>
        <w:tc>
          <w:tcPr>
            <w:tcW w:w="938" w:type="dxa"/>
            <w:tcBorders>
              <w:top w:val="single" w:sz="4" w:space="0" w:color="auto"/>
              <w:left w:val="single" w:sz="4" w:space="0" w:color="auto"/>
              <w:right w:val="nil"/>
            </w:tcBorders>
            <w:shd w:val="clear" w:color="auto" w:fill="auto"/>
            <w:vAlign w:val="center"/>
          </w:tcPr>
          <w:p w14:paraId="36BB6A0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4EDE978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8EC189B"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75D90E8A"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3.2.4.</w:t>
            </w:r>
          </w:p>
        </w:tc>
        <w:tc>
          <w:tcPr>
            <w:tcW w:w="1928" w:type="dxa"/>
            <w:gridSpan w:val="2"/>
            <w:tcBorders>
              <w:top w:val="single" w:sz="4" w:space="0" w:color="auto"/>
              <w:left w:val="single" w:sz="4" w:space="0" w:color="auto"/>
              <w:right w:val="nil"/>
            </w:tcBorders>
            <w:shd w:val="clear" w:color="auto" w:fill="auto"/>
            <w:vAlign w:val="center"/>
          </w:tcPr>
          <w:p w14:paraId="230FB0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Приобретение и монтаж преобразователей частоты с панелью управления на тягодутьевой тракт котельных № 6, 76, 104</w:t>
            </w:r>
          </w:p>
        </w:tc>
        <w:tc>
          <w:tcPr>
            <w:tcW w:w="1472" w:type="dxa"/>
            <w:gridSpan w:val="2"/>
            <w:tcBorders>
              <w:top w:val="single" w:sz="4" w:space="0" w:color="auto"/>
              <w:left w:val="single" w:sz="4" w:space="0" w:color="auto"/>
              <w:right w:val="nil"/>
            </w:tcBorders>
            <w:shd w:val="clear" w:color="auto" w:fill="auto"/>
            <w:vAlign w:val="center"/>
          </w:tcPr>
          <w:p w14:paraId="2BEF4B64"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76" w:type="dxa"/>
            <w:gridSpan w:val="2"/>
            <w:tcBorders>
              <w:top w:val="single" w:sz="4" w:space="0" w:color="auto"/>
              <w:left w:val="single" w:sz="4" w:space="0" w:color="auto"/>
              <w:right w:val="nil"/>
            </w:tcBorders>
            <w:shd w:val="clear" w:color="auto" w:fill="auto"/>
            <w:vAlign w:val="center"/>
          </w:tcPr>
          <w:p w14:paraId="162C0B5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 76, 104</w:t>
            </w:r>
          </w:p>
        </w:tc>
        <w:tc>
          <w:tcPr>
            <w:tcW w:w="1258" w:type="dxa"/>
            <w:gridSpan w:val="2"/>
            <w:tcBorders>
              <w:top w:val="single" w:sz="4" w:space="0" w:color="auto"/>
              <w:left w:val="single" w:sz="4" w:space="0" w:color="auto"/>
              <w:right w:val="nil"/>
            </w:tcBorders>
            <w:shd w:val="clear" w:color="auto" w:fill="auto"/>
            <w:vAlign w:val="center"/>
          </w:tcPr>
          <w:p w14:paraId="32BC553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Расход эл. энергии</w:t>
            </w:r>
          </w:p>
        </w:tc>
        <w:tc>
          <w:tcPr>
            <w:tcW w:w="725" w:type="dxa"/>
            <w:gridSpan w:val="2"/>
            <w:tcBorders>
              <w:top w:val="single" w:sz="4" w:space="0" w:color="auto"/>
              <w:left w:val="single" w:sz="4" w:space="0" w:color="auto"/>
              <w:right w:val="nil"/>
            </w:tcBorders>
            <w:shd w:val="clear" w:color="auto" w:fill="auto"/>
            <w:vAlign w:val="center"/>
          </w:tcPr>
          <w:p w14:paraId="7E1EBAF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тыс. кВт*ч в год</w:t>
            </w:r>
          </w:p>
        </w:tc>
        <w:tc>
          <w:tcPr>
            <w:tcW w:w="851" w:type="dxa"/>
            <w:tcBorders>
              <w:top w:val="single" w:sz="4" w:space="0" w:color="auto"/>
              <w:left w:val="single" w:sz="4" w:space="0" w:color="auto"/>
              <w:right w:val="nil"/>
            </w:tcBorders>
            <w:shd w:val="clear" w:color="auto" w:fill="auto"/>
            <w:vAlign w:val="center"/>
          </w:tcPr>
          <w:p w14:paraId="7BF732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316,8</w:t>
            </w:r>
          </w:p>
        </w:tc>
        <w:tc>
          <w:tcPr>
            <w:tcW w:w="950" w:type="dxa"/>
            <w:gridSpan w:val="2"/>
            <w:tcBorders>
              <w:top w:val="single" w:sz="4" w:space="0" w:color="auto"/>
              <w:left w:val="single" w:sz="4" w:space="0" w:color="auto"/>
              <w:right w:val="nil"/>
            </w:tcBorders>
            <w:shd w:val="clear" w:color="auto" w:fill="auto"/>
            <w:vAlign w:val="center"/>
          </w:tcPr>
          <w:p w14:paraId="5567AE8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221,8</w:t>
            </w:r>
          </w:p>
        </w:tc>
        <w:tc>
          <w:tcPr>
            <w:tcW w:w="1122" w:type="dxa"/>
            <w:gridSpan w:val="2"/>
            <w:tcBorders>
              <w:top w:val="single" w:sz="4" w:space="0" w:color="auto"/>
              <w:left w:val="single" w:sz="4" w:space="0" w:color="auto"/>
              <w:right w:val="nil"/>
            </w:tcBorders>
            <w:shd w:val="clear" w:color="auto" w:fill="auto"/>
            <w:vAlign w:val="center"/>
          </w:tcPr>
          <w:p w14:paraId="059FC50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5D55FE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47236C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3 207,43</w:t>
            </w:r>
          </w:p>
        </w:tc>
        <w:tc>
          <w:tcPr>
            <w:tcW w:w="943" w:type="dxa"/>
            <w:gridSpan w:val="3"/>
            <w:tcBorders>
              <w:top w:val="single" w:sz="4" w:space="0" w:color="auto"/>
              <w:left w:val="single" w:sz="4" w:space="0" w:color="auto"/>
              <w:right w:val="nil"/>
            </w:tcBorders>
            <w:shd w:val="clear" w:color="auto" w:fill="auto"/>
            <w:vAlign w:val="center"/>
          </w:tcPr>
          <w:p w14:paraId="34F6EC8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7FDCAAA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3 207,43</w:t>
            </w:r>
          </w:p>
        </w:tc>
        <w:tc>
          <w:tcPr>
            <w:tcW w:w="938" w:type="dxa"/>
            <w:tcBorders>
              <w:top w:val="single" w:sz="4" w:space="0" w:color="auto"/>
              <w:left w:val="single" w:sz="4" w:space="0" w:color="auto"/>
              <w:right w:val="nil"/>
            </w:tcBorders>
            <w:shd w:val="clear" w:color="auto" w:fill="auto"/>
            <w:vAlign w:val="center"/>
          </w:tcPr>
          <w:p w14:paraId="4F8C41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52C274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2E67188D"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6478B704"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3.2.5.</w:t>
            </w:r>
          </w:p>
        </w:tc>
        <w:tc>
          <w:tcPr>
            <w:tcW w:w="1928" w:type="dxa"/>
            <w:gridSpan w:val="2"/>
            <w:tcBorders>
              <w:top w:val="single" w:sz="4" w:space="0" w:color="auto"/>
              <w:left w:val="single" w:sz="4" w:space="0" w:color="auto"/>
              <w:right w:val="nil"/>
            </w:tcBorders>
            <w:shd w:val="clear" w:color="auto" w:fill="auto"/>
            <w:vAlign w:val="center"/>
          </w:tcPr>
          <w:p w14:paraId="061203F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xml:space="preserve">Приобретение и монтаж преобразователя частоты с панелью управления </w:t>
            </w:r>
            <w:proofErr w:type="gramStart"/>
            <w:r w:rsidRPr="00B70749">
              <w:rPr>
                <w:rFonts w:ascii="Times New Roman" w:hAnsi="Times New Roman" w:cs="Times New Roman"/>
                <w:sz w:val="16"/>
                <w:szCs w:val="16"/>
              </w:rPr>
              <w:t>на  насосную</w:t>
            </w:r>
            <w:proofErr w:type="gramEnd"/>
            <w:r w:rsidRPr="00B70749">
              <w:rPr>
                <w:rFonts w:ascii="Times New Roman" w:hAnsi="Times New Roman" w:cs="Times New Roman"/>
                <w:sz w:val="16"/>
                <w:szCs w:val="16"/>
              </w:rPr>
              <w:t xml:space="preserve"> установку исходной воды котельной № 6 - 4 шт.</w:t>
            </w:r>
          </w:p>
        </w:tc>
        <w:tc>
          <w:tcPr>
            <w:tcW w:w="1472" w:type="dxa"/>
            <w:gridSpan w:val="2"/>
            <w:tcBorders>
              <w:top w:val="single" w:sz="4" w:space="0" w:color="auto"/>
              <w:left w:val="single" w:sz="4" w:space="0" w:color="auto"/>
              <w:right w:val="nil"/>
            </w:tcBorders>
            <w:shd w:val="clear" w:color="auto" w:fill="auto"/>
            <w:vAlign w:val="center"/>
          </w:tcPr>
          <w:p w14:paraId="7C2E3F8A" w14:textId="77777777" w:rsidR="00B70749" w:rsidRPr="00B70749" w:rsidRDefault="00B70749" w:rsidP="00B84568">
            <w:pPr>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Для снижения потребления эл. энергии и увеличения срока эксплуатации оборудования</w:t>
            </w:r>
          </w:p>
        </w:tc>
        <w:tc>
          <w:tcPr>
            <w:tcW w:w="1276" w:type="dxa"/>
            <w:gridSpan w:val="2"/>
            <w:tcBorders>
              <w:top w:val="single" w:sz="4" w:space="0" w:color="auto"/>
              <w:left w:val="single" w:sz="4" w:space="0" w:color="auto"/>
              <w:right w:val="nil"/>
            </w:tcBorders>
            <w:shd w:val="clear" w:color="auto" w:fill="auto"/>
            <w:vAlign w:val="center"/>
          </w:tcPr>
          <w:p w14:paraId="15488F2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 ул. Рождественская, 7</w:t>
            </w:r>
          </w:p>
        </w:tc>
        <w:tc>
          <w:tcPr>
            <w:tcW w:w="1258" w:type="dxa"/>
            <w:gridSpan w:val="2"/>
            <w:tcBorders>
              <w:top w:val="single" w:sz="4" w:space="0" w:color="auto"/>
              <w:left w:val="single" w:sz="4" w:space="0" w:color="auto"/>
              <w:right w:val="nil"/>
            </w:tcBorders>
            <w:shd w:val="clear" w:color="auto" w:fill="auto"/>
            <w:vAlign w:val="center"/>
          </w:tcPr>
          <w:p w14:paraId="1BA905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Расход эл. энергии</w:t>
            </w:r>
          </w:p>
        </w:tc>
        <w:tc>
          <w:tcPr>
            <w:tcW w:w="725" w:type="dxa"/>
            <w:gridSpan w:val="2"/>
            <w:tcBorders>
              <w:top w:val="single" w:sz="4" w:space="0" w:color="auto"/>
              <w:left w:val="single" w:sz="4" w:space="0" w:color="auto"/>
              <w:right w:val="nil"/>
            </w:tcBorders>
            <w:shd w:val="clear" w:color="auto" w:fill="auto"/>
            <w:vAlign w:val="center"/>
          </w:tcPr>
          <w:p w14:paraId="3E50E84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тыс. кВт*ч в год</w:t>
            </w:r>
          </w:p>
        </w:tc>
        <w:tc>
          <w:tcPr>
            <w:tcW w:w="851" w:type="dxa"/>
            <w:tcBorders>
              <w:top w:val="single" w:sz="4" w:space="0" w:color="auto"/>
              <w:left w:val="single" w:sz="4" w:space="0" w:color="auto"/>
              <w:right w:val="nil"/>
            </w:tcBorders>
            <w:shd w:val="clear" w:color="auto" w:fill="auto"/>
            <w:vAlign w:val="center"/>
          </w:tcPr>
          <w:p w14:paraId="40ED00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902,6</w:t>
            </w:r>
          </w:p>
        </w:tc>
        <w:tc>
          <w:tcPr>
            <w:tcW w:w="950" w:type="dxa"/>
            <w:gridSpan w:val="2"/>
            <w:tcBorders>
              <w:top w:val="single" w:sz="4" w:space="0" w:color="auto"/>
              <w:left w:val="single" w:sz="4" w:space="0" w:color="auto"/>
              <w:right w:val="nil"/>
            </w:tcBorders>
            <w:shd w:val="clear" w:color="auto" w:fill="auto"/>
            <w:vAlign w:val="center"/>
          </w:tcPr>
          <w:p w14:paraId="5F2CCA9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722,0</w:t>
            </w:r>
          </w:p>
        </w:tc>
        <w:tc>
          <w:tcPr>
            <w:tcW w:w="1122" w:type="dxa"/>
            <w:gridSpan w:val="2"/>
            <w:tcBorders>
              <w:top w:val="single" w:sz="4" w:space="0" w:color="auto"/>
              <w:left w:val="single" w:sz="4" w:space="0" w:color="auto"/>
              <w:right w:val="nil"/>
            </w:tcBorders>
            <w:shd w:val="clear" w:color="auto" w:fill="auto"/>
            <w:vAlign w:val="center"/>
          </w:tcPr>
          <w:p w14:paraId="5465C41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5F1FDAF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64208CF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532,84</w:t>
            </w:r>
          </w:p>
        </w:tc>
        <w:tc>
          <w:tcPr>
            <w:tcW w:w="943" w:type="dxa"/>
            <w:gridSpan w:val="3"/>
            <w:tcBorders>
              <w:top w:val="single" w:sz="4" w:space="0" w:color="auto"/>
              <w:left w:val="single" w:sz="4" w:space="0" w:color="auto"/>
              <w:right w:val="nil"/>
            </w:tcBorders>
            <w:shd w:val="clear" w:color="auto" w:fill="auto"/>
            <w:vAlign w:val="center"/>
          </w:tcPr>
          <w:p w14:paraId="4FCE0D3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2EDDFD7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532,84</w:t>
            </w:r>
          </w:p>
        </w:tc>
        <w:tc>
          <w:tcPr>
            <w:tcW w:w="938" w:type="dxa"/>
            <w:tcBorders>
              <w:top w:val="single" w:sz="4" w:space="0" w:color="auto"/>
              <w:left w:val="single" w:sz="4" w:space="0" w:color="auto"/>
              <w:right w:val="nil"/>
            </w:tcBorders>
            <w:shd w:val="clear" w:color="auto" w:fill="auto"/>
            <w:vAlign w:val="center"/>
          </w:tcPr>
          <w:p w14:paraId="15520CE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07C512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1A5E14E"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4425B011"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3.2.6.</w:t>
            </w:r>
          </w:p>
        </w:tc>
        <w:tc>
          <w:tcPr>
            <w:tcW w:w="1928" w:type="dxa"/>
            <w:gridSpan w:val="2"/>
            <w:tcBorders>
              <w:top w:val="single" w:sz="4" w:space="0" w:color="auto"/>
              <w:left w:val="single" w:sz="4" w:space="0" w:color="auto"/>
              <w:right w:val="nil"/>
            </w:tcBorders>
            <w:shd w:val="clear" w:color="auto" w:fill="auto"/>
            <w:vAlign w:val="center"/>
          </w:tcPr>
          <w:p w14:paraId="74E043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Проектирование и замена питательных насосов (12 шт.) на насосы WILO, котельной № 48, 59, 114, 102</w:t>
            </w:r>
          </w:p>
        </w:tc>
        <w:tc>
          <w:tcPr>
            <w:tcW w:w="1472" w:type="dxa"/>
            <w:gridSpan w:val="2"/>
            <w:tcBorders>
              <w:top w:val="single" w:sz="4" w:space="0" w:color="auto"/>
              <w:left w:val="single" w:sz="4" w:space="0" w:color="auto"/>
              <w:right w:val="nil"/>
            </w:tcBorders>
            <w:shd w:val="clear" w:color="auto" w:fill="auto"/>
            <w:vAlign w:val="center"/>
          </w:tcPr>
          <w:p w14:paraId="5A9068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тепловой энергией потребителей</w:t>
            </w:r>
          </w:p>
        </w:tc>
        <w:tc>
          <w:tcPr>
            <w:tcW w:w="1276" w:type="dxa"/>
            <w:gridSpan w:val="2"/>
            <w:tcBorders>
              <w:top w:val="single" w:sz="4" w:space="0" w:color="auto"/>
              <w:left w:val="single" w:sz="4" w:space="0" w:color="auto"/>
              <w:right w:val="nil"/>
            </w:tcBorders>
            <w:shd w:val="clear" w:color="auto" w:fill="auto"/>
            <w:vAlign w:val="center"/>
          </w:tcPr>
          <w:p w14:paraId="7111B2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xml:space="preserve">г. Прокопьевск, котельная № 48, ул. </w:t>
            </w:r>
            <w:proofErr w:type="spellStart"/>
            <w:r w:rsidRPr="00B70749">
              <w:rPr>
                <w:rFonts w:ascii="Times New Roman" w:hAnsi="Times New Roman" w:cs="Times New Roman"/>
                <w:sz w:val="16"/>
                <w:szCs w:val="16"/>
              </w:rPr>
              <w:t>Мартехова</w:t>
            </w:r>
            <w:proofErr w:type="spellEnd"/>
            <w:r w:rsidRPr="00B70749">
              <w:rPr>
                <w:rFonts w:ascii="Times New Roman" w:hAnsi="Times New Roman" w:cs="Times New Roman"/>
                <w:sz w:val="16"/>
                <w:szCs w:val="16"/>
              </w:rPr>
              <w:t>, 8</w:t>
            </w:r>
          </w:p>
        </w:tc>
        <w:tc>
          <w:tcPr>
            <w:tcW w:w="1258" w:type="dxa"/>
            <w:gridSpan w:val="2"/>
            <w:tcBorders>
              <w:top w:val="single" w:sz="4" w:space="0" w:color="auto"/>
              <w:left w:val="single" w:sz="4" w:space="0" w:color="auto"/>
              <w:right w:val="nil"/>
            </w:tcBorders>
            <w:shd w:val="clear" w:color="auto" w:fill="auto"/>
            <w:vAlign w:val="center"/>
          </w:tcPr>
          <w:p w14:paraId="4F0827D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Расход эл. энергии</w:t>
            </w:r>
          </w:p>
        </w:tc>
        <w:tc>
          <w:tcPr>
            <w:tcW w:w="725" w:type="dxa"/>
            <w:gridSpan w:val="2"/>
            <w:tcBorders>
              <w:top w:val="single" w:sz="4" w:space="0" w:color="auto"/>
              <w:left w:val="single" w:sz="4" w:space="0" w:color="auto"/>
              <w:right w:val="nil"/>
            </w:tcBorders>
            <w:shd w:val="clear" w:color="auto" w:fill="auto"/>
            <w:vAlign w:val="center"/>
          </w:tcPr>
          <w:p w14:paraId="06EE707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тыс. кВт*ч в год</w:t>
            </w:r>
          </w:p>
        </w:tc>
        <w:tc>
          <w:tcPr>
            <w:tcW w:w="851" w:type="dxa"/>
            <w:tcBorders>
              <w:top w:val="single" w:sz="4" w:space="0" w:color="auto"/>
              <w:left w:val="single" w:sz="4" w:space="0" w:color="auto"/>
              <w:right w:val="nil"/>
            </w:tcBorders>
            <w:shd w:val="clear" w:color="auto" w:fill="auto"/>
            <w:vAlign w:val="center"/>
          </w:tcPr>
          <w:p w14:paraId="045CCE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1300000</w:t>
            </w:r>
          </w:p>
        </w:tc>
        <w:tc>
          <w:tcPr>
            <w:tcW w:w="950" w:type="dxa"/>
            <w:gridSpan w:val="2"/>
            <w:tcBorders>
              <w:top w:val="single" w:sz="4" w:space="0" w:color="auto"/>
              <w:left w:val="single" w:sz="4" w:space="0" w:color="auto"/>
              <w:right w:val="nil"/>
            </w:tcBorders>
            <w:shd w:val="clear" w:color="auto" w:fill="auto"/>
            <w:vAlign w:val="center"/>
          </w:tcPr>
          <w:p w14:paraId="7777A02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600000</w:t>
            </w:r>
          </w:p>
        </w:tc>
        <w:tc>
          <w:tcPr>
            <w:tcW w:w="1122" w:type="dxa"/>
            <w:gridSpan w:val="2"/>
            <w:tcBorders>
              <w:top w:val="single" w:sz="4" w:space="0" w:color="auto"/>
              <w:left w:val="single" w:sz="4" w:space="0" w:color="auto"/>
              <w:right w:val="nil"/>
            </w:tcBorders>
            <w:shd w:val="clear" w:color="auto" w:fill="auto"/>
            <w:vAlign w:val="center"/>
          </w:tcPr>
          <w:p w14:paraId="43483C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454510A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059BB1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5 024,39</w:t>
            </w:r>
          </w:p>
        </w:tc>
        <w:tc>
          <w:tcPr>
            <w:tcW w:w="943" w:type="dxa"/>
            <w:gridSpan w:val="3"/>
            <w:tcBorders>
              <w:top w:val="single" w:sz="4" w:space="0" w:color="auto"/>
              <w:left w:val="single" w:sz="4" w:space="0" w:color="auto"/>
              <w:right w:val="nil"/>
            </w:tcBorders>
            <w:shd w:val="clear" w:color="auto" w:fill="auto"/>
            <w:vAlign w:val="center"/>
          </w:tcPr>
          <w:p w14:paraId="40E515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2F8107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5 024,39</w:t>
            </w:r>
          </w:p>
        </w:tc>
        <w:tc>
          <w:tcPr>
            <w:tcW w:w="938" w:type="dxa"/>
            <w:tcBorders>
              <w:top w:val="single" w:sz="4" w:space="0" w:color="auto"/>
              <w:left w:val="single" w:sz="4" w:space="0" w:color="auto"/>
              <w:right w:val="nil"/>
            </w:tcBorders>
            <w:shd w:val="clear" w:color="auto" w:fill="auto"/>
            <w:vAlign w:val="center"/>
          </w:tcPr>
          <w:p w14:paraId="04103AE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7DB0C5E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6624B66"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53C11678" w14:textId="77777777" w:rsidR="00B70749" w:rsidRPr="00B70749" w:rsidRDefault="00B70749" w:rsidP="00B84568">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3.2.7.</w:t>
            </w:r>
          </w:p>
        </w:tc>
        <w:tc>
          <w:tcPr>
            <w:tcW w:w="1928" w:type="dxa"/>
            <w:gridSpan w:val="2"/>
            <w:tcBorders>
              <w:top w:val="single" w:sz="4" w:space="0" w:color="auto"/>
              <w:left w:val="single" w:sz="4" w:space="0" w:color="auto"/>
              <w:right w:val="nil"/>
            </w:tcBorders>
            <w:shd w:val="clear" w:color="auto" w:fill="auto"/>
            <w:vAlign w:val="center"/>
          </w:tcPr>
          <w:p w14:paraId="3187EF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Замена насосов рециркуляции ГВС на насосы WILO на котельной № 66 - 2 шт.</w:t>
            </w:r>
          </w:p>
        </w:tc>
        <w:tc>
          <w:tcPr>
            <w:tcW w:w="1472" w:type="dxa"/>
            <w:gridSpan w:val="2"/>
            <w:tcBorders>
              <w:top w:val="single" w:sz="4" w:space="0" w:color="auto"/>
              <w:left w:val="single" w:sz="4" w:space="0" w:color="auto"/>
              <w:right w:val="nil"/>
            </w:tcBorders>
            <w:shd w:val="clear" w:color="auto" w:fill="auto"/>
            <w:vAlign w:val="center"/>
          </w:tcPr>
          <w:p w14:paraId="46EBD6B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качества ГВС для потребителей</w:t>
            </w:r>
          </w:p>
        </w:tc>
        <w:tc>
          <w:tcPr>
            <w:tcW w:w="1276" w:type="dxa"/>
            <w:gridSpan w:val="2"/>
            <w:tcBorders>
              <w:top w:val="single" w:sz="4" w:space="0" w:color="auto"/>
              <w:left w:val="single" w:sz="4" w:space="0" w:color="auto"/>
              <w:right w:val="nil"/>
            </w:tcBorders>
            <w:shd w:val="clear" w:color="auto" w:fill="auto"/>
            <w:vAlign w:val="center"/>
          </w:tcPr>
          <w:p w14:paraId="6099EF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66, ул. Институтская, 2</w:t>
            </w:r>
          </w:p>
        </w:tc>
        <w:tc>
          <w:tcPr>
            <w:tcW w:w="1258" w:type="dxa"/>
            <w:gridSpan w:val="2"/>
            <w:tcBorders>
              <w:top w:val="single" w:sz="4" w:space="0" w:color="auto"/>
              <w:left w:val="single" w:sz="4" w:space="0" w:color="auto"/>
              <w:right w:val="nil"/>
            </w:tcBorders>
            <w:shd w:val="clear" w:color="auto" w:fill="auto"/>
            <w:vAlign w:val="center"/>
          </w:tcPr>
          <w:p w14:paraId="0C94F8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Расход эл. энергии</w:t>
            </w:r>
          </w:p>
        </w:tc>
        <w:tc>
          <w:tcPr>
            <w:tcW w:w="725" w:type="dxa"/>
            <w:gridSpan w:val="2"/>
            <w:tcBorders>
              <w:top w:val="single" w:sz="4" w:space="0" w:color="auto"/>
              <w:left w:val="single" w:sz="4" w:space="0" w:color="auto"/>
              <w:right w:val="nil"/>
            </w:tcBorders>
            <w:shd w:val="clear" w:color="auto" w:fill="auto"/>
            <w:vAlign w:val="center"/>
          </w:tcPr>
          <w:p w14:paraId="4A1BF38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кВт*ч</w:t>
            </w:r>
          </w:p>
        </w:tc>
        <w:tc>
          <w:tcPr>
            <w:tcW w:w="851" w:type="dxa"/>
            <w:tcBorders>
              <w:top w:val="single" w:sz="4" w:space="0" w:color="auto"/>
              <w:left w:val="single" w:sz="4" w:space="0" w:color="auto"/>
              <w:right w:val="nil"/>
            </w:tcBorders>
            <w:shd w:val="clear" w:color="auto" w:fill="auto"/>
            <w:vAlign w:val="center"/>
          </w:tcPr>
          <w:p w14:paraId="2D595EB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45</w:t>
            </w:r>
          </w:p>
        </w:tc>
        <w:tc>
          <w:tcPr>
            <w:tcW w:w="950" w:type="dxa"/>
            <w:gridSpan w:val="2"/>
            <w:tcBorders>
              <w:top w:val="single" w:sz="4" w:space="0" w:color="auto"/>
              <w:left w:val="single" w:sz="4" w:space="0" w:color="auto"/>
              <w:right w:val="nil"/>
            </w:tcBorders>
            <w:shd w:val="clear" w:color="auto" w:fill="auto"/>
            <w:vAlign w:val="center"/>
          </w:tcPr>
          <w:p w14:paraId="5892D3C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45</w:t>
            </w:r>
          </w:p>
        </w:tc>
        <w:tc>
          <w:tcPr>
            <w:tcW w:w="1122" w:type="dxa"/>
            <w:gridSpan w:val="2"/>
            <w:tcBorders>
              <w:top w:val="single" w:sz="4" w:space="0" w:color="auto"/>
              <w:left w:val="single" w:sz="4" w:space="0" w:color="auto"/>
              <w:right w:val="nil"/>
            </w:tcBorders>
            <w:shd w:val="clear" w:color="auto" w:fill="auto"/>
            <w:vAlign w:val="center"/>
          </w:tcPr>
          <w:p w14:paraId="13D2DE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1BB8F9D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22568C5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770,34</w:t>
            </w:r>
          </w:p>
        </w:tc>
        <w:tc>
          <w:tcPr>
            <w:tcW w:w="943" w:type="dxa"/>
            <w:gridSpan w:val="3"/>
            <w:tcBorders>
              <w:top w:val="single" w:sz="4" w:space="0" w:color="auto"/>
              <w:left w:val="single" w:sz="4" w:space="0" w:color="auto"/>
              <w:right w:val="nil"/>
            </w:tcBorders>
            <w:shd w:val="clear" w:color="auto" w:fill="auto"/>
            <w:vAlign w:val="center"/>
          </w:tcPr>
          <w:p w14:paraId="6D53E05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45D357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770,34</w:t>
            </w:r>
          </w:p>
        </w:tc>
        <w:tc>
          <w:tcPr>
            <w:tcW w:w="938" w:type="dxa"/>
            <w:tcBorders>
              <w:top w:val="single" w:sz="4" w:space="0" w:color="auto"/>
              <w:left w:val="single" w:sz="4" w:space="0" w:color="auto"/>
              <w:right w:val="nil"/>
            </w:tcBorders>
            <w:shd w:val="clear" w:color="auto" w:fill="auto"/>
            <w:vAlign w:val="center"/>
          </w:tcPr>
          <w:p w14:paraId="57CD01E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6ECFD66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9077CD5"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4DD37586" w14:textId="04AFDC98"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bCs/>
                <w:sz w:val="16"/>
                <w:szCs w:val="16"/>
              </w:rPr>
              <w:lastRenderedPageBreak/>
              <w:t>1</w:t>
            </w:r>
          </w:p>
        </w:tc>
        <w:tc>
          <w:tcPr>
            <w:tcW w:w="1928" w:type="dxa"/>
            <w:gridSpan w:val="2"/>
            <w:tcBorders>
              <w:top w:val="single" w:sz="4" w:space="0" w:color="auto"/>
              <w:left w:val="single" w:sz="4" w:space="0" w:color="auto"/>
              <w:right w:val="nil"/>
            </w:tcBorders>
            <w:shd w:val="clear" w:color="auto" w:fill="auto"/>
            <w:vAlign w:val="center"/>
          </w:tcPr>
          <w:p w14:paraId="44506F85" w14:textId="69AE6A3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2</w:t>
            </w:r>
          </w:p>
        </w:tc>
        <w:tc>
          <w:tcPr>
            <w:tcW w:w="1472" w:type="dxa"/>
            <w:gridSpan w:val="2"/>
            <w:tcBorders>
              <w:top w:val="single" w:sz="4" w:space="0" w:color="auto"/>
              <w:left w:val="single" w:sz="4" w:space="0" w:color="auto"/>
              <w:right w:val="nil"/>
            </w:tcBorders>
            <w:shd w:val="clear" w:color="auto" w:fill="auto"/>
            <w:vAlign w:val="center"/>
          </w:tcPr>
          <w:p w14:paraId="5CD312FD" w14:textId="632DA641"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3</w:t>
            </w:r>
          </w:p>
        </w:tc>
        <w:tc>
          <w:tcPr>
            <w:tcW w:w="1276" w:type="dxa"/>
            <w:gridSpan w:val="2"/>
            <w:tcBorders>
              <w:top w:val="single" w:sz="4" w:space="0" w:color="auto"/>
              <w:left w:val="single" w:sz="4" w:space="0" w:color="auto"/>
              <w:right w:val="nil"/>
            </w:tcBorders>
            <w:shd w:val="clear" w:color="auto" w:fill="auto"/>
            <w:vAlign w:val="center"/>
          </w:tcPr>
          <w:p w14:paraId="288C4D4D" w14:textId="6950097E"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4</w:t>
            </w:r>
          </w:p>
        </w:tc>
        <w:tc>
          <w:tcPr>
            <w:tcW w:w="1258" w:type="dxa"/>
            <w:gridSpan w:val="2"/>
            <w:tcBorders>
              <w:top w:val="single" w:sz="4" w:space="0" w:color="auto"/>
              <w:left w:val="single" w:sz="4" w:space="0" w:color="auto"/>
              <w:right w:val="nil"/>
            </w:tcBorders>
            <w:shd w:val="clear" w:color="auto" w:fill="auto"/>
            <w:vAlign w:val="center"/>
          </w:tcPr>
          <w:p w14:paraId="297E5133" w14:textId="3E89069B"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5</w:t>
            </w:r>
          </w:p>
        </w:tc>
        <w:tc>
          <w:tcPr>
            <w:tcW w:w="725" w:type="dxa"/>
            <w:gridSpan w:val="2"/>
            <w:tcBorders>
              <w:top w:val="single" w:sz="4" w:space="0" w:color="auto"/>
              <w:left w:val="single" w:sz="4" w:space="0" w:color="auto"/>
              <w:right w:val="nil"/>
            </w:tcBorders>
            <w:shd w:val="clear" w:color="auto" w:fill="auto"/>
            <w:vAlign w:val="center"/>
          </w:tcPr>
          <w:p w14:paraId="6DFDDD47" w14:textId="29CF4E5D"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6</w:t>
            </w:r>
          </w:p>
        </w:tc>
        <w:tc>
          <w:tcPr>
            <w:tcW w:w="851" w:type="dxa"/>
            <w:tcBorders>
              <w:top w:val="single" w:sz="4" w:space="0" w:color="auto"/>
              <w:left w:val="single" w:sz="4" w:space="0" w:color="auto"/>
              <w:right w:val="nil"/>
            </w:tcBorders>
            <w:shd w:val="clear" w:color="auto" w:fill="auto"/>
            <w:vAlign w:val="center"/>
          </w:tcPr>
          <w:p w14:paraId="3F1EDF22" w14:textId="10FE0866"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7</w:t>
            </w:r>
          </w:p>
        </w:tc>
        <w:tc>
          <w:tcPr>
            <w:tcW w:w="950" w:type="dxa"/>
            <w:gridSpan w:val="2"/>
            <w:tcBorders>
              <w:top w:val="single" w:sz="4" w:space="0" w:color="auto"/>
              <w:left w:val="single" w:sz="4" w:space="0" w:color="auto"/>
              <w:right w:val="nil"/>
            </w:tcBorders>
            <w:shd w:val="clear" w:color="auto" w:fill="auto"/>
            <w:vAlign w:val="center"/>
          </w:tcPr>
          <w:p w14:paraId="1E62FC63" w14:textId="7C94F6E2"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8</w:t>
            </w:r>
          </w:p>
        </w:tc>
        <w:tc>
          <w:tcPr>
            <w:tcW w:w="1122" w:type="dxa"/>
            <w:gridSpan w:val="2"/>
            <w:tcBorders>
              <w:top w:val="single" w:sz="4" w:space="0" w:color="auto"/>
              <w:left w:val="single" w:sz="4" w:space="0" w:color="auto"/>
              <w:right w:val="nil"/>
            </w:tcBorders>
            <w:shd w:val="clear" w:color="auto" w:fill="auto"/>
            <w:vAlign w:val="center"/>
          </w:tcPr>
          <w:p w14:paraId="56791E0E" w14:textId="79D04764"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9</w:t>
            </w:r>
          </w:p>
        </w:tc>
        <w:tc>
          <w:tcPr>
            <w:tcW w:w="946" w:type="dxa"/>
            <w:gridSpan w:val="2"/>
            <w:tcBorders>
              <w:top w:val="single" w:sz="4" w:space="0" w:color="auto"/>
              <w:left w:val="single" w:sz="4" w:space="0" w:color="auto"/>
              <w:right w:val="nil"/>
            </w:tcBorders>
            <w:shd w:val="clear" w:color="auto" w:fill="auto"/>
            <w:vAlign w:val="center"/>
          </w:tcPr>
          <w:p w14:paraId="7F82F2D9" w14:textId="464FBAF1"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10</w:t>
            </w:r>
          </w:p>
        </w:tc>
        <w:tc>
          <w:tcPr>
            <w:tcW w:w="909" w:type="dxa"/>
            <w:gridSpan w:val="3"/>
            <w:tcBorders>
              <w:top w:val="single" w:sz="4" w:space="0" w:color="auto"/>
              <w:left w:val="single" w:sz="4" w:space="0" w:color="auto"/>
              <w:right w:val="nil"/>
            </w:tcBorders>
            <w:shd w:val="clear" w:color="auto" w:fill="auto"/>
            <w:vAlign w:val="center"/>
          </w:tcPr>
          <w:p w14:paraId="5DAB6105" w14:textId="7BC393E0"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11</w:t>
            </w:r>
          </w:p>
        </w:tc>
        <w:tc>
          <w:tcPr>
            <w:tcW w:w="943" w:type="dxa"/>
            <w:gridSpan w:val="3"/>
            <w:tcBorders>
              <w:top w:val="single" w:sz="4" w:space="0" w:color="auto"/>
              <w:left w:val="single" w:sz="4" w:space="0" w:color="auto"/>
              <w:right w:val="nil"/>
            </w:tcBorders>
            <w:shd w:val="clear" w:color="auto" w:fill="auto"/>
            <w:vAlign w:val="center"/>
          </w:tcPr>
          <w:p w14:paraId="12B5F621" w14:textId="190D00E6"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12</w:t>
            </w:r>
          </w:p>
        </w:tc>
        <w:tc>
          <w:tcPr>
            <w:tcW w:w="947" w:type="dxa"/>
            <w:gridSpan w:val="3"/>
            <w:tcBorders>
              <w:top w:val="single" w:sz="4" w:space="0" w:color="auto"/>
              <w:left w:val="single" w:sz="4" w:space="0" w:color="auto"/>
              <w:right w:val="nil"/>
            </w:tcBorders>
            <w:shd w:val="clear" w:color="auto" w:fill="auto"/>
            <w:vAlign w:val="center"/>
          </w:tcPr>
          <w:p w14:paraId="69B00662" w14:textId="22E8293C"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13</w:t>
            </w:r>
          </w:p>
        </w:tc>
        <w:tc>
          <w:tcPr>
            <w:tcW w:w="938" w:type="dxa"/>
            <w:tcBorders>
              <w:top w:val="single" w:sz="4" w:space="0" w:color="auto"/>
              <w:left w:val="single" w:sz="4" w:space="0" w:color="auto"/>
              <w:right w:val="nil"/>
            </w:tcBorders>
            <w:shd w:val="clear" w:color="auto" w:fill="auto"/>
            <w:vAlign w:val="center"/>
          </w:tcPr>
          <w:p w14:paraId="20F1D8DC" w14:textId="3F82A6AF"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14</w:t>
            </w:r>
          </w:p>
        </w:tc>
        <w:tc>
          <w:tcPr>
            <w:tcW w:w="988" w:type="dxa"/>
            <w:gridSpan w:val="2"/>
            <w:tcBorders>
              <w:top w:val="single" w:sz="4" w:space="0" w:color="auto"/>
              <w:left w:val="single" w:sz="4" w:space="0" w:color="auto"/>
              <w:right w:val="single" w:sz="4" w:space="0" w:color="auto"/>
            </w:tcBorders>
            <w:shd w:val="clear" w:color="auto" w:fill="auto"/>
            <w:vAlign w:val="center"/>
          </w:tcPr>
          <w:p w14:paraId="7919420A" w14:textId="124150C8"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bCs/>
                <w:sz w:val="16"/>
                <w:szCs w:val="16"/>
              </w:rPr>
              <w:t>15</w:t>
            </w:r>
          </w:p>
        </w:tc>
      </w:tr>
      <w:tr w:rsidR="00B70749" w:rsidRPr="00B70749" w14:paraId="6D2EE47A"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73F35142" w14:textId="77777777"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3.2.8.</w:t>
            </w:r>
          </w:p>
        </w:tc>
        <w:tc>
          <w:tcPr>
            <w:tcW w:w="1928" w:type="dxa"/>
            <w:gridSpan w:val="2"/>
            <w:tcBorders>
              <w:top w:val="single" w:sz="4" w:space="0" w:color="auto"/>
              <w:left w:val="single" w:sz="4" w:space="0" w:color="auto"/>
              <w:right w:val="nil"/>
            </w:tcBorders>
            <w:shd w:val="clear" w:color="auto" w:fill="auto"/>
            <w:vAlign w:val="center"/>
          </w:tcPr>
          <w:p w14:paraId="58813C93"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 xml:space="preserve">Монтаж ограждения, освещения и видеонаблюдения </w:t>
            </w:r>
            <w:proofErr w:type="spellStart"/>
            <w:r w:rsidRPr="00B70749">
              <w:rPr>
                <w:rFonts w:ascii="Times New Roman" w:hAnsi="Times New Roman" w:cs="Times New Roman"/>
                <w:sz w:val="16"/>
                <w:szCs w:val="16"/>
              </w:rPr>
              <w:t>гидрозолоотвала</w:t>
            </w:r>
            <w:proofErr w:type="spellEnd"/>
            <w:r w:rsidRPr="00B70749">
              <w:rPr>
                <w:rFonts w:ascii="Times New Roman" w:hAnsi="Times New Roman" w:cs="Times New Roman"/>
                <w:sz w:val="16"/>
                <w:szCs w:val="16"/>
              </w:rPr>
              <w:t xml:space="preserve"> котельной № 6</w:t>
            </w:r>
          </w:p>
        </w:tc>
        <w:tc>
          <w:tcPr>
            <w:tcW w:w="1472" w:type="dxa"/>
            <w:gridSpan w:val="2"/>
            <w:tcBorders>
              <w:top w:val="single" w:sz="4" w:space="0" w:color="auto"/>
              <w:left w:val="single" w:sz="4" w:space="0" w:color="auto"/>
              <w:right w:val="nil"/>
            </w:tcBorders>
            <w:shd w:val="clear" w:color="auto" w:fill="auto"/>
            <w:vAlign w:val="center"/>
          </w:tcPr>
          <w:p w14:paraId="70FDA6F2"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Безопасность объекта топливно-энергетического комплекса</w:t>
            </w:r>
          </w:p>
        </w:tc>
        <w:tc>
          <w:tcPr>
            <w:tcW w:w="1276" w:type="dxa"/>
            <w:gridSpan w:val="2"/>
            <w:tcBorders>
              <w:top w:val="single" w:sz="4" w:space="0" w:color="auto"/>
              <w:left w:val="single" w:sz="4" w:space="0" w:color="auto"/>
              <w:right w:val="nil"/>
            </w:tcBorders>
            <w:shd w:val="clear" w:color="auto" w:fill="auto"/>
            <w:vAlign w:val="center"/>
          </w:tcPr>
          <w:p w14:paraId="4DFA800F"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6, ул. Рождественская, 7</w:t>
            </w:r>
          </w:p>
        </w:tc>
        <w:tc>
          <w:tcPr>
            <w:tcW w:w="1258" w:type="dxa"/>
            <w:gridSpan w:val="2"/>
            <w:tcBorders>
              <w:top w:val="single" w:sz="4" w:space="0" w:color="auto"/>
              <w:left w:val="single" w:sz="4" w:space="0" w:color="auto"/>
              <w:right w:val="nil"/>
            </w:tcBorders>
            <w:shd w:val="clear" w:color="auto" w:fill="auto"/>
            <w:vAlign w:val="center"/>
          </w:tcPr>
          <w:p w14:paraId="1E0F99E4"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25" w:type="dxa"/>
            <w:gridSpan w:val="2"/>
            <w:tcBorders>
              <w:top w:val="single" w:sz="4" w:space="0" w:color="auto"/>
              <w:left w:val="single" w:sz="4" w:space="0" w:color="auto"/>
              <w:right w:val="nil"/>
            </w:tcBorders>
            <w:shd w:val="clear" w:color="auto" w:fill="auto"/>
            <w:vAlign w:val="center"/>
          </w:tcPr>
          <w:p w14:paraId="578F7C85"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шт.</w:t>
            </w:r>
          </w:p>
        </w:tc>
        <w:tc>
          <w:tcPr>
            <w:tcW w:w="851" w:type="dxa"/>
            <w:tcBorders>
              <w:top w:val="single" w:sz="4" w:space="0" w:color="auto"/>
              <w:left w:val="single" w:sz="4" w:space="0" w:color="auto"/>
              <w:right w:val="nil"/>
            </w:tcBorders>
            <w:shd w:val="clear" w:color="auto" w:fill="auto"/>
            <w:vAlign w:val="center"/>
          </w:tcPr>
          <w:p w14:paraId="36A8D91A"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w:t>
            </w:r>
          </w:p>
        </w:tc>
        <w:tc>
          <w:tcPr>
            <w:tcW w:w="950" w:type="dxa"/>
            <w:gridSpan w:val="2"/>
            <w:tcBorders>
              <w:top w:val="single" w:sz="4" w:space="0" w:color="auto"/>
              <w:left w:val="single" w:sz="4" w:space="0" w:color="auto"/>
              <w:right w:val="nil"/>
            </w:tcBorders>
            <w:shd w:val="clear" w:color="auto" w:fill="auto"/>
            <w:vAlign w:val="center"/>
          </w:tcPr>
          <w:p w14:paraId="069D8BA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122" w:type="dxa"/>
            <w:gridSpan w:val="2"/>
            <w:tcBorders>
              <w:top w:val="single" w:sz="4" w:space="0" w:color="auto"/>
              <w:left w:val="single" w:sz="4" w:space="0" w:color="auto"/>
              <w:right w:val="nil"/>
            </w:tcBorders>
            <w:shd w:val="clear" w:color="auto" w:fill="auto"/>
            <w:vAlign w:val="center"/>
          </w:tcPr>
          <w:p w14:paraId="6503F51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63DD4DC3"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3BFD21B5"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4 454,64</w:t>
            </w:r>
          </w:p>
        </w:tc>
        <w:tc>
          <w:tcPr>
            <w:tcW w:w="943" w:type="dxa"/>
            <w:gridSpan w:val="3"/>
            <w:tcBorders>
              <w:top w:val="single" w:sz="4" w:space="0" w:color="auto"/>
              <w:left w:val="single" w:sz="4" w:space="0" w:color="auto"/>
              <w:right w:val="nil"/>
            </w:tcBorders>
            <w:shd w:val="clear" w:color="auto" w:fill="auto"/>
            <w:vAlign w:val="center"/>
          </w:tcPr>
          <w:p w14:paraId="7902FDD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02D1CA5A"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4 454,64</w:t>
            </w:r>
          </w:p>
        </w:tc>
        <w:tc>
          <w:tcPr>
            <w:tcW w:w="938" w:type="dxa"/>
            <w:tcBorders>
              <w:top w:val="single" w:sz="4" w:space="0" w:color="auto"/>
              <w:left w:val="single" w:sz="4" w:space="0" w:color="auto"/>
              <w:right w:val="nil"/>
            </w:tcBorders>
            <w:shd w:val="clear" w:color="auto" w:fill="auto"/>
            <w:vAlign w:val="center"/>
          </w:tcPr>
          <w:p w14:paraId="454C81B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2318101D"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2E62F701" w14:textId="77777777" w:rsidTr="00B70749">
        <w:trPr>
          <w:gridAfter w:val="1"/>
          <w:wAfter w:w="7" w:type="dxa"/>
          <w:trHeight w:val="509"/>
        </w:trPr>
        <w:tc>
          <w:tcPr>
            <w:tcW w:w="566" w:type="dxa"/>
            <w:gridSpan w:val="2"/>
            <w:tcBorders>
              <w:top w:val="single" w:sz="4" w:space="0" w:color="auto"/>
              <w:left w:val="single" w:sz="4" w:space="0" w:color="auto"/>
              <w:bottom w:val="single" w:sz="4" w:space="0" w:color="auto"/>
              <w:right w:val="nil"/>
            </w:tcBorders>
            <w:shd w:val="clear" w:color="auto" w:fill="auto"/>
            <w:vAlign w:val="center"/>
          </w:tcPr>
          <w:p w14:paraId="3B000226" w14:textId="77777777"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3.2.9.</w:t>
            </w:r>
          </w:p>
        </w:tc>
        <w:tc>
          <w:tcPr>
            <w:tcW w:w="1928" w:type="dxa"/>
            <w:gridSpan w:val="2"/>
            <w:tcBorders>
              <w:top w:val="single" w:sz="4" w:space="0" w:color="auto"/>
              <w:left w:val="single" w:sz="4" w:space="0" w:color="auto"/>
              <w:bottom w:val="single" w:sz="4" w:space="0" w:color="auto"/>
              <w:right w:val="nil"/>
            </w:tcBorders>
            <w:shd w:val="clear" w:color="auto" w:fill="auto"/>
            <w:vAlign w:val="center"/>
          </w:tcPr>
          <w:p w14:paraId="0A5F3FF4"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Приобретение и монтаж котловой ячейки КЕ10-14с № 3 на котельной № 104 - 1шт.</w:t>
            </w:r>
          </w:p>
        </w:tc>
        <w:tc>
          <w:tcPr>
            <w:tcW w:w="1472" w:type="dxa"/>
            <w:gridSpan w:val="2"/>
            <w:tcBorders>
              <w:top w:val="single" w:sz="4" w:space="0" w:color="auto"/>
              <w:left w:val="single" w:sz="4" w:space="0" w:color="auto"/>
              <w:bottom w:val="single" w:sz="4" w:space="0" w:color="auto"/>
              <w:right w:val="nil"/>
            </w:tcBorders>
            <w:shd w:val="clear" w:color="auto" w:fill="auto"/>
            <w:vAlign w:val="center"/>
          </w:tcPr>
          <w:p w14:paraId="03252672"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тепловой энергией потребителей</w:t>
            </w:r>
          </w:p>
        </w:tc>
        <w:tc>
          <w:tcPr>
            <w:tcW w:w="1276" w:type="dxa"/>
            <w:gridSpan w:val="2"/>
            <w:tcBorders>
              <w:top w:val="single" w:sz="4" w:space="0" w:color="auto"/>
              <w:left w:val="single" w:sz="4" w:space="0" w:color="auto"/>
              <w:bottom w:val="single" w:sz="4" w:space="0" w:color="auto"/>
              <w:right w:val="nil"/>
            </w:tcBorders>
            <w:shd w:val="clear" w:color="auto" w:fill="auto"/>
            <w:vAlign w:val="center"/>
          </w:tcPr>
          <w:p w14:paraId="43409CB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пр. Гагарина, 26а</w:t>
            </w:r>
          </w:p>
        </w:tc>
        <w:tc>
          <w:tcPr>
            <w:tcW w:w="1258" w:type="dxa"/>
            <w:gridSpan w:val="2"/>
            <w:tcBorders>
              <w:top w:val="single" w:sz="4" w:space="0" w:color="auto"/>
              <w:left w:val="single" w:sz="4" w:space="0" w:color="auto"/>
              <w:bottom w:val="single" w:sz="4" w:space="0" w:color="auto"/>
              <w:right w:val="nil"/>
            </w:tcBorders>
            <w:shd w:val="clear" w:color="auto" w:fill="auto"/>
            <w:vAlign w:val="center"/>
          </w:tcPr>
          <w:p w14:paraId="20C9B06B"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25" w:type="dxa"/>
            <w:gridSpan w:val="2"/>
            <w:tcBorders>
              <w:top w:val="single" w:sz="4" w:space="0" w:color="auto"/>
              <w:left w:val="single" w:sz="4" w:space="0" w:color="auto"/>
              <w:bottom w:val="single" w:sz="4" w:space="0" w:color="auto"/>
              <w:right w:val="nil"/>
            </w:tcBorders>
            <w:shd w:val="clear" w:color="auto" w:fill="auto"/>
            <w:vAlign w:val="center"/>
          </w:tcPr>
          <w:p w14:paraId="7481B45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Гкал/час</w:t>
            </w:r>
          </w:p>
        </w:tc>
        <w:tc>
          <w:tcPr>
            <w:tcW w:w="851" w:type="dxa"/>
            <w:tcBorders>
              <w:top w:val="single" w:sz="4" w:space="0" w:color="auto"/>
              <w:left w:val="single" w:sz="4" w:space="0" w:color="auto"/>
              <w:bottom w:val="single" w:sz="4" w:space="0" w:color="auto"/>
              <w:right w:val="nil"/>
            </w:tcBorders>
            <w:shd w:val="clear" w:color="auto" w:fill="auto"/>
            <w:vAlign w:val="center"/>
          </w:tcPr>
          <w:p w14:paraId="2EF1362B"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3,4</w:t>
            </w:r>
          </w:p>
        </w:tc>
        <w:tc>
          <w:tcPr>
            <w:tcW w:w="950" w:type="dxa"/>
            <w:gridSpan w:val="2"/>
            <w:tcBorders>
              <w:top w:val="single" w:sz="4" w:space="0" w:color="auto"/>
              <w:left w:val="single" w:sz="4" w:space="0" w:color="auto"/>
              <w:bottom w:val="single" w:sz="4" w:space="0" w:color="auto"/>
              <w:right w:val="nil"/>
            </w:tcBorders>
            <w:shd w:val="clear" w:color="auto" w:fill="auto"/>
            <w:vAlign w:val="center"/>
          </w:tcPr>
          <w:p w14:paraId="76B7D62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6,0</w:t>
            </w:r>
          </w:p>
        </w:tc>
        <w:tc>
          <w:tcPr>
            <w:tcW w:w="1122" w:type="dxa"/>
            <w:gridSpan w:val="2"/>
            <w:tcBorders>
              <w:top w:val="single" w:sz="4" w:space="0" w:color="auto"/>
              <w:left w:val="single" w:sz="4" w:space="0" w:color="auto"/>
              <w:bottom w:val="single" w:sz="4" w:space="0" w:color="auto"/>
              <w:right w:val="nil"/>
            </w:tcBorders>
            <w:shd w:val="clear" w:color="auto" w:fill="auto"/>
            <w:vAlign w:val="center"/>
          </w:tcPr>
          <w:p w14:paraId="059E86E9"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bottom w:val="single" w:sz="4" w:space="0" w:color="auto"/>
              <w:right w:val="nil"/>
            </w:tcBorders>
            <w:shd w:val="clear" w:color="auto" w:fill="auto"/>
            <w:vAlign w:val="center"/>
          </w:tcPr>
          <w:p w14:paraId="2DAA40B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bottom w:val="single" w:sz="4" w:space="0" w:color="auto"/>
              <w:right w:val="nil"/>
            </w:tcBorders>
            <w:shd w:val="clear" w:color="auto" w:fill="auto"/>
            <w:vAlign w:val="center"/>
          </w:tcPr>
          <w:p w14:paraId="7782269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16 215,01</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570F54D5"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bottom w:val="single" w:sz="4" w:space="0" w:color="auto"/>
              <w:right w:val="nil"/>
            </w:tcBorders>
            <w:shd w:val="clear" w:color="auto" w:fill="auto"/>
            <w:vAlign w:val="center"/>
          </w:tcPr>
          <w:p w14:paraId="0236517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16 215,01</w:t>
            </w:r>
          </w:p>
        </w:tc>
        <w:tc>
          <w:tcPr>
            <w:tcW w:w="938" w:type="dxa"/>
            <w:tcBorders>
              <w:top w:val="single" w:sz="4" w:space="0" w:color="auto"/>
              <w:left w:val="single" w:sz="4" w:space="0" w:color="auto"/>
              <w:bottom w:val="single" w:sz="4" w:space="0" w:color="auto"/>
              <w:right w:val="nil"/>
            </w:tcBorders>
            <w:shd w:val="clear" w:color="auto" w:fill="auto"/>
            <w:vAlign w:val="center"/>
          </w:tcPr>
          <w:p w14:paraId="78DFECC9"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BE1D1"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457DA12" w14:textId="77777777" w:rsidTr="00B70749">
        <w:trPr>
          <w:gridAfter w:val="1"/>
          <w:wAfter w:w="7" w:type="dxa"/>
          <w:trHeight w:val="509"/>
        </w:trPr>
        <w:tc>
          <w:tcPr>
            <w:tcW w:w="566" w:type="dxa"/>
            <w:gridSpan w:val="2"/>
            <w:tcBorders>
              <w:top w:val="single" w:sz="4" w:space="0" w:color="auto"/>
              <w:left w:val="single" w:sz="4" w:space="0" w:color="auto"/>
              <w:bottom w:val="single" w:sz="4" w:space="0" w:color="auto"/>
              <w:right w:val="nil"/>
            </w:tcBorders>
            <w:shd w:val="clear" w:color="auto" w:fill="auto"/>
            <w:vAlign w:val="center"/>
          </w:tcPr>
          <w:p w14:paraId="25AAA04E" w14:textId="77777777"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3.2.10.</w:t>
            </w:r>
          </w:p>
        </w:tc>
        <w:tc>
          <w:tcPr>
            <w:tcW w:w="1928" w:type="dxa"/>
            <w:gridSpan w:val="2"/>
            <w:tcBorders>
              <w:top w:val="single" w:sz="4" w:space="0" w:color="auto"/>
              <w:left w:val="single" w:sz="4" w:space="0" w:color="auto"/>
              <w:bottom w:val="single" w:sz="4" w:space="0" w:color="auto"/>
              <w:right w:val="nil"/>
            </w:tcBorders>
            <w:shd w:val="clear" w:color="auto" w:fill="auto"/>
            <w:vAlign w:val="center"/>
          </w:tcPr>
          <w:p w14:paraId="1DD499FE"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Строительство объекта: «Неотапливаемое здание с подкрановыми путями»</w:t>
            </w:r>
          </w:p>
        </w:tc>
        <w:tc>
          <w:tcPr>
            <w:tcW w:w="1472" w:type="dxa"/>
            <w:gridSpan w:val="2"/>
            <w:tcBorders>
              <w:top w:val="single" w:sz="4" w:space="0" w:color="auto"/>
              <w:left w:val="single" w:sz="4" w:space="0" w:color="auto"/>
              <w:bottom w:val="single" w:sz="4" w:space="0" w:color="auto"/>
              <w:right w:val="nil"/>
            </w:tcBorders>
            <w:shd w:val="clear" w:color="auto" w:fill="auto"/>
            <w:vAlign w:val="center"/>
          </w:tcPr>
          <w:p w14:paraId="00246DF5"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тепловой энергией потребителей</w:t>
            </w:r>
          </w:p>
        </w:tc>
        <w:tc>
          <w:tcPr>
            <w:tcW w:w="1276" w:type="dxa"/>
            <w:gridSpan w:val="2"/>
            <w:tcBorders>
              <w:top w:val="single" w:sz="4" w:space="0" w:color="auto"/>
              <w:left w:val="single" w:sz="4" w:space="0" w:color="auto"/>
              <w:bottom w:val="single" w:sz="4" w:space="0" w:color="auto"/>
              <w:right w:val="nil"/>
            </w:tcBorders>
            <w:shd w:val="clear" w:color="auto" w:fill="auto"/>
            <w:vAlign w:val="center"/>
          </w:tcPr>
          <w:p w14:paraId="109B0AD3"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г. Прокопьевск, котельная № 39 ул. Коксовая,11</w:t>
            </w:r>
          </w:p>
        </w:tc>
        <w:tc>
          <w:tcPr>
            <w:tcW w:w="1258" w:type="dxa"/>
            <w:gridSpan w:val="2"/>
            <w:tcBorders>
              <w:top w:val="single" w:sz="4" w:space="0" w:color="auto"/>
              <w:left w:val="single" w:sz="4" w:space="0" w:color="auto"/>
              <w:bottom w:val="single" w:sz="4" w:space="0" w:color="auto"/>
              <w:right w:val="nil"/>
            </w:tcBorders>
            <w:shd w:val="clear" w:color="auto" w:fill="auto"/>
            <w:vAlign w:val="center"/>
          </w:tcPr>
          <w:p w14:paraId="26FB0AAF"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количество</w:t>
            </w:r>
          </w:p>
        </w:tc>
        <w:tc>
          <w:tcPr>
            <w:tcW w:w="725" w:type="dxa"/>
            <w:gridSpan w:val="2"/>
            <w:tcBorders>
              <w:top w:val="single" w:sz="4" w:space="0" w:color="auto"/>
              <w:left w:val="single" w:sz="4" w:space="0" w:color="auto"/>
              <w:bottom w:val="single" w:sz="4" w:space="0" w:color="auto"/>
              <w:right w:val="nil"/>
            </w:tcBorders>
            <w:shd w:val="clear" w:color="auto" w:fill="auto"/>
            <w:vAlign w:val="center"/>
          </w:tcPr>
          <w:p w14:paraId="07D5AF1B"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шт.</w:t>
            </w:r>
          </w:p>
        </w:tc>
        <w:tc>
          <w:tcPr>
            <w:tcW w:w="851" w:type="dxa"/>
            <w:tcBorders>
              <w:top w:val="single" w:sz="4" w:space="0" w:color="auto"/>
              <w:left w:val="single" w:sz="4" w:space="0" w:color="auto"/>
              <w:bottom w:val="single" w:sz="4" w:space="0" w:color="auto"/>
              <w:right w:val="nil"/>
            </w:tcBorders>
            <w:shd w:val="clear" w:color="auto" w:fill="auto"/>
            <w:vAlign w:val="center"/>
          </w:tcPr>
          <w:p w14:paraId="2BAB481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w:t>
            </w:r>
          </w:p>
        </w:tc>
        <w:tc>
          <w:tcPr>
            <w:tcW w:w="950" w:type="dxa"/>
            <w:gridSpan w:val="2"/>
            <w:tcBorders>
              <w:top w:val="single" w:sz="4" w:space="0" w:color="auto"/>
              <w:left w:val="single" w:sz="4" w:space="0" w:color="auto"/>
              <w:bottom w:val="single" w:sz="4" w:space="0" w:color="auto"/>
              <w:right w:val="nil"/>
            </w:tcBorders>
            <w:shd w:val="clear" w:color="auto" w:fill="auto"/>
            <w:vAlign w:val="center"/>
          </w:tcPr>
          <w:p w14:paraId="64F99DC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122" w:type="dxa"/>
            <w:gridSpan w:val="2"/>
            <w:tcBorders>
              <w:top w:val="single" w:sz="4" w:space="0" w:color="auto"/>
              <w:left w:val="single" w:sz="4" w:space="0" w:color="auto"/>
              <w:bottom w:val="single" w:sz="4" w:space="0" w:color="auto"/>
              <w:right w:val="nil"/>
            </w:tcBorders>
            <w:shd w:val="clear" w:color="auto" w:fill="auto"/>
            <w:vAlign w:val="center"/>
          </w:tcPr>
          <w:p w14:paraId="5726CC0F"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bottom w:val="single" w:sz="4" w:space="0" w:color="auto"/>
              <w:right w:val="nil"/>
            </w:tcBorders>
            <w:shd w:val="clear" w:color="auto" w:fill="auto"/>
            <w:vAlign w:val="center"/>
          </w:tcPr>
          <w:p w14:paraId="066F4374"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bottom w:val="single" w:sz="4" w:space="0" w:color="auto"/>
              <w:right w:val="nil"/>
            </w:tcBorders>
            <w:shd w:val="clear" w:color="auto" w:fill="auto"/>
            <w:vAlign w:val="center"/>
          </w:tcPr>
          <w:p w14:paraId="757B711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7 202,57</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1BAF335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bottom w:val="single" w:sz="4" w:space="0" w:color="auto"/>
              <w:right w:val="nil"/>
            </w:tcBorders>
            <w:shd w:val="clear" w:color="auto" w:fill="auto"/>
            <w:vAlign w:val="center"/>
          </w:tcPr>
          <w:p w14:paraId="2B504C85"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7 202,57</w:t>
            </w:r>
          </w:p>
        </w:tc>
        <w:tc>
          <w:tcPr>
            <w:tcW w:w="938" w:type="dxa"/>
            <w:tcBorders>
              <w:top w:val="single" w:sz="4" w:space="0" w:color="auto"/>
              <w:left w:val="single" w:sz="4" w:space="0" w:color="auto"/>
              <w:bottom w:val="single" w:sz="4" w:space="0" w:color="auto"/>
              <w:right w:val="nil"/>
            </w:tcBorders>
            <w:shd w:val="clear" w:color="auto" w:fill="auto"/>
            <w:vAlign w:val="center"/>
          </w:tcPr>
          <w:p w14:paraId="4294569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ADB9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3AD76A9" w14:textId="77777777" w:rsidTr="00B70749">
        <w:trPr>
          <w:gridAfter w:val="1"/>
          <w:wAfter w:w="7" w:type="dxa"/>
          <w:trHeight w:val="509"/>
        </w:trPr>
        <w:tc>
          <w:tcPr>
            <w:tcW w:w="566" w:type="dxa"/>
            <w:gridSpan w:val="2"/>
            <w:tcBorders>
              <w:top w:val="single" w:sz="4" w:space="0" w:color="auto"/>
              <w:left w:val="single" w:sz="4" w:space="0" w:color="auto"/>
              <w:right w:val="nil"/>
            </w:tcBorders>
            <w:shd w:val="clear" w:color="auto" w:fill="auto"/>
            <w:vAlign w:val="center"/>
          </w:tcPr>
          <w:p w14:paraId="5A563FE3" w14:textId="77777777" w:rsidR="00B70749" w:rsidRPr="00B70749" w:rsidRDefault="00B70749" w:rsidP="00B70749">
            <w:pPr>
              <w:ind w:left="-57" w:right="-57"/>
              <w:jc w:val="center"/>
              <w:rPr>
                <w:rFonts w:ascii="Times New Roman" w:hAnsi="Times New Roman" w:cs="Times New Roman"/>
                <w:color w:val="000000"/>
                <w:sz w:val="16"/>
                <w:szCs w:val="16"/>
              </w:rPr>
            </w:pPr>
            <w:r w:rsidRPr="00B70749">
              <w:rPr>
                <w:rFonts w:ascii="Times New Roman" w:hAnsi="Times New Roman" w:cs="Times New Roman"/>
                <w:color w:val="000000"/>
                <w:sz w:val="16"/>
                <w:szCs w:val="16"/>
              </w:rPr>
              <w:t>3.2.11.</w:t>
            </w:r>
          </w:p>
        </w:tc>
        <w:tc>
          <w:tcPr>
            <w:tcW w:w="1928" w:type="dxa"/>
            <w:gridSpan w:val="2"/>
            <w:tcBorders>
              <w:top w:val="single" w:sz="4" w:space="0" w:color="auto"/>
              <w:left w:val="single" w:sz="4" w:space="0" w:color="auto"/>
              <w:right w:val="nil"/>
            </w:tcBorders>
            <w:shd w:val="clear" w:color="auto" w:fill="auto"/>
            <w:vAlign w:val="center"/>
          </w:tcPr>
          <w:p w14:paraId="39DDCECB"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Реконструкция котельной № 31. Проектирование и замена котлов КВм-1,6 и КВм-1,8 на котлы КВм-3,15 на котельной № 31 в количестве 3шт.</w:t>
            </w:r>
          </w:p>
        </w:tc>
        <w:tc>
          <w:tcPr>
            <w:tcW w:w="1472" w:type="dxa"/>
            <w:gridSpan w:val="2"/>
            <w:tcBorders>
              <w:top w:val="single" w:sz="4" w:space="0" w:color="auto"/>
              <w:left w:val="single" w:sz="4" w:space="0" w:color="auto"/>
              <w:right w:val="nil"/>
            </w:tcBorders>
            <w:shd w:val="clear" w:color="auto" w:fill="auto"/>
            <w:vAlign w:val="center"/>
          </w:tcPr>
          <w:p w14:paraId="0D5307B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Обеспечение тепловой энергией потребителей</w:t>
            </w:r>
          </w:p>
        </w:tc>
        <w:tc>
          <w:tcPr>
            <w:tcW w:w="1276" w:type="dxa"/>
            <w:gridSpan w:val="2"/>
            <w:tcBorders>
              <w:top w:val="single" w:sz="4" w:space="0" w:color="auto"/>
              <w:left w:val="single" w:sz="4" w:space="0" w:color="auto"/>
              <w:right w:val="nil"/>
            </w:tcBorders>
            <w:shd w:val="clear" w:color="auto" w:fill="auto"/>
            <w:vAlign w:val="center"/>
          </w:tcPr>
          <w:p w14:paraId="455C5D6F"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 xml:space="preserve">г. </w:t>
            </w:r>
            <w:proofErr w:type="gramStart"/>
            <w:r w:rsidRPr="00B70749">
              <w:rPr>
                <w:rFonts w:ascii="Times New Roman" w:hAnsi="Times New Roman" w:cs="Times New Roman"/>
                <w:sz w:val="16"/>
                <w:szCs w:val="16"/>
              </w:rPr>
              <w:t>Прокопьевск,  котельная</w:t>
            </w:r>
            <w:proofErr w:type="gramEnd"/>
            <w:r w:rsidRPr="00B70749">
              <w:rPr>
                <w:rFonts w:ascii="Times New Roman" w:hAnsi="Times New Roman" w:cs="Times New Roman"/>
                <w:sz w:val="16"/>
                <w:szCs w:val="16"/>
              </w:rPr>
              <w:t xml:space="preserve"> № 31, ул. Оренбургская,1а</w:t>
            </w:r>
          </w:p>
        </w:tc>
        <w:tc>
          <w:tcPr>
            <w:tcW w:w="1258" w:type="dxa"/>
            <w:gridSpan w:val="2"/>
            <w:tcBorders>
              <w:top w:val="single" w:sz="4" w:space="0" w:color="auto"/>
              <w:left w:val="single" w:sz="4" w:space="0" w:color="auto"/>
              <w:right w:val="nil"/>
            </w:tcBorders>
            <w:shd w:val="clear" w:color="auto" w:fill="auto"/>
            <w:vAlign w:val="center"/>
          </w:tcPr>
          <w:p w14:paraId="037956A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Установленная тепловая мощность</w:t>
            </w:r>
          </w:p>
        </w:tc>
        <w:tc>
          <w:tcPr>
            <w:tcW w:w="725" w:type="dxa"/>
            <w:gridSpan w:val="2"/>
            <w:tcBorders>
              <w:top w:val="single" w:sz="4" w:space="0" w:color="auto"/>
              <w:left w:val="single" w:sz="4" w:space="0" w:color="auto"/>
              <w:right w:val="nil"/>
            </w:tcBorders>
            <w:shd w:val="clear" w:color="auto" w:fill="auto"/>
            <w:vAlign w:val="center"/>
          </w:tcPr>
          <w:p w14:paraId="60FCEFC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Гкал/час</w:t>
            </w:r>
          </w:p>
        </w:tc>
        <w:tc>
          <w:tcPr>
            <w:tcW w:w="851" w:type="dxa"/>
            <w:tcBorders>
              <w:top w:val="single" w:sz="4" w:space="0" w:color="auto"/>
              <w:left w:val="single" w:sz="4" w:space="0" w:color="auto"/>
              <w:right w:val="nil"/>
            </w:tcBorders>
            <w:shd w:val="clear" w:color="auto" w:fill="auto"/>
            <w:vAlign w:val="center"/>
          </w:tcPr>
          <w:p w14:paraId="62883D6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12,6</w:t>
            </w:r>
          </w:p>
        </w:tc>
        <w:tc>
          <w:tcPr>
            <w:tcW w:w="950" w:type="dxa"/>
            <w:gridSpan w:val="2"/>
            <w:tcBorders>
              <w:top w:val="single" w:sz="4" w:space="0" w:color="auto"/>
              <w:left w:val="single" w:sz="4" w:space="0" w:color="auto"/>
              <w:right w:val="nil"/>
            </w:tcBorders>
            <w:shd w:val="clear" w:color="auto" w:fill="auto"/>
            <w:vAlign w:val="center"/>
          </w:tcPr>
          <w:p w14:paraId="1FA764AB"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12,6</w:t>
            </w:r>
          </w:p>
        </w:tc>
        <w:tc>
          <w:tcPr>
            <w:tcW w:w="1122" w:type="dxa"/>
            <w:gridSpan w:val="2"/>
            <w:tcBorders>
              <w:top w:val="single" w:sz="4" w:space="0" w:color="auto"/>
              <w:left w:val="single" w:sz="4" w:space="0" w:color="auto"/>
              <w:right w:val="nil"/>
            </w:tcBorders>
            <w:shd w:val="clear" w:color="auto" w:fill="auto"/>
            <w:vAlign w:val="center"/>
          </w:tcPr>
          <w:p w14:paraId="73CDB0F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46" w:type="dxa"/>
            <w:gridSpan w:val="2"/>
            <w:tcBorders>
              <w:top w:val="single" w:sz="4" w:space="0" w:color="auto"/>
              <w:left w:val="single" w:sz="4" w:space="0" w:color="auto"/>
              <w:right w:val="nil"/>
            </w:tcBorders>
            <w:shd w:val="clear" w:color="auto" w:fill="auto"/>
            <w:vAlign w:val="center"/>
          </w:tcPr>
          <w:p w14:paraId="350ABA1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909" w:type="dxa"/>
            <w:gridSpan w:val="3"/>
            <w:tcBorders>
              <w:top w:val="single" w:sz="4" w:space="0" w:color="auto"/>
              <w:left w:val="single" w:sz="4" w:space="0" w:color="auto"/>
              <w:right w:val="nil"/>
            </w:tcBorders>
            <w:shd w:val="clear" w:color="auto" w:fill="auto"/>
            <w:vAlign w:val="center"/>
          </w:tcPr>
          <w:p w14:paraId="7791CD6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11 923,27</w:t>
            </w:r>
          </w:p>
        </w:tc>
        <w:tc>
          <w:tcPr>
            <w:tcW w:w="943" w:type="dxa"/>
            <w:gridSpan w:val="3"/>
            <w:tcBorders>
              <w:top w:val="single" w:sz="4" w:space="0" w:color="auto"/>
              <w:left w:val="single" w:sz="4" w:space="0" w:color="auto"/>
              <w:right w:val="nil"/>
            </w:tcBorders>
            <w:shd w:val="clear" w:color="auto" w:fill="auto"/>
            <w:vAlign w:val="center"/>
          </w:tcPr>
          <w:p w14:paraId="2F8212CE"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7" w:type="dxa"/>
            <w:gridSpan w:val="3"/>
            <w:tcBorders>
              <w:top w:val="single" w:sz="4" w:space="0" w:color="auto"/>
              <w:left w:val="single" w:sz="4" w:space="0" w:color="auto"/>
              <w:right w:val="nil"/>
            </w:tcBorders>
            <w:shd w:val="clear" w:color="auto" w:fill="auto"/>
            <w:vAlign w:val="center"/>
          </w:tcPr>
          <w:p w14:paraId="2C1844C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11 923,27</w:t>
            </w:r>
          </w:p>
        </w:tc>
        <w:tc>
          <w:tcPr>
            <w:tcW w:w="938" w:type="dxa"/>
            <w:tcBorders>
              <w:top w:val="single" w:sz="4" w:space="0" w:color="auto"/>
              <w:left w:val="single" w:sz="4" w:space="0" w:color="auto"/>
              <w:right w:val="nil"/>
            </w:tcBorders>
            <w:shd w:val="clear" w:color="auto" w:fill="auto"/>
            <w:vAlign w:val="center"/>
          </w:tcPr>
          <w:p w14:paraId="3A1334E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right w:val="single" w:sz="4" w:space="0" w:color="auto"/>
            </w:tcBorders>
            <w:shd w:val="clear" w:color="auto" w:fill="auto"/>
            <w:vAlign w:val="center"/>
          </w:tcPr>
          <w:p w14:paraId="0DE134A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F7A1E07" w14:textId="77777777" w:rsidTr="00B70749">
        <w:trPr>
          <w:trHeight w:val="89"/>
        </w:trPr>
        <w:tc>
          <w:tcPr>
            <w:tcW w:w="11101" w:type="dxa"/>
            <w:gridSpan w:val="20"/>
            <w:tcBorders>
              <w:top w:val="single" w:sz="4" w:space="0" w:color="auto"/>
              <w:left w:val="single" w:sz="4" w:space="0" w:color="auto"/>
              <w:bottom w:val="single" w:sz="4" w:space="0" w:color="auto"/>
              <w:right w:val="nil"/>
            </w:tcBorders>
            <w:shd w:val="clear" w:color="auto" w:fill="auto"/>
            <w:vAlign w:val="center"/>
          </w:tcPr>
          <w:p w14:paraId="00ADE746" w14:textId="77777777" w:rsidR="00B70749" w:rsidRPr="00B70749" w:rsidRDefault="00B70749" w:rsidP="00B70749">
            <w:pPr>
              <w:rPr>
                <w:rFonts w:ascii="Times New Roman" w:hAnsi="Times New Roman" w:cs="Times New Roman"/>
                <w:sz w:val="16"/>
                <w:szCs w:val="16"/>
              </w:rPr>
            </w:pPr>
            <w:r w:rsidRPr="00B70749">
              <w:rPr>
                <w:rFonts w:ascii="Times New Roman" w:hAnsi="Times New Roman" w:cs="Times New Roman"/>
                <w:sz w:val="16"/>
                <w:szCs w:val="16"/>
              </w:rPr>
              <w:t>Всего по группе 3.</w:t>
            </w:r>
          </w:p>
        </w:tc>
        <w:tc>
          <w:tcPr>
            <w:tcW w:w="914" w:type="dxa"/>
            <w:gridSpan w:val="3"/>
            <w:tcBorders>
              <w:top w:val="single" w:sz="4" w:space="0" w:color="auto"/>
              <w:left w:val="single" w:sz="4" w:space="0" w:color="auto"/>
              <w:bottom w:val="single" w:sz="4" w:space="0" w:color="auto"/>
              <w:right w:val="nil"/>
            </w:tcBorders>
            <w:shd w:val="clear" w:color="auto" w:fill="auto"/>
            <w:vAlign w:val="center"/>
          </w:tcPr>
          <w:p w14:paraId="2A8E0C8C" w14:textId="77777777" w:rsidR="00B70749" w:rsidRPr="00B70749" w:rsidRDefault="00B70749" w:rsidP="00B70749">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65 358,78</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26841F7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35B7FDF2" w14:textId="77777777" w:rsidR="00B70749" w:rsidRPr="00B70749" w:rsidRDefault="00B70749" w:rsidP="00B70749">
            <w:pPr>
              <w:ind w:left="-57" w:right="-57"/>
              <w:jc w:val="center"/>
              <w:rPr>
                <w:rFonts w:ascii="Times New Roman" w:hAnsi="Times New Roman" w:cs="Times New Roman"/>
                <w:sz w:val="16"/>
                <w:szCs w:val="16"/>
              </w:rPr>
            </w:pPr>
            <w:r w:rsidRPr="00B70749">
              <w:rPr>
                <w:rFonts w:ascii="Times New Roman" w:hAnsi="Times New Roman" w:cs="Times New Roman"/>
                <w:sz w:val="16"/>
                <w:szCs w:val="16"/>
              </w:rPr>
              <w:t>65 358,78</w:t>
            </w:r>
          </w:p>
        </w:tc>
        <w:tc>
          <w:tcPr>
            <w:tcW w:w="945" w:type="dxa"/>
            <w:gridSpan w:val="2"/>
            <w:tcBorders>
              <w:top w:val="single" w:sz="4" w:space="0" w:color="auto"/>
              <w:left w:val="single" w:sz="4" w:space="0" w:color="auto"/>
              <w:bottom w:val="single" w:sz="4" w:space="0" w:color="auto"/>
              <w:right w:val="nil"/>
            </w:tcBorders>
            <w:shd w:val="clear" w:color="auto" w:fill="auto"/>
            <w:vAlign w:val="center"/>
          </w:tcPr>
          <w:p w14:paraId="6E9609B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F76B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D9EDC71" w14:textId="77777777" w:rsidTr="00B70749">
        <w:trPr>
          <w:trHeight w:val="358"/>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14:paraId="4ADEBA53" w14:textId="77777777" w:rsidR="00B70749" w:rsidRPr="00B70749" w:rsidRDefault="00B70749" w:rsidP="00B70749">
            <w:pPr>
              <w:rPr>
                <w:rFonts w:ascii="Times New Roman" w:hAnsi="Times New Roman" w:cs="Times New Roman"/>
                <w:sz w:val="16"/>
                <w:szCs w:val="16"/>
              </w:rPr>
            </w:pPr>
            <w:r w:rsidRPr="00B70749">
              <w:rPr>
                <w:rFonts w:ascii="Times New Roman" w:hAnsi="Times New Roman" w:cs="Times New Roman"/>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B70749" w:rsidRPr="00B70749" w14:paraId="7D39A8C7" w14:textId="77777777" w:rsidTr="00B70749">
        <w:trPr>
          <w:trHeight w:val="89"/>
        </w:trPr>
        <w:tc>
          <w:tcPr>
            <w:tcW w:w="11101" w:type="dxa"/>
            <w:gridSpan w:val="20"/>
            <w:tcBorders>
              <w:top w:val="single" w:sz="4" w:space="0" w:color="auto"/>
              <w:left w:val="single" w:sz="4" w:space="0" w:color="auto"/>
              <w:bottom w:val="single" w:sz="4" w:space="0" w:color="auto"/>
              <w:right w:val="nil"/>
            </w:tcBorders>
            <w:shd w:val="clear" w:color="auto" w:fill="auto"/>
            <w:vAlign w:val="center"/>
          </w:tcPr>
          <w:p w14:paraId="327BB02C" w14:textId="77777777" w:rsidR="00B70749" w:rsidRPr="00B70749" w:rsidRDefault="00B70749" w:rsidP="00B70749">
            <w:pPr>
              <w:rPr>
                <w:rFonts w:ascii="Times New Roman" w:hAnsi="Times New Roman" w:cs="Times New Roman"/>
                <w:sz w:val="16"/>
                <w:szCs w:val="16"/>
              </w:rPr>
            </w:pPr>
            <w:r w:rsidRPr="00B70749">
              <w:rPr>
                <w:rFonts w:ascii="Times New Roman" w:hAnsi="Times New Roman" w:cs="Times New Roman"/>
                <w:sz w:val="16"/>
                <w:szCs w:val="16"/>
              </w:rPr>
              <w:t>Всего по группе 4.</w:t>
            </w:r>
          </w:p>
        </w:tc>
        <w:tc>
          <w:tcPr>
            <w:tcW w:w="914" w:type="dxa"/>
            <w:gridSpan w:val="3"/>
            <w:tcBorders>
              <w:top w:val="single" w:sz="4" w:space="0" w:color="auto"/>
              <w:left w:val="single" w:sz="4" w:space="0" w:color="auto"/>
              <w:bottom w:val="single" w:sz="4" w:space="0" w:color="auto"/>
              <w:right w:val="nil"/>
            </w:tcBorders>
            <w:shd w:val="clear" w:color="auto" w:fill="auto"/>
            <w:vAlign w:val="center"/>
          </w:tcPr>
          <w:p w14:paraId="4E2248A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3" w:type="dxa"/>
            <w:gridSpan w:val="3"/>
            <w:tcBorders>
              <w:top w:val="single" w:sz="4" w:space="0" w:color="auto"/>
              <w:left w:val="single" w:sz="4" w:space="0" w:color="auto"/>
              <w:bottom w:val="single" w:sz="4" w:space="0" w:color="auto"/>
              <w:right w:val="nil"/>
            </w:tcBorders>
            <w:shd w:val="clear" w:color="auto" w:fill="auto"/>
            <w:vAlign w:val="center"/>
          </w:tcPr>
          <w:p w14:paraId="1449D8C8"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700E274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5" w:type="dxa"/>
            <w:gridSpan w:val="2"/>
            <w:tcBorders>
              <w:top w:val="single" w:sz="4" w:space="0" w:color="auto"/>
              <w:left w:val="single" w:sz="4" w:space="0" w:color="auto"/>
              <w:bottom w:val="single" w:sz="4" w:space="0" w:color="auto"/>
              <w:right w:val="nil"/>
            </w:tcBorders>
            <w:shd w:val="clear" w:color="auto" w:fill="auto"/>
            <w:vAlign w:val="center"/>
          </w:tcPr>
          <w:p w14:paraId="6A05B897"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764F9"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EE51A5F" w14:textId="77777777" w:rsidTr="00B70749">
        <w:tblPrEx>
          <w:tblCellMar>
            <w:left w:w="108" w:type="dxa"/>
            <w:right w:w="108" w:type="dxa"/>
          </w:tblCellMar>
        </w:tblPrEx>
        <w:trPr>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280CD21B" w14:textId="77777777" w:rsidR="00B70749" w:rsidRPr="00B70749" w:rsidRDefault="00B70749" w:rsidP="00B70749">
            <w:pPr>
              <w:rPr>
                <w:rFonts w:ascii="Times New Roman" w:hAnsi="Times New Roman" w:cs="Times New Roman"/>
                <w:bCs/>
                <w:sz w:val="16"/>
                <w:szCs w:val="16"/>
              </w:rPr>
            </w:pPr>
            <w:r w:rsidRPr="00B70749">
              <w:rPr>
                <w:rFonts w:ascii="Times New Roman" w:hAnsi="Times New Roman" w:cs="Times New Roman"/>
                <w:bCs/>
                <w:sz w:val="16"/>
                <w:szCs w:val="16"/>
              </w:rPr>
              <w:t>Группа 5. Вывод из эксплуатации, консервация и демонтаж объектов системы централизованного теплоснабжения</w:t>
            </w:r>
          </w:p>
        </w:tc>
      </w:tr>
      <w:tr w:rsidR="00B70749" w:rsidRPr="00B70749" w14:paraId="30B10B43" w14:textId="77777777" w:rsidTr="00B70749">
        <w:tblPrEx>
          <w:tblCellMar>
            <w:left w:w="108" w:type="dxa"/>
            <w:right w:w="108" w:type="dxa"/>
          </w:tblCellMar>
        </w:tblPrEx>
        <w:trPr>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063169B5" w14:textId="77777777" w:rsidR="00B70749" w:rsidRPr="00B70749" w:rsidRDefault="00B70749" w:rsidP="00B70749">
            <w:pPr>
              <w:rPr>
                <w:rFonts w:ascii="Times New Roman" w:hAnsi="Times New Roman" w:cs="Times New Roman"/>
                <w:bCs/>
                <w:sz w:val="16"/>
                <w:szCs w:val="16"/>
              </w:rPr>
            </w:pPr>
            <w:r w:rsidRPr="00B70749">
              <w:rPr>
                <w:rFonts w:ascii="Times New Roman" w:hAnsi="Times New Roman" w:cs="Times New Roman"/>
                <w:bCs/>
                <w:sz w:val="16"/>
                <w:szCs w:val="16"/>
              </w:rPr>
              <w:t>5.1. Вывод из эксплуатации, консервация и демонтаж тепловых сетей</w:t>
            </w:r>
          </w:p>
        </w:tc>
      </w:tr>
      <w:tr w:rsidR="00B70749" w:rsidRPr="00B70749" w14:paraId="7CED126C" w14:textId="77777777" w:rsidTr="00B70749">
        <w:tblPrEx>
          <w:tblCellMar>
            <w:left w:w="108" w:type="dxa"/>
            <w:right w:w="108" w:type="dxa"/>
          </w:tblCellMar>
        </w:tblPrEx>
        <w:trPr>
          <w:trHeight w:val="89"/>
        </w:trPr>
        <w:tc>
          <w:tcPr>
            <w:tcW w:w="15826" w:type="dxa"/>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14:paraId="1309E042" w14:textId="77777777" w:rsidR="00B70749" w:rsidRPr="00B70749" w:rsidRDefault="00B70749" w:rsidP="00B70749">
            <w:pPr>
              <w:rPr>
                <w:rFonts w:ascii="Times New Roman" w:hAnsi="Times New Roman" w:cs="Times New Roman"/>
                <w:bCs/>
                <w:sz w:val="16"/>
                <w:szCs w:val="16"/>
              </w:rPr>
            </w:pPr>
            <w:r w:rsidRPr="00B70749">
              <w:rPr>
                <w:rFonts w:ascii="Times New Roman" w:hAnsi="Times New Roman" w:cs="Times New Roman"/>
                <w:bCs/>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B70749" w:rsidRPr="00B70749" w14:paraId="14DB61F2" w14:textId="77777777" w:rsidTr="00B70749">
        <w:tblPrEx>
          <w:tblCellMar>
            <w:left w:w="108" w:type="dxa"/>
            <w:right w:w="108" w:type="dxa"/>
          </w:tblCellMar>
        </w:tblPrEx>
        <w:trPr>
          <w:trHeight w:val="89"/>
        </w:trPr>
        <w:tc>
          <w:tcPr>
            <w:tcW w:w="11101" w:type="dxa"/>
            <w:gridSpan w:val="20"/>
            <w:tcBorders>
              <w:top w:val="single" w:sz="4" w:space="0" w:color="auto"/>
              <w:left w:val="single" w:sz="4" w:space="0" w:color="auto"/>
              <w:bottom w:val="single" w:sz="4" w:space="0" w:color="auto"/>
              <w:right w:val="nil"/>
            </w:tcBorders>
            <w:shd w:val="clear" w:color="auto" w:fill="auto"/>
            <w:vAlign w:val="center"/>
            <w:hideMark/>
          </w:tcPr>
          <w:p w14:paraId="2DE8C042" w14:textId="77777777" w:rsidR="00B70749" w:rsidRPr="00B70749" w:rsidRDefault="00B70749" w:rsidP="00B70749">
            <w:pPr>
              <w:rPr>
                <w:rFonts w:ascii="Times New Roman" w:hAnsi="Times New Roman" w:cs="Times New Roman"/>
                <w:sz w:val="16"/>
                <w:szCs w:val="16"/>
              </w:rPr>
            </w:pPr>
            <w:r w:rsidRPr="00B70749">
              <w:rPr>
                <w:rFonts w:ascii="Times New Roman" w:hAnsi="Times New Roman" w:cs="Times New Roman"/>
                <w:sz w:val="16"/>
                <w:szCs w:val="16"/>
              </w:rPr>
              <w:t>Всего по группе 5.</w:t>
            </w:r>
          </w:p>
        </w:tc>
        <w:tc>
          <w:tcPr>
            <w:tcW w:w="914" w:type="dxa"/>
            <w:gridSpan w:val="3"/>
            <w:tcBorders>
              <w:top w:val="single" w:sz="4" w:space="0" w:color="auto"/>
              <w:left w:val="single" w:sz="4" w:space="0" w:color="auto"/>
              <w:bottom w:val="single" w:sz="4" w:space="0" w:color="auto"/>
              <w:right w:val="nil"/>
            </w:tcBorders>
            <w:shd w:val="clear" w:color="auto" w:fill="auto"/>
            <w:vAlign w:val="center"/>
            <w:hideMark/>
          </w:tcPr>
          <w:p w14:paraId="552463BD"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3" w:type="dxa"/>
            <w:gridSpan w:val="3"/>
            <w:tcBorders>
              <w:top w:val="single" w:sz="4" w:space="0" w:color="auto"/>
              <w:left w:val="single" w:sz="4" w:space="0" w:color="auto"/>
              <w:bottom w:val="single" w:sz="4" w:space="0" w:color="auto"/>
              <w:right w:val="nil"/>
            </w:tcBorders>
            <w:shd w:val="clear" w:color="auto" w:fill="auto"/>
            <w:vAlign w:val="center"/>
            <w:hideMark/>
          </w:tcPr>
          <w:p w14:paraId="7013399A"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nil"/>
            </w:tcBorders>
            <w:shd w:val="clear" w:color="auto" w:fill="auto"/>
            <w:vAlign w:val="center"/>
          </w:tcPr>
          <w:p w14:paraId="2C95B106"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45" w:type="dxa"/>
            <w:gridSpan w:val="2"/>
            <w:tcBorders>
              <w:top w:val="single" w:sz="4" w:space="0" w:color="auto"/>
              <w:left w:val="single" w:sz="4" w:space="0" w:color="auto"/>
              <w:bottom w:val="single" w:sz="4" w:space="0" w:color="auto"/>
              <w:right w:val="nil"/>
            </w:tcBorders>
            <w:shd w:val="clear" w:color="auto" w:fill="auto"/>
            <w:vAlign w:val="center"/>
            <w:hideMark/>
          </w:tcPr>
          <w:p w14:paraId="05B4F233"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BC38CA"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020FFAF" w14:textId="77777777" w:rsidTr="00B70749">
        <w:tblPrEx>
          <w:tblCellMar>
            <w:left w:w="108" w:type="dxa"/>
            <w:right w:w="108" w:type="dxa"/>
          </w:tblCellMar>
        </w:tblPrEx>
        <w:trPr>
          <w:trHeight w:val="249"/>
        </w:trPr>
        <w:tc>
          <w:tcPr>
            <w:tcW w:w="11101"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14:paraId="3F493C1C" w14:textId="77777777" w:rsidR="00B70749" w:rsidRPr="00B70749" w:rsidRDefault="00B70749" w:rsidP="00B70749">
            <w:pPr>
              <w:rPr>
                <w:rFonts w:ascii="Times New Roman" w:hAnsi="Times New Roman" w:cs="Times New Roman"/>
                <w:sz w:val="16"/>
                <w:szCs w:val="16"/>
              </w:rPr>
            </w:pPr>
            <w:r w:rsidRPr="00B70749">
              <w:rPr>
                <w:rFonts w:ascii="Times New Roman" w:hAnsi="Times New Roman" w:cs="Times New Roman"/>
                <w:sz w:val="16"/>
                <w:szCs w:val="16"/>
              </w:rPr>
              <w:t>ИТОГО по программе</w:t>
            </w:r>
          </w:p>
        </w:tc>
        <w:tc>
          <w:tcPr>
            <w:tcW w:w="9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93C4AD" w14:textId="77777777" w:rsidR="00B70749" w:rsidRPr="00B70749" w:rsidRDefault="00B70749" w:rsidP="00B70749">
            <w:pPr>
              <w:widowControl w:val="0"/>
              <w:autoSpaceDE w:val="0"/>
              <w:autoSpaceDN w:val="0"/>
              <w:adjustRightInd w:val="0"/>
              <w:ind w:left="-57" w:right="-57"/>
              <w:contextualSpacing/>
              <w:jc w:val="center"/>
              <w:rPr>
                <w:rFonts w:ascii="Times New Roman" w:hAnsi="Times New Roman" w:cs="Times New Roman"/>
                <w:sz w:val="16"/>
                <w:szCs w:val="16"/>
              </w:rPr>
            </w:pPr>
            <w:r w:rsidRPr="00B70749">
              <w:rPr>
                <w:rFonts w:ascii="Times New Roman" w:hAnsi="Times New Roman" w:cs="Times New Roman"/>
                <w:sz w:val="16"/>
                <w:szCs w:val="16"/>
              </w:rPr>
              <w:t>93 071,80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ED1E20"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9A66F" w14:textId="77777777" w:rsidR="00B70749" w:rsidRPr="00B70749" w:rsidRDefault="00B70749" w:rsidP="00B70749">
            <w:pPr>
              <w:widowControl w:val="0"/>
              <w:autoSpaceDE w:val="0"/>
              <w:autoSpaceDN w:val="0"/>
              <w:adjustRightInd w:val="0"/>
              <w:ind w:left="-57" w:right="-57"/>
              <w:contextualSpacing/>
              <w:jc w:val="center"/>
              <w:rPr>
                <w:rFonts w:ascii="Times New Roman" w:hAnsi="Times New Roman" w:cs="Times New Roman"/>
                <w:sz w:val="16"/>
                <w:szCs w:val="16"/>
              </w:rPr>
            </w:pPr>
            <w:r w:rsidRPr="00B70749">
              <w:rPr>
                <w:rFonts w:ascii="Times New Roman" w:hAnsi="Times New Roman" w:cs="Times New Roman"/>
                <w:sz w:val="16"/>
                <w:szCs w:val="16"/>
              </w:rPr>
              <w:t>93 071,80</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2F76C"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AB0E4" w14:textId="77777777" w:rsidR="00B70749" w:rsidRPr="00B70749" w:rsidRDefault="00B70749" w:rsidP="00B70749">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bl>
    <w:p w14:paraId="7CFDA2C7" w14:textId="77777777" w:rsidR="00B70749" w:rsidRPr="00B70749" w:rsidRDefault="00B70749" w:rsidP="00B70749">
      <w:pPr>
        <w:rPr>
          <w:rFonts w:ascii="Times New Roman" w:hAnsi="Times New Roman" w:cs="Times New Roman"/>
        </w:rPr>
        <w:sectPr w:rsidR="00B70749" w:rsidRPr="00B70749" w:rsidSect="00B70749">
          <w:pgSz w:w="16838" w:h="11906" w:orient="landscape"/>
          <w:pgMar w:top="993" w:right="1560" w:bottom="142" w:left="1418" w:header="708" w:footer="418" w:gutter="0"/>
          <w:cols w:space="708"/>
          <w:docGrid w:linePitch="360"/>
        </w:sectPr>
      </w:pPr>
    </w:p>
    <w:p w14:paraId="295AB411" w14:textId="77777777" w:rsidR="00B70749" w:rsidRPr="00B70749" w:rsidRDefault="00B70749" w:rsidP="00B70749">
      <w:pPr>
        <w:spacing w:after="0"/>
        <w:jc w:val="center"/>
        <w:rPr>
          <w:rFonts w:ascii="Times New Roman" w:hAnsi="Times New Roman" w:cs="Times New Roman"/>
          <w:b/>
          <w:bCs/>
        </w:rPr>
      </w:pPr>
      <w:r w:rsidRPr="00B70749">
        <w:rPr>
          <w:rFonts w:ascii="Times New Roman" w:hAnsi="Times New Roman" w:cs="Times New Roman"/>
          <w:b/>
          <w:bCs/>
        </w:rPr>
        <w:lastRenderedPageBreak/>
        <w:t xml:space="preserve">Плановые значения показателей, достижение которых предусмотрено </w:t>
      </w:r>
    </w:p>
    <w:p w14:paraId="6EE8868B" w14:textId="256C23EB" w:rsidR="00B70749" w:rsidRPr="00B70749" w:rsidRDefault="00B70749" w:rsidP="00B70749">
      <w:pPr>
        <w:spacing w:after="0"/>
        <w:jc w:val="center"/>
        <w:rPr>
          <w:rFonts w:ascii="Times New Roman" w:hAnsi="Times New Roman" w:cs="Times New Roman"/>
          <w:b/>
          <w:bCs/>
          <w:sz w:val="28"/>
          <w:szCs w:val="28"/>
        </w:rPr>
      </w:pPr>
      <w:r w:rsidRPr="00B70749">
        <w:rPr>
          <w:rFonts w:ascii="Times New Roman" w:hAnsi="Times New Roman" w:cs="Times New Roman"/>
          <w:b/>
          <w:bCs/>
        </w:rPr>
        <w:t>в результате реализации мероприятий инвестиционной программы ООО «</w:t>
      </w:r>
      <w:proofErr w:type="spellStart"/>
      <w:r w:rsidRPr="00B70749">
        <w:rPr>
          <w:rFonts w:ascii="Times New Roman" w:hAnsi="Times New Roman" w:cs="Times New Roman"/>
          <w:b/>
          <w:bCs/>
          <w:kern w:val="32"/>
        </w:rPr>
        <w:t>Теплоэнергоремонт</w:t>
      </w:r>
      <w:proofErr w:type="spellEnd"/>
      <w:r w:rsidRPr="00B70749">
        <w:rPr>
          <w:rFonts w:ascii="Times New Roman" w:hAnsi="Times New Roman" w:cs="Times New Roman"/>
          <w:b/>
          <w:bCs/>
        </w:rPr>
        <w:t>» в сфере теплоснабжения 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735"/>
        <w:gridCol w:w="2328"/>
        <w:gridCol w:w="1199"/>
        <w:gridCol w:w="1513"/>
        <w:gridCol w:w="1190"/>
      </w:tblGrid>
      <w:tr w:rsidR="00B70749" w:rsidRPr="00B70749" w14:paraId="6E0AE93E" w14:textId="77777777" w:rsidTr="00B84568">
        <w:trPr>
          <w:trHeight w:val="480"/>
        </w:trPr>
        <w:tc>
          <w:tcPr>
            <w:tcW w:w="212" w:type="pct"/>
            <w:vMerge w:val="restart"/>
            <w:shd w:val="clear" w:color="auto" w:fill="auto"/>
            <w:vAlign w:val="center"/>
            <w:hideMark/>
          </w:tcPr>
          <w:p w14:paraId="697E768F" w14:textId="77777777" w:rsidR="00B70749" w:rsidRPr="00B70749" w:rsidRDefault="00B70749" w:rsidP="00B84568">
            <w:pPr>
              <w:ind w:left="-108" w:right="-54"/>
              <w:jc w:val="center"/>
              <w:rPr>
                <w:rFonts w:ascii="Times New Roman" w:hAnsi="Times New Roman" w:cs="Times New Roman"/>
                <w:sz w:val="20"/>
                <w:szCs w:val="20"/>
              </w:rPr>
            </w:pPr>
            <w:r w:rsidRPr="00B70749">
              <w:rPr>
                <w:rFonts w:ascii="Times New Roman" w:hAnsi="Times New Roman" w:cs="Times New Roman"/>
                <w:sz w:val="20"/>
                <w:szCs w:val="20"/>
              </w:rPr>
              <w:t>№ п/п</w:t>
            </w:r>
          </w:p>
        </w:tc>
        <w:tc>
          <w:tcPr>
            <w:tcW w:w="1472" w:type="pct"/>
            <w:vMerge w:val="restart"/>
            <w:shd w:val="clear" w:color="auto" w:fill="auto"/>
            <w:vAlign w:val="center"/>
            <w:hideMark/>
          </w:tcPr>
          <w:p w14:paraId="339733BA"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Наименование показателя</w:t>
            </w:r>
          </w:p>
        </w:tc>
        <w:tc>
          <w:tcPr>
            <w:tcW w:w="1254" w:type="pct"/>
            <w:vMerge w:val="restart"/>
            <w:shd w:val="clear" w:color="auto" w:fill="auto"/>
            <w:vAlign w:val="center"/>
            <w:hideMark/>
          </w:tcPr>
          <w:p w14:paraId="4AA8300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Ед. изм.</w:t>
            </w:r>
          </w:p>
        </w:tc>
        <w:tc>
          <w:tcPr>
            <w:tcW w:w="650" w:type="pct"/>
            <w:vMerge w:val="restart"/>
            <w:shd w:val="clear" w:color="auto" w:fill="auto"/>
            <w:vAlign w:val="center"/>
            <w:hideMark/>
          </w:tcPr>
          <w:p w14:paraId="31464A24" w14:textId="77777777" w:rsidR="00B70749" w:rsidRPr="00B70749" w:rsidRDefault="00B70749" w:rsidP="00B84568">
            <w:pPr>
              <w:ind w:left="-158" w:right="-163"/>
              <w:jc w:val="center"/>
              <w:rPr>
                <w:rFonts w:ascii="Times New Roman" w:hAnsi="Times New Roman" w:cs="Times New Roman"/>
                <w:sz w:val="20"/>
                <w:szCs w:val="20"/>
              </w:rPr>
            </w:pPr>
            <w:r w:rsidRPr="00B70749">
              <w:rPr>
                <w:rFonts w:ascii="Times New Roman" w:hAnsi="Times New Roman" w:cs="Times New Roman"/>
                <w:sz w:val="20"/>
                <w:szCs w:val="20"/>
              </w:rPr>
              <w:t>Фактические значения</w:t>
            </w:r>
          </w:p>
        </w:tc>
        <w:tc>
          <w:tcPr>
            <w:tcW w:w="1413" w:type="pct"/>
            <w:gridSpan w:val="2"/>
            <w:shd w:val="clear" w:color="auto" w:fill="auto"/>
            <w:vAlign w:val="center"/>
            <w:hideMark/>
          </w:tcPr>
          <w:p w14:paraId="70970E4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Плановые значения</w:t>
            </w:r>
          </w:p>
        </w:tc>
      </w:tr>
      <w:tr w:rsidR="00B70749" w:rsidRPr="00B70749" w14:paraId="26F5A983" w14:textId="77777777" w:rsidTr="00B84568">
        <w:trPr>
          <w:trHeight w:val="600"/>
        </w:trPr>
        <w:tc>
          <w:tcPr>
            <w:tcW w:w="212" w:type="pct"/>
            <w:vMerge/>
            <w:vAlign w:val="center"/>
            <w:hideMark/>
          </w:tcPr>
          <w:p w14:paraId="33A2E5B0" w14:textId="77777777" w:rsidR="00B70749" w:rsidRPr="00B70749" w:rsidRDefault="00B70749" w:rsidP="00B84568">
            <w:pPr>
              <w:jc w:val="center"/>
              <w:rPr>
                <w:rFonts w:ascii="Times New Roman" w:hAnsi="Times New Roman" w:cs="Times New Roman"/>
                <w:sz w:val="20"/>
                <w:szCs w:val="20"/>
              </w:rPr>
            </w:pPr>
          </w:p>
        </w:tc>
        <w:tc>
          <w:tcPr>
            <w:tcW w:w="1472" w:type="pct"/>
            <w:vMerge/>
            <w:vAlign w:val="center"/>
            <w:hideMark/>
          </w:tcPr>
          <w:p w14:paraId="0B5255A6" w14:textId="77777777" w:rsidR="00B70749" w:rsidRPr="00B70749" w:rsidRDefault="00B70749" w:rsidP="00B84568">
            <w:pPr>
              <w:jc w:val="center"/>
              <w:rPr>
                <w:rFonts w:ascii="Times New Roman" w:hAnsi="Times New Roman" w:cs="Times New Roman"/>
                <w:sz w:val="20"/>
                <w:szCs w:val="20"/>
              </w:rPr>
            </w:pPr>
          </w:p>
        </w:tc>
        <w:tc>
          <w:tcPr>
            <w:tcW w:w="1254" w:type="pct"/>
            <w:vMerge/>
            <w:vAlign w:val="center"/>
            <w:hideMark/>
          </w:tcPr>
          <w:p w14:paraId="70AC8A6F" w14:textId="77777777" w:rsidR="00B70749" w:rsidRPr="00B70749" w:rsidRDefault="00B70749" w:rsidP="00B84568">
            <w:pPr>
              <w:jc w:val="center"/>
              <w:rPr>
                <w:rFonts w:ascii="Times New Roman" w:hAnsi="Times New Roman" w:cs="Times New Roman"/>
                <w:sz w:val="20"/>
                <w:szCs w:val="20"/>
              </w:rPr>
            </w:pPr>
          </w:p>
        </w:tc>
        <w:tc>
          <w:tcPr>
            <w:tcW w:w="650" w:type="pct"/>
            <w:vMerge/>
            <w:vAlign w:val="center"/>
            <w:hideMark/>
          </w:tcPr>
          <w:p w14:paraId="2647A8F4" w14:textId="77777777" w:rsidR="00B70749" w:rsidRPr="00B70749" w:rsidRDefault="00B70749" w:rsidP="00B84568">
            <w:pPr>
              <w:jc w:val="center"/>
              <w:rPr>
                <w:rFonts w:ascii="Times New Roman" w:hAnsi="Times New Roman" w:cs="Times New Roman"/>
                <w:sz w:val="20"/>
                <w:szCs w:val="20"/>
              </w:rPr>
            </w:pPr>
          </w:p>
        </w:tc>
        <w:tc>
          <w:tcPr>
            <w:tcW w:w="790" w:type="pct"/>
            <w:vMerge w:val="restart"/>
            <w:shd w:val="clear" w:color="auto" w:fill="auto"/>
            <w:vAlign w:val="center"/>
            <w:hideMark/>
          </w:tcPr>
          <w:p w14:paraId="2629706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Утвержденный период</w:t>
            </w:r>
          </w:p>
        </w:tc>
        <w:tc>
          <w:tcPr>
            <w:tcW w:w="622" w:type="pct"/>
            <w:shd w:val="clear" w:color="auto" w:fill="auto"/>
            <w:vAlign w:val="center"/>
            <w:hideMark/>
          </w:tcPr>
          <w:p w14:paraId="1EC92DF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в т.ч. по годам реализации</w:t>
            </w:r>
          </w:p>
        </w:tc>
      </w:tr>
      <w:tr w:rsidR="00B70749" w:rsidRPr="00B70749" w14:paraId="2AD2E56D" w14:textId="77777777" w:rsidTr="00B84568">
        <w:trPr>
          <w:trHeight w:val="255"/>
        </w:trPr>
        <w:tc>
          <w:tcPr>
            <w:tcW w:w="212" w:type="pct"/>
            <w:vMerge/>
            <w:vAlign w:val="center"/>
            <w:hideMark/>
          </w:tcPr>
          <w:p w14:paraId="3974CA53" w14:textId="77777777" w:rsidR="00B70749" w:rsidRPr="00B70749" w:rsidRDefault="00B70749" w:rsidP="00B84568">
            <w:pPr>
              <w:jc w:val="center"/>
              <w:rPr>
                <w:rFonts w:ascii="Times New Roman" w:hAnsi="Times New Roman" w:cs="Times New Roman"/>
                <w:sz w:val="20"/>
                <w:szCs w:val="20"/>
              </w:rPr>
            </w:pPr>
          </w:p>
        </w:tc>
        <w:tc>
          <w:tcPr>
            <w:tcW w:w="1472" w:type="pct"/>
            <w:vMerge/>
            <w:vAlign w:val="center"/>
            <w:hideMark/>
          </w:tcPr>
          <w:p w14:paraId="5082B3C9" w14:textId="77777777" w:rsidR="00B70749" w:rsidRPr="00B70749" w:rsidRDefault="00B70749" w:rsidP="00B84568">
            <w:pPr>
              <w:jc w:val="center"/>
              <w:rPr>
                <w:rFonts w:ascii="Times New Roman" w:hAnsi="Times New Roman" w:cs="Times New Roman"/>
                <w:sz w:val="20"/>
                <w:szCs w:val="20"/>
              </w:rPr>
            </w:pPr>
          </w:p>
        </w:tc>
        <w:tc>
          <w:tcPr>
            <w:tcW w:w="1254" w:type="pct"/>
            <w:vMerge/>
            <w:vAlign w:val="center"/>
            <w:hideMark/>
          </w:tcPr>
          <w:p w14:paraId="4137F37F" w14:textId="77777777" w:rsidR="00B70749" w:rsidRPr="00B70749" w:rsidRDefault="00B70749" w:rsidP="00B84568">
            <w:pPr>
              <w:jc w:val="center"/>
              <w:rPr>
                <w:rFonts w:ascii="Times New Roman" w:hAnsi="Times New Roman" w:cs="Times New Roman"/>
                <w:sz w:val="20"/>
                <w:szCs w:val="20"/>
              </w:rPr>
            </w:pPr>
          </w:p>
        </w:tc>
        <w:tc>
          <w:tcPr>
            <w:tcW w:w="650" w:type="pct"/>
            <w:vMerge/>
            <w:vAlign w:val="center"/>
            <w:hideMark/>
          </w:tcPr>
          <w:p w14:paraId="1A8521EF" w14:textId="77777777" w:rsidR="00B70749" w:rsidRPr="00B70749" w:rsidRDefault="00B70749" w:rsidP="00B84568">
            <w:pPr>
              <w:jc w:val="center"/>
              <w:rPr>
                <w:rFonts w:ascii="Times New Roman" w:hAnsi="Times New Roman" w:cs="Times New Roman"/>
                <w:sz w:val="20"/>
                <w:szCs w:val="20"/>
              </w:rPr>
            </w:pPr>
          </w:p>
        </w:tc>
        <w:tc>
          <w:tcPr>
            <w:tcW w:w="790" w:type="pct"/>
            <w:vMerge/>
            <w:vAlign w:val="center"/>
            <w:hideMark/>
          </w:tcPr>
          <w:p w14:paraId="00739CA7" w14:textId="77777777" w:rsidR="00B70749" w:rsidRPr="00B70749" w:rsidRDefault="00B70749" w:rsidP="00B84568">
            <w:pPr>
              <w:jc w:val="center"/>
              <w:rPr>
                <w:rFonts w:ascii="Times New Roman" w:hAnsi="Times New Roman" w:cs="Times New Roman"/>
                <w:sz w:val="20"/>
                <w:szCs w:val="20"/>
              </w:rPr>
            </w:pPr>
          </w:p>
        </w:tc>
        <w:tc>
          <w:tcPr>
            <w:tcW w:w="622" w:type="pct"/>
            <w:shd w:val="clear" w:color="auto" w:fill="auto"/>
            <w:vAlign w:val="center"/>
            <w:hideMark/>
          </w:tcPr>
          <w:p w14:paraId="6E4D697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2019</w:t>
            </w:r>
          </w:p>
        </w:tc>
      </w:tr>
      <w:tr w:rsidR="00B70749" w:rsidRPr="00B70749" w14:paraId="2388B501" w14:textId="77777777" w:rsidTr="00B84568">
        <w:trPr>
          <w:trHeight w:val="510"/>
        </w:trPr>
        <w:tc>
          <w:tcPr>
            <w:tcW w:w="212" w:type="pct"/>
            <w:shd w:val="clear" w:color="auto" w:fill="auto"/>
            <w:vAlign w:val="center"/>
            <w:hideMark/>
          </w:tcPr>
          <w:p w14:paraId="77B84FA6"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1.</w:t>
            </w:r>
          </w:p>
        </w:tc>
        <w:tc>
          <w:tcPr>
            <w:tcW w:w="1472" w:type="pct"/>
            <w:shd w:val="clear" w:color="auto" w:fill="auto"/>
            <w:vAlign w:val="center"/>
            <w:hideMark/>
          </w:tcPr>
          <w:p w14:paraId="74D49753"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 xml:space="preserve">Удельный расход электрической энергии </w:t>
            </w:r>
          </w:p>
          <w:p w14:paraId="1ABE4D75"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на транспортировку теплоносителя</w:t>
            </w:r>
          </w:p>
        </w:tc>
        <w:tc>
          <w:tcPr>
            <w:tcW w:w="1254" w:type="pct"/>
            <w:shd w:val="clear" w:color="auto" w:fill="auto"/>
            <w:vAlign w:val="center"/>
            <w:hideMark/>
          </w:tcPr>
          <w:p w14:paraId="11AE3030" w14:textId="77777777" w:rsidR="00B70749" w:rsidRPr="00B70749" w:rsidRDefault="00B70749" w:rsidP="00B84568">
            <w:pPr>
              <w:jc w:val="center"/>
              <w:rPr>
                <w:rFonts w:ascii="Times New Roman" w:hAnsi="Times New Roman" w:cs="Times New Roman"/>
                <w:sz w:val="20"/>
                <w:szCs w:val="20"/>
                <w:vertAlign w:val="superscript"/>
              </w:rPr>
            </w:pPr>
            <w:proofErr w:type="spellStart"/>
            <w:r w:rsidRPr="00B70749">
              <w:rPr>
                <w:rFonts w:ascii="Times New Roman" w:hAnsi="Times New Roman" w:cs="Times New Roman"/>
                <w:sz w:val="20"/>
                <w:szCs w:val="20"/>
              </w:rPr>
              <w:t>кВт·ч</w:t>
            </w:r>
            <w:proofErr w:type="spellEnd"/>
            <w:r w:rsidRPr="00B70749">
              <w:rPr>
                <w:rFonts w:ascii="Times New Roman" w:hAnsi="Times New Roman" w:cs="Times New Roman"/>
                <w:sz w:val="20"/>
                <w:szCs w:val="20"/>
              </w:rPr>
              <w:t>/м</w:t>
            </w:r>
            <w:r w:rsidRPr="00B70749">
              <w:rPr>
                <w:rFonts w:ascii="Times New Roman" w:hAnsi="Times New Roman" w:cs="Times New Roman"/>
                <w:sz w:val="20"/>
                <w:szCs w:val="20"/>
                <w:vertAlign w:val="superscript"/>
              </w:rPr>
              <w:t>3</w:t>
            </w:r>
          </w:p>
        </w:tc>
        <w:tc>
          <w:tcPr>
            <w:tcW w:w="650" w:type="pct"/>
            <w:shd w:val="clear" w:color="auto" w:fill="auto"/>
            <w:vAlign w:val="center"/>
          </w:tcPr>
          <w:p w14:paraId="627B5B21"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3163FBF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hideMark/>
          </w:tcPr>
          <w:p w14:paraId="63C54F86"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26,86</w:t>
            </w:r>
          </w:p>
        </w:tc>
      </w:tr>
      <w:tr w:rsidR="00B70749" w:rsidRPr="00B70749" w14:paraId="27AF8237" w14:textId="77777777" w:rsidTr="00B84568">
        <w:trPr>
          <w:trHeight w:val="510"/>
        </w:trPr>
        <w:tc>
          <w:tcPr>
            <w:tcW w:w="212" w:type="pct"/>
            <w:vMerge w:val="restart"/>
            <w:shd w:val="clear" w:color="auto" w:fill="auto"/>
            <w:vAlign w:val="center"/>
            <w:hideMark/>
          </w:tcPr>
          <w:p w14:paraId="4E949B5D"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w:t>
            </w:r>
          </w:p>
        </w:tc>
        <w:tc>
          <w:tcPr>
            <w:tcW w:w="1472" w:type="pct"/>
            <w:vMerge w:val="restart"/>
            <w:shd w:val="clear" w:color="auto" w:fill="auto"/>
            <w:vAlign w:val="center"/>
            <w:hideMark/>
          </w:tcPr>
          <w:p w14:paraId="36191ADF"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Удельный расход условного топлива на выработку единицы тепловой энергии и (или) теплоносителя</w:t>
            </w:r>
          </w:p>
        </w:tc>
        <w:tc>
          <w:tcPr>
            <w:tcW w:w="1254" w:type="pct"/>
            <w:shd w:val="clear" w:color="auto" w:fill="auto"/>
            <w:vAlign w:val="center"/>
            <w:hideMark/>
          </w:tcPr>
          <w:p w14:paraId="7C28BFEA" w14:textId="77777777" w:rsidR="00B70749" w:rsidRPr="00B70749" w:rsidRDefault="00B70749" w:rsidP="00B84568">
            <w:pPr>
              <w:jc w:val="center"/>
              <w:rPr>
                <w:rFonts w:ascii="Times New Roman" w:hAnsi="Times New Roman" w:cs="Times New Roman"/>
                <w:sz w:val="20"/>
                <w:szCs w:val="20"/>
              </w:rPr>
            </w:pPr>
            <w:proofErr w:type="spellStart"/>
            <w:r w:rsidRPr="00B70749">
              <w:rPr>
                <w:rFonts w:ascii="Times New Roman" w:hAnsi="Times New Roman" w:cs="Times New Roman"/>
                <w:sz w:val="20"/>
                <w:szCs w:val="20"/>
              </w:rPr>
              <w:t>т.у.т</w:t>
            </w:r>
            <w:proofErr w:type="spellEnd"/>
            <w:r w:rsidRPr="00B70749">
              <w:rPr>
                <w:rFonts w:ascii="Times New Roman" w:hAnsi="Times New Roman" w:cs="Times New Roman"/>
                <w:sz w:val="20"/>
                <w:szCs w:val="20"/>
              </w:rPr>
              <w:t>./Гкал</w:t>
            </w:r>
          </w:p>
        </w:tc>
        <w:tc>
          <w:tcPr>
            <w:tcW w:w="650" w:type="pct"/>
            <w:shd w:val="clear" w:color="auto" w:fill="auto"/>
            <w:vAlign w:val="center"/>
          </w:tcPr>
          <w:p w14:paraId="42576B38"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2EB91CE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0E95E644"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0,1958</w:t>
            </w:r>
          </w:p>
        </w:tc>
      </w:tr>
      <w:tr w:rsidR="00B70749" w:rsidRPr="00B70749" w14:paraId="73AB4AB8" w14:textId="77777777" w:rsidTr="00B84568">
        <w:trPr>
          <w:trHeight w:val="510"/>
        </w:trPr>
        <w:tc>
          <w:tcPr>
            <w:tcW w:w="212" w:type="pct"/>
            <w:vMerge/>
            <w:shd w:val="clear" w:color="auto" w:fill="auto"/>
            <w:vAlign w:val="center"/>
            <w:hideMark/>
          </w:tcPr>
          <w:p w14:paraId="132344B6" w14:textId="77777777" w:rsidR="00B70749" w:rsidRPr="00B70749" w:rsidRDefault="00B70749" w:rsidP="00B84568">
            <w:pPr>
              <w:jc w:val="center"/>
              <w:rPr>
                <w:rFonts w:ascii="Times New Roman" w:hAnsi="Times New Roman" w:cs="Times New Roman"/>
                <w:sz w:val="20"/>
                <w:szCs w:val="20"/>
              </w:rPr>
            </w:pPr>
          </w:p>
        </w:tc>
        <w:tc>
          <w:tcPr>
            <w:tcW w:w="1472" w:type="pct"/>
            <w:vMerge/>
            <w:shd w:val="clear" w:color="auto" w:fill="auto"/>
            <w:vAlign w:val="center"/>
            <w:hideMark/>
          </w:tcPr>
          <w:p w14:paraId="4B0FAD98" w14:textId="77777777" w:rsidR="00B70749" w:rsidRPr="00B70749" w:rsidRDefault="00B70749" w:rsidP="00B84568">
            <w:pPr>
              <w:jc w:val="center"/>
              <w:rPr>
                <w:rFonts w:ascii="Times New Roman" w:hAnsi="Times New Roman" w:cs="Times New Roman"/>
                <w:sz w:val="20"/>
                <w:szCs w:val="20"/>
              </w:rPr>
            </w:pPr>
          </w:p>
        </w:tc>
        <w:tc>
          <w:tcPr>
            <w:tcW w:w="1254" w:type="pct"/>
            <w:shd w:val="clear" w:color="auto" w:fill="auto"/>
            <w:vAlign w:val="center"/>
            <w:hideMark/>
          </w:tcPr>
          <w:p w14:paraId="338371E4" w14:textId="77777777" w:rsidR="00B70749" w:rsidRPr="00B70749" w:rsidRDefault="00B70749" w:rsidP="00B84568">
            <w:pPr>
              <w:jc w:val="center"/>
              <w:rPr>
                <w:rFonts w:ascii="Times New Roman" w:hAnsi="Times New Roman" w:cs="Times New Roman"/>
                <w:sz w:val="20"/>
                <w:szCs w:val="20"/>
                <w:vertAlign w:val="superscript"/>
              </w:rPr>
            </w:pPr>
            <w:proofErr w:type="spellStart"/>
            <w:r w:rsidRPr="00B70749">
              <w:rPr>
                <w:rFonts w:ascii="Times New Roman" w:hAnsi="Times New Roman" w:cs="Times New Roman"/>
                <w:sz w:val="20"/>
                <w:szCs w:val="20"/>
              </w:rPr>
              <w:t>т.у.т</w:t>
            </w:r>
            <w:proofErr w:type="spellEnd"/>
            <w:r w:rsidRPr="00B70749">
              <w:rPr>
                <w:rFonts w:ascii="Times New Roman" w:hAnsi="Times New Roman" w:cs="Times New Roman"/>
                <w:sz w:val="20"/>
                <w:szCs w:val="20"/>
              </w:rPr>
              <w:t>./м</w:t>
            </w:r>
            <w:r w:rsidRPr="00B70749">
              <w:rPr>
                <w:rFonts w:ascii="Times New Roman" w:hAnsi="Times New Roman" w:cs="Times New Roman"/>
                <w:sz w:val="20"/>
                <w:szCs w:val="20"/>
                <w:vertAlign w:val="superscript"/>
              </w:rPr>
              <w:t>3</w:t>
            </w:r>
          </w:p>
        </w:tc>
        <w:tc>
          <w:tcPr>
            <w:tcW w:w="650" w:type="pct"/>
            <w:shd w:val="clear" w:color="auto" w:fill="auto"/>
            <w:vAlign w:val="center"/>
          </w:tcPr>
          <w:p w14:paraId="54B51137"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41625F9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hideMark/>
          </w:tcPr>
          <w:p w14:paraId="75F92FCA"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r>
      <w:tr w:rsidR="00B70749" w:rsidRPr="00B70749" w14:paraId="7D6F9272" w14:textId="77777777" w:rsidTr="00B84568">
        <w:trPr>
          <w:trHeight w:val="1020"/>
        </w:trPr>
        <w:tc>
          <w:tcPr>
            <w:tcW w:w="212" w:type="pct"/>
            <w:shd w:val="clear" w:color="auto" w:fill="auto"/>
            <w:vAlign w:val="center"/>
            <w:hideMark/>
          </w:tcPr>
          <w:p w14:paraId="0D5E7C3E"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3.</w:t>
            </w:r>
          </w:p>
        </w:tc>
        <w:tc>
          <w:tcPr>
            <w:tcW w:w="1472" w:type="pct"/>
            <w:shd w:val="clear" w:color="auto" w:fill="auto"/>
            <w:vAlign w:val="center"/>
            <w:hideMark/>
          </w:tcPr>
          <w:p w14:paraId="7CD112B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Объем присоединяемой тепловой нагрузки новых потребителей</w:t>
            </w:r>
          </w:p>
        </w:tc>
        <w:tc>
          <w:tcPr>
            <w:tcW w:w="1254" w:type="pct"/>
            <w:shd w:val="clear" w:color="auto" w:fill="auto"/>
            <w:vAlign w:val="center"/>
            <w:hideMark/>
          </w:tcPr>
          <w:p w14:paraId="7BC6E4A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Гкал/ч</w:t>
            </w:r>
          </w:p>
        </w:tc>
        <w:tc>
          <w:tcPr>
            <w:tcW w:w="650" w:type="pct"/>
            <w:shd w:val="clear" w:color="auto" w:fill="auto"/>
            <w:vAlign w:val="center"/>
          </w:tcPr>
          <w:p w14:paraId="183F6258"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52AC84F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hideMark/>
          </w:tcPr>
          <w:p w14:paraId="3F74C327"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2,275</w:t>
            </w:r>
          </w:p>
        </w:tc>
      </w:tr>
      <w:tr w:rsidR="00B70749" w:rsidRPr="00B70749" w14:paraId="541524E1" w14:textId="77777777" w:rsidTr="00B84568">
        <w:trPr>
          <w:trHeight w:val="510"/>
        </w:trPr>
        <w:tc>
          <w:tcPr>
            <w:tcW w:w="212" w:type="pct"/>
            <w:shd w:val="clear" w:color="auto" w:fill="auto"/>
            <w:vAlign w:val="center"/>
            <w:hideMark/>
          </w:tcPr>
          <w:p w14:paraId="3C52131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4.</w:t>
            </w:r>
          </w:p>
        </w:tc>
        <w:tc>
          <w:tcPr>
            <w:tcW w:w="1472" w:type="pct"/>
            <w:shd w:val="clear" w:color="auto" w:fill="auto"/>
            <w:vAlign w:val="center"/>
            <w:hideMark/>
          </w:tcPr>
          <w:p w14:paraId="33B3B7A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1254" w:type="pct"/>
            <w:shd w:val="clear" w:color="auto" w:fill="auto"/>
            <w:vAlign w:val="center"/>
            <w:hideMark/>
          </w:tcPr>
          <w:p w14:paraId="1099F231"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50" w:type="pct"/>
            <w:shd w:val="clear" w:color="auto" w:fill="auto"/>
            <w:vAlign w:val="center"/>
          </w:tcPr>
          <w:p w14:paraId="7CECF7D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29EC321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65499CE7"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74</w:t>
            </w:r>
          </w:p>
        </w:tc>
      </w:tr>
      <w:tr w:rsidR="00B70749" w:rsidRPr="00B70749" w14:paraId="1EA01C2B" w14:textId="77777777" w:rsidTr="00B84568">
        <w:trPr>
          <w:trHeight w:val="510"/>
        </w:trPr>
        <w:tc>
          <w:tcPr>
            <w:tcW w:w="212" w:type="pct"/>
            <w:vMerge w:val="restart"/>
            <w:vAlign w:val="center"/>
            <w:hideMark/>
          </w:tcPr>
          <w:p w14:paraId="4A34B935"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5.</w:t>
            </w:r>
          </w:p>
        </w:tc>
        <w:tc>
          <w:tcPr>
            <w:tcW w:w="1472" w:type="pct"/>
            <w:vMerge w:val="restart"/>
            <w:vAlign w:val="center"/>
            <w:hideMark/>
          </w:tcPr>
          <w:p w14:paraId="63B20E8D"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Потери тепловой энергии при передаче тепловой энергии по тепловым сетям</w:t>
            </w:r>
          </w:p>
        </w:tc>
        <w:tc>
          <w:tcPr>
            <w:tcW w:w="1254" w:type="pct"/>
            <w:shd w:val="clear" w:color="auto" w:fill="auto"/>
            <w:vAlign w:val="center"/>
            <w:hideMark/>
          </w:tcPr>
          <w:p w14:paraId="40E5316E"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Гкал в год</w:t>
            </w:r>
          </w:p>
        </w:tc>
        <w:tc>
          <w:tcPr>
            <w:tcW w:w="650" w:type="pct"/>
            <w:shd w:val="clear" w:color="auto" w:fill="auto"/>
            <w:vAlign w:val="center"/>
          </w:tcPr>
          <w:p w14:paraId="33A62C9E"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090A7335"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70F26881"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234288</w:t>
            </w:r>
          </w:p>
        </w:tc>
      </w:tr>
      <w:tr w:rsidR="00B70749" w:rsidRPr="00B70749" w14:paraId="0E7189D3" w14:textId="77777777" w:rsidTr="00B84568">
        <w:trPr>
          <w:trHeight w:val="510"/>
        </w:trPr>
        <w:tc>
          <w:tcPr>
            <w:tcW w:w="212" w:type="pct"/>
            <w:vMerge/>
            <w:vAlign w:val="center"/>
          </w:tcPr>
          <w:p w14:paraId="7F656879" w14:textId="77777777" w:rsidR="00B70749" w:rsidRPr="00B70749" w:rsidRDefault="00B70749" w:rsidP="00B84568">
            <w:pPr>
              <w:jc w:val="center"/>
              <w:rPr>
                <w:rFonts w:ascii="Times New Roman" w:hAnsi="Times New Roman" w:cs="Times New Roman"/>
                <w:sz w:val="20"/>
                <w:szCs w:val="20"/>
              </w:rPr>
            </w:pPr>
          </w:p>
        </w:tc>
        <w:tc>
          <w:tcPr>
            <w:tcW w:w="1472" w:type="pct"/>
            <w:vMerge/>
            <w:vAlign w:val="center"/>
          </w:tcPr>
          <w:p w14:paraId="7065D567" w14:textId="77777777" w:rsidR="00B70749" w:rsidRPr="00B70749" w:rsidRDefault="00B70749" w:rsidP="00B84568">
            <w:pPr>
              <w:jc w:val="center"/>
              <w:rPr>
                <w:rFonts w:ascii="Times New Roman" w:hAnsi="Times New Roman" w:cs="Times New Roman"/>
                <w:sz w:val="20"/>
                <w:szCs w:val="20"/>
              </w:rPr>
            </w:pPr>
          </w:p>
        </w:tc>
        <w:tc>
          <w:tcPr>
            <w:tcW w:w="1254" w:type="pct"/>
            <w:shd w:val="clear" w:color="auto" w:fill="auto"/>
            <w:vAlign w:val="center"/>
          </w:tcPr>
          <w:p w14:paraId="0DB8BC8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 от полезного отпуска тепловой энергии</w:t>
            </w:r>
          </w:p>
        </w:tc>
        <w:tc>
          <w:tcPr>
            <w:tcW w:w="650" w:type="pct"/>
            <w:shd w:val="clear" w:color="auto" w:fill="auto"/>
            <w:vAlign w:val="center"/>
          </w:tcPr>
          <w:p w14:paraId="0325D82C"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5DE2C1E3"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5F34FA41"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24,3</w:t>
            </w:r>
          </w:p>
        </w:tc>
      </w:tr>
      <w:tr w:rsidR="00B70749" w:rsidRPr="00B70749" w14:paraId="066FBF0B" w14:textId="77777777" w:rsidTr="00B84568">
        <w:trPr>
          <w:trHeight w:val="510"/>
        </w:trPr>
        <w:tc>
          <w:tcPr>
            <w:tcW w:w="212" w:type="pct"/>
            <w:vMerge w:val="restart"/>
            <w:shd w:val="clear" w:color="auto" w:fill="auto"/>
            <w:vAlign w:val="center"/>
            <w:hideMark/>
          </w:tcPr>
          <w:p w14:paraId="34C120F2"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6.</w:t>
            </w:r>
          </w:p>
        </w:tc>
        <w:tc>
          <w:tcPr>
            <w:tcW w:w="1472" w:type="pct"/>
            <w:vMerge w:val="restart"/>
            <w:shd w:val="clear" w:color="auto" w:fill="auto"/>
            <w:vAlign w:val="center"/>
            <w:hideMark/>
          </w:tcPr>
          <w:p w14:paraId="7019ADB7"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 xml:space="preserve">Потери теплоносителя при передаче тепловой энергии </w:t>
            </w:r>
          </w:p>
          <w:p w14:paraId="242A4276"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по тепловым сетям</w:t>
            </w:r>
          </w:p>
        </w:tc>
        <w:tc>
          <w:tcPr>
            <w:tcW w:w="1254" w:type="pct"/>
            <w:shd w:val="clear" w:color="auto" w:fill="auto"/>
            <w:vAlign w:val="center"/>
            <w:hideMark/>
          </w:tcPr>
          <w:p w14:paraId="044481D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м</w:t>
            </w:r>
            <w:proofErr w:type="gramStart"/>
            <w:r w:rsidRPr="00B70749">
              <w:rPr>
                <w:rFonts w:ascii="Times New Roman" w:hAnsi="Times New Roman" w:cs="Times New Roman"/>
                <w:sz w:val="20"/>
                <w:szCs w:val="20"/>
                <w:vertAlign w:val="superscript"/>
              </w:rPr>
              <w:t xml:space="preserve">3 </w:t>
            </w:r>
            <w:r w:rsidRPr="00B70749">
              <w:rPr>
                <w:rFonts w:ascii="Times New Roman" w:hAnsi="Times New Roman" w:cs="Times New Roman"/>
                <w:sz w:val="20"/>
                <w:szCs w:val="20"/>
              </w:rPr>
              <w:t xml:space="preserve"> для</w:t>
            </w:r>
            <w:proofErr w:type="gramEnd"/>
            <w:r w:rsidRPr="00B70749">
              <w:rPr>
                <w:rFonts w:ascii="Times New Roman" w:hAnsi="Times New Roman" w:cs="Times New Roman"/>
                <w:sz w:val="20"/>
                <w:szCs w:val="20"/>
              </w:rPr>
              <w:t xml:space="preserve"> пара</w:t>
            </w:r>
          </w:p>
        </w:tc>
        <w:tc>
          <w:tcPr>
            <w:tcW w:w="650" w:type="pct"/>
            <w:shd w:val="clear" w:color="auto" w:fill="auto"/>
            <w:vAlign w:val="center"/>
          </w:tcPr>
          <w:p w14:paraId="5334ACFA"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26DCD74D"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013C6EB5"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r>
      <w:tr w:rsidR="00B70749" w:rsidRPr="00B70749" w14:paraId="7668E22B" w14:textId="77777777" w:rsidTr="00B84568">
        <w:trPr>
          <w:trHeight w:val="510"/>
        </w:trPr>
        <w:tc>
          <w:tcPr>
            <w:tcW w:w="212" w:type="pct"/>
            <w:vMerge/>
            <w:vAlign w:val="center"/>
            <w:hideMark/>
          </w:tcPr>
          <w:p w14:paraId="0800BFB3" w14:textId="77777777" w:rsidR="00B70749" w:rsidRPr="00B70749" w:rsidRDefault="00B70749" w:rsidP="00B84568">
            <w:pPr>
              <w:jc w:val="center"/>
              <w:rPr>
                <w:rFonts w:ascii="Times New Roman" w:hAnsi="Times New Roman" w:cs="Times New Roman"/>
                <w:sz w:val="20"/>
                <w:szCs w:val="20"/>
              </w:rPr>
            </w:pPr>
          </w:p>
        </w:tc>
        <w:tc>
          <w:tcPr>
            <w:tcW w:w="1472" w:type="pct"/>
            <w:vMerge/>
            <w:vAlign w:val="center"/>
            <w:hideMark/>
          </w:tcPr>
          <w:p w14:paraId="1FC6E591" w14:textId="77777777" w:rsidR="00B70749" w:rsidRPr="00B70749" w:rsidRDefault="00B70749" w:rsidP="00B84568">
            <w:pPr>
              <w:jc w:val="center"/>
              <w:rPr>
                <w:rFonts w:ascii="Times New Roman" w:hAnsi="Times New Roman" w:cs="Times New Roman"/>
                <w:sz w:val="20"/>
                <w:szCs w:val="20"/>
              </w:rPr>
            </w:pPr>
          </w:p>
        </w:tc>
        <w:tc>
          <w:tcPr>
            <w:tcW w:w="1254" w:type="pct"/>
            <w:shd w:val="clear" w:color="auto" w:fill="auto"/>
            <w:vAlign w:val="center"/>
            <w:hideMark/>
          </w:tcPr>
          <w:p w14:paraId="2C61B457"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тонн в год для воды</w:t>
            </w:r>
          </w:p>
        </w:tc>
        <w:tc>
          <w:tcPr>
            <w:tcW w:w="650" w:type="pct"/>
            <w:shd w:val="clear" w:color="auto" w:fill="auto"/>
            <w:vAlign w:val="center"/>
          </w:tcPr>
          <w:p w14:paraId="3B50304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0E597A0D"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tcPr>
          <w:p w14:paraId="19ABFF2B"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321477</w:t>
            </w:r>
          </w:p>
        </w:tc>
      </w:tr>
      <w:tr w:rsidR="00B70749" w:rsidRPr="00B70749" w14:paraId="7AE89619" w14:textId="77777777" w:rsidTr="00B84568">
        <w:trPr>
          <w:trHeight w:val="1020"/>
        </w:trPr>
        <w:tc>
          <w:tcPr>
            <w:tcW w:w="212" w:type="pct"/>
            <w:shd w:val="clear" w:color="auto" w:fill="auto"/>
            <w:vAlign w:val="center"/>
            <w:hideMark/>
          </w:tcPr>
          <w:p w14:paraId="30B98BC0"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7.</w:t>
            </w:r>
          </w:p>
        </w:tc>
        <w:tc>
          <w:tcPr>
            <w:tcW w:w="1472" w:type="pct"/>
            <w:shd w:val="clear" w:color="auto" w:fill="auto"/>
            <w:vAlign w:val="center"/>
            <w:hideMark/>
          </w:tcPr>
          <w:p w14:paraId="59330F9A"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 xml:space="preserve">Показатели, характеризующие снижение негативного воздействия </w:t>
            </w:r>
          </w:p>
          <w:p w14:paraId="16EA7265"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на окружающую среду, определяемые в соответствии с законодательством РФ об охране окружающей среды</w:t>
            </w:r>
          </w:p>
        </w:tc>
        <w:tc>
          <w:tcPr>
            <w:tcW w:w="1254" w:type="pct"/>
            <w:shd w:val="clear" w:color="auto" w:fill="auto"/>
            <w:vAlign w:val="center"/>
            <w:hideMark/>
          </w:tcPr>
          <w:p w14:paraId="3B33524D"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в соответствии с законодательством РФ об охране окружающей среды</w:t>
            </w:r>
          </w:p>
        </w:tc>
        <w:tc>
          <w:tcPr>
            <w:tcW w:w="650" w:type="pct"/>
            <w:shd w:val="clear" w:color="auto" w:fill="auto"/>
            <w:vAlign w:val="center"/>
          </w:tcPr>
          <w:p w14:paraId="3AE923FF"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790" w:type="pct"/>
            <w:shd w:val="clear" w:color="auto" w:fill="auto"/>
            <w:vAlign w:val="center"/>
          </w:tcPr>
          <w:p w14:paraId="1D16C72E"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c>
          <w:tcPr>
            <w:tcW w:w="622" w:type="pct"/>
            <w:shd w:val="clear" w:color="auto" w:fill="auto"/>
            <w:vAlign w:val="center"/>
            <w:hideMark/>
          </w:tcPr>
          <w:p w14:paraId="0DE3E583" w14:textId="77777777" w:rsidR="00B70749" w:rsidRPr="00B70749" w:rsidRDefault="00B70749" w:rsidP="00B84568">
            <w:pPr>
              <w:jc w:val="center"/>
              <w:rPr>
                <w:rFonts w:ascii="Times New Roman" w:hAnsi="Times New Roman" w:cs="Times New Roman"/>
                <w:sz w:val="20"/>
                <w:szCs w:val="20"/>
              </w:rPr>
            </w:pPr>
            <w:r w:rsidRPr="00B70749">
              <w:rPr>
                <w:rFonts w:ascii="Times New Roman" w:hAnsi="Times New Roman" w:cs="Times New Roman"/>
                <w:sz w:val="20"/>
                <w:szCs w:val="20"/>
              </w:rPr>
              <w:t>-</w:t>
            </w:r>
          </w:p>
        </w:tc>
      </w:tr>
    </w:tbl>
    <w:p w14:paraId="47D3302C" w14:textId="77777777" w:rsidR="00B70749" w:rsidRPr="00B70749" w:rsidRDefault="00B70749" w:rsidP="00B70749">
      <w:pPr>
        <w:jc w:val="center"/>
        <w:rPr>
          <w:rFonts w:ascii="Times New Roman" w:hAnsi="Times New Roman" w:cs="Times New Roman"/>
        </w:rPr>
        <w:sectPr w:rsidR="00B70749" w:rsidRPr="00B70749" w:rsidSect="00B84568">
          <w:pgSz w:w="11906" w:h="16838"/>
          <w:pgMar w:top="1560" w:right="850" w:bottom="1418" w:left="1701" w:header="708" w:footer="418" w:gutter="0"/>
          <w:cols w:space="708"/>
          <w:docGrid w:linePitch="360"/>
        </w:sectPr>
      </w:pPr>
    </w:p>
    <w:p w14:paraId="73432D52" w14:textId="00823317" w:rsidR="00B70749" w:rsidRPr="00B70749" w:rsidRDefault="00B70749" w:rsidP="00B70749">
      <w:pPr>
        <w:jc w:val="center"/>
        <w:rPr>
          <w:rFonts w:ascii="Times New Roman" w:hAnsi="Times New Roman" w:cs="Times New Roman"/>
          <w:b/>
          <w:bCs/>
        </w:rPr>
      </w:pPr>
      <w:r w:rsidRPr="00B70749">
        <w:rPr>
          <w:rFonts w:ascii="Times New Roman" w:hAnsi="Times New Roman" w:cs="Times New Roman"/>
          <w:b/>
          <w:bCs/>
        </w:rPr>
        <w:lastRenderedPageBreak/>
        <w:t xml:space="preserve">Показатели надежности и энергетической эффективности объектов </w:t>
      </w:r>
      <w:proofErr w:type="gramStart"/>
      <w:r w:rsidRPr="00B70749">
        <w:rPr>
          <w:rFonts w:ascii="Times New Roman" w:hAnsi="Times New Roman" w:cs="Times New Roman"/>
          <w:b/>
          <w:bCs/>
        </w:rPr>
        <w:t xml:space="preserve">теплоснабжения </w:t>
      </w:r>
      <w:r>
        <w:rPr>
          <w:rFonts w:ascii="Times New Roman" w:hAnsi="Times New Roman" w:cs="Times New Roman"/>
          <w:b/>
          <w:bCs/>
        </w:rPr>
        <w:t xml:space="preserve"> </w:t>
      </w:r>
      <w:r w:rsidRPr="00B70749">
        <w:rPr>
          <w:rFonts w:ascii="Times New Roman" w:hAnsi="Times New Roman" w:cs="Times New Roman"/>
          <w:b/>
          <w:bCs/>
        </w:rPr>
        <w:t>ООО</w:t>
      </w:r>
      <w:proofErr w:type="gramEnd"/>
      <w:r w:rsidRPr="00B70749">
        <w:rPr>
          <w:rFonts w:ascii="Times New Roman" w:hAnsi="Times New Roman" w:cs="Times New Roman"/>
          <w:b/>
          <w:bCs/>
        </w:rPr>
        <w:t xml:space="preserve"> «</w:t>
      </w:r>
      <w:proofErr w:type="spellStart"/>
      <w:r w:rsidRPr="00B70749">
        <w:rPr>
          <w:rFonts w:ascii="Times New Roman" w:hAnsi="Times New Roman" w:cs="Times New Roman"/>
          <w:b/>
          <w:bCs/>
          <w:kern w:val="32"/>
        </w:rPr>
        <w:t>Теплоэнергоремонт</w:t>
      </w:r>
      <w:proofErr w:type="spellEnd"/>
      <w:r w:rsidRPr="00B70749">
        <w:rPr>
          <w:rFonts w:ascii="Times New Roman" w:hAnsi="Times New Roman" w:cs="Times New Roman"/>
          <w:b/>
          <w:bCs/>
        </w:rPr>
        <w:t>»</w:t>
      </w:r>
    </w:p>
    <w:tbl>
      <w:tblPr>
        <w:tblW w:w="5000" w:type="pct"/>
        <w:tblLook w:val="04A0" w:firstRow="1" w:lastRow="0" w:firstColumn="1" w:lastColumn="0" w:noHBand="0" w:noVBand="1"/>
      </w:tblPr>
      <w:tblGrid>
        <w:gridCol w:w="665"/>
        <w:gridCol w:w="6028"/>
        <w:gridCol w:w="2033"/>
        <w:gridCol w:w="1590"/>
        <w:gridCol w:w="2033"/>
        <w:gridCol w:w="1501"/>
      </w:tblGrid>
      <w:tr w:rsidR="00B70749" w:rsidRPr="00B70749" w14:paraId="1F46431C" w14:textId="77777777" w:rsidTr="00B84568">
        <w:trPr>
          <w:trHeight w:val="20"/>
        </w:trPr>
        <w:tc>
          <w:tcPr>
            <w:tcW w:w="240" w:type="pct"/>
            <w:vMerge w:val="restart"/>
            <w:tcBorders>
              <w:top w:val="single" w:sz="4" w:space="0" w:color="auto"/>
              <w:left w:val="single" w:sz="4" w:space="0" w:color="auto"/>
              <w:right w:val="single" w:sz="4" w:space="0" w:color="auto"/>
            </w:tcBorders>
            <w:vAlign w:val="center"/>
          </w:tcPr>
          <w:p w14:paraId="732EA28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п/п</w:t>
            </w:r>
          </w:p>
        </w:tc>
        <w:tc>
          <w:tcPr>
            <w:tcW w:w="2176" w:type="pct"/>
            <w:vMerge w:val="restart"/>
            <w:tcBorders>
              <w:top w:val="single" w:sz="4" w:space="0" w:color="auto"/>
              <w:left w:val="single" w:sz="4" w:space="0" w:color="auto"/>
              <w:right w:val="single" w:sz="4" w:space="0" w:color="auto"/>
            </w:tcBorders>
            <w:shd w:val="clear" w:color="auto" w:fill="auto"/>
            <w:vAlign w:val="center"/>
            <w:hideMark/>
          </w:tcPr>
          <w:p w14:paraId="5F1E7CC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Наименование объекта</w:t>
            </w:r>
          </w:p>
        </w:tc>
        <w:tc>
          <w:tcPr>
            <w:tcW w:w="2584" w:type="pct"/>
            <w:gridSpan w:val="4"/>
            <w:tcBorders>
              <w:top w:val="single" w:sz="4" w:space="0" w:color="auto"/>
              <w:left w:val="nil"/>
              <w:right w:val="single" w:sz="4" w:space="0" w:color="auto"/>
            </w:tcBorders>
            <w:vAlign w:val="center"/>
          </w:tcPr>
          <w:p w14:paraId="2FA670E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Показатели надежности</w:t>
            </w:r>
          </w:p>
        </w:tc>
      </w:tr>
      <w:tr w:rsidR="00B70749" w:rsidRPr="00B70749" w14:paraId="579B19B7" w14:textId="77777777" w:rsidTr="00B84568">
        <w:trPr>
          <w:trHeight w:val="20"/>
        </w:trPr>
        <w:tc>
          <w:tcPr>
            <w:tcW w:w="240" w:type="pct"/>
            <w:vMerge/>
            <w:tcBorders>
              <w:left w:val="single" w:sz="4" w:space="0" w:color="auto"/>
              <w:right w:val="single" w:sz="4" w:space="0" w:color="auto"/>
            </w:tcBorders>
            <w:vAlign w:val="center"/>
          </w:tcPr>
          <w:p w14:paraId="65893FF1" w14:textId="77777777" w:rsidR="00B70749" w:rsidRPr="00B70749" w:rsidRDefault="00B70749" w:rsidP="00B84568">
            <w:pPr>
              <w:jc w:val="center"/>
              <w:rPr>
                <w:rFonts w:ascii="Times New Roman" w:hAnsi="Times New Roman" w:cs="Times New Roman"/>
                <w:sz w:val="16"/>
                <w:szCs w:val="16"/>
              </w:rPr>
            </w:pPr>
          </w:p>
        </w:tc>
        <w:tc>
          <w:tcPr>
            <w:tcW w:w="2176" w:type="pct"/>
            <w:vMerge/>
            <w:tcBorders>
              <w:left w:val="single" w:sz="4" w:space="0" w:color="auto"/>
              <w:right w:val="single" w:sz="4" w:space="0" w:color="auto"/>
            </w:tcBorders>
            <w:vAlign w:val="center"/>
            <w:hideMark/>
          </w:tcPr>
          <w:p w14:paraId="5D66F849" w14:textId="77777777" w:rsidR="00B70749" w:rsidRPr="00B70749" w:rsidRDefault="00B70749" w:rsidP="00B84568">
            <w:pPr>
              <w:jc w:val="center"/>
              <w:rPr>
                <w:rFonts w:ascii="Times New Roman" w:hAnsi="Times New Roman" w:cs="Times New Roman"/>
                <w:sz w:val="16"/>
                <w:szCs w:val="16"/>
              </w:rPr>
            </w:pPr>
          </w:p>
        </w:tc>
        <w:tc>
          <w:tcPr>
            <w:tcW w:w="1308" w:type="pct"/>
            <w:gridSpan w:val="2"/>
            <w:tcBorders>
              <w:top w:val="single" w:sz="4" w:space="0" w:color="auto"/>
              <w:left w:val="nil"/>
              <w:bottom w:val="single" w:sz="4" w:space="0" w:color="auto"/>
              <w:right w:val="single" w:sz="4" w:space="0" w:color="auto"/>
            </w:tcBorders>
            <w:shd w:val="clear" w:color="auto" w:fill="auto"/>
            <w:vAlign w:val="center"/>
            <w:hideMark/>
          </w:tcPr>
          <w:p w14:paraId="524FEC6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Количество прекращений подачи тепловой энергии, теплоносителя</w:t>
            </w:r>
          </w:p>
          <w:p w14:paraId="5F2CE3C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в результате технологических нарушений на тепловых сетях</w:t>
            </w:r>
          </w:p>
          <w:p w14:paraId="582AA07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xml:space="preserve">на 1 </w:t>
            </w:r>
            <w:proofErr w:type="gramStart"/>
            <w:r w:rsidRPr="00B70749">
              <w:rPr>
                <w:rFonts w:ascii="Times New Roman" w:hAnsi="Times New Roman" w:cs="Times New Roman"/>
                <w:sz w:val="16"/>
                <w:szCs w:val="16"/>
              </w:rPr>
              <w:t>км  тепловых</w:t>
            </w:r>
            <w:proofErr w:type="gramEnd"/>
            <w:r w:rsidRPr="00B70749">
              <w:rPr>
                <w:rFonts w:ascii="Times New Roman" w:hAnsi="Times New Roman" w:cs="Times New Roman"/>
                <w:sz w:val="16"/>
                <w:szCs w:val="16"/>
              </w:rPr>
              <w:t xml:space="preserve"> сетей</w:t>
            </w: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5A829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Количество прекращений подачи тепловой энергии, теплоносителя в результате технологических нарушений</w:t>
            </w:r>
          </w:p>
          <w:p w14:paraId="094FDB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на источниках тепловой энергии на 1 Гкал/час установленной мощности.</w:t>
            </w:r>
          </w:p>
        </w:tc>
      </w:tr>
      <w:tr w:rsidR="00B70749" w:rsidRPr="00B70749" w14:paraId="66C0235C" w14:textId="77777777" w:rsidTr="00B84568">
        <w:trPr>
          <w:trHeight w:val="20"/>
        </w:trPr>
        <w:tc>
          <w:tcPr>
            <w:tcW w:w="240" w:type="pct"/>
            <w:vMerge/>
            <w:tcBorders>
              <w:left w:val="single" w:sz="4" w:space="0" w:color="auto"/>
              <w:right w:val="single" w:sz="4" w:space="0" w:color="auto"/>
            </w:tcBorders>
            <w:vAlign w:val="center"/>
          </w:tcPr>
          <w:p w14:paraId="743657CC" w14:textId="77777777" w:rsidR="00B70749" w:rsidRPr="00B70749" w:rsidRDefault="00B70749" w:rsidP="00B84568">
            <w:pPr>
              <w:jc w:val="center"/>
              <w:rPr>
                <w:rFonts w:ascii="Times New Roman" w:hAnsi="Times New Roman" w:cs="Times New Roman"/>
                <w:sz w:val="16"/>
                <w:szCs w:val="16"/>
              </w:rPr>
            </w:pPr>
          </w:p>
        </w:tc>
        <w:tc>
          <w:tcPr>
            <w:tcW w:w="2176" w:type="pct"/>
            <w:vMerge/>
            <w:tcBorders>
              <w:left w:val="single" w:sz="4" w:space="0" w:color="auto"/>
              <w:right w:val="single" w:sz="4" w:space="0" w:color="auto"/>
            </w:tcBorders>
            <w:vAlign w:val="center"/>
            <w:hideMark/>
          </w:tcPr>
          <w:p w14:paraId="63D3108A" w14:textId="77777777" w:rsidR="00B70749" w:rsidRPr="00B70749" w:rsidRDefault="00B70749" w:rsidP="00B84568">
            <w:pPr>
              <w:jc w:val="center"/>
              <w:rPr>
                <w:rFonts w:ascii="Times New Roman" w:hAnsi="Times New Roman" w:cs="Times New Roman"/>
                <w:sz w:val="16"/>
                <w:szCs w:val="16"/>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14:paraId="332E597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142B3A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14:paraId="5971BA3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7B00BF8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r>
      <w:tr w:rsidR="00B70749" w:rsidRPr="00B70749" w14:paraId="1E6FB6E0" w14:textId="77777777" w:rsidTr="00B84568">
        <w:trPr>
          <w:trHeight w:val="20"/>
        </w:trPr>
        <w:tc>
          <w:tcPr>
            <w:tcW w:w="240" w:type="pct"/>
            <w:vMerge/>
            <w:tcBorders>
              <w:left w:val="single" w:sz="4" w:space="0" w:color="auto"/>
              <w:bottom w:val="single" w:sz="4" w:space="0" w:color="auto"/>
              <w:right w:val="single" w:sz="4" w:space="0" w:color="auto"/>
            </w:tcBorders>
            <w:vAlign w:val="center"/>
          </w:tcPr>
          <w:p w14:paraId="74197CBA" w14:textId="77777777" w:rsidR="00B70749" w:rsidRPr="00B70749" w:rsidRDefault="00B70749" w:rsidP="00B84568">
            <w:pPr>
              <w:jc w:val="center"/>
              <w:rPr>
                <w:rFonts w:ascii="Times New Roman" w:hAnsi="Times New Roman" w:cs="Times New Roman"/>
                <w:sz w:val="16"/>
                <w:szCs w:val="16"/>
              </w:rPr>
            </w:pPr>
          </w:p>
        </w:tc>
        <w:tc>
          <w:tcPr>
            <w:tcW w:w="2176" w:type="pct"/>
            <w:vMerge/>
            <w:tcBorders>
              <w:left w:val="single" w:sz="4" w:space="0" w:color="auto"/>
              <w:bottom w:val="single" w:sz="4" w:space="0" w:color="auto"/>
              <w:right w:val="single" w:sz="4" w:space="0" w:color="auto"/>
            </w:tcBorders>
            <w:vAlign w:val="center"/>
            <w:hideMark/>
          </w:tcPr>
          <w:p w14:paraId="10D2D286" w14:textId="77777777" w:rsidR="00B70749" w:rsidRPr="00B70749" w:rsidRDefault="00B70749" w:rsidP="00B84568">
            <w:pPr>
              <w:jc w:val="center"/>
              <w:rPr>
                <w:rFonts w:ascii="Times New Roman" w:hAnsi="Times New Roman" w:cs="Times New Roman"/>
                <w:sz w:val="16"/>
                <w:szCs w:val="16"/>
              </w:rPr>
            </w:pPr>
          </w:p>
        </w:tc>
        <w:tc>
          <w:tcPr>
            <w:tcW w:w="734" w:type="pct"/>
            <w:vMerge/>
            <w:tcBorders>
              <w:top w:val="nil"/>
              <w:left w:val="single" w:sz="4" w:space="0" w:color="auto"/>
              <w:bottom w:val="single" w:sz="4" w:space="0" w:color="auto"/>
              <w:right w:val="single" w:sz="4" w:space="0" w:color="auto"/>
            </w:tcBorders>
            <w:vAlign w:val="center"/>
            <w:hideMark/>
          </w:tcPr>
          <w:p w14:paraId="02E32857" w14:textId="77777777" w:rsidR="00B70749" w:rsidRPr="00B70749" w:rsidRDefault="00B70749" w:rsidP="00B84568">
            <w:pPr>
              <w:jc w:val="center"/>
              <w:rPr>
                <w:rFonts w:ascii="Times New Roman" w:hAnsi="Times New Roman" w:cs="Times New Roman"/>
                <w:sz w:val="16"/>
                <w:szCs w:val="16"/>
              </w:rPr>
            </w:pP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5F8F33E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734" w:type="pct"/>
            <w:vMerge/>
            <w:tcBorders>
              <w:top w:val="nil"/>
              <w:left w:val="single" w:sz="4" w:space="0" w:color="auto"/>
              <w:bottom w:val="single" w:sz="4" w:space="0" w:color="auto"/>
              <w:right w:val="single" w:sz="4" w:space="0" w:color="auto"/>
            </w:tcBorders>
            <w:vAlign w:val="center"/>
            <w:hideMark/>
          </w:tcPr>
          <w:p w14:paraId="13C7C5EC" w14:textId="77777777" w:rsidR="00B70749" w:rsidRPr="00B70749" w:rsidRDefault="00B70749" w:rsidP="00B84568">
            <w:pPr>
              <w:jc w:val="center"/>
              <w:rPr>
                <w:rFonts w:ascii="Times New Roman" w:hAnsi="Times New Roman" w:cs="Times New Roman"/>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7200A96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r>
      <w:tr w:rsidR="00B70749" w:rsidRPr="00B70749" w14:paraId="31141C4A" w14:textId="77777777" w:rsidTr="00B84568">
        <w:trPr>
          <w:trHeight w:val="20"/>
        </w:trPr>
        <w:tc>
          <w:tcPr>
            <w:tcW w:w="240" w:type="pct"/>
            <w:tcBorders>
              <w:left w:val="single" w:sz="4" w:space="0" w:color="auto"/>
              <w:bottom w:val="single" w:sz="4" w:space="0" w:color="auto"/>
              <w:right w:val="single" w:sz="4" w:space="0" w:color="auto"/>
            </w:tcBorders>
            <w:vAlign w:val="center"/>
          </w:tcPr>
          <w:p w14:paraId="3EC77CE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2176" w:type="pct"/>
            <w:tcBorders>
              <w:left w:val="single" w:sz="4" w:space="0" w:color="auto"/>
              <w:bottom w:val="single" w:sz="4" w:space="0" w:color="auto"/>
              <w:right w:val="single" w:sz="4" w:space="0" w:color="auto"/>
            </w:tcBorders>
            <w:vAlign w:val="center"/>
          </w:tcPr>
          <w:p w14:paraId="061069D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734" w:type="pct"/>
            <w:tcBorders>
              <w:top w:val="nil"/>
              <w:left w:val="single" w:sz="4" w:space="0" w:color="auto"/>
              <w:bottom w:val="single" w:sz="4" w:space="0" w:color="auto"/>
              <w:right w:val="single" w:sz="4" w:space="0" w:color="auto"/>
            </w:tcBorders>
            <w:vAlign w:val="center"/>
          </w:tcPr>
          <w:p w14:paraId="3EBA0D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574" w:type="pct"/>
            <w:tcBorders>
              <w:top w:val="single" w:sz="4" w:space="0" w:color="auto"/>
              <w:left w:val="nil"/>
              <w:bottom w:val="single" w:sz="4" w:space="0" w:color="auto"/>
              <w:right w:val="single" w:sz="4" w:space="0" w:color="auto"/>
            </w:tcBorders>
            <w:shd w:val="clear" w:color="auto" w:fill="auto"/>
            <w:vAlign w:val="center"/>
          </w:tcPr>
          <w:p w14:paraId="02B7806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734" w:type="pct"/>
            <w:tcBorders>
              <w:top w:val="nil"/>
              <w:left w:val="single" w:sz="4" w:space="0" w:color="auto"/>
              <w:bottom w:val="single" w:sz="4" w:space="0" w:color="auto"/>
              <w:right w:val="single" w:sz="4" w:space="0" w:color="auto"/>
            </w:tcBorders>
            <w:vAlign w:val="center"/>
          </w:tcPr>
          <w:p w14:paraId="54C67D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542" w:type="pct"/>
            <w:tcBorders>
              <w:top w:val="nil"/>
              <w:left w:val="nil"/>
              <w:bottom w:val="single" w:sz="4" w:space="0" w:color="auto"/>
              <w:right w:val="single" w:sz="4" w:space="0" w:color="auto"/>
            </w:tcBorders>
            <w:shd w:val="clear" w:color="auto" w:fill="auto"/>
            <w:vAlign w:val="center"/>
          </w:tcPr>
          <w:p w14:paraId="5DB9844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r>
      <w:tr w:rsidR="00B70749" w:rsidRPr="00B70749" w14:paraId="0931CD06"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B8E18D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B3D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58572C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2364C8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9455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1D9571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7477F51"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5693056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142BF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5,66</w:t>
            </w:r>
          </w:p>
        </w:tc>
        <w:tc>
          <w:tcPr>
            <w:tcW w:w="734" w:type="pct"/>
            <w:tcBorders>
              <w:top w:val="single" w:sz="4" w:space="0" w:color="auto"/>
              <w:left w:val="nil"/>
              <w:bottom w:val="single" w:sz="4" w:space="0" w:color="auto"/>
              <w:right w:val="single" w:sz="4" w:space="0" w:color="auto"/>
            </w:tcBorders>
            <w:shd w:val="clear" w:color="auto" w:fill="auto"/>
            <w:vAlign w:val="center"/>
          </w:tcPr>
          <w:p w14:paraId="58BD042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665464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EB3398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CB3581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670781D"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CEBFD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4745D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48</w:t>
            </w:r>
          </w:p>
        </w:tc>
        <w:tc>
          <w:tcPr>
            <w:tcW w:w="734" w:type="pct"/>
            <w:tcBorders>
              <w:top w:val="single" w:sz="4" w:space="0" w:color="auto"/>
              <w:left w:val="nil"/>
              <w:bottom w:val="single" w:sz="4" w:space="0" w:color="auto"/>
              <w:right w:val="single" w:sz="4" w:space="0" w:color="auto"/>
            </w:tcBorders>
            <w:shd w:val="clear" w:color="auto" w:fill="auto"/>
            <w:vAlign w:val="center"/>
          </w:tcPr>
          <w:p w14:paraId="2F41D0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AEADF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F95E45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465F4E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4E0D1243"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13BCCD9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4D2830F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59</w:t>
            </w:r>
          </w:p>
        </w:tc>
        <w:tc>
          <w:tcPr>
            <w:tcW w:w="734" w:type="pct"/>
            <w:tcBorders>
              <w:top w:val="single" w:sz="4" w:space="0" w:color="auto"/>
              <w:left w:val="nil"/>
              <w:bottom w:val="single" w:sz="4" w:space="0" w:color="auto"/>
              <w:right w:val="single" w:sz="4" w:space="0" w:color="auto"/>
            </w:tcBorders>
            <w:shd w:val="clear" w:color="auto" w:fill="auto"/>
            <w:vAlign w:val="center"/>
          </w:tcPr>
          <w:p w14:paraId="19EC1B8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11E9A83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BE653F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E2F0CD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32B349F"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68272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3581A4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68</w:t>
            </w:r>
          </w:p>
        </w:tc>
        <w:tc>
          <w:tcPr>
            <w:tcW w:w="734" w:type="pct"/>
            <w:tcBorders>
              <w:top w:val="single" w:sz="4" w:space="0" w:color="auto"/>
              <w:left w:val="nil"/>
              <w:bottom w:val="single" w:sz="4" w:space="0" w:color="auto"/>
              <w:right w:val="single" w:sz="4" w:space="0" w:color="auto"/>
            </w:tcBorders>
            <w:shd w:val="clear" w:color="auto" w:fill="auto"/>
            <w:vAlign w:val="center"/>
          </w:tcPr>
          <w:p w14:paraId="49817DF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7CB5F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01A9BD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37DA77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73D46D1"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3B8EA4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A4052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49</w:t>
            </w:r>
          </w:p>
        </w:tc>
        <w:tc>
          <w:tcPr>
            <w:tcW w:w="734" w:type="pct"/>
            <w:tcBorders>
              <w:top w:val="single" w:sz="4" w:space="0" w:color="auto"/>
              <w:left w:val="nil"/>
              <w:bottom w:val="single" w:sz="4" w:space="0" w:color="auto"/>
              <w:right w:val="single" w:sz="4" w:space="0" w:color="auto"/>
            </w:tcBorders>
            <w:shd w:val="clear" w:color="auto" w:fill="auto"/>
            <w:vAlign w:val="center"/>
          </w:tcPr>
          <w:p w14:paraId="40A68F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50DE661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EFF9E4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F68EC4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485C83D"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34D2B6C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12BA33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51</w:t>
            </w:r>
          </w:p>
        </w:tc>
        <w:tc>
          <w:tcPr>
            <w:tcW w:w="734" w:type="pct"/>
            <w:tcBorders>
              <w:top w:val="single" w:sz="4" w:space="0" w:color="auto"/>
              <w:left w:val="nil"/>
              <w:bottom w:val="single" w:sz="4" w:space="0" w:color="auto"/>
              <w:right w:val="single" w:sz="4" w:space="0" w:color="auto"/>
            </w:tcBorders>
            <w:shd w:val="clear" w:color="auto" w:fill="auto"/>
            <w:vAlign w:val="center"/>
          </w:tcPr>
          <w:p w14:paraId="0C630F7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F549A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BC7478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70F64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26EA76E"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B5F8F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4C14A65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62</w:t>
            </w:r>
          </w:p>
        </w:tc>
        <w:tc>
          <w:tcPr>
            <w:tcW w:w="734" w:type="pct"/>
            <w:tcBorders>
              <w:top w:val="single" w:sz="4" w:space="0" w:color="auto"/>
              <w:left w:val="nil"/>
              <w:bottom w:val="single" w:sz="4" w:space="0" w:color="auto"/>
              <w:right w:val="single" w:sz="4" w:space="0" w:color="auto"/>
            </w:tcBorders>
            <w:shd w:val="clear" w:color="auto" w:fill="auto"/>
            <w:vAlign w:val="center"/>
          </w:tcPr>
          <w:p w14:paraId="4F3E35A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209CACD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59FB3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AACCE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A0E827C"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A1A16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5D6850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71</w:t>
            </w:r>
          </w:p>
        </w:tc>
        <w:tc>
          <w:tcPr>
            <w:tcW w:w="734" w:type="pct"/>
            <w:tcBorders>
              <w:top w:val="single" w:sz="4" w:space="0" w:color="auto"/>
              <w:left w:val="nil"/>
              <w:bottom w:val="single" w:sz="4" w:space="0" w:color="auto"/>
              <w:right w:val="single" w:sz="4" w:space="0" w:color="auto"/>
            </w:tcBorders>
            <w:shd w:val="clear" w:color="auto" w:fill="auto"/>
            <w:vAlign w:val="center"/>
          </w:tcPr>
          <w:p w14:paraId="71BA3D7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10D451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C52E4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30320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225C1B1"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59B0AE5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A1DB4B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74</w:t>
            </w:r>
          </w:p>
        </w:tc>
        <w:tc>
          <w:tcPr>
            <w:tcW w:w="734" w:type="pct"/>
            <w:tcBorders>
              <w:top w:val="single" w:sz="4" w:space="0" w:color="auto"/>
              <w:left w:val="nil"/>
              <w:bottom w:val="single" w:sz="4" w:space="0" w:color="auto"/>
              <w:right w:val="single" w:sz="4" w:space="0" w:color="auto"/>
            </w:tcBorders>
            <w:shd w:val="clear" w:color="auto" w:fill="auto"/>
            <w:vAlign w:val="center"/>
          </w:tcPr>
          <w:p w14:paraId="10A9F02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626DBED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73EEE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3462175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E64CDCB"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D84646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0B0D0A6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76</w:t>
            </w:r>
          </w:p>
        </w:tc>
        <w:tc>
          <w:tcPr>
            <w:tcW w:w="734" w:type="pct"/>
            <w:tcBorders>
              <w:top w:val="single" w:sz="4" w:space="0" w:color="auto"/>
              <w:left w:val="nil"/>
              <w:bottom w:val="single" w:sz="4" w:space="0" w:color="auto"/>
              <w:right w:val="single" w:sz="4" w:space="0" w:color="auto"/>
            </w:tcBorders>
            <w:shd w:val="clear" w:color="auto" w:fill="auto"/>
            <w:vAlign w:val="center"/>
          </w:tcPr>
          <w:p w14:paraId="0E55E2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FD46A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302555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B90003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02A4FC4"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C37A4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0DBA7E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52</w:t>
            </w:r>
          </w:p>
        </w:tc>
        <w:tc>
          <w:tcPr>
            <w:tcW w:w="734" w:type="pct"/>
            <w:tcBorders>
              <w:top w:val="single" w:sz="4" w:space="0" w:color="auto"/>
              <w:left w:val="nil"/>
              <w:bottom w:val="single" w:sz="4" w:space="0" w:color="auto"/>
              <w:right w:val="single" w:sz="4" w:space="0" w:color="auto"/>
            </w:tcBorders>
            <w:shd w:val="clear" w:color="auto" w:fill="auto"/>
            <w:vAlign w:val="center"/>
          </w:tcPr>
          <w:p w14:paraId="4699A4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F3F5E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D23DA3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3377A60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110629F"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242BC2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1539664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78</w:t>
            </w:r>
          </w:p>
        </w:tc>
        <w:tc>
          <w:tcPr>
            <w:tcW w:w="734" w:type="pct"/>
            <w:tcBorders>
              <w:top w:val="single" w:sz="4" w:space="0" w:color="auto"/>
              <w:left w:val="nil"/>
              <w:bottom w:val="single" w:sz="4" w:space="0" w:color="auto"/>
              <w:right w:val="single" w:sz="4" w:space="0" w:color="auto"/>
            </w:tcBorders>
            <w:shd w:val="clear" w:color="auto" w:fill="auto"/>
            <w:vAlign w:val="center"/>
          </w:tcPr>
          <w:p w14:paraId="5616B06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3F793E3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955DB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DE18D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D5FB256"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5CA44D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263BE68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79</w:t>
            </w:r>
          </w:p>
        </w:tc>
        <w:tc>
          <w:tcPr>
            <w:tcW w:w="734" w:type="pct"/>
            <w:tcBorders>
              <w:top w:val="single" w:sz="4" w:space="0" w:color="auto"/>
              <w:left w:val="nil"/>
              <w:bottom w:val="single" w:sz="4" w:space="0" w:color="auto"/>
              <w:right w:val="single" w:sz="4" w:space="0" w:color="auto"/>
            </w:tcBorders>
            <w:shd w:val="clear" w:color="auto" w:fill="auto"/>
            <w:vAlign w:val="center"/>
          </w:tcPr>
          <w:p w14:paraId="6307BA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3A81616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083583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19DBB94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84BF65F"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7B4943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449DC08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80</w:t>
            </w:r>
          </w:p>
        </w:tc>
        <w:tc>
          <w:tcPr>
            <w:tcW w:w="734" w:type="pct"/>
            <w:tcBorders>
              <w:top w:val="single" w:sz="4" w:space="0" w:color="auto"/>
              <w:left w:val="nil"/>
              <w:bottom w:val="single" w:sz="4" w:space="0" w:color="auto"/>
              <w:right w:val="single" w:sz="4" w:space="0" w:color="auto"/>
            </w:tcBorders>
            <w:shd w:val="clear" w:color="auto" w:fill="auto"/>
            <w:vAlign w:val="center"/>
          </w:tcPr>
          <w:p w14:paraId="72EF080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5713D5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EECAB3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87269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D19ED02"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537780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lastRenderedPageBreak/>
              <w:t>16</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C044C0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100</w:t>
            </w:r>
          </w:p>
        </w:tc>
        <w:tc>
          <w:tcPr>
            <w:tcW w:w="734" w:type="pct"/>
            <w:tcBorders>
              <w:top w:val="single" w:sz="4" w:space="0" w:color="auto"/>
              <w:left w:val="nil"/>
              <w:bottom w:val="single" w:sz="4" w:space="0" w:color="auto"/>
              <w:right w:val="single" w:sz="4" w:space="0" w:color="auto"/>
            </w:tcBorders>
            <w:shd w:val="clear" w:color="auto" w:fill="auto"/>
            <w:vAlign w:val="center"/>
          </w:tcPr>
          <w:p w14:paraId="4BE59E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2F22B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F797AF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270668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FD21C3C"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6A646C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3F562E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104</w:t>
            </w:r>
          </w:p>
        </w:tc>
        <w:tc>
          <w:tcPr>
            <w:tcW w:w="734" w:type="pct"/>
            <w:tcBorders>
              <w:top w:val="single" w:sz="4" w:space="0" w:color="auto"/>
              <w:left w:val="nil"/>
              <w:bottom w:val="single" w:sz="4" w:space="0" w:color="auto"/>
              <w:right w:val="single" w:sz="4" w:space="0" w:color="auto"/>
            </w:tcBorders>
            <w:shd w:val="clear" w:color="auto" w:fill="auto"/>
            <w:vAlign w:val="center"/>
          </w:tcPr>
          <w:p w14:paraId="07E1383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6636D4E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0924E8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7DA61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0005AA0"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7A91FBE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4D7A433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102</w:t>
            </w:r>
          </w:p>
        </w:tc>
        <w:tc>
          <w:tcPr>
            <w:tcW w:w="734" w:type="pct"/>
            <w:tcBorders>
              <w:top w:val="single" w:sz="4" w:space="0" w:color="auto"/>
              <w:left w:val="nil"/>
              <w:bottom w:val="single" w:sz="4" w:space="0" w:color="auto"/>
              <w:right w:val="single" w:sz="4" w:space="0" w:color="auto"/>
            </w:tcBorders>
            <w:shd w:val="clear" w:color="auto" w:fill="auto"/>
            <w:vAlign w:val="center"/>
          </w:tcPr>
          <w:p w14:paraId="6671243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1D8640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26F9E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F266B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4C7C513"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78A1769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19</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54FE0E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114</w:t>
            </w:r>
          </w:p>
        </w:tc>
        <w:tc>
          <w:tcPr>
            <w:tcW w:w="734" w:type="pct"/>
            <w:tcBorders>
              <w:top w:val="single" w:sz="4" w:space="0" w:color="auto"/>
              <w:left w:val="nil"/>
              <w:bottom w:val="single" w:sz="4" w:space="0" w:color="auto"/>
              <w:right w:val="single" w:sz="4" w:space="0" w:color="auto"/>
            </w:tcBorders>
            <w:shd w:val="clear" w:color="auto" w:fill="auto"/>
            <w:vAlign w:val="center"/>
          </w:tcPr>
          <w:p w14:paraId="44744B4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3C7977B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AF3019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77911B0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A5537A4"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EE02D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093B083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105</w:t>
            </w:r>
          </w:p>
        </w:tc>
        <w:tc>
          <w:tcPr>
            <w:tcW w:w="734" w:type="pct"/>
            <w:tcBorders>
              <w:top w:val="single" w:sz="4" w:space="0" w:color="auto"/>
              <w:left w:val="nil"/>
              <w:bottom w:val="single" w:sz="4" w:space="0" w:color="auto"/>
              <w:right w:val="single" w:sz="4" w:space="0" w:color="auto"/>
            </w:tcBorders>
            <w:shd w:val="clear" w:color="auto" w:fill="auto"/>
            <w:vAlign w:val="center"/>
          </w:tcPr>
          <w:p w14:paraId="38B7BFA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7C3FA1E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0325AD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16D451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2647A4E9"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2447CC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21</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8747F5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28</w:t>
            </w:r>
          </w:p>
        </w:tc>
        <w:tc>
          <w:tcPr>
            <w:tcW w:w="734" w:type="pct"/>
            <w:tcBorders>
              <w:top w:val="single" w:sz="4" w:space="0" w:color="auto"/>
              <w:left w:val="nil"/>
              <w:bottom w:val="single" w:sz="4" w:space="0" w:color="auto"/>
              <w:right w:val="single" w:sz="4" w:space="0" w:color="auto"/>
            </w:tcBorders>
            <w:shd w:val="clear" w:color="auto" w:fill="auto"/>
            <w:vAlign w:val="center"/>
          </w:tcPr>
          <w:p w14:paraId="28470A2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85D14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5F84F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1206B48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E82BA44"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58E55A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07823A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29</w:t>
            </w:r>
          </w:p>
        </w:tc>
        <w:tc>
          <w:tcPr>
            <w:tcW w:w="734" w:type="pct"/>
            <w:tcBorders>
              <w:top w:val="single" w:sz="4" w:space="0" w:color="auto"/>
              <w:left w:val="nil"/>
              <w:bottom w:val="single" w:sz="4" w:space="0" w:color="auto"/>
              <w:right w:val="single" w:sz="4" w:space="0" w:color="auto"/>
            </w:tcBorders>
            <w:shd w:val="clear" w:color="auto" w:fill="auto"/>
            <w:vAlign w:val="center"/>
          </w:tcPr>
          <w:p w14:paraId="7BFBDA6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7F5EE5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0C4781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0C3EC1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D18318F"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5830B4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23</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F85D8F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33</w:t>
            </w:r>
          </w:p>
        </w:tc>
        <w:tc>
          <w:tcPr>
            <w:tcW w:w="734" w:type="pct"/>
            <w:tcBorders>
              <w:top w:val="single" w:sz="4" w:space="0" w:color="auto"/>
              <w:left w:val="nil"/>
              <w:bottom w:val="single" w:sz="4" w:space="0" w:color="auto"/>
              <w:right w:val="single" w:sz="4" w:space="0" w:color="auto"/>
            </w:tcBorders>
            <w:shd w:val="clear" w:color="auto" w:fill="auto"/>
            <w:vAlign w:val="center"/>
          </w:tcPr>
          <w:p w14:paraId="2CE063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374C75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B55D4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76B6C7B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7C2F9736"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04322D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24</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14146F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38</w:t>
            </w:r>
          </w:p>
        </w:tc>
        <w:tc>
          <w:tcPr>
            <w:tcW w:w="734" w:type="pct"/>
            <w:tcBorders>
              <w:top w:val="single" w:sz="4" w:space="0" w:color="auto"/>
              <w:left w:val="nil"/>
              <w:bottom w:val="single" w:sz="4" w:space="0" w:color="auto"/>
              <w:right w:val="single" w:sz="4" w:space="0" w:color="auto"/>
            </w:tcBorders>
            <w:shd w:val="clear" w:color="auto" w:fill="auto"/>
            <w:vAlign w:val="center"/>
          </w:tcPr>
          <w:p w14:paraId="6F1428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7374174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7AD8B0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7BA969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45AF7F6"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8C8DE9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D1016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39</w:t>
            </w:r>
          </w:p>
        </w:tc>
        <w:tc>
          <w:tcPr>
            <w:tcW w:w="734" w:type="pct"/>
            <w:tcBorders>
              <w:top w:val="single" w:sz="4" w:space="0" w:color="auto"/>
              <w:left w:val="nil"/>
              <w:bottom w:val="single" w:sz="4" w:space="0" w:color="auto"/>
              <w:right w:val="single" w:sz="4" w:space="0" w:color="auto"/>
            </w:tcBorders>
            <w:shd w:val="clear" w:color="auto" w:fill="auto"/>
            <w:vAlign w:val="center"/>
          </w:tcPr>
          <w:p w14:paraId="4D4D6F2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2EADDCD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EFE34B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93940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471E35E"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30E7458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3363FA0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85</w:t>
            </w:r>
          </w:p>
        </w:tc>
        <w:tc>
          <w:tcPr>
            <w:tcW w:w="734" w:type="pct"/>
            <w:tcBorders>
              <w:top w:val="single" w:sz="4" w:space="0" w:color="auto"/>
              <w:left w:val="nil"/>
              <w:bottom w:val="single" w:sz="4" w:space="0" w:color="auto"/>
              <w:right w:val="single" w:sz="4" w:space="0" w:color="auto"/>
            </w:tcBorders>
            <w:shd w:val="clear" w:color="auto" w:fill="auto"/>
            <w:vAlign w:val="center"/>
          </w:tcPr>
          <w:p w14:paraId="1D7AD2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BF025C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6E677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271D7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400B38C5"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02C509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27</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F1C504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25</w:t>
            </w:r>
          </w:p>
        </w:tc>
        <w:tc>
          <w:tcPr>
            <w:tcW w:w="734" w:type="pct"/>
            <w:tcBorders>
              <w:top w:val="single" w:sz="4" w:space="0" w:color="auto"/>
              <w:left w:val="nil"/>
              <w:bottom w:val="single" w:sz="4" w:space="0" w:color="auto"/>
              <w:right w:val="single" w:sz="4" w:space="0" w:color="auto"/>
            </w:tcBorders>
            <w:shd w:val="clear" w:color="auto" w:fill="auto"/>
            <w:vAlign w:val="center"/>
          </w:tcPr>
          <w:p w14:paraId="5C3F853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0BE639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A48A2E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F9EF4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8F0594D"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098DBB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1D575B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23</w:t>
            </w:r>
          </w:p>
        </w:tc>
        <w:tc>
          <w:tcPr>
            <w:tcW w:w="734" w:type="pct"/>
            <w:tcBorders>
              <w:top w:val="single" w:sz="4" w:space="0" w:color="auto"/>
              <w:left w:val="nil"/>
              <w:bottom w:val="single" w:sz="4" w:space="0" w:color="auto"/>
              <w:right w:val="single" w:sz="4" w:space="0" w:color="auto"/>
            </w:tcBorders>
            <w:shd w:val="clear" w:color="auto" w:fill="auto"/>
            <w:vAlign w:val="center"/>
          </w:tcPr>
          <w:p w14:paraId="3B66D7D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73735B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B7DA1C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0DB4B78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4B58DAAE"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79EDA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43DDA8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22</w:t>
            </w:r>
          </w:p>
        </w:tc>
        <w:tc>
          <w:tcPr>
            <w:tcW w:w="734" w:type="pct"/>
            <w:tcBorders>
              <w:top w:val="single" w:sz="4" w:space="0" w:color="auto"/>
              <w:left w:val="nil"/>
              <w:bottom w:val="single" w:sz="4" w:space="0" w:color="auto"/>
              <w:right w:val="single" w:sz="4" w:space="0" w:color="auto"/>
            </w:tcBorders>
            <w:shd w:val="clear" w:color="auto" w:fill="auto"/>
            <w:vAlign w:val="center"/>
          </w:tcPr>
          <w:p w14:paraId="63F502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96F93B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882D20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DC0751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3FDA506D"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ACA318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30</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29DC077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20</w:t>
            </w:r>
          </w:p>
        </w:tc>
        <w:tc>
          <w:tcPr>
            <w:tcW w:w="734" w:type="pct"/>
            <w:tcBorders>
              <w:top w:val="single" w:sz="4" w:space="0" w:color="auto"/>
              <w:left w:val="nil"/>
              <w:bottom w:val="single" w:sz="4" w:space="0" w:color="auto"/>
              <w:right w:val="single" w:sz="4" w:space="0" w:color="auto"/>
            </w:tcBorders>
            <w:shd w:val="clear" w:color="auto" w:fill="auto"/>
            <w:vAlign w:val="center"/>
          </w:tcPr>
          <w:p w14:paraId="7916B21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76BA60E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725AF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BCBAD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29191589"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354C4E9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4B6F233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96</w:t>
            </w:r>
          </w:p>
        </w:tc>
        <w:tc>
          <w:tcPr>
            <w:tcW w:w="734" w:type="pct"/>
            <w:tcBorders>
              <w:top w:val="single" w:sz="4" w:space="0" w:color="auto"/>
              <w:left w:val="nil"/>
              <w:bottom w:val="single" w:sz="4" w:space="0" w:color="auto"/>
              <w:right w:val="single" w:sz="4" w:space="0" w:color="auto"/>
            </w:tcBorders>
            <w:shd w:val="clear" w:color="auto" w:fill="auto"/>
            <w:vAlign w:val="center"/>
          </w:tcPr>
          <w:p w14:paraId="01A799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15C141C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20419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259C6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C0A86FC"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25BE25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A0604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32</w:t>
            </w:r>
          </w:p>
        </w:tc>
        <w:tc>
          <w:tcPr>
            <w:tcW w:w="734" w:type="pct"/>
            <w:tcBorders>
              <w:top w:val="single" w:sz="4" w:space="0" w:color="auto"/>
              <w:left w:val="nil"/>
              <w:bottom w:val="single" w:sz="4" w:space="0" w:color="auto"/>
              <w:right w:val="single" w:sz="4" w:space="0" w:color="auto"/>
            </w:tcBorders>
            <w:shd w:val="clear" w:color="auto" w:fill="auto"/>
            <w:vAlign w:val="center"/>
          </w:tcPr>
          <w:p w14:paraId="33D77E7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6D1C21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B349C0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C524AC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7A241DB0"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1AE9463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rPr>
              <w:br w:type="page"/>
            </w:r>
            <w:r w:rsidRPr="00B70749">
              <w:rPr>
                <w:rFonts w:ascii="Times New Roman" w:hAnsi="Times New Roman" w:cs="Times New Roman"/>
                <w:sz w:val="16"/>
                <w:szCs w:val="16"/>
              </w:rPr>
              <w:t>1</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02378F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734" w:type="pct"/>
            <w:tcBorders>
              <w:top w:val="single" w:sz="4" w:space="0" w:color="auto"/>
              <w:left w:val="nil"/>
              <w:bottom w:val="single" w:sz="4" w:space="0" w:color="auto"/>
              <w:right w:val="single" w:sz="4" w:space="0" w:color="auto"/>
            </w:tcBorders>
            <w:shd w:val="clear" w:color="auto" w:fill="auto"/>
            <w:vAlign w:val="center"/>
          </w:tcPr>
          <w:p w14:paraId="288B4A2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574" w:type="pct"/>
            <w:tcBorders>
              <w:top w:val="single" w:sz="4" w:space="0" w:color="auto"/>
              <w:left w:val="nil"/>
              <w:bottom w:val="single" w:sz="4" w:space="0" w:color="auto"/>
              <w:right w:val="single" w:sz="4" w:space="0" w:color="auto"/>
            </w:tcBorders>
            <w:shd w:val="clear" w:color="auto" w:fill="auto"/>
            <w:vAlign w:val="center"/>
          </w:tcPr>
          <w:p w14:paraId="02A86E8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2A5BA1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542" w:type="pct"/>
            <w:tcBorders>
              <w:top w:val="single" w:sz="4" w:space="0" w:color="auto"/>
              <w:left w:val="nil"/>
              <w:bottom w:val="single" w:sz="4" w:space="0" w:color="auto"/>
              <w:right w:val="single" w:sz="4" w:space="0" w:color="auto"/>
            </w:tcBorders>
            <w:shd w:val="clear" w:color="auto" w:fill="auto"/>
            <w:vAlign w:val="center"/>
          </w:tcPr>
          <w:p w14:paraId="7ADFE36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r>
      <w:tr w:rsidR="00B70749" w:rsidRPr="00B70749" w14:paraId="7A1E6724"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5693F4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0518C8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31</w:t>
            </w:r>
          </w:p>
        </w:tc>
        <w:tc>
          <w:tcPr>
            <w:tcW w:w="734" w:type="pct"/>
            <w:tcBorders>
              <w:top w:val="single" w:sz="4" w:space="0" w:color="auto"/>
              <w:left w:val="nil"/>
              <w:bottom w:val="single" w:sz="4" w:space="0" w:color="auto"/>
              <w:right w:val="single" w:sz="4" w:space="0" w:color="auto"/>
            </w:tcBorders>
            <w:shd w:val="clear" w:color="auto" w:fill="auto"/>
            <w:vAlign w:val="center"/>
          </w:tcPr>
          <w:p w14:paraId="22C3ED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5176F20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B2F516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151CC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0A9F8523"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7B67D5D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5982E25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94</w:t>
            </w:r>
          </w:p>
        </w:tc>
        <w:tc>
          <w:tcPr>
            <w:tcW w:w="734" w:type="pct"/>
            <w:tcBorders>
              <w:top w:val="single" w:sz="4" w:space="0" w:color="auto"/>
              <w:left w:val="nil"/>
              <w:bottom w:val="single" w:sz="4" w:space="0" w:color="auto"/>
              <w:right w:val="single" w:sz="4" w:space="0" w:color="auto"/>
            </w:tcBorders>
            <w:shd w:val="clear" w:color="auto" w:fill="auto"/>
            <w:vAlign w:val="center"/>
          </w:tcPr>
          <w:p w14:paraId="0D31B94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79D05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DF34C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9D9265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1D7595F6"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24C33A6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35</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0A52F9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42</w:t>
            </w:r>
          </w:p>
        </w:tc>
        <w:tc>
          <w:tcPr>
            <w:tcW w:w="734" w:type="pct"/>
            <w:tcBorders>
              <w:top w:val="single" w:sz="4" w:space="0" w:color="auto"/>
              <w:left w:val="nil"/>
              <w:bottom w:val="single" w:sz="4" w:space="0" w:color="auto"/>
              <w:right w:val="single" w:sz="4" w:space="0" w:color="auto"/>
            </w:tcBorders>
            <w:shd w:val="clear" w:color="auto" w:fill="auto"/>
            <w:vAlign w:val="center"/>
          </w:tcPr>
          <w:p w14:paraId="0C2016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5FE2BD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2E4728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10A915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27D66307"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306C76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61D57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44</w:t>
            </w:r>
          </w:p>
        </w:tc>
        <w:tc>
          <w:tcPr>
            <w:tcW w:w="734" w:type="pct"/>
            <w:tcBorders>
              <w:top w:val="single" w:sz="4" w:space="0" w:color="auto"/>
              <w:left w:val="nil"/>
              <w:bottom w:val="single" w:sz="4" w:space="0" w:color="auto"/>
              <w:right w:val="single" w:sz="4" w:space="0" w:color="auto"/>
            </w:tcBorders>
            <w:shd w:val="clear" w:color="auto" w:fill="auto"/>
            <w:vAlign w:val="center"/>
          </w:tcPr>
          <w:p w14:paraId="5EC1C7F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4B21AF4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64E92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F4AE8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643C2612"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66A1CD7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85565B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45</w:t>
            </w:r>
          </w:p>
        </w:tc>
        <w:tc>
          <w:tcPr>
            <w:tcW w:w="734" w:type="pct"/>
            <w:tcBorders>
              <w:top w:val="single" w:sz="4" w:space="0" w:color="auto"/>
              <w:left w:val="nil"/>
              <w:bottom w:val="single" w:sz="4" w:space="0" w:color="auto"/>
              <w:right w:val="single" w:sz="4" w:space="0" w:color="auto"/>
            </w:tcBorders>
            <w:shd w:val="clear" w:color="auto" w:fill="auto"/>
            <w:vAlign w:val="center"/>
          </w:tcPr>
          <w:p w14:paraId="2F2B08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20DEB38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A9A1F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25B6789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59F95037"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728D60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38</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34C561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46</w:t>
            </w:r>
          </w:p>
        </w:tc>
        <w:tc>
          <w:tcPr>
            <w:tcW w:w="734" w:type="pct"/>
            <w:tcBorders>
              <w:top w:val="single" w:sz="4" w:space="0" w:color="auto"/>
              <w:left w:val="nil"/>
              <w:bottom w:val="single" w:sz="4" w:space="0" w:color="auto"/>
              <w:right w:val="single" w:sz="4" w:space="0" w:color="auto"/>
            </w:tcBorders>
            <w:shd w:val="clear" w:color="auto" w:fill="auto"/>
            <w:vAlign w:val="center"/>
          </w:tcPr>
          <w:p w14:paraId="134A48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23D8489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B660B2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4C6640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r w:rsidR="00B70749" w:rsidRPr="00B70749" w14:paraId="72D05C9B" w14:textId="77777777" w:rsidTr="00B84568">
        <w:trPr>
          <w:trHeight w:val="20"/>
        </w:trPr>
        <w:tc>
          <w:tcPr>
            <w:tcW w:w="240" w:type="pct"/>
            <w:tcBorders>
              <w:top w:val="single" w:sz="4" w:space="0" w:color="auto"/>
              <w:left w:val="single" w:sz="4" w:space="0" w:color="auto"/>
              <w:bottom w:val="single" w:sz="4" w:space="0" w:color="auto"/>
              <w:right w:val="single" w:sz="4" w:space="0" w:color="auto"/>
            </w:tcBorders>
            <w:vAlign w:val="center"/>
          </w:tcPr>
          <w:p w14:paraId="4C8733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39</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79D880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43</w:t>
            </w:r>
          </w:p>
        </w:tc>
        <w:tc>
          <w:tcPr>
            <w:tcW w:w="734" w:type="pct"/>
            <w:tcBorders>
              <w:top w:val="single" w:sz="4" w:space="0" w:color="auto"/>
              <w:left w:val="nil"/>
              <w:bottom w:val="single" w:sz="4" w:space="0" w:color="auto"/>
              <w:right w:val="single" w:sz="4" w:space="0" w:color="auto"/>
            </w:tcBorders>
            <w:shd w:val="clear" w:color="auto" w:fill="auto"/>
            <w:vAlign w:val="center"/>
          </w:tcPr>
          <w:p w14:paraId="01C29F6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74" w:type="pct"/>
            <w:tcBorders>
              <w:top w:val="single" w:sz="4" w:space="0" w:color="auto"/>
              <w:left w:val="nil"/>
              <w:bottom w:val="single" w:sz="4" w:space="0" w:color="auto"/>
              <w:right w:val="single" w:sz="4" w:space="0" w:color="auto"/>
            </w:tcBorders>
            <w:shd w:val="clear" w:color="auto" w:fill="auto"/>
            <w:vAlign w:val="center"/>
          </w:tcPr>
          <w:p w14:paraId="2268E2F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CD712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1F9AF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0,00</w:t>
            </w:r>
          </w:p>
        </w:tc>
      </w:tr>
    </w:tbl>
    <w:p w14:paraId="3E7DA2D7" w14:textId="77777777" w:rsidR="00B70749" w:rsidRPr="00B70749" w:rsidRDefault="00B70749" w:rsidP="00B70749">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432"/>
        <w:gridCol w:w="1543"/>
        <w:gridCol w:w="1410"/>
        <w:gridCol w:w="1543"/>
        <w:gridCol w:w="1535"/>
        <w:gridCol w:w="1565"/>
        <w:gridCol w:w="1158"/>
      </w:tblGrid>
      <w:tr w:rsidR="00B70749" w:rsidRPr="00B70749" w14:paraId="4E9D1BB6" w14:textId="77777777" w:rsidTr="00B84568">
        <w:trPr>
          <w:trHeight w:val="20"/>
        </w:trPr>
        <w:tc>
          <w:tcPr>
            <w:tcW w:w="240" w:type="pct"/>
            <w:vMerge w:val="restart"/>
            <w:vAlign w:val="center"/>
          </w:tcPr>
          <w:p w14:paraId="74DCE7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п/п</w:t>
            </w:r>
          </w:p>
        </w:tc>
        <w:tc>
          <w:tcPr>
            <w:tcW w:w="1600" w:type="pct"/>
            <w:vMerge w:val="restart"/>
            <w:vAlign w:val="center"/>
          </w:tcPr>
          <w:p w14:paraId="59B37B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Наименование объекта</w:t>
            </w:r>
          </w:p>
        </w:tc>
        <w:tc>
          <w:tcPr>
            <w:tcW w:w="3160" w:type="pct"/>
            <w:gridSpan w:val="6"/>
            <w:vAlign w:val="center"/>
          </w:tcPr>
          <w:p w14:paraId="55A24E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Показатели энергетической эффективности</w:t>
            </w:r>
          </w:p>
        </w:tc>
      </w:tr>
      <w:tr w:rsidR="00B70749" w:rsidRPr="00B70749" w14:paraId="3267FA38" w14:textId="77777777" w:rsidTr="00B84568">
        <w:trPr>
          <w:trHeight w:val="20"/>
        </w:trPr>
        <w:tc>
          <w:tcPr>
            <w:tcW w:w="240" w:type="pct"/>
            <w:vMerge/>
            <w:vAlign w:val="center"/>
          </w:tcPr>
          <w:p w14:paraId="7C3D0462" w14:textId="77777777" w:rsidR="00B70749" w:rsidRPr="00B70749" w:rsidRDefault="00B70749" w:rsidP="00B84568">
            <w:pPr>
              <w:jc w:val="center"/>
              <w:rPr>
                <w:rFonts w:ascii="Times New Roman" w:hAnsi="Times New Roman" w:cs="Times New Roman"/>
                <w:sz w:val="16"/>
                <w:szCs w:val="16"/>
              </w:rPr>
            </w:pPr>
          </w:p>
        </w:tc>
        <w:tc>
          <w:tcPr>
            <w:tcW w:w="1600" w:type="pct"/>
            <w:vMerge/>
            <w:vAlign w:val="center"/>
          </w:tcPr>
          <w:p w14:paraId="4BDE19B0" w14:textId="77777777" w:rsidR="00B70749" w:rsidRPr="00B70749" w:rsidRDefault="00B70749" w:rsidP="00B84568">
            <w:pPr>
              <w:jc w:val="center"/>
              <w:rPr>
                <w:rFonts w:ascii="Times New Roman" w:hAnsi="Times New Roman" w:cs="Times New Roman"/>
                <w:sz w:val="16"/>
                <w:szCs w:val="16"/>
              </w:rPr>
            </w:pPr>
          </w:p>
        </w:tc>
        <w:tc>
          <w:tcPr>
            <w:tcW w:w="1066" w:type="pct"/>
            <w:gridSpan w:val="2"/>
            <w:vAlign w:val="center"/>
          </w:tcPr>
          <w:p w14:paraId="228C58F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B70749">
              <w:rPr>
                <w:rFonts w:ascii="Times New Roman" w:hAnsi="Times New Roman" w:cs="Times New Roman"/>
                <w:sz w:val="16"/>
                <w:szCs w:val="16"/>
              </w:rPr>
              <w:t>т.у.т</w:t>
            </w:r>
            <w:proofErr w:type="spellEnd"/>
            <w:r w:rsidRPr="00B70749">
              <w:rPr>
                <w:rFonts w:ascii="Times New Roman" w:hAnsi="Times New Roman" w:cs="Times New Roman"/>
                <w:sz w:val="16"/>
                <w:szCs w:val="16"/>
              </w:rPr>
              <w:t>/Гкал.</w:t>
            </w:r>
          </w:p>
        </w:tc>
        <w:tc>
          <w:tcPr>
            <w:tcW w:w="1111" w:type="pct"/>
            <w:gridSpan w:val="2"/>
            <w:shd w:val="clear" w:color="auto" w:fill="auto"/>
            <w:vAlign w:val="center"/>
            <w:hideMark/>
          </w:tcPr>
          <w:p w14:paraId="7D3DE86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Отношение величины технологических потерь тепловой энергии к материальной характеристике тепловой сети, Гкал/м</w:t>
            </w:r>
            <w:r w:rsidRPr="00B70749">
              <w:rPr>
                <w:rFonts w:ascii="Times New Roman" w:hAnsi="Times New Roman" w:cs="Times New Roman"/>
                <w:sz w:val="16"/>
                <w:szCs w:val="16"/>
                <w:vertAlign w:val="superscript"/>
              </w:rPr>
              <w:t>2</w:t>
            </w:r>
            <w:r w:rsidRPr="00B70749">
              <w:rPr>
                <w:rFonts w:ascii="Times New Roman" w:hAnsi="Times New Roman" w:cs="Times New Roman"/>
                <w:sz w:val="16"/>
                <w:szCs w:val="16"/>
              </w:rPr>
              <w:t>.</w:t>
            </w:r>
          </w:p>
        </w:tc>
        <w:tc>
          <w:tcPr>
            <w:tcW w:w="983" w:type="pct"/>
            <w:gridSpan w:val="2"/>
            <w:vAlign w:val="center"/>
          </w:tcPr>
          <w:p w14:paraId="4B08934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Отношение величины технологических потерь теплоносителя</w:t>
            </w:r>
          </w:p>
          <w:p w14:paraId="2305D9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 материальной характеристике тепловой сети, т/м</w:t>
            </w:r>
            <w:r w:rsidRPr="00B70749">
              <w:rPr>
                <w:rFonts w:ascii="Times New Roman" w:hAnsi="Times New Roman" w:cs="Times New Roman"/>
                <w:sz w:val="16"/>
                <w:szCs w:val="16"/>
                <w:vertAlign w:val="superscript"/>
              </w:rPr>
              <w:t>2</w:t>
            </w:r>
            <w:r w:rsidRPr="00B70749">
              <w:rPr>
                <w:rFonts w:ascii="Times New Roman" w:hAnsi="Times New Roman" w:cs="Times New Roman"/>
                <w:sz w:val="16"/>
                <w:szCs w:val="16"/>
              </w:rPr>
              <w:t>.</w:t>
            </w:r>
          </w:p>
        </w:tc>
      </w:tr>
      <w:tr w:rsidR="00B70749" w:rsidRPr="00B70749" w14:paraId="7203E243" w14:textId="77777777" w:rsidTr="00B84568">
        <w:trPr>
          <w:trHeight w:val="20"/>
        </w:trPr>
        <w:tc>
          <w:tcPr>
            <w:tcW w:w="240" w:type="pct"/>
            <w:vMerge/>
            <w:vAlign w:val="center"/>
          </w:tcPr>
          <w:p w14:paraId="59F6FC67" w14:textId="77777777" w:rsidR="00B70749" w:rsidRPr="00B70749" w:rsidRDefault="00B70749" w:rsidP="00B84568">
            <w:pPr>
              <w:jc w:val="center"/>
              <w:rPr>
                <w:rFonts w:ascii="Times New Roman" w:hAnsi="Times New Roman" w:cs="Times New Roman"/>
                <w:sz w:val="16"/>
                <w:szCs w:val="16"/>
              </w:rPr>
            </w:pPr>
          </w:p>
        </w:tc>
        <w:tc>
          <w:tcPr>
            <w:tcW w:w="1600" w:type="pct"/>
            <w:vMerge/>
            <w:vAlign w:val="center"/>
          </w:tcPr>
          <w:p w14:paraId="733DCEE3" w14:textId="77777777" w:rsidR="00B70749" w:rsidRPr="00B70749" w:rsidRDefault="00B70749" w:rsidP="00B84568">
            <w:pPr>
              <w:jc w:val="center"/>
              <w:rPr>
                <w:rFonts w:ascii="Times New Roman" w:hAnsi="Times New Roman" w:cs="Times New Roman"/>
                <w:sz w:val="16"/>
                <w:szCs w:val="16"/>
              </w:rPr>
            </w:pPr>
          </w:p>
        </w:tc>
        <w:tc>
          <w:tcPr>
            <w:tcW w:w="557" w:type="pct"/>
            <w:vMerge w:val="restart"/>
            <w:vAlign w:val="center"/>
          </w:tcPr>
          <w:p w14:paraId="2536C1A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509" w:type="pct"/>
            <w:vAlign w:val="center"/>
          </w:tcPr>
          <w:p w14:paraId="40AF8F1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c>
          <w:tcPr>
            <w:tcW w:w="557" w:type="pct"/>
            <w:vMerge w:val="restart"/>
            <w:shd w:val="clear" w:color="auto" w:fill="auto"/>
            <w:vAlign w:val="center"/>
            <w:hideMark/>
          </w:tcPr>
          <w:p w14:paraId="2A1034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554" w:type="pct"/>
            <w:shd w:val="clear" w:color="auto" w:fill="auto"/>
            <w:vAlign w:val="center"/>
            <w:hideMark/>
          </w:tcPr>
          <w:p w14:paraId="4ABBDF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c>
          <w:tcPr>
            <w:tcW w:w="565" w:type="pct"/>
            <w:vMerge w:val="restart"/>
            <w:vAlign w:val="center"/>
          </w:tcPr>
          <w:p w14:paraId="246AF44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418" w:type="pct"/>
            <w:vAlign w:val="center"/>
          </w:tcPr>
          <w:p w14:paraId="362985E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r>
      <w:tr w:rsidR="00B70749" w:rsidRPr="00B70749" w14:paraId="704B0E71" w14:textId="77777777" w:rsidTr="00B84568">
        <w:trPr>
          <w:trHeight w:val="20"/>
        </w:trPr>
        <w:tc>
          <w:tcPr>
            <w:tcW w:w="240" w:type="pct"/>
            <w:vMerge/>
            <w:vAlign w:val="center"/>
          </w:tcPr>
          <w:p w14:paraId="1A0C0646" w14:textId="77777777" w:rsidR="00B70749" w:rsidRPr="00B70749" w:rsidRDefault="00B70749" w:rsidP="00B84568">
            <w:pPr>
              <w:jc w:val="center"/>
              <w:rPr>
                <w:rFonts w:ascii="Times New Roman" w:hAnsi="Times New Roman" w:cs="Times New Roman"/>
                <w:sz w:val="16"/>
                <w:szCs w:val="16"/>
              </w:rPr>
            </w:pPr>
          </w:p>
        </w:tc>
        <w:tc>
          <w:tcPr>
            <w:tcW w:w="1600" w:type="pct"/>
            <w:vMerge/>
            <w:vAlign w:val="center"/>
          </w:tcPr>
          <w:p w14:paraId="5A596E7D" w14:textId="77777777" w:rsidR="00B70749" w:rsidRPr="00B70749" w:rsidRDefault="00B70749" w:rsidP="00B84568">
            <w:pPr>
              <w:jc w:val="center"/>
              <w:rPr>
                <w:rFonts w:ascii="Times New Roman" w:hAnsi="Times New Roman" w:cs="Times New Roman"/>
                <w:sz w:val="16"/>
                <w:szCs w:val="16"/>
              </w:rPr>
            </w:pPr>
          </w:p>
        </w:tc>
        <w:tc>
          <w:tcPr>
            <w:tcW w:w="557" w:type="pct"/>
            <w:vMerge/>
            <w:vAlign w:val="center"/>
          </w:tcPr>
          <w:p w14:paraId="33F0A10E" w14:textId="77777777" w:rsidR="00B70749" w:rsidRPr="00B70749" w:rsidRDefault="00B70749" w:rsidP="00B84568">
            <w:pPr>
              <w:jc w:val="center"/>
              <w:rPr>
                <w:rFonts w:ascii="Times New Roman" w:hAnsi="Times New Roman" w:cs="Times New Roman"/>
                <w:sz w:val="16"/>
                <w:szCs w:val="16"/>
              </w:rPr>
            </w:pPr>
          </w:p>
        </w:tc>
        <w:tc>
          <w:tcPr>
            <w:tcW w:w="509" w:type="pct"/>
            <w:vAlign w:val="center"/>
          </w:tcPr>
          <w:p w14:paraId="315F624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557" w:type="pct"/>
            <w:vMerge/>
            <w:vAlign w:val="center"/>
            <w:hideMark/>
          </w:tcPr>
          <w:p w14:paraId="334A804F" w14:textId="77777777" w:rsidR="00B70749" w:rsidRPr="00B70749" w:rsidRDefault="00B70749" w:rsidP="00B84568">
            <w:pPr>
              <w:jc w:val="center"/>
              <w:rPr>
                <w:rFonts w:ascii="Times New Roman" w:hAnsi="Times New Roman" w:cs="Times New Roman"/>
                <w:sz w:val="16"/>
                <w:szCs w:val="16"/>
              </w:rPr>
            </w:pPr>
          </w:p>
        </w:tc>
        <w:tc>
          <w:tcPr>
            <w:tcW w:w="554" w:type="pct"/>
            <w:shd w:val="clear" w:color="auto" w:fill="auto"/>
            <w:vAlign w:val="center"/>
            <w:hideMark/>
          </w:tcPr>
          <w:p w14:paraId="4C291ED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565" w:type="pct"/>
            <w:vMerge/>
            <w:vAlign w:val="center"/>
          </w:tcPr>
          <w:p w14:paraId="60918E53" w14:textId="77777777" w:rsidR="00B70749" w:rsidRPr="00B70749" w:rsidRDefault="00B70749" w:rsidP="00B84568">
            <w:pPr>
              <w:jc w:val="center"/>
              <w:rPr>
                <w:rFonts w:ascii="Times New Roman" w:hAnsi="Times New Roman" w:cs="Times New Roman"/>
                <w:sz w:val="16"/>
                <w:szCs w:val="16"/>
              </w:rPr>
            </w:pPr>
          </w:p>
        </w:tc>
        <w:tc>
          <w:tcPr>
            <w:tcW w:w="418" w:type="pct"/>
            <w:vAlign w:val="center"/>
          </w:tcPr>
          <w:p w14:paraId="4B0DED0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r>
      <w:tr w:rsidR="00B70749" w:rsidRPr="00B70749" w14:paraId="51B88703" w14:textId="77777777" w:rsidTr="00B84568">
        <w:trPr>
          <w:trHeight w:val="20"/>
        </w:trPr>
        <w:tc>
          <w:tcPr>
            <w:tcW w:w="240" w:type="pct"/>
            <w:vAlign w:val="center"/>
          </w:tcPr>
          <w:p w14:paraId="0A75EA4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600" w:type="pct"/>
            <w:vAlign w:val="center"/>
          </w:tcPr>
          <w:p w14:paraId="68A98EE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557" w:type="pct"/>
            <w:vAlign w:val="center"/>
          </w:tcPr>
          <w:p w14:paraId="4BDCA1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509" w:type="pct"/>
            <w:vAlign w:val="center"/>
          </w:tcPr>
          <w:p w14:paraId="6A1EBEC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557" w:type="pct"/>
            <w:vAlign w:val="center"/>
          </w:tcPr>
          <w:p w14:paraId="3889332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554" w:type="pct"/>
            <w:shd w:val="clear" w:color="auto" w:fill="auto"/>
            <w:vAlign w:val="center"/>
          </w:tcPr>
          <w:p w14:paraId="027B4F3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c>
          <w:tcPr>
            <w:tcW w:w="565" w:type="pct"/>
            <w:vAlign w:val="center"/>
          </w:tcPr>
          <w:p w14:paraId="4F9B66E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w:t>
            </w:r>
          </w:p>
        </w:tc>
        <w:tc>
          <w:tcPr>
            <w:tcW w:w="418" w:type="pct"/>
            <w:vAlign w:val="center"/>
          </w:tcPr>
          <w:p w14:paraId="17C73E9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w:t>
            </w:r>
          </w:p>
        </w:tc>
      </w:tr>
      <w:tr w:rsidR="00B70749" w:rsidRPr="00B70749" w14:paraId="294B0EE5" w14:textId="77777777" w:rsidTr="00B84568">
        <w:trPr>
          <w:trHeight w:val="20"/>
        </w:trPr>
        <w:tc>
          <w:tcPr>
            <w:tcW w:w="240" w:type="pct"/>
            <w:vAlign w:val="center"/>
          </w:tcPr>
          <w:p w14:paraId="2F20505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1600" w:type="pct"/>
            <w:vAlign w:val="center"/>
          </w:tcPr>
          <w:p w14:paraId="05B7C4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w:t>
            </w:r>
          </w:p>
        </w:tc>
        <w:tc>
          <w:tcPr>
            <w:tcW w:w="557" w:type="pct"/>
            <w:vAlign w:val="center"/>
          </w:tcPr>
          <w:p w14:paraId="75EE85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A8F3E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0,180</w:t>
            </w:r>
          </w:p>
        </w:tc>
        <w:tc>
          <w:tcPr>
            <w:tcW w:w="557" w:type="pct"/>
            <w:shd w:val="clear" w:color="auto" w:fill="auto"/>
            <w:vAlign w:val="center"/>
          </w:tcPr>
          <w:p w14:paraId="4467E1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604E9EA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2,49</w:t>
            </w:r>
          </w:p>
        </w:tc>
        <w:tc>
          <w:tcPr>
            <w:tcW w:w="565" w:type="pct"/>
            <w:vAlign w:val="center"/>
          </w:tcPr>
          <w:p w14:paraId="432998C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2DD6EC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4,38</w:t>
            </w:r>
          </w:p>
        </w:tc>
      </w:tr>
      <w:tr w:rsidR="00B70749" w:rsidRPr="00B70749" w14:paraId="50FAD080" w14:textId="77777777" w:rsidTr="00B84568">
        <w:trPr>
          <w:trHeight w:val="20"/>
        </w:trPr>
        <w:tc>
          <w:tcPr>
            <w:tcW w:w="240" w:type="pct"/>
            <w:vAlign w:val="center"/>
          </w:tcPr>
          <w:p w14:paraId="3F872AC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1600" w:type="pct"/>
            <w:vAlign w:val="center"/>
          </w:tcPr>
          <w:p w14:paraId="3F80E7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5,66</w:t>
            </w:r>
          </w:p>
        </w:tc>
        <w:tc>
          <w:tcPr>
            <w:tcW w:w="557" w:type="pct"/>
            <w:vAlign w:val="center"/>
          </w:tcPr>
          <w:p w14:paraId="4F50AAA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4AEB48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0,196</w:t>
            </w:r>
          </w:p>
        </w:tc>
        <w:tc>
          <w:tcPr>
            <w:tcW w:w="557" w:type="pct"/>
            <w:shd w:val="clear" w:color="auto" w:fill="auto"/>
            <w:vAlign w:val="center"/>
          </w:tcPr>
          <w:p w14:paraId="1D50C1A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E216A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1,10</w:t>
            </w:r>
          </w:p>
        </w:tc>
        <w:tc>
          <w:tcPr>
            <w:tcW w:w="565" w:type="pct"/>
            <w:vAlign w:val="center"/>
          </w:tcPr>
          <w:p w14:paraId="22F3F4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3EA5CE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1,57</w:t>
            </w:r>
          </w:p>
        </w:tc>
      </w:tr>
      <w:tr w:rsidR="00B70749" w:rsidRPr="00B70749" w14:paraId="66D6F6BD" w14:textId="77777777" w:rsidTr="00B84568">
        <w:trPr>
          <w:trHeight w:val="20"/>
        </w:trPr>
        <w:tc>
          <w:tcPr>
            <w:tcW w:w="240" w:type="pct"/>
            <w:vAlign w:val="center"/>
          </w:tcPr>
          <w:p w14:paraId="411D9C6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1600" w:type="pct"/>
            <w:vAlign w:val="center"/>
          </w:tcPr>
          <w:p w14:paraId="28054C4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48</w:t>
            </w:r>
          </w:p>
        </w:tc>
        <w:tc>
          <w:tcPr>
            <w:tcW w:w="557" w:type="pct"/>
            <w:vAlign w:val="center"/>
          </w:tcPr>
          <w:p w14:paraId="6E4CBA4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109318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0,184</w:t>
            </w:r>
          </w:p>
        </w:tc>
        <w:tc>
          <w:tcPr>
            <w:tcW w:w="557" w:type="pct"/>
            <w:shd w:val="clear" w:color="auto" w:fill="auto"/>
            <w:vAlign w:val="center"/>
          </w:tcPr>
          <w:p w14:paraId="76161CC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95BBE3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1,40</w:t>
            </w:r>
          </w:p>
        </w:tc>
        <w:tc>
          <w:tcPr>
            <w:tcW w:w="565" w:type="pct"/>
            <w:vAlign w:val="center"/>
          </w:tcPr>
          <w:p w14:paraId="5F9DF50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9CD5F8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0,92</w:t>
            </w:r>
          </w:p>
        </w:tc>
      </w:tr>
      <w:tr w:rsidR="00B70749" w:rsidRPr="00B70749" w14:paraId="6643DFE5" w14:textId="77777777" w:rsidTr="00B84568">
        <w:trPr>
          <w:trHeight w:val="20"/>
        </w:trPr>
        <w:tc>
          <w:tcPr>
            <w:tcW w:w="240" w:type="pct"/>
            <w:vAlign w:val="center"/>
          </w:tcPr>
          <w:p w14:paraId="5FC4A7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1600" w:type="pct"/>
            <w:vAlign w:val="center"/>
          </w:tcPr>
          <w:p w14:paraId="164950E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59</w:t>
            </w:r>
          </w:p>
        </w:tc>
        <w:tc>
          <w:tcPr>
            <w:tcW w:w="557" w:type="pct"/>
            <w:vAlign w:val="center"/>
          </w:tcPr>
          <w:p w14:paraId="15B163B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14B4D5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0,202</w:t>
            </w:r>
          </w:p>
        </w:tc>
        <w:tc>
          <w:tcPr>
            <w:tcW w:w="557" w:type="pct"/>
            <w:shd w:val="clear" w:color="auto" w:fill="auto"/>
            <w:vAlign w:val="center"/>
          </w:tcPr>
          <w:p w14:paraId="50E368C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F37C0D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1,11</w:t>
            </w:r>
          </w:p>
        </w:tc>
        <w:tc>
          <w:tcPr>
            <w:tcW w:w="565" w:type="pct"/>
            <w:vAlign w:val="center"/>
          </w:tcPr>
          <w:p w14:paraId="58EE89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22165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1,36</w:t>
            </w:r>
          </w:p>
        </w:tc>
      </w:tr>
      <w:tr w:rsidR="00B70749" w:rsidRPr="00B70749" w14:paraId="037721E3" w14:textId="77777777" w:rsidTr="00B84568">
        <w:trPr>
          <w:trHeight w:val="20"/>
        </w:trPr>
        <w:tc>
          <w:tcPr>
            <w:tcW w:w="240" w:type="pct"/>
            <w:vAlign w:val="center"/>
          </w:tcPr>
          <w:p w14:paraId="54F146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1600" w:type="pct"/>
            <w:vAlign w:val="center"/>
          </w:tcPr>
          <w:p w14:paraId="472310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68</w:t>
            </w:r>
          </w:p>
        </w:tc>
        <w:tc>
          <w:tcPr>
            <w:tcW w:w="557" w:type="pct"/>
            <w:vAlign w:val="center"/>
          </w:tcPr>
          <w:p w14:paraId="27439D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806E37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0,230</w:t>
            </w:r>
          </w:p>
        </w:tc>
        <w:tc>
          <w:tcPr>
            <w:tcW w:w="557" w:type="pct"/>
            <w:shd w:val="clear" w:color="auto" w:fill="auto"/>
            <w:vAlign w:val="center"/>
          </w:tcPr>
          <w:p w14:paraId="6B50AE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114E20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1,81</w:t>
            </w:r>
          </w:p>
        </w:tc>
        <w:tc>
          <w:tcPr>
            <w:tcW w:w="565" w:type="pct"/>
            <w:vAlign w:val="center"/>
          </w:tcPr>
          <w:p w14:paraId="7D32393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ACA06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0,76</w:t>
            </w:r>
          </w:p>
        </w:tc>
      </w:tr>
      <w:tr w:rsidR="00B70749" w:rsidRPr="00B70749" w14:paraId="0C4E870D" w14:textId="77777777" w:rsidTr="00B84568">
        <w:trPr>
          <w:trHeight w:val="20"/>
        </w:trPr>
        <w:tc>
          <w:tcPr>
            <w:tcW w:w="240" w:type="pct"/>
            <w:vAlign w:val="center"/>
          </w:tcPr>
          <w:p w14:paraId="0C5BB8C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c>
          <w:tcPr>
            <w:tcW w:w="1600" w:type="pct"/>
            <w:vAlign w:val="center"/>
          </w:tcPr>
          <w:p w14:paraId="35CBECA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49</w:t>
            </w:r>
          </w:p>
        </w:tc>
        <w:tc>
          <w:tcPr>
            <w:tcW w:w="557" w:type="pct"/>
            <w:vAlign w:val="center"/>
          </w:tcPr>
          <w:p w14:paraId="6B41A38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02B06A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0,206</w:t>
            </w:r>
          </w:p>
        </w:tc>
        <w:tc>
          <w:tcPr>
            <w:tcW w:w="557" w:type="pct"/>
            <w:shd w:val="clear" w:color="auto" w:fill="auto"/>
            <w:vAlign w:val="center"/>
          </w:tcPr>
          <w:p w14:paraId="1DAAE6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053A83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1,26</w:t>
            </w:r>
          </w:p>
        </w:tc>
        <w:tc>
          <w:tcPr>
            <w:tcW w:w="565" w:type="pct"/>
            <w:vAlign w:val="center"/>
          </w:tcPr>
          <w:p w14:paraId="646935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3338277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0,79</w:t>
            </w:r>
          </w:p>
        </w:tc>
      </w:tr>
      <w:tr w:rsidR="00B70749" w:rsidRPr="00B70749" w14:paraId="43AF5814" w14:textId="77777777" w:rsidTr="00B84568">
        <w:trPr>
          <w:trHeight w:val="20"/>
        </w:trPr>
        <w:tc>
          <w:tcPr>
            <w:tcW w:w="240" w:type="pct"/>
            <w:vAlign w:val="center"/>
          </w:tcPr>
          <w:p w14:paraId="3B9FC58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w:t>
            </w:r>
          </w:p>
        </w:tc>
        <w:tc>
          <w:tcPr>
            <w:tcW w:w="1600" w:type="pct"/>
            <w:vAlign w:val="center"/>
          </w:tcPr>
          <w:p w14:paraId="7B68C02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51</w:t>
            </w:r>
          </w:p>
        </w:tc>
        <w:tc>
          <w:tcPr>
            <w:tcW w:w="557" w:type="pct"/>
            <w:vAlign w:val="center"/>
          </w:tcPr>
          <w:p w14:paraId="7CA06D4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318D70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0,231</w:t>
            </w:r>
          </w:p>
        </w:tc>
        <w:tc>
          <w:tcPr>
            <w:tcW w:w="557" w:type="pct"/>
            <w:shd w:val="clear" w:color="auto" w:fill="auto"/>
            <w:vAlign w:val="center"/>
          </w:tcPr>
          <w:p w14:paraId="1A237B6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5E4228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0,86</w:t>
            </w:r>
          </w:p>
        </w:tc>
        <w:tc>
          <w:tcPr>
            <w:tcW w:w="565" w:type="pct"/>
            <w:vAlign w:val="center"/>
          </w:tcPr>
          <w:p w14:paraId="2B2199F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31CD1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0,94</w:t>
            </w:r>
          </w:p>
        </w:tc>
      </w:tr>
      <w:tr w:rsidR="00B70749" w:rsidRPr="00B70749" w14:paraId="3714778A" w14:textId="77777777" w:rsidTr="00B84568">
        <w:trPr>
          <w:trHeight w:val="20"/>
        </w:trPr>
        <w:tc>
          <w:tcPr>
            <w:tcW w:w="240" w:type="pct"/>
            <w:vAlign w:val="center"/>
          </w:tcPr>
          <w:p w14:paraId="38D2DA5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w:t>
            </w:r>
          </w:p>
        </w:tc>
        <w:tc>
          <w:tcPr>
            <w:tcW w:w="1600" w:type="pct"/>
            <w:vAlign w:val="center"/>
          </w:tcPr>
          <w:p w14:paraId="0C0E5A9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62</w:t>
            </w:r>
          </w:p>
        </w:tc>
        <w:tc>
          <w:tcPr>
            <w:tcW w:w="557" w:type="pct"/>
            <w:vAlign w:val="center"/>
          </w:tcPr>
          <w:p w14:paraId="1DB58AA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893F21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0,248</w:t>
            </w:r>
          </w:p>
        </w:tc>
        <w:tc>
          <w:tcPr>
            <w:tcW w:w="557" w:type="pct"/>
            <w:shd w:val="clear" w:color="auto" w:fill="auto"/>
            <w:vAlign w:val="center"/>
          </w:tcPr>
          <w:p w14:paraId="3EBA5D2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E93847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1,43</w:t>
            </w:r>
          </w:p>
        </w:tc>
        <w:tc>
          <w:tcPr>
            <w:tcW w:w="565" w:type="pct"/>
            <w:vAlign w:val="center"/>
          </w:tcPr>
          <w:p w14:paraId="4C4EB6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2CABF2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0,82</w:t>
            </w:r>
          </w:p>
        </w:tc>
      </w:tr>
      <w:tr w:rsidR="00B70749" w:rsidRPr="00B70749" w14:paraId="56745294" w14:textId="77777777" w:rsidTr="00B84568">
        <w:trPr>
          <w:trHeight w:val="20"/>
        </w:trPr>
        <w:tc>
          <w:tcPr>
            <w:tcW w:w="240" w:type="pct"/>
            <w:vAlign w:val="center"/>
          </w:tcPr>
          <w:p w14:paraId="273AB55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w:t>
            </w:r>
          </w:p>
        </w:tc>
        <w:tc>
          <w:tcPr>
            <w:tcW w:w="1600" w:type="pct"/>
            <w:vAlign w:val="center"/>
          </w:tcPr>
          <w:p w14:paraId="124B8AA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71</w:t>
            </w:r>
          </w:p>
        </w:tc>
        <w:tc>
          <w:tcPr>
            <w:tcW w:w="557" w:type="pct"/>
            <w:vAlign w:val="center"/>
          </w:tcPr>
          <w:p w14:paraId="7713A79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81089F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0,227</w:t>
            </w:r>
          </w:p>
        </w:tc>
        <w:tc>
          <w:tcPr>
            <w:tcW w:w="557" w:type="pct"/>
            <w:shd w:val="clear" w:color="auto" w:fill="auto"/>
            <w:vAlign w:val="center"/>
          </w:tcPr>
          <w:p w14:paraId="3D8ABC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E60E6B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1,22</w:t>
            </w:r>
          </w:p>
        </w:tc>
        <w:tc>
          <w:tcPr>
            <w:tcW w:w="565" w:type="pct"/>
            <w:vAlign w:val="center"/>
          </w:tcPr>
          <w:p w14:paraId="367F6C9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176D2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0,70</w:t>
            </w:r>
          </w:p>
        </w:tc>
      </w:tr>
      <w:tr w:rsidR="00B70749" w:rsidRPr="00B70749" w14:paraId="1E9BDA2E" w14:textId="77777777" w:rsidTr="00B84568">
        <w:trPr>
          <w:trHeight w:val="20"/>
        </w:trPr>
        <w:tc>
          <w:tcPr>
            <w:tcW w:w="240" w:type="pct"/>
            <w:vAlign w:val="center"/>
          </w:tcPr>
          <w:p w14:paraId="4790D89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w:t>
            </w:r>
          </w:p>
        </w:tc>
        <w:tc>
          <w:tcPr>
            <w:tcW w:w="1600" w:type="pct"/>
            <w:vAlign w:val="center"/>
          </w:tcPr>
          <w:p w14:paraId="1AD14CF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74</w:t>
            </w:r>
          </w:p>
        </w:tc>
        <w:tc>
          <w:tcPr>
            <w:tcW w:w="557" w:type="pct"/>
            <w:vAlign w:val="center"/>
          </w:tcPr>
          <w:p w14:paraId="6A82066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193C8E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0,225</w:t>
            </w:r>
          </w:p>
        </w:tc>
        <w:tc>
          <w:tcPr>
            <w:tcW w:w="557" w:type="pct"/>
            <w:shd w:val="clear" w:color="auto" w:fill="auto"/>
            <w:vAlign w:val="center"/>
          </w:tcPr>
          <w:p w14:paraId="4333088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17DC23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1,14</w:t>
            </w:r>
          </w:p>
        </w:tc>
        <w:tc>
          <w:tcPr>
            <w:tcW w:w="565" w:type="pct"/>
            <w:vAlign w:val="center"/>
          </w:tcPr>
          <w:p w14:paraId="73563EB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EB205F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0,93</w:t>
            </w:r>
          </w:p>
        </w:tc>
      </w:tr>
      <w:tr w:rsidR="00B70749" w:rsidRPr="00B70749" w14:paraId="054235A9" w14:textId="77777777" w:rsidTr="00B84568">
        <w:trPr>
          <w:trHeight w:val="20"/>
        </w:trPr>
        <w:tc>
          <w:tcPr>
            <w:tcW w:w="240" w:type="pct"/>
            <w:vAlign w:val="center"/>
          </w:tcPr>
          <w:p w14:paraId="5C0DDD7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w:t>
            </w:r>
          </w:p>
        </w:tc>
        <w:tc>
          <w:tcPr>
            <w:tcW w:w="1600" w:type="pct"/>
            <w:vAlign w:val="center"/>
          </w:tcPr>
          <w:p w14:paraId="1AF523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76</w:t>
            </w:r>
          </w:p>
        </w:tc>
        <w:tc>
          <w:tcPr>
            <w:tcW w:w="557" w:type="pct"/>
            <w:vAlign w:val="center"/>
          </w:tcPr>
          <w:p w14:paraId="496E0A7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1D9432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0,188</w:t>
            </w:r>
          </w:p>
        </w:tc>
        <w:tc>
          <w:tcPr>
            <w:tcW w:w="557" w:type="pct"/>
            <w:shd w:val="clear" w:color="auto" w:fill="auto"/>
            <w:vAlign w:val="center"/>
          </w:tcPr>
          <w:p w14:paraId="5967E5B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1E48E6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1,03</w:t>
            </w:r>
          </w:p>
        </w:tc>
        <w:tc>
          <w:tcPr>
            <w:tcW w:w="565" w:type="pct"/>
            <w:vAlign w:val="center"/>
          </w:tcPr>
          <w:p w14:paraId="3837AEA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B332C9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1,45</w:t>
            </w:r>
          </w:p>
        </w:tc>
      </w:tr>
      <w:tr w:rsidR="00B70749" w:rsidRPr="00B70749" w14:paraId="503716D3" w14:textId="77777777" w:rsidTr="00B84568">
        <w:trPr>
          <w:trHeight w:val="20"/>
        </w:trPr>
        <w:tc>
          <w:tcPr>
            <w:tcW w:w="240" w:type="pct"/>
            <w:vAlign w:val="center"/>
          </w:tcPr>
          <w:p w14:paraId="58114C9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w:t>
            </w:r>
          </w:p>
        </w:tc>
        <w:tc>
          <w:tcPr>
            <w:tcW w:w="1600" w:type="pct"/>
            <w:vAlign w:val="center"/>
          </w:tcPr>
          <w:p w14:paraId="2AB41F8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52</w:t>
            </w:r>
          </w:p>
        </w:tc>
        <w:tc>
          <w:tcPr>
            <w:tcW w:w="557" w:type="pct"/>
            <w:vAlign w:val="center"/>
          </w:tcPr>
          <w:p w14:paraId="5B2AAD1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0F3E97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0,230</w:t>
            </w:r>
          </w:p>
        </w:tc>
        <w:tc>
          <w:tcPr>
            <w:tcW w:w="557" w:type="pct"/>
            <w:shd w:val="clear" w:color="auto" w:fill="auto"/>
            <w:vAlign w:val="center"/>
          </w:tcPr>
          <w:p w14:paraId="6F4FB5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5FDFB98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18,83</w:t>
            </w:r>
          </w:p>
        </w:tc>
        <w:tc>
          <w:tcPr>
            <w:tcW w:w="565" w:type="pct"/>
            <w:vAlign w:val="center"/>
          </w:tcPr>
          <w:p w14:paraId="24DE86D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7E751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9,19</w:t>
            </w:r>
          </w:p>
        </w:tc>
      </w:tr>
      <w:tr w:rsidR="00B70749" w:rsidRPr="00B70749" w14:paraId="48C6D242" w14:textId="77777777" w:rsidTr="00B84568">
        <w:trPr>
          <w:trHeight w:val="20"/>
        </w:trPr>
        <w:tc>
          <w:tcPr>
            <w:tcW w:w="240" w:type="pct"/>
            <w:vAlign w:val="center"/>
          </w:tcPr>
          <w:p w14:paraId="6C7376B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w:t>
            </w:r>
          </w:p>
        </w:tc>
        <w:tc>
          <w:tcPr>
            <w:tcW w:w="1600" w:type="pct"/>
            <w:vAlign w:val="center"/>
          </w:tcPr>
          <w:p w14:paraId="249E310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78</w:t>
            </w:r>
          </w:p>
        </w:tc>
        <w:tc>
          <w:tcPr>
            <w:tcW w:w="557" w:type="pct"/>
            <w:vAlign w:val="center"/>
          </w:tcPr>
          <w:p w14:paraId="63CCD98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4C2CC8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0,227</w:t>
            </w:r>
          </w:p>
        </w:tc>
        <w:tc>
          <w:tcPr>
            <w:tcW w:w="557" w:type="pct"/>
            <w:shd w:val="clear" w:color="auto" w:fill="auto"/>
            <w:vAlign w:val="center"/>
          </w:tcPr>
          <w:p w14:paraId="002DAD9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7368489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7,20</w:t>
            </w:r>
          </w:p>
        </w:tc>
        <w:tc>
          <w:tcPr>
            <w:tcW w:w="565" w:type="pct"/>
            <w:vAlign w:val="center"/>
          </w:tcPr>
          <w:p w14:paraId="02B5126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778F1F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3,64</w:t>
            </w:r>
          </w:p>
        </w:tc>
      </w:tr>
      <w:tr w:rsidR="00B70749" w:rsidRPr="00B70749" w14:paraId="0B54FAD8" w14:textId="77777777" w:rsidTr="00B84568">
        <w:trPr>
          <w:trHeight w:val="20"/>
        </w:trPr>
        <w:tc>
          <w:tcPr>
            <w:tcW w:w="240" w:type="pct"/>
            <w:vAlign w:val="center"/>
          </w:tcPr>
          <w:p w14:paraId="0E7CFE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w:t>
            </w:r>
          </w:p>
        </w:tc>
        <w:tc>
          <w:tcPr>
            <w:tcW w:w="1600" w:type="pct"/>
            <w:vAlign w:val="center"/>
          </w:tcPr>
          <w:p w14:paraId="6C3D3EA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79</w:t>
            </w:r>
          </w:p>
        </w:tc>
        <w:tc>
          <w:tcPr>
            <w:tcW w:w="557" w:type="pct"/>
            <w:vAlign w:val="center"/>
          </w:tcPr>
          <w:p w14:paraId="0498B28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105D19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0,232</w:t>
            </w:r>
          </w:p>
        </w:tc>
        <w:tc>
          <w:tcPr>
            <w:tcW w:w="557" w:type="pct"/>
            <w:shd w:val="clear" w:color="auto" w:fill="auto"/>
            <w:vAlign w:val="center"/>
          </w:tcPr>
          <w:p w14:paraId="074755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56A5AEF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1,43</w:t>
            </w:r>
          </w:p>
        </w:tc>
        <w:tc>
          <w:tcPr>
            <w:tcW w:w="565" w:type="pct"/>
            <w:vAlign w:val="center"/>
          </w:tcPr>
          <w:p w14:paraId="2D36D8B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2C24657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0,56</w:t>
            </w:r>
          </w:p>
        </w:tc>
      </w:tr>
      <w:tr w:rsidR="00B70749" w:rsidRPr="00B70749" w14:paraId="5E772776" w14:textId="77777777" w:rsidTr="00B84568">
        <w:trPr>
          <w:trHeight w:val="20"/>
        </w:trPr>
        <w:tc>
          <w:tcPr>
            <w:tcW w:w="240" w:type="pct"/>
            <w:vAlign w:val="center"/>
          </w:tcPr>
          <w:p w14:paraId="5627F2E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w:t>
            </w:r>
          </w:p>
        </w:tc>
        <w:tc>
          <w:tcPr>
            <w:tcW w:w="1600" w:type="pct"/>
            <w:vAlign w:val="center"/>
          </w:tcPr>
          <w:p w14:paraId="559F72B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80</w:t>
            </w:r>
          </w:p>
        </w:tc>
        <w:tc>
          <w:tcPr>
            <w:tcW w:w="557" w:type="pct"/>
            <w:vAlign w:val="center"/>
          </w:tcPr>
          <w:p w14:paraId="6100EA0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B1E67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0,227</w:t>
            </w:r>
          </w:p>
        </w:tc>
        <w:tc>
          <w:tcPr>
            <w:tcW w:w="557" w:type="pct"/>
            <w:shd w:val="clear" w:color="auto" w:fill="auto"/>
            <w:vAlign w:val="center"/>
          </w:tcPr>
          <w:p w14:paraId="5884071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5C0FF9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2,15</w:t>
            </w:r>
          </w:p>
        </w:tc>
        <w:tc>
          <w:tcPr>
            <w:tcW w:w="565" w:type="pct"/>
            <w:vAlign w:val="center"/>
          </w:tcPr>
          <w:p w14:paraId="6BDFE9A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81310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1,00</w:t>
            </w:r>
          </w:p>
        </w:tc>
      </w:tr>
      <w:tr w:rsidR="00B70749" w:rsidRPr="00B70749" w14:paraId="6731F9F4" w14:textId="77777777" w:rsidTr="00B84568">
        <w:trPr>
          <w:trHeight w:val="20"/>
        </w:trPr>
        <w:tc>
          <w:tcPr>
            <w:tcW w:w="240" w:type="pct"/>
            <w:vAlign w:val="center"/>
          </w:tcPr>
          <w:p w14:paraId="1C31C82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lastRenderedPageBreak/>
              <w:t>16</w:t>
            </w:r>
          </w:p>
        </w:tc>
        <w:tc>
          <w:tcPr>
            <w:tcW w:w="1600" w:type="pct"/>
            <w:vAlign w:val="center"/>
          </w:tcPr>
          <w:p w14:paraId="3CD8B51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100</w:t>
            </w:r>
          </w:p>
        </w:tc>
        <w:tc>
          <w:tcPr>
            <w:tcW w:w="557" w:type="pct"/>
            <w:vAlign w:val="center"/>
          </w:tcPr>
          <w:p w14:paraId="60A9332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61BAD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0,233</w:t>
            </w:r>
          </w:p>
        </w:tc>
        <w:tc>
          <w:tcPr>
            <w:tcW w:w="557" w:type="pct"/>
            <w:shd w:val="clear" w:color="auto" w:fill="auto"/>
            <w:vAlign w:val="center"/>
          </w:tcPr>
          <w:p w14:paraId="7EDB84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66B990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1,19</w:t>
            </w:r>
          </w:p>
        </w:tc>
        <w:tc>
          <w:tcPr>
            <w:tcW w:w="565" w:type="pct"/>
            <w:vAlign w:val="center"/>
          </w:tcPr>
          <w:p w14:paraId="28DA8F2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63B30E2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0,44</w:t>
            </w:r>
          </w:p>
        </w:tc>
      </w:tr>
      <w:tr w:rsidR="00B70749" w:rsidRPr="00B70749" w14:paraId="7968121A" w14:textId="77777777" w:rsidTr="00B84568">
        <w:trPr>
          <w:trHeight w:val="20"/>
        </w:trPr>
        <w:tc>
          <w:tcPr>
            <w:tcW w:w="240" w:type="pct"/>
            <w:vAlign w:val="center"/>
          </w:tcPr>
          <w:p w14:paraId="034EEA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w:t>
            </w:r>
          </w:p>
        </w:tc>
        <w:tc>
          <w:tcPr>
            <w:tcW w:w="1600" w:type="pct"/>
            <w:vAlign w:val="center"/>
          </w:tcPr>
          <w:p w14:paraId="0575912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104</w:t>
            </w:r>
          </w:p>
        </w:tc>
        <w:tc>
          <w:tcPr>
            <w:tcW w:w="557" w:type="pct"/>
            <w:vAlign w:val="center"/>
          </w:tcPr>
          <w:p w14:paraId="0A4D26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CB8F49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0,188</w:t>
            </w:r>
          </w:p>
        </w:tc>
        <w:tc>
          <w:tcPr>
            <w:tcW w:w="557" w:type="pct"/>
            <w:shd w:val="clear" w:color="auto" w:fill="auto"/>
            <w:vAlign w:val="center"/>
          </w:tcPr>
          <w:p w14:paraId="6E8BFA7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B1436E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1,32</w:t>
            </w:r>
          </w:p>
        </w:tc>
        <w:tc>
          <w:tcPr>
            <w:tcW w:w="565" w:type="pct"/>
            <w:vAlign w:val="center"/>
          </w:tcPr>
          <w:p w14:paraId="218AA15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E5B8E1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1,31</w:t>
            </w:r>
          </w:p>
        </w:tc>
      </w:tr>
      <w:tr w:rsidR="00B70749" w:rsidRPr="00B70749" w14:paraId="43DD7947" w14:textId="77777777" w:rsidTr="00B84568">
        <w:trPr>
          <w:trHeight w:val="20"/>
        </w:trPr>
        <w:tc>
          <w:tcPr>
            <w:tcW w:w="240" w:type="pct"/>
            <w:vAlign w:val="center"/>
          </w:tcPr>
          <w:p w14:paraId="288B5D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w:t>
            </w:r>
          </w:p>
        </w:tc>
        <w:tc>
          <w:tcPr>
            <w:tcW w:w="1600" w:type="pct"/>
            <w:vAlign w:val="center"/>
          </w:tcPr>
          <w:p w14:paraId="0586C4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102</w:t>
            </w:r>
          </w:p>
        </w:tc>
        <w:tc>
          <w:tcPr>
            <w:tcW w:w="557" w:type="pct"/>
            <w:vAlign w:val="center"/>
          </w:tcPr>
          <w:p w14:paraId="1E392CB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12762BF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0,190</w:t>
            </w:r>
          </w:p>
        </w:tc>
        <w:tc>
          <w:tcPr>
            <w:tcW w:w="557" w:type="pct"/>
            <w:shd w:val="clear" w:color="auto" w:fill="auto"/>
            <w:vAlign w:val="center"/>
          </w:tcPr>
          <w:p w14:paraId="5A80C2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18A7E0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0,87</w:t>
            </w:r>
          </w:p>
        </w:tc>
        <w:tc>
          <w:tcPr>
            <w:tcW w:w="565" w:type="pct"/>
            <w:vAlign w:val="center"/>
          </w:tcPr>
          <w:p w14:paraId="7B566F6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3DFD92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0,57</w:t>
            </w:r>
          </w:p>
        </w:tc>
      </w:tr>
      <w:tr w:rsidR="00B70749" w:rsidRPr="00B70749" w14:paraId="40947AA6" w14:textId="77777777" w:rsidTr="00B84568">
        <w:trPr>
          <w:trHeight w:val="20"/>
        </w:trPr>
        <w:tc>
          <w:tcPr>
            <w:tcW w:w="240" w:type="pct"/>
            <w:vAlign w:val="center"/>
          </w:tcPr>
          <w:p w14:paraId="228263B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19</w:t>
            </w:r>
          </w:p>
        </w:tc>
        <w:tc>
          <w:tcPr>
            <w:tcW w:w="1600" w:type="pct"/>
            <w:vAlign w:val="center"/>
          </w:tcPr>
          <w:p w14:paraId="7F387C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114</w:t>
            </w:r>
          </w:p>
        </w:tc>
        <w:tc>
          <w:tcPr>
            <w:tcW w:w="557" w:type="pct"/>
            <w:vAlign w:val="center"/>
          </w:tcPr>
          <w:p w14:paraId="3503D7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F7BB0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0,185</w:t>
            </w:r>
          </w:p>
        </w:tc>
        <w:tc>
          <w:tcPr>
            <w:tcW w:w="557" w:type="pct"/>
            <w:shd w:val="clear" w:color="auto" w:fill="auto"/>
            <w:vAlign w:val="center"/>
          </w:tcPr>
          <w:p w14:paraId="7731684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D79DE8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2,35</w:t>
            </w:r>
          </w:p>
        </w:tc>
        <w:tc>
          <w:tcPr>
            <w:tcW w:w="565" w:type="pct"/>
            <w:vAlign w:val="center"/>
          </w:tcPr>
          <w:p w14:paraId="075ADB8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3A5896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1,67</w:t>
            </w:r>
          </w:p>
        </w:tc>
      </w:tr>
      <w:tr w:rsidR="00B70749" w:rsidRPr="00B70749" w14:paraId="3491441B" w14:textId="77777777" w:rsidTr="00B84568">
        <w:trPr>
          <w:trHeight w:val="20"/>
        </w:trPr>
        <w:tc>
          <w:tcPr>
            <w:tcW w:w="240" w:type="pct"/>
            <w:vAlign w:val="center"/>
          </w:tcPr>
          <w:p w14:paraId="1B320A6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w:t>
            </w:r>
          </w:p>
        </w:tc>
        <w:tc>
          <w:tcPr>
            <w:tcW w:w="1600" w:type="pct"/>
            <w:vAlign w:val="center"/>
          </w:tcPr>
          <w:p w14:paraId="69C69C1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105</w:t>
            </w:r>
          </w:p>
        </w:tc>
        <w:tc>
          <w:tcPr>
            <w:tcW w:w="557" w:type="pct"/>
            <w:vAlign w:val="center"/>
          </w:tcPr>
          <w:p w14:paraId="035EE3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A482B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0,226</w:t>
            </w:r>
          </w:p>
        </w:tc>
        <w:tc>
          <w:tcPr>
            <w:tcW w:w="557" w:type="pct"/>
            <w:shd w:val="clear" w:color="auto" w:fill="auto"/>
            <w:vAlign w:val="center"/>
          </w:tcPr>
          <w:p w14:paraId="6DBFC2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70925C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0,31</w:t>
            </w:r>
          </w:p>
        </w:tc>
        <w:tc>
          <w:tcPr>
            <w:tcW w:w="565" w:type="pct"/>
            <w:vAlign w:val="center"/>
          </w:tcPr>
          <w:p w14:paraId="39F0046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7E4EE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0,16</w:t>
            </w:r>
          </w:p>
        </w:tc>
      </w:tr>
      <w:tr w:rsidR="00B70749" w:rsidRPr="00B70749" w14:paraId="3B5173CD" w14:textId="77777777" w:rsidTr="00B84568">
        <w:trPr>
          <w:trHeight w:val="20"/>
        </w:trPr>
        <w:tc>
          <w:tcPr>
            <w:tcW w:w="240" w:type="pct"/>
            <w:vAlign w:val="center"/>
          </w:tcPr>
          <w:p w14:paraId="43EE95E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21</w:t>
            </w:r>
          </w:p>
        </w:tc>
        <w:tc>
          <w:tcPr>
            <w:tcW w:w="1600" w:type="pct"/>
            <w:vAlign w:val="center"/>
          </w:tcPr>
          <w:p w14:paraId="32F98D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28</w:t>
            </w:r>
          </w:p>
        </w:tc>
        <w:tc>
          <w:tcPr>
            <w:tcW w:w="557" w:type="pct"/>
            <w:vAlign w:val="center"/>
          </w:tcPr>
          <w:p w14:paraId="2AB40FA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8CA41B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0,229</w:t>
            </w:r>
          </w:p>
        </w:tc>
        <w:tc>
          <w:tcPr>
            <w:tcW w:w="557" w:type="pct"/>
            <w:shd w:val="clear" w:color="auto" w:fill="auto"/>
            <w:vAlign w:val="center"/>
          </w:tcPr>
          <w:p w14:paraId="624778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6AF10A5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3,62</w:t>
            </w:r>
          </w:p>
        </w:tc>
        <w:tc>
          <w:tcPr>
            <w:tcW w:w="565" w:type="pct"/>
            <w:vAlign w:val="center"/>
          </w:tcPr>
          <w:p w14:paraId="3C2761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DDD3BF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3,48</w:t>
            </w:r>
          </w:p>
        </w:tc>
      </w:tr>
      <w:tr w:rsidR="00B70749" w:rsidRPr="00B70749" w14:paraId="50AEA6D3" w14:textId="77777777" w:rsidTr="00B84568">
        <w:trPr>
          <w:trHeight w:val="20"/>
        </w:trPr>
        <w:tc>
          <w:tcPr>
            <w:tcW w:w="240" w:type="pct"/>
            <w:vAlign w:val="center"/>
          </w:tcPr>
          <w:p w14:paraId="3ED464D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w:t>
            </w:r>
          </w:p>
        </w:tc>
        <w:tc>
          <w:tcPr>
            <w:tcW w:w="1600" w:type="pct"/>
            <w:vAlign w:val="center"/>
          </w:tcPr>
          <w:p w14:paraId="752DCF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29</w:t>
            </w:r>
          </w:p>
        </w:tc>
        <w:tc>
          <w:tcPr>
            <w:tcW w:w="557" w:type="pct"/>
            <w:vAlign w:val="center"/>
          </w:tcPr>
          <w:p w14:paraId="798A6FD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EF1B97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0,221</w:t>
            </w:r>
          </w:p>
        </w:tc>
        <w:tc>
          <w:tcPr>
            <w:tcW w:w="557" w:type="pct"/>
            <w:shd w:val="clear" w:color="auto" w:fill="auto"/>
            <w:vAlign w:val="center"/>
          </w:tcPr>
          <w:p w14:paraId="2A64D7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79B6ED6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3,99</w:t>
            </w:r>
          </w:p>
        </w:tc>
        <w:tc>
          <w:tcPr>
            <w:tcW w:w="565" w:type="pct"/>
            <w:vAlign w:val="center"/>
          </w:tcPr>
          <w:p w14:paraId="79BF12E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32465E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3,20</w:t>
            </w:r>
          </w:p>
        </w:tc>
      </w:tr>
      <w:tr w:rsidR="00B70749" w:rsidRPr="00B70749" w14:paraId="0B3ABE54" w14:textId="77777777" w:rsidTr="00B84568">
        <w:trPr>
          <w:trHeight w:val="20"/>
        </w:trPr>
        <w:tc>
          <w:tcPr>
            <w:tcW w:w="240" w:type="pct"/>
            <w:vAlign w:val="center"/>
          </w:tcPr>
          <w:p w14:paraId="5742BE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23</w:t>
            </w:r>
          </w:p>
        </w:tc>
        <w:tc>
          <w:tcPr>
            <w:tcW w:w="1600" w:type="pct"/>
            <w:vAlign w:val="center"/>
          </w:tcPr>
          <w:p w14:paraId="369D8EC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33</w:t>
            </w:r>
          </w:p>
        </w:tc>
        <w:tc>
          <w:tcPr>
            <w:tcW w:w="557" w:type="pct"/>
            <w:vAlign w:val="center"/>
          </w:tcPr>
          <w:p w14:paraId="557AD11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3B3472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7" w:type="pct"/>
            <w:shd w:val="clear" w:color="auto" w:fill="auto"/>
            <w:vAlign w:val="center"/>
          </w:tcPr>
          <w:p w14:paraId="6FBE668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7671544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65" w:type="pct"/>
            <w:vAlign w:val="center"/>
          </w:tcPr>
          <w:p w14:paraId="74BB7AB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75FA4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r>
      <w:tr w:rsidR="00B70749" w:rsidRPr="00B70749" w14:paraId="2E25D5D8" w14:textId="77777777" w:rsidTr="00B84568">
        <w:trPr>
          <w:trHeight w:val="20"/>
        </w:trPr>
        <w:tc>
          <w:tcPr>
            <w:tcW w:w="240" w:type="pct"/>
            <w:vAlign w:val="center"/>
          </w:tcPr>
          <w:p w14:paraId="67A4653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24</w:t>
            </w:r>
          </w:p>
        </w:tc>
        <w:tc>
          <w:tcPr>
            <w:tcW w:w="1600" w:type="pct"/>
            <w:vAlign w:val="center"/>
          </w:tcPr>
          <w:p w14:paraId="28CB10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38</w:t>
            </w:r>
          </w:p>
        </w:tc>
        <w:tc>
          <w:tcPr>
            <w:tcW w:w="557" w:type="pct"/>
            <w:vAlign w:val="center"/>
          </w:tcPr>
          <w:p w14:paraId="113EF05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3697E4F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0,225</w:t>
            </w:r>
          </w:p>
        </w:tc>
        <w:tc>
          <w:tcPr>
            <w:tcW w:w="557" w:type="pct"/>
            <w:shd w:val="clear" w:color="auto" w:fill="auto"/>
            <w:vAlign w:val="center"/>
          </w:tcPr>
          <w:p w14:paraId="7C36E4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60E881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3,46</w:t>
            </w:r>
          </w:p>
        </w:tc>
        <w:tc>
          <w:tcPr>
            <w:tcW w:w="565" w:type="pct"/>
            <w:vAlign w:val="center"/>
          </w:tcPr>
          <w:p w14:paraId="52C3A3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3671285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2,47</w:t>
            </w:r>
          </w:p>
        </w:tc>
      </w:tr>
      <w:tr w:rsidR="00B70749" w:rsidRPr="00B70749" w14:paraId="692E7E85" w14:textId="77777777" w:rsidTr="00B84568">
        <w:trPr>
          <w:trHeight w:val="20"/>
        </w:trPr>
        <w:tc>
          <w:tcPr>
            <w:tcW w:w="240" w:type="pct"/>
            <w:vAlign w:val="center"/>
          </w:tcPr>
          <w:p w14:paraId="7C898E7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w:t>
            </w:r>
          </w:p>
        </w:tc>
        <w:tc>
          <w:tcPr>
            <w:tcW w:w="1600" w:type="pct"/>
            <w:vAlign w:val="center"/>
          </w:tcPr>
          <w:p w14:paraId="442A702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39</w:t>
            </w:r>
          </w:p>
        </w:tc>
        <w:tc>
          <w:tcPr>
            <w:tcW w:w="557" w:type="pct"/>
            <w:vAlign w:val="center"/>
          </w:tcPr>
          <w:p w14:paraId="2B1C44D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689649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0,178</w:t>
            </w:r>
          </w:p>
        </w:tc>
        <w:tc>
          <w:tcPr>
            <w:tcW w:w="557" w:type="pct"/>
            <w:shd w:val="clear" w:color="auto" w:fill="auto"/>
            <w:vAlign w:val="center"/>
          </w:tcPr>
          <w:p w14:paraId="0FE5AE9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796751F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4,62</w:t>
            </w:r>
          </w:p>
        </w:tc>
        <w:tc>
          <w:tcPr>
            <w:tcW w:w="565" w:type="pct"/>
            <w:vAlign w:val="center"/>
          </w:tcPr>
          <w:p w14:paraId="0BC111C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8D4DC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6,56</w:t>
            </w:r>
          </w:p>
        </w:tc>
      </w:tr>
      <w:tr w:rsidR="00B70749" w:rsidRPr="00B70749" w14:paraId="586C6114" w14:textId="77777777" w:rsidTr="00B84568">
        <w:trPr>
          <w:trHeight w:val="20"/>
        </w:trPr>
        <w:tc>
          <w:tcPr>
            <w:tcW w:w="240" w:type="pct"/>
            <w:vAlign w:val="center"/>
          </w:tcPr>
          <w:p w14:paraId="37B89F6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w:t>
            </w:r>
          </w:p>
        </w:tc>
        <w:tc>
          <w:tcPr>
            <w:tcW w:w="1600" w:type="pct"/>
            <w:vAlign w:val="center"/>
          </w:tcPr>
          <w:p w14:paraId="40C7887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85</w:t>
            </w:r>
          </w:p>
        </w:tc>
        <w:tc>
          <w:tcPr>
            <w:tcW w:w="557" w:type="pct"/>
            <w:vAlign w:val="center"/>
          </w:tcPr>
          <w:p w14:paraId="41CAD52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1D5F510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7" w:type="pct"/>
            <w:shd w:val="clear" w:color="auto" w:fill="auto"/>
            <w:vAlign w:val="center"/>
          </w:tcPr>
          <w:p w14:paraId="6CB3F43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EAD0C8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65" w:type="pct"/>
            <w:vAlign w:val="center"/>
          </w:tcPr>
          <w:p w14:paraId="5FC60D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C078B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r>
      <w:tr w:rsidR="00B70749" w:rsidRPr="00B70749" w14:paraId="73A16185" w14:textId="77777777" w:rsidTr="00B84568">
        <w:trPr>
          <w:trHeight w:val="20"/>
        </w:trPr>
        <w:tc>
          <w:tcPr>
            <w:tcW w:w="240" w:type="pct"/>
            <w:vAlign w:val="center"/>
          </w:tcPr>
          <w:p w14:paraId="50D5338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27</w:t>
            </w:r>
          </w:p>
        </w:tc>
        <w:tc>
          <w:tcPr>
            <w:tcW w:w="1600" w:type="pct"/>
            <w:vAlign w:val="center"/>
          </w:tcPr>
          <w:p w14:paraId="1E2788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25</w:t>
            </w:r>
          </w:p>
        </w:tc>
        <w:tc>
          <w:tcPr>
            <w:tcW w:w="557" w:type="pct"/>
            <w:vAlign w:val="center"/>
          </w:tcPr>
          <w:p w14:paraId="6DB266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003E1D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0,223</w:t>
            </w:r>
          </w:p>
        </w:tc>
        <w:tc>
          <w:tcPr>
            <w:tcW w:w="557" w:type="pct"/>
            <w:shd w:val="clear" w:color="auto" w:fill="auto"/>
            <w:vAlign w:val="center"/>
          </w:tcPr>
          <w:p w14:paraId="5FFAD7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536D6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3,36</w:t>
            </w:r>
          </w:p>
        </w:tc>
        <w:tc>
          <w:tcPr>
            <w:tcW w:w="565" w:type="pct"/>
            <w:vAlign w:val="center"/>
          </w:tcPr>
          <w:p w14:paraId="13C367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A60837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4,23</w:t>
            </w:r>
          </w:p>
        </w:tc>
      </w:tr>
      <w:tr w:rsidR="00B70749" w:rsidRPr="00B70749" w14:paraId="59E7D0C9" w14:textId="77777777" w:rsidTr="00B84568">
        <w:trPr>
          <w:trHeight w:val="20"/>
        </w:trPr>
        <w:tc>
          <w:tcPr>
            <w:tcW w:w="240" w:type="pct"/>
            <w:vAlign w:val="center"/>
          </w:tcPr>
          <w:p w14:paraId="6D0B1D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w:t>
            </w:r>
          </w:p>
        </w:tc>
        <w:tc>
          <w:tcPr>
            <w:tcW w:w="1600" w:type="pct"/>
            <w:vAlign w:val="center"/>
          </w:tcPr>
          <w:p w14:paraId="5E738C9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23</w:t>
            </w:r>
          </w:p>
        </w:tc>
        <w:tc>
          <w:tcPr>
            <w:tcW w:w="557" w:type="pct"/>
            <w:vAlign w:val="center"/>
          </w:tcPr>
          <w:p w14:paraId="11E4B8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0E738E4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0,219</w:t>
            </w:r>
          </w:p>
        </w:tc>
        <w:tc>
          <w:tcPr>
            <w:tcW w:w="557" w:type="pct"/>
            <w:shd w:val="clear" w:color="auto" w:fill="auto"/>
            <w:vAlign w:val="center"/>
          </w:tcPr>
          <w:p w14:paraId="0224F43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5EB96F9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2,68</w:t>
            </w:r>
          </w:p>
        </w:tc>
        <w:tc>
          <w:tcPr>
            <w:tcW w:w="565" w:type="pct"/>
            <w:vAlign w:val="center"/>
          </w:tcPr>
          <w:p w14:paraId="0AFBDC7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7B467A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5,22</w:t>
            </w:r>
          </w:p>
        </w:tc>
      </w:tr>
      <w:tr w:rsidR="00B70749" w:rsidRPr="00B70749" w14:paraId="2B1EA52B" w14:textId="77777777" w:rsidTr="00B84568">
        <w:trPr>
          <w:trHeight w:val="20"/>
        </w:trPr>
        <w:tc>
          <w:tcPr>
            <w:tcW w:w="240" w:type="pct"/>
            <w:vAlign w:val="center"/>
          </w:tcPr>
          <w:p w14:paraId="2D41897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w:t>
            </w:r>
          </w:p>
        </w:tc>
        <w:tc>
          <w:tcPr>
            <w:tcW w:w="1600" w:type="pct"/>
            <w:vAlign w:val="center"/>
          </w:tcPr>
          <w:p w14:paraId="4643308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22</w:t>
            </w:r>
          </w:p>
        </w:tc>
        <w:tc>
          <w:tcPr>
            <w:tcW w:w="557" w:type="pct"/>
            <w:vAlign w:val="center"/>
          </w:tcPr>
          <w:p w14:paraId="1AAABC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2317498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0,222</w:t>
            </w:r>
          </w:p>
        </w:tc>
        <w:tc>
          <w:tcPr>
            <w:tcW w:w="557" w:type="pct"/>
            <w:shd w:val="clear" w:color="auto" w:fill="auto"/>
            <w:vAlign w:val="center"/>
          </w:tcPr>
          <w:p w14:paraId="4F6C494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8434FE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3,29</w:t>
            </w:r>
          </w:p>
        </w:tc>
        <w:tc>
          <w:tcPr>
            <w:tcW w:w="565" w:type="pct"/>
            <w:vAlign w:val="center"/>
          </w:tcPr>
          <w:p w14:paraId="195E26F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C09B2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3,58</w:t>
            </w:r>
          </w:p>
        </w:tc>
      </w:tr>
      <w:tr w:rsidR="00B70749" w:rsidRPr="00B70749" w14:paraId="583399CB" w14:textId="77777777" w:rsidTr="00B84568">
        <w:trPr>
          <w:trHeight w:val="20"/>
        </w:trPr>
        <w:tc>
          <w:tcPr>
            <w:tcW w:w="240" w:type="pct"/>
            <w:vAlign w:val="center"/>
          </w:tcPr>
          <w:p w14:paraId="51B32B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30</w:t>
            </w:r>
          </w:p>
        </w:tc>
        <w:tc>
          <w:tcPr>
            <w:tcW w:w="1600" w:type="pct"/>
            <w:vAlign w:val="center"/>
          </w:tcPr>
          <w:p w14:paraId="61A8091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20</w:t>
            </w:r>
          </w:p>
        </w:tc>
        <w:tc>
          <w:tcPr>
            <w:tcW w:w="557" w:type="pct"/>
            <w:vAlign w:val="center"/>
          </w:tcPr>
          <w:p w14:paraId="0672B9B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A4A5D1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0,224</w:t>
            </w:r>
          </w:p>
        </w:tc>
        <w:tc>
          <w:tcPr>
            <w:tcW w:w="557" w:type="pct"/>
            <w:shd w:val="clear" w:color="auto" w:fill="auto"/>
            <w:vAlign w:val="center"/>
          </w:tcPr>
          <w:p w14:paraId="11E238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2E9DD41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4,81</w:t>
            </w:r>
          </w:p>
        </w:tc>
        <w:tc>
          <w:tcPr>
            <w:tcW w:w="565" w:type="pct"/>
            <w:vAlign w:val="center"/>
          </w:tcPr>
          <w:p w14:paraId="77DDAD5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E5118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2,81</w:t>
            </w:r>
          </w:p>
        </w:tc>
      </w:tr>
      <w:tr w:rsidR="00B70749" w:rsidRPr="00B70749" w14:paraId="7B7265A1" w14:textId="77777777" w:rsidTr="00B84568">
        <w:trPr>
          <w:trHeight w:val="20"/>
        </w:trPr>
        <w:tc>
          <w:tcPr>
            <w:tcW w:w="240" w:type="pct"/>
            <w:vAlign w:val="center"/>
          </w:tcPr>
          <w:p w14:paraId="4E9FF3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w:t>
            </w:r>
          </w:p>
        </w:tc>
        <w:tc>
          <w:tcPr>
            <w:tcW w:w="1600" w:type="pct"/>
            <w:vAlign w:val="center"/>
          </w:tcPr>
          <w:p w14:paraId="695A329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96</w:t>
            </w:r>
          </w:p>
        </w:tc>
        <w:tc>
          <w:tcPr>
            <w:tcW w:w="557" w:type="pct"/>
            <w:vAlign w:val="center"/>
          </w:tcPr>
          <w:p w14:paraId="44534F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B2944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0,230</w:t>
            </w:r>
          </w:p>
        </w:tc>
        <w:tc>
          <w:tcPr>
            <w:tcW w:w="557" w:type="pct"/>
            <w:shd w:val="clear" w:color="auto" w:fill="auto"/>
            <w:vAlign w:val="center"/>
          </w:tcPr>
          <w:p w14:paraId="0943A08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2718D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3,61</w:t>
            </w:r>
          </w:p>
        </w:tc>
        <w:tc>
          <w:tcPr>
            <w:tcW w:w="565" w:type="pct"/>
            <w:vAlign w:val="center"/>
          </w:tcPr>
          <w:p w14:paraId="594834F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422408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2,50</w:t>
            </w:r>
          </w:p>
        </w:tc>
      </w:tr>
      <w:tr w:rsidR="00B70749" w:rsidRPr="00B70749" w14:paraId="234F34AD" w14:textId="77777777" w:rsidTr="00B84568">
        <w:trPr>
          <w:trHeight w:val="20"/>
        </w:trPr>
        <w:tc>
          <w:tcPr>
            <w:tcW w:w="240" w:type="pct"/>
            <w:vAlign w:val="center"/>
          </w:tcPr>
          <w:p w14:paraId="6EB1C46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w:t>
            </w:r>
          </w:p>
        </w:tc>
        <w:tc>
          <w:tcPr>
            <w:tcW w:w="1600" w:type="pct"/>
            <w:vAlign w:val="center"/>
          </w:tcPr>
          <w:p w14:paraId="34C97C0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32</w:t>
            </w:r>
          </w:p>
        </w:tc>
        <w:tc>
          <w:tcPr>
            <w:tcW w:w="557" w:type="pct"/>
            <w:vAlign w:val="center"/>
          </w:tcPr>
          <w:p w14:paraId="30A7670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2127DBD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0,222</w:t>
            </w:r>
          </w:p>
        </w:tc>
        <w:tc>
          <w:tcPr>
            <w:tcW w:w="557" w:type="pct"/>
            <w:shd w:val="clear" w:color="auto" w:fill="auto"/>
            <w:vAlign w:val="center"/>
          </w:tcPr>
          <w:p w14:paraId="1128D93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6720CE5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4,92</w:t>
            </w:r>
          </w:p>
        </w:tc>
        <w:tc>
          <w:tcPr>
            <w:tcW w:w="565" w:type="pct"/>
            <w:vAlign w:val="center"/>
          </w:tcPr>
          <w:p w14:paraId="7099D45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87533C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4,89</w:t>
            </w:r>
          </w:p>
        </w:tc>
      </w:tr>
      <w:tr w:rsidR="00B70749" w:rsidRPr="00B70749" w14:paraId="7F6D9E2F" w14:textId="77777777" w:rsidTr="00B84568">
        <w:trPr>
          <w:trHeight w:val="20"/>
        </w:trPr>
        <w:tc>
          <w:tcPr>
            <w:tcW w:w="240" w:type="pct"/>
            <w:vAlign w:val="center"/>
          </w:tcPr>
          <w:p w14:paraId="30A4A83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w:t>
            </w:r>
          </w:p>
        </w:tc>
        <w:tc>
          <w:tcPr>
            <w:tcW w:w="1600" w:type="pct"/>
            <w:vAlign w:val="center"/>
          </w:tcPr>
          <w:p w14:paraId="37D617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31</w:t>
            </w:r>
          </w:p>
        </w:tc>
        <w:tc>
          <w:tcPr>
            <w:tcW w:w="557" w:type="pct"/>
            <w:vAlign w:val="center"/>
          </w:tcPr>
          <w:p w14:paraId="2B5EDAA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0F7BA5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0,223</w:t>
            </w:r>
          </w:p>
        </w:tc>
        <w:tc>
          <w:tcPr>
            <w:tcW w:w="557" w:type="pct"/>
            <w:shd w:val="clear" w:color="auto" w:fill="auto"/>
            <w:vAlign w:val="center"/>
          </w:tcPr>
          <w:p w14:paraId="6AB4B53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1989A2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4,58</w:t>
            </w:r>
          </w:p>
        </w:tc>
        <w:tc>
          <w:tcPr>
            <w:tcW w:w="565" w:type="pct"/>
            <w:vAlign w:val="center"/>
          </w:tcPr>
          <w:p w14:paraId="465FAE1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FA6072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4,14</w:t>
            </w:r>
          </w:p>
        </w:tc>
      </w:tr>
      <w:tr w:rsidR="00B70749" w:rsidRPr="00B70749" w14:paraId="0CEAF030" w14:textId="77777777" w:rsidTr="00B84568">
        <w:trPr>
          <w:trHeight w:val="20"/>
        </w:trPr>
        <w:tc>
          <w:tcPr>
            <w:tcW w:w="240" w:type="pct"/>
            <w:vAlign w:val="center"/>
          </w:tcPr>
          <w:p w14:paraId="2B5A7FA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w:t>
            </w:r>
          </w:p>
        </w:tc>
        <w:tc>
          <w:tcPr>
            <w:tcW w:w="1600" w:type="pct"/>
            <w:vAlign w:val="center"/>
          </w:tcPr>
          <w:p w14:paraId="49E069B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94</w:t>
            </w:r>
          </w:p>
        </w:tc>
        <w:tc>
          <w:tcPr>
            <w:tcW w:w="557" w:type="pct"/>
            <w:vAlign w:val="center"/>
          </w:tcPr>
          <w:p w14:paraId="4144338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70787AC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0,224</w:t>
            </w:r>
          </w:p>
        </w:tc>
        <w:tc>
          <w:tcPr>
            <w:tcW w:w="557" w:type="pct"/>
            <w:shd w:val="clear" w:color="auto" w:fill="auto"/>
            <w:vAlign w:val="center"/>
          </w:tcPr>
          <w:p w14:paraId="590C31B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3DBFD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2,57</w:t>
            </w:r>
          </w:p>
        </w:tc>
        <w:tc>
          <w:tcPr>
            <w:tcW w:w="565" w:type="pct"/>
            <w:vAlign w:val="center"/>
          </w:tcPr>
          <w:p w14:paraId="698B28B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1AA6D29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3,23</w:t>
            </w:r>
          </w:p>
        </w:tc>
      </w:tr>
      <w:tr w:rsidR="00B70749" w:rsidRPr="00B70749" w14:paraId="42FA97CE" w14:textId="77777777" w:rsidTr="00B84568">
        <w:trPr>
          <w:trHeight w:val="20"/>
        </w:trPr>
        <w:tc>
          <w:tcPr>
            <w:tcW w:w="240" w:type="pct"/>
            <w:vAlign w:val="center"/>
          </w:tcPr>
          <w:p w14:paraId="2C0D0D6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35</w:t>
            </w:r>
          </w:p>
        </w:tc>
        <w:tc>
          <w:tcPr>
            <w:tcW w:w="1600" w:type="pct"/>
            <w:vAlign w:val="center"/>
          </w:tcPr>
          <w:p w14:paraId="0BC8B39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42</w:t>
            </w:r>
          </w:p>
        </w:tc>
        <w:tc>
          <w:tcPr>
            <w:tcW w:w="557" w:type="pct"/>
            <w:vAlign w:val="center"/>
          </w:tcPr>
          <w:p w14:paraId="2D9F5D8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55D41FE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0,222</w:t>
            </w:r>
          </w:p>
        </w:tc>
        <w:tc>
          <w:tcPr>
            <w:tcW w:w="557" w:type="pct"/>
            <w:shd w:val="clear" w:color="auto" w:fill="auto"/>
            <w:vAlign w:val="center"/>
          </w:tcPr>
          <w:p w14:paraId="45D866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19EE06F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4,12</w:t>
            </w:r>
          </w:p>
        </w:tc>
        <w:tc>
          <w:tcPr>
            <w:tcW w:w="565" w:type="pct"/>
            <w:vAlign w:val="center"/>
          </w:tcPr>
          <w:p w14:paraId="5B8F23A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1D578E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3,75</w:t>
            </w:r>
          </w:p>
        </w:tc>
      </w:tr>
      <w:tr w:rsidR="00B70749" w:rsidRPr="00B70749" w14:paraId="17E5117B" w14:textId="77777777" w:rsidTr="00B84568">
        <w:trPr>
          <w:trHeight w:val="20"/>
        </w:trPr>
        <w:tc>
          <w:tcPr>
            <w:tcW w:w="240" w:type="pct"/>
            <w:vAlign w:val="center"/>
          </w:tcPr>
          <w:p w14:paraId="229E9B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w:t>
            </w:r>
          </w:p>
        </w:tc>
        <w:tc>
          <w:tcPr>
            <w:tcW w:w="1600" w:type="pct"/>
            <w:vAlign w:val="center"/>
          </w:tcPr>
          <w:p w14:paraId="39BC38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44</w:t>
            </w:r>
          </w:p>
        </w:tc>
        <w:tc>
          <w:tcPr>
            <w:tcW w:w="557" w:type="pct"/>
            <w:vAlign w:val="center"/>
          </w:tcPr>
          <w:p w14:paraId="04C4D37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0DF08AD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0,223</w:t>
            </w:r>
          </w:p>
        </w:tc>
        <w:tc>
          <w:tcPr>
            <w:tcW w:w="557" w:type="pct"/>
            <w:shd w:val="clear" w:color="auto" w:fill="auto"/>
            <w:vAlign w:val="center"/>
          </w:tcPr>
          <w:p w14:paraId="600C20F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4C58A3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6,05</w:t>
            </w:r>
          </w:p>
        </w:tc>
        <w:tc>
          <w:tcPr>
            <w:tcW w:w="565" w:type="pct"/>
            <w:vAlign w:val="center"/>
          </w:tcPr>
          <w:p w14:paraId="7F8654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5F5340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2,88</w:t>
            </w:r>
          </w:p>
        </w:tc>
      </w:tr>
      <w:tr w:rsidR="00B70749" w:rsidRPr="00B70749" w14:paraId="7E1E1D12" w14:textId="77777777" w:rsidTr="00B84568">
        <w:trPr>
          <w:trHeight w:val="20"/>
        </w:trPr>
        <w:tc>
          <w:tcPr>
            <w:tcW w:w="240" w:type="pct"/>
            <w:vAlign w:val="center"/>
          </w:tcPr>
          <w:p w14:paraId="49DC4CF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w:t>
            </w:r>
          </w:p>
        </w:tc>
        <w:tc>
          <w:tcPr>
            <w:tcW w:w="1600" w:type="pct"/>
            <w:vAlign w:val="center"/>
          </w:tcPr>
          <w:p w14:paraId="23824D5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45</w:t>
            </w:r>
          </w:p>
        </w:tc>
        <w:tc>
          <w:tcPr>
            <w:tcW w:w="557" w:type="pct"/>
            <w:vAlign w:val="center"/>
          </w:tcPr>
          <w:p w14:paraId="58DCFA3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3078B98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0,228</w:t>
            </w:r>
          </w:p>
        </w:tc>
        <w:tc>
          <w:tcPr>
            <w:tcW w:w="557" w:type="pct"/>
            <w:shd w:val="clear" w:color="auto" w:fill="auto"/>
            <w:vAlign w:val="center"/>
          </w:tcPr>
          <w:p w14:paraId="2272087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0BBBC5A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2,00</w:t>
            </w:r>
          </w:p>
        </w:tc>
        <w:tc>
          <w:tcPr>
            <w:tcW w:w="565" w:type="pct"/>
            <w:vAlign w:val="center"/>
          </w:tcPr>
          <w:p w14:paraId="3D9B4E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0A29BC0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2,02</w:t>
            </w:r>
          </w:p>
        </w:tc>
      </w:tr>
      <w:tr w:rsidR="00B70749" w:rsidRPr="00B70749" w14:paraId="6645BA40" w14:textId="77777777" w:rsidTr="00B84568">
        <w:trPr>
          <w:trHeight w:val="20"/>
        </w:trPr>
        <w:tc>
          <w:tcPr>
            <w:tcW w:w="240" w:type="pct"/>
            <w:vAlign w:val="center"/>
          </w:tcPr>
          <w:p w14:paraId="644E29E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38</w:t>
            </w:r>
          </w:p>
        </w:tc>
        <w:tc>
          <w:tcPr>
            <w:tcW w:w="1600" w:type="pct"/>
            <w:vAlign w:val="center"/>
          </w:tcPr>
          <w:p w14:paraId="25AA988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46</w:t>
            </w:r>
          </w:p>
        </w:tc>
        <w:tc>
          <w:tcPr>
            <w:tcW w:w="557" w:type="pct"/>
            <w:vAlign w:val="center"/>
          </w:tcPr>
          <w:p w14:paraId="1CAB28F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6D4EAFF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0,226</w:t>
            </w:r>
          </w:p>
        </w:tc>
        <w:tc>
          <w:tcPr>
            <w:tcW w:w="557" w:type="pct"/>
            <w:shd w:val="clear" w:color="auto" w:fill="auto"/>
            <w:vAlign w:val="center"/>
          </w:tcPr>
          <w:p w14:paraId="7EC09D3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3E5B6FB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3,18</w:t>
            </w:r>
          </w:p>
        </w:tc>
        <w:tc>
          <w:tcPr>
            <w:tcW w:w="565" w:type="pct"/>
            <w:vAlign w:val="center"/>
          </w:tcPr>
          <w:p w14:paraId="54D89BC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14DC66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2,92</w:t>
            </w:r>
          </w:p>
        </w:tc>
      </w:tr>
      <w:tr w:rsidR="00B70749" w:rsidRPr="00B70749" w14:paraId="05E50892" w14:textId="77777777" w:rsidTr="00B84568">
        <w:trPr>
          <w:trHeight w:val="20"/>
        </w:trPr>
        <w:tc>
          <w:tcPr>
            <w:tcW w:w="240" w:type="pct"/>
            <w:vAlign w:val="center"/>
          </w:tcPr>
          <w:p w14:paraId="1C071C0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39</w:t>
            </w:r>
          </w:p>
        </w:tc>
        <w:tc>
          <w:tcPr>
            <w:tcW w:w="1600" w:type="pct"/>
            <w:vAlign w:val="center"/>
          </w:tcPr>
          <w:p w14:paraId="57CB8F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43</w:t>
            </w:r>
          </w:p>
        </w:tc>
        <w:tc>
          <w:tcPr>
            <w:tcW w:w="557" w:type="pct"/>
            <w:vAlign w:val="center"/>
          </w:tcPr>
          <w:p w14:paraId="375EB28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09" w:type="pct"/>
            <w:vAlign w:val="center"/>
          </w:tcPr>
          <w:p w14:paraId="46F3969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0,223</w:t>
            </w:r>
          </w:p>
        </w:tc>
        <w:tc>
          <w:tcPr>
            <w:tcW w:w="557" w:type="pct"/>
            <w:shd w:val="clear" w:color="auto" w:fill="auto"/>
            <w:vAlign w:val="center"/>
          </w:tcPr>
          <w:p w14:paraId="09E43B5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54" w:type="pct"/>
            <w:shd w:val="clear" w:color="auto" w:fill="auto"/>
            <w:vAlign w:val="center"/>
          </w:tcPr>
          <w:p w14:paraId="13C5BD2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2,91</w:t>
            </w:r>
          </w:p>
        </w:tc>
        <w:tc>
          <w:tcPr>
            <w:tcW w:w="565" w:type="pct"/>
            <w:vAlign w:val="center"/>
          </w:tcPr>
          <w:p w14:paraId="23F5F8E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418" w:type="pct"/>
            <w:vAlign w:val="center"/>
          </w:tcPr>
          <w:p w14:paraId="2E5B76B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3,26</w:t>
            </w:r>
          </w:p>
        </w:tc>
      </w:tr>
    </w:tbl>
    <w:p w14:paraId="3E867938" w14:textId="77777777" w:rsidR="00B70749" w:rsidRPr="00B70749" w:rsidRDefault="00B70749" w:rsidP="00B70749">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942"/>
        <w:gridCol w:w="2011"/>
        <w:gridCol w:w="1673"/>
        <w:gridCol w:w="1474"/>
        <w:gridCol w:w="1086"/>
      </w:tblGrid>
      <w:tr w:rsidR="00B70749" w:rsidRPr="00B70749" w14:paraId="57140E3A" w14:textId="77777777" w:rsidTr="00B84568">
        <w:trPr>
          <w:trHeight w:val="20"/>
        </w:trPr>
        <w:tc>
          <w:tcPr>
            <w:tcW w:w="240" w:type="pct"/>
            <w:vMerge w:val="restart"/>
            <w:vAlign w:val="center"/>
          </w:tcPr>
          <w:p w14:paraId="47E52B5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lastRenderedPageBreak/>
              <w:t>№ п/п</w:t>
            </w:r>
          </w:p>
        </w:tc>
        <w:tc>
          <w:tcPr>
            <w:tcW w:w="2506" w:type="pct"/>
            <w:vMerge w:val="restart"/>
            <w:vAlign w:val="center"/>
          </w:tcPr>
          <w:p w14:paraId="3DBB915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Наименование объекта</w:t>
            </w:r>
          </w:p>
        </w:tc>
        <w:tc>
          <w:tcPr>
            <w:tcW w:w="2254" w:type="pct"/>
            <w:gridSpan w:val="4"/>
            <w:shd w:val="clear" w:color="auto" w:fill="auto"/>
            <w:vAlign w:val="center"/>
          </w:tcPr>
          <w:p w14:paraId="5FC301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Показатели энергетической эффективности</w:t>
            </w:r>
          </w:p>
        </w:tc>
      </w:tr>
      <w:tr w:rsidR="00B70749" w:rsidRPr="00B70749" w14:paraId="069C5C4A" w14:textId="77777777" w:rsidTr="00B84568">
        <w:trPr>
          <w:trHeight w:val="20"/>
        </w:trPr>
        <w:tc>
          <w:tcPr>
            <w:tcW w:w="240" w:type="pct"/>
            <w:vMerge/>
            <w:vAlign w:val="center"/>
          </w:tcPr>
          <w:p w14:paraId="3772AB53" w14:textId="77777777" w:rsidR="00B70749" w:rsidRPr="00B70749" w:rsidRDefault="00B70749" w:rsidP="00B84568">
            <w:pPr>
              <w:jc w:val="center"/>
              <w:rPr>
                <w:rFonts w:ascii="Times New Roman" w:hAnsi="Times New Roman" w:cs="Times New Roman"/>
                <w:sz w:val="16"/>
                <w:szCs w:val="16"/>
              </w:rPr>
            </w:pPr>
          </w:p>
        </w:tc>
        <w:tc>
          <w:tcPr>
            <w:tcW w:w="2506" w:type="pct"/>
            <w:vMerge/>
            <w:vAlign w:val="center"/>
          </w:tcPr>
          <w:p w14:paraId="45236A57" w14:textId="77777777" w:rsidR="00B70749" w:rsidRPr="00B70749" w:rsidRDefault="00B70749" w:rsidP="00B84568">
            <w:pPr>
              <w:jc w:val="center"/>
              <w:rPr>
                <w:rFonts w:ascii="Times New Roman" w:hAnsi="Times New Roman" w:cs="Times New Roman"/>
                <w:sz w:val="16"/>
                <w:szCs w:val="16"/>
              </w:rPr>
            </w:pPr>
          </w:p>
        </w:tc>
        <w:tc>
          <w:tcPr>
            <w:tcW w:w="1330" w:type="pct"/>
            <w:gridSpan w:val="2"/>
            <w:shd w:val="clear" w:color="auto" w:fill="auto"/>
            <w:vAlign w:val="center"/>
            <w:hideMark/>
          </w:tcPr>
          <w:p w14:paraId="7AB3679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Величина технологических потерь при передаче тепловой энергии по тепловым сетям, Гкал</w:t>
            </w:r>
          </w:p>
        </w:tc>
        <w:tc>
          <w:tcPr>
            <w:tcW w:w="924" w:type="pct"/>
            <w:gridSpan w:val="2"/>
            <w:vAlign w:val="center"/>
          </w:tcPr>
          <w:p w14:paraId="4F9AF45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Величина технологических потерь теплоносителя по тепловым сетям, т</w:t>
            </w:r>
          </w:p>
        </w:tc>
      </w:tr>
      <w:tr w:rsidR="00B70749" w:rsidRPr="00B70749" w14:paraId="4A5423CA" w14:textId="77777777" w:rsidTr="00B84568">
        <w:trPr>
          <w:trHeight w:val="20"/>
        </w:trPr>
        <w:tc>
          <w:tcPr>
            <w:tcW w:w="240" w:type="pct"/>
            <w:vMerge/>
            <w:vAlign w:val="center"/>
          </w:tcPr>
          <w:p w14:paraId="378D3C94" w14:textId="77777777" w:rsidR="00B70749" w:rsidRPr="00B70749" w:rsidRDefault="00B70749" w:rsidP="00B84568">
            <w:pPr>
              <w:jc w:val="center"/>
              <w:rPr>
                <w:rFonts w:ascii="Times New Roman" w:hAnsi="Times New Roman" w:cs="Times New Roman"/>
                <w:sz w:val="16"/>
                <w:szCs w:val="16"/>
              </w:rPr>
            </w:pPr>
          </w:p>
        </w:tc>
        <w:tc>
          <w:tcPr>
            <w:tcW w:w="2506" w:type="pct"/>
            <w:vMerge/>
            <w:vAlign w:val="center"/>
          </w:tcPr>
          <w:p w14:paraId="4059CE5C" w14:textId="77777777" w:rsidR="00B70749" w:rsidRPr="00B70749" w:rsidRDefault="00B70749" w:rsidP="00B84568">
            <w:pPr>
              <w:jc w:val="center"/>
              <w:rPr>
                <w:rFonts w:ascii="Times New Roman" w:hAnsi="Times New Roman" w:cs="Times New Roman"/>
                <w:sz w:val="16"/>
                <w:szCs w:val="16"/>
              </w:rPr>
            </w:pPr>
          </w:p>
        </w:tc>
        <w:tc>
          <w:tcPr>
            <w:tcW w:w="726" w:type="pct"/>
            <w:vMerge w:val="restart"/>
            <w:shd w:val="clear" w:color="auto" w:fill="auto"/>
            <w:vAlign w:val="center"/>
            <w:hideMark/>
          </w:tcPr>
          <w:p w14:paraId="504E7C0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604" w:type="pct"/>
            <w:shd w:val="clear" w:color="auto" w:fill="auto"/>
            <w:vAlign w:val="center"/>
            <w:hideMark/>
          </w:tcPr>
          <w:p w14:paraId="6DF92C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c>
          <w:tcPr>
            <w:tcW w:w="532" w:type="pct"/>
            <w:vMerge w:val="restart"/>
            <w:vAlign w:val="center"/>
          </w:tcPr>
          <w:p w14:paraId="0B22877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Текущее значение</w:t>
            </w:r>
          </w:p>
        </w:tc>
        <w:tc>
          <w:tcPr>
            <w:tcW w:w="392" w:type="pct"/>
            <w:vAlign w:val="center"/>
          </w:tcPr>
          <w:p w14:paraId="46B289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Плановое значение</w:t>
            </w:r>
          </w:p>
        </w:tc>
      </w:tr>
      <w:tr w:rsidR="00B70749" w:rsidRPr="00B70749" w14:paraId="1726B4F7" w14:textId="77777777" w:rsidTr="00B84568">
        <w:trPr>
          <w:trHeight w:val="20"/>
        </w:trPr>
        <w:tc>
          <w:tcPr>
            <w:tcW w:w="240" w:type="pct"/>
            <w:vMerge/>
            <w:vAlign w:val="center"/>
          </w:tcPr>
          <w:p w14:paraId="18EDEB5B" w14:textId="77777777" w:rsidR="00B70749" w:rsidRPr="00B70749" w:rsidRDefault="00B70749" w:rsidP="00B84568">
            <w:pPr>
              <w:jc w:val="center"/>
              <w:rPr>
                <w:rFonts w:ascii="Times New Roman" w:hAnsi="Times New Roman" w:cs="Times New Roman"/>
                <w:sz w:val="16"/>
                <w:szCs w:val="16"/>
              </w:rPr>
            </w:pPr>
          </w:p>
        </w:tc>
        <w:tc>
          <w:tcPr>
            <w:tcW w:w="2506" w:type="pct"/>
            <w:vMerge/>
            <w:vAlign w:val="center"/>
          </w:tcPr>
          <w:p w14:paraId="7A6AB5E8" w14:textId="77777777" w:rsidR="00B70749" w:rsidRPr="00B70749" w:rsidRDefault="00B70749" w:rsidP="00B84568">
            <w:pPr>
              <w:jc w:val="center"/>
              <w:rPr>
                <w:rFonts w:ascii="Times New Roman" w:hAnsi="Times New Roman" w:cs="Times New Roman"/>
                <w:sz w:val="16"/>
                <w:szCs w:val="16"/>
              </w:rPr>
            </w:pPr>
          </w:p>
        </w:tc>
        <w:tc>
          <w:tcPr>
            <w:tcW w:w="726" w:type="pct"/>
            <w:vMerge/>
            <w:vAlign w:val="center"/>
            <w:hideMark/>
          </w:tcPr>
          <w:p w14:paraId="6AD179CB" w14:textId="77777777" w:rsidR="00B70749" w:rsidRPr="00B70749" w:rsidRDefault="00B70749" w:rsidP="00B84568">
            <w:pPr>
              <w:jc w:val="center"/>
              <w:rPr>
                <w:rFonts w:ascii="Times New Roman" w:hAnsi="Times New Roman" w:cs="Times New Roman"/>
                <w:sz w:val="16"/>
                <w:szCs w:val="16"/>
              </w:rPr>
            </w:pPr>
          </w:p>
        </w:tc>
        <w:tc>
          <w:tcPr>
            <w:tcW w:w="604" w:type="pct"/>
            <w:shd w:val="clear" w:color="auto" w:fill="auto"/>
            <w:vAlign w:val="center"/>
            <w:hideMark/>
          </w:tcPr>
          <w:p w14:paraId="013A4B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c>
          <w:tcPr>
            <w:tcW w:w="532" w:type="pct"/>
            <w:vMerge/>
            <w:vAlign w:val="center"/>
          </w:tcPr>
          <w:p w14:paraId="3481403D" w14:textId="77777777" w:rsidR="00B70749" w:rsidRPr="00B70749" w:rsidRDefault="00B70749" w:rsidP="00B84568">
            <w:pPr>
              <w:jc w:val="center"/>
              <w:rPr>
                <w:rFonts w:ascii="Times New Roman" w:hAnsi="Times New Roman" w:cs="Times New Roman"/>
                <w:sz w:val="16"/>
                <w:szCs w:val="16"/>
              </w:rPr>
            </w:pPr>
          </w:p>
        </w:tc>
        <w:tc>
          <w:tcPr>
            <w:tcW w:w="392" w:type="pct"/>
            <w:vAlign w:val="center"/>
          </w:tcPr>
          <w:p w14:paraId="5D8A21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2019</w:t>
            </w:r>
          </w:p>
        </w:tc>
      </w:tr>
      <w:tr w:rsidR="00B70749" w:rsidRPr="00B70749" w14:paraId="56A51A2E" w14:textId="77777777" w:rsidTr="00B84568">
        <w:trPr>
          <w:trHeight w:val="20"/>
        </w:trPr>
        <w:tc>
          <w:tcPr>
            <w:tcW w:w="240" w:type="pct"/>
            <w:vAlign w:val="center"/>
          </w:tcPr>
          <w:p w14:paraId="42F937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2506" w:type="pct"/>
            <w:vAlign w:val="center"/>
          </w:tcPr>
          <w:p w14:paraId="6DC5C1A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726" w:type="pct"/>
            <w:vAlign w:val="center"/>
          </w:tcPr>
          <w:p w14:paraId="56A453B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604" w:type="pct"/>
            <w:shd w:val="clear" w:color="auto" w:fill="auto"/>
            <w:vAlign w:val="center"/>
          </w:tcPr>
          <w:p w14:paraId="792C07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532" w:type="pct"/>
            <w:vAlign w:val="center"/>
          </w:tcPr>
          <w:p w14:paraId="292564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392" w:type="pct"/>
            <w:vAlign w:val="center"/>
          </w:tcPr>
          <w:p w14:paraId="1A8761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r>
      <w:tr w:rsidR="00B70749" w:rsidRPr="00B70749" w14:paraId="0ECEBE7F" w14:textId="77777777" w:rsidTr="00B84568">
        <w:trPr>
          <w:trHeight w:val="20"/>
        </w:trPr>
        <w:tc>
          <w:tcPr>
            <w:tcW w:w="240" w:type="pct"/>
            <w:vAlign w:val="center"/>
          </w:tcPr>
          <w:p w14:paraId="16EA3A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w:t>
            </w:r>
          </w:p>
        </w:tc>
        <w:tc>
          <w:tcPr>
            <w:tcW w:w="2506" w:type="pct"/>
            <w:vAlign w:val="center"/>
          </w:tcPr>
          <w:p w14:paraId="32D6919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w:t>
            </w:r>
          </w:p>
        </w:tc>
        <w:tc>
          <w:tcPr>
            <w:tcW w:w="726" w:type="pct"/>
            <w:shd w:val="clear" w:color="auto" w:fill="auto"/>
            <w:vAlign w:val="center"/>
            <w:hideMark/>
          </w:tcPr>
          <w:p w14:paraId="6C9B31E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hideMark/>
          </w:tcPr>
          <w:p w14:paraId="18D751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101379</w:t>
            </w:r>
          </w:p>
        </w:tc>
        <w:tc>
          <w:tcPr>
            <w:tcW w:w="532" w:type="pct"/>
            <w:vAlign w:val="center"/>
          </w:tcPr>
          <w:p w14:paraId="175F686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23538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178187</w:t>
            </w:r>
          </w:p>
        </w:tc>
      </w:tr>
      <w:tr w:rsidR="00B70749" w:rsidRPr="00B70749" w14:paraId="7D295E62" w14:textId="77777777" w:rsidTr="00B84568">
        <w:trPr>
          <w:trHeight w:val="20"/>
        </w:trPr>
        <w:tc>
          <w:tcPr>
            <w:tcW w:w="240" w:type="pct"/>
            <w:vAlign w:val="center"/>
          </w:tcPr>
          <w:p w14:paraId="2C6ED01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c>
          <w:tcPr>
            <w:tcW w:w="2506" w:type="pct"/>
            <w:vAlign w:val="center"/>
          </w:tcPr>
          <w:p w14:paraId="32313CC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5,66</w:t>
            </w:r>
          </w:p>
        </w:tc>
        <w:tc>
          <w:tcPr>
            <w:tcW w:w="726" w:type="pct"/>
            <w:shd w:val="clear" w:color="auto" w:fill="auto"/>
            <w:vAlign w:val="center"/>
          </w:tcPr>
          <w:p w14:paraId="25F44F0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88922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26081</w:t>
            </w:r>
          </w:p>
        </w:tc>
        <w:tc>
          <w:tcPr>
            <w:tcW w:w="532" w:type="pct"/>
            <w:vAlign w:val="center"/>
          </w:tcPr>
          <w:p w14:paraId="3008E91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0E2F0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37043</w:t>
            </w:r>
          </w:p>
        </w:tc>
      </w:tr>
      <w:tr w:rsidR="00B70749" w:rsidRPr="00B70749" w14:paraId="64B42246" w14:textId="77777777" w:rsidTr="00B84568">
        <w:trPr>
          <w:trHeight w:val="20"/>
        </w:trPr>
        <w:tc>
          <w:tcPr>
            <w:tcW w:w="240" w:type="pct"/>
            <w:vAlign w:val="center"/>
          </w:tcPr>
          <w:p w14:paraId="3716E0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w:t>
            </w:r>
          </w:p>
        </w:tc>
        <w:tc>
          <w:tcPr>
            <w:tcW w:w="2506" w:type="pct"/>
            <w:vAlign w:val="center"/>
          </w:tcPr>
          <w:p w14:paraId="03AD3F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48</w:t>
            </w:r>
          </w:p>
        </w:tc>
        <w:tc>
          <w:tcPr>
            <w:tcW w:w="726" w:type="pct"/>
            <w:shd w:val="clear" w:color="auto" w:fill="auto"/>
            <w:vAlign w:val="center"/>
          </w:tcPr>
          <w:p w14:paraId="285F1D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640D3F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6163</w:t>
            </w:r>
          </w:p>
        </w:tc>
        <w:tc>
          <w:tcPr>
            <w:tcW w:w="532" w:type="pct"/>
            <w:vAlign w:val="center"/>
          </w:tcPr>
          <w:p w14:paraId="6B42847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71E120C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4023</w:t>
            </w:r>
          </w:p>
        </w:tc>
      </w:tr>
      <w:tr w:rsidR="00B70749" w:rsidRPr="00B70749" w14:paraId="48C60482" w14:textId="77777777" w:rsidTr="00B84568">
        <w:trPr>
          <w:trHeight w:val="20"/>
        </w:trPr>
        <w:tc>
          <w:tcPr>
            <w:tcW w:w="240" w:type="pct"/>
            <w:vAlign w:val="center"/>
          </w:tcPr>
          <w:p w14:paraId="6D93D47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2506" w:type="pct"/>
            <w:vAlign w:val="center"/>
          </w:tcPr>
          <w:p w14:paraId="5B4B78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59</w:t>
            </w:r>
          </w:p>
        </w:tc>
        <w:tc>
          <w:tcPr>
            <w:tcW w:w="726" w:type="pct"/>
            <w:shd w:val="clear" w:color="auto" w:fill="auto"/>
            <w:vAlign w:val="center"/>
          </w:tcPr>
          <w:p w14:paraId="796C15A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287D94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2629</w:t>
            </w:r>
          </w:p>
        </w:tc>
        <w:tc>
          <w:tcPr>
            <w:tcW w:w="532" w:type="pct"/>
            <w:vAlign w:val="center"/>
          </w:tcPr>
          <w:p w14:paraId="70A632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32F053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3207</w:t>
            </w:r>
          </w:p>
        </w:tc>
      </w:tr>
      <w:tr w:rsidR="00B70749" w:rsidRPr="00B70749" w14:paraId="4DADBB84" w14:textId="77777777" w:rsidTr="00B84568">
        <w:trPr>
          <w:trHeight w:val="20"/>
        </w:trPr>
        <w:tc>
          <w:tcPr>
            <w:tcW w:w="240" w:type="pct"/>
            <w:vAlign w:val="center"/>
          </w:tcPr>
          <w:p w14:paraId="6FA7DD1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w:t>
            </w:r>
          </w:p>
        </w:tc>
        <w:tc>
          <w:tcPr>
            <w:tcW w:w="2506" w:type="pct"/>
            <w:vAlign w:val="center"/>
          </w:tcPr>
          <w:p w14:paraId="15D8E05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68</w:t>
            </w:r>
          </w:p>
        </w:tc>
        <w:tc>
          <w:tcPr>
            <w:tcW w:w="726" w:type="pct"/>
            <w:shd w:val="clear" w:color="auto" w:fill="auto"/>
            <w:vAlign w:val="center"/>
          </w:tcPr>
          <w:p w14:paraId="3C2269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F26F6F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1379</w:t>
            </w:r>
          </w:p>
        </w:tc>
        <w:tc>
          <w:tcPr>
            <w:tcW w:w="532" w:type="pct"/>
            <w:vAlign w:val="center"/>
          </w:tcPr>
          <w:p w14:paraId="64DC55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73DBAD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576</w:t>
            </w:r>
          </w:p>
        </w:tc>
      </w:tr>
      <w:tr w:rsidR="00B70749" w:rsidRPr="00B70749" w14:paraId="54A96A55" w14:textId="77777777" w:rsidTr="00B84568">
        <w:trPr>
          <w:trHeight w:val="20"/>
        </w:trPr>
        <w:tc>
          <w:tcPr>
            <w:tcW w:w="240" w:type="pct"/>
            <w:vAlign w:val="center"/>
          </w:tcPr>
          <w:p w14:paraId="1CFF88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w:t>
            </w:r>
          </w:p>
        </w:tc>
        <w:tc>
          <w:tcPr>
            <w:tcW w:w="2506" w:type="pct"/>
            <w:vAlign w:val="center"/>
          </w:tcPr>
          <w:p w14:paraId="121ADC2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49</w:t>
            </w:r>
          </w:p>
        </w:tc>
        <w:tc>
          <w:tcPr>
            <w:tcW w:w="726" w:type="pct"/>
            <w:shd w:val="clear" w:color="auto" w:fill="auto"/>
            <w:vAlign w:val="center"/>
          </w:tcPr>
          <w:p w14:paraId="2B7CF3B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39EF0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5148</w:t>
            </w:r>
          </w:p>
        </w:tc>
        <w:tc>
          <w:tcPr>
            <w:tcW w:w="532" w:type="pct"/>
            <w:vAlign w:val="center"/>
          </w:tcPr>
          <w:p w14:paraId="337B495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BBA49A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3226</w:t>
            </w:r>
          </w:p>
        </w:tc>
      </w:tr>
      <w:tr w:rsidR="00B70749" w:rsidRPr="00B70749" w14:paraId="72BE26A4" w14:textId="77777777" w:rsidTr="00B84568">
        <w:trPr>
          <w:trHeight w:val="20"/>
        </w:trPr>
        <w:tc>
          <w:tcPr>
            <w:tcW w:w="240" w:type="pct"/>
            <w:vAlign w:val="center"/>
          </w:tcPr>
          <w:p w14:paraId="02611BB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w:t>
            </w:r>
          </w:p>
        </w:tc>
        <w:tc>
          <w:tcPr>
            <w:tcW w:w="2506" w:type="pct"/>
            <w:vAlign w:val="center"/>
          </w:tcPr>
          <w:p w14:paraId="6271175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51</w:t>
            </w:r>
          </w:p>
        </w:tc>
        <w:tc>
          <w:tcPr>
            <w:tcW w:w="726" w:type="pct"/>
            <w:shd w:val="clear" w:color="auto" w:fill="auto"/>
            <w:vAlign w:val="center"/>
          </w:tcPr>
          <w:p w14:paraId="279958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0F7164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3169</w:t>
            </w:r>
          </w:p>
        </w:tc>
        <w:tc>
          <w:tcPr>
            <w:tcW w:w="532" w:type="pct"/>
            <w:vAlign w:val="center"/>
          </w:tcPr>
          <w:p w14:paraId="621FA3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72E2680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3469</w:t>
            </w:r>
          </w:p>
        </w:tc>
      </w:tr>
      <w:tr w:rsidR="00B70749" w:rsidRPr="00B70749" w14:paraId="10FD21EF" w14:textId="77777777" w:rsidTr="00B84568">
        <w:trPr>
          <w:trHeight w:val="20"/>
        </w:trPr>
        <w:tc>
          <w:tcPr>
            <w:tcW w:w="240" w:type="pct"/>
            <w:vAlign w:val="center"/>
          </w:tcPr>
          <w:p w14:paraId="03DD47B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w:t>
            </w:r>
          </w:p>
        </w:tc>
        <w:tc>
          <w:tcPr>
            <w:tcW w:w="2506" w:type="pct"/>
            <w:vAlign w:val="center"/>
          </w:tcPr>
          <w:p w14:paraId="5B14B4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62</w:t>
            </w:r>
          </w:p>
        </w:tc>
        <w:tc>
          <w:tcPr>
            <w:tcW w:w="726" w:type="pct"/>
            <w:shd w:val="clear" w:color="auto" w:fill="auto"/>
            <w:vAlign w:val="center"/>
          </w:tcPr>
          <w:p w14:paraId="4459E8D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845C7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225</w:t>
            </w:r>
          </w:p>
        </w:tc>
        <w:tc>
          <w:tcPr>
            <w:tcW w:w="532" w:type="pct"/>
            <w:vAlign w:val="center"/>
          </w:tcPr>
          <w:p w14:paraId="381026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5EAC3F1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128</w:t>
            </w:r>
          </w:p>
        </w:tc>
      </w:tr>
      <w:tr w:rsidR="00B70749" w:rsidRPr="00B70749" w14:paraId="71FE9EC4" w14:textId="77777777" w:rsidTr="00B84568">
        <w:trPr>
          <w:trHeight w:val="20"/>
        </w:trPr>
        <w:tc>
          <w:tcPr>
            <w:tcW w:w="240" w:type="pct"/>
            <w:vAlign w:val="center"/>
          </w:tcPr>
          <w:p w14:paraId="5A0B99B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w:t>
            </w:r>
          </w:p>
        </w:tc>
        <w:tc>
          <w:tcPr>
            <w:tcW w:w="2506" w:type="pct"/>
            <w:vAlign w:val="center"/>
          </w:tcPr>
          <w:p w14:paraId="0A154E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71</w:t>
            </w:r>
          </w:p>
        </w:tc>
        <w:tc>
          <w:tcPr>
            <w:tcW w:w="726" w:type="pct"/>
            <w:shd w:val="clear" w:color="auto" w:fill="auto"/>
            <w:vAlign w:val="center"/>
          </w:tcPr>
          <w:p w14:paraId="6E70C3A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7100C3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1034</w:t>
            </w:r>
          </w:p>
        </w:tc>
        <w:tc>
          <w:tcPr>
            <w:tcW w:w="532" w:type="pct"/>
            <w:vAlign w:val="center"/>
          </w:tcPr>
          <w:p w14:paraId="3DB11C0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E8C289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592</w:t>
            </w:r>
          </w:p>
        </w:tc>
      </w:tr>
      <w:tr w:rsidR="00B70749" w:rsidRPr="00B70749" w14:paraId="7A8D9DBC" w14:textId="77777777" w:rsidTr="00B84568">
        <w:trPr>
          <w:trHeight w:val="20"/>
        </w:trPr>
        <w:tc>
          <w:tcPr>
            <w:tcW w:w="240" w:type="pct"/>
            <w:vAlign w:val="center"/>
          </w:tcPr>
          <w:p w14:paraId="501DCAF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w:t>
            </w:r>
          </w:p>
        </w:tc>
        <w:tc>
          <w:tcPr>
            <w:tcW w:w="2506" w:type="pct"/>
            <w:vAlign w:val="center"/>
          </w:tcPr>
          <w:p w14:paraId="21FFAE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74</w:t>
            </w:r>
          </w:p>
        </w:tc>
        <w:tc>
          <w:tcPr>
            <w:tcW w:w="726" w:type="pct"/>
            <w:shd w:val="clear" w:color="auto" w:fill="auto"/>
            <w:vAlign w:val="center"/>
          </w:tcPr>
          <w:p w14:paraId="68E7CF4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008EF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1800</w:t>
            </w:r>
          </w:p>
        </w:tc>
        <w:tc>
          <w:tcPr>
            <w:tcW w:w="532" w:type="pct"/>
            <w:vAlign w:val="center"/>
          </w:tcPr>
          <w:p w14:paraId="11D9E21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EC444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1475</w:t>
            </w:r>
          </w:p>
        </w:tc>
      </w:tr>
      <w:tr w:rsidR="00B70749" w:rsidRPr="00B70749" w14:paraId="7F50E078" w14:textId="77777777" w:rsidTr="00B84568">
        <w:trPr>
          <w:trHeight w:val="20"/>
        </w:trPr>
        <w:tc>
          <w:tcPr>
            <w:tcW w:w="240" w:type="pct"/>
            <w:vAlign w:val="center"/>
          </w:tcPr>
          <w:p w14:paraId="25E9336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w:t>
            </w:r>
          </w:p>
        </w:tc>
        <w:tc>
          <w:tcPr>
            <w:tcW w:w="2506" w:type="pct"/>
            <w:vAlign w:val="center"/>
          </w:tcPr>
          <w:p w14:paraId="7E65C4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76</w:t>
            </w:r>
          </w:p>
        </w:tc>
        <w:tc>
          <w:tcPr>
            <w:tcW w:w="726" w:type="pct"/>
            <w:shd w:val="clear" w:color="auto" w:fill="auto"/>
            <w:vAlign w:val="center"/>
          </w:tcPr>
          <w:p w14:paraId="213E594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6FF4EB7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11692</w:t>
            </w:r>
          </w:p>
        </w:tc>
        <w:tc>
          <w:tcPr>
            <w:tcW w:w="532" w:type="pct"/>
            <w:vAlign w:val="center"/>
          </w:tcPr>
          <w:p w14:paraId="21F9FDD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E8AD66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16526</w:t>
            </w:r>
          </w:p>
        </w:tc>
      </w:tr>
      <w:tr w:rsidR="00B70749" w:rsidRPr="00B70749" w14:paraId="7BAD5E8A" w14:textId="77777777" w:rsidTr="00B84568">
        <w:trPr>
          <w:trHeight w:val="20"/>
        </w:trPr>
        <w:tc>
          <w:tcPr>
            <w:tcW w:w="240" w:type="pct"/>
            <w:vAlign w:val="center"/>
          </w:tcPr>
          <w:p w14:paraId="5CC069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w:t>
            </w:r>
          </w:p>
        </w:tc>
        <w:tc>
          <w:tcPr>
            <w:tcW w:w="2506" w:type="pct"/>
            <w:vAlign w:val="center"/>
          </w:tcPr>
          <w:p w14:paraId="5CA51A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52</w:t>
            </w:r>
          </w:p>
        </w:tc>
        <w:tc>
          <w:tcPr>
            <w:tcW w:w="726" w:type="pct"/>
            <w:shd w:val="clear" w:color="auto" w:fill="auto"/>
            <w:vAlign w:val="center"/>
          </w:tcPr>
          <w:p w14:paraId="45020B9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A83163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1533</w:t>
            </w:r>
          </w:p>
        </w:tc>
        <w:tc>
          <w:tcPr>
            <w:tcW w:w="532" w:type="pct"/>
            <w:vAlign w:val="center"/>
          </w:tcPr>
          <w:p w14:paraId="11F71F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507034F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748</w:t>
            </w:r>
          </w:p>
        </w:tc>
      </w:tr>
      <w:tr w:rsidR="00B70749" w:rsidRPr="00B70749" w14:paraId="078C40EF" w14:textId="77777777" w:rsidTr="00B84568">
        <w:trPr>
          <w:trHeight w:val="20"/>
        </w:trPr>
        <w:tc>
          <w:tcPr>
            <w:tcW w:w="240" w:type="pct"/>
            <w:vAlign w:val="center"/>
          </w:tcPr>
          <w:p w14:paraId="4510E0C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w:t>
            </w:r>
          </w:p>
        </w:tc>
        <w:tc>
          <w:tcPr>
            <w:tcW w:w="2506" w:type="pct"/>
            <w:vAlign w:val="center"/>
          </w:tcPr>
          <w:p w14:paraId="338BE38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78</w:t>
            </w:r>
          </w:p>
        </w:tc>
        <w:tc>
          <w:tcPr>
            <w:tcW w:w="726" w:type="pct"/>
            <w:shd w:val="clear" w:color="auto" w:fill="auto"/>
            <w:vAlign w:val="center"/>
          </w:tcPr>
          <w:p w14:paraId="18A44C1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208FC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1590</w:t>
            </w:r>
          </w:p>
        </w:tc>
        <w:tc>
          <w:tcPr>
            <w:tcW w:w="532" w:type="pct"/>
            <w:vAlign w:val="center"/>
          </w:tcPr>
          <w:p w14:paraId="5DD83A5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B43EA9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805</w:t>
            </w:r>
          </w:p>
        </w:tc>
      </w:tr>
      <w:tr w:rsidR="00B70749" w:rsidRPr="00B70749" w14:paraId="483A6B9D" w14:textId="77777777" w:rsidTr="00B84568">
        <w:trPr>
          <w:trHeight w:val="20"/>
        </w:trPr>
        <w:tc>
          <w:tcPr>
            <w:tcW w:w="240" w:type="pct"/>
            <w:vAlign w:val="center"/>
          </w:tcPr>
          <w:p w14:paraId="2AA3D7A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w:t>
            </w:r>
          </w:p>
        </w:tc>
        <w:tc>
          <w:tcPr>
            <w:tcW w:w="2506" w:type="pct"/>
            <w:vAlign w:val="center"/>
          </w:tcPr>
          <w:p w14:paraId="6A942E4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79</w:t>
            </w:r>
          </w:p>
        </w:tc>
        <w:tc>
          <w:tcPr>
            <w:tcW w:w="726" w:type="pct"/>
            <w:shd w:val="clear" w:color="auto" w:fill="auto"/>
            <w:vAlign w:val="center"/>
          </w:tcPr>
          <w:p w14:paraId="51C03E1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571C0D6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143</w:t>
            </w:r>
          </w:p>
        </w:tc>
        <w:tc>
          <w:tcPr>
            <w:tcW w:w="532" w:type="pct"/>
            <w:vAlign w:val="center"/>
          </w:tcPr>
          <w:p w14:paraId="6A3B99C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B86AA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56</w:t>
            </w:r>
          </w:p>
        </w:tc>
      </w:tr>
      <w:tr w:rsidR="00B70749" w:rsidRPr="00B70749" w14:paraId="4CACA82F" w14:textId="77777777" w:rsidTr="00B84568">
        <w:trPr>
          <w:trHeight w:val="20"/>
        </w:trPr>
        <w:tc>
          <w:tcPr>
            <w:tcW w:w="240" w:type="pct"/>
            <w:vAlign w:val="center"/>
          </w:tcPr>
          <w:p w14:paraId="043F50E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w:t>
            </w:r>
          </w:p>
        </w:tc>
        <w:tc>
          <w:tcPr>
            <w:tcW w:w="2506" w:type="pct"/>
            <w:vAlign w:val="center"/>
          </w:tcPr>
          <w:p w14:paraId="0C0EC8B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80</w:t>
            </w:r>
          </w:p>
        </w:tc>
        <w:tc>
          <w:tcPr>
            <w:tcW w:w="726" w:type="pct"/>
            <w:shd w:val="clear" w:color="auto" w:fill="auto"/>
            <w:vAlign w:val="center"/>
          </w:tcPr>
          <w:p w14:paraId="2E35F8E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679B990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619</w:t>
            </w:r>
          </w:p>
        </w:tc>
        <w:tc>
          <w:tcPr>
            <w:tcW w:w="532" w:type="pct"/>
            <w:vAlign w:val="center"/>
          </w:tcPr>
          <w:p w14:paraId="57498D5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3BBFEB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287</w:t>
            </w:r>
          </w:p>
        </w:tc>
      </w:tr>
      <w:tr w:rsidR="00B70749" w:rsidRPr="00B70749" w14:paraId="2CBB1105" w14:textId="77777777" w:rsidTr="00B84568">
        <w:trPr>
          <w:trHeight w:val="20"/>
        </w:trPr>
        <w:tc>
          <w:tcPr>
            <w:tcW w:w="240" w:type="pct"/>
            <w:vAlign w:val="center"/>
          </w:tcPr>
          <w:p w14:paraId="16BCE05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16</w:t>
            </w:r>
          </w:p>
        </w:tc>
        <w:tc>
          <w:tcPr>
            <w:tcW w:w="2506" w:type="pct"/>
            <w:vAlign w:val="center"/>
          </w:tcPr>
          <w:p w14:paraId="66F6B46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100</w:t>
            </w:r>
          </w:p>
        </w:tc>
        <w:tc>
          <w:tcPr>
            <w:tcW w:w="726" w:type="pct"/>
            <w:shd w:val="clear" w:color="auto" w:fill="auto"/>
            <w:vAlign w:val="center"/>
          </w:tcPr>
          <w:p w14:paraId="2173D4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3BE0A1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294</w:t>
            </w:r>
          </w:p>
        </w:tc>
        <w:tc>
          <w:tcPr>
            <w:tcW w:w="532" w:type="pct"/>
            <w:vAlign w:val="center"/>
          </w:tcPr>
          <w:p w14:paraId="5C9689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62F396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107</w:t>
            </w:r>
          </w:p>
        </w:tc>
      </w:tr>
      <w:tr w:rsidR="00B70749" w:rsidRPr="00B70749" w14:paraId="2BBF37C6" w14:textId="77777777" w:rsidTr="00B84568">
        <w:trPr>
          <w:trHeight w:val="20"/>
        </w:trPr>
        <w:tc>
          <w:tcPr>
            <w:tcW w:w="240" w:type="pct"/>
            <w:vAlign w:val="center"/>
          </w:tcPr>
          <w:p w14:paraId="1F88C1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w:t>
            </w:r>
          </w:p>
        </w:tc>
        <w:tc>
          <w:tcPr>
            <w:tcW w:w="2506" w:type="pct"/>
            <w:vAlign w:val="center"/>
          </w:tcPr>
          <w:p w14:paraId="5C70B5C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104</w:t>
            </w:r>
          </w:p>
        </w:tc>
        <w:tc>
          <w:tcPr>
            <w:tcW w:w="726" w:type="pct"/>
            <w:shd w:val="clear" w:color="auto" w:fill="auto"/>
            <w:vAlign w:val="center"/>
          </w:tcPr>
          <w:p w14:paraId="6AF99A6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4A66EB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6819</w:t>
            </w:r>
          </w:p>
        </w:tc>
        <w:tc>
          <w:tcPr>
            <w:tcW w:w="532" w:type="pct"/>
            <w:vAlign w:val="center"/>
          </w:tcPr>
          <w:p w14:paraId="7FF132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31EB2D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6747</w:t>
            </w:r>
          </w:p>
        </w:tc>
      </w:tr>
      <w:tr w:rsidR="00B70749" w:rsidRPr="00B70749" w14:paraId="221C1226" w14:textId="77777777" w:rsidTr="00B84568">
        <w:trPr>
          <w:trHeight w:val="20"/>
        </w:trPr>
        <w:tc>
          <w:tcPr>
            <w:tcW w:w="240" w:type="pct"/>
            <w:vAlign w:val="center"/>
          </w:tcPr>
          <w:p w14:paraId="61CB68B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w:t>
            </w:r>
          </w:p>
        </w:tc>
        <w:tc>
          <w:tcPr>
            <w:tcW w:w="2506" w:type="pct"/>
            <w:vAlign w:val="center"/>
          </w:tcPr>
          <w:p w14:paraId="537D20C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102</w:t>
            </w:r>
          </w:p>
        </w:tc>
        <w:tc>
          <w:tcPr>
            <w:tcW w:w="726" w:type="pct"/>
            <w:shd w:val="clear" w:color="auto" w:fill="auto"/>
            <w:vAlign w:val="center"/>
          </w:tcPr>
          <w:p w14:paraId="025E51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76F165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2696</w:t>
            </w:r>
          </w:p>
        </w:tc>
        <w:tc>
          <w:tcPr>
            <w:tcW w:w="532" w:type="pct"/>
            <w:vAlign w:val="center"/>
          </w:tcPr>
          <w:p w14:paraId="7BB9A5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BFF097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1772</w:t>
            </w:r>
          </w:p>
        </w:tc>
      </w:tr>
      <w:tr w:rsidR="00B70749" w:rsidRPr="00B70749" w14:paraId="5A40BD5D" w14:textId="77777777" w:rsidTr="00B84568">
        <w:trPr>
          <w:trHeight w:val="20"/>
        </w:trPr>
        <w:tc>
          <w:tcPr>
            <w:tcW w:w="240" w:type="pct"/>
            <w:vAlign w:val="center"/>
          </w:tcPr>
          <w:p w14:paraId="29F0FA7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lastRenderedPageBreak/>
              <w:t>19</w:t>
            </w:r>
          </w:p>
        </w:tc>
        <w:tc>
          <w:tcPr>
            <w:tcW w:w="2506" w:type="pct"/>
            <w:vAlign w:val="center"/>
          </w:tcPr>
          <w:p w14:paraId="1CC4BB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114</w:t>
            </w:r>
          </w:p>
        </w:tc>
        <w:tc>
          <w:tcPr>
            <w:tcW w:w="726" w:type="pct"/>
            <w:shd w:val="clear" w:color="auto" w:fill="auto"/>
            <w:vAlign w:val="center"/>
          </w:tcPr>
          <w:p w14:paraId="425C361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6694D63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8043</w:t>
            </w:r>
          </w:p>
        </w:tc>
        <w:tc>
          <w:tcPr>
            <w:tcW w:w="532" w:type="pct"/>
            <w:vAlign w:val="center"/>
          </w:tcPr>
          <w:p w14:paraId="76EAFA7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2F974BB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5707</w:t>
            </w:r>
          </w:p>
        </w:tc>
      </w:tr>
      <w:tr w:rsidR="00B70749" w:rsidRPr="00B70749" w14:paraId="3891F9AF" w14:textId="77777777" w:rsidTr="00B84568">
        <w:trPr>
          <w:trHeight w:val="20"/>
        </w:trPr>
        <w:tc>
          <w:tcPr>
            <w:tcW w:w="240" w:type="pct"/>
            <w:vAlign w:val="center"/>
          </w:tcPr>
          <w:p w14:paraId="00AD8BB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w:t>
            </w:r>
          </w:p>
        </w:tc>
        <w:tc>
          <w:tcPr>
            <w:tcW w:w="2506" w:type="pct"/>
            <w:vAlign w:val="center"/>
          </w:tcPr>
          <w:p w14:paraId="1CD62A7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105</w:t>
            </w:r>
          </w:p>
        </w:tc>
        <w:tc>
          <w:tcPr>
            <w:tcW w:w="726" w:type="pct"/>
            <w:shd w:val="clear" w:color="auto" w:fill="auto"/>
            <w:vAlign w:val="center"/>
          </w:tcPr>
          <w:p w14:paraId="5F283DD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5DA78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w:t>
            </w:r>
          </w:p>
        </w:tc>
        <w:tc>
          <w:tcPr>
            <w:tcW w:w="532" w:type="pct"/>
            <w:vAlign w:val="center"/>
          </w:tcPr>
          <w:p w14:paraId="4940541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3E80EF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w:t>
            </w:r>
          </w:p>
        </w:tc>
      </w:tr>
      <w:tr w:rsidR="00B70749" w:rsidRPr="00B70749" w14:paraId="28F292D6" w14:textId="77777777" w:rsidTr="00B84568">
        <w:trPr>
          <w:trHeight w:val="20"/>
        </w:trPr>
        <w:tc>
          <w:tcPr>
            <w:tcW w:w="240" w:type="pct"/>
            <w:vAlign w:val="center"/>
          </w:tcPr>
          <w:p w14:paraId="5324890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21</w:t>
            </w:r>
          </w:p>
        </w:tc>
        <w:tc>
          <w:tcPr>
            <w:tcW w:w="2506" w:type="pct"/>
            <w:vAlign w:val="center"/>
          </w:tcPr>
          <w:p w14:paraId="3BA91B2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28</w:t>
            </w:r>
          </w:p>
        </w:tc>
        <w:tc>
          <w:tcPr>
            <w:tcW w:w="726" w:type="pct"/>
            <w:shd w:val="clear" w:color="auto" w:fill="auto"/>
            <w:vAlign w:val="center"/>
          </w:tcPr>
          <w:p w14:paraId="6183393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237374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1464</w:t>
            </w:r>
          </w:p>
        </w:tc>
        <w:tc>
          <w:tcPr>
            <w:tcW w:w="532" w:type="pct"/>
            <w:vAlign w:val="center"/>
          </w:tcPr>
          <w:p w14:paraId="1B510E3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F9A2E6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1406</w:t>
            </w:r>
          </w:p>
        </w:tc>
      </w:tr>
      <w:tr w:rsidR="00B70749" w:rsidRPr="00B70749" w14:paraId="2D4BBED4" w14:textId="77777777" w:rsidTr="00B84568">
        <w:trPr>
          <w:trHeight w:val="20"/>
        </w:trPr>
        <w:tc>
          <w:tcPr>
            <w:tcW w:w="240" w:type="pct"/>
            <w:vAlign w:val="center"/>
          </w:tcPr>
          <w:p w14:paraId="7CF7F3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w:t>
            </w:r>
          </w:p>
        </w:tc>
        <w:tc>
          <w:tcPr>
            <w:tcW w:w="2506" w:type="pct"/>
            <w:vAlign w:val="center"/>
          </w:tcPr>
          <w:p w14:paraId="4F5029E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29</w:t>
            </w:r>
          </w:p>
        </w:tc>
        <w:tc>
          <w:tcPr>
            <w:tcW w:w="726" w:type="pct"/>
            <w:shd w:val="clear" w:color="auto" w:fill="auto"/>
            <w:vAlign w:val="center"/>
          </w:tcPr>
          <w:p w14:paraId="516472A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158EAA6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5046</w:t>
            </w:r>
          </w:p>
        </w:tc>
        <w:tc>
          <w:tcPr>
            <w:tcW w:w="532" w:type="pct"/>
            <w:vAlign w:val="center"/>
          </w:tcPr>
          <w:p w14:paraId="1D2B634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248C169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4050</w:t>
            </w:r>
          </w:p>
        </w:tc>
      </w:tr>
      <w:tr w:rsidR="00B70749" w:rsidRPr="00B70749" w14:paraId="54EB5389" w14:textId="77777777" w:rsidTr="00B84568">
        <w:trPr>
          <w:trHeight w:val="20"/>
        </w:trPr>
        <w:tc>
          <w:tcPr>
            <w:tcW w:w="240" w:type="pct"/>
            <w:vAlign w:val="center"/>
          </w:tcPr>
          <w:p w14:paraId="0E6B909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23</w:t>
            </w:r>
          </w:p>
        </w:tc>
        <w:tc>
          <w:tcPr>
            <w:tcW w:w="2506" w:type="pct"/>
            <w:vAlign w:val="center"/>
          </w:tcPr>
          <w:p w14:paraId="4F962F9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33</w:t>
            </w:r>
          </w:p>
        </w:tc>
        <w:tc>
          <w:tcPr>
            <w:tcW w:w="726" w:type="pct"/>
            <w:shd w:val="clear" w:color="auto" w:fill="auto"/>
            <w:vAlign w:val="center"/>
          </w:tcPr>
          <w:p w14:paraId="4FACAC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E50E2F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32" w:type="pct"/>
            <w:vAlign w:val="center"/>
          </w:tcPr>
          <w:p w14:paraId="701FBD5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CAFF2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r>
      <w:tr w:rsidR="00B70749" w:rsidRPr="00B70749" w14:paraId="306EF67F" w14:textId="77777777" w:rsidTr="00B84568">
        <w:trPr>
          <w:trHeight w:val="20"/>
        </w:trPr>
        <w:tc>
          <w:tcPr>
            <w:tcW w:w="240" w:type="pct"/>
            <w:vAlign w:val="center"/>
          </w:tcPr>
          <w:p w14:paraId="62F093C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24</w:t>
            </w:r>
          </w:p>
        </w:tc>
        <w:tc>
          <w:tcPr>
            <w:tcW w:w="2506" w:type="pct"/>
            <w:vAlign w:val="center"/>
          </w:tcPr>
          <w:p w14:paraId="4261E71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38</w:t>
            </w:r>
          </w:p>
        </w:tc>
        <w:tc>
          <w:tcPr>
            <w:tcW w:w="726" w:type="pct"/>
            <w:shd w:val="clear" w:color="auto" w:fill="auto"/>
            <w:vAlign w:val="center"/>
          </w:tcPr>
          <w:p w14:paraId="40EA9D1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39874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1833</w:t>
            </w:r>
          </w:p>
        </w:tc>
        <w:tc>
          <w:tcPr>
            <w:tcW w:w="532" w:type="pct"/>
            <w:vAlign w:val="center"/>
          </w:tcPr>
          <w:p w14:paraId="0AC7F40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33E9EE7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1310</w:t>
            </w:r>
          </w:p>
        </w:tc>
      </w:tr>
      <w:tr w:rsidR="00B70749" w:rsidRPr="00B70749" w14:paraId="3F8EBDF5" w14:textId="77777777" w:rsidTr="00B84568">
        <w:trPr>
          <w:trHeight w:val="20"/>
        </w:trPr>
        <w:tc>
          <w:tcPr>
            <w:tcW w:w="240" w:type="pct"/>
            <w:vAlign w:val="center"/>
          </w:tcPr>
          <w:p w14:paraId="2BF32B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w:t>
            </w:r>
          </w:p>
        </w:tc>
        <w:tc>
          <w:tcPr>
            <w:tcW w:w="2506" w:type="pct"/>
            <w:vAlign w:val="center"/>
          </w:tcPr>
          <w:p w14:paraId="2AE20E6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39</w:t>
            </w:r>
          </w:p>
        </w:tc>
        <w:tc>
          <w:tcPr>
            <w:tcW w:w="726" w:type="pct"/>
            <w:shd w:val="clear" w:color="auto" w:fill="auto"/>
            <w:vAlign w:val="center"/>
          </w:tcPr>
          <w:p w14:paraId="3D4FABA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347A34B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8898</w:t>
            </w:r>
          </w:p>
        </w:tc>
        <w:tc>
          <w:tcPr>
            <w:tcW w:w="532" w:type="pct"/>
            <w:vAlign w:val="center"/>
          </w:tcPr>
          <w:p w14:paraId="4F45FA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A9B36B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12646</w:t>
            </w:r>
          </w:p>
        </w:tc>
      </w:tr>
      <w:tr w:rsidR="00B70749" w:rsidRPr="00B70749" w14:paraId="54C45D81" w14:textId="77777777" w:rsidTr="00B84568">
        <w:trPr>
          <w:trHeight w:val="20"/>
        </w:trPr>
        <w:tc>
          <w:tcPr>
            <w:tcW w:w="240" w:type="pct"/>
            <w:vAlign w:val="center"/>
          </w:tcPr>
          <w:p w14:paraId="621A31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w:t>
            </w:r>
          </w:p>
        </w:tc>
        <w:tc>
          <w:tcPr>
            <w:tcW w:w="2506" w:type="pct"/>
            <w:vAlign w:val="center"/>
          </w:tcPr>
          <w:p w14:paraId="21F0933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85</w:t>
            </w:r>
          </w:p>
        </w:tc>
        <w:tc>
          <w:tcPr>
            <w:tcW w:w="726" w:type="pct"/>
            <w:shd w:val="clear" w:color="auto" w:fill="auto"/>
            <w:vAlign w:val="center"/>
          </w:tcPr>
          <w:p w14:paraId="254D596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36AF6B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532" w:type="pct"/>
            <w:vAlign w:val="center"/>
          </w:tcPr>
          <w:p w14:paraId="5987BCD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763A52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r>
      <w:tr w:rsidR="00B70749" w:rsidRPr="00B70749" w14:paraId="4BB2702C" w14:textId="77777777" w:rsidTr="00B84568">
        <w:trPr>
          <w:trHeight w:val="20"/>
        </w:trPr>
        <w:tc>
          <w:tcPr>
            <w:tcW w:w="240" w:type="pct"/>
            <w:vAlign w:val="center"/>
          </w:tcPr>
          <w:p w14:paraId="0C43F38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27</w:t>
            </w:r>
          </w:p>
        </w:tc>
        <w:tc>
          <w:tcPr>
            <w:tcW w:w="2506" w:type="pct"/>
            <w:vAlign w:val="center"/>
          </w:tcPr>
          <w:p w14:paraId="25E18D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25</w:t>
            </w:r>
          </w:p>
        </w:tc>
        <w:tc>
          <w:tcPr>
            <w:tcW w:w="726" w:type="pct"/>
            <w:shd w:val="clear" w:color="auto" w:fill="auto"/>
            <w:vAlign w:val="center"/>
          </w:tcPr>
          <w:p w14:paraId="58F6C35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DB026C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5062</w:t>
            </w:r>
          </w:p>
        </w:tc>
        <w:tc>
          <w:tcPr>
            <w:tcW w:w="532" w:type="pct"/>
            <w:vAlign w:val="center"/>
          </w:tcPr>
          <w:p w14:paraId="39CBD7F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5C29D3E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6367</w:t>
            </w:r>
          </w:p>
        </w:tc>
      </w:tr>
      <w:tr w:rsidR="00B70749" w:rsidRPr="00B70749" w14:paraId="1C73B27E" w14:textId="77777777" w:rsidTr="00B84568">
        <w:trPr>
          <w:trHeight w:val="20"/>
        </w:trPr>
        <w:tc>
          <w:tcPr>
            <w:tcW w:w="240" w:type="pct"/>
            <w:vAlign w:val="center"/>
          </w:tcPr>
          <w:p w14:paraId="178637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w:t>
            </w:r>
          </w:p>
        </w:tc>
        <w:tc>
          <w:tcPr>
            <w:tcW w:w="2506" w:type="pct"/>
            <w:vAlign w:val="center"/>
          </w:tcPr>
          <w:p w14:paraId="130B27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23</w:t>
            </w:r>
          </w:p>
        </w:tc>
        <w:tc>
          <w:tcPr>
            <w:tcW w:w="726" w:type="pct"/>
            <w:shd w:val="clear" w:color="auto" w:fill="auto"/>
            <w:vAlign w:val="center"/>
          </w:tcPr>
          <w:p w14:paraId="2E086CF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1448475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3588</w:t>
            </w:r>
          </w:p>
        </w:tc>
        <w:tc>
          <w:tcPr>
            <w:tcW w:w="532" w:type="pct"/>
            <w:vAlign w:val="center"/>
          </w:tcPr>
          <w:p w14:paraId="33E4F29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713BC14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6999</w:t>
            </w:r>
          </w:p>
        </w:tc>
      </w:tr>
      <w:tr w:rsidR="00B70749" w:rsidRPr="00B70749" w14:paraId="67EC46F1" w14:textId="77777777" w:rsidTr="00B84568">
        <w:trPr>
          <w:trHeight w:val="20"/>
        </w:trPr>
        <w:tc>
          <w:tcPr>
            <w:tcW w:w="240" w:type="pct"/>
            <w:vAlign w:val="center"/>
          </w:tcPr>
          <w:p w14:paraId="1D9347A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29</w:t>
            </w:r>
          </w:p>
        </w:tc>
        <w:tc>
          <w:tcPr>
            <w:tcW w:w="2506" w:type="pct"/>
            <w:vAlign w:val="center"/>
          </w:tcPr>
          <w:p w14:paraId="36303D7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22</w:t>
            </w:r>
          </w:p>
        </w:tc>
        <w:tc>
          <w:tcPr>
            <w:tcW w:w="726" w:type="pct"/>
            <w:shd w:val="clear" w:color="auto" w:fill="auto"/>
            <w:vAlign w:val="center"/>
          </w:tcPr>
          <w:p w14:paraId="73B1C9E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69A8E9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2623</w:t>
            </w:r>
          </w:p>
        </w:tc>
        <w:tc>
          <w:tcPr>
            <w:tcW w:w="532" w:type="pct"/>
            <w:vAlign w:val="center"/>
          </w:tcPr>
          <w:p w14:paraId="725BEB4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B5DC8C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2850</w:t>
            </w:r>
          </w:p>
        </w:tc>
      </w:tr>
      <w:tr w:rsidR="00B70749" w:rsidRPr="00B70749" w14:paraId="3D238719" w14:textId="77777777" w:rsidTr="00B84568">
        <w:trPr>
          <w:trHeight w:val="20"/>
        </w:trPr>
        <w:tc>
          <w:tcPr>
            <w:tcW w:w="240" w:type="pct"/>
            <w:vAlign w:val="center"/>
          </w:tcPr>
          <w:p w14:paraId="6E6A84C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30</w:t>
            </w:r>
          </w:p>
        </w:tc>
        <w:tc>
          <w:tcPr>
            <w:tcW w:w="2506" w:type="pct"/>
            <w:vAlign w:val="center"/>
          </w:tcPr>
          <w:p w14:paraId="0774E8D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20</w:t>
            </w:r>
          </w:p>
        </w:tc>
        <w:tc>
          <w:tcPr>
            <w:tcW w:w="726" w:type="pct"/>
            <w:shd w:val="clear" w:color="auto" w:fill="auto"/>
            <w:vAlign w:val="center"/>
          </w:tcPr>
          <w:p w14:paraId="2B144CA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4CD7B6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1566</w:t>
            </w:r>
          </w:p>
        </w:tc>
        <w:tc>
          <w:tcPr>
            <w:tcW w:w="532" w:type="pct"/>
            <w:vAlign w:val="center"/>
          </w:tcPr>
          <w:p w14:paraId="1A033AD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8F5149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916</w:t>
            </w:r>
          </w:p>
        </w:tc>
      </w:tr>
      <w:tr w:rsidR="00B70749" w:rsidRPr="00B70749" w14:paraId="31488B11" w14:textId="77777777" w:rsidTr="00B84568">
        <w:trPr>
          <w:trHeight w:val="20"/>
        </w:trPr>
        <w:tc>
          <w:tcPr>
            <w:tcW w:w="240" w:type="pct"/>
            <w:vAlign w:val="center"/>
          </w:tcPr>
          <w:p w14:paraId="1702A44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w:t>
            </w:r>
          </w:p>
        </w:tc>
        <w:tc>
          <w:tcPr>
            <w:tcW w:w="2506" w:type="pct"/>
            <w:vAlign w:val="center"/>
          </w:tcPr>
          <w:p w14:paraId="5B65C5C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96</w:t>
            </w:r>
          </w:p>
        </w:tc>
        <w:tc>
          <w:tcPr>
            <w:tcW w:w="726" w:type="pct"/>
            <w:shd w:val="clear" w:color="auto" w:fill="auto"/>
            <w:vAlign w:val="center"/>
          </w:tcPr>
          <w:p w14:paraId="6A608E9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154C603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227</w:t>
            </w:r>
          </w:p>
        </w:tc>
        <w:tc>
          <w:tcPr>
            <w:tcW w:w="532" w:type="pct"/>
            <w:vAlign w:val="center"/>
          </w:tcPr>
          <w:p w14:paraId="2E144B3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5B96550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157</w:t>
            </w:r>
          </w:p>
        </w:tc>
      </w:tr>
      <w:tr w:rsidR="00B70749" w:rsidRPr="00B70749" w14:paraId="35250359" w14:textId="77777777" w:rsidTr="00B84568">
        <w:trPr>
          <w:trHeight w:val="20"/>
        </w:trPr>
        <w:tc>
          <w:tcPr>
            <w:tcW w:w="240" w:type="pct"/>
            <w:vAlign w:val="center"/>
          </w:tcPr>
          <w:p w14:paraId="470BD46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w:t>
            </w:r>
          </w:p>
        </w:tc>
        <w:tc>
          <w:tcPr>
            <w:tcW w:w="2506" w:type="pct"/>
            <w:vAlign w:val="center"/>
          </w:tcPr>
          <w:p w14:paraId="2BDF78D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32</w:t>
            </w:r>
          </w:p>
        </w:tc>
        <w:tc>
          <w:tcPr>
            <w:tcW w:w="726" w:type="pct"/>
            <w:shd w:val="clear" w:color="auto" w:fill="auto"/>
            <w:vAlign w:val="center"/>
          </w:tcPr>
          <w:p w14:paraId="372B7D4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1A7247A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2578</w:t>
            </w:r>
          </w:p>
        </w:tc>
        <w:tc>
          <w:tcPr>
            <w:tcW w:w="532" w:type="pct"/>
            <w:vAlign w:val="center"/>
          </w:tcPr>
          <w:p w14:paraId="2D341F0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397E47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2565</w:t>
            </w:r>
          </w:p>
        </w:tc>
      </w:tr>
      <w:tr w:rsidR="00B70749" w:rsidRPr="00B70749" w14:paraId="5E35E83C" w14:textId="77777777" w:rsidTr="00B84568">
        <w:trPr>
          <w:trHeight w:val="20"/>
        </w:trPr>
        <w:tc>
          <w:tcPr>
            <w:tcW w:w="240" w:type="pct"/>
            <w:vAlign w:val="center"/>
          </w:tcPr>
          <w:p w14:paraId="67FE3DC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w:t>
            </w:r>
          </w:p>
        </w:tc>
        <w:tc>
          <w:tcPr>
            <w:tcW w:w="2506" w:type="pct"/>
            <w:vAlign w:val="center"/>
          </w:tcPr>
          <w:p w14:paraId="1F95E4D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31</w:t>
            </w:r>
          </w:p>
        </w:tc>
        <w:tc>
          <w:tcPr>
            <w:tcW w:w="726" w:type="pct"/>
            <w:shd w:val="clear" w:color="auto" w:fill="auto"/>
            <w:vAlign w:val="center"/>
          </w:tcPr>
          <w:p w14:paraId="5478361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2BFD61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6812</w:t>
            </w:r>
          </w:p>
        </w:tc>
        <w:tc>
          <w:tcPr>
            <w:tcW w:w="532" w:type="pct"/>
            <w:vAlign w:val="center"/>
          </w:tcPr>
          <w:p w14:paraId="3485F47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2017D7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6152</w:t>
            </w:r>
          </w:p>
        </w:tc>
      </w:tr>
      <w:tr w:rsidR="00B70749" w:rsidRPr="00B70749" w14:paraId="0A998193" w14:textId="77777777" w:rsidTr="00B84568">
        <w:trPr>
          <w:trHeight w:val="20"/>
        </w:trPr>
        <w:tc>
          <w:tcPr>
            <w:tcW w:w="240" w:type="pct"/>
            <w:vAlign w:val="center"/>
          </w:tcPr>
          <w:p w14:paraId="551B28A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w:t>
            </w:r>
          </w:p>
        </w:tc>
        <w:tc>
          <w:tcPr>
            <w:tcW w:w="2506" w:type="pct"/>
            <w:vAlign w:val="center"/>
          </w:tcPr>
          <w:p w14:paraId="0DF2725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94</w:t>
            </w:r>
          </w:p>
        </w:tc>
        <w:tc>
          <w:tcPr>
            <w:tcW w:w="726" w:type="pct"/>
            <w:shd w:val="clear" w:color="auto" w:fill="auto"/>
            <w:vAlign w:val="center"/>
          </w:tcPr>
          <w:p w14:paraId="291A5DB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38ACA1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758</w:t>
            </w:r>
          </w:p>
        </w:tc>
        <w:tc>
          <w:tcPr>
            <w:tcW w:w="532" w:type="pct"/>
            <w:vAlign w:val="center"/>
          </w:tcPr>
          <w:p w14:paraId="2E78AC0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66D4FC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951</w:t>
            </w:r>
          </w:p>
        </w:tc>
      </w:tr>
      <w:tr w:rsidR="00B70749" w:rsidRPr="00B70749" w14:paraId="19561004" w14:textId="77777777" w:rsidTr="00B84568">
        <w:trPr>
          <w:trHeight w:val="20"/>
        </w:trPr>
        <w:tc>
          <w:tcPr>
            <w:tcW w:w="240" w:type="pct"/>
            <w:vAlign w:val="center"/>
          </w:tcPr>
          <w:p w14:paraId="3E0C8B7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35</w:t>
            </w:r>
          </w:p>
        </w:tc>
        <w:tc>
          <w:tcPr>
            <w:tcW w:w="2506" w:type="pct"/>
            <w:vAlign w:val="center"/>
          </w:tcPr>
          <w:p w14:paraId="024E39E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42</w:t>
            </w:r>
          </w:p>
        </w:tc>
        <w:tc>
          <w:tcPr>
            <w:tcW w:w="726" w:type="pct"/>
            <w:shd w:val="clear" w:color="auto" w:fill="auto"/>
            <w:vAlign w:val="center"/>
          </w:tcPr>
          <w:p w14:paraId="0E0F3FB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A0AF95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2366</w:t>
            </w:r>
          </w:p>
        </w:tc>
        <w:tc>
          <w:tcPr>
            <w:tcW w:w="532" w:type="pct"/>
            <w:vAlign w:val="center"/>
          </w:tcPr>
          <w:p w14:paraId="120C44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7B9EE22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2154</w:t>
            </w:r>
          </w:p>
        </w:tc>
      </w:tr>
      <w:tr w:rsidR="00B70749" w:rsidRPr="00B70749" w14:paraId="578E1FAF" w14:textId="77777777" w:rsidTr="00B84568">
        <w:trPr>
          <w:trHeight w:val="20"/>
        </w:trPr>
        <w:tc>
          <w:tcPr>
            <w:tcW w:w="240" w:type="pct"/>
            <w:vAlign w:val="center"/>
          </w:tcPr>
          <w:p w14:paraId="15B11F0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w:t>
            </w:r>
          </w:p>
        </w:tc>
        <w:tc>
          <w:tcPr>
            <w:tcW w:w="2506" w:type="pct"/>
            <w:vAlign w:val="center"/>
          </w:tcPr>
          <w:p w14:paraId="4700248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44</w:t>
            </w:r>
          </w:p>
        </w:tc>
        <w:tc>
          <w:tcPr>
            <w:tcW w:w="726" w:type="pct"/>
            <w:shd w:val="clear" w:color="auto" w:fill="auto"/>
            <w:vAlign w:val="center"/>
          </w:tcPr>
          <w:p w14:paraId="6B858E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DBF81E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3301</w:t>
            </w:r>
          </w:p>
        </w:tc>
        <w:tc>
          <w:tcPr>
            <w:tcW w:w="532" w:type="pct"/>
            <w:vAlign w:val="center"/>
          </w:tcPr>
          <w:p w14:paraId="36E83D5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685D6C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1570</w:t>
            </w:r>
          </w:p>
        </w:tc>
      </w:tr>
      <w:tr w:rsidR="00B70749" w:rsidRPr="00B70749" w14:paraId="152C3F20" w14:textId="77777777" w:rsidTr="00B84568">
        <w:trPr>
          <w:trHeight w:val="20"/>
        </w:trPr>
        <w:tc>
          <w:tcPr>
            <w:tcW w:w="240" w:type="pct"/>
            <w:vAlign w:val="center"/>
          </w:tcPr>
          <w:p w14:paraId="026252A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w:t>
            </w:r>
          </w:p>
        </w:tc>
        <w:tc>
          <w:tcPr>
            <w:tcW w:w="2506" w:type="pct"/>
            <w:vAlign w:val="center"/>
          </w:tcPr>
          <w:p w14:paraId="110A38A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45</w:t>
            </w:r>
          </w:p>
        </w:tc>
        <w:tc>
          <w:tcPr>
            <w:tcW w:w="726" w:type="pct"/>
            <w:shd w:val="clear" w:color="auto" w:fill="auto"/>
            <w:vAlign w:val="center"/>
          </w:tcPr>
          <w:p w14:paraId="502BF99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212288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1988</w:t>
            </w:r>
          </w:p>
        </w:tc>
        <w:tc>
          <w:tcPr>
            <w:tcW w:w="532" w:type="pct"/>
            <w:vAlign w:val="center"/>
          </w:tcPr>
          <w:p w14:paraId="4DA9E91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0A5FB84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2006</w:t>
            </w:r>
          </w:p>
        </w:tc>
      </w:tr>
      <w:tr w:rsidR="00B70749" w:rsidRPr="00B70749" w14:paraId="5908424D" w14:textId="77777777" w:rsidTr="00B84568">
        <w:trPr>
          <w:trHeight w:val="20"/>
        </w:trPr>
        <w:tc>
          <w:tcPr>
            <w:tcW w:w="240" w:type="pct"/>
            <w:vAlign w:val="center"/>
          </w:tcPr>
          <w:p w14:paraId="5D7E7A3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38</w:t>
            </w:r>
          </w:p>
        </w:tc>
        <w:tc>
          <w:tcPr>
            <w:tcW w:w="2506" w:type="pct"/>
            <w:vAlign w:val="center"/>
          </w:tcPr>
          <w:p w14:paraId="5823E77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46</w:t>
            </w:r>
          </w:p>
        </w:tc>
        <w:tc>
          <w:tcPr>
            <w:tcW w:w="726" w:type="pct"/>
            <w:shd w:val="clear" w:color="auto" w:fill="auto"/>
            <w:vAlign w:val="center"/>
          </w:tcPr>
          <w:p w14:paraId="7473F61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1FB4576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1429</w:t>
            </w:r>
          </w:p>
        </w:tc>
        <w:tc>
          <w:tcPr>
            <w:tcW w:w="532" w:type="pct"/>
            <w:vAlign w:val="center"/>
          </w:tcPr>
          <w:p w14:paraId="6489C0E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3B9C6B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1312</w:t>
            </w:r>
          </w:p>
        </w:tc>
      </w:tr>
      <w:tr w:rsidR="00B70749" w:rsidRPr="00B70749" w14:paraId="3A0EF896" w14:textId="77777777" w:rsidTr="00B84568">
        <w:trPr>
          <w:trHeight w:val="20"/>
        </w:trPr>
        <w:tc>
          <w:tcPr>
            <w:tcW w:w="240" w:type="pct"/>
            <w:vAlign w:val="center"/>
          </w:tcPr>
          <w:p w14:paraId="2CE4612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39</w:t>
            </w:r>
          </w:p>
        </w:tc>
        <w:tc>
          <w:tcPr>
            <w:tcW w:w="2506" w:type="pct"/>
            <w:vAlign w:val="center"/>
          </w:tcPr>
          <w:p w14:paraId="5071206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43</w:t>
            </w:r>
          </w:p>
        </w:tc>
        <w:tc>
          <w:tcPr>
            <w:tcW w:w="726" w:type="pct"/>
            <w:shd w:val="clear" w:color="auto" w:fill="auto"/>
            <w:vAlign w:val="center"/>
          </w:tcPr>
          <w:p w14:paraId="1EF5624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6C7A9C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3011</w:t>
            </w:r>
          </w:p>
        </w:tc>
        <w:tc>
          <w:tcPr>
            <w:tcW w:w="532" w:type="pct"/>
            <w:vAlign w:val="center"/>
          </w:tcPr>
          <w:p w14:paraId="74C9711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F05515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3382</w:t>
            </w:r>
          </w:p>
        </w:tc>
      </w:tr>
      <w:tr w:rsidR="00B70749" w:rsidRPr="00B70749" w14:paraId="00AE2B19" w14:textId="77777777" w:rsidTr="00B84568">
        <w:trPr>
          <w:trHeight w:val="20"/>
        </w:trPr>
        <w:tc>
          <w:tcPr>
            <w:tcW w:w="240" w:type="pct"/>
            <w:vAlign w:val="center"/>
          </w:tcPr>
          <w:p w14:paraId="6B6354F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w:t>
            </w:r>
          </w:p>
        </w:tc>
        <w:tc>
          <w:tcPr>
            <w:tcW w:w="2506" w:type="pct"/>
            <w:vAlign w:val="center"/>
          </w:tcPr>
          <w:p w14:paraId="5CBEF2E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96</w:t>
            </w:r>
          </w:p>
        </w:tc>
        <w:tc>
          <w:tcPr>
            <w:tcW w:w="726" w:type="pct"/>
            <w:shd w:val="clear" w:color="auto" w:fill="auto"/>
            <w:vAlign w:val="center"/>
          </w:tcPr>
          <w:p w14:paraId="24794EE1"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5CD3C1B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101379</w:t>
            </w:r>
          </w:p>
        </w:tc>
        <w:tc>
          <w:tcPr>
            <w:tcW w:w="532" w:type="pct"/>
            <w:vAlign w:val="center"/>
          </w:tcPr>
          <w:p w14:paraId="42BC4B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CB2C14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178187</w:t>
            </w:r>
          </w:p>
        </w:tc>
      </w:tr>
      <w:tr w:rsidR="00B70749" w:rsidRPr="00B70749" w14:paraId="3C888686" w14:textId="77777777" w:rsidTr="00B84568">
        <w:trPr>
          <w:trHeight w:val="20"/>
        </w:trPr>
        <w:tc>
          <w:tcPr>
            <w:tcW w:w="240" w:type="pct"/>
            <w:vAlign w:val="center"/>
          </w:tcPr>
          <w:p w14:paraId="34B8112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w:t>
            </w:r>
          </w:p>
        </w:tc>
        <w:tc>
          <w:tcPr>
            <w:tcW w:w="2506" w:type="pct"/>
            <w:vAlign w:val="center"/>
          </w:tcPr>
          <w:p w14:paraId="14780D4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32</w:t>
            </w:r>
          </w:p>
        </w:tc>
        <w:tc>
          <w:tcPr>
            <w:tcW w:w="726" w:type="pct"/>
            <w:shd w:val="clear" w:color="auto" w:fill="auto"/>
            <w:vAlign w:val="center"/>
          </w:tcPr>
          <w:p w14:paraId="5CA1E33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4995F68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26081</w:t>
            </w:r>
          </w:p>
        </w:tc>
        <w:tc>
          <w:tcPr>
            <w:tcW w:w="532" w:type="pct"/>
            <w:vAlign w:val="center"/>
          </w:tcPr>
          <w:p w14:paraId="191F76D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71F72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37043</w:t>
            </w:r>
          </w:p>
        </w:tc>
      </w:tr>
      <w:tr w:rsidR="00B70749" w:rsidRPr="00B70749" w14:paraId="7669D218" w14:textId="77777777" w:rsidTr="00B84568">
        <w:trPr>
          <w:trHeight w:val="20"/>
        </w:trPr>
        <w:tc>
          <w:tcPr>
            <w:tcW w:w="240" w:type="pct"/>
            <w:vAlign w:val="center"/>
          </w:tcPr>
          <w:p w14:paraId="5C9DA4C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33</w:t>
            </w:r>
          </w:p>
        </w:tc>
        <w:tc>
          <w:tcPr>
            <w:tcW w:w="2506" w:type="pct"/>
            <w:vAlign w:val="center"/>
          </w:tcPr>
          <w:p w14:paraId="26C69DC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31</w:t>
            </w:r>
          </w:p>
        </w:tc>
        <w:tc>
          <w:tcPr>
            <w:tcW w:w="726" w:type="pct"/>
            <w:shd w:val="clear" w:color="auto" w:fill="auto"/>
            <w:vAlign w:val="center"/>
          </w:tcPr>
          <w:p w14:paraId="2C9F224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6FF2A88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6163</w:t>
            </w:r>
          </w:p>
        </w:tc>
        <w:tc>
          <w:tcPr>
            <w:tcW w:w="532" w:type="pct"/>
            <w:vAlign w:val="center"/>
          </w:tcPr>
          <w:p w14:paraId="4B3724D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1D8E47E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4023</w:t>
            </w:r>
          </w:p>
        </w:tc>
      </w:tr>
      <w:tr w:rsidR="00B70749" w:rsidRPr="00B70749" w14:paraId="2FB5FA33" w14:textId="77777777" w:rsidTr="00B84568">
        <w:trPr>
          <w:trHeight w:val="20"/>
        </w:trPr>
        <w:tc>
          <w:tcPr>
            <w:tcW w:w="240" w:type="pct"/>
            <w:vAlign w:val="center"/>
          </w:tcPr>
          <w:p w14:paraId="54ADC6B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w:t>
            </w:r>
          </w:p>
        </w:tc>
        <w:tc>
          <w:tcPr>
            <w:tcW w:w="2506" w:type="pct"/>
            <w:vAlign w:val="center"/>
          </w:tcPr>
          <w:p w14:paraId="29AE7A1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94</w:t>
            </w:r>
          </w:p>
        </w:tc>
        <w:tc>
          <w:tcPr>
            <w:tcW w:w="726" w:type="pct"/>
            <w:shd w:val="clear" w:color="auto" w:fill="auto"/>
            <w:vAlign w:val="center"/>
          </w:tcPr>
          <w:p w14:paraId="258F4D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58FA7D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2629</w:t>
            </w:r>
          </w:p>
        </w:tc>
        <w:tc>
          <w:tcPr>
            <w:tcW w:w="532" w:type="pct"/>
            <w:vAlign w:val="center"/>
          </w:tcPr>
          <w:p w14:paraId="732782D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DD2EC0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3207</w:t>
            </w:r>
          </w:p>
        </w:tc>
      </w:tr>
      <w:tr w:rsidR="00B70749" w:rsidRPr="00B70749" w14:paraId="5E573EB1" w14:textId="77777777" w:rsidTr="00B84568">
        <w:trPr>
          <w:trHeight w:val="20"/>
        </w:trPr>
        <w:tc>
          <w:tcPr>
            <w:tcW w:w="240" w:type="pct"/>
            <w:vAlign w:val="center"/>
          </w:tcPr>
          <w:p w14:paraId="734C43B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lastRenderedPageBreak/>
              <w:t>35</w:t>
            </w:r>
          </w:p>
        </w:tc>
        <w:tc>
          <w:tcPr>
            <w:tcW w:w="2506" w:type="pct"/>
            <w:vAlign w:val="center"/>
          </w:tcPr>
          <w:p w14:paraId="4FCE2DAD"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42</w:t>
            </w:r>
          </w:p>
        </w:tc>
        <w:tc>
          <w:tcPr>
            <w:tcW w:w="726" w:type="pct"/>
            <w:shd w:val="clear" w:color="auto" w:fill="auto"/>
            <w:vAlign w:val="center"/>
          </w:tcPr>
          <w:p w14:paraId="33BB253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2D902B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1379</w:t>
            </w:r>
          </w:p>
        </w:tc>
        <w:tc>
          <w:tcPr>
            <w:tcW w:w="532" w:type="pct"/>
            <w:vAlign w:val="center"/>
          </w:tcPr>
          <w:p w14:paraId="0ECFF9F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5BB5890A"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576</w:t>
            </w:r>
          </w:p>
        </w:tc>
      </w:tr>
      <w:tr w:rsidR="00B70749" w:rsidRPr="00B70749" w14:paraId="2B517945" w14:textId="77777777" w:rsidTr="00B84568">
        <w:trPr>
          <w:trHeight w:val="20"/>
        </w:trPr>
        <w:tc>
          <w:tcPr>
            <w:tcW w:w="240" w:type="pct"/>
            <w:vAlign w:val="center"/>
          </w:tcPr>
          <w:p w14:paraId="540CE20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36</w:t>
            </w:r>
          </w:p>
        </w:tc>
        <w:tc>
          <w:tcPr>
            <w:tcW w:w="2506" w:type="pct"/>
            <w:vAlign w:val="center"/>
          </w:tcPr>
          <w:p w14:paraId="0D47ABDE"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44</w:t>
            </w:r>
          </w:p>
        </w:tc>
        <w:tc>
          <w:tcPr>
            <w:tcW w:w="726" w:type="pct"/>
            <w:shd w:val="clear" w:color="auto" w:fill="auto"/>
            <w:vAlign w:val="center"/>
          </w:tcPr>
          <w:p w14:paraId="11991328"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38809F27"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5148</w:t>
            </w:r>
          </w:p>
        </w:tc>
        <w:tc>
          <w:tcPr>
            <w:tcW w:w="532" w:type="pct"/>
            <w:vAlign w:val="center"/>
          </w:tcPr>
          <w:p w14:paraId="396668C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28CF147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3226</w:t>
            </w:r>
          </w:p>
        </w:tc>
      </w:tr>
      <w:tr w:rsidR="00B70749" w:rsidRPr="00B70749" w14:paraId="70417528" w14:textId="77777777" w:rsidTr="00B84568">
        <w:trPr>
          <w:trHeight w:val="20"/>
        </w:trPr>
        <w:tc>
          <w:tcPr>
            <w:tcW w:w="240" w:type="pct"/>
            <w:vAlign w:val="center"/>
          </w:tcPr>
          <w:p w14:paraId="6FA6039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37</w:t>
            </w:r>
          </w:p>
        </w:tc>
        <w:tc>
          <w:tcPr>
            <w:tcW w:w="2506" w:type="pct"/>
            <w:vAlign w:val="center"/>
          </w:tcPr>
          <w:p w14:paraId="4EE4822F"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45</w:t>
            </w:r>
          </w:p>
        </w:tc>
        <w:tc>
          <w:tcPr>
            <w:tcW w:w="726" w:type="pct"/>
            <w:shd w:val="clear" w:color="auto" w:fill="auto"/>
            <w:vAlign w:val="center"/>
          </w:tcPr>
          <w:p w14:paraId="2F63261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09B9BC4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3169</w:t>
            </w:r>
          </w:p>
        </w:tc>
        <w:tc>
          <w:tcPr>
            <w:tcW w:w="532" w:type="pct"/>
            <w:vAlign w:val="center"/>
          </w:tcPr>
          <w:p w14:paraId="35784A1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2BFB9A2"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3469</w:t>
            </w:r>
          </w:p>
        </w:tc>
      </w:tr>
      <w:tr w:rsidR="00B70749" w:rsidRPr="00B70749" w14:paraId="20C20D72" w14:textId="77777777" w:rsidTr="00B84568">
        <w:trPr>
          <w:trHeight w:val="20"/>
        </w:trPr>
        <w:tc>
          <w:tcPr>
            <w:tcW w:w="240" w:type="pct"/>
            <w:vAlign w:val="center"/>
          </w:tcPr>
          <w:p w14:paraId="1A3882A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38</w:t>
            </w:r>
          </w:p>
        </w:tc>
        <w:tc>
          <w:tcPr>
            <w:tcW w:w="2506" w:type="pct"/>
            <w:vAlign w:val="center"/>
          </w:tcPr>
          <w:p w14:paraId="04F93C1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46</w:t>
            </w:r>
          </w:p>
        </w:tc>
        <w:tc>
          <w:tcPr>
            <w:tcW w:w="726" w:type="pct"/>
            <w:shd w:val="clear" w:color="auto" w:fill="auto"/>
            <w:vAlign w:val="center"/>
          </w:tcPr>
          <w:p w14:paraId="688284F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7233A5F5"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225</w:t>
            </w:r>
          </w:p>
        </w:tc>
        <w:tc>
          <w:tcPr>
            <w:tcW w:w="532" w:type="pct"/>
            <w:vAlign w:val="center"/>
          </w:tcPr>
          <w:p w14:paraId="4272AAFB"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44162624"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128</w:t>
            </w:r>
          </w:p>
        </w:tc>
      </w:tr>
      <w:tr w:rsidR="00B70749" w:rsidRPr="00B70749" w14:paraId="11C57C26" w14:textId="77777777" w:rsidTr="00B84568">
        <w:trPr>
          <w:trHeight w:val="20"/>
        </w:trPr>
        <w:tc>
          <w:tcPr>
            <w:tcW w:w="240" w:type="pct"/>
            <w:vAlign w:val="center"/>
          </w:tcPr>
          <w:p w14:paraId="4F8A842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39</w:t>
            </w:r>
          </w:p>
        </w:tc>
        <w:tc>
          <w:tcPr>
            <w:tcW w:w="2506" w:type="pct"/>
            <w:vAlign w:val="center"/>
          </w:tcPr>
          <w:p w14:paraId="0FFC15A0"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Котельная № 43</w:t>
            </w:r>
          </w:p>
        </w:tc>
        <w:tc>
          <w:tcPr>
            <w:tcW w:w="726" w:type="pct"/>
            <w:shd w:val="clear" w:color="auto" w:fill="auto"/>
            <w:vAlign w:val="center"/>
          </w:tcPr>
          <w:p w14:paraId="54D6459C"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604" w:type="pct"/>
            <w:shd w:val="clear" w:color="auto" w:fill="auto"/>
            <w:vAlign w:val="center"/>
          </w:tcPr>
          <w:p w14:paraId="3B394B23"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1034</w:t>
            </w:r>
          </w:p>
        </w:tc>
        <w:tc>
          <w:tcPr>
            <w:tcW w:w="532" w:type="pct"/>
            <w:vAlign w:val="center"/>
          </w:tcPr>
          <w:p w14:paraId="200452E9"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w:t>
            </w:r>
          </w:p>
        </w:tc>
        <w:tc>
          <w:tcPr>
            <w:tcW w:w="392" w:type="pct"/>
            <w:vAlign w:val="center"/>
          </w:tcPr>
          <w:p w14:paraId="60ED7C46" w14:textId="77777777" w:rsidR="00B70749" w:rsidRPr="00B70749" w:rsidRDefault="00B70749" w:rsidP="00B84568">
            <w:pPr>
              <w:jc w:val="center"/>
              <w:rPr>
                <w:rFonts w:ascii="Times New Roman" w:hAnsi="Times New Roman" w:cs="Times New Roman"/>
                <w:sz w:val="16"/>
                <w:szCs w:val="16"/>
              </w:rPr>
            </w:pPr>
            <w:r w:rsidRPr="00B70749">
              <w:rPr>
                <w:rFonts w:ascii="Times New Roman" w:hAnsi="Times New Roman" w:cs="Times New Roman"/>
                <w:sz w:val="16"/>
                <w:szCs w:val="16"/>
              </w:rPr>
              <w:t>592</w:t>
            </w:r>
          </w:p>
        </w:tc>
      </w:tr>
    </w:tbl>
    <w:p w14:paraId="603874CD" w14:textId="77777777" w:rsidR="00B70749" w:rsidRPr="00B70749" w:rsidRDefault="00B70749" w:rsidP="00B70749">
      <w:pPr>
        <w:rPr>
          <w:rFonts w:ascii="Times New Roman" w:hAnsi="Times New Roman" w:cs="Times New Roman"/>
        </w:rPr>
      </w:pPr>
    </w:p>
    <w:p w14:paraId="70E5C2BF" w14:textId="77777777" w:rsidR="00B70749" w:rsidRPr="00B70749" w:rsidRDefault="00B70749" w:rsidP="00B70749">
      <w:pPr>
        <w:rPr>
          <w:rFonts w:ascii="Times New Roman" w:hAnsi="Times New Roman" w:cs="Times New Roman"/>
        </w:rPr>
        <w:sectPr w:rsidR="00B70749" w:rsidRPr="00B70749" w:rsidSect="00B84568">
          <w:pgSz w:w="16838" w:h="11906" w:orient="landscape"/>
          <w:pgMar w:top="1701" w:right="1560" w:bottom="850" w:left="1418" w:header="708" w:footer="418" w:gutter="0"/>
          <w:cols w:space="708"/>
          <w:docGrid w:linePitch="360"/>
        </w:sectPr>
      </w:pPr>
    </w:p>
    <w:p w14:paraId="396D1744" w14:textId="77777777" w:rsidR="00B70749" w:rsidRPr="00710547" w:rsidRDefault="00B70749" w:rsidP="00B70749">
      <w:pPr>
        <w:jc w:val="center"/>
        <w:rPr>
          <w:rFonts w:ascii="Times New Roman" w:hAnsi="Times New Roman" w:cs="Times New Roman"/>
          <w:b/>
          <w:bCs/>
          <w:sz w:val="24"/>
          <w:szCs w:val="24"/>
        </w:rPr>
      </w:pPr>
      <w:r w:rsidRPr="00710547">
        <w:rPr>
          <w:rFonts w:ascii="Times New Roman" w:hAnsi="Times New Roman" w:cs="Times New Roman"/>
          <w:b/>
          <w:bCs/>
          <w:sz w:val="24"/>
          <w:szCs w:val="24"/>
        </w:rPr>
        <w:lastRenderedPageBreak/>
        <w:t>Финансовый план ООО «</w:t>
      </w:r>
      <w:proofErr w:type="spellStart"/>
      <w:r w:rsidRPr="00710547">
        <w:rPr>
          <w:rFonts w:ascii="Times New Roman" w:hAnsi="Times New Roman" w:cs="Times New Roman"/>
          <w:b/>
          <w:bCs/>
          <w:kern w:val="32"/>
          <w:sz w:val="24"/>
          <w:szCs w:val="24"/>
        </w:rPr>
        <w:t>Теплоэнергоремонт</w:t>
      </w:r>
      <w:proofErr w:type="spellEnd"/>
      <w:r w:rsidRPr="00710547">
        <w:rPr>
          <w:rFonts w:ascii="Times New Roman" w:hAnsi="Times New Roman" w:cs="Times New Roman"/>
          <w:b/>
          <w:bCs/>
          <w:sz w:val="24"/>
          <w:szCs w:val="24"/>
        </w:rPr>
        <w:t xml:space="preserve">» </w:t>
      </w:r>
    </w:p>
    <w:p w14:paraId="29226B8A" w14:textId="77777777" w:rsidR="00B70749" w:rsidRPr="00710547" w:rsidRDefault="00B70749" w:rsidP="00B70749">
      <w:pPr>
        <w:jc w:val="center"/>
        <w:rPr>
          <w:rFonts w:ascii="Times New Roman" w:hAnsi="Times New Roman" w:cs="Times New Roman"/>
          <w:b/>
          <w:bCs/>
          <w:sz w:val="24"/>
          <w:szCs w:val="24"/>
        </w:rPr>
      </w:pPr>
      <w:r w:rsidRPr="00710547">
        <w:rPr>
          <w:rFonts w:ascii="Times New Roman" w:hAnsi="Times New Roman" w:cs="Times New Roman"/>
          <w:b/>
          <w:bCs/>
          <w:sz w:val="24"/>
          <w:szCs w:val="24"/>
        </w:rPr>
        <w:t>в сфере теплоснабжения на 2019 год</w:t>
      </w:r>
    </w:p>
    <w:p w14:paraId="28844CD3" w14:textId="77777777" w:rsidR="00B70749" w:rsidRPr="00B70749" w:rsidRDefault="00B70749" w:rsidP="00B70749">
      <w:pPr>
        <w:jc w:val="center"/>
        <w:rPr>
          <w:rFonts w:ascii="Times New Roman" w:hAnsi="Times New Roman" w:cs="Times New Roman"/>
          <w:bCs/>
          <w:color w:val="000000"/>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5"/>
        <w:gridCol w:w="3348"/>
        <w:gridCol w:w="1737"/>
        <w:gridCol w:w="1328"/>
        <w:gridCol w:w="1654"/>
        <w:gridCol w:w="1544"/>
      </w:tblGrid>
      <w:tr w:rsidR="00B70749" w:rsidRPr="00B70749" w14:paraId="1E62EF2E" w14:textId="77777777" w:rsidTr="00B84568">
        <w:trPr>
          <w:trHeight w:val="480"/>
        </w:trPr>
        <w:tc>
          <w:tcPr>
            <w:tcW w:w="297" w:type="pct"/>
            <w:vMerge w:val="restart"/>
            <w:shd w:val="clear" w:color="auto" w:fill="auto"/>
            <w:vAlign w:val="center"/>
            <w:hideMark/>
          </w:tcPr>
          <w:p w14:paraId="7683FD43"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 п/п</w:t>
            </w:r>
          </w:p>
        </w:tc>
        <w:tc>
          <w:tcPr>
            <w:tcW w:w="1652" w:type="pct"/>
            <w:vMerge w:val="restart"/>
            <w:shd w:val="clear" w:color="auto" w:fill="auto"/>
            <w:vAlign w:val="center"/>
            <w:hideMark/>
          </w:tcPr>
          <w:p w14:paraId="4097DF89"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Источники финансирования</w:t>
            </w:r>
          </w:p>
        </w:tc>
        <w:tc>
          <w:tcPr>
            <w:tcW w:w="3051" w:type="pct"/>
            <w:gridSpan w:val="4"/>
            <w:tcBorders>
              <w:right w:val="single" w:sz="4" w:space="0" w:color="auto"/>
            </w:tcBorders>
            <w:shd w:val="clear" w:color="auto" w:fill="auto"/>
            <w:vAlign w:val="center"/>
            <w:hideMark/>
          </w:tcPr>
          <w:p w14:paraId="1D676FB3"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Расходы на реализацию инвестиционной программы</w:t>
            </w:r>
          </w:p>
          <w:p w14:paraId="2434F335"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 xml:space="preserve"> (</w:t>
            </w:r>
            <w:proofErr w:type="spellStart"/>
            <w:r w:rsidRPr="00B70749">
              <w:rPr>
                <w:rFonts w:ascii="Times New Roman" w:hAnsi="Times New Roman" w:cs="Times New Roman"/>
                <w:bCs/>
              </w:rPr>
              <w:t>тыс.руб</w:t>
            </w:r>
            <w:proofErr w:type="spellEnd"/>
            <w:r w:rsidRPr="00B70749">
              <w:rPr>
                <w:rFonts w:ascii="Times New Roman" w:hAnsi="Times New Roman" w:cs="Times New Roman"/>
                <w:bCs/>
              </w:rPr>
              <w:t>. без НДС)</w:t>
            </w:r>
          </w:p>
        </w:tc>
      </w:tr>
      <w:tr w:rsidR="00B70749" w:rsidRPr="00B70749" w14:paraId="1CE5849D" w14:textId="77777777" w:rsidTr="00B84568">
        <w:trPr>
          <w:trHeight w:val="600"/>
        </w:trPr>
        <w:tc>
          <w:tcPr>
            <w:tcW w:w="297" w:type="pct"/>
            <w:vMerge/>
            <w:vAlign w:val="center"/>
            <w:hideMark/>
          </w:tcPr>
          <w:p w14:paraId="547E70A8" w14:textId="77777777" w:rsidR="00B70749" w:rsidRPr="00B70749" w:rsidRDefault="00B70749" w:rsidP="00B84568">
            <w:pPr>
              <w:ind w:left="-57" w:right="-57"/>
              <w:rPr>
                <w:rFonts w:ascii="Times New Roman" w:hAnsi="Times New Roman" w:cs="Times New Roman"/>
                <w:bCs/>
              </w:rPr>
            </w:pPr>
          </w:p>
        </w:tc>
        <w:tc>
          <w:tcPr>
            <w:tcW w:w="1652" w:type="pct"/>
            <w:vMerge/>
            <w:vAlign w:val="center"/>
            <w:hideMark/>
          </w:tcPr>
          <w:p w14:paraId="11B4B8AC" w14:textId="77777777" w:rsidR="00B70749" w:rsidRPr="00B70749" w:rsidRDefault="00B70749" w:rsidP="00B84568">
            <w:pPr>
              <w:ind w:left="-57" w:right="-57"/>
              <w:rPr>
                <w:rFonts w:ascii="Times New Roman" w:hAnsi="Times New Roman" w:cs="Times New Roman"/>
                <w:bCs/>
              </w:rPr>
            </w:pPr>
          </w:p>
        </w:tc>
        <w:tc>
          <w:tcPr>
            <w:tcW w:w="1463" w:type="pct"/>
            <w:gridSpan w:val="2"/>
            <w:shd w:val="clear" w:color="auto" w:fill="auto"/>
            <w:vAlign w:val="center"/>
            <w:hideMark/>
          </w:tcPr>
          <w:p w14:paraId="5D1D5794"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по видам деятельности</w:t>
            </w:r>
          </w:p>
        </w:tc>
        <w:tc>
          <w:tcPr>
            <w:tcW w:w="821" w:type="pct"/>
            <w:vMerge w:val="restart"/>
            <w:shd w:val="clear" w:color="auto" w:fill="auto"/>
            <w:vAlign w:val="center"/>
            <w:hideMark/>
          </w:tcPr>
          <w:p w14:paraId="49B5B257"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Всего</w:t>
            </w:r>
          </w:p>
        </w:tc>
        <w:tc>
          <w:tcPr>
            <w:tcW w:w="767" w:type="pct"/>
            <w:tcBorders>
              <w:right w:val="single" w:sz="4" w:space="0" w:color="auto"/>
            </w:tcBorders>
            <w:shd w:val="clear" w:color="auto" w:fill="auto"/>
            <w:vAlign w:val="center"/>
            <w:hideMark/>
          </w:tcPr>
          <w:p w14:paraId="5A878AD2" w14:textId="77777777" w:rsidR="00B70749" w:rsidRPr="00B70749" w:rsidRDefault="00B70749" w:rsidP="00B84568">
            <w:pPr>
              <w:ind w:right="-57"/>
              <w:jc w:val="center"/>
              <w:rPr>
                <w:rFonts w:ascii="Times New Roman" w:hAnsi="Times New Roman" w:cs="Times New Roman"/>
                <w:bCs/>
              </w:rPr>
            </w:pPr>
            <w:r w:rsidRPr="00B70749">
              <w:rPr>
                <w:rFonts w:ascii="Times New Roman" w:hAnsi="Times New Roman" w:cs="Times New Roman"/>
                <w:bCs/>
              </w:rPr>
              <w:t>в т.ч. по годам реализации</w:t>
            </w:r>
          </w:p>
        </w:tc>
      </w:tr>
      <w:tr w:rsidR="00B70749" w:rsidRPr="00B70749" w14:paraId="62917E32" w14:textId="77777777" w:rsidTr="00B84568">
        <w:trPr>
          <w:trHeight w:val="810"/>
        </w:trPr>
        <w:tc>
          <w:tcPr>
            <w:tcW w:w="297" w:type="pct"/>
            <w:vMerge/>
            <w:vAlign w:val="center"/>
            <w:hideMark/>
          </w:tcPr>
          <w:p w14:paraId="2C1D4B36" w14:textId="77777777" w:rsidR="00B70749" w:rsidRPr="00B70749" w:rsidRDefault="00B70749" w:rsidP="00B84568">
            <w:pPr>
              <w:ind w:left="-57" w:right="-57"/>
              <w:rPr>
                <w:rFonts w:ascii="Times New Roman" w:hAnsi="Times New Roman" w:cs="Times New Roman"/>
                <w:bCs/>
              </w:rPr>
            </w:pPr>
          </w:p>
        </w:tc>
        <w:tc>
          <w:tcPr>
            <w:tcW w:w="1652" w:type="pct"/>
            <w:vMerge/>
            <w:vAlign w:val="center"/>
            <w:hideMark/>
          </w:tcPr>
          <w:p w14:paraId="7ADB17BA" w14:textId="77777777" w:rsidR="00B70749" w:rsidRPr="00B70749" w:rsidRDefault="00B70749" w:rsidP="00B84568">
            <w:pPr>
              <w:ind w:left="-57" w:right="-57"/>
              <w:rPr>
                <w:rFonts w:ascii="Times New Roman" w:hAnsi="Times New Roman" w:cs="Times New Roman"/>
                <w:bCs/>
              </w:rPr>
            </w:pPr>
          </w:p>
        </w:tc>
        <w:tc>
          <w:tcPr>
            <w:tcW w:w="802" w:type="pct"/>
            <w:shd w:val="clear" w:color="auto" w:fill="auto"/>
            <w:vAlign w:val="center"/>
            <w:hideMark/>
          </w:tcPr>
          <w:p w14:paraId="422A34DA" w14:textId="77777777" w:rsidR="00B70749" w:rsidRPr="00B70749" w:rsidRDefault="00B70749" w:rsidP="00B84568">
            <w:pPr>
              <w:ind w:left="-57" w:right="-57"/>
              <w:jc w:val="center"/>
              <w:rPr>
                <w:rFonts w:ascii="Times New Roman" w:hAnsi="Times New Roman" w:cs="Times New Roman"/>
                <w:bCs/>
                <w:iCs/>
              </w:rPr>
            </w:pPr>
            <w:r w:rsidRPr="00B70749">
              <w:rPr>
                <w:rFonts w:ascii="Times New Roman" w:hAnsi="Times New Roman" w:cs="Times New Roman"/>
                <w:bCs/>
                <w:iCs/>
              </w:rPr>
              <w:t>Теплоснабжение</w:t>
            </w:r>
          </w:p>
        </w:tc>
        <w:tc>
          <w:tcPr>
            <w:tcW w:w="661" w:type="pct"/>
            <w:shd w:val="clear" w:color="auto" w:fill="auto"/>
            <w:vAlign w:val="center"/>
            <w:hideMark/>
          </w:tcPr>
          <w:p w14:paraId="683A79D1" w14:textId="77777777" w:rsidR="00B70749" w:rsidRPr="00B70749" w:rsidRDefault="00B70749" w:rsidP="00B84568">
            <w:pPr>
              <w:ind w:left="-57" w:right="-57"/>
              <w:jc w:val="center"/>
              <w:rPr>
                <w:rFonts w:ascii="Times New Roman" w:hAnsi="Times New Roman" w:cs="Times New Roman"/>
                <w:bCs/>
                <w:iCs/>
              </w:rPr>
            </w:pPr>
            <w:proofErr w:type="gramStart"/>
            <w:r w:rsidRPr="00B70749">
              <w:rPr>
                <w:rFonts w:ascii="Times New Roman" w:hAnsi="Times New Roman" w:cs="Times New Roman"/>
                <w:bCs/>
                <w:iCs/>
              </w:rPr>
              <w:t>Водо-снабжение</w:t>
            </w:r>
            <w:proofErr w:type="gramEnd"/>
            <w:r w:rsidRPr="00B70749">
              <w:rPr>
                <w:rFonts w:ascii="Times New Roman" w:hAnsi="Times New Roman" w:cs="Times New Roman"/>
                <w:bCs/>
                <w:iCs/>
              </w:rPr>
              <w:t xml:space="preserve"> и </w:t>
            </w:r>
            <w:proofErr w:type="spellStart"/>
            <w:r w:rsidRPr="00B70749">
              <w:rPr>
                <w:rFonts w:ascii="Times New Roman" w:hAnsi="Times New Roman" w:cs="Times New Roman"/>
                <w:bCs/>
                <w:iCs/>
              </w:rPr>
              <w:t>водоотведе-ние</w:t>
            </w:r>
            <w:proofErr w:type="spellEnd"/>
          </w:p>
        </w:tc>
        <w:tc>
          <w:tcPr>
            <w:tcW w:w="821" w:type="pct"/>
            <w:vMerge/>
            <w:vAlign w:val="center"/>
            <w:hideMark/>
          </w:tcPr>
          <w:p w14:paraId="266032F9" w14:textId="77777777" w:rsidR="00B70749" w:rsidRPr="00B70749" w:rsidRDefault="00B70749" w:rsidP="00B84568">
            <w:pPr>
              <w:ind w:left="-57" w:right="-57"/>
              <w:rPr>
                <w:rFonts w:ascii="Times New Roman" w:hAnsi="Times New Roman" w:cs="Times New Roman"/>
                <w:bCs/>
              </w:rPr>
            </w:pPr>
          </w:p>
        </w:tc>
        <w:tc>
          <w:tcPr>
            <w:tcW w:w="767" w:type="pct"/>
            <w:tcBorders>
              <w:right w:val="single" w:sz="4" w:space="0" w:color="auto"/>
            </w:tcBorders>
            <w:shd w:val="clear" w:color="auto" w:fill="auto"/>
            <w:vAlign w:val="center"/>
            <w:hideMark/>
          </w:tcPr>
          <w:p w14:paraId="53905173"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2019</w:t>
            </w:r>
          </w:p>
        </w:tc>
      </w:tr>
      <w:tr w:rsidR="00B70749" w:rsidRPr="00B70749" w14:paraId="1C15FA28" w14:textId="77777777" w:rsidTr="00B84568">
        <w:trPr>
          <w:trHeight w:val="255"/>
        </w:trPr>
        <w:tc>
          <w:tcPr>
            <w:tcW w:w="297" w:type="pct"/>
            <w:shd w:val="clear" w:color="auto" w:fill="auto"/>
            <w:vAlign w:val="center"/>
            <w:hideMark/>
          </w:tcPr>
          <w:p w14:paraId="02A320B4"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1.</w:t>
            </w:r>
          </w:p>
        </w:tc>
        <w:tc>
          <w:tcPr>
            <w:tcW w:w="1652" w:type="pct"/>
            <w:shd w:val="clear" w:color="auto" w:fill="auto"/>
            <w:vAlign w:val="center"/>
            <w:hideMark/>
          </w:tcPr>
          <w:p w14:paraId="472A5961"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Собственные средства</w:t>
            </w:r>
          </w:p>
        </w:tc>
        <w:tc>
          <w:tcPr>
            <w:tcW w:w="802" w:type="pct"/>
            <w:shd w:val="clear" w:color="auto" w:fill="auto"/>
            <w:vAlign w:val="center"/>
            <w:hideMark/>
          </w:tcPr>
          <w:p w14:paraId="3EB3BCBA"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c>
          <w:tcPr>
            <w:tcW w:w="661" w:type="pct"/>
            <w:shd w:val="clear" w:color="auto" w:fill="auto"/>
            <w:vAlign w:val="center"/>
            <w:hideMark/>
          </w:tcPr>
          <w:p w14:paraId="105BF7ED"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tcPr>
          <w:p w14:paraId="3342F619"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c>
          <w:tcPr>
            <w:tcW w:w="767" w:type="pct"/>
            <w:shd w:val="clear" w:color="auto" w:fill="auto"/>
            <w:vAlign w:val="center"/>
            <w:hideMark/>
          </w:tcPr>
          <w:p w14:paraId="2AE7DCF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r>
      <w:tr w:rsidR="00B70749" w:rsidRPr="00B70749" w14:paraId="20C198CD" w14:textId="77777777" w:rsidTr="00B84568">
        <w:trPr>
          <w:trHeight w:val="255"/>
        </w:trPr>
        <w:tc>
          <w:tcPr>
            <w:tcW w:w="297" w:type="pct"/>
            <w:shd w:val="clear" w:color="auto" w:fill="auto"/>
            <w:vAlign w:val="center"/>
            <w:hideMark/>
          </w:tcPr>
          <w:p w14:paraId="122A8A01"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1.1.</w:t>
            </w:r>
          </w:p>
        </w:tc>
        <w:tc>
          <w:tcPr>
            <w:tcW w:w="1652" w:type="pct"/>
            <w:shd w:val="clear" w:color="auto" w:fill="auto"/>
            <w:vAlign w:val="center"/>
            <w:hideMark/>
          </w:tcPr>
          <w:p w14:paraId="04FD080E"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амортизационные отчисления</w:t>
            </w:r>
          </w:p>
        </w:tc>
        <w:tc>
          <w:tcPr>
            <w:tcW w:w="802" w:type="pct"/>
            <w:shd w:val="clear" w:color="auto" w:fill="auto"/>
            <w:vAlign w:val="center"/>
            <w:hideMark/>
          </w:tcPr>
          <w:p w14:paraId="7A2AC3B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422,75</w:t>
            </w:r>
          </w:p>
        </w:tc>
        <w:tc>
          <w:tcPr>
            <w:tcW w:w="661" w:type="pct"/>
            <w:shd w:val="clear" w:color="auto" w:fill="auto"/>
            <w:vAlign w:val="center"/>
            <w:hideMark/>
          </w:tcPr>
          <w:p w14:paraId="55A26FD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tcPr>
          <w:p w14:paraId="53AA2FD9"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422,75</w:t>
            </w:r>
          </w:p>
        </w:tc>
        <w:tc>
          <w:tcPr>
            <w:tcW w:w="767" w:type="pct"/>
            <w:shd w:val="clear" w:color="auto" w:fill="auto"/>
            <w:vAlign w:val="center"/>
            <w:hideMark/>
          </w:tcPr>
          <w:p w14:paraId="42FA8B5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422,75</w:t>
            </w:r>
          </w:p>
        </w:tc>
      </w:tr>
      <w:tr w:rsidR="00B70749" w:rsidRPr="00B70749" w14:paraId="6151E6A8" w14:textId="77777777" w:rsidTr="00B84568">
        <w:trPr>
          <w:trHeight w:val="510"/>
        </w:trPr>
        <w:tc>
          <w:tcPr>
            <w:tcW w:w="297" w:type="pct"/>
            <w:shd w:val="clear" w:color="auto" w:fill="auto"/>
            <w:vAlign w:val="center"/>
            <w:hideMark/>
          </w:tcPr>
          <w:p w14:paraId="3E0FA96B"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1.2.</w:t>
            </w:r>
          </w:p>
        </w:tc>
        <w:tc>
          <w:tcPr>
            <w:tcW w:w="1652" w:type="pct"/>
            <w:shd w:val="clear" w:color="auto" w:fill="auto"/>
            <w:vAlign w:val="center"/>
            <w:hideMark/>
          </w:tcPr>
          <w:p w14:paraId="79E34981"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прибыль, направленная на инвестиции</w:t>
            </w:r>
          </w:p>
        </w:tc>
        <w:tc>
          <w:tcPr>
            <w:tcW w:w="802" w:type="pct"/>
            <w:shd w:val="clear" w:color="auto" w:fill="auto"/>
            <w:vAlign w:val="center"/>
            <w:hideMark/>
          </w:tcPr>
          <w:p w14:paraId="1F87DFB0"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77 433,21</w:t>
            </w:r>
          </w:p>
        </w:tc>
        <w:tc>
          <w:tcPr>
            <w:tcW w:w="661" w:type="pct"/>
            <w:shd w:val="clear" w:color="auto" w:fill="auto"/>
            <w:vAlign w:val="center"/>
            <w:hideMark/>
          </w:tcPr>
          <w:p w14:paraId="3A9D264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tcPr>
          <w:p w14:paraId="39D316C3"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77 433,21</w:t>
            </w:r>
          </w:p>
        </w:tc>
        <w:tc>
          <w:tcPr>
            <w:tcW w:w="767" w:type="pct"/>
            <w:shd w:val="clear" w:color="auto" w:fill="auto"/>
            <w:vAlign w:val="center"/>
            <w:hideMark/>
          </w:tcPr>
          <w:p w14:paraId="721D18EB"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77 433,21</w:t>
            </w:r>
          </w:p>
        </w:tc>
      </w:tr>
      <w:tr w:rsidR="00B70749" w:rsidRPr="00B70749" w14:paraId="0ED0AF7D" w14:textId="77777777" w:rsidTr="00B84568">
        <w:trPr>
          <w:trHeight w:val="510"/>
        </w:trPr>
        <w:tc>
          <w:tcPr>
            <w:tcW w:w="297" w:type="pct"/>
            <w:shd w:val="clear" w:color="auto" w:fill="auto"/>
            <w:vAlign w:val="center"/>
            <w:hideMark/>
          </w:tcPr>
          <w:p w14:paraId="1E0A9B77"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1.3.</w:t>
            </w:r>
          </w:p>
        </w:tc>
        <w:tc>
          <w:tcPr>
            <w:tcW w:w="1652" w:type="pct"/>
            <w:shd w:val="clear" w:color="auto" w:fill="auto"/>
            <w:vAlign w:val="center"/>
            <w:hideMark/>
          </w:tcPr>
          <w:p w14:paraId="17FAF54E"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средства полученные за счет платы за подключение</w:t>
            </w:r>
          </w:p>
        </w:tc>
        <w:tc>
          <w:tcPr>
            <w:tcW w:w="802" w:type="pct"/>
            <w:shd w:val="clear" w:color="auto" w:fill="auto"/>
            <w:vAlign w:val="center"/>
            <w:hideMark/>
          </w:tcPr>
          <w:p w14:paraId="11A17958"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7AB8EDC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23879A3B"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24348B4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661F4424" w14:textId="77777777" w:rsidTr="00B84568">
        <w:trPr>
          <w:trHeight w:val="510"/>
        </w:trPr>
        <w:tc>
          <w:tcPr>
            <w:tcW w:w="297" w:type="pct"/>
            <w:shd w:val="clear" w:color="auto" w:fill="auto"/>
            <w:vAlign w:val="center"/>
            <w:hideMark/>
          </w:tcPr>
          <w:p w14:paraId="76E90FD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1.4.</w:t>
            </w:r>
          </w:p>
        </w:tc>
        <w:tc>
          <w:tcPr>
            <w:tcW w:w="1652" w:type="pct"/>
            <w:shd w:val="clear" w:color="auto" w:fill="auto"/>
            <w:vAlign w:val="center"/>
            <w:hideMark/>
          </w:tcPr>
          <w:p w14:paraId="6610DB14"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прочие средства, в т.ч. аренда имущества</w:t>
            </w:r>
          </w:p>
        </w:tc>
        <w:tc>
          <w:tcPr>
            <w:tcW w:w="802" w:type="pct"/>
            <w:shd w:val="clear" w:color="auto" w:fill="auto"/>
            <w:vAlign w:val="center"/>
            <w:hideMark/>
          </w:tcPr>
          <w:p w14:paraId="2FB18EC5"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49BEE2B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3B0DA8A8"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160C04C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4BB617F7" w14:textId="77777777" w:rsidTr="00B84568">
        <w:trPr>
          <w:trHeight w:val="255"/>
        </w:trPr>
        <w:tc>
          <w:tcPr>
            <w:tcW w:w="297" w:type="pct"/>
            <w:shd w:val="clear" w:color="auto" w:fill="auto"/>
            <w:vAlign w:val="center"/>
            <w:hideMark/>
          </w:tcPr>
          <w:p w14:paraId="588605B9"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2.</w:t>
            </w:r>
          </w:p>
        </w:tc>
        <w:tc>
          <w:tcPr>
            <w:tcW w:w="1652" w:type="pct"/>
            <w:shd w:val="clear" w:color="auto" w:fill="auto"/>
            <w:vAlign w:val="center"/>
            <w:hideMark/>
          </w:tcPr>
          <w:p w14:paraId="28967295"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Привлеченные средства</w:t>
            </w:r>
          </w:p>
        </w:tc>
        <w:tc>
          <w:tcPr>
            <w:tcW w:w="802" w:type="pct"/>
            <w:shd w:val="clear" w:color="auto" w:fill="auto"/>
            <w:vAlign w:val="center"/>
            <w:hideMark/>
          </w:tcPr>
          <w:p w14:paraId="2EB698F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2E163516"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24FF572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72C00614"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18A36399" w14:textId="77777777" w:rsidTr="00B84568">
        <w:trPr>
          <w:trHeight w:val="255"/>
        </w:trPr>
        <w:tc>
          <w:tcPr>
            <w:tcW w:w="297" w:type="pct"/>
            <w:shd w:val="clear" w:color="auto" w:fill="auto"/>
            <w:vAlign w:val="center"/>
            <w:hideMark/>
          </w:tcPr>
          <w:p w14:paraId="23C22B6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2.1.</w:t>
            </w:r>
          </w:p>
        </w:tc>
        <w:tc>
          <w:tcPr>
            <w:tcW w:w="1652" w:type="pct"/>
            <w:shd w:val="clear" w:color="auto" w:fill="auto"/>
            <w:vAlign w:val="center"/>
            <w:hideMark/>
          </w:tcPr>
          <w:p w14:paraId="6B072178"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кредиты</w:t>
            </w:r>
          </w:p>
        </w:tc>
        <w:tc>
          <w:tcPr>
            <w:tcW w:w="802" w:type="pct"/>
            <w:shd w:val="clear" w:color="auto" w:fill="auto"/>
            <w:vAlign w:val="center"/>
            <w:hideMark/>
          </w:tcPr>
          <w:p w14:paraId="0B9BF4C1"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790942D6"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73560AD1"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46E9F687"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224E8BB5" w14:textId="77777777" w:rsidTr="00B84568">
        <w:trPr>
          <w:trHeight w:val="255"/>
        </w:trPr>
        <w:tc>
          <w:tcPr>
            <w:tcW w:w="297" w:type="pct"/>
            <w:shd w:val="clear" w:color="auto" w:fill="auto"/>
            <w:vAlign w:val="center"/>
            <w:hideMark/>
          </w:tcPr>
          <w:p w14:paraId="4F30B428"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2.2.</w:t>
            </w:r>
          </w:p>
        </w:tc>
        <w:tc>
          <w:tcPr>
            <w:tcW w:w="1652" w:type="pct"/>
            <w:shd w:val="clear" w:color="auto" w:fill="auto"/>
            <w:vAlign w:val="center"/>
            <w:hideMark/>
          </w:tcPr>
          <w:p w14:paraId="1A7C38A0"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займы организаций</w:t>
            </w:r>
          </w:p>
        </w:tc>
        <w:tc>
          <w:tcPr>
            <w:tcW w:w="802" w:type="pct"/>
            <w:shd w:val="clear" w:color="auto" w:fill="auto"/>
            <w:vAlign w:val="center"/>
            <w:hideMark/>
          </w:tcPr>
          <w:p w14:paraId="2A9520A7"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361267E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7B29F750"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1401C0C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66AB0910" w14:textId="77777777" w:rsidTr="00B84568">
        <w:trPr>
          <w:trHeight w:val="255"/>
        </w:trPr>
        <w:tc>
          <w:tcPr>
            <w:tcW w:w="297" w:type="pct"/>
            <w:shd w:val="clear" w:color="auto" w:fill="auto"/>
            <w:vAlign w:val="center"/>
            <w:hideMark/>
          </w:tcPr>
          <w:p w14:paraId="3A5275A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2.3.</w:t>
            </w:r>
          </w:p>
        </w:tc>
        <w:tc>
          <w:tcPr>
            <w:tcW w:w="1652" w:type="pct"/>
            <w:shd w:val="clear" w:color="auto" w:fill="auto"/>
            <w:vAlign w:val="center"/>
            <w:hideMark/>
          </w:tcPr>
          <w:p w14:paraId="087915F0" w14:textId="77777777" w:rsidR="00B70749" w:rsidRPr="00B70749" w:rsidRDefault="00B70749" w:rsidP="00B84568">
            <w:pPr>
              <w:ind w:left="-57" w:right="-57"/>
              <w:rPr>
                <w:rFonts w:ascii="Times New Roman" w:hAnsi="Times New Roman" w:cs="Times New Roman"/>
              </w:rPr>
            </w:pPr>
            <w:r w:rsidRPr="00B70749">
              <w:rPr>
                <w:rFonts w:ascii="Times New Roman" w:hAnsi="Times New Roman" w:cs="Times New Roman"/>
              </w:rPr>
              <w:t>прочие средства</w:t>
            </w:r>
          </w:p>
        </w:tc>
        <w:tc>
          <w:tcPr>
            <w:tcW w:w="802" w:type="pct"/>
            <w:shd w:val="clear" w:color="auto" w:fill="auto"/>
            <w:vAlign w:val="center"/>
            <w:hideMark/>
          </w:tcPr>
          <w:p w14:paraId="284B527C"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6CA81EA9"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08AD1B68"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7401085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055FE91B" w14:textId="77777777" w:rsidTr="00B84568">
        <w:trPr>
          <w:trHeight w:val="510"/>
        </w:trPr>
        <w:tc>
          <w:tcPr>
            <w:tcW w:w="297" w:type="pct"/>
            <w:shd w:val="clear" w:color="auto" w:fill="auto"/>
            <w:vAlign w:val="center"/>
            <w:hideMark/>
          </w:tcPr>
          <w:p w14:paraId="4A87A206"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3.</w:t>
            </w:r>
          </w:p>
        </w:tc>
        <w:tc>
          <w:tcPr>
            <w:tcW w:w="1652" w:type="pct"/>
            <w:shd w:val="clear" w:color="auto" w:fill="auto"/>
            <w:vAlign w:val="center"/>
            <w:hideMark/>
          </w:tcPr>
          <w:p w14:paraId="505F99A5"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Бюджетное финансирование (средства местного бюджета)</w:t>
            </w:r>
          </w:p>
        </w:tc>
        <w:tc>
          <w:tcPr>
            <w:tcW w:w="802" w:type="pct"/>
            <w:shd w:val="clear" w:color="auto" w:fill="auto"/>
            <w:vAlign w:val="center"/>
            <w:hideMark/>
          </w:tcPr>
          <w:p w14:paraId="7E962422"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60F51A58"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360094A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4F54DAEF"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4ADAFDC7" w14:textId="77777777" w:rsidTr="00B84568">
        <w:trPr>
          <w:trHeight w:val="585"/>
        </w:trPr>
        <w:tc>
          <w:tcPr>
            <w:tcW w:w="297" w:type="pct"/>
            <w:shd w:val="clear" w:color="auto" w:fill="auto"/>
            <w:vAlign w:val="center"/>
            <w:hideMark/>
          </w:tcPr>
          <w:p w14:paraId="4B7E61F6"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4.</w:t>
            </w:r>
          </w:p>
        </w:tc>
        <w:tc>
          <w:tcPr>
            <w:tcW w:w="1652" w:type="pct"/>
            <w:shd w:val="clear" w:color="auto" w:fill="auto"/>
            <w:vAlign w:val="center"/>
            <w:hideMark/>
          </w:tcPr>
          <w:p w14:paraId="4A80FA33"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 xml:space="preserve">Прочие источники финансирования, </w:t>
            </w:r>
          </w:p>
          <w:p w14:paraId="510B5C94"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в т.ч. лизинг</w:t>
            </w:r>
          </w:p>
        </w:tc>
        <w:tc>
          <w:tcPr>
            <w:tcW w:w="802" w:type="pct"/>
            <w:shd w:val="clear" w:color="auto" w:fill="auto"/>
            <w:vAlign w:val="center"/>
            <w:hideMark/>
          </w:tcPr>
          <w:p w14:paraId="3BEB82B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661" w:type="pct"/>
            <w:shd w:val="clear" w:color="auto" w:fill="auto"/>
            <w:vAlign w:val="center"/>
            <w:hideMark/>
          </w:tcPr>
          <w:p w14:paraId="550378DB"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01404E7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767" w:type="pct"/>
            <w:shd w:val="clear" w:color="auto" w:fill="auto"/>
            <w:vAlign w:val="center"/>
            <w:hideMark/>
          </w:tcPr>
          <w:p w14:paraId="1B0FDE97"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r>
      <w:tr w:rsidR="00B70749" w:rsidRPr="00B70749" w14:paraId="7E38FA0A" w14:textId="77777777" w:rsidTr="00B84568">
        <w:trPr>
          <w:trHeight w:val="255"/>
        </w:trPr>
        <w:tc>
          <w:tcPr>
            <w:tcW w:w="297" w:type="pct"/>
            <w:shd w:val="clear" w:color="auto" w:fill="auto"/>
            <w:vAlign w:val="center"/>
            <w:hideMark/>
          </w:tcPr>
          <w:p w14:paraId="4E46A61A" w14:textId="77777777" w:rsidR="00B70749" w:rsidRPr="00B70749" w:rsidRDefault="00B70749" w:rsidP="00B84568">
            <w:pPr>
              <w:ind w:left="-57" w:right="-57"/>
              <w:jc w:val="center"/>
              <w:rPr>
                <w:rFonts w:ascii="Times New Roman" w:hAnsi="Times New Roman" w:cs="Times New Roman"/>
                <w:bCs/>
              </w:rPr>
            </w:pPr>
            <w:r w:rsidRPr="00B70749">
              <w:rPr>
                <w:rFonts w:ascii="Times New Roman" w:hAnsi="Times New Roman" w:cs="Times New Roman"/>
                <w:bCs/>
              </w:rPr>
              <w:t> </w:t>
            </w:r>
          </w:p>
        </w:tc>
        <w:tc>
          <w:tcPr>
            <w:tcW w:w="1652" w:type="pct"/>
            <w:shd w:val="clear" w:color="auto" w:fill="auto"/>
            <w:vAlign w:val="center"/>
            <w:hideMark/>
          </w:tcPr>
          <w:p w14:paraId="075F1DB3" w14:textId="77777777" w:rsidR="00B70749" w:rsidRPr="00B70749" w:rsidRDefault="00B70749" w:rsidP="00B84568">
            <w:pPr>
              <w:ind w:left="-57" w:right="-57"/>
              <w:rPr>
                <w:rFonts w:ascii="Times New Roman" w:hAnsi="Times New Roman" w:cs="Times New Roman"/>
                <w:bCs/>
              </w:rPr>
            </w:pPr>
            <w:r w:rsidRPr="00B70749">
              <w:rPr>
                <w:rFonts w:ascii="Times New Roman" w:hAnsi="Times New Roman" w:cs="Times New Roman"/>
                <w:bCs/>
              </w:rPr>
              <w:t>Итого по программе</w:t>
            </w:r>
          </w:p>
        </w:tc>
        <w:tc>
          <w:tcPr>
            <w:tcW w:w="802" w:type="pct"/>
            <w:shd w:val="clear" w:color="auto" w:fill="auto"/>
            <w:vAlign w:val="center"/>
            <w:hideMark/>
          </w:tcPr>
          <w:p w14:paraId="6702FED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c>
          <w:tcPr>
            <w:tcW w:w="661" w:type="pct"/>
            <w:shd w:val="clear" w:color="auto" w:fill="auto"/>
            <w:vAlign w:val="center"/>
            <w:hideMark/>
          </w:tcPr>
          <w:p w14:paraId="78F8763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0,00</w:t>
            </w:r>
          </w:p>
        </w:tc>
        <w:tc>
          <w:tcPr>
            <w:tcW w:w="821" w:type="pct"/>
            <w:shd w:val="clear" w:color="auto" w:fill="auto"/>
            <w:vAlign w:val="center"/>
            <w:hideMark/>
          </w:tcPr>
          <w:p w14:paraId="6EDD226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c>
          <w:tcPr>
            <w:tcW w:w="767" w:type="pct"/>
            <w:shd w:val="clear" w:color="auto" w:fill="auto"/>
            <w:vAlign w:val="center"/>
            <w:hideMark/>
          </w:tcPr>
          <w:p w14:paraId="347EC42E" w14:textId="77777777" w:rsidR="00B70749" w:rsidRPr="00B70749" w:rsidRDefault="00B70749" w:rsidP="00B84568">
            <w:pPr>
              <w:ind w:left="-57" w:right="-57"/>
              <w:jc w:val="center"/>
              <w:rPr>
                <w:rFonts w:ascii="Times New Roman" w:hAnsi="Times New Roman" w:cs="Times New Roman"/>
              </w:rPr>
            </w:pPr>
            <w:r w:rsidRPr="00B70749">
              <w:rPr>
                <w:rFonts w:ascii="Times New Roman" w:hAnsi="Times New Roman" w:cs="Times New Roman"/>
              </w:rPr>
              <w:t>77 855,96</w:t>
            </w:r>
          </w:p>
        </w:tc>
      </w:tr>
    </w:tbl>
    <w:p w14:paraId="6ADD4FF6" w14:textId="77777777" w:rsidR="00B70749" w:rsidRPr="00B70749" w:rsidRDefault="00B70749" w:rsidP="00B70749">
      <w:pPr>
        <w:ind w:right="-425"/>
        <w:jc w:val="right"/>
        <w:rPr>
          <w:rFonts w:ascii="Times New Roman" w:hAnsi="Times New Roman" w:cs="Times New Roman"/>
          <w:bCs/>
          <w:color w:val="000000"/>
          <w:sz w:val="28"/>
          <w:szCs w:val="28"/>
        </w:rPr>
      </w:pPr>
    </w:p>
    <w:p w14:paraId="1DC7021C" w14:textId="77777777" w:rsidR="00BF0F27" w:rsidRPr="00B70749" w:rsidRDefault="00BF0F27" w:rsidP="00BF0F27">
      <w:pPr>
        <w:tabs>
          <w:tab w:val="left" w:pos="3969"/>
        </w:tabs>
        <w:ind w:left="3969"/>
        <w:rPr>
          <w:rFonts w:ascii="Times New Roman" w:hAnsi="Times New Roman" w:cs="Times New Roman"/>
          <w:sz w:val="24"/>
          <w:szCs w:val="24"/>
        </w:rPr>
      </w:pPr>
    </w:p>
    <w:p w14:paraId="16675979" w14:textId="15E02A83" w:rsidR="00BF0F27" w:rsidRPr="00B70749" w:rsidRDefault="00BF0F27" w:rsidP="002F2BB8">
      <w:pPr>
        <w:spacing w:after="0" w:line="240" w:lineRule="auto"/>
        <w:rPr>
          <w:rFonts w:ascii="Times New Roman" w:hAnsi="Times New Roman" w:cs="Times New Roman"/>
          <w:sz w:val="24"/>
          <w:szCs w:val="24"/>
        </w:rPr>
      </w:pPr>
    </w:p>
    <w:p w14:paraId="53CB95DE" w14:textId="1EAB21D8" w:rsidR="00BF0F27" w:rsidRDefault="00BF0F27" w:rsidP="002F2BB8">
      <w:pPr>
        <w:spacing w:after="0" w:line="240" w:lineRule="auto"/>
        <w:rPr>
          <w:rFonts w:ascii="Times New Roman" w:hAnsi="Times New Roman" w:cs="Times New Roman"/>
          <w:sz w:val="24"/>
          <w:szCs w:val="24"/>
        </w:rPr>
      </w:pPr>
    </w:p>
    <w:p w14:paraId="263E24FA" w14:textId="391D4591" w:rsidR="00703DA8" w:rsidRDefault="00703DA8" w:rsidP="002F2BB8">
      <w:pPr>
        <w:spacing w:after="0" w:line="240" w:lineRule="auto"/>
        <w:rPr>
          <w:rFonts w:ascii="Times New Roman" w:hAnsi="Times New Roman" w:cs="Times New Roman"/>
          <w:sz w:val="24"/>
          <w:szCs w:val="24"/>
        </w:rPr>
      </w:pPr>
    </w:p>
    <w:p w14:paraId="33028EBD" w14:textId="042AB1F2" w:rsidR="00703DA8" w:rsidRDefault="00703DA8" w:rsidP="002F2BB8">
      <w:pPr>
        <w:spacing w:after="0" w:line="240" w:lineRule="auto"/>
        <w:rPr>
          <w:rFonts w:ascii="Times New Roman" w:hAnsi="Times New Roman" w:cs="Times New Roman"/>
          <w:sz w:val="24"/>
          <w:szCs w:val="24"/>
        </w:rPr>
      </w:pPr>
    </w:p>
    <w:p w14:paraId="74F936C0" w14:textId="17B6598A" w:rsidR="00703DA8" w:rsidRDefault="00703DA8" w:rsidP="002F2BB8">
      <w:pPr>
        <w:spacing w:after="0" w:line="240" w:lineRule="auto"/>
        <w:rPr>
          <w:rFonts w:ascii="Times New Roman" w:hAnsi="Times New Roman" w:cs="Times New Roman"/>
          <w:sz w:val="24"/>
          <w:szCs w:val="24"/>
        </w:rPr>
      </w:pPr>
    </w:p>
    <w:p w14:paraId="4995CB4A" w14:textId="12A4ACA7" w:rsidR="00703DA8" w:rsidRDefault="00703DA8" w:rsidP="002F2BB8">
      <w:pPr>
        <w:spacing w:after="0" w:line="240" w:lineRule="auto"/>
        <w:rPr>
          <w:rFonts w:ascii="Times New Roman" w:hAnsi="Times New Roman" w:cs="Times New Roman"/>
          <w:sz w:val="24"/>
          <w:szCs w:val="24"/>
        </w:rPr>
      </w:pPr>
    </w:p>
    <w:p w14:paraId="5280432E" w14:textId="1D9E249D" w:rsidR="00703DA8" w:rsidRDefault="00703DA8" w:rsidP="002F2BB8">
      <w:pPr>
        <w:spacing w:after="0" w:line="240" w:lineRule="auto"/>
        <w:rPr>
          <w:rFonts w:ascii="Times New Roman" w:hAnsi="Times New Roman" w:cs="Times New Roman"/>
          <w:sz w:val="24"/>
          <w:szCs w:val="24"/>
        </w:rPr>
      </w:pPr>
    </w:p>
    <w:p w14:paraId="3758B59B" w14:textId="68C86D56" w:rsidR="00703DA8" w:rsidRDefault="00703DA8" w:rsidP="00703DA8">
      <w:pPr>
        <w:tabs>
          <w:tab w:val="left" w:pos="3969"/>
        </w:tabs>
        <w:ind w:left="3969"/>
        <w:rPr>
          <w:rFonts w:ascii="Times New Roman" w:hAnsi="Times New Roman" w:cs="Times New Roman"/>
          <w:sz w:val="24"/>
          <w:szCs w:val="24"/>
        </w:rPr>
      </w:pPr>
      <w:r w:rsidRPr="000345E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32 к протоколу заседания Правления региональной энергетической комиссии Кемеровской области № 86 от 27.12.2018</w:t>
      </w:r>
    </w:p>
    <w:p w14:paraId="6C1768A9" w14:textId="5917153A" w:rsidR="008C4C0F" w:rsidRDefault="008C4C0F" w:rsidP="00703DA8">
      <w:pPr>
        <w:tabs>
          <w:tab w:val="left" w:pos="3969"/>
        </w:tabs>
        <w:ind w:left="3969"/>
        <w:rPr>
          <w:rFonts w:ascii="Times New Roman" w:hAnsi="Times New Roman" w:cs="Times New Roman"/>
          <w:sz w:val="24"/>
          <w:szCs w:val="24"/>
        </w:rPr>
      </w:pPr>
    </w:p>
    <w:p w14:paraId="3F0F0036" w14:textId="77777777" w:rsidR="008C4C0F" w:rsidRDefault="008C4C0F" w:rsidP="008C4C0F"/>
    <w:p w14:paraId="3D87F5F4" w14:textId="799EB8B4" w:rsidR="008C4C0F" w:rsidRPr="008C4C0F" w:rsidRDefault="008C4C0F" w:rsidP="008C4C0F">
      <w:pPr>
        <w:pStyle w:val="4"/>
        <w:jc w:val="center"/>
        <w:rPr>
          <w:sz w:val="24"/>
          <w:szCs w:val="24"/>
        </w:rPr>
      </w:pPr>
      <w:r w:rsidRPr="008C4C0F">
        <w:rPr>
          <w:sz w:val="24"/>
          <w:szCs w:val="24"/>
        </w:rPr>
        <w:t>Плата за технологическое присоединение газоиспользующего</w:t>
      </w:r>
    </w:p>
    <w:p w14:paraId="08961A3B" w14:textId="77777777" w:rsidR="008C4C0F" w:rsidRDefault="008C4C0F" w:rsidP="008C4C0F">
      <w:pPr>
        <w:pStyle w:val="4"/>
        <w:jc w:val="center"/>
        <w:rPr>
          <w:sz w:val="24"/>
          <w:szCs w:val="24"/>
        </w:rPr>
      </w:pPr>
      <w:r w:rsidRPr="008C4C0F">
        <w:rPr>
          <w:sz w:val="24"/>
          <w:szCs w:val="24"/>
        </w:rPr>
        <w:t xml:space="preserve">оборудования к газораспределительным сетям </w:t>
      </w:r>
    </w:p>
    <w:p w14:paraId="23F35F6B" w14:textId="00F315C0" w:rsidR="008C4C0F" w:rsidRPr="008C4C0F" w:rsidRDefault="008C4C0F" w:rsidP="008C4C0F">
      <w:pPr>
        <w:pStyle w:val="4"/>
        <w:jc w:val="center"/>
        <w:rPr>
          <w:sz w:val="24"/>
          <w:szCs w:val="24"/>
        </w:rPr>
      </w:pPr>
      <w:r w:rsidRPr="008C4C0F">
        <w:rPr>
          <w:sz w:val="24"/>
          <w:szCs w:val="24"/>
        </w:rPr>
        <w:t>ООО «Газпром газораспределение Томск» (г. Томск) в Кемеровской области на 2019 год</w:t>
      </w:r>
    </w:p>
    <w:p w14:paraId="4AA0542D" w14:textId="77777777" w:rsidR="008C4C0F" w:rsidRPr="008C4C0F" w:rsidRDefault="008C4C0F" w:rsidP="008C4C0F">
      <w:pPr>
        <w:rPr>
          <w:rFonts w:ascii="Times New Roman" w:hAnsi="Times New Roman" w:cs="Times New Roman"/>
          <w:sz w:val="24"/>
          <w:szCs w:val="24"/>
        </w:rPr>
      </w:pPr>
    </w:p>
    <w:p w14:paraId="03CA270E" w14:textId="77777777" w:rsidR="008C4C0F" w:rsidRPr="008C4C0F" w:rsidRDefault="008C4C0F" w:rsidP="008C4C0F">
      <w:pPr>
        <w:pStyle w:val="4"/>
        <w:rPr>
          <w:sz w:val="24"/>
          <w:szCs w:val="24"/>
        </w:rPr>
      </w:pPr>
    </w:p>
    <w:tbl>
      <w:tblPr>
        <w:tblpPr w:leftFromText="180" w:rightFromText="180" w:vertAnchor="text" w:horzAnchor="margin" w:tblpXSpec="center" w:tblpY="2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035"/>
        <w:gridCol w:w="2034"/>
        <w:gridCol w:w="2035"/>
        <w:gridCol w:w="2035"/>
      </w:tblGrid>
      <w:tr w:rsidR="008C4C0F" w:rsidRPr="008C4C0F" w14:paraId="46C31DC8" w14:textId="77777777" w:rsidTr="00B84568">
        <w:tc>
          <w:tcPr>
            <w:tcW w:w="2034" w:type="dxa"/>
            <w:shd w:val="clear" w:color="auto" w:fill="auto"/>
          </w:tcPr>
          <w:p w14:paraId="7D48FC5B"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Количество присоединяемых объектов (газоиспользующего оборудования) заявителей, шт.</w:t>
            </w:r>
          </w:p>
        </w:tc>
        <w:tc>
          <w:tcPr>
            <w:tcW w:w="2035" w:type="dxa"/>
            <w:shd w:val="clear" w:color="auto" w:fill="auto"/>
          </w:tcPr>
          <w:p w14:paraId="740618B4"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Экономически обоснованные расходы за технологическое присоединение заявителей,</w:t>
            </w:r>
          </w:p>
          <w:p w14:paraId="28EEB617"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 xml:space="preserve"> тыс. руб.</w:t>
            </w:r>
          </w:p>
          <w:p w14:paraId="68CC5E34"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 xml:space="preserve"> (без НДС)</w:t>
            </w:r>
          </w:p>
        </w:tc>
        <w:tc>
          <w:tcPr>
            <w:tcW w:w="2034" w:type="dxa"/>
            <w:shd w:val="clear" w:color="auto" w:fill="auto"/>
          </w:tcPr>
          <w:p w14:paraId="0346E688"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Плата за технологическое присоединение одного заявителя,</w:t>
            </w:r>
          </w:p>
          <w:p w14:paraId="5206A9A0"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 xml:space="preserve">тыс. руб. </w:t>
            </w:r>
          </w:p>
          <w:p w14:paraId="64A63E22"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(без НДС)</w:t>
            </w:r>
          </w:p>
        </w:tc>
        <w:tc>
          <w:tcPr>
            <w:tcW w:w="2035" w:type="dxa"/>
          </w:tcPr>
          <w:p w14:paraId="58AA9B7B" w14:textId="77777777" w:rsidR="008C4C0F" w:rsidRPr="008C4C0F" w:rsidRDefault="008C4C0F" w:rsidP="00B84568">
            <w:pPr>
              <w:jc w:val="center"/>
              <w:rPr>
                <w:rFonts w:ascii="Times New Roman" w:hAnsi="Times New Roman" w:cs="Times New Roman"/>
                <w:color w:val="000000"/>
                <w:sz w:val="24"/>
                <w:szCs w:val="24"/>
              </w:rPr>
            </w:pPr>
            <w:r w:rsidRPr="008C4C0F">
              <w:rPr>
                <w:rFonts w:ascii="Times New Roman" w:hAnsi="Times New Roman" w:cs="Times New Roman"/>
                <w:color w:val="000000"/>
                <w:sz w:val="24"/>
                <w:szCs w:val="24"/>
              </w:rPr>
              <w:t>Плата за технологическое присоединение одного заявителя для населения,</w:t>
            </w:r>
          </w:p>
          <w:p w14:paraId="241BA490" w14:textId="77777777" w:rsidR="008C4C0F" w:rsidRPr="008C4C0F" w:rsidRDefault="008C4C0F" w:rsidP="00B84568">
            <w:pPr>
              <w:jc w:val="center"/>
              <w:rPr>
                <w:rFonts w:ascii="Times New Roman" w:hAnsi="Times New Roman" w:cs="Times New Roman"/>
                <w:color w:val="000000"/>
                <w:sz w:val="24"/>
                <w:szCs w:val="24"/>
              </w:rPr>
            </w:pPr>
            <w:r w:rsidRPr="008C4C0F">
              <w:rPr>
                <w:rFonts w:ascii="Times New Roman" w:hAnsi="Times New Roman" w:cs="Times New Roman"/>
                <w:color w:val="000000"/>
                <w:sz w:val="24"/>
                <w:szCs w:val="24"/>
              </w:rPr>
              <w:t xml:space="preserve"> тыс. руб. </w:t>
            </w:r>
          </w:p>
          <w:p w14:paraId="5384EAD9" w14:textId="77777777" w:rsidR="008C4C0F" w:rsidRPr="008C4C0F" w:rsidRDefault="008C4C0F" w:rsidP="00B84568">
            <w:pPr>
              <w:jc w:val="center"/>
              <w:rPr>
                <w:rFonts w:ascii="Times New Roman" w:hAnsi="Times New Roman" w:cs="Times New Roman"/>
                <w:b/>
                <w:sz w:val="24"/>
                <w:szCs w:val="24"/>
              </w:rPr>
            </w:pPr>
            <w:r w:rsidRPr="008C4C0F">
              <w:rPr>
                <w:rFonts w:ascii="Times New Roman" w:hAnsi="Times New Roman" w:cs="Times New Roman"/>
                <w:color w:val="000000"/>
                <w:sz w:val="24"/>
                <w:szCs w:val="24"/>
              </w:rPr>
              <w:t>(с НДС)</w:t>
            </w:r>
          </w:p>
        </w:tc>
        <w:tc>
          <w:tcPr>
            <w:tcW w:w="2035" w:type="dxa"/>
            <w:shd w:val="clear" w:color="auto" w:fill="auto"/>
          </w:tcPr>
          <w:p w14:paraId="2D326C10"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 xml:space="preserve">Величина выпадающих доходов ГРО от присоединения газоиспользующего оборудования, </w:t>
            </w:r>
          </w:p>
          <w:p w14:paraId="02686481"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 xml:space="preserve">тыс. руб. </w:t>
            </w:r>
          </w:p>
          <w:p w14:paraId="79E44F4C"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(без НДС)</w:t>
            </w:r>
          </w:p>
        </w:tc>
      </w:tr>
      <w:tr w:rsidR="008C4C0F" w:rsidRPr="008C4C0F" w14:paraId="030B901C" w14:textId="77777777" w:rsidTr="00B84568">
        <w:trPr>
          <w:trHeight w:val="383"/>
        </w:trPr>
        <w:tc>
          <w:tcPr>
            <w:tcW w:w="2034" w:type="dxa"/>
            <w:shd w:val="clear" w:color="auto" w:fill="auto"/>
          </w:tcPr>
          <w:p w14:paraId="465A6649"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х</w:t>
            </w:r>
          </w:p>
        </w:tc>
        <w:tc>
          <w:tcPr>
            <w:tcW w:w="2035" w:type="dxa"/>
            <w:shd w:val="clear" w:color="auto" w:fill="auto"/>
          </w:tcPr>
          <w:p w14:paraId="1512D630"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х</w:t>
            </w:r>
          </w:p>
        </w:tc>
        <w:tc>
          <w:tcPr>
            <w:tcW w:w="2034" w:type="dxa"/>
            <w:shd w:val="clear" w:color="auto" w:fill="auto"/>
          </w:tcPr>
          <w:p w14:paraId="0EAFB6D9"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54,56</w:t>
            </w:r>
          </w:p>
        </w:tc>
        <w:tc>
          <w:tcPr>
            <w:tcW w:w="2035" w:type="dxa"/>
          </w:tcPr>
          <w:p w14:paraId="06065A48"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65.47</w:t>
            </w:r>
          </w:p>
        </w:tc>
        <w:tc>
          <w:tcPr>
            <w:tcW w:w="2035" w:type="dxa"/>
            <w:shd w:val="clear" w:color="auto" w:fill="auto"/>
          </w:tcPr>
          <w:p w14:paraId="3CC23F84" w14:textId="77777777" w:rsidR="008C4C0F" w:rsidRPr="008C4C0F" w:rsidRDefault="008C4C0F" w:rsidP="00B84568">
            <w:pPr>
              <w:jc w:val="center"/>
              <w:rPr>
                <w:rFonts w:ascii="Times New Roman" w:hAnsi="Times New Roman" w:cs="Times New Roman"/>
                <w:sz w:val="24"/>
                <w:szCs w:val="24"/>
              </w:rPr>
            </w:pPr>
            <w:r w:rsidRPr="008C4C0F">
              <w:rPr>
                <w:rFonts w:ascii="Times New Roman" w:hAnsi="Times New Roman" w:cs="Times New Roman"/>
                <w:sz w:val="24"/>
                <w:szCs w:val="24"/>
              </w:rPr>
              <w:t>0,0*</w:t>
            </w:r>
          </w:p>
        </w:tc>
      </w:tr>
    </w:tbl>
    <w:p w14:paraId="6DA43DE3" w14:textId="77777777" w:rsidR="008C4C0F" w:rsidRPr="008C4C0F" w:rsidRDefault="008C4C0F" w:rsidP="008C4C0F">
      <w:pPr>
        <w:pStyle w:val="4"/>
        <w:rPr>
          <w:sz w:val="24"/>
          <w:szCs w:val="24"/>
        </w:rPr>
      </w:pP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r>
      <w:r w:rsidRPr="008C4C0F">
        <w:rPr>
          <w:sz w:val="24"/>
          <w:szCs w:val="24"/>
        </w:rPr>
        <w:tab/>
        <w:t xml:space="preserve">                      </w:t>
      </w:r>
    </w:p>
    <w:p w14:paraId="50E724C1" w14:textId="77777777" w:rsidR="008C4C0F" w:rsidRPr="008C4C0F" w:rsidRDefault="008C4C0F" w:rsidP="008C4C0F">
      <w:pPr>
        <w:rPr>
          <w:rFonts w:ascii="Times New Roman" w:hAnsi="Times New Roman" w:cs="Times New Roman"/>
          <w:sz w:val="24"/>
          <w:szCs w:val="24"/>
        </w:rPr>
      </w:pPr>
    </w:p>
    <w:p w14:paraId="4E79D143" w14:textId="77777777" w:rsidR="008C4C0F" w:rsidRPr="008C4C0F" w:rsidRDefault="008C4C0F" w:rsidP="008C4C0F">
      <w:pPr>
        <w:ind w:firstLine="709"/>
        <w:rPr>
          <w:rFonts w:ascii="Times New Roman" w:hAnsi="Times New Roman" w:cs="Times New Roman"/>
          <w:sz w:val="24"/>
          <w:szCs w:val="24"/>
        </w:rPr>
      </w:pPr>
    </w:p>
    <w:p w14:paraId="325DC651" w14:textId="77777777" w:rsidR="008C4C0F" w:rsidRPr="008C4C0F" w:rsidRDefault="008C4C0F" w:rsidP="008C4C0F">
      <w:pPr>
        <w:ind w:firstLine="709"/>
        <w:jc w:val="both"/>
        <w:rPr>
          <w:rFonts w:ascii="Times New Roman" w:hAnsi="Times New Roman" w:cs="Times New Roman"/>
          <w:sz w:val="24"/>
          <w:szCs w:val="24"/>
        </w:rPr>
      </w:pPr>
      <w:r w:rsidRPr="008C4C0F">
        <w:rPr>
          <w:rFonts w:ascii="Times New Roman" w:hAnsi="Times New Roman" w:cs="Times New Roman"/>
          <w:sz w:val="24"/>
          <w:szCs w:val="24"/>
        </w:rPr>
        <w:t>* Компенсация выпадающих доходов газораспределительной организации (ГРО) от присоединения газоиспользующего оборудования учитывается при определении специальной надбавки к тарифам на услуги по транспортировке газа по газораспределительным сетям.</w:t>
      </w:r>
    </w:p>
    <w:p w14:paraId="528DD622" w14:textId="77777777" w:rsidR="008C4C0F" w:rsidRPr="008C4C0F" w:rsidRDefault="008C4C0F" w:rsidP="008C4C0F">
      <w:pPr>
        <w:rPr>
          <w:rFonts w:ascii="Times New Roman" w:hAnsi="Times New Roman" w:cs="Times New Roman"/>
          <w:sz w:val="24"/>
          <w:szCs w:val="24"/>
        </w:rPr>
      </w:pPr>
    </w:p>
    <w:p w14:paraId="65963965" w14:textId="4F24C40A" w:rsidR="008C4C0F" w:rsidRPr="008C4C0F" w:rsidRDefault="008C4C0F" w:rsidP="00703DA8">
      <w:pPr>
        <w:tabs>
          <w:tab w:val="left" w:pos="3969"/>
        </w:tabs>
        <w:ind w:left="3969"/>
        <w:rPr>
          <w:rFonts w:ascii="Times New Roman" w:hAnsi="Times New Roman" w:cs="Times New Roman"/>
          <w:sz w:val="24"/>
          <w:szCs w:val="24"/>
        </w:rPr>
      </w:pPr>
    </w:p>
    <w:p w14:paraId="50818022" w14:textId="131D83A7" w:rsidR="008C4C0F" w:rsidRPr="008C4C0F" w:rsidRDefault="008C4C0F" w:rsidP="00703DA8">
      <w:pPr>
        <w:tabs>
          <w:tab w:val="left" w:pos="3969"/>
        </w:tabs>
        <w:ind w:left="3969"/>
        <w:rPr>
          <w:rFonts w:ascii="Times New Roman" w:hAnsi="Times New Roman" w:cs="Times New Roman"/>
          <w:sz w:val="24"/>
          <w:szCs w:val="24"/>
        </w:rPr>
      </w:pPr>
    </w:p>
    <w:p w14:paraId="6E505556" w14:textId="1AE6C2E0" w:rsidR="008C4C0F" w:rsidRPr="008C4C0F" w:rsidRDefault="008C4C0F" w:rsidP="00703DA8">
      <w:pPr>
        <w:tabs>
          <w:tab w:val="left" w:pos="3969"/>
        </w:tabs>
        <w:ind w:left="3969"/>
        <w:rPr>
          <w:rFonts w:ascii="Times New Roman" w:hAnsi="Times New Roman" w:cs="Times New Roman"/>
          <w:sz w:val="24"/>
          <w:szCs w:val="24"/>
        </w:rPr>
      </w:pPr>
    </w:p>
    <w:p w14:paraId="21CEBDF4" w14:textId="135A046C" w:rsidR="008C4C0F" w:rsidRPr="008C4C0F" w:rsidRDefault="008C4C0F" w:rsidP="00703DA8">
      <w:pPr>
        <w:tabs>
          <w:tab w:val="left" w:pos="3969"/>
        </w:tabs>
        <w:ind w:left="3969"/>
        <w:rPr>
          <w:rFonts w:ascii="Times New Roman" w:hAnsi="Times New Roman" w:cs="Times New Roman"/>
          <w:sz w:val="24"/>
          <w:szCs w:val="24"/>
        </w:rPr>
      </w:pPr>
    </w:p>
    <w:p w14:paraId="7F686159" w14:textId="626B836C" w:rsidR="008C4C0F" w:rsidRPr="008C4C0F" w:rsidRDefault="008C4C0F" w:rsidP="00703DA8">
      <w:pPr>
        <w:tabs>
          <w:tab w:val="left" w:pos="3969"/>
        </w:tabs>
        <w:ind w:left="3969"/>
        <w:rPr>
          <w:rFonts w:ascii="Times New Roman" w:hAnsi="Times New Roman" w:cs="Times New Roman"/>
          <w:sz w:val="24"/>
          <w:szCs w:val="24"/>
        </w:rPr>
      </w:pPr>
    </w:p>
    <w:sectPr w:rsidR="008C4C0F" w:rsidRPr="008C4C0F" w:rsidSect="0045782D">
      <w:pgSz w:w="11906" w:h="16838" w:code="9"/>
      <w:pgMar w:top="128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606E" w14:textId="77777777" w:rsidR="00B84568" w:rsidRDefault="00B84568" w:rsidP="000345E5">
      <w:pPr>
        <w:spacing w:after="0" w:line="240" w:lineRule="auto"/>
      </w:pPr>
      <w:r>
        <w:separator/>
      </w:r>
    </w:p>
  </w:endnote>
  <w:endnote w:type="continuationSeparator" w:id="0">
    <w:p w14:paraId="02A16FEE" w14:textId="77777777" w:rsidR="00B84568" w:rsidRDefault="00B84568" w:rsidP="0003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choolBook">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6BBE" w14:textId="77777777" w:rsidR="00B84568" w:rsidRDefault="00B84568">
    <w:pPr>
      <w:pStyle w:val="a5"/>
    </w:pPr>
  </w:p>
  <w:p w14:paraId="77214F02" w14:textId="77777777" w:rsidR="00B84568" w:rsidRDefault="00B8456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8F4D9" w14:textId="77777777" w:rsidR="00B84568" w:rsidRDefault="00B84568">
    <w:pPr>
      <w:pStyle w:val="a5"/>
    </w:pPr>
  </w:p>
  <w:p w14:paraId="2BC600B9" w14:textId="77777777" w:rsidR="00B84568" w:rsidRDefault="00B8456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197E6" w14:textId="77777777" w:rsidR="00B84568" w:rsidRDefault="00B84568">
    <w:pPr>
      <w:pStyle w:val="a5"/>
    </w:pPr>
  </w:p>
  <w:p w14:paraId="7BAD46FD" w14:textId="77777777" w:rsidR="00B84568" w:rsidRDefault="00B8456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892D" w14:textId="77777777" w:rsidR="00B84568" w:rsidRDefault="00B84568">
    <w:pPr>
      <w:pStyle w:val="a5"/>
    </w:pPr>
  </w:p>
  <w:p w14:paraId="0C508427" w14:textId="77777777" w:rsidR="00B84568" w:rsidRDefault="00B845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33F08" w14:textId="77777777" w:rsidR="00B84568" w:rsidRDefault="00B84568" w:rsidP="000345E5">
      <w:pPr>
        <w:spacing w:after="0" w:line="240" w:lineRule="auto"/>
      </w:pPr>
      <w:r>
        <w:separator/>
      </w:r>
    </w:p>
  </w:footnote>
  <w:footnote w:type="continuationSeparator" w:id="0">
    <w:p w14:paraId="266238F8" w14:textId="77777777" w:rsidR="00B84568" w:rsidRDefault="00B84568" w:rsidP="00034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691068"/>
      <w:docPartObj>
        <w:docPartGallery w:val="Page Numbers (Top of Page)"/>
        <w:docPartUnique/>
      </w:docPartObj>
    </w:sdtPr>
    <w:sdtEndPr/>
    <w:sdtContent>
      <w:p w14:paraId="79293C85"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3E03A77D" w14:textId="77777777" w:rsidR="00B84568" w:rsidRDefault="00B84568">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912566"/>
      <w:docPartObj>
        <w:docPartGallery w:val="Page Numbers (Top of Page)"/>
        <w:docPartUnique/>
      </w:docPartObj>
    </w:sdtPr>
    <w:sdtEndPr/>
    <w:sdtContent>
      <w:p w14:paraId="1C785654" w14:textId="77777777" w:rsidR="00B84568" w:rsidRDefault="00B84568">
        <w:pPr>
          <w:pStyle w:val="a3"/>
          <w:jc w:val="center"/>
        </w:pPr>
        <w:r>
          <w:fldChar w:fldCharType="begin"/>
        </w:r>
        <w:r>
          <w:instrText>PAGE   \* MERGEFORMAT</w:instrText>
        </w:r>
        <w:r>
          <w:fldChar w:fldCharType="separate"/>
        </w:r>
        <w:r>
          <w:t>2</w:t>
        </w:r>
        <w:r>
          <w:fldChar w:fldCharType="end"/>
        </w:r>
      </w:p>
      <w:p w14:paraId="4F949DB8" w14:textId="77777777" w:rsidR="00B84568" w:rsidRDefault="00B65CC7">
        <w:pPr>
          <w:pStyle w:val="a3"/>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886675"/>
      <w:docPartObj>
        <w:docPartGallery w:val="Page Numbers (Top of Page)"/>
        <w:docPartUnique/>
      </w:docPartObj>
    </w:sdtPr>
    <w:sdtEndPr/>
    <w:sdtContent>
      <w:p w14:paraId="1FD6FFF2"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16259E97" w14:textId="77777777" w:rsidR="00B84568" w:rsidRDefault="00B8456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95386"/>
      <w:docPartObj>
        <w:docPartGallery w:val="Page Numbers (Top of Page)"/>
        <w:docPartUnique/>
      </w:docPartObj>
    </w:sdtPr>
    <w:sdtEndPr/>
    <w:sdtContent>
      <w:p w14:paraId="4059C344" w14:textId="77777777" w:rsidR="00B84568" w:rsidRDefault="00B84568">
        <w:pPr>
          <w:pStyle w:val="a3"/>
          <w:jc w:val="center"/>
        </w:pPr>
        <w:r>
          <w:fldChar w:fldCharType="begin"/>
        </w:r>
        <w:r>
          <w:instrText>PAGE   \* MERGEFORMAT</w:instrText>
        </w:r>
        <w:r>
          <w:fldChar w:fldCharType="separate"/>
        </w:r>
        <w:r>
          <w:t>2</w:t>
        </w:r>
        <w:r>
          <w:fldChar w:fldCharType="end"/>
        </w:r>
      </w:p>
      <w:p w14:paraId="4EA4EAE8" w14:textId="77777777" w:rsidR="00B84568" w:rsidRDefault="00B65CC7">
        <w:pPr>
          <w:pStyle w:val="a3"/>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476733"/>
      <w:docPartObj>
        <w:docPartGallery w:val="Page Numbers (Top of Page)"/>
        <w:docPartUnique/>
      </w:docPartObj>
    </w:sdtPr>
    <w:sdtEndPr/>
    <w:sdtContent>
      <w:p w14:paraId="31D2B79A" w14:textId="02607650" w:rsidR="00B84568" w:rsidRDefault="00B84568">
        <w:pPr>
          <w:pStyle w:val="a3"/>
          <w:jc w:val="center"/>
        </w:pPr>
        <w:r>
          <w:fldChar w:fldCharType="begin"/>
        </w:r>
        <w:r>
          <w:instrText>PAGE   \* MERGEFORMAT</w:instrText>
        </w:r>
        <w:r>
          <w:fldChar w:fldCharType="separate"/>
        </w:r>
        <w:r>
          <w:t>2</w:t>
        </w:r>
        <w:r>
          <w:fldChar w:fldCharType="end"/>
        </w:r>
      </w:p>
    </w:sdtContent>
  </w:sdt>
  <w:p w14:paraId="477F94A1" w14:textId="77777777" w:rsidR="00B84568" w:rsidRDefault="00B84568">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449005"/>
      <w:docPartObj>
        <w:docPartGallery w:val="Page Numbers (Top of Page)"/>
        <w:docPartUnique/>
      </w:docPartObj>
    </w:sdtPr>
    <w:sdtEndPr/>
    <w:sdtContent>
      <w:p w14:paraId="44D9C0DE"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70C8E441" w14:textId="77777777" w:rsidR="00B84568" w:rsidRDefault="00B84568">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444607"/>
      <w:docPartObj>
        <w:docPartGallery w:val="Page Numbers (Top of Page)"/>
        <w:docPartUnique/>
      </w:docPartObj>
    </w:sdtPr>
    <w:sdtEndPr/>
    <w:sdtContent>
      <w:p w14:paraId="4B3E5FAD"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32E93B87" w14:textId="77777777" w:rsidR="00B84568" w:rsidRDefault="00B84568">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449527"/>
      <w:docPartObj>
        <w:docPartGallery w:val="Page Numbers (Top of Page)"/>
        <w:docPartUnique/>
      </w:docPartObj>
    </w:sdtPr>
    <w:sdtEndPr/>
    <w:sdtContent>
      <w:p w14:paraId="0ABA2ABB" w14:textId="77777777" w:rsidR="00B84568" w:rsidRDefault="00B84568">
        <w:pPr>
          <w:pStyle w:val="a3"/>
          <w:jc w:val="center"/>
        </w:pPr>
        <w:r>
          <w:fldChar w:fldCharType="begin"/>
        </w:r>
        <w:r>
          <w:instrText>PAGE   \* MERGEFORMAT</w:instrText>
        </w:r>
        <w:r>
          <w:fldChar w:fldCharType="separate"/>
        </w:r>
        <w:r>
          <w:t>2</w:t>
        </w:r>
        <w:r>
          <w:fldChar w:fldCharType="end"/>
        </w:r>
      </w:p>
      <w:p w14:paraId="2305F5B8" w14:textId="77777777" w:rsidR="00B84568" w:rsidRDefault="00B65CC7">
        <w:pPr>
          <w:pStyle w:val="a3"/>
          <w:jc w:val="cent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116636"/>
      <w:docPartObj>
        <w:docPartGallery w:val="Page Numbers (Top of Page)"/>
        <w:docPartUnique/>
      </w:docPartObj>
    </w:sdtPr>
    <w:sdtEndPr/>
    <w:sdtContent>
      <w:p w14:paraId="72E532D1"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5DDB6E31" w14:textId="77777777" w:rsidR="00B84568" w:rsidRDefault="00B84568">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532561"/>
      <w:docPartObj>
        <w:docPartGallery w:val="Page Numbers (Top of Page)"/>
        <w:docPartUnique/>
      </w:docPartObj>
    </w:sdtPr>
    <w:sdtEndPr/>
    <w:sdtContent>
      <w:p w14:paraId="34464FFE" w14:textId="77777777" w:rsidR="00B84568" w:rsidRDefault="00B84568">
        <w:pPr>
          <w:pStyle w:val="a3"/>
          <w:jc w:val="center"/>
        </w:pPr>
        <w:r>
          <w:fldChar w:fldCharType="begin"/>
        </w:r>
        <w:r>
          <w:instrText>PAGE   \* MERGEFORMAT</w:instrText>
        </w:r>
        <w:r>
          <w:fldChar w:fldCharType="separate"/>
        </w:r>
        <w:r>
          <w:t>2</w:t>
        </w:r>
        <w:r>
          <w:fldChar w:fldCharType="end"/>
        </w:r>
      </w:p>
    </w:sdtContent>
  </w:sdt>
  <w:p w14:paraId="0877946D" w14:textId="77777777" w:rsidR="00B84568" w:rsidRDefault="00B8456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19E"/>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4B7CAF"/>
    <w:multiLevelType w:val="hybridMultilevel"/>
    <w:tmpl w:val="54664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4C0418"/>
    <w:multiLevelType w:val="hybridMultilevel"/>
    <w:tmpl w:val="E2AA5652"/>
    <w:lvl w:ilvl="0" w:tplc="ED5097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42C69AD"/>
    <w:multiLevelType w:val="multilevel"/>
    <w:tmpl w:val="8F567018"/>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b/>
      </w:rPr>
    </w:lvl>
    <w:lvl w:ilvl="2">
      <w:start w:val="1"/>
      <w:numFmt w:val="decimal"/>
      <w:isLgl/>
      <w:lvlText w:val="%1.%2.%3."/>
      <w:lvlJc w:val="left"/>
      <w:pPr>
        <w:ind w:left="3840" w:hanging="720"/>
      </w:pPr>
      <w:rPr>
        <w:rFonts w:hint="default"/>
        <w:b/>
        <w:color w:val="auto"/>
        <w:sz w:val="28"/>
        <w:szCs w:val="28"/>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15:restartNumberingAfterBreak="0">
    <w:nsid w:val="29CA6D31"/>
    <w:multiLevelType w:val="hybridMultilevel"/>
    <w:tmpl w:val="2C2C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315B19"/>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066772"/>
    <w:multiLevelType w:val="multilevel"/>
    <w:tmpl w:val="646298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F6488"/>
    <w:multiLevelType w:val="hybridMultilevel"/>
    <w:tmpl w:val="24F061CA"/>
    <w:lvl w:ilvl="0" w:tplc="A42E0B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4E756A"/>
    <w:multiLevelType w:val="multilevel"/>
    <w:tmpl w:val="812295BC"/>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461C671A"/>
    <w:multiLevelType w:val="hybridMultilevel"/>
    <w:tmpl w:val="E16A58A0"/>
    <w:lvl w:ilvl="0" w:tplc="061CBE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B45A2D"/>
    <w:multiLevelType w:val="hybridMultilevel"/>
    <w:tmpl w:val="7A8850E8"/>
    <w:lvl w:ilvl="0" w:tplc="7F240A6E">
      <w:start w:val="1"/>
      <w:numFmt w:val="bullet"/>
      <w:lvlText w:val=""/>
      <w:lvlJc w:val="left"/>
      <w:pPr>
        <w:tabs>
          <w:tab w:val="num" w:pos="2194"/>
        </w:tabs>
        <w:ind w:left="2194"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6" w15:restartNumberingAfterBreak="0">
    <w:nsid w:val="66ED5EDF"/>
    <w:multiLevelType w:val="hybridMultilevel"/>
    <w:tmpl w:val="C4406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4"/>
  </w:num>
  <w:num w:numId="3">
    <w:abstractNumId w:val="17"/>
  </w:num>
  <w:num w:numId="4">
    <w:abstractNumId w:val="2"/>
  </w:num>
  <w:num w:numId="5">
    <w:abstractNumId w:val="8"/>
  </w:num>
  <w:num w:numId="6">
    <w:abstractNumId w:val="4"/>
  </w:num>
  <w:num w:numId="7">
    <w:abstractNumId w:val="10"/>
  </w:num>
  <w:num w:numId="8">
    <w:abstractNumId w:val="13"/>
  </w:num>
  <w:num w:numId="9">
    <w:abstractNumId w:val="16"/>
  </w:num>
  <w:num w:numId="10">
    <w:abstractNumId w:val="0"/>
  </w:num>
  <w:num w:numId="11">
    <w:abstractNumId w:val="6"/>
  </w:num>
  <w:num w:numId="12">
    <w:abstractNumId w:val="1"/>
  </w:num>
  <w:num w:numId="13">
    <w:abstractNumId w:val="5"/>
  </w:num>
  <w:num w:numId="14">
    <w:abstractNumId w:val="12"/>
  </w:num>
  <w:num w:numId="15">
    <w:abstractNumId w:val="3"/>
  </w:num>
  <w:num w:numId="16">
    <w:abstractNumId w:val="7"/>
  </w:num>
  <w:num w:numId="17">
    <w:abstractNumId w:val="15"/>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9E"/>
    <w:rsid w:val="000345E5"/>
    <w:rsid w:val="00055783"/>
    <w:rsid w:val="000648DE"/>
    <w:rsid w:val="000A4B00"/>
    <w:rsid w:val="000B769B"/>
    <w:rsid w:val="000C6B9E"/>
    <w:rsid w:val="000D3143"/>
    <w:rsid w:val="00142B29"/>
    <w:rsid w:val="001B271F"/>
    <w:rsid w:val="002001E8"/>
    <w:rsid w:val="00207AE4"/>
    <w:rsid w:val="00224AE7"/>
    <w:rsid w:val="00233773"/>
    <w:rsid w:val="00254BA3"/>
    <w:rsid w:val="002C68B8"/>
    <w:rsid w:val="002F2BB8"/>
    <w:rsid w:val="00301BAD"/>
    <w:rsid w:val="00317566"/>
    <w:rsid w:val="00326087"/>
    <w:rsid w:val="003F0451"/>
    <w:rsid w:val="0040338F"/>
    <w:rsid w:val="00456F4F"/>
    <w:rsid w:val="0045782D"/>
    <w:rsid w:val="00467C6C"/>
    <w:rsid w:val="00485C44"/>
    <w:rsid w:val="0049590F"/>
    <w:rsid w:val="004A7596"/>
    <w:rsid w:val="004C3CB7"/>
    <w:rsid w:val="004D37D3"/>
    <w:rsid w:val="004F4F07"/>
    <w:rsid w:val="00505487"/>
    <w:rsid w:val="00593558"/>
    <w:rsid w:val="006358CB"/>
    <w:rsid w:val="0064508D"/>
    <w:rsid w:val="00645451"/>
    <w:rsid w:val="00672E85"/>
    <w:rsid w:val="006C0DEC"/>
    <w:rsid w:val="006E3475"/>
    <w:rsid w:val="006E51FE"/>
    <w:rsid w:val="00703DA8"/>
    <w:rsid w:val="00710547"/>
    <w:rsid w:val="0079261E"/>
    <w:rsid w:val="007A4065"/>
    <w:rsid w:val="007A79A3"/>
    <w:rsid w:val="007D02BA"/>
    <w:rsid w:val="007F4819"/>
    <w:rsid w:val="00811935"/>
    <w:rsid w:val="00841338"/>
    <w:rsid w:val="00874FFA"/>
    <w:rsid w:val="008A4FC9"/>
    <w:rsid w:val="008A5A7C"/>
    <w:rsid w:val="008C4C0F"/>
    <w:rsid w:val="008C76F8"/>
    <w:rsid w:val="008D65C8"/>
    <w:rsid w:val="008E63BD"/>
    <w:rsid w:val="00936585"/>
    <w:rsid w:val="00963360"/>
    <w:rsid w:val="00984D25"/>
    <w:rsid w:val="00985A33"/>
    <w:rsid w:val="00986721"/>
    <w:rsid w:val="009A72C3"/>
    <w:rsid w:val="009F0175"/>
    <w:rsid w:val="00A577FD"/>
    <w:rsid w:val="00A744A2"/>
    <w:rsid w:val="00AA3600"/>
    <w:rsid w:val="00AC34D1"/>
    <w:rsid w:val="00AD0556"/>
    <w:rsid w:val="00AD0C49"/>
    <w:rsid w:val="00AF56EF"/>
    <w:rsid w:val="00B376A0"/>
    <w:rsid w:val="00B65CC7"/>
    <w:rsid w:val="00B70749"/>
    <w:rsid w:val="00B74E41"/>
    <w:rsid w:val="00B84568"/>
    <w:rsid w:val="00BF0F27"/>
    <w:rsid w:val="00C14753"/>
    <w:rsid w:val="00C75FF3"/>
    <w:rsid w:val="00C956F9"/>
    <w:rsid w:val="00CA3FB9"/>
    <w:rsid w:val="00CB7B2D"/>
    <w:rsid w:val="00CC498C"/>
    <w:rsid w:val="00D055D7"/>
    <w:rsid w:val="00D058C7"/>
    <w:rsid w:val="00D1494A"/>
    <w:rsid w:val="00D32D62"/>
    <w:rsid w:val="00D8598B"/>
    <w:rsid w:val="00D91F14"/>
    <w:rsid w:val="00DB4C1C"/>
    <w:rsid w:val="00E31635"/>
    <w:rsid w:val="00E46D14"/>
    <w:rsid w:val="00E54D95"/>
    <w:rsid w:val="00E632C4"/>
    <w:rsid w:val="00EA1755"/>
    <w:rsid w:val="00EC38EF"/>
    <w:rsid w:val="00EF5868"/>
    <w:rsid w:val="00F047EC"/>
    <w:rsid w:val="00F31040"/>
    <w:rsid w:val="00F8722F"/>
    <w:rsid w:val="00FF4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1BC9C4E2"/>
  <w15:chartTrackingRefBased/>
  <w15:docId w15:val="{F0E1E9BA-21C1-4E66-8019-3AF8A8A1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10"/>
    <w:next w:val="10"/>
    <w:link w:val="11"/>
    <w:qFormat/>
    <w:rsid w:val="00AD0C49"/>
    <w:pPr>
      <w:keepNext/>
      <w:ind w:firstLine="0"/>
      <w:jc w:val="center"/>
      <w:outlineLvl w:val="0"/>
    </w:pPr>
    <w:rPr>
      <w:sz w:val="28"/>
      <w:lang w:val="x-none"/>
    </w:rPr>
  </w:style>
  <w:style w:type="paragraph" w:styleId="2">
    <w:name w:val="heading 2"/>
    <w:basedOn w:val="10"/>
    <w:next w:val="10"/>
    <w:link w:val="20"/>
    <w:qFormat/>
    <w:rsid w:val="00AD0C49"/>
    <w:pPr>
      <w:keepNext/>
      <w:ind w:firstLine="0"/>
      <w:outlineLvl w:val="1"/>
    </w:pPr>
    <w:rPr>
      <w:sz w:val="28"/>
      <w:lang w:val="en-US"/>
    </w:rPr>
  </w:style>
  <w:style w:type="paragraph" w:styleId="3">
    <w:name w:val="heading 3"/>
    <w:basedOn w:val="a"/>
    <w:next w:val="a"/>
    <w:link w:val="30"/>
    <w:qFormat/>
    <w:rsid w:val="00CB7B2D"/>
    <w:pPr>
      <w:keepNext/>
      <w:spacing w:after="0" w:line="240" w:lineRule="auto"/>
      <w:outlineLvl w:val="2"/>
    </w:pPr>
    <w:rPr>
      <w:rFonts w:ascii="Times New Roman" w:eastAsia="Times New Roman" w:hAnsi="Times New Roman" w:cs="Times New Roman"/>
      <w:b/>
      <w:sz w:val="20"/>
      <w:szCs w:val="20"/>
      <w:lang w:eastAsia="ru-RU"/>
    </w:rPr>
  </w:style>
  <w:style w:type="paragraph" w:styleId="4">
    <w:name w:val="heading 4"/>
    <w:basedOn w:val="a"/>
    <w:next w:val="a"/>
    <w:link w:val="40"/>
    <w:qFormat/>
    <w:rsid w:val="00CB7B2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8598B"/>
    <w:pPr>
      <w:keepNext/>
      <w:spacing w:before="120" w:after="0" w:line="240" w:lineRule="auto"/>
      <w:jc w:val="center"/>
      <w:outlineLvl w:val="4"/>
    </w:pPr>
    <w:rPr>
      <w:rFonts w:ascii="Times New Roman" w:eastAsia="Times New Roman" w:hAnsi="Times New Roman" w:cs="Times New Roman"/>
      <w:b/>
      <w:sz w:val="28"/>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5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45E5"/>
  </w:style>
  <w:style w:type="paragraph" w:styleId="a5">
    <w:name w:val="footer"/>
    <w:basedOn w:val="a"/>
    <w:link w:val="a6"/>
    <w:unhideWhenUsed/>
    <w:rsid w:val="000345E5"/>
    <w:pPr>
      <w:tabs>
        <w:tab w:val="center" w:pos="4677"/>
        <w:tab w:val="right" w:pos="9355"/>
      </w:tabs>
      <w:spacing w:after="0" w:line="240" w:lineRule="auto"/>
    </w:pPr>
  </w:style>
  <w:style w:type="character" w:customStyle="1" w:styleId="a6">
    <w:name w:val="Нижний колонтитул Знак"/>
    <w:basedOn w:val="a0"/>
    <w:link w:val="a5"/>
    <w:rsid w:val="000345E5"/>
  </w:style>
  <w:style w:type="table" w:styleId="a7">
    <w:name w:val="Table Grid"/>
    <w:basedOn w:val="a1"/>
    <w:rsid w:val="001B27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B271F"/>
    <w:pPr>
      <w:spacing w:after="0" w:line="240" w:lineRule="auto"/>
      <w:ind w:left="720"/>
      <w:contextualSpacing/>
    </w:pPr>
    <w:rPr>
      <w:rFonts w:ascii="Times New Roman" w:eastAsia="Times New Roman" w:hAnsi="Times New Roman" w:cs="Times New Roman"/>
      <w:sz w:val="24"/>
      <w:szCs w:val="24"/>
    </w:rPr>
  </w:style>
  <w:style w:type="character" w:customStyle="1" w:styleId="11">
    <w:name w:val="Заголовок 1 Знак"/>
    <w:basedOn w:val="a0"/>
    <w:link w:val="1"/>
    <w:rsid w:val="00AD0C49"/>
    <w:rPr>
      <w:rFonts w:ascii="Times New Roman" w:eastAsia="Times New Roman" w:hAnsi="Times New Roman" w:cs="Times New Roman"/>
      <w:sz w:val="28"/>
      <w:szCs w:val="20"/>
      <w:lang w:val="x-none" w:eastAsia="ru-RU"/>
    </w:rPr>
  </w:style>
  <w:style w:type="character" w:customStyle="1" w:styleId="20">
    <w:name w:val="Заголовок 2 Знак"/>
    <w:basedOn w:val="a0"/>
    <w:link w:val="2"/>
    <w:rsid w:val="00AD0C49"/>
    <w:rPr>
      <w:rFonts w:ascii="Times New Roman" w:eastAsia="Times New Roman" w:hAnsi="Times New Roman" w:cs="Times New Roman"/>
      <w:sz w:val="28"/>
      <w:szCs w:val="20"/>
      <w:lang w:val="en-US" w:eastAsia="ru-RU"/>
    </w:rPr>
  </w:style>
  <w:style w:type="paragraph" w:customStyle="1" w:styleId="10">
    <w:name w:val="Обычный1"/>
    <w:rsid w:val="00AD0C49"/>
    <w:pPr>
      <w:spacing w:after="0" w:line="240" w:lineRule="auto"/>
      <w:ind w:firstLine="720"/>
      <w:jc w:val="both"/>
    </w:pPr>
    <w:rPr>
      <w:rFonts w:ascii="Times New Roman" w:eastAsia="Times New Roman" w:hAnsi="Times New Roman" w:cs="Times New Roman"/>
      <w:sz w:val="20"/>
      <w:szCs w:val="20"/>
      <w:lang w:eastAsia="ru-RU"/>
    </w:rPr>
  </w:style>
  <w:style w:type="paragraph" w:styleId="a9">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
    <w:basedOn w:val="a"/>
    <w:link w:val="aa"/>
    <w:rsid w:val="00AD0C49"/>
    <w:pPr>
      <w:spacing w:after="0" w:line="240" w:lineRule="auto"/>
      <w:jc w:val="both"/>
    </w:pPr>
    <w:rPr>
      <w:rFonts w:ascii="Times New Roman" w:eastAsia="Times New Roman" w:hAnsi="Times New Roman" w:cs="Times New Roman"/>
      <w:sz w:val="28"/>
      <w:szCs w:val="24"/>
      <w:lang w:val="x-none" w:eastAsia="ru-RU"/>
    </w:rPr>
  </w:style>
  <w:style w:type="character" w:customStyle="1" w:styleId="aa">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0"/>
    <w:link w:val="a9"/>
    <w:rsid w:val="00AD0C49"/>
    <w:rPr>
      <w:rFonts w:ascii="Times New Roman" w:eastAsia="Times New Roman" w:hAnsi="Times New Roman" w:cs="Times New Roman"/>
      <w:sz w:val="28"/>
      <w:szCs w:val="24"/>
      <w:lang w:val="x-none" w:eastAsia="ru-RU"/>
    </w:rPr>
  </w:style>
  <w:style w:type="paragraph" w:customStyle="1" w:styleId="ConsPlusNormal">
    <w:name w:val="ConsPlusNormal"/>
    <w:rsid w:val="0064508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CB7B2D"/>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CB7B2D"/>
    <w:rPr>
      <w:rFonts w:ascii="Times New Roman" w:eastAsia="Times New Roman" w:hAnsi="Times New Roman" w:cs="Times New Roman"/>
      <w:b/>
      <w:bCs/>
      <w:sz w:val="28"/>
      <w:szCs w:val="28"/>
      <w:lang w:eastAsia="ru-RU"/>
    </w:rPr>
  </w:style>
  <w:style w:type="paragraph" w:styleId="31">
    <w:name w:val="Body Text 3"/>
    <w:basedOn w:val="a"/>
    <w:link w:val="32"/>
    <w:rsid w:val="00CB7B2D"/>
    <w:pPr>
      <w:spacing w:after="0" w:line="240" w:lineRule="auto"/>
      <w:jc w:val="both"/>
    </w:pPr>
    <w:rPr>
      <w:rFonts w:ascii="Times New Roman" w:eastAsia="Times New Roman" w:hAnsi="Times New Roman" w:cs="Times New Roman"/>
      <w:sz w:val="18"/>
      <w:szCs w:val="20"/>
      <w:lang w:eastAsia="ru-RU"/>
    </w:rPr>
  </w:style>
  <w:style w:type="character" w:customStyle="1" w:styleId="32">
    <w:name w:val="Основной текст 3 Знак"/>
    <w:basedOn w:val="a0"/>
    <w:link w:val="31"/>
    <w:rsid w:val="00CB7B2D"/>
    <w:rPr>
      <w:rFonts w:ascii="Times New Roman" w:eastAsia="Times New Roman" w:hAnsi="Times New Roman" w:cs="Times New Roman"/>
      <w:sz w:val="18"/>
      <w:szCs w:val="20"/>
      <w:lang w:eastAsia="ru-RU"/>
    </w:rPr>
  </w:style>
  <w:style w:type="paragraph" w:styleId="ab">
    <w:name w:val="Body Text Indent"/>
    <w:basedOn w:val="a"/>
    <w:link w:val="ac"/>
    <w:rsid w:val="00CB7B2D"/>
    <w:pPr>
      <w:spacing w:after="0" w:line="240" w:lineRule="auto"/>
      <w:ind w:left="720"/>
      <w:jc w:val="both"/>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CB7B2D"/>
    <w:rPr>
      <w:rFonts w:ascii="Times New Roman" w:eastAsia="Times New Roman" w:hAnsi="Times New Roman" w:cs="Times New Roman"/>
      <w:sz w:val="24"/>
      <w:szCs w:val="20"/>
      <w:lang w:eastAsia="ru-RU"/>
    </w:rPr>
  </w:style>
  <w:style w:type="paragraph" w:styleId="21">
    <w:name w:val="Body Text Indent 2"/>
    <w:basedOn w:val="a"/>
    <w:link w:val="22"/>
    <w:rsid w:val="00CB7B2D"/>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CB7B2D"/>
    <w:rPr>
      <w:rFonts w:ascii="Times New Roman" w:eastAsia="Times New Roman" w:hAnsi="Times New Roman" w:cs="Times New Roman"/>
      <w:sz w:val="24"/>
      <w:szCs w:val="20"/>
      <w:lang w:eastAsia="ru-RU"/>
    </w:rPr>
  </w:style>
  <w:style w:type="paragraph" w:styleId="33">
    <w:name w:val="Body Text Indent 3"/>
    <w:basedOn w:val="a"/>
    <w:link w:val="34"/>
    <w:rsid w:val="00CB7B2D"/>
    <w:pPr>
      <w:spacing w:after="0" w:line="240" w:lineRule="auto"/>
      <w:ind w:firstLine="720"/>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CB7B2D"/>
    <w:rPr>
      <w:rFonts w:ascii="Times New Roman" w:eastAsia="Times New Roman" w:hAnsi="Times New Roman" w:cs="Times New Roman"/>
      <w:sz w:val="24"/>
      <w:szCs w:val="20"/>
      <w:lang w:eastAsia="ru-RU"/>
    </w:rPr>
  </w:style>
  <w:style w:type="paragraph" w:styleId="23">
    <w:name w:val="Body Text 2"/>
    <w:basedOn w:val="a"/>
    <w:link w:val="24"/>
    <w:rsid w:val="00CB7B2D"/>
    <w:pPr>
      <w:spacing w:after="0" w:line="240" w:lineRule="auto"/>
      <w:ind w:right="-108"/>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CB7B2D"/>
    <w:rPr>
      <w:rFonts w:ascii="Times New Roman" w:eastAsia="Times New Roman" w:hAnsi="Times New Roman" w:cs="Times New Roman"/>
      <w:sz w:val="20"/>
      <w:szCs w:val="20"/>
      <w:lang w:eastAsia="ru-RU"/>
    </w:rPr>
  </w:style>
  <w:style w:type="paragraph" w:styleId="ad">
    <w:name w:val="Balloon Text"/>
    <w:basedOn w:val="a"/>
    <w:link w:val="ae"/>
    <w:rsid w:val="00CB7B2D"/>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CB7B2D"/>
    <w:rPr>
      <w:rFonts w:ascii="Tahoma" w:eastAsia="Times New Roman" w:hAnsi="Tahoma" w:cs="Tahoma"/>
      <w:sz w:val="16"/>
      <w:szCs w:val="16"/>
      <w:lang w:eastAsia="ru-RU"/>
    </w:rPr>
  </w:style>
  <w:style w:type="paragraph" w:customStyle="1" w:styleId="12">
    <w:name w:val="Знак Знак Знак1"/>
    <w:basedOn w:val="a"/>
    <w:rsid w:val="00CB7B2D"/>
    <w:pPr>
      <w:tabs>
        <w:tab w:val="num" w:pos="360"/>
      </w:tabs>
      <w:spacing w:line="240" w:lineRule="exact"/>
    </w:pPr>
    <w:rPr>
      <w:rFonts w:ascii="Verdana" w:eastAsia="Times New Roman" w:hAnsi="Verdana" w:cs="Verdana"/>
      <w:sz w:val="20"/>
      <w:szCs w:val="20"/>
      <w:lang w:val="en-US"/>
    </w:rPr>
  </w:style>
  <w:style w:type="character" w:customStyle="1" w:styleId="apple-style-span">
    <w:name w:val="apple-style-span"/>
    <w:basedOn w:val="a0"/>
    <w:rsid w:val="00CB7B2D"/>
  </w:style>
  <w:style w:type="character" w:customStyle="1" w:styleId="apple-converted-space">
    <w:name w:val="apple-converted-space"/>
    <w:basedOn w:val="a0"/>
    <w:rsid w:val="00CB7B2D"/>
  </w:style>
  <w:style w:type="character" w:styleId="af">
    <w:name w:val="page number"/>
    <w:basedOn w:val="a0"/>
    <w:rsid w:val="00CB7B2D"/>
  </w:style>
  <w:style w:type="paragraph" w:styleId="af0">
    <w:name w:val="No Spacing"/>
    <w:qFormat/>
    <w:rsid w:val="00CB7B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1"/>
    <w:next w:val="a7"/>
    <w:uiPriority w:val="59"/>
    <w:rsid w:val="00CB7B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7"/>
    <w:rsid w:val="00CB7B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7"/>
    <w:rsid w:val="00CB7B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rsid w:val="00CB7B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rsid w:val="00CB7B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CB7B2D"/>
    <w:rPr>
      <w:rFonts w:ascii="Times New Roman" w:hAnsi="Times New Roman" w:cs="Times New Roman"/>
      <w:sz w:val="22"/>
      <w:szCs w:val="22"/>
    </w:rPr>
  </w:style>
  <w:style w:type="paragraph" w:customStyle="1" w:styleId="Style23">
    <w:name w:val="Style23"/>
    <w:basedOn w:val="a"/>
    <w:uiPriority w:val="99"/>
    <w:rsid w:val="00CB7B2D"/>
    <w:pPr>
      <w:widowControl w:val="0"/>
      <w:autoSpaceDE w:val="0"/>
      <w:autoSpaceDN w:val="0"/>
      <w:adjustRightInd w:val="0"/>
      <w:spacing w:after="0" w:line="276" w:lineRule="exact"/>
      <w:ind w:firstLine="576"/>
      <w:jc w:val="both"/>
    </w:pPr>
    <w:rPr>
      <w:rFonts w:ascii="Times New Roman" w:eastAsia="Times New Roman" w:hAnsi="Times New Roman" w:cs="Times New Roman"/>
      <w:sz w:val="24"/>
      <w:szCs w:val="24"/>
      <w:lang w:eastAsia="ru-RU"/>
    </w:rPr>
  </w:style>
  <w:style w:type="paragraph" w:customStyle="1" w:styleId="Style26">
    <w:name w:val="Style26"/>
    <w:basedOn w:val="a"/>
    <w:uiPriority w:val="99"/>
    <w:rsid w:val="00CB7B2D"/>
    <w:pPr>
      <w:widowControl w:val="0"/>
      <w:autoSpaceDE w:val="0"/>
      <w:autoSpaceDN w:val="0"/>
      <w:adjustRightInd w:val="0"/>
      <w:spacing w:after="0" w:line="276" w:lineRule="exact"/>
      <w:ind w:firstLine="595"/>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CB7B2D"/>
    <w:rPr>
      <w:rFonts w:ascii="Times New Roman" w:hAnsi="Times New Roman" w:cs="Times New Roman"/>
      <w:b/>
      <w:bCs/>
      <w:sz w:val="22"/>
      <w:szCs w:val="22"/>
    </w:rPr>
  </w:style>
  <w:style w:type="character" w:customStyle="1" w:styleId="50">
    <w:name w:val="Заголовок 5 Знак"/>
    <w:basedOn w:val="a0"/>
    <w:link w:val="5"/>
    <w:rsid w:val="00D8598B"/>
    <w:rPr>
      <w:rFonts w:ascii="Times New Roman" w:eastAsia="Times New Roman" w:hAnsi="Times New Roman" w:cs="Times New Roman"/>
      <w:b/>
      <w:sz w:val="28"/>
      <w:szCs w:val="20"/>
      <w:lang w:val="en-GB"/>
    </w:rPr>
  </w:style>
  <w:style w:type="paragraph" w:customStyle="1" w:styleId="210">
    <w:name w:val="Основной текст 21"/>
    <w:basedOn w:val="a"/>
    <w:rsid w:val="00D8598B"/>
    <w:pPr>
      <w:spacing w:before="120" w:after="0" w:line="240" w:lineRule="auto"/>
      <w:ind w:firstLine="567"/>
      <w:jc w:val="both"/>
    </w:pPr>
    <w:rPr>
      <w:rFonts w:ascii="TimesDL" w:eastAsia="Times New Roman" w:hAnsi="TimesDL" w:cs="Times New Roman"/>
      <w:sz w:val="24"/>
      <w:szCs w:val="20"/>
      <w:lang w:eastAsia="ru-RU"/>
    </w:rPr>
  </w:style>
  <w:style w:type="paragraph" w:customStyle="1" w:styleId="ConsPlusNonformat">
    <w:name w:val="ConsPlusNonformat"/>
    <w:uiPriority w:val="99"/>
    <w:rsid w:val="00E3163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lock Text"/>
    <w:basedOn w:val="a"/>
    <w:rsid w:val="00E31635"/>
    <w:pPr>
      <w:widowControl w:val="0"/>
      <w:snapToGrid w:val="0"/>
      <w:spacing w:before="280" w:after="0" w:line="240" w:lineRule="auto"/>
      <w:ind w:left="1440" w:right="2000"/>
      <w:jc w:val="center"/>
    </w:pPr>
    <w:rPr>
      <w:rFonts w:ascii="Times New Roman" w:eastAsia="Times New Roman" w:hAnsi="Times New Roman" w:cs="Times New Roman"/>
      <w:sz w:val="20"/>
      <w:szCs w:val="20"/>
      <w:lang w:eastAsia="ru-RU"/>
    </w:rPr>
  </w:style>
  <w:style w:type="paragraph" w:customStyle="1" w:styleId="af2">
    <w:name w:val="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FR1">
    <w:name w:val="FR1"/>
    <w:rsid w:val="00E31635"/>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character" w:styleId="af3">
    <w:name w:val="Hyperlink"/>
    <w:uiPriority w:val="99"/>
    <w:rsid w:val="00E31635"/>
    <w:rPr>
      <w:color w:val="0000FF"/>
      <w:u w:val="single"/>
    </w:rPr>
  </w:style>
  <w:style w:type="paragraph" w:customStyle="1" w:styleId="14">
    <w:name w:val="Знак Знак Знак Знак1"/>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4">
    <w:name w:val="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5">
    <w:name w:val="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5">
    <w:name w:val="Знак Знак Знак Знак1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6">
    <w:name w:val="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10">
    <w:name w:val="Знак Знак1 Знак Знак1"/>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7">
    <w:name w:val="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6">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character" w:customStyle="1" w:styleId="144TimesNewRoman105pt0pt">
    <w:name w:val="Основной текст (144) + Times New Roman;10;5 pt;Интервал 0 pt"/>
    <w:rsid w:val="00E31635"/>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E31635"/>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
    <w:link w:val="144"/>
    <w:rsid w:val="00E31635"/>
    <w:pPr>
      <w:widowControl w:val="0"/>
      <w:shd w:val="clear" w:color="auto" w:fill="FFFFFF"/>
      <w:spacing w:after="0" w:line="247" w:lineRule="exact"/>
      <w:ind w:hanging="420"/>
    </w:pPr>
    <w:rPr>
      <w:rFonts w:ascii="Arial Narrow" w:eastAsia="Arial Narrow" w:hAnsi="Arial Narrow" w:cs="Arial Narrow"/>
      <w:spacing w:val="3"/>
      <w:sz w:val="12"/>
      <w:szCs w:val="12"/>
    </w:rPr>
  </w:style>
  <w:style w:type="paragraph" w:customStyle="1" w:styleId="18">
    <w:name w:val="Знак Знак1 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8">
    <w:name w:val="текст примечания"/>
    <w:basedOn w:val="a"/>
    <w:rsid w:val="00E31635"/>
    <w:pPr>
      <w:spacing w:after="0" w:line="240" w:lineRule="auto"/>
    </w:pPr>
    <w:rPr>
      <w:rFonts w:ascii="Times New Roman" w:eastAsia="Times New Roman" w:hAnsi="Times New Roman" w:cs="Times New Roman"/>
      <w:sz w:val="24"/>
      <w:szCs w:val="24"/>
      <w:lang w:eastAsia="ru-RU"/>
    </w:rPr>
  </w:style>
  <w:style w:type="paragraph" w:customStyle="1" w:styleId="af9">
    <w:name w:val="Примечание"/>
    <w:basedOn w:val="a"/>
    <w:rsid w:val="00E31635"/>
    <w:pPr>
      <w:widowControl w:val="0"/>
      <w:tabs>
        <w:tab w:val="left" w:pos="567"/>
        <w:tab w:val="left" w:pos="6180"/>
      </w:tabs>
      <w:autoSpaceDE w:val="0"/>
      <w:autoSpaceDN w:val="0"/>
      <w:adjustRightInd w:val="0"/>
      <w:spacing w:before="74" w:after="140" w:line="214" w:lineRule="auto"/>
      <w:ind w:left="567" w:hanging="567"/>
      <w:jc w:val="both"/>
    </w:pPr>
    <w:rPr>
      <w:rFonts w:ascii="BalticaC" w:eastAsia="Times New Roman" w:hAnsi="BalticaC" w:cs="Times New Roman"/>
      <w:sz w:val="20"/>
      <w:szCs w:val="20"/>
      <w:lang w:eastAsia="ru-RU"/>
    </w:rPr>
  </w:style>
  <w:style w:type="paragraph" w:customStyle="1" w:styleId="xl46">
    <w:name w:val="xl46"/>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a">
    <w:name w:val="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36">
    <w:name w:val="Знак Знак3"/>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afb">
    <w:name w:val="Знак Знак Знак Знак Знак Знак Знак Знак Знак Знак Знак Знак"/>
    <w:basedOn w:val="a"/>
    <w:rsid w:val="00E31635"/>
    <w:pPr>
      <w:tabs>
        <w:tab w:val="num" w:pos="360"/>
      </w:tabs>
      <w:spacing w:line="240" w:lineRule="exact"/>
    </w:pPr>
    <w:rPr>
      <w:rFonts w:ascii="Verdana" w:eastAsia="Times New Roman" w:hAnsi="Verdana" w:cs="Verdana"/>
      <w:sz w:val="20"/>
      <w:szCs w:val="20"/>
      <w:lang w:val="en-US"/>
    </w:rPr>
  </w:style>
  <w:style w:type="paragraph" w:customStyle="1" w:styleId="ConsPlusTitle">
    <w:name w:val="ConsPlusTitle"/>
    <w:uiPriority w:val="99"/>
    <w:rsid w:val="00E31635"/>
    <w:pPr>
      <w:widowControl w:val="0"/>
      <w:autoSpaceDE w:val="0"/>
      <w:autoSpaceDN w:val="0"/>
      <w:spacing w:after="0" w:line="240" w:lineRule="auto"/>
    </w:pPr>
    <w:rPr>
      <w:rFonts w:ascii="Calibri" w:eastAsia="Times New Roman" w:hAnsi="Calibri" w:cs="Calibri"/>
      <w:b/>
      <w:szCs w:val="20"/>
      <w:lang w:eastAsia="ru-RU"/>
    </w:rPr>
  </w:style>
  <w:style w:type="character" w:styleId="afc">
    <w:name w:val="FollowedHyperlink"/>
    <w:uiPriority w:val="99"/>
    <w:unhideWhenUsed/>
    <w:rsid w:val="00E31635"/>
    <w:rPr>
      <w:color w:val="800080"/>
      <w:u w:val="single"/>
    </w:rPr>
  </w:style>
  <w:style w:type="paragraph" w:customStyle="1" w:styleId="font5">
    <w:name w:val="font5"/>
    <w:basedOn w:val="a"/>
    <w:rsid w:val="00E3163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rsid w:val="00E3163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84">
    <w:name w:val="xl84"/>
    <w:basedOn w:val="a"/>
    <w:rsid w:val="00E3163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85">
    <w:name w:val="xl85"/>
    <w:basedOn w:val="a"/>
    <w:rsid w:val="00E3163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E3163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E31635"/>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E31635"/>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E31635"/>
    <w:pPr>
      <w:pBdr>
        <w:top w:val="single" w:sz="4" w:space="0" w:color="C0C0C0"/>
        <w:left w:val="single" w:sz="4" w:space="31" w:color="C0C0C0"/>
        <w:bottom w:val="single" w:sz="4" w:space="0" w:color="C0C0C0"/>
        <w:right w:val="single" w:sz="4" w:space="0" w:color="C0C0C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E31635"/>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E31635"/>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E31635"/>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E31635"/>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E31635"/>
    <w:pPr>
      <w:pBdr>
        <w:top w:val="single" w:sz="4" w:space="0" w:color="C0C0C0"/>
        <w:left w:val="single" w:sz="4" w:space="31" w:color="C0C0C0"/>
        <w:bottom w:val="single" w:sz="4" w:space="0" w:color="C0C0C0"/>
        <w:right w:val="single" w:sz="4" w:space="0" w:color="C0C0C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E31635"/>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E31635"/>
    <w:pPr>
      <w:pBdr>
        <w:top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C0C0C0"/>
      <w:sz w:val="24"/>
      <w:szCs w:val="24"/>
      <w:lang w:eastAsia="ru-RU"/>
    </w:rPr>
  </w:style>
  <w:style w:type="paragraph" w:customStyle="1" w:styleId="xl115">
    <w:name w:val="xl115"/>
    <w:basedOn w:val="a"/>
    <w:rsid w:val="00E31635"/>
    <w:pPr>
      <w:pBdr>
        <w:top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C0C0C0"/>
      <w:sz w:val="24"/>
      <w:szCs w:val="24"/>
      <w:lang w:eastAsia="ru-RU"/>
    </w:rPr>
  </w:style>
  <w:style w:type="paragraph" w:customStyle="1" w:styleId="xl116">
    <w:name w:val="xl116"/>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E31635"/>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E31635"/>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E31635"/>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E31635"/>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6">
    <w:name w:val="xl126"/>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E31635"/>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E31635"/>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E31635"/>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E31635"/>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E31635"/>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E31635"/>
    <w:pPr>
      <w:pBdr>
        <w:top w:val="single" w:sz="4" w:space="0" w:color="C0C0C0"/>
        <w:left w:val="single" w:sz="4" w:space="0" w:color="C0C0C0"/>
      </w:pBdr>
      <w:shd w:val="thinReverseDiagStripe" w:color="C0C0C0" w:fill="auto"/>
      <w:spacing w:before="100" w:beforeAutospacing="1" w:after="100" w:afterAutospacing="1" w:line="240" w:lineRule="auto"/>
      <w:jc w:val="center"/>
      <w:textAlignment w:val="bottom"/>
    </w:pPr>
    <w:rPr>
      <w:rFonts w:ascii="Times New Roman" w:eastAsia="Times New Roman" w:hAnsi="Times New Roman" w:cs="Times New Roman"/>
      <w:color w:val="FFFFFF"/>
      <w:sz w:val="2"/>
      <w:szCs w:val="2"/>
      <w:lang w:eastAsia="ru-RU"/>
    </w:rPr>
  </w:style>
  <w:style w:type="paragraph" w:customStyle="1" w:styleId="xl133">
    <w:name w:val="xl133"/>
    <w:basedOn w:val="a"/>
    <w:rsid w:val="00E31635"/>
    <w:pPr>
      <w:pBdr>
        <w:top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E31635"/>
    <w:pPr>
      <w:pBdr>
        <w:top w:val="single" w:sz="4" w:space="0" w:color="C0C0C0"/>
      </w:pBdr>
      <w:shd w:val="thinReverseDiagStripe" w:color="C0C0C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E31635"/>
    <w:pPr>
      <w:pBdr>
        <w:top w:val="single" w:sz="4" w:space="0" w:color="C0C0C0"/>
        <w:right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E31635"/>
    <w:pPr>
      <w:pBdr>
        <w:bottom w:val="single" w:sz="4" w:space="0" w:color="C0C0C0"/>
      </w:pBdr>
      <w:shd w:val="thinReverseDiagStripe" w:color="C0C0C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E31635"/>
    <w:pPr>
      <w:pBdr>
        <w:bottom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E31635"/>
    <w:pPr>
      <w:pBdr>
        <w:bottom w:val="single" w:sz="4" w:space="0" w:color="C0C0C0"/>
        <w:right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E31635"/>
    <w:pPr>
      <w:pBdr>
        <w:top w:val="single" w:sz="4" w:space="0" w:color="C0C0C0"/>
        <w:left w:val="single" w:sz="4" w:space="0" w:color="C0C0C0"/>
      </w:pBdr>
      <w:shd w:val="thinReverseDiagStripe" w:color="C0C0C0" w:fill="auto"/>
      <w:spacing w:before="100" w:beforeAutospacing="1" w:after="100" w:afterAutospacing="1" w:line="240" w:lineRule="auto"/>
      <w:jc w:val="center"/>
      <w:textAlignment w:val="bottom"/>
    </w:pPr>
    <w:rPr>
      <w:rFonts w:ascii="Times New Roman" w:eastAsia="Times New Roman" w:hAnsi="Times New Roman" w:cs="Times New Roman"/>
      <w:color w:val="FFFFFF"/>
      <w:sz w:val="2"/>
      <w:szCs w:val="2"/>
      <w:lang w:eastAsia="ru-RU"/>
    </w:rPr>
  </w:style>
  <w:style w:type="paragraph" w:customStyle="1" w:styleId="xl140">
    <w:name w:val="xl140"/>
    <w:basedOn w:val="a"/>
    <w:rsid w:val="00E31635"/>
    <w:pPr>
      <w:pBdr>
        <w:top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66CC"/>
      <w:sz w:val="24"/>
      <w:szCs w:val="24"/>
      <w:lang w:eastAsia="ru-RU"/>
    </w:rPr>
  </w:style>
  <w:style w:type="paragraph" w:customStyle="1" w:styleId="xl141">
    <w:name w:val="xl141"/>
    <w:basedOn w:val="a"/>
    <w:rsid w:val="00E31635"/>
    <w:pPr>
      <w:pBdr>
        <w:top w:val="single" w:sz="4" w:space="0" w:color="C0C0C0"/>
        <w:bottom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31635"/>
    <w:pPr>
      <w:pBdr>
        <w:top w:val="single" w:sz="4" w:space="0" w:color="C0C0C0"/>
        <w:bottom w:val="single" w:sz="4" w:space="0" w:color="C0C0C0"/>
        <w:right w:val="single" w:sz="4" w:space="0" w:color="C0C0C0"/>
      </w:pBdr>
      <w:shd w:val="thinReverseDiagStripe" w:color="C0C0C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E31635"/>
    <w:pPr>
      <w:pBdr>
        <w:top w:val="single" w:sz="4" w:space="0" w:color="C0C0C0"/>
        <w:left w:val="single" w:sz="4" w:space="0" w:color="C0C0C0"/>
      </w:pBdr>
      <w:shd w:val="thinReverseDiagStripe" w:color="C0C0C0" w:fill="auto"/>
      <w:spacing w:before="100" w:beforeAutospacing="1" w:after="100" w:afterAutospacing="1" w:line="240" w:lineRule="auto"/>
      <w:jc w:val="center"/>
      <w:textAlignment w:val="bottom"/>
    </w:pPr>
    <w:rPr>
      <w:rFonts w:ascii="Times New Roman" w:eastAsia="Times New Roman" w:hAnsi="Times New Roman" w:cs="Times New Roman"/>
      <w:color w:val="FFFFFF"/>
      <w:sz w:val="2"/>
      <w:szCs w:val="2"/>
      <w:lang w:eastAsia="ru-RU"/>
    </w:rPr>
  </w:style>
  <w:style w:type="paragraph" w:customStyle="1" w:styleId="xl144">
    <w:name w:val="xl144"/>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45">
    <w:name w:val="xl145"/>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xl146">
    <w:name w:val="xl146"/>
    <w:basedOn w:val="a"/>
    <w:rsid w:val="00E31635"/>
    <w:pPr>
      <w:pBdr>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E31635"/>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
    <w:rsid w:val="00E3163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151">
    <w:name w:val="xl151"/>
    <w:basedOn w:val="a"/>
    <w:rsid w:val="00E31635"/>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E31635"/>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
    <w:rsid w:val="00E3163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E3163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5">
    <w:name w:val="xl155"/>
    <w:basedOn w:val="a"/>
    <w:rsid w:val="00E3163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6">
    <w:name w:val="xl156"/>
    <w:basedOn w:val="a"/>
    <w:rsid w:val="00E3163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ru-RU"/>
    </w:rPr>
  </w:style>
  <w:style w:type="paragraph" w:customStyle="1" w:styleId="xl159">
    <w:name w:val="xl159"/>
    <w:basedOn w:val="a"/>
    <w:rsid w:val="00E31635"/>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
    <w:rsid w:val="00E31635"/>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
    <w:rsid w:val="00E31635"/>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
    <w:rsid w:val="00E31635"/>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3">
    <w:name w:val="xl163"/>
    <w:basedOn w:val="a"/>
    <w:rsid w:val="00E31635"/>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4">
    <w:name w:val="xl164"/>
    <w:basedOn w:val="a"/>
    <w:rsid w:val="00E31635"/>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6">
    <w:name w:val="xl166"/>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7">
    <w:name w:val="xl167"/>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
    <w:name w:val="xl168"/>
    <w:basedOn w:val="a"/>
    <w:rsid w:val="00E31635"/>
    <w:pPr>
      <w:pBdr>
        <w:top w:val="single" w:sz="4" w:space="0" w:color="C0C0C0"/>
        <w:left w:val="single" w:sz="4" w:space="0" w:color="C0C0C0"/>
        <w:bottom w:val="single" w:sz="4" w:space="0" w:color="C0C0C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E31635"/>
    <w:pPr>
      <w:pBdr>
        <w:top w:val="single" w:sz="4" w:space="0" w:color="C0C0C0"/>
        <w:left w:val="single" w:sz="4" w:space="0" w:color="C0C0C0"/>
        <w:bottom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E31635"/>
    <w:pPr>
      <w:pBdr>
        <w:top w:val="single" w:sz="4" w:space="0" w:color="C0C0C0"/>
        <w:left w:val="single" w:sz="4" w:space="0" w:color="C0C0C0"/>
        <w:bottom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71">
    <w:name w:val="xl171"/>
    <w:basedOn w:val="a"/>
    <w:rsid w:val="00E31635"/>
    <w:pPr>
      <w:pBdr>
        <w:top w:val="single" w:sz="4" w:space="0" w:color="C0C0C0"/>
        <w:left w:val="single" w:sz="4" w:space="0" w:color="C0C0C0"/>
        <w:bottom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E31635"/>
    <w:pPr>
      <w:pBdr>
        <w:top w:val="single" w:sz="4" w:space="0" w:color="C0C0C0"/>
        <w:left w:val="single" w:sz="4" w:space="0" w:color="C0C0C0"/>
        <w:bottom w:val="single" w:sz="4" w:space="0" w:color="C0C0C0"/>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74">
    <w:name w:val="xl174"/>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75">
    <w:name w:val="xl175"/>
    <w:basedOn w:val="a"/>
    <w:rsid w:val="00E31635"/>
    <w:pPr>
      <w:pBdr>
        <w:top w:val="single" w:sz="4" w:space="0" w:color="C0C0C0"/>
        <w:left w:val="single" w:sz="4" w:space="9" w:color="C0C0C0"/>
        <w:bottom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66CC"/>
      <w:sz w:val="24"/>
      <w:szCs w:val="24"/>
      <w:lang w:eastAsia="ru-RU"/>
    </w:rPr>
  </w:style>
  <w:style w:type="paragraph" w:customStyle="1" w:styleId="xl176">
    <w:name w:val="xl176"/>
    <w:basedOn w:val="a"/>
    <w:rsid w:val="00E31635"/>
    <w:pPr>
      <w:pBdr>
        <w:top w:val="single" w:sz="4" w:space="0" w:color="C0C0C0"/>
        <w:bottom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66CC"/>
      <w:sz w:val="24"/>
      <w:szCs w:val="24"/>
      <w:lang w:eastAsia="ru-RU"/>
    </w:rPr>
  </w:style>
  <w:style w:type="paragraph" w:customStyle="1" w:styleId="xl177">
    <w:name w:val="xl177"/>
    <w:basedOn w:val="a"/>
    <w:rsid w:val="00E31635"/>
    <w:pPr>
      <w:pBdr>
        <w:left w:val="single" w:sz="4" w:space="9" w:color="C0C0C0"/>
        <w:bottom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66CC"/>
      <w:sz w:val="24"/>
      <w:szCs w:val="24"/>
      <w:lang w:eastAsia="ru-RU"/>
    </w:rPr>
  </w:style>
  <w:style w:type="paragraph" w:customStyle="1" w:styleId="xl178">
    <w:name w:val="xl178"/>
    <w:basedOn w:val="a"/>
    <w:rsid w:val="00E31635"/>
    <w:pPr>
      <w:pBdr>
        <w:bottom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66CC"/>
      <w:sz w:val="24"/>
      <w:szCs w:val="24"/>
      <w:lang w:eastAsia="ru-RU"/>
    </w:rPr>
  </w:style>
  <w:style w:type="paragraph" w:customStyle="1" w:styleId="xl179">
    <w:name w:val="xl179"/>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80">
    <w:name w:val="xl180"/>
    <w:basedOn w:val="a"/>
    <w:rsid w:val="00E316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81">
    <w:name w:val="xl181"/>
    <w:basedOn w:val="a"/>
    <w:rsid w:val="00E31635"/>
    <w:pPr>
      <w:pBdr>
        <w:top w:val="single" w:sz="4" w:space="0" w:color="C0C0C0"/>
        <w:left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color w:val="272727"/>
      <w:sz w:val="24"/>
      <w:szCs w:val="24"/>
      <w:lang w:eastAsia="ru-RU"/>
    </w:rPr>
  </w:style>
  <w:style w:type="paragraph" w:customStyle="1" w:styleId="xl182">
    <w:name w:val="xl182"/>
    <w:basedOn w:val="a"/>
    <w:rsid w:val="00E31635"/>
    <w:pPr>
      <w:pBdr>
        <w:top w:val="single" w:sz="4" w:space="0" w:color="auto"/>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
    <w:rsid w:val="00E31635"/>
    <w:pPr>
      <w:pBdr>
        <w:top w:val="single" w:sz="4" w:space="0" w:color="auto"/>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E31635"/>
    <w:pPr>
      <w:pBdr>
        <w:top w:val="single" w:sz="4" w:space="0" w:color="auto"/>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E31635"/>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Title"/>
    <w:basedOn w:val="a"/>
    <w:next w:val="afe"/>
    <w:link w:val="aff"/>
    <w:qFormat/>
    <w:rsid w:val="00E31635"/>
    <w:pPr>
      <w:suppressAutoHyphens/>
      <w:spacing w:after="0" w:line="240" w:lineRule="auto"/>
      <w:jc w:val="center"/>
    </w:pPr>
    <w:rPr>
      <w:rFonts w:ascii="Arial" w:eastAsia="Times New Roman" w:hAnsi="Arial" w:cs="Times New Roman"/>
      <w:b/>
      <w:bCs/>
      <w:sz w:val="20"/>
      <w:szCs w:val="24"/>
      <w:lang w:eastAsia="ar-SA"/>
    </w:rPr>
  </w:style>
  <w:style w:type="character" w:customStyle="1" w:styleId="aff">
    <w:name w:val="Заголовок Знак"/>
    <w:basedOn w:val="a0"/>
    <w:link w:val="afd"/>
    <w:rsid w:val="00E31635"/>
    <w:rPr>
      <w:rFonts w:ascii="Arial" w:eastAsia="Times New Roman" w:hAnsi="Arial" w:cs="Times New Roman"/>
      <w:b/>
      <w:bCs/>
      <w:sz w:val="20"/>
      <w:szCs w:val="24"/>
      <w:lang w:eastAsia="ar-SA"/>
    </w:rPr>
  </w:style>
  <w:style w:type="paragraph" w:styleId="afe">
    <w:name w:val="Subtitle"/>
    <w:basedOn w:val="a"/>
    <w:next w:val="a"/>
    <w:link w:val="aff0"/>
    <w:uiPriority w:val="11"/>
    <w:qFormat/>
    <w:rsid w:val="00E31635"/>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character" w:customStyle="1" w:styleId="aff0">
    <w:name w:val="Подзаголовок Знак"/>
    <w:basedOn w:val="a0"/>
    <w:link w:val="afe"/>
    <w:uiPriority w:val="11"/>
    <w:rsid w:val="00E31635"/>
    <w:rPr>
      <w:rFonts w:ascii="Cambria" w:eastAsia="Times New Roman" w:hAnsi="Cambria" w:cs="Times New Roman"/>
      <w:i/>
      <w:iCs/>
      <w:color w:val="4F81BD"/>
      <w:spacing w:val="15"/>
      <w:sz w:val="24"/>
      <w:szCs w:val="24"/>
      <w:lang w:eastAsia="ar-SA"/>
    </w:rPr>
  </w:style>
  <w:style w:type="paragraph" w:customStyle="1" w:styleId="211">
    <w:name w:val="Основной текст с отступом 21"/>
    <w:basedOn w:val="a"/>
    <w:rsid w:val="00E31635"/>
    <w:pPr>
      <w:suppressAutoHyphens/>
      <w:spacing w:after="0" w:line="240" w:lineRule="auto"/>
      <w:ind w:left="360"/>
      <w:jc w:val="both"/>
    </w:pPr>
    <w:rPr>
      <w:rFonts w:ascii="Arial" w:eastAsia="Times New Roman" w:hAnsi="Arial" w:cs="Arial"/>
      <w:szCs w:val="24"/>
      <w:lang w:eastAsia="ar-SA"/>
    </w:rPr>
  </w:style>
  <w:style w:type="paragraph" w:styleId="aff1">
    <w:name w:val="footnote text"/>
    <w:basedOn w:val="a"/>
    <w:link w:val="aff2"/>
    <w:uiPriority w:val="99"/>
    <w:unhideWhenUsed/>
    <w:rsid w:val="00E31635"/>
    <w:pPr>
      <w:suppressAutoHyphens/>
      <w:spacing w:after="0" w:line="240" w:lineRule="auto"/>
    </w:pPr>
    <w:rPr>
      <w:rFonts w:ascii="Times New Roman" w:eastAsia="Times New Roman" w:hAnsi="Times New Roman" w:cs="Times New Roman"/>
      <w:sz w:val="20"/>
      <w:szCs w:val="20"/>
      <w:lang w:eastAsia="ar-SA"/>
    </w:rPr>
  </w:style>
  <w:style w:type="character" w:customStyle="1" w:styleId="aff2">
    <w:name w:val="Текст сноски Знак"/>
    <w:basedOn w:val="a0"/>
    <w:link w:val="aff1"/>
    <w:uiPriority w:val="99"/>
    <w:rsid w:val="00E31635"/>
    <w:rPr>
      <w:rFonts w:ascii="Times New Roman" w:eastAsia="Times New Roman" w:hAnsi="Times New Roman" w:cs="Times New Roman"/>
      <w:sz w:val="20"/>
      <w:szCs w:val="20"/>
      <w:lang w:eastAsia="ar-SA"/>
    </w:rPr>
  </w:style>
  <w:style w:type="character" w:styleId="aff3">
    <w:name w:val="footnote reference"/>
    <w:uiPriority w:val="99"/>
    <w:unhideWhenUsed/>
    <w:rsid w:val="00E31635"/>
    <w:rPr>
      <w:vertAlign w:val="superscript"/>
    </w:rPr>
  </w:style>
  <w:style w:type="character" w:styleId="aff4">
    <w:name w:val="annotation reference"/>
    <w:uiPriority w:val="99"/>
    <w:unhideWhenUsed/>
    <w:rsid w:val="00E31635"/>
    <w:rPr>
      <w:sz w:val="16"/>
      <w:szCs w:val="16"/>
    </w:rPr>
  </w:style>
  <w:style w:type="paragraph" w:styleId="aff5">
    <w:name w:val="annotation text"/>
    <w:basedOn w:val="a"/>
    <w:link w:val="aff6"/>
    <w:uiPriority w:val="99"/>
    <w:unhideWhenUsed/>
    <w:rsid w:val="00E31635"/>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0"/>
    <w:link w:val="aff5"/>
    <w:uiPriority w:val="99"/>
    <w:rsid w:val="00E31635"/>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unhideWhenUsed/>
    <w:rsid w:val="00E31635"/>
    <w:rPr>
      <w:b/>
      <w:bCs/>
    </w:rPr>
  </w:style>
  <w:style w:type="character" w:customStyle="1" w:styleId="aff8">
    <w:name w:val="Тема примечания Знак"/>
    <w:basedOn w:val="aff6"/>
    <w:link w:val="aff7"/>
    <w:uiPriority w:val="99"/>
    <w:rsid w:val="00E31635"/>
    <w:rPr>
      <w:rFonts w:ascii="Times New Roman" w:eastAsia="Times New Roman" w:hAnsi="Times New Roman" w:cs="Times New Roman"/>
      <w:b/>
      <w:bCs/>
      <w:sz w:val="20"/>
      <w:szCs w:val="20"/>
      <w:lang w:eastAsia="ar-SA"/>
    </w:rPr>
  </w:style>
  <w:style w:type="paragraph" w:customStyle="1" w:styleId="xl65">
    <w:name w:val="xl65"/>
    <w:basedOn w:val="a"/>
    <w:rsid w:val="00E316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E3163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E3163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E316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E3163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3163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3163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3163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3163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3163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316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316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E316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E3163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E316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E3163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E316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E316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E3163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E3163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E3163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1">
    <w:name w:val="xl191"/>
    <w:basedOn w:val="a"/>
    <w:rsid w:val="00E3163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2">
    <w:name w:val="xl192"/>
    <w:basedOn w:val="a"/>
    <w:rsid w:val="00E3163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3">
    <w:name w:val="xl193"/>
    <w:basedOn w:val="a"/>
    <w:rsid w:val="00E3163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4">
    <w:name w:val="xl194"/>
    <w:basedOn w:val="a"/>
    <w:rsid w:val="00E31635"/>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5">
    <w:name w:val="xl195"/>
    <w:basedOn w:val="a"/>
    <w:rsid w:val="00E3163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6">
    <w:name w:val="xl196"/>
    <w:basedOn w:val="a"/>
    <w:rsid w:val="00E3163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97">
    <w:name w:val="xl197"/>
    <w:basedOn w:val="a"/>
    <w:rsid w:val="00E3163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E3163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E3163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E316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1">
    <w:name w:val="xl201"/>
    <w:basedOn w:val="a"/>
    <w:rsid w:val="00E3163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
    <w:rsid w:val="00E3163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E3163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E3163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07">
    <w:name w:val="xl207"/>
    <w:basedOn w:val="a"/>
    <w:rsid w:val="00E3163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08">
    <w:name w:val="xl208"/>
    <w:basedOn w:val="a"/>
    <w:rsid w:val="00E3163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
    <w:rsid w:val="00E3163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0">
    <w:name w:val="xl210"/>
    <w:basedOn w:val="a"/>
    <w:rsid w:val="00E31635"/>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11">
    <w:name w:val="xl211"/>
    <w:basedOn w:val="a"/>
    <w:rsid w:val="00E3163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12">
    <w:name w:val="xl212"/>
    <w:basedOn w:val="a"/>
    <w:rsid w:val="00E3163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13">
    <w:name w:val="xl213"/>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
    <w:rsid w:val="00E3163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
    <w:rsid w:val="00E3163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18">
    <w:name w:val="xl218"/>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19">
    <w:name w:val="xl219"/>
    <w:basedOn w:val="a"/>
    <w:rsid w:val="00E3163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0">
    <w:name w:val="xl220"/>
    <w:basedOn w:val="a"/>
    <w:rsid w:val="00E31635"/>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1">
    <w:name w:val="xl221"/>
    <w:basedOn w:val="a"/>
    <w:rsid w:val="00E3163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2">
    <w:name w:val="xl222"/>
    <w:basedOn w:val="a"/>
    <w:rsid w:val="00E3163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3">
    <w:name w:val="xl223"/>
    <w:basedOn w:val="a"/>
    <w:rsid w:val="00E3163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4">
    <w:name w:val="xl224"/>
    <w:basedOn w:val="a"/>
    <w:rsid w:val="00E31635"/>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5">
    <w:name w:val="xl225"/>
    <w:basedOn w:val="a"/>
    <w:rsid w:val="00E31635"/>
    <w:pPr>
      <w:pBdr>
        <w:top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6">
    <w:name w:val="xl226"/>
    <w:basedOn w:val="a"/>
    <w:rsid w:val="00E31635"/>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27">
    <w:name w:val="xl227"/>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E31635"/>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E31635"/>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E3163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E31635"/>
    <w:pPr>
      <w:pBdr>
        <w:top w:val="single" w:sz="4"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E31635"/>
    <w:pPr>
      <w:pBdr>
        <w:top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E31635"/>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E31635"/>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E3163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E31635"/>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37">
    <w:name w:val="xl237"/>
    <w:basedOn w:val="a"/>
    <w:rsid w:val="00E31635"/>
    <w:pPr>
      <w:pBdr>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38">
    <w:name w:val="xl238"/>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E3163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E3163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E3163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E3163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
    <w:name w:val="xl244"/>
    <w:basedOn w:val="a"/>
    <w:rsid w:val="00E31635"/>
    <w:pPr>
      <w:pBdr>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45">
    <w:name w:val="xl245"/>
    <w:basedOn w:val="a"/>
    <w:rsid w:val="00E31635"/>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46">
    <w:name w:val="xl246"/>
    <w:basedOn w:val="a"/>
    <w:rsid w:val="00E31635"/>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47">
    <w:name w:val="xl247"/>
    <w:basedOn w:val="a"/>
    <w:rsid w:val="00E31635"/>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48">
    <w:name w:val="xl248"/>
    <w:basedOn w:val="a"/>
    <w:rsid w:val="00E31635"/>
    <w:pPr>
      <w:pBdr>
        <w:lef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49">
    <w:name w:val="xl249"/>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
    <w:rsid w:val="00E3163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
    <w:name w:val="xl251"/>
    <w:basedOn w:val="a"/>
    <w:rsid w:val="00E3163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
    <w:name w:val="xl252"/>
    <w:basedOn w:val="a"/>
    <w:rsid w:val="00E316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
    <w:name w:val="xl253"/>
    <w:basedOn w:val="a"/>
    <w:rsid w:val="00E316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
    <w:name w:val="xl254"/>
    <w:basedOn w:val="a"/>
    <w:rsid w:val="00E3163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
    <w:name w:val="xl255"/>
    <w:basedOn w:val="a"/>
    <w:rsid w:val="00E3163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6">
    <w:name w:val="xl256"/>
    <w:basedOn w:val="a"/>
    <w:rsid w:val="00E31635"/>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7">
    <w:name w:val="xl257"/>
    <w:basedOn w:val="a"/>
    <w:rsid w:val="00E316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8">
    <w:name w:val="xl258"/>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9">
    <w:name w:val="xl259"/>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0">
    <w:name w:val="xl260"/>
    <w:basedOn w:val="a"/>
    <w:rsid w:val="00E3163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1">
    <w:name w:val="xl261"/>
    <w:basedOn w:val="a"/>
    <w:rsid w:val="00E3163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2">
    <w:name w:val="xl262"/>
    <w:basedOn w:val="a"/>
    <w:rsid w:val="00E3163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3">
    <w:name w:val="xl263"/>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4">
    <w:name w:val="xl264"/>
    <w:basedOn w:val="a"/>
    <w:rsid w:val="00E31635"/>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65">
    <w:name w:val="xl265"/>
    <w:basedOn w:val="a"/>
    <w:rsid w:val="00E31635"/>
    <w:pPr>
      <w:pBdr>
        <w:top w:val="single" w:sz="8" w:space="0" w:color="auto"/>
        <w:bottom w:val="single" w:sz="8" w:space="0" w:color="auto"/>
      </w:pBdr>
      <w:shd w:val="clear" w:color="000000" w:fill="A6A6A6"/>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66">
    <w:name w:val="xl266"/>
    <w:basedOn w:val="a"/>
    <w:rsid w:val="00E31635"/>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67">
    <w:name w:val="xl267"/>
    <w:basedOn w:val="a"/>
    <w:rsid w:val="00E31635"/>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68">
    <w:name w:val="xl268"/>
    <w:basedOn w:val="a"/>
    <w:rsid w:val="00E31635"/>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69">
    <w:name w:val="xl269"/>
    <w:basedOn w:val="a"/>
    <w:rsid w:val="00E31635"/>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70">
    <w:name w:val="xl270"/>
    <w:basedOn w:val="a"/>
    <w:rsid w:val="00E3163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1">
    <w:name w:val="xl271"/>
    <w:basedOn w:val="a"/>
    <w:rsid w:val="00E3163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2">
    <w:name w:val="xl272"/>
    <w:basedOn w:val="a"/>
    <w:rsid w:val="00E3163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3">
    <w:name w:val="xl273"/>
    <w:basedOn w:val="a"/>
    <w:rsid w:val="00E31635"/>
    <w:pPr>
      <w:pBdr>
        <w:top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4">
    <w:name w:val="xl274"/>
    <w:basedOn w:val="a"/>
    <w:rsid w:val="00E3163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5">
    <w:name w:val="xl275"/>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6">
    <w:name w:val="xl276"/>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E31635"/>
    <w:pPr>
      <w:pBdr>
        <w:top w:val="single" w:sz="4"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9">
    <w:name w:val="xl279"/>
    <w:basedOn w:val="a"/>
    <w:rsid w:val="00E31635"/>
    <w:pPr>
      <w:pBdr>
        <w:top w:val="single" w:sz="4" w:space="0" w:color="auto"/>
        <w:bottom w:val="single" w:sz="8"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E31635"/>
    <w:pPr>
      <w:pBdr>
        <w:top w:val="single" w:sz="4" w:space="0" w:color="auto"/>
        <w:left w:val="single" w:sz="4"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E31635"/>
    <w:pPr>
      <w:pBdr>
        <w:top w:val="single" w:sz="4"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E31635"/>
    <w:pPr>
      <w:pBdr>
        <w:top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E31635"/>
    <w:pPr>
      <w:pBdr>
        <w:top w:val="single" w:sz="4"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E31635"/>
    <w:pPr>
      <w:pBdr>
        <w:top w:val="single" w:sz="4" w:space="0" w:color="auto"/>
        <w:lef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5">
    <w:name w:val="xl285"/>
    <w:basedOn w:val="a"/>
    <w:rsid w:val="00E31635"/>
    <w:pPr>
      <w:pBdr>
        <w:top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6">
    <w:name w:val="xl286"/>
    <w:basedOn w:val="a"/>
    <w:rsid w:val="00E3163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7">
    <w:name w:val="xl287"/>
    <w:basedOn w:val="a"/>
    <w:rsid w:val="00E3163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8">
    <w:name w:val="xl288"/>
    <w:basedOn w:val="a"/>
    <w:rsid w:val="00E31635"/>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E31635"/>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E316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E316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0">
    <w:name w:val="xl290"/>
    <w:basedOn w:val="a"/>
    <w:rsid w:val="00E31635"/>
    <w:pPr>
      <w:pBdr>
        <w:bottom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91">
    <w:name w:val="xl291"/>
    <w:basedOn w:val="a"/>
    <w:rsid w:val="00E31635"/>
    <w:pPr>
      <w:pBdr>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92">
    <w:name w:val="xl292"/>
    <w:basedOn w:val="a"/>
    <w:rsid w:val="00E3163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3">
    <w:name w:val="xl293"/>
    <w:basedOn w:val="a"/>
    <w:rsid w:val="00E31635"/>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94">
    <w:name w:val="xl294"/>
    <w:basedOn w:val="a"/>
    <w:rsid w:val="00E3163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5">
    <w:name w:val="xl295"/>
    <w:basedOn w:val="a"/>
    <w:rsid w:val="00E3163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6">
    <w:name w:val="xl296"/>
    <w:basedOn w:val="a"/>
    <w:rsid w:val="00E3163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97">
    <w:name w:val="xl297"/>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98">
    <w:name w:val="xl298"/>
    <w:basedOn w:val="a"/>
    <w:rsid w:val="00E31635"/>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9">
    <w:name w:val="xl299"/>
    <w:basedOn w:val="a"/>
    <w:rsid w:val="00E3163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0">
    <w:name w:val="xl300"/>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1">
    <w:name w:val="xl301"/>
    <w:basedOn w:val="a"/>
    <w:rsid w:val="00E3163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2">
    <w:name w:val="xl302"/>
    <w:basedOn w:val="a"/>
    <w:rsid w:val="00E3163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3">
    <w:name w:val="xl303"/>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4">
    <w:name w:val="xl304"/>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5">
    <w:name w:val="xl305"/>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6">
    <w:name w:val="xl306"/>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7">
    <w:name w:val="xl307"/>
    <w:basedOn w:val="a"/>
    <w:rsid w:val="00E31635"/>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9">
    <w:name w:val="xl309"/>
    <w:basedOn w:val="a"/>
    <w:rsid w:val="00E3163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0">
    <w:name w:val="xl310"/>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E3163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E31635"/>
    <w:pPr>
      <w:pBdr>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E31635"/>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8">
    <w:name w:val="xl318"/>
    <w:basedOn w:val="a"/>
    <w:rsid w:val="00E3163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9">
    <w:name w:val="xl319"/>
    <w:basedOn w:val="a"/>
    <w:rsid w:val="00E3163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unhideWhenUsed/>
    <w:rsid w:val="00E31635"/>
  </w:style>
  <w:style w:type="paragraph" w:styleId="aff9">
    <w:name w:val="caption"/>
    <w:basedOn w:val="a"/>
    <w:next w:val="a"/>
    <w:qFormat/>
    <w:rsid w:val="00E31635"/>
    <w:pPr>
      <w:framePr w:w="4125" w:h="2950" w:hSpace="180" w:wrap="around" w:vAnchor="text" w:hAnchor="page" w:x="1153" w:y="1311"/>
      <w:spacing w:before="1" w:after="114" w:line="300" w:lineRule="atLeast"/>
      <w:ind w:left="1" w:right="1" w:firstLine="1"/>
      <w:jc w:val="center"/>
    </w:pPr>
    <w:rPr>
      <w:rFonts w:ascii="SchoolBook" w:eastAsia="Times New Roman" w:hAnsi="SchoolBook" w:cs="Times New Roman"/>
      <w:b/>
      <w:spacing w:val="15"/>
      <w:sz w:val="32"/>
      <w:szCs w:val="20"/>
      <w:lang w:eastAsia="ru-RU"/>
    </w:rPr>
  </w:style>
  <w:style w:type="paragraph" w:customStyle="1" w:styleId="xl320">
    <w:name w:val="xl320"/>
    <w:basedOn w:val="a"/>
    <w:rsid w:val="00E31635"/>
    <w:pPr>
      <w:pBdr>
        <w:top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21">
    <w:name w:val="xl321"/>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2">
    <w:name w:val="xl322"/>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3">
    <w:name w:val="xl323"/>
    <w:basedOn w:val="a"/>
    <w:rsid w:val="00E31635"/>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24">
    <w:name w:val="xl324"/>
    <w:basedOn w:val="a"/>
    <w:rsid w:val="00E31635"/>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25">
    <w:name w:val="xl325"/>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6">
    <w:name w:val="xl326"/>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7">
    <w:name w:val="xl327"/>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8">
    <w:name w:val="xl328"/>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9">
    <w:name w:val="xl329"/>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0">
    <w:name w:val="xl330"/>
    <w:basedOn w:val="a"/>
    <w:rsid w:val="00E3163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1">
    <w:name w:val="xl331"/>
    <w:basedOn w:val="a"/>
    <w:rsid w:val="00E3163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2">
    <w:name w:val="xl332"/>
    <w:basedOn w:val="a"/>
    <w:rsid w:val="00E3163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3">
    <w:name w:val="xl333"/>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4">
    <w:name w:val="xl334"/>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5">
    <w:name w:val="xl335"/>
    <w:basedOn w:val="a"/>
    <w:rsid w:val="00E3163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6">
    <w:name w:val="xl336"/>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7">
    <w:name w:val="xl337"/>
    <w:basedOn w:val="a"/>
    <w:rsid w:val="00E3163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8">
    <w:name w:val="xl338"/>
    <w:basedOn w:val="a"/>
    <w:rsid w:val="00E31635"/>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9">
    <w:name w:val="xl339"/>
    <w:basedOn w:val="a"/>
    <w:rsid w:val="00E3163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0">
    <w:name w:val="xl340"/>
    <w:basedOn w:val="a"/>
    <w:rsid w:val="00E3163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1">
    <w:name w:val="xl341"/>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2">
    <w:name w:val="xl342"/>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3">
    <w:name w:val="xl343"/>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4">
    <w:name w:val="xl344"/>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5">
    <w:name w:val="xl345"/>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7">
    <w:name w:val="xl347"/>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8">
    <w:name w:val="xl348"/>
    <w:basedOn w:val="a"/>
    <w:rsid w:val="00E3163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9">
    <w:name w:val="xl349"/>
    <w:basedOn w:val="a"/>
    <w:rsid w:val="00E3163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0">
    <w:name w:val="xl350"/>
    <w:basedOn w:val="a"/>
    <w:rsid w:val="00E316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
    <w:name w:val="xl351"/>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3">
    <w:name w:val="xl353"/>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
    <w:name w:val="xl354"/>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
    <w:name w:val="xl355"/>
    <w:basedOn w:val="a"/>
    <w:rsid w:val="00E3163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6">
    <w:name w:val="xl356"/>
    <w:basedOn w:val="a"/>
    <w:rsid w:val="00E31635"/>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7">
    <w:name w:val="xl357"/>
    <w:basedOn w:val="a"/>
    <w:rsid w:val="00E31635"/>
    <w:pPr>
      <w:pBdr>
        <w:top w:val="single" w:sz="4"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8">
    <w:name w:val="xl358"/>
    <w:basedOn w:val="a"/>
    <w:rsid w:val="00E3163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
    <w:name w:val="xl359"/>
    <w:basedOn w:val="a"/>
    <w:rsid w:val="00E3163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
    <w:name w:val="xl360"/>
    <w:basedOn w:val="a"/>
    <w:rsid w:val="00E3163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
    <w:name w:val="xl361"/>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2">
    <w:name w:val="xl362"/>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E3163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4">
    <w:name w:val="xl364"/>
    <w:basedOn w:val="a"/>
    <w:rsid w:val="00E3163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5">
    <w:name w:val="xl365"/>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6">
    <w:name w:val="xl366"/>
    <w:basedOn w:val="a"/>
    <w:rsid w:val="00E3163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7">
    <w:name w:val="xl367"/>
    <w:basedOn w:val="a"/>
    <w:rsid w:val="00E3163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8">
    <w:name w:val="xl368"/>
    <w:basedOn w:val="a"/>
    <w:rsid w:val="00E3163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9">
    <w:name w:val="xl369"/>
    <w:basedOn w:val="a"/>
    <w:rsid w:val="00E3163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70">
    <w:name w:val="xl370"/>
    <w:basedOn w:val="a"/>
    <w:rsid w:val="00E3163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71">
    <w:name w:val="xl371"/>
    <w:basedOn w:val="a"/>
    <w:rsid w:val="00E3163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72">
    <w:name w:val="xl372"/>
    <w:basedOn w:val="a"/>
    <w:rsid w:val="00E3163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ConsPlusDocList">
    <w:name w:val="ConsPlusDocList"/>
    <w:uiPriority w:val="99"/>
    <w:rsid w:val="00E31635"/>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uiPriority w:val="99"/>
    <w:rsid w:val="00E31635"/>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E31635"/>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msonormal0">
    <w:name w:val="msonormal"/>
    <w:basedOn w:val="a"/>
    <w:rsid w:val="00E316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basedOn w:val="a"/>
    <w:next w:val="afd"/>
    <w:qFormat/>
    <w:rsid w:val="00D055D7"/>
    <w:pPr>
      <w:tabs>
        <w:tab w:val="left" w:pos="1665"/>
      </w:tabs>
      <w:spacing w:after="0" w:line="240" w:lineRule="auto"/>
      <w:jc w:val="center"/>
    </w:pPr>
    <w:rPr>
      <w:rFonts w:ascii="Times New Roman" w:eastAsia="Times New Roman" w:hAnsi="Times New Roman" w:cs="Times New Roman"/>
      <w:b/>
      <w:bCs/>
      <w:sz w:val="24"/>
      <w:szCs w:val="24"/>
      <w:lang w:eastAsia="ru-RU"/>
    </w:rPr>
  </w:style>
  <w:style w:type="paragraph" w:customStyle="1" w:styleId="1c">
    <w:name w:val="Знак Знак Знак Знак1"/>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affb">
    <w:name w:val="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affc">
    <w:name w:val="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d">
    <w:name w:val="Знак Знак Знак Знак1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11">
    <w:name w:val="Знак Знак1 Знак Знак1"/>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affe">
    <w:name w:val="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f0">
    <w:name w:val="Знак Знак1 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afff">
    <w:name w:val="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37">
    <w:name w:val="Знак Знак3"/>
    <w:basedOn w:val="a"/>
    <w:rsid w:val="00B70749"/>
    <w:pPr>
      <w:tabs>
        <w:tab w:val="num" w:pos="360"/>
      </w:tabs>
      <w:spacing w:line="240" w:lineRule="exact"/>
    </w:pPr>
    <w:rPr>
      <w:rFonts w:ascii="Verdana" w:eastAsia="Times New Roman" w:hAnsi="Verdana" w:cs="Verdana"/>
      <w:sz w:val="20"/>
      <w:szCs w:val="20"/>
      <w:lang w:val="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70749"/>
    <w:pPr>
      <w:tabs>
        <w:tab w:val="num" w:pos="360"/>
      </w:tabs>
      <w:spacing w:line="240" w:lineRule="exact"/>
    </w:pPr>
    <w:rPr>
      <w:rFonts w:ascii="Verdana" w:eastAsia="Times New Roman" w:hAnsi="Verdana" w:cs="Verdana"/>
      <w:sz w:val="20"/>
      <w:szCs w:val="20"/>
      <w:lang w:val="en-US"/>
    </w:rPr>
  </w:style>
  <w:style w:type="character" w:customStyle="1" w:styleId="font1781">
    <w:name w:val="font1781"/>
    <w:rsid w:val="00B7074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B70749"/>
    <w:rPr>
      <w:rFonts w:ascii="Times New Roman" w:hAnsi="Times New Roman" w:cs="Times New Roman" w:hint="default"/>
      <w:b w:val="0"/>
      <w:bCs w:val="0"/>
      <w:i w:val="0"/>
      <w:iCs w:val="0"/>
      <w:strike w:val="0"/>
      <w:dstrike w:val="0"/>
      <w:color w:val="000000"/>
      <w:sz w:val="24"/>
      <w:szCs w:val="24"/>
      <w:u w:val="none"/>
      <w:effect w:val="none"/>
    </w:rPr>
  </w:style>
  <w:style w:type="character" w:styleId="afff0">
    <w:name w:val="Unresolved Mention"/>
    <w:uiPriority w:val="99"/>
    <w:semiHidden/>
    <w:unhideWhenUsed/>
    <w:rsid w:val="00B70749"/>
    <w:rPr>
      <w:color w:val="605E5C"/>
      <w:shd w:val="clear" w:color="auto" w:fill="E1DFDD"/>
    </w:rPr>
  </w:style>
  <w:style w:type="paragraph" w:customStyle="1" w:styleId="Style9">
    <w:name w:val="Style9"/>
    <w:basedOn w:val="a"/>
    <w:uiPriority w:val="99"/>
    <w:rsid w:val="00207AE4"/>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207AE4"/>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207AE4"/>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20">
    <w:name w:val="Style20"/>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7">
    <w:name w:val="Style47"/>
    <w:basedOn w:val="a"/>
    <w:uiPriority w:val="99"/>
    <w:rsid w:val="00207AE4"/>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51">
    <w:name w:val="Style51"/>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2">
    <w:name w:val="Style52"/>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9">
    <w:name w:val="Style59"/>
    <w:basedOn w:val="a"/>
    <w:uiPriority w:val="99"/>
    <w:rsid w:val="00207AE4"/>
    <w:pPr>
      <w:widowControl w:val="0"/>
      <w:autoSpaceDE w:val="0"/>
      <w:autoSpaceDN w:val="0"/>
      <w:adjustRightInd w:val="0"/>
      <w:spacing w:after="0" w:line="485" w:lineRule="exact"/>
      <w:ind w:firstLine="1234"/>
    </w:pPr>
    <w:rPr>
      <w:rFonts w:ascii="Times New Roman" w:eastAsiaTheme="minorEastAsia" w:hAnsi="Times New Roman" w:cs="Times New Roman"/>
      <w:sz w:val="24"/>
      <w:szCs w:val="24"/>
      <w:lang w:eastAsia="ru-RU"/>
    </w:rPr>
  </w:style>
  <w:style w:type="paragraph" w:customStyle="1" w:styleId="Style60">
    <w:name w:val="Style60"/>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2">
    <w:name w:val="Style62"/>
    <w:basedOn w:val="a"/>
    <w:uiPriority w:val="99"/>
    <w:rsid w:val="00207AE4"/>
    <w:pPr>
      <w:widowControl w:val="0"/>
      <w:autoSpaceDE w:val="0"/>
      <w:autoSpaceDN w:val="0"/>
      <w:adjustRightInd w:val="0"/>
      <w:spacing w:after="0" w:line="274" w:lineRule="exact"/>
      <w:ind w:firstLine="960"/>
    </w:pPr>
    <w:rPr>
      <w:rFonts w:ascii="Times New Roman" w:eastAsiaTheme="minorEastAsia" w:hAnsi="Times New Roman" w:cs="Times New Roman"/>
      <w:sz w:val="24"/>
      <w:szCs w:val="24"/>
      <w:lang w:eastAsia="ru-RU"/>
    </w:rPr>
  </w:style>
  <w:style w:type="paragraph" w:customStyle="1" w:styleId="Style63">
    <w:name w:val="Style63"/>
    <w:basedOn w:val="a"/>
    <w:uiPriority w:val="99"/>
    <w:rsid w:val="00207AE4"/>
    <w:pPr>
      <w:widowControl w:val="0"/>
      <w:autoSpaceDE w:val="0"/>
      <w:autoSpaceDN w:val="0"/>
      <w:adjustRightInd w:val="0"/>
      <w:spacing w:after="0" w:line="276" w:lineRule="exact"/>
      <w:ind w:firstLine="1157"/>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207AE4"/>
    <w:pPr>
      <w:widowControl w:val="0"/>
      <w:autoSpaceDE w:val="0"/>
      <w:autoSpaceDN w:val="0"/>
      <w:adjustRightInd w:val="0"/>
      <w:spacing w:after="0" w:line="355" w:lineRule="exact"/>
      <w:ind w:firstLine="2554"/>
    </w:pPr>
    <w:rPr>
      <w:rFonts w:ascii="Times New Roman" w:eastAsiaTheme="minorEastAsia" w:hAnsi="Times New Roman" w:cs="Times New Roman"/>
      <w:sz w:val="24"/>
      <w:szCs w:val="24"/>
      <w:lang w:eastAsia="ru-RU"/>
    </w:rPr>
  </w:style>
  <w:style w:type="paragraph" w:customStyle="1" w:styleId="Style66">
    <w:name w:val="Style66"/>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207AE4"/>
    <w:pPr>
      <w:widowControl w:val="0"/>
      <w:autoSpaceDE w:val="0"/>
      <w:autoSpaceDN w:val="0"/>
      <w:adjustRightInd w:val="0"/>
      <w:spacing w:after="0" w:line="274" w:lineRule="exact"/>
      <w:ind w:hanging="557"/>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207AE4"/>
    <w:pPr>
      <w:widowControl w:val="0"/>
      <w:autoSpaceDE w:val="0"/>
      <w:autoSpaceDN w:val="0"/>
      <w:adjustRightInd w:val="0"/>
      <w:spacing w:after="0" w:line="274" w:lineRule="exact"/>
      <w:ind w:firstLine="562"/>
    </w:pPr>
    <w:rPr>
      <w:rFonts w:ascii="Times New Roman" w:eastAsiaTheme="minorEastAsia" w:hAnsi="Times New Roman" w:cs="Times New Roman"/>
      <w:sz w:val="24"/>
      <w:szCs w:val="24"/>
      <w:lang w:eastAsia="ru-RU"/>
    </w:rPr>
  </w:style>
  <w:style w:type="paragraph" w:customStyle="1" w:styleId="Style69">
    <w:name w:val="Style69"/>
    <w:basedOn w:val="a"/>
    <w:uiPriority w:val="99"/>
    <w:rsid w:val="00207A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5">
    <w:name w:val="Font Style165"/>
    <w:basedOn w:val="a0"/>
    <w:uiPriority w:val="99"/>
    <w:rsid w:val="00207AE4"/>
    <w:rPr>
      <w:rFonts w:ascii="Times New Roman" w:hAnsi="Times New Roman" w:cs="Times New Roman"/>
      <w:b/>
      <w:bCs/>
      <w:sz w:val="26"/>
      <w:szCs w:val="26"/>
    </w:rPr>
  </w:style>
  <w:style w:type="character" w:customStyle="1" w:styleId="FontStyle166">
    <w:name w:val="Font Style166"/>
    <w:basedOn w:val="a0"/>
    <w:uiPriority w:val="99"/>
    <w:rsid w:val="00207AE4"/>
    <w:rPr>
      <w:rFonts w:ascii="Sylfaen" w:hAnsi="Sylfaen" w:cs="Sylfaen"/>
      <w:b/>
      <w:bCs/>
      <w:i/>
      <w:iCs/>
      <w:sz w:val="8"/>
      <w:szCs w:val="8"/>
    </w:rPr>
  </w:style>
  <w:style w:type="character" w:customStyle="1" w:styleId="FontStyle169">
    <w:name w:val="Font Style169"/>
    <w:basedOn w:val="a0"/>
    <w:uiPriority w:val="99"/>
    <w:rsid w:val="00207AE4"/>
    <w:rPr>
      <w:rFonts w:ascii="Times New Roman" w:hAnsi="Times New Roman" w:cs="Times New Roman"/>
      <w:b/>
      <w:bCs/>
      <w:i/>
      <w:iCs/>
      <w:sz w:val="28"/>
      <w:szCs w:val="28"/>
    </w:rPr>
  </w:style>
  <w:style w:type="character" w:customStyle="1" w:styleId="FontStyle173">
    <w:name w:val="Font Style173"/>
    <w:basedOn w:val="a0"/>
    <w:uiPriority w:val="99"/>
    <w:rsid w:val="00207AE4"/>
    <w:rPr>
      <w:rFonts w:ascii="Times New Roman" w:hAnsi="Times New Roman" w:cs="Times New Roman"/>
      <w:smallCaps/>
      <w:sz w:val="30"/>
      <w:szCs w:val="30"/>
    </w:rPr>
  </w:style>
  <w:style w:type="character" w:customStyle="1" w:styleId="FontStyle175">
    <w:name w:val="Font Style175"/>
    <w:basedOn w:val="a0"/>
    <w:uiPriority w:val="99"/>
    <w:rsid w:val="00207AE4"/>
    <w:rPr>
      <w:rFonts w:ascii="Times New Roman" w:hAnsi="Times New Roman" w:cs="Times New Roman"/>
      <w:b/>
      <w:bCs/>
      <w:i/>
      <w:iCs/>
      <w:spacing w:val="40"/>
      <w:sz w:val="42"/>
      <w:szCs w:val="42"/>
    </w:rPr>
  </w:style>
  <w:style w:type="character" w:customStyle="1" w:styleId="FontStyle182">
    <w:name w:val="Font Style182"/>
    <w:basedOn w:val="a0"/>
    <w:uiPriority w:val="99"/>
    <w:rsid w:val="00207AE4"/>
    <w:rPr>
      <w:rFonts w:ascii="Times New Roman" w:hAnsi="Times New Roman" w:cs="Times New Roman"/>
      <w:sz w:val="14"/>
      <w:szCs w:val="14"/>
    </w:rPr>
  </w:style>
  <w:style w:type="character" w:customStyle="1" w:styleId="FontStyle184">
    <w:name w:val="Font Style184"/>
    <w:basedOn w:val="a0"/>
    <w:uiPriority w:val="99"/>
    <w:rsid w:val="00207AE4"/>
    <w:rPr>
      <w:rFonts w:ascii="Times New Roman" w:hAnsi="Times New Roman" w:cs="Times New Roman"/>
      <w:b/>
      <w:bCs/>
      <w:sz w:val="16"/>
      <w:szCs w:val="16"/>
    </w:rPr>
  </w:style>
  <w:style w:type="character" w:customStyle="1" w:styleId="FontStyle189">
    <w:name w:val="Font Style189"/>
    <w:basedOn w:val="a0"/>
    <w:uiPriority w:val="99"/>
    <w:rsid w:val="00207AE4"/>
    <w:rPr>
      <w:rFonts w:ascii="Times New Roman" w:hAnsi="Times New Roman" w:cs="Times New Roman"/>
      <w:sz w:val="18"/>
      <w:szCs w:val="18"/>
    </w:rPr>
  </w:style>
  <w:style w:type="character" w:customStyle="1" w:styleId="FontStyle191">
    <w:name w:val="Font Style191"/>
    <w:basedOn w:val="a0"/>
    <w:uiPriority w:val="99"/>
    <w:rsid w:val="00207AE4"/>
    <w:rPr>
      <w:rFonts w:ascii="Times New Roman" w:hAnsi="Times New Roman" w:cs="Times New Roman"/>
      <w:sz w:val="26"/>
      <w:szCs w:val="26"/>
    </w:rPr>
  </w:style>
  <w:style w:type="character" w:customStyle="1" w:styleId="FontStyle192">
    <w:name w:val="Font Style192"/>
    <w:basedOn w:val="a0"/>
    <w:uiPriority w:val="99"/>
    <w:rsid w:val="00207AE4"/>
    <w:rPr>
      <w:rFonts w:ascii="Times New Roman" w:hAnsi="Times New Roman" w:cs="Times New Roman"/>
      <w:w w:val="70"/>
      <w:sz w:val="20"/>
      <w:szCs w:val="20"/>
    </w:rPr>
  </w:style>
  <w:style w:type="character" w:customStyle="1" w:styleId="FontStyle194">
    <w:name w:val="Font Style194"/>
    <w:basedOn w:val="a0"/>
    <w:uiPriority w:val="99"/>
    <w:rsid w:val="00207AE4"/>
    <w:rPr>
      <w:rFonts w:ascii="Times New Roman" w:hAnsi="Times New Roman" w:cs="Times New Roman"/>
      <w:spacing w:val="80"/>
      <w:sz w:val="46"/>
      <w:szCs w:val="46"/>
    </w:rPr>
  </w:style>
  <w:style w:type="character" w:customStyle="1" w:styleId="FontStyle195">
    <w:name w:val="Font Style195"/>
    <w:basedOn w:val="a0"/>
    <w:uiPriority w:val="99"/>
    <w:rsid w:val="00207AE4"/>
    <w:rPr>
      <w:rFonts w:ascii="Times New Roman" w:hAnsi="Times New Roman" w:cs="Times New Roman"/>
      <w:sz w:val="16"/>
      <w:szCs w:val="16"/>
    </w:rPr>
  </w:style>
  <w:style w:type="character" w:customStyle="1" w:styleId="FontStyle197">
    <w:name w:val="Font Style197"/>
    <w:basedOn w:val="a0"/>
    <w:uiPriority w:val="99"/>
    <w:rsid w:val="00207AE4"/>
    <w:rPr>
      <w:rFonts w:ascii="Times New Roman" w:hAnsi="Times New Roman" w:cs="Times New Roman"/>
      <w:sz w:val="28"/>
      <w:szCs w:val="28"/>
    </w:rPr>
  </w:style>
  <w:style w:type="paragraph" w:customStyle="1" w:styleId="Default">
    <w:name w:val="Default"/>
    <w:rsid w:val="00207AE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wmf"/><Relationship Id="rId42" Type="http://schemas.openxmlformats.org/officeDocument/2006/relationships/image" Target="media/image26.emf"/><Relationship Id="rId47" Type="http://schemas.openxmlformats.org/officeDocument/2006/relationships/image" Target="media/image29.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image" Target="media/image63.emf"/><Relationship Id="rId89" Type="http://schemas.openxmlformats.org/officeDocument/2006/relationships/header" Target="header10.xml"/><Relationship Id="rId112" Type="http://schemas.openxmlformats.org/officeDocument/2006/relationships/theme" Target="theme/theme1.xml"/><Relationship Id="rId16" Type="http://schemas.openxmlformats.org/officeDocument/2006/relationships/hyperlink" Target="consultantplus://offline/ref=0596F97E23D89D5E029DB32AC7E3356D78E37A92EABE5B8227C22564246CC77261EBB49F245AA736910510B9F00784F7EADC3772A77742B8q8s8F" TargetMode="External"/><Relationship Id="rId107" Type="http://schemas.openxmlformats.org/officeDocument/2006/relationships/footer" Target="footer3.xml"/><Relationship Id="rId11" Type="http://schemas.openxmlformats.org/officeDocument/2006/relationships/image" Target="media/image3.emf"/><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header" Target="header7.xml"/><Relationship Id="rId79" Type="http://schemas.openxmlformats.org/officeDocument/2006/relationships/image" Target="media/image58.emf"/><Relationship Id="rId102"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image" Target="media/image8.wmf"/><Relationship Id="rId27" Type="http://schemas.openxmlformats.org/officeDocument/2006/relationships/image" Target="media/image11.emf"/><Relationship Id="rId43" Type="http://schemas.openxmlformats.org/officeDocument/2006/relationships/header" Target="header4.xml"/><Relationship Id="rId48" Type="http://schemas.openxmlformats.org/officeDocument/2006/relationships/image" Target="media/image30.wmf"/><Relationship Id="rId64" Type="http://schemas.openxmlformats.org/officeDocument/2006/relationships/image" Target="media/image46.wmf"/><Relationship Id="rId69" Type="http://schemas.openxmlformats.org/officeDocument/2006/relationships/image" Target="media/image51.wmf"/><Relationship Id="rId80" Type="http://schemas.openxmlformats.org/officeDocument/2006/relationships/image" Target="media/image59.emf"/><Relationship Id="rId85" Type="http://schemas.openxmlformats.org/officeDocument/2006/relationships/image" Target="media/image64.emf"/><Relationship Id="rId12" Type="http://schemas.openxmlformats.org/officeDocument/2006/relationships/image" Target="media/image4.emf"/><Relationship Id="rId17" Type="http://schemas.openxmlformats.org/officeDocument/2006/relationships/hyperlink" Target="consultantplus://offline/ref=305B6DC2C5E5F421346EB54C79DF6311824E9FC48B21A4A6266E5B81512B6629BBEE8938FBF46F6D6468F8BBC47CA550A1C1B368E7DED7D0b6c4D" TargetMode="Externa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wmf"/><Relationship Id="rId103" Type="http://schemas.openxmlformats.org/officeDocument/2006/relationships/image" Target="media/image78.emf"/><Relationship Id="rId108" Type="http://schemas.openxmlformats.org/officeDocument/2006/relationships/footer" Target="footer4.xml"/><Relationship Id="rId54" Type="http://schemas.openxmlformats.org/officeDocument/2006/relationships/image" Target="media/image36.wmf"/><Relationship Id="rId70" Type="http://schemas.openxmlformats.org/officeDocument/2006/relationships/image" Target="media/image52.wmf"/><Relationship Id="rId75" Type="http://schemas.openxmlformats.org/officeDocument/2006/relationships/image" Target="media/image54.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05B6DC2C5E5F421346EB54C79DF6311824E9FC48B21A4A6266E5B81512B6629BBEE8938FBF46F6D6468F8BBC47CA550A1C1B368E7DED7D0b6c4D" TargetMode="Externa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1.wmf"/><Relationship Id="rId57" Type="http://schemas.openxmlformats.org/officeDocument/2006/relationships/image" Target="media/image39.wmf"/><Relationship Id="rId106" Type="http://schemas.openxmlformats.org/officeDocument/2006/relationships/image" Target="media/image81.emf"/><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footer" Target="footer1.xml"/><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header" Target="header6.xml"/><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footer" Target="footer2.xml"/><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consultantplus://offline/ref=EEC7DD3FF388BDDE18629FB974FC72A5B958DDF74BF88550D270748FFC2150AA54E7136FF0007537BA0771C256D036C5E30758740E7DB785I4Z0E" TargetMode="External"/><Relationship Id="rId18" Type="http://schemas.openxmlformats.org/officeDocument/2006/relationships/hyperlink" Target="consultantplus://offline/ref=0596F97E23D89D5E029DB32AC7E3356D78E37A92EABE5B8227C22564246CC77261EBB49F245AA736910510B9F00784F7EADC3772A77742B8q8s8F" TargetMode="External"/><Relationship Id="rId39" Type="http://schemas.openxmlformats.org/officeDocument/2006/relationships/image" Target="media/image23.emf"/><Relationship Id="rId109" Type="http://schemas.openxmlformats.org/officeDocument/2006/relationships/hyperlink" Target="consultantplus://offline/ref=F333493433EE5DE7BCDE865AC0ED7AD67886855D29416741AF7AC2CA170237D76EFC687B80493B61G755B" TargetMode="External"/><Relationship Id="rId34" Type="http://schemas.openxmlformats.org/officeDocument/2006/relationships/image" Target="media/image18.e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5.emf"/><Relationship Id="rId97" Type="http://schemas.openxmlformats.org/officeDocument/2006/relationships/image" Target="media/image72.emf"/><Relationship Id="rId104"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header" Target="header2.xml"/><Relationship Id="rId40" Type="http://schemas.openxmlformats.org/officeDocument/2006/relationships/image" Target="media/image24.emf"/><Relationship Id="rId45" Type="http://schemas.openxmlformats.org/officeDocument/2006/relationships/image" Target="media/image27.emf"/><Relationship Id="rId66" Type="http://schemas.openxmlformats.org/officeDocument/2006/relationships/image" Target="media/image48.wmf"/><Relationship Id="rId87" Type="http://schemas.openxmlformats.org/officeDocument/2006/relationships/header" Target="header8.xml"/><Relationship Id="rId110" Type="http://schemas.openxmlformats.org/officeDocument/2006/relationships/hyperlink" Target="consultantplus://offline/ref=F333493433EE5DE7BCDE865AC0ED7AD67886855D29416741AF7AC2CA170237D76EFC687B80493B68G75DB" TargetMode="External"/><Relationship Id="rId61" Type="http://schemas.openxmlformats.org/officeDocument/2006/relationships/image" Target="media/image43.wmf"/><Relationship Id="rId82" Type="http://schemas.openxmlformats.org/officeDocument/2006/relationships/image" Target="media/image61.emf"/><Relationship Id="rId19" Type="http://schemas.openxmlformats.org/officeDocument/2006/relationships/image" Target="media/image5.wmf"/><Relationship Id="rId14" Type="http://schemas.openxmlformats.org/officeDocument/2006/relationships/hyperlink" Target="consultantplus://offline/ref=EEC7DD3FF388BDDE18629FB974FC72A5B958DDF74BF88550D270748FFC2150AA54E7136FF0007537B90771C256D036C5E30758740E7DB785I4Z0E" TargetMode="Externa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wmf"/><Relationship Id="rId77" Type="http://schemas.openxmlformats.org/officeDocument/2006/relationships/image" Target="media/image56.emf"/><Relationship Id="rId100" Type="http://schemas.openxmlformats.org/officeDocument/2006/relationships/image" Target="media/image75.emf"/><Relationship Id="rId105" Type="http://schemas.openxmlformats.org/officeDocument/2006/relationships/image" Target="media/image80.emf"/><Relationship Id="rId8" Type="http://schemas.openxmlformats.org/officeDocument/2006/relationships/image" Target="media/image1.emf"/><Relationship Id="rId51" Type="http://schemas.openxmlformats.org/officeDocument/2006/relationships/image" Target="media/image33.wmf"/><Relationship Id="rId72" Type="http://schemas.openxmlformats.org/officeDocument/2006/relationships/header" Target="header5.xml"/><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8.wmf"/><Relationship Id="rId67" Type="http://schemas.openxmlformats.org/officeDocument/2006/relationships/image" Target="media/image49.wmf"/><Relationship Id="rId20" Type="http://schemas.openxmlformats.org/officeDocument/2006/relationships/image" Target="media/image6.wmf"/><Relationship Id="rId41" Type="http://schemas.openxmlformats.org/officeDocument/2006/relationships/image" Target="media/image25.emf"/><Relationship Id="rId62" Type="http://schemas.openxmlformats.org/officeDocument/2006/relationships/image" Target="media/image44.wmf"/><Relationship Id="rId83" Type="http://schemas.openxmlformats.org/officeDocument/2006/relationships/image" Target="media/image62.emf"/><Relationship Id="rId88" Type="http://schemas.openxmlformats.org/officeDocument/2006/relationships/header" Target="header9.xm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AEF69-18F0-45C6-9138-F705C5C1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315</Pages>
  <Words>66743</Words>
  <Characters>380437</Characters>
  <Application>Microsoft Office Word</Application>
  <DocSecurity>0</DocSecurity>
  <Lines>3170</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80</cp:revision>
  <cp:lastPrinted>2019-01-11T04:31:00Z</cp:lastPrinted>
  <dcterms:created xsi:type="dcterms:W3CDTF">2019-01-09T07:58:00Z</dcterms:created>
  <dcterms:modified xsi:type="dcterms:W3CDTF">2019-02-18T06:28:00Z</dcterms:modified>
</cp:coreProperties>
</file>