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160E2E6"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148398E5" w14:textId="77777777" w:rsidR="003508D3" w:rsidRPr="00B01C8A" w:rsidRDefault="003508D3" w:rsidP="00244B2B">
      <w:pPr>
        <w:tabs>
          <w:tab w:val="left" w:pos="5580"/>
          <w:tab w:val="left" w:pos="9639"/>
        </w:tabs>
        <w:ind w:left="5580" w:right="281"/>
        <w:jc w:val="right"/>
      </w:pPr>
    </w:p>
    <w:p w14:paraId="4E274C46" w14:textId="77777777" w:rsidR="008E6727" w:rsidRDefault="008E6727" w:rsidP="00244B2B">
      <w:pPr>
        <w:tabs>
          <w:tab w:val="left" w:pos="540"/>
          <w:tab w:val="left" w:pos="5580"/>
          <w:tab w:val="left" w:pos="9639"/>
        </w:tabs>
        <w:ind w:right="281"/>
        <w:rPr>
          <w:b/>
        </w:rPr>
      </w:pPr>
    </w:p>
    <w:p w14:paraId="28F9D16C" w14:textId="790504A2"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1A5981">
        <w:rPr>
          <w:b/>
        </w:rPr>
        <w:t>3</w:t>
      </w:r>
      <w:r w:rsidR="00306892">
        <w:rPr>
          <w:b/>
        </w:rPr>
        <w:t>9</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35ABB263" w:rsidR="007C5E20" w:rsidRPr="003866BB" w:rsidRDefault="00482E14" w:rsidP="00244B2B">
      <w:pPr>
        <w:tabs>
          <w:tab w:val="left" w:pos="5580"/>
          <w:tab w:val="left" w:pos="9639"/>
        </w:tabs>
        <w:ind w:right="281"/>
      </w:pPr>
      <w:r>
        <w:t>1</w:t>
      </w:r>
      <w:r w:rsidR="00306892">
        <w:t>8</w:t>
      </w:r>
      <w:r w:rsidR="00694996">
        <w:t>.0</w:t>
      </w:r>
      <w:r w:rsidR="00355CDB">
        <w:t>6</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t xml:space="preserve">    </w:t>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6C7E9B28"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r w:rsidR="00306892">
        <w:rPr>
          <w:b/>
        </w:rPr>
        <w:t xml:space="preserve"> </w:t>
      </w:r>
    </w:p>
    <w:p w14:paraId="34FE23D2" w14:textId="40F5D060" w:rsidR="00940EE9" w:rsidRDefault="007C5E20" w:rsidP="00940EE9">
      <w:pPr>
        <w:tabs>
          <w:tab w:val="left" w:pos="5580"/>
          <w:tab w:val="left" w:pos="9639"/>
        </w:tabs>
        <w:ind w:right="281"/>
        <w:jc w:val="both"/>
        <w:rPr>
          <w:b/>
        </w:rPr>
      </w:pPr>
      <w:r w:rsidRPr="0087258A">
        <w:t xml:space="preserve">Секретарь – </w:t>
      </w:r>
      <w:r w:rsidR="00306892">
        <w:rPr>
          <w:b/>
        </w:rPr>
        <w:t>Сафина Т.А.</w:t>
      </w:r>
    </w:p>
    <w:p w14:paraId="3147CF56" w14:textId="77777777" w:rsidR="00306892" w:rsidRPr="0087258A" w:rsidRDefault="00306892"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A69200F" w14:textId="0D8C0C35" w:rsidR="00ED5BC2" w:rsidRPr="00306892" w:rsidRDefault="007C5E20" w:rsidP="00ED5BC2">
      <w:pPr>
        <w:ind w:right="-142"/>
        <w:jc w:val="both"/>
        <w:rPr>
          <w:bCs/>
        </w:rPr>
      </w:pPr>
      <w:r w:rsidRPr="0087258A">
        <w:t>Члены Правления:</w:t>
      </w:r>
      <w:r w:rsidRPr="0087258A">
        <w:rPr>
          <w:b/>
        </w:rPr>
        <w:t xml:space="preserve"> </w:t>
      </w:r>
      <w:r w:rsidR="00BE14D4">
        <w:rPr>
          <w:b/>
        </w:rPr>
        <w:t xml:space="preserve">Чурсина О.А., </w:t>
      </w:r>
      <w:r w:rsidR="007E36EF">
        <w:rPr>
          <w:b/>
        </w:rPr>
        <w:t>Незнанов П.Г.</w:t>
      </w:r>
      <w:r w:rsidR="00306892">
        <w:rPr>
          <w:b/>
        </w:rPr>
        <w:t xml:space="preserve"> </w:t>
      </w:r>
      <w:r w:rsidR="00306892" w:rsidRPr="00306892">
        <w:rPr>
          <w:bCs/>
        </w:rPr>
        <w:t>(позиция по голосования представлена заочно)</w:t>
      </w:r>
      <w:r w:rsidR="00306892">
        <w:rPr>
          <w:bCs/>
        </w:rPr>
        <w:t>.</w:t>
      </w: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301"/>
        <w:gridCol w:w="7767"/>
      </w:tblGrid>
      <w:tr w:rsidR="00482E14" w:rsidRPr="004D4157" w14:paraId="491C0414" w14:textId="77777777" w:rsidTr="00522712">
        <w:trPr>
          <w:trHeight w:val="393"/>
        </w:trPr>
        <w:tc>
          <w:tcPr>
            <w:tcW w:w="2301" w:type="dxa"/>
            <w:shd w:val="clear" w:color="auto" w:fill="auto"/>
          </w:tcPr>
          <w:p w14:paraId="665FD76A" w14:textId="736653F9" w:rsidR="00482E14" w:rsidRPr="006D715F" w:rsidRDefault="00482E14" w:rsidP="00482E14">
            <w:pPr>
              <w:tabs>
                <w:tab w:val="left" w:pos="5580"/>
                <w:tab w:val="left" w:pos="9639"/>
              </w:tabs>
              <w:ind w:right="31"/>
              <w:rPr>
                <w:b/>
              </w:rPr>
            </w:pPr>
            <w:r w:rsidRPr="0087258A">
              <w:rPr>
                <w:b/>
              </w:rPr>
              <w:t>Бушуева О.В.</w:t>
            </w:r>
          </w:p>
        </w:tc>
        <w:tc>
          <w:tcPr>
            <w:tcW w:w="7767" w:type="dxa"/>
            <w:shd w:val="clear" w:color="auto" w:fill="auto"/>
          </w:tcPr>
          <w:p w14:paraId="05D7F699" w14:textId="37B07676" w:rsidR="00482E14" w:rsidRPr="006D715F" w:rsidRDefault="00482E14" w:rsidP="00482E14">
            <w:pPr>
              <w:tabs>
                <w:tab w:val="left" w:pos="5580"/>
                <w:tab w:val="left" w:pos="9639"/>
              </w:tabs>
              <w:ind w:right="281"/>
              <w:jc w:val="both"/>
            </w:pPr>
            <w:r w:rsidRPr="0087258A">
              <w:t>- начальник контрольно – правового управления региональной энергетической комиссии Кемеровской области;</w:t>
            </w:r>
          </w:p>
        </w:tc>
      </w:tr>
      <w:tr w:rsidR="00482E14" w:rsidRPr="004D4157" w14:paraId="6D0A12F3" w14:textId="77777777" w:rsidTr="00522712">
        <w:trPr>
          <w:trHeight w:val="393"/>
        </w:trPr>
        <w:tc>
          <w:tcPr>
            <w:tcW w:w="2301" w:type="dxa"/>
            <w:shd w:val="clear" w:color="auto" w:fill="auto"/>
          </w:tcPr>
          <w:p w14:paraId="75E11377" w14:textId="07BD6237" w:rsidR="00482E14" w:rsidRDefault="00482E14" w:rsidP="00482E14">
            <w:pPr>
              <w:tabs>
                <w:tab w:val="left" w:pos="5580"/>
                <w:tab w:val="left" w:pos="9639"/>
              </w:tabs>
              <w:ind w:right="31"/>
              <w:rPr>
                <w:b/>
              </w:rPr>
            </w:pPr>
            <w:r w:rsidRPr="00A56522">
              <w:rPr>
                <w:b/>
              </w:rPr>
              <w:t>Кулебакин С.В.</w:t>
            </w:r>
          </w:p>
        </w:tc>
        <w:tc>
          <w:tcPr>
            <w:tcW w:w="7767" w:type="dxa"/>
            <w:shd w:val="clear" w:color="auto" w:fill="auto"/>
          </w:tcPr>
          <w:p w14:paraId="56B4B17E" w14:textId="076D8730" w:rsidR="00482E14" w:rsidRDefault="00482E14" w:rsidP="00482E14">
            <w:pPr>
              <w:tabs>
                <w:tab w:val="left" w:pos="5580"/>
                <w:tab w:val="left" w:pos="9639"/>
              </w:tabs>
              <w:ind w:right="281"/>
              <w:jc w:val="both"/>
            </w:pPr>
            <w:r w:rsidRPr="00006FC6">
              <w:t>- специалист региональной энергетической комиссии Кемеровской области;</w:t>
            </w:r>
          </w:p>
        </w:tc>
      </w:tr>
      <w:tr w:rsidR="00482E14" w:rsidRPr="004D4157" w14:paraId="13C32CF0" w14:textId="77777777" w:rsidTr="00522712">
        <w:trPr>
          <w:trHeight w:val="393"/>
        </w:trPr>
        <w:tc>
          <w:tcPr>
            <w:tcW w:w="2301" w:type="dxa"/>
            <w:shd w:val="clear" w:color="auto" w:fill="auto"/>
          </w:tcPr>
          <w:p w14:paraId="23BF827D" w14:textId="4580CBB3" w:rsidR="00482E14" w:rsidRDefault="00306892" w:rsidP="00482E14">
            <w:pPr>
              <w:tabs>
                <w:tab w:val="left" w:pos="5580"/>
                <w:tab w:val="left" w:pos="9639"/>
              </w:tabs>
              <w:ind w:right="31"/>
              <w:rPr>
                <w:b/>
              </w:rPr>
            </w:pPr>
            <w:r>
              <w:rPr>
                <w:b/>
              </w:rPr>
              <w:t>Антоненко Е.И.</w:t>
            </w:r>
          </w:p>
        </w:tc>
        <w:tc>
          <w:tcPr>
            <w:tcW w:w="7767" w:type="dxa"/>
            <w:shd w:val="clear" w:color="auto" w:fill="auto"/>
          </w:tcPr>
          <w:p w14:paraId="04FDB2DB" w14:textId="27109642" w:rsidR="00482E14" w:rsidRDefault="00306892" w:rsidP="00482E14">
            <w:pPr>
              <w:tabs>
                <w:tab w:val="left" w:pos="5580"/>
                <w:tab w:val="left" w:pos="9639"/>
              </w:tabs>
              <w:ind w:right="281"/>
              <w:jc w:val="both"/>
            </w:pPr>
            <w:r>
              <w:t xml:space="preserve">-  начальник отдела </w:t>
            </w:r>
            <w:r w:rsidR="000F0D5B">
              <w:t xml:space="preserve">ценообразования в сфере водоснабжения водоотведения и утилизации отходов </w:t>
            </w:r>
            <w:r w:rsidR="000F0D5B" w:rsidRPr="00006FC6">
              <w:t>региональной энергетической комиссии Кемеровской области</w:t>
            </w:r>
            <w:r w:rsidR="000F0D5B">
              <w:t>.</w:t>
            </w:r>
          </w:p>
        </w:tc>
      </w:tr>
    </w:tbl>
    <w:p w14:paraId="7E459172" w14:textId="77777777" w:rsidR="00522712" w:rsidRDefault="00522712" w:rsidP="00244B2B">
      <w:pPr>
        <w:tabs>
          <w:tab w:val="left" w:pos="5580"/>
          <w:tab w:val="left" w:pos="9639"/>
        </w:tabs>
        <w:ind w:right="281"/>
        <w:jc w:val="both"/>
        <w:rPr>
          <w:b/>
        </w:rPr>
      </w:pPr>
    </w:p>
    <w:p w14:paraId="2522DFF5" w14:textId="76503671" w:rsidR="00CC6F86" w:rsidRDefault="001A5981" w:rsidP="00244B2B">
      <w:pPr>
        <w:tabs>
          <w:tab w:val="left" w:pos="5580"/>
          <w:tab w:val="left" w:pos="9639"/>
        </w:tabs>
        <w:ind w:right="281"/>
        <w:jc w:val="both"/>
        <w:rPr>
          <w:b/>
        </w:rPr>
      </w:pPr>
      <w:r>
        <w:rPr>
          <w:b/>
        </w:rPr>
        <w:t>Повестка дня:</w:t>
      </w:r>
    </w:p>
    <w:p w14:paraId="056AEAC4" w14:textId="71BD023E" w:rsidR="00522712" w:rsidRDefault="00522712" w:rsidP="00244B2B">
      <w:pPr>
        <w:tabs>
          <w:tab w:val="left" w:pos="5580"/>
          <w:tab w:val="left" w:pos="9639"/>
        </w:tabs>
        <w:ind w:right="281"/>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5"/>
        <w:gridCol w:w="9398"/>
      </w:tblGrid>
      <w:tr w:rsidR="00057D09" w:rsidRPr="00431C96" w14:paraId="28DD510B" w14:textId="77777777" w:rsidTr="004A01CA">
        <w:trPr>
          <w:trHeight w:val="517"/>
          <w:jc w:val="center"/>
        </w:trPr>
        <w:tc>
          <w:tcPr>
            <w:tcW w:w="515" w:type="dxa"/>
            <w:vMerge w:val="restart"/>
            <w:shd w:val="clear" w:color="auto" w:fill="auto"/>
            <w:vAlign w:val="center"/>
          </w:tcPr>
          <w:p w14:paraId="0BD91786" w14:textId="77777777" w:rsidR="00057D09" w:rsidRPr="00EE697B" w:rsidRDefault="00057D09" w:rsidP="00355CDB">
            <w:pPr>
              <w:jc w:val="center"/>
            </w:pPr>
            <w:r w:rsidRPr="00EE697B">
              <w:t>№</w:t>
            </w:r>
          </w:p>
        </w:tc>
        <w:tc>
          <w:tcPr>
            <w:tcW w:w="9398"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4A01CA">
        <w:trPr>
          <w:trHeight w:val="348"/>
          <w:jc w:val="center"/>
        </w:trPr>
        <w:tc>
          <w:tcPr>
            <w:tcW w:w="515" w:type="dxa"/>
            <w:vMerge/>
            <w:shd w:val="clear" w:color="auto" w:fill="auto"/>
          </w:tcPr>
          <w:p w14:paraId="4D7AECFC" w14:textId="77777777" w:rsidR="00057D09" w:rsidRPr="00431C96" w:rsidRDefault="00057D09" w:rsidP="00355CDB">
            <w:pPr>
              <w:jc w:val="center"/>
              <w:rPr>
                <w:sz w:val="28"/>
                <w:szCs w:val="28"/>
              </w:rPr>
            </w:pPr>
          </w:p>
        </w:tc>
        <w:tc>
          <w:tcPr>
            <w:tcW w:w="9398" w:type="dxa"/>
            <w:vMerge/>
            <w:shd w:val="clear" w:color="auto" w:fill="auto"/>
          </w:tcPr>
          <w:p w14:paraId="7FE25F27" w14:textId="77777777" w:rsidR="00057D09" w:rsidRPr="00431C96" w:rsidRDefault="00057D09" w:rsidP="00355CDB">
            <w:pPr>
              <w:jc w:val="center"/>
              <w:rPr>
                <w:sz w:val="28"/>
                <w:szCs w:val="28"/>
              </w:rPr>
            </w:pPr>
          </w:p>
        </w:tc>
      </w:tr>
      <w:tr w:rsidR="00005249" w:rsidRPr="00431C96" w14:paraId="71DEB60B" w14:textId="77777777" w:rsidTr="00005249">
        <w:trPr>
          <w:trHeight w:val="802"/>
          <w:jc w:val="center"/>
        </w:trPr>
        <w:tc>
          <w:tcPr>
            <w:tcW w:w="515" w:type="dxa"/>
            <w:shd w:val="clear" w:color="auto" w:fill="auto"/>
          </w:tcPr>
          <w:p w14:paraId="79FE5204" w14:textId="3E5EBB33" w:rsidR="00005249" w:rsidRDefault="00005249" w:rsidP="00005249">
            <w:pPr>
              <w:jc w:val="center"/>
            </w:pPr>
            <w:r>
              <w:t>1.</w:t>
            </w:r>
          </w:p>
        </w:tc>
        <w:tc>
          <w:tcPr>
            <w:tcW w:w="9398" w:type="dxa"/>
            <w:shd w:val="clear" w:color="auto" w:fill="auto"/>
          </w:tcPr>
          <w:p w14:paraId="2C9D4ED4" w14:textId="0C40F095" w:rsidR="00005249" w:rsidRPr="000F0D5B" w:rsidRDefault="000F0D5B" w:rsidP="000F0D5B">
            <w:pPr>
              <w:jc w:val="both"/>
              <w:rPr>
                <w:kern w:val="32"/>
              </w:rPr>
            </w:pPr>
            <w:r w:rsidRPr="000F0D5B">
              <w:rPr>
                <w:kern w:val="32"/>
              </w:rPr>
              <w:t>Об утверждении производственной программы</w:t>
            </w:r>
            <w:r>
              <w:rPr>
                <w:kern w:val="32"/>
              </w:rPr>
              <w:t xml:space="preserve"> </w:t>
            </w:r>
            <w:r w:rsidRPr="000F0D5B">
              <w:rPr>
                <w:kern w:val="32"/>
              </w:rPr>
              <w:t>в сфере холодного водоснабжения питьевой водой, водоотведения</w:t>
            </w:r>
            <w:r>
              <w:rPr>
                <w:kern w:val="32"/>
              </w:rPr>
              <w:t xml:space="preserve"> </w:t>
            </w:r>
            <w:r w:rsidRPr="000F0D5B">
              <w:rPr>
                <w:kern w:val="32"/>
              </w:rPr>
              <w:t>и об установлении тарифов на питьевую воду, водоотведение</w:t>
            </w:r>
            <w:r>
              <w:rPr>
                <w:kern w:val="32"/>
              </w:rPr>
              <w:br/>
            </w:r>
            <w:r w:rsidRPr="000F0D5B">
              <w:t>МУП «Водоканал» (Тяжинский муниципальный район)</w:t>
            </w:r>
          </w:p>
        </w:tc>
      </w:tr>
    </w:tbl>
    <w:p w14:paraId="117FC56E" w14:textId="77777777" w:rsidR="000F0D5B" w:rsidRDefault="000F0D5B" w:rsidP="0002280D">
      <w:pPr>
        <w:tabs>
          <w:tab w:val="left" w:pos="5580"/>
          <w:tab w:val="left" w:pos="9639"/>
        </w:tabs>
        <w:ind w:right="281" w:firstLine="567"/>
        <w:jc w:val="both"/>
        <w:rPr>
          <w:b/>
        </w:rPr>
      </w:pPr>
      <w:bookmarkStart w:id="0" w:name="_Hlk490206666"/>
    </w:p>
    <w:p w14:paraId="6AA8D04A" w14:textId="23190273" w:rsidR="0002280D" w:rsidRDefault="00CF288C" w:rsidP="0002280D">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rsidR="00274403">
        <w:t>у</w:t>
      </w:r>
      <w:r w:rsidR="003D426A">
        <w:t>.</w:t>
      </w:r>
    </w:p>
    <w:p w14:paraId="168C6636" w14:textId="77777777" w:rsidR="0002280D" w:rsidRDefault="0002280D" w:rsidP="0002280D">
      <w:pPr>
        <w:tabs>
          <w:tab w:val="left" w:pos="5580"/>
          <w:tab w:val="left" w:pos="9639"/>
        </w:tabs>
        <w:ind w:right="281" w:firstLine="567"/>
        <w:jc w:val="both"/>
      </w:pPr>
    </w:p>
    <w:p w14:paraId="4AFCD190" w14:textId="1296F410" w:rsidR="002678E1" w:rsidRPr="000F0D5B" w:rsidRDefault="00CF288C" w:rsidP="002678E1">
      <w:pPr>
        <w:tabs>
          <w:tab w:val="left" w:pos="5580"/>
          <w:tab w:val="left" w:pos="9639"/>
        </w:tabs>
        <w:ind w:right="281" w:firstLine="567"/>
        <w:jc w:val="both"/>
        <w:rPr>
          <w:b/>
          <w:bCs/>
        </w:rPr>
      </w:pPr>
      <w:r>
        <w:t>Рассмотрен вопрос</w:t>
      </w:r>
      <w:r w:rsidR="00522712">
        <w:t xml:space="preserve"> </w:t>
      </w:r>
      <w:r w:rsidR="000F0D5B">
        <w:t>1</w:t>
      </w:r>
      <w:r w:rsidR="00482E14">
        <w:t xml:space="preserve"> </w:t>
      </w:r>
      <w:r w:rsidR="00057D09" w:rsidRPr="000F0D5B">
        <w:rPr>
          <w:b/>
          <w:bCs/>
        </w:rPr>
        <w:t>«</w:t>
      </w:r>
      <w:r w:rsidR="000F0D5B" w:rsidRPr="000F0D5B">
        <w:rPr>
          <w:b/>
          <w:bCs/>
          <w:kern w:val="32"/>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000F0D5B" w:rsidRPr="000F0D5B">
        <w:rPr>
          <w:b/>
          <w:bCs/>
        </w:rPr>
        <w:t>МУП «Водоканал» (Тяжинский муниципальный район)</w:t>
      </w:r>
      <w:r w:rsidR="00057D09" w:rsidRPr="000F0D5B">
        <w:rPr>
          <w:b/>
          <w:bCs/>
        </w:rPr>
        <w:t>»</w:t>
      </w:r>
    </w:p>
    <w:p w14:paraId="0A6D850E" w14:textId="77777777" w:rsidR="002678E1" w:rsidRPr="000F0D5B" w:rsidRDefault="002678E1" w:rsidP="002678E1">
      <w:pPr>
        <w:tabs>
          <w:tab w:val="left" w:pos="5580"/>
          <w:tab w:val="left" w:pos="9639"/>
        </w:tabs>
        <w:ind w:right="281" w:firstLine="567"/>
        <w:jc w:val="both"/>
        <w:rPr>
          <w:b/>
          <w:bCs/>
        </w:rPr>
      </w:pPr>
    </w:p>
    <w:p w14:paraId="456B0169" w14:textId="3522027F" w:rsidR="001D479D" w:rsidRDefault="00371054" w:rsidP="001D479D">
      <w:pPr>
        <w:tabs>
          <w:tab w:val="left" w:pos="5580"/>
          <w:tab w:val="left" w:pos="9639"/>
        </w:tabs>
        <w:ind w:right="281" w:firstLine="567"/>
        <w:jc w:val="both"/>
        <w:rPr>
          <w:bCs/>
        </w:rPr>
      </w:pPr>
      <w:r w:rsidRPr="00651311">
        <w:t>Докладчик</w:t>
      </w:r>
      <w:r w:rsidR="00940EE9" w:rsidRPr="00651311">
        <w:t xml:space="preserve"> </w:t>
      </w:r>
      <w:r w:rsidR="000F0D5B">
        <w:rPr>
          <w:b/>
        </w:rPr>
        <w:t>Антоненко Е.И</w:t>
      </w:r>
      <w:r w:rsidR="004A01CA">
        <w:rPr>
          <w:b/>
        </w:rPr>
        <w:t xml:space="preserve">. </w:t>
      </w:r>
      <w:r w:rsidR="004A01CA">
        <w:rPr>
          <w:bCs/>
        </w:rPr>
        <w:t>согласно экспертному заключению (приложение № 1 к настоящему протоколу) предлагает</w:t>
      </w:r>
      <w:r w:rsidR="000F0D5B">
        <w:rPr>
          <w:bCs/>
        </w:rPr>
        <w:t>:</w:t>
      </w:r>
    </w:p>
    <w:p w14:paraId="67DB0610" w14:textId="7F33B0D9" w:rsidR="000F0D5B" w:rsidRDefault="001D479D" w:rsidP="001D479D">
      <w:pPr>
        <w:ind w:right="284" w:firstLine="709"/>
        <w:jc w:val="both"/>
        <w:rPr>
          <w:bCs/>
        </w:rPr>
      </w:pPr>
      <w:r>
        <w:rPr>
          <w:bCs/>
        </w:rPr>
        <w:t xml:space="preserve">1. </w:t>
      </w:r>
      <w:r w:rsidR="000F0D5B" w:rsidRPr="001D479D">
        <w:rPr>
          <w:bCs/>
        </w:rPr>
        <w:t xml:space="preserve">Утвердить </w:t>
      </w:r>
      <w:bookmarkStart w:id="1" w:name="OLE_LINK1"/>
      <w:r w:rsidR="000F0D5B" w:rsidRPr="001D479D">
        <w:rPr>
          <w:bCs/>
        </w:rPr>
        <w:t>МУП «Водоканал» (Тяжинский муниципальный район)</w:t>
      </w:r>
      <w:bookmarkEnd w:id="1"/>
      <w:r w:rsidR="000F0D5B" w:rsidRPr="001D479D">
        <w:rPr>
          <w:bCs/>
        </w:rPr>
        <w:t xml:space="preserve">, ИНН 4213012270, производственную программу в сфере холодного водоснабжения питьевой водой, </w:t>
      </w:r>
      <w:r w:rsidR="000F0D5B" w:rsidRPr="001D479D">
        <w:rPr>
          <w:bCs/>
        </w:rPr>
        <w:lastRenderedPageBreak/>
        <w:t xml:space="preserve">водоотведения на период с 19.06.2019 по 31.12.2019 согласно приложению № </w:t>
      </w:r>
      <w:r>
        <w:rPr>
          <w:bCs/>
        </w:rPr>
        <w:t>2</w:t>
      </w:r>
      <w:r w:rsidR="000F0D5B" w:rsidRPr="001D479D">
        <w:rPr>
          <w:bCs/>
        </w:rPr>
        <w:t xml:space="preserve"> к настоящему </w:t>
      </w:r>
      <w:r>
        <w:rPr>
          <w:bCs/>
        </w:rPr>
        <w:t>протоколу</w:t>
      </w:r>
      <w:r w:rsidR="000F0D5B" w:rsidRPr="001D479D">
        <w:rPr>
          <w:bCs/>
        </w:rPr>
        <w:t xml:space="preserve">. </w:t>
      </w:r>
    </w:p>
    <w:p w14:paraId="7ED40019" w14:textId="7BC1F67D" w:rsidR="001D479D" w:rsidRPr="001D479D" w:rsidRDefault="001D479D" w:rsidP="001D479D">
      <w:pPr>
        <w:tabs>
          <w:tab w:val="left" w:pos="1276"/>
        </w:tabs>
        <w:ind w:right="284" w:firstLine="567"/>
        <w:jc w:val="both"/>
      </w:pPr>
      <w:r>
        <w:rPr>
          <w:bCs/>
        </w:rPr>
        <w:t xml:space="preserve">2. </w:t>
      </w:r>
      <w:r w:rsidRPr="001B7FB7">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w:t>
      </w:r>
      <w:r>
        <w:rPr>
          <w:bCs/>
          <w:kern w:val="32"/>
        </w:rPr>
        <w:t>тарифов согласно приложению № 3</w:t>
      </w:r>
      <w:r w:rsidRPr="001B7FB7">
        <w:rPr>
          <w:bCs/>
          <w:kern w:val="32"/>
        </w:rPr>
        <w:t xml:space="preserve"> к настоящему протоколу;</w:t>
      </w:r>
    </w:p>
    <w:p w14:paraId="5884860A" w14:textId="09F665E5" w:rsidR="000F0D5B" w:rsidRPr="001D479D" w:rsidRDefault="00FE7FDA" w:rsidP="001D479D">
      <w:pPr>
        <w:ind w:right="284" w:firstLine="709"/>
        <w:jc w:val="both"/>
        <w:rPr>
          <w:bCs/>
        </w:rPr>
      </w:pPr>
      <w:r>
        <w:rPr>
          <w:bCs/>
        </w:rPr>
        <w:t>3</w:t>
      </w:r>
      <w:bookmarkStart w:id="2" w:name="_GoBack"/>
      <w:bookmarkEnd w:id="2"/>
      <w:r w:rsidR="000F0D5B" w:rsidRPr="001D479D">
        <w:rPr>
          <w:bCs/>
        </w:rPr>
        <w:t xml:space="preserve">. Установить МУП «Водоканал» (Тяжинский муниципальный район), ИНН 4213012270, одноставочные тарифы на питьевую воду, водоотведение, с применением метода экономически обоснованных расходов на период с 19.06.2019 по 31.12.2019 согласно приложению № </w:t>
      </w:r>
      <w:r w:rsidR="001D479D">
        <w:rPr>
          <w:bCs/>
        </w:rPr>
        <w:t>4</w:t>
      </w:r>
      <w:r w:rsidR="000F0D5B" w:rsidRPr="001D479D">
        <w:rPr>
          <w:bCs/>
        </w:rPr>
        <w:t xml:space="preserve"> к настоящему </w:t>
      </w:r>
      <w:r w:rsidR="001D479D">
        <w:rPr>
          <w:bCs/>
        </w:rPr>
        <w:t>протоколу</w:t>
      </w:r>
      <w:r w:rsidR="000F0D5B" w:rsidRPr="001D479D">
        <w:rPr>
          <w:bCs/>
        </w:rPr>
        <w:t xml:space="preserve">.  </w:t>
      </w:r>
    </w:p>
    <w:p w14:paraId="16E3BACF" w14:textId="414EFD84" w:rsidR="00482E14" w:rsidRDefault="00482E14" w:rsidP="003E120E">
      <w:pPr>
        <w:tabs>
          <w:tab w:val="left" w:pos="5580"/>
          <w:tab w:val="left" w:pos="9639"/>
        </w:tabs>
        <w:ind w:right="281" w:firstLine="567"/>
        <w:jc w:val="both"/>
        <w:rPr>
          <w:bCs/>
        </w:rPr>
      </w:pPr>
    </w:p>
    <w:p w14:paraId="0E608793" w14:textId="1D153F6E" w:rsidR="007638F5" w:rsidRDefault="007638F5" w:rsidP="003E120E">
      <w:pPr>
        <w:tabs>
          <w:tab w:val="left" w:pos="5580"/>
          <w:tab w:val="left" w:pos="9639"/>
        </w:tabs>
        <w:ind w:right="281" w:firstLine="567"/>
        <w:jc w:val="both"/>
        <w:rPr>
          <w:bCs/>
        </w:rPr>
      </w:pPr>
      <w:r>
        <w:rPr>
          <w:bCs/>
        </w:rPr>
        <w:t>Отмечено</w:t>
      </w:r>
      <w:r w:rsidR="00F26763">
        <w:rPr>
          <w:bCs/>
        </w:rPr>
        <w:t xml:space="preserve">, что в деле имеется письменное обращение (вх. № 3132 от 14.06.2019; </w:t>
      </w:r>
      <w:r w:rsidR="00F26763">
        <w:rPr>
          <w:bCs/>
        </w:rPr>
        <w:br/>
        <w:t xml:space="preserve">исх. № 77 от 14.06.2019) за подписью директора МУП «Водоканал» А.М. Саватейкин </w:t>
      </w:r>
      <w:r w:rsidR="00F26763">
        <w:rPr>
          <w:bCs/>
        </w:rPr>
        <w:br/>
        <w:t xml:space="preserve">с просьбой провести заседание Правления региональной энергетической комиссии Кемеровской области без участия представителей предприятия. </w:t>
      </w:r>
    </w:p>
    <w:p w14:paraId="34F74B0C" w14:textId="77777777" w:rsidR="00F26763" w:rsidRPr="002678E1" w:rsidRDefault="00F26763" w:rsidP="003E120E">
      <w:pPr>
        <w:tabs>
          <w:tab w:val="left" w:pos="5580"/>
          <w:tab w:val="left" w:pos="9639"/>
        </w:tabs>
        <w:ind w:right="281" w:firstLine="567"/>
        <w:jc w:val="both"/>
        <w:rPr>
          <w:bCs/>
        </w:rPr>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169171C5" w:rsidR="00651311" w:rsidRDefault="00651311" w:rsidP="00651311">
      <w:pPr>
        <w:ind w:firstLine="567"/>
        <w:jc w:val="both"/>
        <w:rPr>
          <w:b/>
        </w:rPr>
      </w:pPr>
      <w:r>
        <w:rPr>
          <w:b/>
        </w:rPr>
        <w:t>ПОСТАНОВ</w:t>
      </w:r>
      <w:r w:rsidRPr="00E17B99">
        <w:rPr>
          <w:b/>
        </w:rPr>
        <w:t>ИЛО:</w:t>
      </w:r>
    </w:p>
    <w:p w14:paraId="64C65C38" w14:textId="28CCBF64" w:rsidR="006D1B67" w:rsidRDefault="006D1B67" w:rsidP="00651311">
      <w:pPr>
        <w:ind w:firstLine="567"/>
        <w:jc w:val="both"/>
        <w:rPr>
          <w:b/>
        </w:rPr>
      </w:pPr>
    </w:p>
    <w:p w14:paraId="04B0DC9B" w14:textId="756BBD72" w:rsidR="0004094F" w:rsidRDefault="00E41DC8" w:rsidP="0004094F">
      <w:pPr>
        <w:ind w:firstLine="567"/>
        <w:jc w:val="both"/>
      </w:pPr>
      <w:r>
        <w:t>Согласиться с предложением докладчика.</w:t>
      </w:r>
    </w:p>
    <w:p w14:paraId="414FA524" w14:textId="77777777" w:rsidR="00E41DC8" w:rsidRDefault="00E41DC8" w:rsidP="0004094F">
      <w:pPr>
        <w:ind w:firstLine="567"/>
        <w:jc w:val="both"/>
        <w:rPr>
          <w:b/>
        </w:rPr>
      </w:pPr>
    </w:p>
    <w:p w14:paraId="272F2438" w14:textId="568D4585" w:rsidR="0004094F" w:rsidRDefault="0004094F" w:rsidP="0004094F">
      <w:pPr>
        <w:ind w:firstLine="567"/>
        <w:jc w:val="both"/>
        <w:rPr>
          <w:b/>
        </w:rPr>
      </w:pPr>
      <w:r w:rsidRPr="00E17B99">
        <w:rPr>
          <w:b/>
        </w:rPr>
        <w:t>Голосовали «ЗА» –</w:t>
      </w:r>
      <w:r>
        <w:rPr>
          <w:b/>
        </w:rPr>
        <w:t xml:space="preserve"> единогласно.</w:t>
      </w:r>
    </w:p>
    <w:p w14:paraId="25E6916D" w14:textId="77777777" w:rsidR="009C673E" w:rsidRDefault="009C673E" w:rsidP="001D479D">
      <w:pPr>
        <w:jc w:val="both"/>
        <w:rPr>
          <w:b/>
        </w:rPr>
      </w:pPr>
    </w:p>
    <w:p w14:paraId="518C944F" w14:textId="77777777" w:rsidR="00482428" w:rsidRDefault="00482428" w:rsidP="008E0F50">
      <w:pPr>
        <w:ind w:right="281" w:firstLine="567"/>
        <w:jc w:val="both"/>
        <w:rPr>
          <w:color w:val="000000"/>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5F76FE3A" w14:textId="5557E112" w:rsidR="00EA72FD" w:rsidRDefault="00EA72FD" w:rsidP="004A02E3">
      <w:pPr>
        <w:ind w:right="281"/>
        <w:jc w:val="both"/>
        <w:rPr>
          <w:bCs/>
          <w:kern w:val="32"/>
        </w:rPr>
      </w:pPr>
    </w:p>
    <w:p w14:paraId="27624496" w14:textId="77777777" w:rsidR="006072F1" w:rsidRPr="00FB66A4" w:rsidRDefault="006072F1" w:rsidP="004A02E3">
      <w:pPr>
        <w:ind w:right="281"/>
        <w:jc w:val="both"/>
        <w:rPr>
          <w:bCs/>
          <w:kern w:val="32"/>
        </w:rPr>
      </w:pPr>
    </w:p>
    <w:p w14:paraId="486BFB46" w14:textId="79275DF8" w:rsidR="00AD05BA" w:rsidRDefault="00A86F85" w:rsidP="00E178C9">
      <w:pPr>
        <w:tabs>
          <w:tab w:val="left" w:pos="5580"/>
          <w:tab w:val="left" w:pos="9639"/>
        </w:tabs>
        <w:ind w:right="281" w:firstLine="567"/>
        <w:jc w:val="both"/>
      </w:pPr>
      <w:r>
        <w:t>______________</w:t>
      </w:r>
      <w:r w:rsidR="00EA72FD">
        <w:t>______</w:t>
      </w:r>
      <w:r w:rsidR="00AD05BA">
        <w:t>О.А. Чурсина</w:t>
      </w:r>
    </w:p>
    <w:p w14:paraId="5B4100AB" w14:textId="7770647F" w:rsidR="00A86F85" w:rsidRDefault="00A86F85" w:rsidP="00FE7FDA">
      <w:pPr>
        <w:tabs>
          <w:tab w:val="left" w:pos="5580"/>
          <w:tab w:val="left" w:pos="9639"/>
        </w:tabs>
        <w:ind w:right="281"/>
        <w:jc w:val="both"/>
      </w:pPr>
    </w:p>
    <w:p w14:paraId="2DCC47A9" w14:textId="77777777" w:rsidR="00EA72FD" w:rsidRDefault="00EA72FD" w:rsidP="00A375B0">
      <w:pPr>
        <w:tabs>
          <w:tab w:val="left" w:pos="5580"/>
          <w:tab w:val="left" w:pos="9639"/>
        </w:tabs>
        <w:ind w:right="281" w:firstLine="567"/>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50B46978" w14:textId="39741781" w:rsidR="00EA72FD" w:rsidRDefault="00EA72FD" w:rsidP="00E178C9">
      <w:pPr>
        <w:tabs>
          <w:tab w:val="left" w:pos="5580"/>
          <w:tab w:val="left" w:pos="9498"/>
        </w:tabs>
        <w:ind w:right="281"/>
      </w:pPr>
    </w:p>
    <w:p w14:paraId="35B67A0B" w14:textId="77777777" w:rsidR="001D479D" w:rsidRDefault="001D479D" w:rsidP="00E178C9">
      <w:pPr>
        <w:tabs>
          <w:tab w:val="left" w:pos="5580"/>
          <w:tab w:val="left" w:pos="9498"/>
        </w:tabs>
        <w:ind w:right="281"/>
      </w:pPr>
    </w:p>
    <w:p w14:paraId="6D54621E" w14:textId="4D11A858" w:rsidR="00A6393B" w:rsidRDefault="000F3683" w:rsidP="00E178C9">
      <w:pPr>
        <w:tabs>
          <w:tab w:val="left" w:pos="5580"/>
          <w:tab w:val="left" w:pos="9498"/>
        </w:tabs>
        <w:ind w:right="281" w:firstLine="567"/>
      </w:pPr>
      <w:r w:rsidRPr="00D5286A">
        <w:t>Секретарь заседания: _________________</w:t>
      </w:r>
      <w:r w:rsidR="001D479D">
        <w:t>Т.А. Сафина</w:t>
      </w:r>
    </w:p>
    <w:p w14:paraId="313FF638" w14:textId="77777777" w:rsidR="00727032" w:rsidRDefault="00727032" w:rsidP="00A375B0">
      <w:pPr>
        <w:tabs>
          <w:tab w:val="left" w:pos="5580"/>
          <w:tab w:val="left" w:pos="9498"/>
        </w:tabs>
        <w:ind w:right="281" w:firstLine="567"/>
        <w:sectPr w:rsidR="00727032" w:rsidSect="00C630FA">
          <w:headerReference w:type="default" r:id="rId8"/>
          <w:footerReference w:type="default" r:id="rId9"/>
          <w:pgSz w:w="11906" w:h="16838"/>
          <w:pgMar w:top="568" w:right="707" w:bottom="851" w:left="1276" w:header="708" w:footer="708" w:gutter="0"/>
          <w:cols w:space="708"/>
          <w:titlePg/>
          <w:docGrid w:linePitch="360"/>
        </w:sectPr>
      </w:pPr>
    </w:p>
    <w:p w14:paraId="4A5E44DE" w14:textId="64F14E08" w:rsidR="00727032" w:rsidRPr="00727032" w:rsidRDefault="00727032" w:rsidP="00727032">
      <w:pPr>
        <w:autoSpaceDE w:val="0"/>
        <w:autoSpaceDN w:val="0"/>
        <w:adjustRightInd w:val="0"/>
        <w:ind w:firstLine="5529"/>
        <w:jc w:val="both"/>
      </w:pPr>
      <w:bookmarkStart w:id="3" w:name="_Hlt483802884"/>
      <w:r w:rsidRPr="00727032">
        <w:lastRenderedPageBreak/>
        <w:t>Приложение № 1 к протоколу № 3</w:t>
      </w:r>
      <w:r w:rsidR="006072F1">
        <w:t>9</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0919588B" w14:textId="5405890C" w:rsidR="002678E1" w:rsidRDefault="00727032" w:rsidP="00E7740F">
      <w:pPr>
        <w:autoSpaceDE w:val="0"/>
        <w:autoSpaceDN w:val="0"/>
        <w:adjustRightInd w:val="0"/>
        <w:ind w:firstLine="5529"/>
        <w:jc w:val="both"/>
      </w:pPr>
      <w:r w:rsidRPr="00727032">
        <w:t>Кемеровской области</w:t>
      </w:r>
      <w:r w:rsidR="00E7740F">
        <w:t xml:space="preserve"> от </w:t>
      </w:r>
      <w:r w:rsidR="00E22E38">
        <w:t>1</w:t>
      </w:r>
      <w:r w:rsidR="006072F1">
        <w:t>8</w:t>
      </w:r>
      <w:r w:rsidR="00E7740F">
        <w:t>.0</w:t>
      </w:r>
      <w:r w:rsidR="00EA72FD">
        <w:t>6</w:t>
      </w:r>
      <w:r w:rsidR="00E7740F">
        <w:t>.2019</w:t>
      </w:r>
    </w:p>
    <w:p w14:paraId="73676401" w14:textId="77777777" w:rsidR="006072F1" w:rsidRDefault="006072F1" w:rsidP="00E7740F">
      <w:pPr>
        <w:autoSpaceDE w:val="0"/>
        <w:autoSpaceDN w:val="0"/>
        <w:adjustRightInd w:val="0"/>
        <w:ind w:firstLine="5529"/>
        <w:jc w:val="both"/>
      </w:pPr>
    </w:p>
    <w:p w14:paraId="0CA1566D" w14:textId="77777777" w:rsidR="006072F1" w:rsidRPr="006072F1" w:rsidRDefault="006072F1" w:rsidP="006072F1">
      <w:pPr>
        <w:keepNext/>
        <w:jc w:val="center"/>
        <w:outlineLvl w:val="0"/>
        <w:rPr>
          <w:b/>
          <w:iCs/>
          <w:sz w:val="28"/>
          <w:szCs w:val="28"/>
        </w:rPr>
      </w:pPr>
      <w:r w:rsidRPr="006072F1">
        <w:rPr>
          <w:b/>
          <w:iCs/>
          <w:sz w:val="28"/>
          <w:szCs w:val="28"/>
        </w:rPr>
        <w:t>Экспертное заключение</w:t>
      </w:r>
    </w:p>
    <w:p w14:paraId="247D3F22" w14:textId="77777777" w:rsidR="006072F1" w:rsidRPr="006072F1" w:rsidRDefault="006072F1" w:rsidP="006072F1">
      <w:pPr>
        <w:keepNext/>
        <w:jc w:val="center"/>
        <w:outlineLvl w:val="0"/>
        <w:rPr>
          <w:b/>
          <w:iCs/>
          <w:sz w:val="28"/>
          <w:szCs w:val="28"/>
        </w:rPr>
      </w:pPr>
      <w:r w:rsidRPr="006072F1">
        <w:rPr>
          <w:b/>
          <w:iCs/>
          <w:sz w:val="28"/>
          <w:szCs w:val="28"/>
        </w:rPr>
        <w:t>региональной энергетической комиссии Кемеровской области</w:t>
      </w:r>
    </w:p>
    <w:p w14:paraId="73EBC348" w14:textId="77777777" w:rsidR="006072F1" w:rsidRPr="006072F1" w:rsidRDefault="006072F1" w:rsidP="006072F1">
      <w:pPr>
        <w:jc w:val="center"/>
        <w:rPr>
          <w:b/>
          <w:bCs/>
          <w:kern w:val="32"/>
          <w:sz w:val="28"/>
          <w:szCs w:val="28"/>
          <w:lang w:eastAsia="en-US"/>
        </w:rPr>
      </w:pPr>
      <w:r w:rsidRPr="006072F1">
        <w:rPr>
          <w:color w:val="000000"/>
          <w:sz w:val="28"/>
          <w:szCs w:val="28"/>
        </w:rPr>
        <w:t>по материалам, представленным</w:t>
      </w:r>
      <w:r w:rsidRPr="006072F1">
        <w:rPr>
          <w:b/>
          <w:color w:val="000000"/>
          <w:sz w:val="28"/>
          <w:szCs w:val="28"/>
        </w:rPr>
        <w:t xml:space="preserve"> </w:t>
      </w:r>
      <w:r w:rsidRPr="006072F1">
        <w:rPr>
          <w:b/>
          <w:bCs/>
          <w:kern w:val="32"/>
          <w:sz w:val="28"/>
          <w:szCs w:val="28"/>
          <w:lang w:eastAsia="en-US"/>
        </w:rPr>
        <w:t xml:space="preserve">МУП «Водоканал» </w:t>
      </w:r>
    </w:p>
    <w:p w14:paraId="36AF8962" w14:textId="77777777" w:rsidR="006072F1" w:rsidRPr="006072F1" w:rsidRDefault="006072F1" w:rsidP="006072F1">
      <w:pPr>
        <w:jc w:val="center"/>
        <w:rPr>
          <w:color w:val="000000"/>
          <w:sz w:val="28"/>
          <w:szCs w:val="28"/>
        </w:rPr>
      </w:pPr>
      <w:r w:rsidRPr="006072F1">
        <w:rPr>
          <w:b/>
          <w:bCs/>
          <w:kern w:val="32"/>
          <w:sz w:val="28"/>
          <w:szCs w:val="28"/>
          <w:lang w:eastAsia="en-US"/>
        </w:rPr>
        <w:t>(р. Тяжинский)</w:t>
      </w:r>
      <w:r w:rsidRPr="006072F1">
        <w:rPr>
          <w:color w:val="000000"/>
          <w:sz w:val="28"/>
          <w:szCs w:val="28"/>
        </w:rPr>
        <w:t xml:space="preserve">, для установления тарифов на питьевую воду, водоотведение реализуемые на потребительском рынке, на период </w:t>
      </w:r>
    </w:p>
    <w:p w14:paraId="0736418F" w14:textId="77777777" w:rsidR="006072F1" w:rsidRPr="006072F1" w:rsidRDefault="006072F1" w:rsidP="006072F1">
      <w:pPr>
        <w:jc w:val="center"/>
        <w:rPr>
          <w:color w:val="000000"/>
          <w:sz w:val="28"/>
          <w:szCs w:val="28"/>
        </w:rPr>
      </w:pPr>
      <w:r w:rsidRPr="006072F1">
        <w:rPr>
          <w:color w:val="000000"/>
          <w:sz w:val="28"/>
          <w:szCs w:val="28"/>
        </w:rPr>
        <w:t>с 19.06.2019 по 31.12.2019</w:t>
      </w:r>
    </w:p>
    <w:p w14:paraId="3B616B67" w14:textId="77777777" w:rsidR="006072F1" w:rsidRPr="006072F1" w:rsidRDefault="006072F1" w:rsidP="006072F1">
      <w:pPr>
        <w:widowControl w:val="0"/>
        <w:autoSpaceDE w:val="0"/>
        <w:autoSpaceDN w:val="0"/>
        <w:adjustRightInd w:val="0"/>
        <w:ind w:firstLine="709"/>
        <w:jc w:val="both"/>
      </w:pPr>
    </w:p>
    <w:p w14:paraId="236228EF" w14:textId="77777777" w:rsidR="006072F1" w:rsidRPr="006072F1" w:rsidRDefault="006072F1" w:rsidP="006072F1">
      <w:pPr>
        <w:widowControl w:val="0"/>
        <w:autoSpaceDE w:val="0"/>
        <w:autoSpaceDN w:val="0"/>
        <w:adjustRightInd w:val="0"/>
        <w:ind w:firstLine="709"/>
        <w:jc w:val="both"/>
        <w:rPr>
          <w:sz w:val="28"/>
          <w:szCs w:val="28"/>
        </w:rPr>
      </w:pPr>
      <w:r w:rsidRPr="006072F1">
        <w:rPr>
          <w:sz w:val="28"/>
          <w:szCs w:val="28"/>
        </w:rPr>
        <w:t>Ведущий консультант отдела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07C91C7D" w14:textId="77777777" w:rsidR="006072F1" w:rsidRPr="006072F1" w:rsidRDefault="006072F1" w:rsidP="006072F1">
      <w:pPr>
        <w:widowControl w:val="0"/>
        <w:autoSpaceDE w:val="0"/>
        <w:autoSpaceDN w:val="0"/>
        <w:adjustRightInd w:val="0"/>
        <w:ind w:firstLine="709"/>
        <w:jc w:val="center"/>
        <w:rPr>
          <w:b/>
          <w:sz w:val="32"/>
          <w:szCs w:val="32"/>
          <w:u w:val="single"/>
        </w:rPr>
      </w:pPr>
      <w:r w:rsidRPr="006072F1">
        <w:rPr>
          <w:b/>
          <w:sz w:val="32"/>
          <w:szCs w:val="32"/>
          <w:u w:val="single"/>
        </w:rPr>
        <w:t>Общая характеристика организации</w:t>
      </w:r>
    </w:p>
    <w:p w14:paraId="49569BB6" w14:textId="77777777" w:rsidR="006072F1" w:rsidRPr="006072F1" w:rsidRDefault="006072F1" w:rsidP="006072F1">
      <w:pPr>
        <w:ind w:firstLine="709"/>
        <w:jc w:val="both"/>
        <w:rPr>
          <w:color w:val="000000"/>
          <w:sz w:val="28"/>
          <w:szCs w:val="28"/>
        </w:rPr>
      </w:pPr>
      <w:r w:rsidRPr="006072F1">
        <w:rPr>
          <w:color w:val="000000"/>
          <w:sz w:val="28"/>
          <w:szCs w:val="28"/>
        </w:rPr>
        <w:t>МУП «Водоканал» Тяжинского муниципального района создано в соответствии постановлением администрации Тяжинского муниципального района от 22.01.2019 № 15-п «О создании муниципального унитарного предприятия «Водоканал» Тяжинского муниципального района. Основными видами деятельности в соответствии с вышеуказанным постановлением являются:</w:t>
      </w:r>
    </w:p>
    <w:p w14:paraId="1AA066B7" w14:textId="77777777" w:rsidR="006072F1" w:rsidRPr="006072F1" w:rsidRDefault="006072F1" w:rsidP="006072F1">
      <w:pPr>
        <w:ind w:firstLine="709"/>
        <w:jc w:val="both"/>
        <w:rPr>
          <w:color w:val="000000"/>
          <w:sz w:val="28"/>
          <w:szCs w:val="28"/>
        </w:rPr>
      </w:pPr>
      <w:r w:rsidRPr="006072F1">
        <w:rPr>
          <w:color w:val="000000"/>
          <w:sz w:val="28"/>
          <w:szCs w:val="28"/>
        </w:rPr>
        <w:t xml:space="preserve"> - оказание коммунальных услуг в сфере водоснабжения, теплоснабжения, водоотведения;</w:t>
      </w:r>
    </w:p>
    <w:p w14:paraId="16914CE8" w14:textId="77777777" w:rsidR="006072F1" w:rsidRPr="006072F1" w:rsidRDefault="006072F1" w:rsidP="006072F1">
      <w:pPr>
        <w:ind w:firstLine="709"/>
        <w:jc w:val="both"/>
        <w:rPr>
          <w:color w:val="000000"/>
          <w:sz w:val="28"/>
          <w:szCs w:val="28"/>
        </w:rPr>
      </w:pPr>
      <w:r w:rsidRPr="006072F1">
        <w:rPr>
          <w:color w:val="000000"/>
          <w:sz w:val="28"/>
          <w:szCs w:val="28"/>
        </w:rPr>
        <w:t>- оказание услуг по сбору (откачке) и транспортировке твердых и жидких бытовых отходов;</w:t>
      </w:r>
    </w:p>
    <w:p w14:paraId="5F400C43" w14:textId="77777777" w:rsidR="006072F1" w:rsidRPr="006072F1" w:rsidRDefault="006072F1" w:rsidP="006072F1">
      <w:pPr>
        <w:ind w:firstLine="709"/>
        <w:jc w:val="both"/>
        <w:rPr>
          <w:color w:val="000000"/>
          <w:sz w:val="28"/>
          <w:szCs w:val="28"/>
        </w:rPr>
      </w:pPr>
      <w:r w:rsidRPr="006072F1">
        <w:rPr>
          <w:color w:val="000000"/>
          <w:sz w:val="28"/>
          <w:szCs w:val="28"/>
        </w:rPr>
        <w:t>- производство строительно–монтажных работ;</w:t>
      </w:r>
    </w:p>
    <w:p w14:paraId="37235815" w14:textId="77777777" w:rsidR="006072F1" w:rsidRPr="006072F1" w:rsidRDefault="006072F1" w:rsidP="006072F1">
      <w:pPr>
        <w:ind w:firstLine="709"/>
        <w:jc w:val="both"/>
        <w:rPr>
          <w:color w:val="000000"/>
          <w:sz w:val="28"/>
          <w:szCs w:val="28"/>
        </w:rPr>
      </w:pPr>
      <w:r w:rsidRPr="006072F1">
        <w:rPr>
          <w:color w:val="000000"/>
          <w:sz w:val="28"/>
          <w:szCs w:val="28"/>
        </w:rPr>
        <w:t>- услуги автотранспорта;</w:t>
      </w:r>
    </w:p>
    <w:p w14:paraId="61F6ED20" w14:textId="77777777" w:rsidR="006072F1" w:rsidRPr="006072F1" w:rsidRDefault="006072F1" w:rsidP="006072F1">
      <w:pPr>
        <w:ind w:firstLine="709"/>
        <w:jc w:val="both"/>
        <w:rPr>
          <w:color w:val="000000"/>
          <w:sz w:val="28"/>
          <w:szCs w:val="28"/>
        </w:rPr>
      </w:pPr>
      <w:r w:rsidRPr="006072F1">
        <w:rPr>
          <w:color w:val="000000"/>
          <w:sz w:val="28"/>
          <w:szCs w:val="28"/>
        </w:rPr>
        <w:t>- строительство инженерных коммуникаций.</w:t>
      </w:r>
    </w:p>
    <w:p w14:paraId="58F3DA1D" w14:textId="77777777" w:rsidR="006072F1" w:rsidRPr="006072F1" w:rsidRDefault="006072F1" w:rsidP="006072F1">
      <w:pPr>
        <w:ind w:firstLine="709"/>
        <w:jc w:val="both"/>
        <w:rPr>
          <w:color w:val="000000"/>
          <w:sz w:val="28"/>
          <w:szCs w:val="28"/>
        </w:rPr>
      </w:pPr>
      <w:r w:rsidRPr="006072F1">
        <w:rPr>
          <w:color w:val="000000"/>
          <w:sz w:val="28"/>
          <w:szCs w:val="28"/>
        </w:rPr>
        <w:t xml:space="preserve">Регулируемые виды деятельности в сфере холодного водоснабжения, водоотведения организация осуществляет на основании договоров о закреплении муниципального имущества на праве хозяйственного ведения                № 5 от 01.03.2019, № 3 от 25.02.2019, №2 от 12.02.2019, договоров безвозмездного пользования №2 от 01.03.2019, № 1/БП от 01.03.2019, № 03/БП от 01.03.2019, № 2 / БП от 01.03.2019, № 1/БП от 01.03.2019, а также договора от 30.11.2018 №446 о безвозмездной передачи (дарении) имущества, находящегося в собственности ОАО «РЖД», в собственность муниципального образования «Тяжинский муниципальный район», договора аренды имущества № 5 от 01.06.2019 с ООО «Комфорт», по которому организации передан водозабор пгт. Тяжинский, водопроводные сети от водозабора и водонапорная башня – Профилакторий № 1  пгт. Тяжинский. </w:t>
      </w:r>
    </w:p>
    <w:p w14:paraId="1E035D2F" w14:textId="77777777" w:rsidR="006072F1" w:rsidRPr="006072F1" w:rsidRDefault="006072F1" w:rsidP="006072F1">
      <w:pPr>
        <w:ind w:firstLine="709"/>
        <w:jc w:val="both"/>
        <w:rPr>
          <w:color w:val="000000"/>
          <w:sz w:val="28"/>
          <w:szCs w:val="28"/>
        </w:rPr>
      </w:pPr>
      <w:r w:rsidRPr="006072F1">
        <w:rPr>
          <w:color w:val="000000"/>
          <w:sz w:val="28"/>
          <w:szCs w:val="28"/>
        </w:rPr>
        <w:t xml:space="preserve">На обслуживании предприятия находится 72 скважин, из них: 64 – в работе, 8 – в нерабочем состоянии. Из водозаборных скважин подземная вода насосами </w:t>
      </w:r>
      <w:r w:rsidRPr="006072F1">
        <w:rPr>
          <w:color w:val="000000"/>
          <w:sz w:val="28"/>
          <w:szCs w:val="28"/>
        </w:rPr>
        <w:lastRenderedPageBreak/>
        <w:t xml:space="preserve">ЭЦВ подается в водонапорные башни, откуда распределяется в водопроводную сеть поселков. </w:t>
      </w:r>
    </w:p>
    <w:p w14:paraId="021A94F7" w14:textId="77777777" w:rsidR="006072F1" w:rsidRPr="006072F1" w:rsidRDefault="006072F1" w:rsidP="006072F1">
      <w:pPr>
        <w:ind w:firstLine="709"/>
        <w:jc w:val="both"/>
        <w:rPr>
          <w:color w:val="000000"/>
          <w:sz w:val="28"/>
          <w:szCs w:val="28"/>
        </w:rPr>
      </w:pPr>
      <w:r w:rsidRPr="006072F1">
        <w:rPr>
          <w:b/>
          <w:color w:val="000000"/>
          <w:sz w:val="28"/>
          <w:szCs w:val="28"/>
        </w:rPr>
        <w:t xml:space="preserve">Система водоснабжения Тяжинского поселка </w:t>
      </w:r>
      <w:r w:rsidRPr="006072F1">
        <w:rPr>
          <w:color w:val="000000"/>
          <w:sz w:val="28"/>
          <w:szCs w:val="28"/>
        </w:rPr>
        <w:t>включает: 8 скважин, 7 ВНБ, водопроводную сеть протяженностью 26,4 км.</w:t>
      </w:r>
    </w:p>
    <w:p w14:paraId="50D186BF" w14:textId="77777777" w:rsidR="006072F1" w:rsidRPr="006072F1" w:rsidRDefault="006072F1" w:rsidP="006072F1">
      <w:pPr>
        <w:ind w:firstLine="709"/>
        <w:jc w:val="both"/>
        <w:rPr>
          <w:color w:val="000000"/>
          <w:sz w:val="28"/>
          <w:szCs w:val="28"/>
        </w:rPr>
      </w:pPr>
      <w:r w:rsidRPr="006072F1">
        <w:rPr>
          <w:b/>
          <w:color w:val="000000"/>
          <w:sz w:val="28"/>
          <w:szCs w:val="28"/>
        </w:rPr>
        <w:t>Система водоснабжения Итатского поселка</w:t>
      </w:r>
      <w:r w:rsidRPr="006072F1">
        <w:rPr>
          <w:color w:val="000000"/>
          <w:sz w:val="28"/>
          <w:szCs w:val="28"/>
        </w:rPr>
        <w:t>: 12 скважин, 11 ВНБ, сеть протяженностью 49,0 км.</w:t>
      </w:r>
    </w:p>
    <w:p w14:paraId="112B1E04" w14:textId="77777777" w:rsidR="006072F1" w:rsidRPr="006072F1" w:rsidRDefault="006072F1" w:rsidP="006072F1">
      <w:pPr>
        <w:ind w:firstLine="709"/>
        <w:jc w:val="both"/>
        <w:rPr>
          <w:color w:val="000000"/>
          <w:sz w:val="28"/>
          <w:szCs w:val="28"/>
        </w:rPr>
      </w:pPr>
      <w:r w:rsidRPr="006072F1">
        <w:rPr>
          <w:b/>
          <w:color w:val="000000"/>
          <w:sz w:val="28"/>
          <w:szCs w:val="28"/>
        </w:rPr>
        <w:t>Система водоснабжения Кубитетского сельского поселения</w:t>
      </w:r>
      <w:r w:rsidRPr="006072F1">
        <w:rPr>
          <w:color w:val="000000"/>
          <w:sz w:val="28"/>
          <w:szCs w:val="28"/>
        </w:rPr>
        <w:t>: 9 скважин, 12 ВНБ, протяженность сети 16,5 км.</w:t>
      </w:r>
    </w:p>
    <w:p w14:paraId="3E2B34A7" w14:textId="77777777" w:rsidR="006072F1" w:rsidRPr="006072F1" w:rsidRDefault="006072F1" w:rsidP="006072F1">
      <w:pPr>
        <w:ind w:firstLine="709"/>
        <w:jc w:val="both"/>
        <w:rPr>
          <w:color w:val="000000"/>
          <w:sz w:val="28"/>
          <w:szCs w:val="28"/>
        </w:rPr>
      </w:pPr>
      <w:r w:rsidRPr="006072F1">
        <w:rPr>
          <w:b/>
          <w:color w:val="000000"/>
          <w:sz w:val="28"/>
          <w:szCs w:val="28"/>
        </w:rPr>
        <w:t>Система водоснабжения Нововосточного сельского поселения</w:t>
      </w:r>
      <w:r w:rsidRPr="006072F1">
        <w:rPr>
          <w:color w:val="000000"/>
          <w:sz w:val="28"/>
          <w:szCs w:val="28"/>
        </w:rPr>
        <w:t>: 10 скважин, 8 ВНБ, сеть – 17,7 км.</w:t>
      </w:r>
    </w:p>
    <w:p w14:paraId="1A8FC329" w14:textId="77777777" w:rsidR="006072F1" w:rsidRPr="006072F1" w:rsidRDefault="006072F1" w:rsidP="006072F1">
      <w:pPr>
        <w:ind w:firstLine="709"/>
        <w:jc w:val="both"/>
        <w:rPr>
          <w:color w:val="000000"/>
          <w:sz w:val="28"/>
          <w:szCs w:val="28"/>
        </w:rPr>
      </w:pPr>
      <w:r w:rsidRPr="006072F1">
        <w:rPr>
          <w:b/>
          <w:color w:val="000000"/>
          <w:sz w:val="28"/>
          <w:szCs w:val="28"/>
        </w:rPr>
        <w:t xml:space="preserve">Система водоснабжения Новопокровского сельского поселения: </w:t>
      </w:r>
      <w:r w:rsidRPr="006072F1">
        <w:rPr>
          <w:color w:val="000000"/>
          <w:sz w:val="28"/>
          <w:szCs w:val="28"/>
        </w:rPr>
        <w:t>2 скважины, 2 ВНБ, сеть – 14,3 км.</w:t>
      </w:r>
    </w:p>
    <w:p w14:paraId="183EC33B" w14:textId="77777777" w:rsidR="006072F1" w:rsidRPr="006072F1" w:rsidRDefault="006072F1" w:rsidP="006072F1">
      <w:pPr>
        <w:ind w:firstLine="709"/>
        <w:jc w:val="both"/>
        <w:rPr>
          <w:color w:val="000000"/>
          <w:sz w:val="28"/>
          <w:szCs w:val="28"/>
        </w:rPr>
      </w:pPr>
      <w:r w:rsidRPr="006072F1">
        <w:rPr>
          <w:b/>
          <w:color w:val="000000"/>
          <w:sz w:val="28"/>
          <w:szCs w:val="28"/>
        </w:rPr>
        <w:t>Система водоснабжения Новоподзорновского сельского поселения</w:t>
      </w:r>
      <w:r w:rsidRPr="006072F1">
        <w:rPr>
          <w:color w:val="000000"/>
          <w:sz w:val="28"/>
          <w:szCs w:val="28"/>
        </w:rPr>
        <w:t>: 3 скважины, 2 ВНБ, сеть – 14,9 км.</w:t>
      </w:r>
    </w:p>
    <w:p w14:paraId="3AD45EEA" w14:textId="77777777" w:rsidR="006072F1" w:rsidRPr="006072F1" w:rsidRDefault="006072F1" w:rsidP="006072F1">
      <w:pPr>
        <w:ind w:firstLine="709"/>
        <w:jc w:val="both"/>
        <w:rPr>
          <w:color w:val="000000"/>
          <w:sz w:val="28"/>
          <w:szCs w:val="28"/>
        </w:rPr>
      </w:pPr>
      <w:r w:rsidRPr="006072F1">
        <w:rPr>
          <w:b/>
          <w:color w:val="000000"/>
          <w:sz w:val="28"/>
          <w:szCs w:val="28"/>
        </w:rPr>
        <w:t>Система Преображенского сельского поселения</w:t>
      </w:r>
      <w:r w:rsidRPr="006072F1">
        <w:rPr>
          <w:color w:val="000000"/>
          <w:sz w:val="28"/>
          <w:szCs w:val="28"/>
        </w:rPr>
        <w:t>: 5 скважин, 5 ВНБ, сеть – 21,7 км.</w:t>
      </w:r>
    </w:p>
    <w:p w14:paraId="0049FE7E" w14:textId="77777777" w:rsidR="006072F1" w:rsidRPr="006072F1" w:rsidRDefault="006072F1" w:rsidP="006072F1">
      <w:pPr>
        <w:ind w:firstLine="709"/>
        <w:jc w:val="both"/>
        <w:rPr>
          <w:color w:val="000000"/>
          <w:sz w:val="28"/>
          <w:szCs w:val="28"/>
        </w:rPr>
      </w:pPr>
      <w:r w:rsidRPr="006072F1">
        <w:rPr>
          <w:b/>
          <w:color w:val="000000"/>
          <w:sz w:val="28"/>
          <w:szCs w:val="28"/>
        </w:rPr>
        <w:t>Система водоснабжения Ступишинского сельского поселения</w:t>
      </w:r>
      <w:r w:rsidRPr="006072F1">
        <w:rPr>
          <w:color w:val="000000"/>
          <w:sz w:val="28"/>
          <w:szCs w:val="28"/>
        </w:rPr>
        <w:t>: 7 скважин, 7 ВНБ, сеть – 19,8 км.</w:t>
      </w:r>
    </w:p>
    <w:p w14:paraId="31B4E631" w14:textId="77777777" w:rsidR="006072F1" w:rsidRPr="006072F1" w:rsidRDefault="006072F1" w:rsidP="006072F1">
      <w:pPr>
        <w:ind w:firstLine="709"/>
        <w:jc w:val="both"/>
        <w:rPr>
          <w:color w:val="000000"/>
          <w:sz w:val="28"/>
          <w:szCs w:val="28"/>
        </w:rPr>
      </w:pPr>
      <w:r w:rsidRPr="006072F1">
        <w:rPr>
          <w:b/>
          <w:color w:val="000000"/>
          <w:sz w:val="28"/>
          <w:szCs w:val="28"/>
        </w:rPr>
        <w:t>Система водоснабжения Тисульского сельского поселения</w:t>
      </w:r>
      <w:r w:rsidRPr="006072F1">
        <w:rPr>
          <w:color w:val="000000"/>
          <w:sz w:val="28"/>
          <w:szCs w:val="28"/>
        </w:rPr>
        <w:t>: 2 скважины, 2 ВНБ, сеть – 13 км.</w:t>
      </w:r>
    </w:p>
    <w:p w14:paraId="03EFA50C" w14:textId="77777777" w:rsidR="006072F1" w:rsidRPr="006072F1" w:rsidRDefault="006072F1" w:rsidP="006072F1">
      <w:pPr>
        <w:ind w:firstLine="709"/>
        <w:jc w:val="both"/>
        <w:rPr>
          <w:color w:val="000000"/>
          <w:sz w:val="28"/>
          <w:szCs w:val="28"/>
        </w:rPr>
      </w:pPr>
      <w:r w:rsidRPr="006072F1">
        <w:rPr>
          <w:b/>
          <w:color w:val="000000"/>
          <w:sz w:val="28"/>
          <w:szCs w:val="28"/>
        </w:rPr>
        <w:t>Система водоснабжения Листвянского сельского поселения</w:t>
      </w:r>
      <w:r w:rsidRPr="006072F1">
        <w:rPr>
          <w:color w:val="000000"/>
          <w:sz w:val="28"/>
          <w:szCs w:val="28"/>
        </w:rPr>
        <w:t>: 6 скважин, 4 ВНБ, сеть – 13,4 км.</w:t>
      </w:r>
    </w:p>
    <w:p w14:paraId="1B9B648D" w14:textId="77777777" w:rsidR="006072F1" w:rsidRPr="006072F1" w:rsidRDefault="006072F1" w:rsidP="006072F1">
      <w:pPr>
        <w:ind w:firstLine="709"/>
        <w:jc w:val="both"/>
        <w:rPr>
          <w:color w:val="000000"/>
          <w:sz w:val="28"/>
          <w:szCs w:val="28"/>
        </w:rPr>
      </w:pPr>
      <w:r w:rsidRPr="006072F1">
        <w:rPr>
          <w:b/>
          <w:color w:val="000000"/>
          <w:sz w:val="28"/>
          <w:szCs w:val="28"/>
        </w:rPr>
        <w:t>Система водоснабжения Акимо – Анненского сельского поселения</w:t>
      </w:r>
      <w:r w:rsidRPr="006072F1">
        <w:rPr>
          <w:color w:val="000000"/>
          <w:sz w:val="28"/>
          <w:szCs w:val="28"/>
        </w:rPr>
        <w:t>: 3 скважины, 2 ВНБ, сеть – 8,7 км.</w:t>
      </w:r>
    </w:p>
    <w:p w14:paraId="336D28A0" w14:textId="77777777" w:rsidR="006072F1" w:rsidRPr="006072F1" w:rsidRDefault="006072F1" w:rsidP="006072F1">
      <w:pPr>
        <w:ind w:firstLine="709"/>
        <w:jc w:val="both"/>
        <w:rPr>
          <w:color w:val="000000"/>
          <w:sz w:val="28"/>
          <w:szCs w:val="28"/>
        </w:rPr>
      </w:pPr>
      <w:r w:rsidRPr="006072F1">
        <w:rPr>
          <w:color w:val="000000"/>
          <w:sz w:val="28"/>
          <w:szCs w:val="28"/>
        </w:rPr>
        <w:t>Общая протяженность водопроводных сетей составляет 215,4 км, диаметром от 25 до 150 мм.</w:t>
      </w:r>
    </w:p>
    <w:p w14:paraId="7DBC4CD3" w14:textId="77777777" w:rsidR="006072F1" w:rsidRPr="006072F1" w:rsidRDefault="006072F1" w:rsidP="006072F1">
      <w:pPr>
        <w:ind w:firstLine="709"/>
        <w:jc w:val="both"/>
        <w:rPr>
          <w:color w:val="000000"/>
          <w:sz w:val="28"/>
          <w:szCs w:val="28"/>
        </w:rPr>
      </w:pPr>
      <w:r w:rsidRPr="006072F1">
        <w:rPr>
          <w:color w:val="000000"/>
          <w:sz w:val="28"/>
          <w:szCs w:val="28"/>
        </w:rPr>
        <w:t>Централизованная система водоотведения существует в 6 населенных пунктах, где имеются МКД: пгт. Тяжинский, пгт. Итатский, п. Кубитет,                                 п. Новопокровка, п. Нововосточный, п. Листвянка.</w:t>
      </w:r>
    </w:p>
    <w:p w14:paraId="3BDC3E87" w14:textId="77777777" w:rsidR="006072F1" w:rsidRPr="006072F1" w:rsidRDefault="006072F1" w:rsidP="006072F1">
      <w:pPr>
        <w:ind w:firstLine="709"/>
        <w:jc w:val="both"/>
        <w:rPr>
          <w:color w:val="000000"/>
          <w:sz w:val="28"/>
          <w:szCs w:val="28"/>
        </w:rPr>
      </w:pPr>
      <w:r w:rsidRPr="006072F1">
        <w:rPr>
          <w:color w:val="000000"/>
          <w:sz w:val="28"/>
          <w:szCs w:val="28"/>
        </w:rPr>
        <w:t>Общая протяженность канализационной сети – 32 км, 471 канализационных колодца. Схема водоотведения: отводимые сточные воды собираются в централизованный самотечный коллектор и без очистки отводятся через отстойники на рельеф местности.</w:t>
      </w:r>
    </w:p>
    <w:p w14:paraId="0B578EE6" w14:textId="77777777" w:rsidR="006072F1" w:rsidRPr="006072F1" w:rsidRDefault="006072F1" w:rsidP="006072F1">
      <w:pPr>
        <w:ind w:firstLine="709"/>
        <w:jc w:val="both"/>
        <w:rPr>
          <w:color w:val="000000"/>
          <w:sz w:val="28"/>
          <w:szCs w:val="28"/>
        </w:rPr>
      </w:pPr>
    </w:p>
    <w:p w14:paraId="3911B677" w14:textId="77777777" w:rsidR="006072F1" w:rsidRPr="006072F1" w:rsidRDefault="006072F1" w:rsidP="006072F1">
      <w:pPr>
        <w:ind w:firstLine="709"/>
        <w:jc w:val="both"/>
        <w:rPr>
          <w:color w:val="000000"/>
          <w:sz w:val="28"/>
          <w:szCs w:val="28"/>
        </w:rPr>
      </w:pPr>
    </w:p>
    <w:p w14:paraId="7791D3CF" w14:textId="77777777" w:rsidR="006072F1" w:rsidRPr="006072F1" w:rsidRDefault="006072F1" w:rsidP="006072F1">
      <w:pPr>
        <w:widowControl w:val="0"/>
        <w:autoSpaceDE w:val="0"/>
        <w:autoSpaceDN w:val="0"/>
        <w:adjustRightInd w:val="0"/>
        <w:ind w:firstLine="709"/>
        <w:jc w:val="center"/>
        <w:rPr>
          <w:b/>
          <w:sz w:val="32"/>
          <w:szCs w:val="32"/>
          <w:u w:val="single"/>
        </w:rPr>
      </w:pPr>
      <w:r w:rsidRPr="006072F1">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077B193" w14:textId="77777777" w:rsidR="006072F1" w:rsidRPr="006072F1" w:rsidRDefault="006072F1" w:rsidP="006072F1">
      <w:pPr>
        <w:widowControl w:val="0"/>
        <w:autoSpaceDE w:val="0"/>
        <w:autoSpaceDN w:val="0"/>
        <w:adjustRightInd w:val="0"/>
        <w:ind w:firstLine="709"/>
        <w:jc w:val="center"/>
        <w:rPr>
          <w:b/>
          <w:sz w:val="32"/>
          <w:szCs w:val="32"/>
          <w:u w:val="single"/>
        </w:rPr>
      </w:pPr>
    </w:p>
    <w:p w14:paraId="7AE4142A" w14:textId="77777777" w:rsidR="006072F1" w:rsidRPr="006072F1" w:rsidRDefault="006072F1" w:rsidP="006072F1">
      <w:pPr>
        <w:widowControl w:val="0"/>
        <w:autoSpaceDE w:val="0"/>
        <w:autoSpaceDN w:val="0"/>
        <w:adjustRightInd w:val="0"/>
        <w:ind w:firstLine="709"/>
        <w:jc w:val="both"/>
        <w:rPr>
          <w:sz w:val="28"/>
          <w:szCs w:val="28"/>
        </w:rPr>
      </w:pPr>
      <w:r w:rsidRPr="006072F1">
        <w:rPr>
          <w:sz w:val="28"/>
          <w:szCs w:val="28"/>
        </w:rPr>
        <w:t xml:space="preserve">Организацией материалы по расчету тарифов на 2019 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w:t>
      </w:r>
      <w:r w:rsidRPr="006072F1">
        <w:rPr>
          <w:sz w:val="28"/>
          <w:szCs w:val="28"/>
        </w:rPr>
        <w:lastRenderedPageBreak/>
        <w:t>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1AE67F34" w14:textId="77777777" w:rsidR="006072F1" w:rsidRPr="006072F1" w:rsidRDefault="006072F1" w:rsidP="006072F1">
      <w:pPr>
        <w:autoSpaceDE w:val="0"/>
        <w:autoSpaceDN w:val="0"/>
        <w:adjustRightInd w:val="0"/>
        <w:ind w:firstLine="709"/>
        <w:jc w:val="both"/>
        <w:rPr>
          <w:rFonts w:eastAsia="Calibri"/>
          <w:sz w:val="28"/>
          <w:szCs w:val="28"/>
          <w:lang w:eastAsia="en-US"/>
        </w:rPr>
      </w:pPr>
      <w:bookmarkStart w:id="4" w:name="_Hlk529433748"/>
      <w:r w:rsidRPr="006072F1">
        <w:rPr>
          <w:sz w:val="28"/>
          <w:szCs w:val="28"/>
        </w:rPr>
        <w:t xml:space="preserve">В связи с тем, что в отношении МУП «Водоканал» государственное регулирование раньше не осуществлялось, то в соответствии с пунктом </w:t>
      </w:r>
      <w:r w:rsidRPr="006072F1">
        <w:rPr>
          <w:rFonts w:eastAsia="Calibri"/>
          <w:sz w:val="28"/>
          <w:szCs w:val="28"/>
          <w:lang w:eastAsia="en-US"/>
        </w:rPr>
        <w:t xml:space="preserve">17(1) Постановления Правительства РФ от 13.05.2013 № 406 (ред. от 19.10.2018) «О государственном регулировании тарифов в сфере водоснабжения и водоотведения»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w:t>
      </w:r>
      <w:hyperlink r:id="rId10" w:history="1">
        <w:r w:rsidRPr="006072F1">
          <w:rPr>
            <w:rFonts w:eastAsia="Calibri"/>
            <w:sz w:val="28"/>
            <w:szCs w:val="28"/>
            <w:lang w:eastAsia="en-US"/>
          </w:rPr>
          <w:t>«н» пункта 17</w:t>
        </w:r>
      </w:hyperlink>
      <w:r w:rsidRPr="006072F1">
        <w:rPr>
          <w:rFonts w:eastAsia="Calibri"/>
          <w:sz w:val="28"/>
          <w:szCs w:val="28"/>
          <w:lang w:eastAsia="en-US"/>
        </w:rPr>
        <w:t xml:space="preserve"> настоящих Правил, к заявлению об установлении тарифов не прилагаются. </w:t>
      </w:r>
    </w:p>
    <w:p w14:paraId="17AAAFC1" w14:textId="77777777" w:rsidR="006072F1" w:rsidRPr="006072F1" w:rsidRDefault="006072F1" w:rsidP="006072F1">
      <w:pPr>
        <w:autoSpaceDE w:val="0"/>
        <w:autoSpaceDN w:val="0"/>
        <w:adjustRightInd w:val="0"/>
        <w:ind w:firstLine="709"/>
        <w:jc w:val="both"/>
        <w:rPr>
          <w:rFonts w:eastAsia="Calibri"/>
          <w:sz w:val="28"/>
          <w:szCs w:val="28"/>
          <w:lang w:eastAsia="en-US"/>
        </w:rPr>
      </w:pPr>
      <w:r w:rsidRPr="006072F1">
        <w:rPr>
          <w:rFonts w:eastAsia="Calibri"/>
          <w:sz w:val="28"/>
          <w:szCs w:val="28"/>
          <w:lang w:eastAsia="en-US"/>
        </w:rPr>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bookmarkEnd w:id="4"/>
    <w:p w14:paraId="0A254BFE" w14:textId="77777777" w:rsidR="006072F1" w:rsidRPr="006072F1" w:rsidRDefault="006072F1" w:rsidP="006072F1">
      <w:pPr>
        <w:widowControl w:val="0"/>
        <w:autoSpaceDE w:val="0"/>
        <w:autoSpaceDN w:val="0"/>
        <w:adjustRightInd w:val="0"/>
        <w:ind w:firstLine="709"/>
        <w:jc w:val="both"/>
        <w:rPr>
          <w:sz w:val="28"/>
          <w:szCs w:val="28"/>
        </w:rPr>
      </w:pPr>
    </w:p>
    <w:p w14:paraId="53E110AF" w14:textId="77777777" w:rsidR="006072F1" w:rsidRPr="006072F1" w:rsidRDefault="006072F1" w:rsidP="006072F1">
      <w:pPr>
        <w:widowControl w:val="0"/>
        <w:autoSpaceDE w:val="0"/>
        <w:autoSpaceDN w:val="0"/>
        <w:adjustRightInd w:val="0"/>
        <w:ind w:firstLine="709"/>
        <w:jc w:val="center"/>
        <w:rPr>
          <w:b/>
          <w:sz w:val="32"/>
          <w:szCs w:val="32"/>
          <w:u w:val="single"/>
        </w:rPr>
      </w:pPr>
      <w:r w:rsidRPr="006072F1">
        <w:rPr>
          <w:b/>
          <w:sz w:val="32"/>
          <w:szCs w:val="32"/>
          <w:u w:val="single"/>
        </w:rPr>
        <w:t xml:space="preserve">Оценка достоверности данных, приведенных в предложениях об установлении тарифов </w:t>
      </w:r>
    </w:p>
    <w:p w14:paraId="7C49F95D" w14:textId="77777777" w:rsidR="006072F1" w:rsidRPr="006072F1" w:rsidRDefault="006072F1" w:rsidP="006072F1">
      <w:pPr>
        <w:widowControl w:val="0"/>
        <w:autoSpaceDE w:val="0"/>
        <w:autoSpaceDN w:val="0"/>
        <w:adjustRightInd w:val="0"/>
        <w:ind w:firstLine="709"/>
        <w:jc w:val="both"/>
        <w:rPr>
          <w:sz w:val="28"/>
          <w:szCs w:val="28"/>
        </w:rPr>
      </w:pPr>
      <w:r w:rsidRPr="006072F1">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CF0654A" w14:textId="77777777" w:rsidR="006072F1" w:rsidRPr="006072F1" w:rsidRDefault="006072F1" w:rsidP="006072F1">
      <w:pPr>
        <w:widowControl w:val="0"/>
        <w:autoSpaceDE w:val="0"/>
        <w:autoSpaceDN w:val="0"/>
        <w:adjustRightInd w:val="0"/>
        <w:ind w:firstLine="709"/>
        <w:jc w:val="both"/>
        <w:rPr>
          <w:sz w:val="28"/>
          <w:szCs w:val="28"/>
        </w:rPr>
      </w:pPr>
      <w:r w:rsidRPr="006072F1">
        <w:rPr>
          <w:sz w:val="28"/>
          <w:szCs w:val="28"/>
        </w:rPr>
        <w:t>Проделанная в процессе проведения экспертизы работа не означает проведения полной и всеобъемлющей аудиторской проверки представленной информации и документов.</w:t>
      </w:r>
    </w:p>
    <w:p w14:paraId="6D6A8F23" w14:textId="77777777" w:rsidR="006072F1" w:rsidRPr="006072F1" w:rsidRDefault="006072F1" w:rsidP="006072F1">
      <w:pPr>
        <w:widowControl w:val="0"/>
        <w:autoSpaceDE w:val="0"/>
        <w:autoSpaceDN w:val="0"/>
        <w:adjustRightInd w:val="0"/>
        <w:ind w:firstLine="709"/>
        <w:jc w:val="both"/>
        <w:rPr>
          <w:sz w:val="28"/>
          <w:szCs w:val="28"/>
        </w:rPr>
      </w:pPr>
      <w:bookmarkStart w:id="5" w:name="_Hlk533152846"/>
      <w:r w:rsidRPr="006072F1">
        <w:rPr>
          <w:sz w:val="28"/>
          <w:szCs w:val="28"/>
        </w:rPr>
        <w:t xml:space="preserve">Так как имущество фактически передано организации с 01.03.2019 </w:t>
      </w:r>
      <w:bookmarkEnd w:id="5"/>
      <w:r w:rsidRPr="006072F1">
        <w:rPr>
          <w:sz w:val="28"/>
          <w:szCs w:val="28"/>
        </w:rPr>
        <w:t>информации о финансовых результатах регулируемой деятельности, бухгалтерской и статистической отчетности по регулируемым видам деятельности в материалах тарифного дела не представлено.</w:t>
      </w:r>
    </w:p>
    <w:p w14:paraId="2C0227F4" w14:textId="77777777" w:rsidR="006072F1" w:rsidRPr="006072F1" w:rsidRDefault="006072F1" w:rsidP="006072F1">
      <w:pPr>
        <w:widowControl w:val="0"/>
        <w:autoSpaceDE w:val="0"/>
        <w:autoSpaceDN w:val="0"/>
        <w:adjustRightInd w:val="0"/>
        <w:ind w:firstLine="709"/>
        <w:jc w:val="both"/>
        <w:rPr>
          <w:sz w:val="28"/>
          <w:szCs w:val="28"/>
        </w:rPr>
      </w:pPr>
      <w:r w:rsidRPr="006072F1">
        <w:rPr>
          <w:sz w:val="28"/>
          <w:szCs w:val="28"/>
        </w:rPr>
        <w:t xml:space="preserve">В связи с направлением в регулирующий орган постановления администрации Тяжинского муниципального района от 24.05.2019 № 75- п «О внесении изменений в постановление от 30.04.2019 № 57-п «Об определении гарантирующей организации по водоснабжению и определении зоны ее деятельности на территории Тяжинского муниципального района», в силу действия которого статусом гарантирующих организаций  на территории                  пгт. Тяжинский наделены МУП «Водоканал» и МУП «Гарант». Вследствие открытия новых обстоятельств, а именно, определения 2 гарантирующих поставщиков в сфере холодного водоснабжения на территории                                          пгт. Тяжинский, рассмотрение тарифного дела продлено в соответствии с п.22 Правил регулирования тарифов в сфере водоснабжения и водоотведения, утвержденных постановлением Правительства РФ от 13.05.2013 № 406 «О государственном регулировании тарифов с сфере водоснабжения и водоотведения» (исх. от </w:t>
      </w:r>
      <w:r w:rsidRPr="006072F1">
        <w:rPr>
          <w:sz w:val="28"/>
          <w:szCs w:val="28"/>
        </w:rPr>
        <w:lastRenderedPageBreak/>
        <w:t>30.05.2019 № М-10-60/1921-02).</w:t>
      </w:r>
    </w:p>
    <w:p w14:paraId="69C38764" w14:textId="77777777" w:rsidR="006072F1" w:rsidRPr="006072F1" w:rsidRDefault="006072F1" w:rsidP="006072F1">
      <w:pPr>
        <w:widowControl w:val="0"/>
        <w:autoSpaceDE w:val="0"/>
        <w:autoSpaceDN w:val="0"/>
        <w:adjustRightInd w:val="0"/>
        <w:ind w:firstLine="709"/>
        <w:jc w:val="both"/>
        <w:rPr>
          <w:sz w:val="28"/>
          <w:szCs w:val="28"/>
        </w:rPr>
      </w:pPr>
    </w:p>
    <w:p w14:paraId="0D2DF9AC" w14:textId="77777777" w:rsidR="006072F1" w:rsidRPr="006072F1" w:rsidRDefault="006072F1" w:rsidP="006072F1">
      <w:pPr>
        <w:widowControl w:val="0"/>
        <w:autoSpaceDE w:val="0"/>
        <w:autoSpaceDN w:val="0"/>
        <w:adjustRightInd w:val="0"/>
        <w:ind w:firstLine="709"/>
        <w:jc w:val="center"/>
        <w:rPr>
          <w:b/>
          <w:sz w:val="32"/>
          <w:szCs w:val="32"/>
          <w:u w:val="single"/>
        </w:rPr>
      </w:pPr>
      <w:r w:rsidRPr="006072F1">
        <w:rPr>
          <w:b/>
          <w:sz w:val="32"/>
          <w:szCs w:val="32"/>
          <w:u w:val="single"/>
        </w:rPr>
        <w:t>Оценка финансового состояния организации</w:t>
      </w:r>
    </w:p>
    <w:p w14:paraId="37CFF601" w14:textId="77777777" w:rsidR="006072F1" w:rsidRPr="006072F1" w:rsidRDefault="006072F1" w:rsidP="006072F1">
      <w:pPr>
        <w:widowControl w:val="0"/>
        <w:autoSpaceDE w:val="0"/>
        <w:autoSpaceDN w:val="0"/>
        <w:adjustRightInd w:val="0"/>
        <w:ind w:firstLine="709"/>
        <w:jc w:val="center"/>
        <w:rPr>
          <w:b/>
          <w:sz w:val="32"/>
          <w:szCs w:val="32"/>
          <w:u w:val="single"/>
        </w:rPr>
      </w:pPr>
    </w:p>
    <w:p w14:paraId="401D58E2" w14:textId="77777777" w:rsidR="006072F1" w:rsidRPr="006072F1" w:rsidRDefault="006072F1" w:rsidP="006072F1">
      <w:pPr>
        <w:autoSpaceDE w:val="0"/>
        <w:autoSpaceDN w:val="0"/>
        <w:adjustRightInd w:val="0"/>
        <w:ind w:firstLine="709"/>
        <w:jc w:val="both"/>
        <w:rPr>
          <w:sz w:val="28"/>
          <w:szCs w:val="28"/>
        </w:rPr>
      </w:pPr>
      <w:r w:rsidRPr="006072F1">
        <w:rPr>
          <w:sz w:val="28"/>
          <w:szCs w:val="28"/>
        </w:rPr>
        <w:t>Организации передано имущество с 01.03.2019. Организацией для анализа деятельности предоставлена оборотно – сальдовая ведомость по счету 90 за март 2019 – апрель 2019.</w:t>
      </w:r>
    </w:p>
    <w:p w14:paraId="40E7ABBF" w14:textId="77777777" w:rsidR="006072F1" w:rsidRPr="006072F1" w:rsidRDefault="006072F1" w:rsidP="006072F1">
      <w:pPr>
        <w:autoSpaceDE w:val="0"/>
        <w:autoSpaceDN w:val="0"/>
        <w:adjustRightInd w:val="0"/>
        <w:jc w:val="both"/>
        <w:rPr>
          <w:sz w:val="28"/>
          <w:szCs w:val="28"/>
        </w:rPr>
      </w:pPr>
      <w:r w:rsidRPr="006072F1">
        <w:rPr>
          <w:noProof/>
        </w:rPr>
        <w:drawing>
          <wp:inline distT="0" distB="0" distL="0" distR="0" wp14:anchorId="486EDD56" wp14:editId="602E197C">
            <wp:extent cx="5924550" cy="2905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2905125"/>
                    </a:xfrm>
                    <a:prstGeom prst="rect">
                      <a:avLst/>
                    </a:prstGeom>
                    <a:noFill/>
                    <a:ln>
                      <a:noFill/>
                    </a:ln>
                  </pic:spPr>
                </pic:pic>
              </a:graphicData>
            </a:graphic>
          </wp:inline>
        </w:drawing>
      </w:r>
    </w:p>
    <w:p w14:paraId="12B48978" w14:textId="77777777" w:rsidR="006072F1" w:rsidRPr="006072F1" w:rsidRDefault="006072F1" w:rsidP="006072F1">
      <w:pPr>
        <w:autoSpaceDE w:val="0"/>
        <w:autoSpaceDN w:val="0"/>
        <w:adjustRightInd w:val="0"/>
        <w:ind w:firstLine="709"/>
        <w:jc w:val="both"/>
        <w:rPr>
          <w:rFonts w:eastAsia="Calibri"/>
          <w:b/>
          <w:sz w:val="28"/>
          <w:szCs w:val="28"/>
          <w:lang w:eastAsia="en-US"/>
        </w:rPr>
      </w:pPr>
      <w:r w:rsidRPr="006072F1">
        <w:rPr>
          <w:sz w:val="28"/>
          <w:szCs w:val="28"/>
        </w:rPr>
        <w:t xml:space="preserve">У регулирующего органа также имеется информация о </w:t>
      </w:r>
      <w:r w:rsidRPr="006072F1">
        <w:rPr>
          <w:rFonts w:eastAsia="Calibri"/>
          <w:sz w:val="28"/>
          <w:szCs w:val="28"/>
          <w:lang w:eastAsia="en-US"/>
        </w:rPr>
        <w:t xml:space="preserve">расходах на приобретаемые товары (работы, услуги), производимыми организациями, ранее обслуживающей объекты коммунальной инфраструктуры                                   МУП «Водоканал» (МУП «Комфорт» с 01.01.2018 по 01.08.2018,                                   МУП «Гарант» с 01.08.2018 по 31.12.2018).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могут быть использованы  при регулировании тарифов </w:t>
      </w:r>
      <w:r w:rsidRPr="006072F1">
        <w:rPr>
          <w:rFonts w:eastAsia="Calibri"/>
          <w:b/>
          <w:sz w:val="28"/>
          <w:szCs w:val="28"/>
          <w:lang w:eastAsia="en-US"/>
        </w:rPr>
        <w:t>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330A7438" w14:textId="77777777" w:rsidR="006072F1" w:rsidRPr="006072F1" w:rsidRDefault="006072F1" w:rsidP="006072F1">
      <w:pPr>
        <w:widowControl w:val="0"/>
        <w:autoSpaceDE w:val="0"/>
        <w:autoSpaceDN w:val="0"/>
        <w:adjustRightInd w:val="0"/>
        <w:ind w:firstLine="709"/>
        <w:jc w:val="both"/>
        <w:rPr>
          <w:sz w:val="28"/>
          <w:szCs w:val="28"/>
        </w:rPr>
      </w:pPr>
      <w:r w:rsidRPr="006072F1">
        <w:rPr>
          <w:sz w:val="28"/>
          <w:szCs w:val="28"/>
        </w:rPr>
        <w:t>Организация применяет упрощенную систему налогообложения.</w:t>
      </w:r>
    </w:p>
    <w:p w14:paraId="331967F4" w14:textId="77777777" w:rsidR="006072F1" w:rsidRPr="006072F1" w:rsidRDefault="006072F1" w:rsidP="006072F1">
      <w:pPr>
        <w:widowControl w:val="0"/>
        <w:autoSpaceDE w:val="0"/>
        <w:autoSpaceDN w:val="0"/>
        <w:adjustRightInd w:val="0"/>
        <w:ind w:firstLine="709"/>
        <w:jc w:val="both"/>
        <w:rPr>
          <w:sz w:val="28"/>
          <w:szCs w:val="28"/>
        </w:rPr>
      </w:pPr>
    </w:p>
    <w:p w14:paraId="70B5CCC9" w14:textId="77777777" w:rsidR="006072F1" w:rsidRPr="006072F1" w:rsidRDefault="006072F1" w:rsidP="006072F1">
      <w:pPr>
        <w:widowControl w:val="0"/>
        <w:autoSpaceDE w:val="0"/>
        <w:autoSpaceDN w:val="0"/>
        <w:adjustRightInd w:val="0"/>
        <w:ind w:firstLine="709"/>
        <w:jc w:val="center"/>
        <w:rPr>
          <w:b/>
          <w:sz w:val="32"/>
          <w:szCs w:val="32"/>
          <w:u w:val="single"/>
        </w:rPr>
      </w:pPr>
      <w:r w:rsidRPr="006072F1">
        <w:rPr>
          <w:b/>
          <w:sz w:val="32"/>
          <w:szCs w:val="32"/>
          <w:u w:val="single"/>
        </w:rPr>
        <w:t>Анализ основных технико-экономических показателей</w:t>
      </w:r>
    </w:p>
    <w:p w14:paraId="097E305C" w14:textId="77777777" w:rsidR="006072F1" w:rsidRPr="006072F1" w:rsidRDefault="006072F1" w:rsidP="006072F1">
      <w:pPr>
        <w:widowControl w:val="0"/>
        <w:autoSpaceDE w:val="0"/>
        <w:autoSpaceDN w:val="0"/>
        <w:adjustRightInd w:val="0"/>
        <w:ind w:firstLine="709"/>
        <w:rPr>
          <w:sz w:val="28"/>
          <w:szCs w:val="28"/>
        </w:rPr>
      </w:pPr>
      <w:r w:rsidRPr="006072F1">
        <w:rPr>
          <w:sz w:val="28"/>
          <w:szCs w:val="28"/>
        </w:rPr>
        <w:t>Организацией предложены в сфере питьевого водоснабжения на 2019 год следующие натуральные показатели:</w:t>
      </w:r>
    </w:p>
    <w:p w14:paraId="4911FE48" w14:textId="77777777" w:rsidR="006072F1" w:rsidRPr="006072F1" w:rsidRDefault="006072F1" w:rsidP="006072F1">
      <w:pPr>
        <w:widowControl w:val="0"/>
        <w:autoSpaceDE w:val="0"/>
        <w:autoSpaceDN w:val="0"/>
        <w:adjustRightInd w:val="0"/>
        <w:ind w:firstLine="709"/>
        <w:rPr>
          <w:sz w:val="28"/>
          <w:szCs w:val="28"/>
        </w:rPr>
      </w:pPr>
      <w:r w:rsidRPr="006072F1">
        <w:rPr>
          <w:sz w:val="28"/>
          <w:szCs w:val="28"/>
        </w:rPr>
        <w:t xml:space="preserve">- объем поднятой воды- </w:t>
      </w:r>
      <w:r w:rsidRPr="006072F1">
        <w:rPr>
          <w:b/>
          <w:i/>
          <w:sz w:val="28"/>
          <w:szCs w:val="28"/>
        </w:rPr>
        <w:t>886466,30</w:t>
      </w:r>
      <w:r w:rsidRPr="006072F1">
        <w:rPr>
          <w:b/>
          <w:sz w:val="28"/>
          <w:szCs w:val="28"/>
        </w:rPr>
        <w:t xml:space="preserve"> </w:t>
      </w:r>
      <w:r w:rsidRPr="006072F1">
        <w:rPr>
          <w:sz w:val="28"/>
          <w:szCs w:val="28"/>
        </w:rPr>
        <w:t>м</w:t>
      </w:r>
      <w:r w:rsidRPr="006072F1">
        <w:rPr>
          <w:sz w:val="28"/>
          <w:szCs w:val="28"/>
          <w:vertAlign w:val="superscript"/>
        </w:rPr>
        <w:t>3</w:t>
      </w:r>
      <w:r w:rsidRPr="006072F1">
        <w:rPr>
          <w:sz w:val="28"/>
          <w:szCs w:val="28"/>
        </w:rPr>
        <w:t>;</w:t>
      </w:r>
    </w:p>
    <w:p w14:paraId="5254E739" w14:textId="77777777" w:rsidR="006072F1" w:rsidRPr="006072F1" w:rsidRDefault="006072F1" w:rsidP="006072F1">
      <w:pPr>
        <w:widowControl w:val="0"/>
        <w:autoSpaceDE w:val="0"/>
        <w:autoSpaceDN w:val="0"/>
        <w:adjustRightInd w:val="0"/>
        <w:ind w:firstLine="709"/>
        <w:rPr>
          <w:sz w:val="28"/>
          <w:szCs w:val="28"/>
        </w:rPr>
      </w:pPr>
      <w:r w:rsidRPr="006072F1">
        <w:rPr>
          <w:sz w:val="28"/>
          <w:szCs w:val="28"/>
        </w:rPr>
        <w:t>- расходы на нужды предприятия -</w:t>
      </w:r>
      <w:r w:rsidRPr="006072F1">
        <w:rPr>
          <w:b/>
          <w:i/>
          <w:sz w:val="28"/>
          <w:szCs w:val="28"/>
        </w:rPr>
        <w:t>0</w:t>
      </w:r>
      <w:r w:rsidRPr="006072F1">
        <w:rPr>
          <w:sz w:val="28"/>
          <w:szCs w:val="28"/>
        </w:rPr>
        <w:t xml:space="preserve"> м</w:t>
      </w:r>
      <w:r w:rsidRPr="006072F1">
        <w:rPr>
          <w:sz w:val="28"/>
          <w:szCs w:val="28"/>
          <w:vertAlign w:val="superscript"/>
        </w:rPr>
        <w:t>3</w:t>
      </w:r>
      <w:r w:rsidRPr="006072F1">
        <w:rPr>
          <w:sz w:val="28"/>
          <w:szCs w:val="28"/>
        </w:rPr>
        <w:t>;</w:t>
      </w:r>
    </w:p>
    <w:p w14:paraId="1E375219" w14:textId="77777777" w:rsidR="006072F1" w:rsidRPr="006072F1" w:rsidRDefault="006072F1" w:rsidP="006072F1">
      <w:pPr>
        <w:widowControl w:val="0"/>
        <w:autoSpaceDE w:val="0"/>
        <w:autoSpaceDN w:val="0"/>
        <w:adjustRightInd w:val="0"/>
        <w:ind w:firstLine="709"/>
        <w:rPr>
          <w:sz w:val="28"/>
          <w:szCs w:val="28"/>
        </w:rPr>
      </w:pPr>
      <w:r w:rsidRPr="006072F1">
        <w:rPr>
          <w:sz w:val="28"/>
          <w:szCs w:val="28"/>
        </w:rPr>
        <w:t xml:space="preserve">- подано в сеть воды </w:t>
      </w:r>
      <w:r w:rsidRPr="006072F1">
        <w:rPr>
          <w:b/>
          <w:i/>
          <w:sz w:val="28"/>
          <w:szCs w:val="28"/>
        </w:rPr>
        <w:t>886466,30</w:t>
      </w:r>
      <w:r w:rsidRPr="006072F1">
        <w:rPr>
          <w:sz w:val="28"/>
          <w:szCs w:val="28"/>
        </w:rPr>
        <w:t xml:space="preserve"> м</w:t>
      </w:r>
      <w:r w:rsidRPr="006072F1">
        <w:rPr>
          <w:sz w:val="28"/>
          <w:szCs w:val="28"/>
          <w:vertAlign w:val="superscript"/>
        </w:rPr>
        <w:t>3</w:t>
      </w:r>
      <w:r w:rsidRPr="006072F1">
        <w:rPr>
          <w:sz w:val="28"/>
          <w:szCs w:val="28"/>
        </w:rPr>
        <w:t>;</w:t>
      </w:r>
    </w:p>
    <w:p w14:paraId="4B553B22" w14:textId="77777777" w:rsidR="006072F1" w:rsidRPr="006072F1" w:rsidRDefault="006072F1" w:rsidP="006072F1">
      <w:pPr>
        <w:widowControl w:val="0"/>
        <w:autoSpaceDE w:val="0"/>
        <w:autoSpaceDN w:val="0"/>
        <w:adjustRightInd w:val="0"/>
        <w:ind w:firstLine="709"/>
        <w:rPr>
          <w:sz w:val="28"/>
          <w:szCs w:val="28"/>
        </w:rPr>
      </w:pPr>
      <w:r w:rsidRPr="006072F1">
        <w:rPr>
          <w:sz w:val="28"/>
          <w:szCs w:val="28"/>
        </w:rPr>
        <w:t xml:space="preserve">- потери воды – </w:t>
      </w:r>
      <w:r w:rsidRPr="006072F1">
        <w:rPr>
          <w:b/>
          <w:i/>
          <w:sz w:val="28"/>
          <w:szCs w:val="28"/>
        </w:rPr>
        <w:t>214823,23</w:t>
      </w:r>
      <w:r w:rsidRPr="006072F1">
        <w:rPr>
          <w:i/>
          <w:sz w:val="28"/>
          <w:szCs w:val="28"/>
        </w:rPr>
        <w:t xml:space="preserve"> </w:t>
      </w:r>
      <w:r w:rsidRPr="006072F1">
        <w:rPr>
          <w:sz w:val="28"/>
          <w:szCs w:val="28"/>
        </w:rPr>
        <w:t>м</w:t>
      </w:r>
      <w:r w:rsidRPr="006072F1">
        <w:rPr>
          <w:sz w:val="28"/>
          <w:szCs w:val="28"/>
          <w:vertAlign w:val="superscript"/>
        </w:rPr>
        <w:t xml:space="preserve">3 </w:t>
      </w:r>
      <w:r w:rsidRPr="006072F1">
        <w:rPr>
          <w:sz w:val="28"/>
          <w:szCs w:val="28"/>
        </w:rPr>
        <w:t>(24,23%)</w:t>
      </w:r>
    </w:p>
    <w:p w14:paraId="1FCA6E15" w14:textId="77777777" w:rsidR="006072F1" w:rsidRPr="006072F1" w:rsidRDefault="006072F1" w:rsidP="006072F1">
      <w:pPr>
        <w:ind w:firstLine="709"/>
        <w:jc w:val="both"/>
        <w:rPr>
          <w:sz w:val="28"/>
          <w:szCs w:val="28"/>
        </w:rPr>
      </w:pPr>
      <w:r w:rsidRPr="006072F1">
        <w:rPr>
          <w:sz w:val="28"/>
          <w:szCs w:val="28"/>
        </w:rPr>
        <w:lastRenderedPageBreak/>
        <w:t xml:space="preserve">-   объем   отпущенной   воды по категориям потребителей– </w:t>
      </w:r>
      <w:r w:rsidRPr="006072F1">
        <w:rPr>
          <w:b/>
          <w:i/>
          <w:sz w:val="28"/>
          <w:szCs w:val="28"/>
        </w:rPr>
        <w:t>671643,07</w:t>
      </w:r>
      <w:r w:rsidRPr="006072F1">
        <w:rPr>
          <w:sz w:val="28"/>
          <w:szCs w:val="28"/>
        </w:rPr>
        <w:t xml:space="preserve"> м</w:t>
      </w:r>
      <w:r w:rsidRPr="006072F1">
        <w:rPr>
          <w:sz w:val="28"/>
          <w:szCs w:val="28"/>
          <w:vertAlign w:val="superscript"/>
        </w:rPr>
        <w:t>3</w:t>
      </w:r>
      <w:r w:rsidRPr="006072F1">
        <w:rPr>
          <w:sz w:val="28"/>
          <w:szCs w:val="28"/>
        </w:rPr>
        <w:t xml:space="preserve">, в том числе на потребительский рынок – </w:t>
      </w:r>
      <w:r w:rsidRPr="006072F1">
        <w:rPr>
          <w:b/>
          <w:i/>
          <w:sz w:val="28"/>
          <w:szCs w:val="28"/>
        </w:rPr>
        <w:t>597800</w:t>
      </w:r>
      <w:r w:rsidRPr="006072F1">
        <w:rPr>
          <w:sz w:val="28"/>
          <w:szCs w:val="28"/>
        </w:rPr>
        <w:t xml:space="preserve"> м</w:t>
      </w:r>
      <w:r w:rsidRPr="006072F1">
        <w:rPr>
          <w:sz w:val="28"/>
          <w:szCs w:val="28"/>
          <w:vertAlign w:val="superscript"/>
        </w:rPr>
        <w:t>3</w:t>
      </w:r>
      <w:r w:rsidRPr="006072F1">
        <w:rPr>
          <w:sz w:val="28"/>
          <w:szCs w:val="28"/>
        </w:rPr>
        <w:t>.</w:t>
      </w:r>
    </w:p>
    <w:p w14:paraId="33EDD03B" w14:textId="77777777" w:rsidR="006072F1" w:rsidRPr="006072F1" w:rsidRDefault="006072F1" w:rsidP="006072F1">
      <w:pPr>
        <w:widowControl w:val="0"/>
        <w:autoSpaceDE w:val="0"/>
        <w:autoSpaceDN w:val="0"/>
        <w:adjustRightInd w:val="0"/>
        <w:ind w:firstLine="709"/>
        <w:rPr>
          <w:sz w:val="28"/>
          <w:szCs w:val="28"/>
        </w:rPr>
      </w:pPr>
      <w:r w:rsidRPr="006072F1">
        <w:rPr>
          <w:sz w:val="28"/>
          <w:szCs w:val="28"/>
        </w:rPr>
        <w:t>Организацией предложены в сфере водоотведения на 2019 год следующие натуральные показатели:</w:t>
      </w:r>
    </w:p>
    <w:p w14:paraId="455A2E8A" w14:textId="77777777" w:rsidR="006072F1" w:rsidRPr="006072F1" w:rsidRDefault="006072F1" w:rsidP="006072F1">
      <w:pPr>
        <w:widowControl w:val="0"/>
        <w:autoSpaceDE w:val="0"/>
        <w:autoSpaceDN w:val="0"/>
        <w:adjustRightInd w:val="0"/>
        <w:ind w:firstLine="709"/>
        <w:rPr>
          <w:sz w:val="28"/>
          <w:szCs w:val="28"/>
        </w:rPr>
      </w:pPr>
      <w:r w:rsidRPr="006072F1">
        <w:rPr>
          <w:sz w:val="28"/>
          <w:szCs w:val="28"/>
        </w:rPr>
        <w:t xml:space="preserve">-  объем   пропущенных сточных вод– </w:t>
      </w:r>
      <w:r w:rsidRPr="006072F1">
        <w:rPr>
          <w:b/>
          <w:i/>
          <w:sz w:val="28"/>
          <w:szCs w:val="28"/>
        </w:rPr>
        <w:t>256010</w:t>
      </w:r>
      <w:r w:rsidRPr="006072F1">
        <w:rPr>
          <w:sz w:val="28"/>
          <w:szCs w:val="28"/>
        </w:rPr>
        <w:t xml:space="preserve"> м</w:t>
      </w:r>
      <w:r w:rsidRPr="006072F1">
        <w:rPr>
          <w:sz w:val="28"/>
          <w:szCs w:val="28"/>
          <w:vertAlign w:val="superscript"/>
        </w:rPr>
        <w:t>3</w:t>
      </w:r>
    </w:p>
    <w:p w14:paraId="2FB84C6F" w14:textId="77777777" w:rsidR="006072F1" w:rsidRPr="006072F1" w:rsidRDefault="006072F1" w:rsidP="006072F1">
      <w:pPr>
        <w:ind w:firstLine="709"/>
        <w:jc w:val="both"/>
        <w:rPr>
          <w:sz w:val="28"/>
          <w:szCs w:val="28"/>
        </w:rPr>
      </w:pPr>
      <w:r w:rsidRPr="006072F1">
        <w:rPr>
          <w:sz w:val="28"/>
          <w:szCs w:val="28"/>
        </w:rPr>
        <w:t xml:space="preserve">-  объем   принятых сточных вод по категориям потребителей на период 01.01.2019 по 31.12.2019 – </w:t>
      </w:r>
      <w:r w:rsidRPr="006072F1">
        <w:rPr>
          <w:b/>
          <w:i/>
          <w:sz w:val="28"/>
          <w:szCs w:val="28"/>
        </w:rPr>
        <w:t>244273,94</w:t>
      </w:r>
      <w:r w:rsidRPr="006072F1">
        <w:rPr>
          <w:sz w:val="28"/>
          <w:szCs w:val="28"/>
        </w:rPr>
        <w:t xml:space="preserve"> м</w:t>
      </w:r>
      <w:r w:rsidRPr="006072F1">
        <w:rPr>
          <w:sz w:val="28"/>
          <w:szCs w:val="28"/>
          <w:vertAlign w:val="superscript"/>
        </w:rPr>
        <w:t>3</w:t>
      </w:r>
      <w:r w:rsidRPr="006072F1">
        <w:rPr>
          <w:sz w:val="28"/>
          <w:szCs w:val="28"/>
        </w:rPr>
        <w:t xml:space="preserve">, в том числе на потребительский рынок – </w:t>
      </w:r>
      <w:r w:rsidRPr="006072F1">
        <w:rPr>
          <w:b/>
          <w:i/>
          <w:sz w:val="28"/>
          <w:szCs w:val="28"/>
        </w:rPr>
        <w:t>240410</w:t>
      </w:r>
      <w:r w:rsidRPr="006072F1">
        <w:rPr>
          <w:sz w:val="28"/>
          <w:szCs w:val="28"/>
        </w:rPr>
        <w:t xml:space="preserve"> м</w:t>
      </w:r>
      <w:r w:rsidRPr="006072F1">
        <w:rPr>
          <w:sz w:val="28"/>
          <w:szCs w:val="28"/>
          <w:vertAlign w:val="superscript"/>
        </w:rPr>
        <w:t>3</w:t>
      </w:r>
      <w:r w:rsidRPr="006072F1">
        <w:rPr>
          <w:sz w:val="28"/>
          <w:szCs w:val="28"/>
        </w:rPr>
        <w:t>.</w:t>
      </w:r>
    </w:p>
    <w:p w14:paraId="4C59122B" w14:textId="77777777" w:rsidR="006072F1" w:rsidRPr="006072F1" w:rsidRDefault="006072F1" w:rsidP="006072F1">
      <w:pPr>
        <w:autoSpaceDE w:val="0"/>
        <w:autoSpaceDN w:val="0"/>
        <w:adjustRightInd w:val="0"/>
        <w:ind w:firstLine="540"/>
        <w:jc w:val="both"/>
        <w:rPr>
          <w:rFonts w:eastAsia="Calibri"/>
          <w:sz w:val="28"/>
          <w:szCs w:val="28"/>
          <w:lang w:eastAsia="en-US"/>
        </w:rPr>
      </w:pPr>
      <w:r w:rsidRPr="006072F1">
        <w:rPr>
          <w:rFonts w:eastAsia="Calibri"/>
          <w:sz w:val="28"/>
          <w:szCs w:val="28"/>
          <w:lang w:eastAsia="en-US"/>
        </w:rPr>
        <w:t>Согласно пунктам 6, 8 приказа ФСТ России от 27.12.2013 N 1746-э «Об утверждении Методических указаний по расчету регулируемых тарифов в сфере водоснабжения и водоотведения»:</w:t>
      </w:r>
    </w:p>
    <w:p w14:paraId="101ADF47" w14:textId="77777777" w:rsidR="006072F1" w:rsidRPr="006072F1" w:rsidRDefault="006072F1" w:rsidP="006072F1">
      <w:pPr>
        <w:autoSpaceDE w:val="0"/>
        <w:autoSpaceDN w:val="0"/>
        <w:adjustRightInd w:val="0"/>
        <w:ind w:firstLine="540"/>
        <w:jc w:val="both"/>
        <w:rPr>
          <w:rFonts w:eastAsia="Calibri"/>
          <w:sz w:val="28"/>
          <w:szCs w:val="28"/>
          <w:lang w:eastAsia="en-US"/>
        </w:rPr>
      </w:pPr>
      <w:r w:rsidRPr="006072F1">
        <w:rPr>
          <w:rFonts w:eastAsia="Calibri"/>
          <w:sz w:val="28"/>
          <w:szCs w:val="28"/>
          <w:lang w:eastAsia="en-US"/>
        </w:rPr>
        <w:t xml:space="preserve">-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горячего водоснабжения, и заключенных организацией договоров водоснабжения, единых договоров водоснабжения и водоотведения.  </w:t>
      </w:r>
    </w:p>
    <w:p w14:paraId="71F47098" w14:textId="77777777" w:rsidR="006072F1" w:rsidRPr="006072F1" w:rsidRDefault="006072F1" w:rsidP="006072F1">
      <w:pPr>
        <w:autoSpaceDE w:val="0"/>
        <w:autoSpaceDN w:val="0"/>
        <w:adjustRightInd w:val="0"/>
        <w:ind w:firstLine="540"/>
        <w:jc w:val="both"/>
        <w:rPr>
          <w:rFonts w:eastAsia="Calibri"/>
          <w:sz w:val="28"/>
          <w:szCs w:val="28"/>
          <w:lang w:eastAsia="en-US"/>
        </w:rPr>
      </w:pPr>
      <w:r w:rsidRPr="006072F1">
        <w:rPr>
          <w:rFonts w:eastAsia="Calibri"/>
          <w:sz w:val="28"/>
          <w:szCs w:val="28"/>
          <w:lang w:eastAsia="en-US"/>
        </w:rPr>
        <w:t xml:space="preserve">- расчет объема принятых сточных вод на очередной год осуществляется в соответствии с </w:t>
      </w:r>
      <w:hyperlink r:id="rId12" w:history="1">
        <w:r w:rsidRPr="006072F1">
          <w:rPr>
            <w:rFonts w:eastAsia="Calibri"/>
            <w:color w:val="0000FF"/>
            <w:sz w:val="28"/>
            <w:szCs w:val="28"/>
            <w:lang w:eastAsia="en-US"/>
          </w:rPr>
          <w:t>формулами (1)</w:t>
        </w:r>
      </w:hyperlink>
      <w:r w:rsidRPr="006072F1">
        <w:rPr>
          <w:rFonts w:eastAsia="Calibri"/>
          <w:sz w:val="28"/>
          <w:szCs w:val="28"/>
          <w:lang w:eastAsia="en-US"/>
        </w:rPr>
        <w:t xml:space="preserve"> и </w:t>
      </w:r>
      <w:hyperlink r:id="rId13" w:history="1">
        <w:r w:rsidRPr="006072F1">
          <w:rPr>
            <w:rFonts w:eastAsia="Calibri"/>
            <w:color w:val="0000FF"/>
            <w:sz w:val="28"/>
            <w:szCs w:val="28"/>
            <w:lang w:eastAsia="en-US"/>
          </w:rPr>
          <w:t>(1.1)</w:t>
        </w:r>
      </w:hyperlink>
      <w:r w:rsidRPr="006072F1">
        <w:rPr>
          <w:rFonts w:eastAsia="Calibri"/>
          <w:sz w:val="28"/>
          <w:szCs w:val="28"/>
          <w:lang w:eastAsia="en-US"/>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49907433" w14:textId="77777777" w:rsidR="006072F1" w:rsidRPr="006072F1" w:rsidRDefault="006072F1" w:rsidP="006072F1">
      <w:pPr>
        <w:autoSpaceDE w:val="0"/>
        <w:autoSpaceDN w:val="0"/>
        <w:adjustRightInd w:val="0"/>
        <w:ind w:firstLine="540"/>
        <w:jc w:val="both"/>
        <w:rPr>
          <w:rFonts w:eastAsia="Calibri"/>
          <w:sz w:val="28"/>
          <w:szCs w:val="28"/>
          <w:lang w:eastAsia="en-US"/>
        </w:rPr>
      </w:pPr>
      <w:r w:rsidRPr="006072F1">
        <w:rPr>
          <w:rFonts w:eastAsia="Calibri"/>
          <w:sz w:val="28"/>
          <w:szCs w:val="28"/>
          <w:lang w:eastAsia="en-US"/>
        </w:rPr>
        <w:t>Фактический объем и динамику отпуска холодной воды за последние 3 года проанализировать не представляется возможным, так как данная информация отсутствует в связи с частой сменой организаций, обслуживающих данные объекты коммунальной инфраструктуры и отсутствием систематизированных данных о фактическом отпуске воды.</w:t>
      </w:r>
    </w:p>
    <w:p w14:paraId="45C6A178" w14:textId="77777777" w:rsidR="006072F1" w:rsidRPr="006072F1" w:rsidRDefault="006072F1" w:rsidP="006072F1">
      <w:pPr>
        <w:autoSpaceDE w:val="0"/>
        <w:autoSpaceDN w:val="0"/>
        <w:adjustRightInd w:val="0"/>
        <w:ind w:firstLine="540"/>
        <w:jc w:val="both"/>
        <w:rPr>
          <w:rFonts w:eastAsia="Calibri"/>
          <w:sz w:val="28"/>
          <w:szCs w:val="28"/>
          <w:lang w:eastAsia="en-US"/>
        </w:rPr>
      </w:pPr>
    </w:p>
    <w:tbl>
      <w:tblPr>
        <w:tblStyle w:val="322"/>
        <w:tblW w:w="0" w:type="auto"/>
        <w:tblLook w:val="04A0" w:firstRow="1" w:lastRow="0" w:firstColumn="1" w:lastColumn="0" w:noHBand="0" w:noVBand="1"/>
      </w:tblPr>
      <w:tblGrid>
        <w:gridCol w:w="3114"/>
        <w:gridCol w:w="3115"/>
        <w:gridCol w:w="3115"/>
      </w:tblGrid>
      <w:tr w:rsidR="006072F1" w:rsidRPr="006072F1" w14:paraId="7E0B76E1" w14:textId="77777777" w:rsidTr="006072F1">
        <w:tc>
          <w:tcPr>
            <w:tcW w:w="3114" w:type="dxa"/>
          </w:tcPr>
          <w:p w14:paraId="702D435F"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Название организации</w:t>
            </w:r>
          </w:p>
        </w:tc>
        <w:tc>
          <w:tcPr>
            <w:tcW w:w="3115" w:type="dxa"/>
          </w:tcPr>
          <w:p w14:paraId="137E77FE"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Дата и номер постановление РЭК КО</w:t>
            </w:r>
          </w:p>
        </w:tc>
        <w:tc>
          <w:tcPr>
            <w:tcW w:w="3115" w:type="dxa"/>
          </w:tcPr>
          <w:p w14:paraId="75CE1513"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Период действия тарифа</w:t>
            </w:r>
          </w:p>
        </w:tc>
      </w:tr>
      <w:tr w:rsidR="006072F1" w:rsidRPr="006072F1" w14:paraId="4FF618C4" w14:textId="77777777" w:rsidTr="006072F1">
        <w:tc>
          <w:tcPr>
            <w:tcW w:w="3114" w:type="dxa"/>
          </w:tcPr>
          <w:p w14:paraId="18DC950B"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МУП «Сервис коммунальных систем»</w:t>
            </w:r>
          </w:p>
        </w:tc>
        <w:tc>
          <w:tcPr>
            <w:tcW w:w="3115" w:type="dxa"/>
          </w:tcPr>
          <w:p w14:paraId="614E91D9"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13.11.2015 № 437</w:t>
            </w:r>
          </w:p>
        </w:tc>
        <w:tc>
          <w:tcPr>
            <w:tcW w:w="3115" w:type="dxa"/>
          </w:tcPr>
          <w:p w14:paraId="1E3E1D48"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С 01.01.2016 по 31.12.2018 (отменен с 01.07.2017)</w:t>
            </w:r>
          </w:p>
        </w:tc>
      </w:tr>
      <w:tr w:rsidR="006072F1" w:rsidRPr="006072F1" w14:paraId="7E267E40" w14:textId="77777777" w:rsidTr="006072F1">
        <w:tc>
          <w:tcPr>
            <w:tcW w:w="3114" w:type="dxa"/>
          </w:tcPr>
          <w:p w14:paraId="2F20E73A"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МУП «Комфорт»</w:t>
            </w:r>
          </w:p>
        </w:tc>
        <w:tc>
          <w:tcPr>
            <w:tcW w:w="3115" w:type="dxa"/>
          </w:tcPr>
          <w:p w14:paraId="1C53759D"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29.06.2017 № 101</w:t>
            </w:r>
          </w:p>
        </w:tc>
        <w:tc>
          <w:tcPr>
            <w:tcW w:w="3115" w:type="dxa"/>
          </w:tcPr>
          <w:p w14:paraId="48D3BDD5"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С 01.07.2017 по 31.12.2018 (отменен с 01.08.2018)</w:t>
            </w:r>
          </w:p>
        </w:tc>
      </w:tr>
      <w:tr w:rsidR="006072F1" w:rsidRPr="006072F1" w14:paraId="4180DB62" w14:textId="77777777" w:rsidTr="006072F1">
        <w:tc>
          <w:tcPr>
            <w:tcW w:w="3114" w:type="dxa"/>
          </w:tcPr>
          <w:p w14:paraId="25C65057" w14:textId="77777777" w:rsidR="006072F1" w:rsidRPr="006072F1" w:rsidRDefault="006072F1" w:rsidP="006072F1">
            <w:pPr>
              <w:autoSpaceDE w:val="0"/>
              <w:autoSpaceDN w:val="0"/>
              <w:adjustRightInd w:val="0"/>
              <w:jc w:val="both"/>
              <w:rPr>
                <w:rFonts w:eastAsia="Calibri"/>
                <w:lang w:eastAsia="en-US"/>
              </w:rPr>
            </w:pPr>
            <w:r w:rsidRPr="006072F1">
              <w:rPr>
                <w:rFonts w:eastAsia="Calibri"/>
                <w:lang w:eastAsia="en-US"/>
              </w:rPr>
              <w:t>МУП «Гарант»</w:t>
            </w:r>
          </w:p>
        </w:tc>
        <w:tc>
          <w:tcPr>
            <w:tcW w:w="3115" w:type="dxa"/>
          </w:tcPr>
          <w:p w14:paraId="4404F372"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26.07.2018 № 158</w:t>
            </w:r>
          </w:p>
        </w:tc>
        <w:tc>
          <w:tcPr>
            <w:tcW w:w="3115" w:type="dxa"/>
          </w:tcPr>
          <w:p w14:paraId="0CFC2E17" w14:textId="77777777" w:rsidR="006072F1" w:rsidRPr="006072F1" w:rsidRDefault="006072F1" w:rsidP="006072F1">
            <w:pPr>
              <w:autoSpaceDE w:val="0"/>
              <w:autoSpaceDN w:val="0"/>
              <w:adjustRightInd w:val="0"/>
              <w:rPr>
                <w:rFonts w:eastAsia="Calibri"/>
                <w:lang w:eastAsia="en-US"/>
              </w:rPr>
            </w:pPr>
            <w:r w:rsidRPr="006072F1">
              <w:rPr>
                <w:rFonts w:eastAsia="Calibri"/>
                <w:lang w:eastAsia="en-US"/>
              </w:rPr>
              <w:t>С 01.08.2018 по 31.12.2018 (отменен с 09.01.2019)</w:t>
            </w:r>
          </w:p>
        </w:tc>
      </w:tr>
    </w:tbl>
    <w:p w14:paraId="076D0CD5" w14:textId="77777777" w:rsidR="006072F1" w:rsidRPr="006072F1" w:rsidRDefault="006072F1" w:rsidP="006072F1">
      <w:pPr>
        <w:autoSpaceDE w:val="0"/>
        <w:autoSpaceDN w:val="0"/>
        <w:adjustRightInd w:val="0"/>
        <w:ind w:firstLine="540"/>
        <w:jc w:val="both"/>
        <w:rPr>
          <w:rFonts w:eastAsia="Calibri"/>
          <w:sz w:val="28"/>
          <w:szCs w:val="28"/>
          <w:lang w:eastAsia="en-US"/>
        </w:rPr>
      </w:pPr>
      <w:r w:rsidRPr="006072F1">
        <w:rPr>
          <w:rFonts w:eastAsia="Calibri"/>
          <w:sz w:val="28"/>
          <w:szCs w:val="28"/>
          <w:lang w:eastAsia="en-US"/>
        </w:rPr>
        <w:t xml:space="preserve">Фактические объемы отпуска питьевой воды, принятых сточных вод, а также результаты финансово – хозяйственной деятельности рассматривались регулирующим органом на основании представленных данных бухгалтерских регистров, статистической отчетности МУП «Комфорт» (период с 01.01.2018 по </w:t>
      </w:r>
      <w:r w:rsidRPr="006072F1">
        <w:rPr>
          <w:rFonts w:eastAsia="Calibri"/>
          <w:sz w:val="28"/>
          <w:szCs w:val="28"/>
          <w:lang w:eastAsia="en-US"/>
        </w:rPr>
        <w:lastRenderedPageBreak/>
        <w:t>01.08.2018), МУП «Гарант» (период с 01.08.2018 по 31.12.2018),                               МУП «Водоканал» (период февраль – апрель 2019).</w:t>
      </w:r>
    </w:p>
    <w:p w14:paraId="7D91ECC4" w14:textId="77777777" w:rsidR="006072F1" w:rsidRPr="006072F1" w:rsidRDefault="006072F1" w:rsidP="006072F1">
      <w:pPr>
        <w:ind w:firstLine="709"/>
        <w:jc w:val="both"/>
        <w:rPr>
          <w:sz w:val="28"/>
          <w:szCs w:val="28"/>
        </w:rPr>
      </w:pPr>
      <w:r w:rsidRPr="006072F1">
        <w:rPr>
          <w:sz w:val="28"/>
          <w:szCs w:val="28"/>
        </w:rPr>
        <w:t xml:space="preserve">Объем поднятой воды, принятых сточных вод принят регулирующим органом на основании представленного реестра договоров с абонентами. </w:t>
      </w:r>
    </w:p>
    <w:p w14:paraId="62350D8B" w14:textId="77777777" w:rsidR="006072F1" w:rsidRPr="006072F1" w:rsidRDefault="006072F1" w:rsidP="006072F1">
      <w:pPr>
        <w:ind w:firstLine="709"/>
        <w:jc w:val="both"/>
        <w:rPr>
          <w:sz w:val="28"/>
          <w:szCs w:val="28"/>
        </w:rPr>
      </w:pPr>
      <w:r w:rsidRPr="006072F1">
        <w:rPr>
          <w:sz w:val="28"/>
          <w:szCs w:val="28"/>
        </w:rPr>
        <w:t>Кроме того, заявленный объем поднятой воды соответствует объему поднятой воды, указанному в декларациях по уплате водного налога за 2018 год.</w:t>
      </w:r>
    </w:p>
    <w:p w14:paraId="28556E88" w14:textId="77777777" w:rsidR="006072F1" w:rsidRPr="006072F1" w:rsidRDefault="006072F1" w:rsidP="006072F1">
      <w:pPr>
        <w:ind w:firstLine="709"/>
        <w:jc w:val="both"/>
        <w:rPr>
          <w:sz w:val="28"/>
          <w:szCs w:val="28"/>
        </w:rPr>
      </w:pPr>
      <w:r w:rsidRPr="006072F1">
        <w:rPr>
          <w:sz w:val="28"/>
          <w:szCs w:val="28"/>
        </w:rPr>
        <w:t xml:space="preserve">Объем поднятой воды на регулируемый период (196 дней) составил </w:t>
      </w:r>
      <w:r w:rsidRPr="006072F1">
        <w:rPr>
          <w:b/>
          <w:i/>
          <w:sz w:val="28"/>
          <w:szCs w:val="28"/>
        </w:rPr>
        <w:t>476020,26</w:t>
      </w:r>
      <w:r w:rsidRPr="006072F1">
        <w:rPr>
          <w:sz w:val="28"/>
          <w:szCs w:val="28"/>
        </w:rPr>
        <w:t xml:space="preserve"> м</w:t>
      </w:r>
      <w:r w:rsidRPr="006072F1">
        <w:rPr>
          <w:sz w:val="28"/>
          <w:szCs w:val="28"/>
          <w:vertAlign w:val="superscript"/>
        </w:rPr>
        <w:t>3</w:t>
      </w:r>
      <w:r w:rsidRPr="006072F1">
        <w:rPr>
          <w:sz w:val="28"/>
          <w:szCs w:val="28"/>
        </w:rPr>
        <w:t xml:space="preserve">, подано воды в сеть – </w:t>
      </w:r>
      <w:r w:rsidRPr="006072F1">
        <w:rPr>
          <w:b/>
          <w:i/>
          <w:sz w:val="28"/>
          <w:szCs w:val="28"/>
        </w:rPr>
        <w:t>476020,26</w:t>
      </w:r>
      <w:r w:rsidRPr="006072F1">
        <w:rPr>
          <w:sz w:val="28"/>
          <w:szCs w:val="28"/>
        </w:rPr>
        <w:t xml:space="preserve"> м</w:t>
      </w:r>
      <w:r w:rsidRPr="006072F1">
        <w:rPr>
          <w:sz w:val="28"/>
          <w:szCs w:val="28"/>
          <w:vertAlign w:val="superscript"/>
        </w:rPr>
        <w:t>3</w:t>
      </w:r>
      <w:r w:rsidRPr="006072F1">
        <w:rPr>
          <w:sz w:val="28"/>
          <w:szCs w:val="28"/>
        </w:rPr>
        <w:t xml:space="preserve">, уровень потерь воды принят по предложению организации – 24,23 % или </w:t>
      </w:r>
      <w:r w:rsidRPr="006072F1">
        <w:rPr>
          <w:b/>
          <w:i/>
          <w:sz w:val="28"/>
          <w:szCs w:val="28"/>
        </w:rPr>
        <w:t>115357,13</w:t>
      </w:r>
      <w:r w:rsidRPr="006072F1">
        <w:rPr>
          <w:sz w:val="28"/>
          <w:szCs w:val="28"/>
        </w:rPr>
        <w:t xml:space="preserve"> м</w:t>
      </w:r>
      <w:r w:rsidRPr="006072F1">
        <w:rPr>
          <w:sz w:val="28"/>
          <w:szCs w:val="28"/>
          <w:vertAlign w:val="superscript"/>
        </w:rPr>
        <w:t>3</w:t>
      </w:r>
      <w:r w:rsidRPr="006072F1">
        <w:rPr>
          <w:sz w:val="28"/>
          <w:szCs w:val="28"/>
        </w:rPr>
        <w:t>.</w:t>
      </w:r>
    </w:p>
    <w:p w14:paraId="707E137F" w14:textId="77777777" w:rsidR="006072F1" w:rsidRPr="006072F1" w:rsidRDefault="006072F1" w:rsidP="006072F1">
      <w:pPr>
        <w:ind w:firstLine="709"/>
        <w:jc w:val="both"/>
        <w:rPr>
          <w:sz w:val="28"/>
          <w:szCs w:val="28"/>
        </w:rPr>
      </w:pPr>
      <w:r w:rsidRPr="006072F1">
        <w:rPr>
          <w:sz w:val="28"/>
          <w:szCs w:val="28"/>
        </w:rPr>
        <w:t xml:space="preserve">Планируемый   объем   отпущенной   воды по категориям потребителей в пересчете на регулируемый период составил с 19.06.2019 по 31.12.2019 – </w:t>
      </w:r>
      <w:r w:rsidRPr="006072F1">
        <w:rPr>
          <w:b/>
          <w:i/>
          <w:sz w:val="28"/>
          <w:szCs w:val="28"/>
        </w:rPr>
        <w:t>360663,13</w:t>
      </w:r>
      <w:r w:rsidRPr="006072F1">
        <w:rPr>
          <w:sz w:val="28"/>
          <w:szCs w:val="28"/>
        </w:rPr>
        <w:t xml:space="preserve"> м</w:t>
      </w:r>
      <w:r w:rsidRPr="006072F1">
        <w:rPr>
          <w:sz w:val="28"/>
          <w:szCs w:val="28"/>
          <w:vertAlign w:val="superscript"/>
        </w:rPr>
        <w:t>3</w:t>
      </w:r>
      <w:r w:rsidRPr="006072F1">
        <w:rPr>
          <w:sz w:val="28"/>
          <w:szCs w:val="28"/>
        </w:rPr>
        <w:t xml:space="preserve">, в том числе на потребительский рынок – </w:t>
      </w:r>
      <w:r w:rsidRPr="006072F1">
        <w:rPr>
          <w:b/>
          <w:i/>
          <w:sz w:val="28"/>
          <w:szCs w:val="28"/>
        </w:rPr>
        <w:t>321010,41</w:t>
      </w:r>
      <w:r w:rsidRPr="006072F1">
        <w:rPr>
          <w:sz w:val="28"/>
          <w:szCs w:val="28"/>
        </w:rPr>
        <w:t xml:space="preserve"> </w:t>
      </w:r>
      <w:bookmarkStart w:id="6" w:name="_Hlk5864478"/>
      <w:r w:rsidRPr="006072F1">
        <w:rPr>
          <w:sz w:val="28"/>
          <w:szCs w:val="28"/>
        </w:rPr>
        <w:t>м</w:t>
      </w:r>
      <w:r w:rsidRPr="006072F1">
        <w:rPr>
          <w:sz w:val="28"/>
          <w:szCs w:val="28"/>
          <w:vertAlign w:val="superscript"/>
        </w:rPr>
        <w:t>3</w:t>
      </w:r>
      <w:bookmarkEnd w:id="6"/>
      <w:r w:rsidRPr="006072F1">
        <w:rPr>
          <w:sz w:val="28"/>
          <w:szCs w:val="28"/>
        </w:rPr>
        <w:t xml:space="preserve">, населению – </w:t>
      </w:r>
      <w:r w:rsidRPr="006072F1">
        <w:rPr>
          <w:b/>
          <w:i/>
          <w:sz w:val="28"/>
          <w:szCs w:val="28"/>
        </w:rPr>
        <w:t>240086,58</w:t>
      </w:r>
      <w:r w:rsidRPr="006072F1">
        <w:rPr>
          <w:sz w:val="28"/>
          <w:szCs w:val="28"/>
        </w:rPr>
        <w:t xml:space="preserve"> м</w:t>
      </w:r>
      <w:r w:rsidRPr="006072F1">
        <w:rPr>
          <w:sz w:val="28"/>
          <w:szCs w:val="28"/>
          <w:vertAlign w:val="superscript"/>
        </w:rPr>
        <w:t>3,</w:t>
      </w:r>
      <w:r w:rsidRPr="006072F1">
        <w:rPr>
          <w:sz w:val="28"/>
          <w:szCs w:val="28"/>
        </w:rPr>
        <w:t xml:space="preserve"> бюджетным организациям – </w:t>
      </w:r>
      <w:r w:rsidRPr="006072F1">
        <w:rPr>
          <w:b/>
          <w:i/>
          <w:sz w:val="28"/>
          <w:szCs w:val="28"/>
        </w:rPr>
        <w:t>68573,15</w:t>
      </w:r>
      <w:r w:rsidRPr="006072F1">
        <w:rPr>
          <w:sz w:val="28"/>
          <w:szCs w:val="28"/>
        </w:rPr>
        <w:t xml:space="preserve"> м</w:t>
      </w:r>
      <w:r w:rsidRPr="006072F1">
        <w:rPr>
          <w:sz w:val="28"/>
          <w:szCs w:val="28"/>
          <w:vertAlign w:val="superscript"/>
        </w:rPr>
        <w:t>3</w:t>
      </w:r>
      <w:r w:rsidRPr="006072F1">
        <w:rPr>
          <w:sz w:val="28"/>
          <w:szCs w:val="28"/>
        </w:rPr>
        <w:t xml:space="preserve">, прочим потребителям – </w:t>
      </w:r>
      <w:r w:rsidRPr="006072F1">
        <w:rPr>
          <w:b/>
          <w:i/>
          <w:sz w:val="28"/>
          <w:szCs w:val="28"/>
        </w:rPr>
        <w:t>12350,68</w:t>
      </w:r>
      <w:r w:rsidRPr="006072F1">
        <w:rPr>
          <w:sz w:val="28"/>
          <w:szCs w:val="28"/>
        </w:rPr>
        <w:t xml:space="preserve"> м</w:t>
      </w:r>
      <w:r w:rsidRPr="006072F1">
        <w:rPr>
          <w:sz w:val="28"/>
          <w:szCs w:val="28"/>
          <w:vertAlign w:val="superscript"/>
        </w:rPr>
        <w:t>3</w:t>
      </w:r>
      <w:r w:rsidRPr="006072F1">
        <w:rPr>
          <w:sz w:val="28"/>
          <w:szCs w:val="28"/>
        </w:rPr>
        <w:t xml:space="preserve">, на собственные нужды производства –                </w:t>
      </w:r>
      <w:r w:rsidRPr="006072F1">
        <w:rPr>
          <w:b/>
          <w:bCs/>
          <w:i/>
          <w:iCs/>
          <w:sz w:val="28"/>
          <w:szCs w:val="28"/>
        </w:rPr>
        <w:t>39652,72</w:t>
      </w:r>
      <w:r w:rsidRPr="006072F1">
        <w:rPr>
          <w:sz w:val="28"/>
          <w:szCs w:val="28"/>
        </w:rPr>
        <w:t xml:space="preserve"> м</w:t>
      </w:r>
      <w:r w:rsidRPr="006072F1">
        <w:rPr>
          <w:sz w:val="28"/>
          <w:szCs w:val="28"/>
          <w:vertAlign w:val="superscript"/>
        </w:rPr>
        <w:t xml:space="preserve">3                       </w:t>
      </w:r>
      <w:r w:rsidRPr="006072F1">
        <w:rPr>
          <w:sz w:val="28"/>
          <w:szCs w:val="28"/>
        </w:rPr>
        <w:t xml:space="preserve"> </w:t>
      </w:r>
    </w:p>
    <w:p w14:paraId="2FBEE2E7" w14:textId="77777777" w:rsidR="006072F1" w:rsidRPr="006072F1" w:rsidRDefault="006072F1" w:rsidP="006072F1">
      <w:pPr>
        <w:ind w:firstLine="709"/>
        <w:jc w:val="both"/>
        <w:rPr>
          <w:sz w:val="28"/>
          <w:szCs w:val="28"/>
        </w:rPr>
      </w:pPr>
      <w:r w:rsidRPr="006072F1">
        <w:rPr>
          <w:sz w:val="28"/>
          <w:szCs w:val="28"/>
        </w:rPr>
        <w:t xml:space="preserve">Планируемый   объем   принятых сточных вод по категориям потребителей составил с 19.06.2019 по 31.12.2019 – </w:t>
      </w:r>
      <w:r w:rsidRPr="006072F1">
        <w:rPr>
          <w:b/>
          <w:i/>
          <w:sz w:val="28"/>
          <w:szCs w:val="28"/>
        </w:rPr>
        <w:t>137473,86</w:t>
      </w:r>
      <w:r w:rsidRPr="006072F1">
        <w:rPr>
          <w:sz w:val="28"/>
          <w:szCs w:val="28"/>
        </w:rPr>
        <w:t xml:space="preserve"> м</w:t>
      </w:r>
      <w:r w:rsidRPr="006072F1">
        <w:rPr>
          <w:sz w:val="28"/>
          <w:szCs w:val="28"/>
          <w:vertAlign w:val="superscript"/>
        </w:rPr>
        <w:t>3</w:t>
      </w:r>
      <w:r w:rsidRPr="006072F1">
        <w:rPr>
          <w:sz w:val="28"/>
          <w:szCs w:val="28"/>
        </w:rPr>
        <w:t xml:space="preserve">, в том числе с потребительского рынка – </w:t>
      </w:r>
      <w:r w:rsidRPr="006072F1">
        <w:rPr>
          <w:b/>
          <w:i/>
          <w:sz w:val="28"/>
          <w:szCs w:val="28"/>
        </w:rPr>
        <w:t>129096,88</w:t>
      </w:r>
      <w:r w:rsidRPr="006072F1">
        <w:rPr>
          <w:sz w:val="28"/>
          <w:szCs w:val="28"/>
        </w:rPr>
        <w:t xml:space="preserve"> м</w:t>
      </w:r>
      <w:r w:rsidRPr="006072F1">
        <w:rPr>
          <w:sz w:val="28"/>
          <w:szCs w:val="28"/>
          <w:vertAlign w:val="superscript"/>
        </w:rPr>
        <w:t>3</w:t>
      </w:r>
      <w:r w:rsidRPr="006072F1">
        <w:rPr>
          <w:sz w:val="28"/>
          <w:szCs w:val="28"/>
        </w:rPr>
        <w:t xml:space="preserve">, с населения – </w:t>
      </w:r>
      <w:r w:rsidRPr="006072F1">
        <w:rPr>
          <w:b/>
          <w:i/>
          <w:sz w:val="28"/>
          <w:szCs w:val="28"/>
        </w:rPr>
        <w:t>79957,26</w:t>
      </w:r>
      <w:r w:rsidRPr="006072F1">
        <w:rPr>
          <w:sz w:val="28"/>
          <w:szCs w:val="28"/>
        </w:rPr>
        <w:t xml:space="preserve"> м</w:t>
      </w:r>
      <w:r w:rsidRPr="006072F1">
        <w:rPr>
          <w:sz w:val="28"/>
          <w:szCs w:val="28"/>
          <w:vertAlign w:val="superscript"/>
        </w:rPr>
        <w:t>3</w:t>
      </w:r>
      <w:r w:rsidRPr="006072F1">
        <w:rPr>
          <w:sz w:val="28"/>
          <w:szCs w:val="28"/>
        </w:rPr>
        <w:t xml:space="preserve">, с бюджетных организаций – </w:t>
      </w:r>
      <w:r w:rsidRPr="006072F1">
        <w:rPr>
          <w:b/>
          <w:i/>
          <w:sz w:val="28"/>
          <w:szCs w:val="28"/>
        </w:rPr>
        <w:t>46878,90</w:t>
      </w:r>
      <w:r w:rsidRPr="006072F1">
        <w:rPr>
          <w:sz w:val="28"/>
          <w:szCs w:val="28"/>
        </w:rPr>
        <w:t xml:space="preserve"> м</w:t>
      </w:r>
      <w:r w:rsidRPr="006072F1">
        <w:rPr>
          <w:sz w:val="28"/>
          <w:szCs w:val="28"/>
          <w:vertAlign w:val="superscript"/>
        </w:rPr>
        <w:t>3</w:t>
      </w:r>
      <w:r w:rsidRPr="006072F1">
        <w:rPr>
          <w:sz w:val="28"/>
          <w:szCs w:val="28"/>
        </w:rPr>
        <w:t xml:space="preserve">, с прочих потребителей – </w:t>
      </w:r>
      <w:r w:rsidRPr="006072F1">
        <w:rPr>
          <w:b/>
          <w:i/>
          <w:sz w:val="28"/>
          <w:szCs w:val="28"/>
        </w:rPr>
        <w:t>2260,71</w:t>
      </w:r>
      <w:r w:rsidRPr="006072F1">
        <w:rPr>
          <w:sz w:val="28"/>
          <w:szCs w:val="28"/>
        </w:rPr>
        <w:t xml:space="preserve"> м</w:t>
      </w:r>
      <w:r w:rsidRPr="006072F1">
        <w:rPr>
          <w:sz w:val="28"/>
          <w:szCs w:val="28"/>
          <w:vertAlign w:val="superscript"/>
        </w:rPr>
        <w:t>3</w:t>
      </w:r>
      <w:r w:rsidRPr="006072F1">
        <w:rPr>
          <w:sz w:val="28"/>
          <w:szCs w:val="28"/>
        </w:rPr>
        <w:t xml:space="preserve">, собственные нужды производства – </w:t>
      </w:r>
      <w:r w:rsidRPr="006072F1">
        <w:rPr>
          <w:b/>
          <w:bCs/>
          <w:i/>
          <w:iCs/>
          <w:sz w:val="28"/>
          <w:szCs w:val="28"/>
        </w:rPr>
        <w:t>2074,88</w:t>
      </w:r>
      <w:r w:rsidRPr="006072F1">
        <w:rPr>
          <w:sz w:val="28"/>
          <w:szCs w:val="28"/>
        </w:rPr>
        <w:t xml:space="preserve"> м</w:t>
      </w:r>
      <w:r w:rsidRPr="006072F1">
        <w:rPr>
          <w:sz w:val="28"/>
          <w:szCs w:val="28"/>
          <w:vertAlign w:val="superscript"/>
        </w:rPr>
        <w:t>3</w:t>
      </w:r>
      <w:r w:rsidRPr="006072F1">
        <w:rPr>
          <w:sz w:val="28"/>
          <w:szCs w:val="28"/>
        </w:rPr>
        <w:t>.</w:t>
      </w:r>
    </w:p>
    <w:p w14:paraId="491383D2" w14:textId="77777777" w:rsidR="006072F1" w:rsidRPr="006072F1" w:rsidRDefault="006072F1" w:rsidP="006072F1">
      <w:pPr>
        <w:ind w:firstLine="709"/>
        <w:jc w:val="both"/>
        <w:rPr>
          <w:sz w:val="28"/>
          <w:szCs w:val="28"/>
        </w:rPr>
      </w:pPr>
    </w:p>
    <w:p w14:paraId="0CB4E935" w14:textId="77777777" w:rsidR="006072F1" w:rsidRPr="006072F1" w:rsidRDefault="006072F1" w:rsidP="006072F1">
      <w:pPr>
        <w:widowControl w:val="0"/>
        <w:autoSpaceDE w:val="0"/>
        <w:autoSpaceDN w:val="0"/>
        <w:adjustRightInd w:val="0"/>
        <w:jc w:val="center"/>
        <w:rPr>
          <w:b/>
          <w:sz w:val="32"/>
          <w:szCs w:val="32"/>
          <w:u w:val="single"/>
        </w:rPr>
      </w:pPr>
      <w:bookmarkStart w:id="7" w:name="_Hlk524338530"/>
      <w:r w:rsidRPr="006072F1">
        <w:rPr>
          <w:b/>
          <w:sz w:val="32"/>
          <w:szCs w:val="32"/>
          <w:u w:val="single"/>
        </w:rPr>
        <w:t>Анализ расчета величины необходимой валовой выручки</w:t>
      </w:r>
    </w:p>
    <w:p w14:paraId="13634889" w14:textId="77777777" w:rsidR="006072F1" w:rsidRPr="006072F1" w:rsidRDefault="006072F1" w:rsidP="006072F1">
      <w:pPr>
        <w:ind w:firstLine="709"/>
        <w:jc w:val="both"/>
        <w:rPr>
          <w:color w:val="FF0000"/>
          <w:sz w:val="28"/>
          <w:szCs w:val="28"/>
        </w:rPr>
      </w:pPr>
    </w:p>
    <w:p w14:paraId="62E25EAC" w14:textId="77777777" w:rsidR="006072F1" w:rsidRPr="006072F1" w:rsidRDefault="006072F1" w:rsidP="006072F1">
      <w:pPr>
        <w:jc w:val="center"/>
        <w:rPr>
          <w:b/>
          <w:sz w:val="32"/>
          <w:szCs w:val="32"/>
          <w:u w:val="single"/>
        </w:rPr>
      </w:pPr>
      <w:bookmarkStart w:id="8" w:name="_Hlk532994566"/>
      <w:bookmarkEnd w:id="7"/>
      <w:r w:rsidRPr="006072F1">
        <w:rPr>
          <w:b/>
          <w:sz w:val="32"/>
          <w:szCs w:val="32"/>
          <w:u w:val="single"/>
        </w:rPr>
        <w:t>1.«Холодное водоснабжение питьевой водой»</w:t>
      </w:r>
    </w:p>
    <w:p w14:paraId="2156E173" w14:textId="77777777" w:rsidR="006072F1" w:rsidRPr="006072F1" w:rsidRDefault="006072F1" w:rsidP="006072F1">
      <w:pPr>
        <w:widowControl w:val="0"/>
        <w:autoSpaceDE w:val="0"/>
        <w:autoSpaceDN w:val="0"/>
        <w:adjustRightInd w:val="0"/>
        <w:ind w:firstLine="709"/>
        <w:jc w:val="center"/>
        <w:rPr>
          <w:sz w:val="16"/>
          <w:szCs w:val="16"/>
        </w:rPr>
      </w:pPr>
      <w:bookmarkStart w:id="9" w:name="_Hlk533835848"/>
    </w:p>
    <w:p w14:paraId="1D13C103" w14:textId="77777777" w:rsidR="006072F1" w:rsidRPr="006072F1" w:rsidRDefault="006072F1" w:rsidP="006072F1">
      <w:pPr>
        <w:widowControl w:val="0"/>
        <w:autoSpaceDE w:val="0"/>
        <w:autoSpaceDN w:val="0"/>
        <w:adjustRightInd w:val="0"/>
        <w:ind w:firstLine="567"/>
        <w:jc w:val="both"/>
        <w:rPr>
          <w:sz w:val="28"/>
          <w:szCs w:val="28"/>
        </w:rPr>
      </w:pPr>
      <w:r w:rsidRPr="006072F1">
        <w:rPr>
          <w:sz w:val="28"/>
          <w:szCs w:val="28"/>
        </w:rPr>
        <w:t xml:space="preserve">Организацией было направлено 2 заявления об установлении тарифа на питьевую воду на период с 01.01.2019 по 31.12.2019 (исх. от 08.04.2019 № 32, вх. от 08.04.2019 №1545, исх. от 06.06.2019 № 67). Необходимая валовая выручка в последнем заявлении организации (далее – «НВВ») на 2019 год заявлена на уровне – </w:t>
      </w:r>
      <w:r w:rsidRPr="006072F1">
        <w:rPr>
          <w:b/>
          <w:i/>
          <w:sz w:val="28"/>
          <w:szCs w:val="28"/>
        </w:rPr>
        <w:t>72088,20</w:t>
      </w:r>
      <w:r w:rsidRPr="006072F1">
        <w:rPr>
          <w:sz w:val="28"/>
          <w:szCs w:val="28"/>
        </w:rPr>
        <w:t xml:space="preserve"> тыс. руб. Тариф в заявлении заявлен – </w:t>
      </w:r>
      <w:r w:rsidRPr="006072F1">
        <w:rPr>
          <w:b/>
          <w:i/>
          <w:sz w:val="28"/>
          <w:szCs w:val="28"/>
        </w:rPr>
        <w:t xml:space="preserve">107,33 </w:t>
      </w:r>
      <w:r w:rsidRPr="006072F1">
        <w:rPr>
          <w:sz w:val="28"/>
          <w:szCs w:val="28"/>
        </w:rPr>
        <w:t xml:space="preserve">руб./м3. </w:t>
      </w:r>
    </w:p>
    <w:p w14:paraId="19E04777" w14:textId="77777777" w:rsidR="006072F1" w:rsidRPr="006072F1" w:rsidRDefault="006072F1" w:rsidP="006072F1">
      <w:pPr>
        <w:widowControl w:val="0"/>
        <w:autoSpaceDE w:val="0"/>
        <w:autoSpaceDN w:val="0"/>
        <w:ind w:firstLine="709"/>
        <w:jc w:val="both"/>
        <w:outlineLvl w:val="1"/>
        <w:rPr>
          <w:b/>
          <w:sz w:val="28"/>
          <w:szCs w:val="28"/>
        </w:rPr>
      </w:pPr>
      <w:r w:rsidRPr="006072F1">
        <w:rPr>
          <w:sz w:val="28"/>
          <w:szCs w:val="28"/>
        </w:rPr>
        <w:t xml:space="preserve">Расчет необходимой валовой выручки произведен методом экономически обоснованных расходов (затрат). Учитывая, что тарифы обратной силы не имеют и срок обращения 08.04.2019, тариф рассчитан единый на период с </w:t>
      </w:r>
      <w:r w:rsidRPr="006072F1">
        <w:rPr>
          <w:b/>
          <w:sz w:val="28"/>
          <w:szCs w:val="28"/>
        </w:rPr>
        <w:t>19.06.2019 по 31.12.2019 (196 дней).</w:t>
      </w:r>
    </w:p>
    <w:p w14:paraId="4C225C9F" w14:textId="77777777" w:rsidR="006072F1" w:rsidRPr="006072F1" w:rsidRDefault="006072F1" w:rsidP="006072F1">
      <w:pPr>
        <w:autoSpaceDE w:val="0"/>
        <w:autoSpaceDN w:val="0"/>
        <w:adjustRightInd w:val="0"/>
        <w:ind w:firstLine="709"/>
        <w:jc w:val="both"/>
        <w:rPr>
          <w:sz w:val="28"/>
          <w:szCs w:val="28"/>
        </w:rPr>
      </w:pPr>
      <w:r w:rsidRPr="006072F1">
        <w:rPr>
          <w:sz w:val="28"/>
          <w:szCs w:val="28"/>
        </w:rPr>
        <w:t xml:space="preserve">Необходимая валовая выручка (далее также – «НВВ») определена специалистом РЭК КО на следующем уровне на период с </w:t>
      </w:r>
      <w:r w:rsidRPr="006072F1">
        <w:rPr>
          <w:b/>
          <w:sz w:val="28"/>
          <w:szCs w:val="28"/>
        </w:rPr>
        <w:t>19.06.2019 по 31.12.2019</w:t>
      </w:r>
      <w:r w:rsidRPr="006072F1">
        <w:rPr>
          <w:sz w:val="28"/>
          <w:szCs w:val="28"/>
        </w:rPr>
        <w:t xml:space="preserve"> – </w:t>
      </w:r>
      <w:r w:rsidRPr="006072F1">
        <w:rPr>
          <w:b/>
          <w:i/>
          <w:sz w:val="28"/>
          <w:szCs w:val="28"/>
        </w:rPr>
        <w:t xml:space="preserve">17618,39 </w:t>
      </w:r>
      <w:r w:rsidRPr="006072F1">
        <w:rPr>
          <w:sz w:val="28"/>
          <w:szCs w:val="28"/>
        </w:rPr>
        <w:t xml:space="preserve">тыс. руб., в том числе на потребительский рынок </w:t>
      </w:r>
      <w:r w:rsidRPr="006072F1">
        <w:rPr>
          <w:b/>
          <w:i/>
          <w:sz w:val="28"/>
          <w:szCs w:val="28"/>
        </w:rPr>
        <w:t xml:space="preserve">15681,35 </w:t>
      </w:r>
      <w:r w:rsidRPr="006072F1">
        <w:rPr>
          <w:sz w:val="28"/>
          <w:szCs w:val="28"/>
        </w:rPr>
        <w:t>тыс. руб.</w:t>
      </w:r>
    </w:p>
    <w:p w14:paraId="5D482909" w14:textId="77777777" w:rsidR="006072F1" w:rsidRPr="006072F1" w:rsidRDefault="006072F1" w:rsidP="006072F1">
      <w:pPr>
        <w:autoSpaceDE w:val="0"/>
        <w:autoSpaceDN w:val="0"/>
        <w:adjustRightInd w:val="0"/>
        <w:ind w:firstLine="709"/>
        <w:jc w:val="both"/>
        <w:rPr>
          <w:rFonts w:eastAsia="Calibri"/>
          <w:sz w:val="28"/>
          <w:szCs w:val="28"/>
          <w:lang w:eastAsia="en-US"/>
        </w:rPr>
      </w:pPr>
      <w:r w:rsidRPr="006072F1">
        <w:rPr>
          <w:sz w:val="28"/>
          <w:szCs w:val="28"/>
        </w:rPr>
        <w:t xml:space="preserve">В связи с тем, что в отношении МУП «Водоканал» государственное регулирование раньше не осуществлялось, то в соответствии с пунктом </w:t>
      </w:r>
      <w:r w:rsidRPr="006072F1">
        <w:rPr>
          <w:rFonts w:eastAsia="Calibri"/>
          <w:sz w:val="28"/>
          <w:szCs w:val="28"/>
          <w:lang w:eastAsia="en-US"/>
        </w:rPr>
        <w:t xml:space="preserve">17(1) Постановления Правительства РФ от 13.05.2013 № 406 (ред. от 19.10.2018) «О государственном регулировании тарифов в сфере водоснабжения и водоотведения»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w:t>
      </w:r>
      <w:hyperlink r:id="rId14" w:history="1">
        <w:r w:rsidRPr="006072F1">
          <w:rPr>
            <w:rFonts w:eastAsia="Calibri"/>
            <w:sz w:val="28"/>
            <w:szCs w:val="28"/>
            <w:lang w:eastAsia="en-US"/>
          </w:rPr>
          <w:t>«н» пункта 17</w:t>
        </w:r>
      </w:hyperlink>
      <w:r w:rsidRPr="006072F1">
        <w:rPr>
          <w:rFonts w:eastAsia="Calibri"/>
          <w:sz w:val="28"/>
          <w:szCs w:val="28"/>
          <w:lang w:eastAsia="en-US"/>
        </w:rPr>
        <w:t xml:space="preserve"> настоящих Правил, к заявлению об установлении тарифов не прилагаются. </w:t>
      </w:r>
    </w:p>
    <w:p w14:paraId="345B1FFA" w14:textId="77777777" w:rsidR="006072F1" w:rsidRPr="006072F1" w:rsidRDefault="006072F1" w:rsidP="006072F1">
      <w:pPr>
        <w:autoSpaceDE w:val="0"/>
        <w:autoSpaceDN w:val="0"/>
        <w:adjustRightInd w:val="0"/>
        <w:ind w:firstLine="709"/>
        <w:jc w:val="both"/>
        <w:rPr>
          <w:rFonts w:eastAsia="Calibri"/>
          <w:sz w:val="28"/>
          <w:szCs w:val="28"/>
          <w:lang w:eastAsia="en-US"/>
        </w:rPr>
      </w:pPr>
      <w:r w:rsidRPr="006072F1">
        <w:rPr>
          <w:rFonts w:eastAsia="Calibri"/>
          <w:sz w:val="28"/>
          <w:szCs w:val="28"/>
          <w:lang w:eastAsia="en-US"/>
        </w:rPr>
        <w:lastRenderedPageBreak/>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p w14:paraId="26E68E44" w14:textId="77777777" w:rsidR="006072F1" w:rsidRPr="006072F1" w:rsidRDefault="006072F1" w:rsidP="006072F1">
      <w:pPr>
        <w:autoSpaceDE w:val="0"/>
        <w:autoSpaceDN w:val="0"/>
        <w:adjustRightInd w:val="0"/>
        <w:ind w:firstLine="709"/>
        <w:jc w:val="both"/>
        <w:rPr>
          <w:rFonts w:eastAsia="Calibri"/>
          <w:b/>
          <w:sz w:val="28"/>
          <w:szCs w:val="28"/>
          <w:lang w:eastAsia="en-US"/>
        </w:rPr>
      </w:pPr>
      <w:r w:rsidRPr="006072F1">
        <w:rPr>
          <w:sz w:val="28"/>
          <w:szCs w:val="28"/>
        </w:rPr>
        <w:t xml:space="preserve">У регулирующего органа имеется информация о </w:t>
      </w:r>
      <w:r w:rsidRPr="006072F1">
        <w:rPr>
          <w:rFonts w:eastAsia="Calibri"/>
          <w:sz w:val="28"/>
          <w:szCs w:val="28"/>
          <w:lang w:eastAsia="en-US"/>
        </w:rPr>
        <w:t xml:space="preserve">расходах на приобретаемые товары (работы, услуги), производимые организациями, ранее обслуживающими объекты коммунальной инфраструктуры.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при формировании материальных расходов  использовались сведения </w:t>
      </w:r>
      <w:r w:rsidRPr="006072F1">
        <w:rPr>
          <w:rFonts w:eastAsia="Calibri"/>
          <w:b/>
          <w:sz w:val="28"/>
          <w:szCs w:val="28"/>
          <w:lang w:eastAsia="en-US"/>
        </w:rPr>
        <w:t xml:space="preserve">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                          включая фактические сведения о работе ранее обслуживающей объекты водоснабжения, водоотведения Тяжинского  муниципального района -МУП «Комфорт»,  МУП «Гарант».</w:t>
      </w:r>
    </w:p>
    <w:p w14:paraId="75EC9560" w14:textId="77777777" w:rsidR="006072F1" w:rsidRPr="006072F1" w:rsidRDefault="006072F1" w:rsidP="006072F1">
      <w:pPr>
        <w:widowControl w:val="0"/>
        <w:autoSpaceDE w:val="0"/>
        <w:autoSpaceDN w:val="0"/>
        <w:adjustRightInd w:val="0"/>
        <w:ind w:firstLine="567"/>
        <w:jc w:val="both"/>
        <w:rPr>
          <w:sz w:val="28"/>
          <w:szCs w:val="28"/>
        </w:rPr>
      </w:pPr>
      <w:r w:rsidRPr="006072F1">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02B7971" w14:textId="77777777" w:rsidR="006072F1" w:rsidRPr="006072F1" w:rsidRDefault="006072F1" w:rsidP="00455FB7">
      <w:pPr>
        <w:widowControl w:val="0"/>
        <w:numPr>
          <w:ilvl w:val="1"/>
          <w:numId w:val="5"/>
        </w:numPr>
        <w:autoSpaceDE w:val="0"/>
        <w:autoSpaceDN w:val="0"/>
        <w:adjustRightInd w:val="0"/>
        <w:ind w:left="0" w:firstLine="0"/>
        <w:jc w:val="center"/>
        <w:rPr>
          <w:b/>
          <w:sz w:val="32"/>
          <w:szCs w:val="32"/>
          <w:u w:val="single"/>
        </w:rPr>
      </w:pPr>
      <w:r w:rsidRPr="006072F1">
        <w:rPr>
          <w:b/>
          <w:sz w:val="32"/>
          <w:szCs w:val="32"/>
          <w:u w:val="single"/>
        </w:rPr>
        <w:t>Производственные расходы</w:t>
      </w:r>
    </w:p>
    <w:p w14:paraId="6EDE9760" w14:textId="77777777" w:rsidR="006072F1" w:rsidRPr="006072F1" w:rsidRDefault="006072F1" w:rsidP="006072F1">
      <w:pPr>
        <w:ind w:left="1429"/>
        <w:contextualSpacing/>
        <w:rPr>
          <w:sz w:val="28"/>
          <w:szCs w:val="28"/>
          <w:u w:val="single"/>
          <w:lang w:eastAsia="en-US"/>
        </w:rPr>
      </w:pPr>
    </w:p>
    <w:p w14:paraId="6C6227F9" w14:textId="77777777" w:rsidR="006072F1" w:rsidRPr="006072F1" w:rsidRDefault="006072F1" w:rsidP="00455FB7">
      <w:pPr>
        <w:widowControl w:val="0"/>
        <w:numPr>
          <w:ilvl w:val="2"/>
          <w:numId w:val="5"/>
        </w:numPr>
        <w:autoSpaceDE w:val="0"/>
        <w:autoSpaceDN w:val="0"/>
        <w:adjustRightInd w:val="0"/>
        <w:ind w:left="0" w:firstLine="0"/>
        <w:contextualSpacing/>
        <w:jc w:val="center"/>
        <w:rPr>
          <w:b/>
          <w:sz w:val="28"/>
          <w:szCs w:val="28"/>
          <w:u w:val="single"/>
          <w:lang w:eastAsia="en-US"/>
        </w:rPr>
      </w:pPr>
      <w:r w:rsidRPr="006072F1">
        <w:rPr>
          <w:b/>
          <w:sz w:val="28"/>
          <w:szCs w:val="28"/>
          <w:u w:val="single"/>
          <w:lang w:eastAsia="en-US"/>
        </w:rPr>
        <w:t>«Материалы и запасные части»</w:t>
      </w:r>
    </w:p>
    <w:p w14:paraId="0CA45D18" w14:textId="77777777" w:rsidR="006072F1" w:rsidRPr="006072F1" w:rsidRDefault="006072F1" w:rsidP="006072F1">
      <w:pPr>
        <w:tabs>
          <w:tab w:val="left" w:pos="1134"/>
        </w:tabs>
        <w:ind w:firstLine="709"/>
        <w:jc w:val="both"/>
        <w:rPr>
          <w:color w:val="000000"/>
          <w:sz w:val="28"/>
          <w:szCs w:val="28"/>
        </w:rPr>
      </w:pPr>
      <w:r w:rsidRPr="006072F1">
        <w:rPr>
          <w:sz w:val="28"/>
          <w:szCs w:val="28"/>
        </w:rPr>
        <w:t xml:space="preserve">Организацией заявлены для учета в необходимой валовой выручке расходы по данной в сумме </w:t>
      </w:r>
      <w:r w:rsidRPr="006072F1">
        <w:rPr>
          <w:b/>
          <w:i/>
          <w:sz w:val="28"/>
          <w:szCs w:val="28"/>
        </w:rPr>
        <w:t xml:space="preserve">241,62 </w:t>
      </w:r>
      <w:r w:rsidRPr="006072F1">
        <w:rPr>
          <w:sz w:val="28"/>
          <w:szCs w:val="28"/>
        </w:rPr>
        <w:t>тыс. руб.</w:t>
      </w:r>
    </w:p>
    <w:p w14:paraId="189408E9" w14:textId="77777777" w:rsidR="006072F1" w:rsidRPr="006072F1" w:rsidRDefault="006072F1" w:rsidP="006072F1">
      <w:pPr>
        <w:tabs>
          <w:tab w:val="left" w:pos="1134"/>
        </w:tabs>
        <w:ind w:firstLine="709"/>
        <w:jc w:val="both"/>
        <w:rPr>
          <w:color w:val="000000"/>
          <w:sz w:val="28"/>
          <w:szCs w:val="28"/>
        </w:rPr>
      </w:pPr>
      <w:r w:rsidRPr="006072F1">
        <w:rPr>
          <w:color w:val="000000"/>
          <w:sz w:val="28"/>
          <w:szCs w:val="28"/>
        </w:rPr>
        <w:t xml:space="preserve">Регулирующим органом в ходе проведения анализа номенклатуры заявленных материалов определено, что в данной статье заявлены не материалы и запасные части к транспортным средствам, а материалы, относящие к ремонтным работам. По результатам анализа данные затраты учтены в составе статьи «материалы на ремонт». </w:t>
      </w:r>
    </w:p>
    <w:p w14:paraId="0226860D" w14:textId="77777777" w:rsidR="006072F1" w:rsidRPr="006072F1" w:rsidRDefault="006072F1" w:rsidP="006072F1">
      <w:pPr>
        <w:tabs>
          <w:tab w:val="left" w:pos="1134"/>
        </w:tabs>
        <w:ind w:firstLine="709"/>
        <w:jc w:val="both"/>
        <w:rPr>
          <w:sz w:val="28"/>
          <w:szCs w:val="28"/>
        </w:rPr>
      </w:pPr>
      <w:r w:rsidRPr="006072F1">
        <w:rPr>
          <w:color w:val="000000"/>
          <w:sz w:val="28"/>
          <w:szCs w:val="28"/>
        </w:rPr>
        <w:t>Кроме того, учетными данными предыдущих организаций не подтверждено наличие аналитического счета к счету 10 для данной категории затрат.</w:t>
      </w:r>
    </w:p>
    <w:p w14:paraId="1AF14511" w14:textId="77777777" w:rsidR="006072F1" w:rsidRPr="006072F1" w:rsidRDefault="006072F1" w:rsidP="006072F1">
      <w:pPr>
        <w:tabs>
          <w:tab w:val="left" w:pos="1134"/>
        </w:tabs>
        <w:jc w:val="center"/>
        <w:rPr>
          <w:b/>
          <w:sz w:val="22"/>
          <w:szCs w:val="32"/>
          <w:u w:val="single"/>
        </w:rPr>
      </w:pPr>
    </w:p>
    <w:p w14:paraId="34F35454" w14:textId="77777777" w:rsidR="006072F1" w:rsidRPr="006072F1" w:rsidRDefault="006072F1" w:rsidP="00455FB7">
      <w:pPr>
        <w:widowControl w:val="0"/>
        <w:numPr>
          <w:ilvl w:val="2"/>
          <w:numId w:val="5"/>
        </w:numPr>
        <w:autoSpaceDE w:val="0"/>
        <w:autoSpaceDN w:val="0"/>
        <w:adjustRightInd w:val="0"/>
        <w:contextualSpacing/>
        <w:jc w:val="center"/>
        <w:rPr>
          <w:b/>
          <w:sz w:val="32"/>
          <w:szCs w:val="32"/>
          <w:u w:val="single"/>
          <w:lang w:eastAsia="en-US"/>
        </w:rPr>
      </w:pPr>
      <w:bookmarkStart w:id="10" w:name="_Hlk532981124"/>
      <w:r w:rsidRPr="006072F1">
        <w:rPr>
          <w:b/>
          <w:sz w:val="32"/>
          <w:szCs w:val="32"/>
          <w:u w:val="single"/>
          <w:lang w:eastAsia="en-US"/>
        </w:rPr>
        <w:t>«Затраты на покупную электрическую энергию»</w:t>
      </w:r>
    </w:p>
    <w:bookmarkEnd w:id="10"/>
    <w:p w14:paraId="75F6D901" w14:textId="77777777" w:rsidR="006072F1" w:rsidRPr="006072F1" w:rsidRDefault="006072F1" w:rsidP="006072F1">
      <w:pPr>
        <w:tabs>
          <w:tab w:val="left" w:pos="1134"/>
        </w:tabs>
        <w:jc w:val="center"/>
        <w:rPr>
          <w:b/>
          <w:sz w:val="22"/>
          <w:szCs w:val="32"/>
          <w:u w:val="single"/>
        </w:rPr>
      </w:pPr>
    </w:p>
    <w:p w14:paraId="19EFE7F0" w14:textId="77777777" w:rsidR="006072F1" w:rsidRPr="006072F1" w:rsidRDefault="006072F1" w:rsidP="006072F1">
      <w:pPr>
        <w:tabs>
          <w:tab w:val="left" w:pos="1134"/>
        </w:tabs>
        <w:ind w:firstLine="709"/>
        <w:jc w:val="both"/>
        <w:rPr>
          <w:sz w:val="28"/>
          <w:szCs w:val="28"/>
        </w:rPr>
      </w:pPr>
      <w:bookmarkStart w:id="11" w:name="_Hlk532981164"/>
      <w:r w:rsidRPr="006072F1">
        <w:rPr>
          <w:sz w:val="28"/>
          <w:szCs w:val="28"/>
        </w:rPr>
        <w:t xml:space="preserve">Организацией заявлены для учета в необходимой валовой выручке (в расчете на год) расходы по данной статье в сумме </w:t>
      </w:r>
      <w:r w:rsidRPr="006072F1">
        <w:rPr>
          <w:b/>
          <w:i/>
          <w:sz w:val="28"/>
          <w:szCs w:val="28"/>
        </w:rPr>
        <w:t>11808,09</w:t>
      </w:r>
      <w:r w:rsidRPr="006072F1">
        <w:rPr>
          <w:sz w:val="28"/>
          <w:szCs w:val="28"/>
        </w:rPr>
        <w:t xml:space="preserve"> тыс. руб. с учетом НДС, в том числе: </w:t>
      </w:r>
    </w:p>
    <w:p w14:paraId="23A19D4F" w14:textId="77777777" w:rsidR="006072F1" w:rsidRPr="006072F1" w:rsidRDefault="006072F1" w:rsidP="006072F1">
      <w:pPr>
        <w:tabs>
          <w:tab w:val="left" w:pos="1134"/>
          <w:tab w:val="left" w:pos="9356"/>
          <w:tab w:val="left" w:pos="9781"/>
          <w:tab w:val="left" w:pos="9923"/>
        </w:tabs>
        <w:ind w:firstLine="709"/>
        <w:jc w:val="both"/>
        <w:rPr>
          <w:color w:val="000000"/>
          <w:sz w:val="28"/>
          <w:szCs w:val="28"/>
        </w:rPr>
      </w:pPr>
      <w:r w:rsidRPr="006072F1">
        <w:rPr>
          <w:color w:val="000000"/>
          <w:sz w:val="28"/>
          <w:szCs w:val="28"/>
        </w:rPr>
        <w:t xml:space="preserve">- </w:t>
      </w:r>
      <w:r w:rsidRPr="006072F1">
        <w:rPr>
          <w:i/>
          <w:color w:val="000000"/>
          <w:sz w:val="28"/>
          <w:szCs w:val="28"/>
          <w:u w:val="single"/>
        </w:rPr>
        <w:t>по уровню напряжения НН</w:t>
      </w:r>
      <w:r w:rsidRPr="006072F1">
        <w:rPr>
          <w:color w:val="000000"/>
          <w:sz w:val="28"/>
          <w:szCs w:val="28"/>
        </w:rPr>
        <w:t>: объем электрической энергии – 1562,91 тыс.кВт.ч., тариф – 7,56 руб./кВт</w:t>
      </w:r>
      <w:bookmarkStart w:id="12" w:name="_Hlk533670235"/>
      <w:bookmarkEnd w:id="11"/>
      <w:r w:rsidRPr="006072F1">
        <w:rPr>
          <w:color w:val="000000"/>
          <w:sz w:val="28"/>
          <w:szCs w:val="28"/>
        </w:rPr>
        <w:t xml:space="preserve">*ч. </w:t>
      </w:r>
    </w:p>
    <w:p w14:paraId="0A1C9F3E" w14:textId="77777777" w:rsidR="006072F1" w:rsidRPr="006072F1" w:rsidRDefault="006072F1" w:rsidP="006072F1">
      <w:pPr>
        <w:tabs>
          <w:tab w:val="left" w:pos="1134"/>
          <w:tab w:val="left" w:pos="9356"/>
          <w:tab w:val="left" w:pos="9781"/>
          <w:tab w:val="left" w:pos="9923"/>
        </w:tabs>
        <w:ind w:firstLine="709"/>
        <w:jc w:val="both"/>
        <w:rPr>
          <w:color w:val="000000"/>
          <w:sz w:val="28"/>
          <w:szCs w:val="28"/>
        </w:rPr>
      </w:pPr>
      <w:r w:rsidRPr="006072F1">
        <w:rPr>
          <w:color w:val="000000"/>
          <w:sz w:val="28"/>
          <w:szCs w:val="28"/>
        </w:rPr>
        <w:lastRenderedPageBreak/>
        <w:t xml:space="preserve">Поставщиком электроэнергии в соответствии с представленным                 МУП «Водоканал» договором от 01.03.2019 № 370411 является                                  ПАО «Кузбассэнергосбыт». </w:t>
      </w:r>
    </w:p>
    <w:p w14:paraId="0715C234" w14:textId="77777777" w:rsidR="006072F1" w:rsidRPr="006072F1" w:rsidRDefault="006072F1" w:rsidP="006072F1">
      <w:pPr>
        <w:tabs>
          <w:tab w:val="left" w:pos="1134"/>
          <w:tab w:val="left" w:pos="9356"/>
          <w:tab w:val="left" w:pos="9781"/>
          <w:tab w:val="left" w:pos="9923"/>
        </w:tabs>
        <w:ind w:firstLine="709"/>
        <w:jc w:val="both"/>
        <w:rPr>
          <w:sz w:val="28"/>
          <w:szCs w:val="28"/>
        </w:rPr>
      </w:pPr>
      <w:r w:rsidRPr="006072F1">
        <w:rPr>
          <w:color w:val="000000"/>
          <w:sz w:val="28"/>
          <w:szCs w:val="28"/>
        </w:rPr>
        <w:t xml:space="preserve">Специалистом были проанализированы счета – фактуры, выставленные поставщиком электроэнергии за 2018 год, январь, февраль 2019 года с расшифровками по ТП </w:t>
      </w:r>
      <w:r w:rsidRPr="006072F1">
        <w:rPr>
          <w:sz w:val="28"/>
          <w:szCs w:val="28"/>
        </w:rPr>
        <w:t xml:space="preserve">МУП «Комфорт», МУП «Гарант», МУП «Водоканал» </w:t>
      </w:r>
      <w:r w:rsidRPr="006072F1">
        <w:rPr>
          <w:color w:val="000000"/>
          <w:sz w:val="28"/>
          <w:szCs w:val="28"/>
        </w:rPr>
        <w:t xml:space="preserve">данные о потребляемом объеме электроэнергии ранее обслуживающих объекты коммунальной инфраструктуры организациях. По результатам анализа объем электроэнергии принят по предложению организации, равному фактическому объему потребления за 2018 год, в пересчете на регулируемый период </w:t>
      </w:r>
      <w:r w:rsidRPr="006072F1">
        <w:rPr>
          <w:sz w:val="28"/>
          <w:szCs w:val="28"/>
        </w:rPr>
        <w:t xml:space="preserve">(196 дней) – </w:t>
      </w:r>
      <w:bookmarkStart w:id="13" w:name="_Hlk533765906"/>
      <w:r w:rsidRPr="006072F1">
        <w:rPr>
          <w:b/>
          <w:i/>
          <w:color w:val="000000"/>
          <w:sz w:val="28"/>
          <w:szCs w:val="28"/>
        </w:rPr>
        <w:t xml:space="preserve">839,26 </w:t>
      </w:r>
      <w:r w:rsidRPr="006072F1">
        <w:rPr>
          <w:color w:val="000000"/>
          <w:sz w:val="28"/>
          <w:szCs w:val="28"/>
        </w:rPr>
        <w:t>тыс. кВт*ч</w:t>
      </w:r>
      <w:r w:rsidRPr="006072F1">
        <w:rPr>
          <w:sz w:val="28"/>
          <w:szCs w:val="28"/>
        </w:rPr>
        <w:t xml:space="preserve">. </w:t>
      </w:r>
    </w:p>
    <w:p w14:paraId="68C7EC9A" w14:textId="77777777" w:rsidR="006072F1" w:rsidRPr="006072F1" w:rsidRDefault="006072F1" w:rsidP="006072F1">
      <w:pPr>
        <w:tabs>
          <w:tab w:val="left" w:pos="1134"/>
          <w:tab w:val="left" w:pos="9356"/>
          <w:tab w:val="left" w:pos="9781"/>
          <w:tab w:val="left" w:pos="9923"/>
        </w:tabs>
        <w:ind w:firstLine="709"/>
        <w:jc w:val="both"/>
        <w:rPr>
          <w:sz w:val="28"/>
          <w:szCs w:val="28"/>
        </w:rPr>
      </w:pPr>
      <w:r w:rsidRPr="006072F1">
        <w:rPr>
          <w:sz w:val="28"/>
          <w:szCs w:val="28"/>
        </w:rPr>
        <w:t xml:space="preserve">Средний тариф 1 </w:t>
      </w:r>
      <w:bookmarkStart w:id="14" w:name="_Hlk11412838"/>
      <w:r w:rsidRPr="006072F1">
        <w:rPr>
          <w:sz w:val="28"/>
          <w:szCs w:val="28"/>
        </w:rPr>
        <w:t xml:space="preserve">кВт*ч </w:t>
      </w:r>
      <w:bookmarkEnd w:id="14"/>
      <w:r w:rsidRPr="006072F1">
        <w:rPr>
          <w:sz w:val="28"/>
          <w:szCs w:val="28"/>
        </w:rPr>
        <w:t xml:space="preserve">электроэнергии принят по предложению организации </w:t>
      </w:r>
      <w:r w:rsidRPr="006072F1">
        <w:rPr>
          <w:color w:val="000000"/>
          <w:sz w:val="28"/>
          <w:szCs w:val="28"/>
        </w:rPr>
        <w:t xml:space="preserve">– </w:t>
      </w:r>
      <w:r w:rsidRPr="006072F1">
        <w:rPr>
          <w:b/>
          <w:i/>
          <w:color w:val="000000"/>
          <w:sz w:val="28"/>
          <w:szCs w:val="28"/>
        </w:rPr>
        <w:t>7,56</w:t>
      </w:r>
      <w:r w:rsidRPr="006072F1">
        <w:rPr>
          <w:color w:val="000000"/>
          <w:sz w:val="28"/>
          <w:szCs w:val="28"/>
        </w:rPr>
        <w:t xml:space="preserve"> руб./кВт*ч, в том числе НДС 20%</w:t>
      </w:r>
      <w:r w:rsidRPr="006072F1">
        <w:rPr>
          <w:sz w:val="28"/>
          <w:szCs w:val="28"/>
        </w:rPr>
        <w:t>,</w:t>
      </w:r>
      <w:r w:rsidRPr="006072F1">
        <w:rPr>
          <w:color w:val="5B9BD5"/>
          <w:sz w:val="28"/>
          <w:szCs w:val="28"/>
        </w:rPr>
        <w:t xml:space="preserve"> </w:t>
      </w:r>
      <w:r w:rsidRPr="006072F1">
        <w:rPr>
          <w:sz w:val="28"/>
          <w:szCs w:val="28"/>
        </w:rPr>
        <w:t>не превышающему средневзвешенный тариф за период январь - март 2019, рассчитанный регулятором на основании представленных счетов – фактур                                         МУП «Водоканал». Расчет средневзвешенного тарифа МУП</w:t>
      </w:r>
      <w:r w:rsidRPr="006072F1">
        <w:rPr>
          <w:rFonts w:eastAsia="Calibri"/>
          <w:sz w:val="28"/>
          <w:szCs w:val="28"/>
          <w:lang w:eastAsia="en-US"/>
        </w:rPr>
        <w:t xml:space="preserve"> «Водоканал» представлен в таблице.</w:t>
      </w:r>
    </w:p>
    <w:p w14:paraId="58CCB420" w14:textId="77777777" w:rsidR="006072F1" w:rsidRPr="006072F1" w:rsidRDefault="006072F1" w:rsidP="006072F1">
      <w:pPr>
        <w:tabs>
          <w:tab w:val="left" w:pos="1134"/>
          <w:tab w:val="left" w:pos="9356"/>
          <w:tab w:val="left" w:pos="9781"/>
          <w:tab w:val="left" w:pos="9923"/>
        </w:tabs>
        <w:ind w:firstLine="709"/>
        <w:jc w:val="both"/>
        <w:rPr>
          <w:sz w:val="28"/>
          <w:szCs w:val="28"/>
        </w:rPr>
      </w:pPr>
    </w:p>
    <w:p w14:paraId="402703D8" w14:textId="77777777" w:rsidR="006072F1" w:rsidRPr="006072F1" w:rsidRDefault="006072F1" w:rsidP="006072F1">
      <w:pPr>
        <w:tabs>
          <w:tab w:val="left" w:pos="1134"/>
          <w:tab w:val="left" w:pos="9356"/>
          <w:tab w:val="left" w:pos="9781"/>
          <w:tab w:val="left" w:pos="9923"/>
        </w:tabs>
        <w:jc w:val="both"/>
        <w:rPr>
          <w:sz w:val="28"/>
          <w:szCs w:val="28"/>
        </w:rPr>
      </w:pPr>
      <w:r w:rsidRPr="006072F1">
        <w:rPr>
          <w:noProof/>
        </w:rPr>
        <w:drawing>
          <wp:inline distT="0" distB="0" distL="0" distR="0" wp14:anchorId="6394A3CE" wp14:editId="585CF60B">
            <wp:extent cx="4373880" cy="1343025"/>
            <wp:effectExtent l="0" t="0" r="762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3880" cy="1343025"/>
                    </a:xfrm>
                    <a:prstGeom prst="rect">
                      <a:avLst/>
                    </a:prstGeom>
                    <a:noFill/>
                    <a:ln>
                      <a:noFill/>
                    </a:ln>
                  </pic:spPr>
                </pic:pic>
              </a:graphicData>
            </a:graphic>
          </wp:inline>
        </w:drawing>
      </w:r>
    </w:p>
    <w:p w14:paraId="33CB559A" w14:textId="77777777" w:rsidR="006072F1" w:rsidRPr="006072F1" w:rsidRDefault="006072F1" w:rsidP="006072F1">
      <w:pPr>
        <w:tabs>
          <w:tab w:val="left" w:pos="1134"/>
          <w:tab w:val="left" w:pos="9356"/>
          <w:tab w:val="left" w:pos="9781"/>
          <w:tab w:val="left" w:pos="9923"/>
        </w:tabs>
        <w:jc w:val="both"/>
        <w:rPr>
          <w:sz w:val="28"/>
          <w:szCs w:val="28"/>
        </w:rPr>
      </w:pPr>
      <w:r w:rsidRPr="006072F1">
        <w:rPr>
          <w:sz w:val="28"/>
          <w:szCs w:val="28"/>
        </w:rPr>
        <w:t xml:space="preserve">Из данных таблицы видно, что средневзвешенный тариф за январь – март 2019 года с учетом НДС превышает заявленный организацией уровень (10,52 кВт*ч больше </w:t>
      </w:r>
      <w:r w:rsidRPr="006072F1">
        <w:rPr>
          <w:b/>
          <w:i/>
          <w:color w:val="000000"/>
          <w:sz w:val="28"/>
          <w:szCs w:val="28"/>
        </w:rPr>
        <w:t>7,56</w:t>
      </w:r>
      <w:r w:rsidRPr="006072F1">
        <w:rPr>
          <w:color w:val="000000"/>
          <w:sz w:val="28"/>
          <w:szCs w:val="28"/>
        </w:rPr>
        <w:t xml:space="preserve"> руб./кВт*ч).</w:t>
      </w:r>
    </w:p>
    <w:p w14:paraId="1A9FD083" w14:textId="77777777" w:rsidR="006072F1" w:rsidRPr="006072F1" w:rsidRDefault="006072F1" w:rsidP="006072F1">
      <w:pPr>
        <w:tabs>
          <w:tab w:val="left" w:pos="1134"/>
        </w:tabs>
        <w:ind w:firstLine="709"/>
        <w:jc w:val="both"/>
        <w:rPr>
          <w:sz w:val="28"/>
          <w:szCs w:val="28"/>
        </w:rPr>
      </w:pPr>
      <w:r w:rsidRPr="006072F1">
        <w:rPr>
          <w:sz w:val="28"/>
          <w:szCs w:val="28"/>
        </w:rPr>
        <w:t xml:space="preserve">Затраты на период с </w:t>
      </w:r>
      <w:r w:rsidRPr="006072F1">
        <w:rPr>
          <w:b/>
          <w:sz w:val="28"/>
          <w:szCs w:val="28"/>
        </w:rPr>
        <w:t>19.06.2019 по 31.12.2019</w:t>
      </w:r>
      <w:r w:rsidRPr="006072F1">
        <w:rPr>
          <w:sz w:val="28"/>
          <w:szCs w:val="28"/>
        </w:rPr>
        <w:t xml:space="preserve"> составили </w:t>
      </w:r>
      <w:r w:rsidRPr="006072F1">
        <w:rPr>
          <w:b/>
          <w:i/>
          <w:sz w:val="28"/>
          <w:szCs w:val="28"/>
        </w:rPr>
        <w:t>6340,78</w:t>
      </w:r>
      <w:r w:rsidRPr="006072F1">
        <w:rPr>
          <w:sz w:val="28"/>
          <w:szCs w:val="28"/>
        </w:rPr>
        <w:t xml:space="preserve"> тыс. руб.</w:t>
      </w:r>
      <w:bookmarkEnd w:id="13"/>
      <w:r w:rsidRPr="006072F1">
        <w:rPr>
          <w:sz w:val="28"/>
          <w:szCs w:val="28"/>
        </w:rPr>
        <w:t xml:space="preserve"> с учетом НДС.</w:t>
      </w:r>
    </w:p>
    <w:bookmarkEnd w:id="12"/>
    <w:p w14:paraId="000EE3B9"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28"/>
          <w:szCs w:val="28"/>
          <w:u w:val="single"/>
        </w:rPr>
        <w:t>1.1.3 «Расходы на оплату труда основного производственного персонала»</w:t>
      </w:r>
    </w:p>
    <w:p w14:paraId="5642D12D" w14:textId="77777777" w:rsidR="006072F1" w:rsidRPr="006072F1" w:rsidRDefault="006072F1" w:rsidP="006072F1">
      <w:pPr>
        <w:tabs>
          <w:tab w:val="left" w:pos="1134"/>
        </w:tabs>
        <w:ind w:firstLine="709"/>
        <w:jc w:val="both"/>
        <w:rPr>
          <w:sz w:val="28"/>
          <w:szCs w:val="28"/>
        </w:rPr>
      </w:pPr>
      <w:bookmarkStart w:id="15" w:name="_Hlk524957722"/>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15873,68 </w:t>
      </w:r>
      <w:r w:rsidRPr="006072F1">
        <w:rPr>
          <w:sz w:val="28"/>
          <w:szCs w:val="28"/>
        </w:rPr>
        <w:t xml:space="preserve">тыс. руб. при численности </w:t>
      </w:r>
      <w:r w:rsidRPr="006072F1">
        <w:rPr>
          <w:b/>
          <w:i/>
          <w:sz w:val="28"/>
          <w:szCs w:val="28"/>
        </w:rPr>
        <w:t xml:space="preserve">55,5 </w:t>
      </w:r>
      <w:r w:rsidRPr="006072F1">
        <w:rPr>
          <w:sz w:val="28"/>
          <w:szCs w:val="28"/>
        </w:rPr>
        <w:t xml:space="preserve">человека и средней заработной плате </w:t>
      </w:r>
      <w:r w:rsidRPr="006072F1">
        <w:rPr>
          <w:b/>
          <w:i/>
          <w:sz w:val="28"/>
          <w:szCs w:val="28"/>
        </w:rPr>
        <w:t xml:space="preserve">23834,35 </w:t>
      </w:r>
      <w:r w:rsidRPr="006072F1">
        <w:rPr>
          <w:sz w:val="28"/>
          <w:szCs w:val="28"/>
        </w:rPr>
        <w:t xml:space="preserve">руб./чел./мес. </w:t>
      </w:r>
      <w:bookmarkStart w:id="16" w:name="_Hlk5713983"/>
      <w:r w:rsidRPr="006072F1">
        <w:rPr>
          <w:sz w:val="28"/>
          <w:szCs w:val="28"/>
        </w:rPr>
        <w:t>В качестве обоснования представлено штатное расписание, фактическая расстановка численности на 1 мая 2019 года.</w:t>
      </w:r>
    </w:p>
    <w:bookmarkEnd w:id="16"/>
    <w:p w14:paraId="5C5F8231"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sz w:val="28"/>
          <w:szCs w:val="28"/>
        </w:rPr>
        <w:t>3921,43</w:t>
      </w:r>
      <w:r w:rsidRPr="006072F1">
        <w:rPr>
          <w:sz w:val="28"/>
          <w:szCs w:val="28"/>
        </w:rPr>
        <w:t xml:space="preserve"> тыс. руб., уровень среднемесячной заработной платы учтен в соответствии с Федеральным законом от 19.06.2000 № 82-ФЗ (ред. от 25.12.2018) «О минимальном размере оплаты труда» – </w:t>
      </w:r>
      <w:r w:rsidRPr="006072F1">
        <w:rPr>
          <w:b/>
          <w:i/>
          <w:sz w:val="28"/>
          <w:szCs w:val="28"/>
        </w:rPr>
        <w:t>14664</w:t>
      </w:r>
      <w:r w:rsidRPr="006072F1">
        <w:rPr>
          <w:sz w:val="28"/>
          <w:szCs w:val="28"/>
        </w:rPr>
        <w:t xml:space="preserve"> руб./чел./мес., численность учтена в соответствии с фактической расстановкой численности по должностям, предусмотренным штатным расписанием организации – </w:t>
      </w:r>
      <w:r w:rsidRPr="006072F1">
        <w:rPr>
          <w:b/>
          <w:i/>
          <w:sz w:val="28"/>
          <w:szCs w:val="28"/>
        </w:rPr>
        <w:t xml:space="preserve">41,5 </w:t>
      </w:r>
      <w:r w:rsidRPr="006072F1">
        <w:rPr>
          <w:sz w:val="28"/>
          <w:szCs w:val="28"/>
        </w:rPr>
        <w:t xml:space="preserve">человека. Учтенная численность не превышает численность, рассчитанную в соответствии с приказом от 22.03.1999 № </w:t>
      </w:r>
      <w:r w:rsidRPr="006072F1">
        <w:rPr>
          <w:sz w:val="28"/>
          <w:szCs w:val="28"/>
        </w:rPr>
        <w:lastRenderedPageBreak/>
        <w:t>66 «Об утверждении рекомендаций по нормированию труда работников водопроводно – канализационного хозяйства». Расчет представлен в томе 2 стр.238 материалов тарифного дела.</w:t>
      </w:r>
    </w:p>
    <w:p w14:paraId="571266EB"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bookmarkStart w:id="17" w:name="_Hlk5714003"/>
      <w:r w:rsidRPr="006072F1">
        <w:rPr>
          <w:sz w:val="28"/>
          <w:szCs w:val="28"/>
        </w:rPr>
        <w:t>Предложенный уровень среднемесячной заработной платы                                 (</w:t>
      </w:r>
      <w:r w:rsidRPr="006072F1">
        <w:rPr>
          <w:b/>
          <w:i/>
          <w:sz w:val="28"/>
          <w:szCs w:val="28"/>
        </w:rPr>
        <w:t>14644</w:t>
      </w:r>
      <w:r w:rsidRPr="006072F1">
        <w:rPr>
          <w:sz w:val="28"/>
          <w:szCs w:val="28"/>
        </w:rPr>
        <w:t xml:space="preserve"> руб./чел./мес.) не превышает </w:t>
      </w:r>
      <w:bookmarkStart w:id="18" w:name="_Hlk11419268"/>
      <w:r w:rsidRPr="006072F1">
        <w:rPr>
          <w:sz w:val="28"/>
          <w:szCs w:val="28"/>
        </w:rPr>
        <w:t xml:space="preserve">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6072F1">
        <w:rPr>
          <w:b/>
          <w:i/>
          <w:sz w:val="28"/>
          <w:szCs w:val="28"/>
        </w:rPr>
        <w:t>27 071</w:t>
      </w:r>
      <w:r w:rsidRPr="006072F1">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bookmarkEnd w:id="17"/>
    <w:bookmarkEnd w:id="18"/>
    <w:p w14:paraId="78032C65" w14:textId="77777777" w:rsidR="006072F1" w:rsidRPr="006072F1" w:rsidRDefault="006072F1" w:rsidP="006072F1">
      <w:pPr>
        <w:tabs>
          <w:tab w:val="left" w:pos="1134"/>
        </w:tabs>
        <w:ind w:firstLine="709"/>
        <w:jc w:val="both"/>
        <w:rPr>
          <w:sz w:val="28"/>
          <w:szCs w:val="28"/>
        </w:rPr>
      </w:pPr>
    </w:p>
    <w:bookmarkEnd w:id="15"/>
    <w:p w14:paraId="2CCB1587"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28"/>
          <w:szCs w:val="28"/>
          <w:u w:val="single"/>
        </w:rPr>
        <w:t>1.1.4.«Отчисления на социальные нужды от расходов на оплату труда основного производственного персонала»</w:t>
      </w:r>
    </w:p>
    <w:p w14:paraId="0605B92F"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Затраты (в расчете на год) по данной статье заявлены организацией в сумме </w:t>
      </w:r>
      <w:r w:rsidRPr="006072F1">
        <w:rPr>
          <w:b/>
          <w:i/>
          <w:sz w:val="28"/>
          <w:szCs w:val="28"/>
        </w:rPr>
        <w:t>4793,85</w:t>
      </w:r>
      <w:r w:rsidRPr="006072F1">
        <w:rPr>
          <w:sz w:val="28"/>
          <w:szCs w:val="28"/>
        </w:rPr>
        <w:t xml:space="preserve"> тыс. руб.</w:t>
      </w:r>
    </w:p>
    <w:p w14:paraId="249DEB16"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bookmarkStart w:id="19" w:name="_Hlk524525264"/>
      <w:r w:rsidRPr="006072F1">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6072F1">
        <w:rPr>
          <w:b/>
          <w:i/>
          <w:sz w:val="28"/>
          <w:szCs w:val="28"/>
        </w:rPr>
        <w:t>1184,27</w:t>
      </w:r>
      <w:r w:rsidRPr="006072F1">
        <w:rPr>
          <w:b/>
          <w:sz w:val="28"/>
          <w:szCs w:val="28"/>
        </w:rPr>
        <w:t xml:space="preserve"> </w:t>
      </w:r>
      <w:r w:rsidRPr="006072F1">
        <w:rPr>
          <w:sz w:val="28"/>
          <w:szCs w:val="28"/>
        </w:rPr>
        <w:t xml:space="preserve">тыс. руб. </w:t>
      </w:r>
    </w:p>
    <w:p w14:paraId="59506882"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bookmarkStart w:id="20" w:name="_Hlk524515604"/>
      <w:r w:rsidRPr="006072F1">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7CC621EF"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bookmarkStart w:id="21" w:name="_Hlk525546738"/>
      <w:r w:rsidRPr="006072F1">
        <w:rPr>
          <w:sz w:val="28"/>
          <w:szCs w:val="28"/>
        </w:rPr>
        <w:t xml:space="preserve">- на обязательное пенсионное страхование 22 % - </w:t>
      </w:r>
      <w:r w:rsidRPr="006072F1">
        <w:rPr>
          <w:b/>
          <w:i/>
          <w:sz w:val="28"/>
          <w:szCs w:val="28"/>
        </w:rPr>
        <w:t>862,71</w:t>
      </w:r>
      <w:r w:rsidRPr="006072F1">
        <w:rPr>
          <w:sz w:val="28"/>
          <w:szCs w:val="28"/>
        </w:rPr>
        <w:t xml:space="preserve"> тыс. руб.</w:t>
      </w:r>
    </w:p>
    <w:p w14:paraId="5810BE71"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на обязательное социальное страхование на случай временной нетрудоспособности 2,9 % - </w:t>
      </w:r>
      <w:r w:rsidRPr="006072F1">
        <w:rPr>
          <w:b/>
          <w:i/>
          <w:sz w:val="28"/>
          <w:szCs w:val="28"/>
        </w:rPr>
        <w:t>113,72</w:t>
      </w:r>
      <w:r w:rsidRPr="006072F1">
        <w:rPr>
          <w:sz w:val="28"/>
          <w:szCs w:val="28"/>
        </w:rPr>
        <w:t xml:space="preserve"> тыс. руб.</w:t>
      </w:r>
    </w:p>
    <w:p w14:paraId="1566CF31"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на обязательное медицинское страхование 5,1 % - </w:t>
      </w:r>
      <w:r w:rsidRPr="006072F1">
        <w:rPr>
          <w:b/>
          <w:i/>
          <w:sz w:val="28"/>
          <w:szCs w:val="28"/>
        </w:rPr>
        <w:t>199,93</w:t>
      </w:r>
      <w:r w:rsidRPr="006072F1">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6072F1">
        <w:rPr>
          <w:b/>
          <w:i/>
          <w:sz w:val="28"/>
          <w:szCs w:val="28"/>
        </w:rPr>
        <w:t>7,84</w:t>
      </w:r>
      <w:r w:rsidRPr="006072F1">
        <w:rPr>
          <w:sz w:val="28"/>
          <w:szCs w:val="28"/>
        </w:rPr>
        <w:t xml:space="preserve"> тыс. руб.</w:t>
      </w:r>
    </w:p>
    <w:bookmarkEnd w:id="19"/>
    <w:p w14:paraId="242751FC" w14:textId="77777777" w:rsidR="006072F1" w:rsidRPr="006072F1" w:rsidRDefault="006072F1" w:rsidP="006072F1">
      <w:pPr>
        <w:tabs>
          <w:tab w:val="left" w:pos="1134"/>
        </w:tabs>
        <w:ind w:firstLine="709"/>
        <w:jc w:val="both"/>
        <w:rPr>
          <w:b/>
          <w:sz w:val="28"/>
          <w:szCs w:val="28"/>
        </w:rPr>
      </w:pPr>
      <w:r w:rsidRPr="006072F1">
        <w:rPr>
          <w:sz w:val="28"/>
          <w:szCs w:val="28"/>
        </w:rPr>
        <w:t xml:space="preserve">Расходы приняты в сумме </w:t>
      </w:r>
      <w:r w:rsidRPr="006072F1">
        <w:rPr>
          <w:b/>
          <w:i/>
          <w:sz w:val="28"/>
          <w:szCs w:val="28"/>
        </w:rPr>
        <w:t>1184,27</w:t>
      </w:r>
      <w:r w:rsidRPr="006072F1">
        <w:rPr>
          <w:sz w:val="28"/>
          <w:szCs w:val="28"/>
        </w:rPr>
        <w:t xml:space="preserve"> тыс. руб. на период с </w:t>
      </w:r>
      <w:r w:rsidRPr="006072F1">
        <w:rPr>
          <w:b/>
          <w:sz w:val="28"/>
          <w:szCs w:val="28"/>
        </w:rPr>
        <w:t>19.06.2019 по 31.12.2019.</w:t>
      </w:r>
    </w:p>
    <w:p w14:paraId="1380F975"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bookmarkStart w:id="22" w:name="_Hlk533670604"/>
      <w:bookmarkEnd w:id="21"/>
      <w:r w:rsidRPr="006072F1">
        <w:rPr>
          <w:b/>
          <w:sz w:val="28"/>
          <w:szCs w:val="28"/>
          <w:u w:val="single"/>
        </w:rPr>
        <w:t>1.1.5. «Цеховые (общехозяйственные) расходы»</w:t>
      </w:r>
    </w:p>
    <w:p w14:paraId="55EEA6DD" w14:textId="77777777" w:rsidR="006072F1" w:rsidRPr="006072F1" w:rsidRDefault="006072F1" w:rsidP="006072F1">
      <w:pPr>
        <w:tabs>
          <w:tab w:val="left" w:pos="1134"/>
        </w:tabs>
        <w:ind w:left="1429"/>
        <w:contextualSpacing/>
        <w:rPr>
          <w:b/>
          <w:sz w:val="28"/>
          <w:szCs w:val="28"/>
          <w:u w:val="single"/>
          <w:lang w:eastAsia="en-US"/>
        </w:rPr>
      </w:pPr>
    </w:p>
    <w:p w14:paraId="3F845051" w14:textId="77777777" w:rsidR="006072F1" w:rsidRPr="006072F1" w:rsidRDefault="006072F1" w:rsidP="006072F1">
      <w:pPr>
        <w:tabs>
          <w:tab w:val="left" w:pos="1134"/>
        </w:tabs>
        <w:ind w:firstLine="709"/>
        <w:jc w:val="both"/>
        <w:rPr>
          <w:color w:val="000000"/>
          <w:sz w:val="28"/>
          <w:szCs w:val="28"/>
        </w:rPr>
      </w:pPr>
      <w:bookmarkStart w:id="23" w:name="_Hlk11416660"/>
      <w:bookmarkEnd w:id="20"/>
      <w:r w:rsidRPr="006072F1">
        <w:rPr>
          <w:sz w:val="28"/>
          <w:szCs w:val="28"/>
        </w:rPr>
        <w:t xml:space="preserve">Организацией заявлены для учета в необходимой валовой выручке расходы (в расчете на год) по данной статье в </w:t>
      </w:r>
      <w:r w:rsidRPr="006072F1">
        <w:rPr>
          <w:color w:val="000000"/>
          <w:sz w:val="28"/>
          <w:szCs w:val="28"/>
        </w:rPr>
        <w:t xml:space="preserve">сумме </w:t>
      </w:r>
      <w:r w:rsidRPr="006072F1">
        <w:rPr>
          <w:b/>
          <w:i/>
          <w:color w:val="000000"/>
          <w:sz w:val="28"/>
          <w:szCs w:val="28"/>
        </w:rPr>
        <w:t xml:space="preserve">9658,17 </w:t>
      </w:r>
      <w:r w:rsidRPr="006072F1">
        <w:rPr>
          <w:color w:val="000000"/>
          <w:sz w:val="28"/>
          <w:szCs w:val="28"/>
        </w:rPr>
        <w:t>тыс. руб.</w:t>
      </w:r>
    </w:p>
    <w:p w14:paraId="5209F9B5" w14:textId="77777777" w:rsidR="006072F1" w:rsidRPr="006072F1" w:rsidRDefault="006072F1" w:rsidP="006072F1">
      <w:pPr>
        <w:tabs>
          <w:tab w:val="left" w:pos="1134"/>
        </w:tabs>
        <w:ind w:firstLine="709"/>
        <w:jc w:val="both"/>
        <w:rPr>
          <w:sz w:val="28"/>
          <w:szCs w:val="28"/>
        </w:rPr>
      </w:pPr>
      <w:r w:rsidRPr="006072F1">
        <w:rPr>
          <w:color w:val="000000"/>
          <w:sz w:val="28"/>
          <w:szCs w:val="28"/>
        </w:rPr>
        <w:t xml:space="preserve">Расходы по статье включают затраты на заработную плату цехового персонала (в качестве обосновывающих материалов представлено штатное расписание, фактическая расстановка численности на 01.05.2019) в сумме </w:t>
      </w:r>
      <w:r w:rsidRPr="006072F1">
        <w:rPr>
          <w:b/>
          <w:i/>
          <w:color w:val="000000"/>
          <w:sz w:val="28"/>
          <w:szCs w:val="28"/>
        </w:rPr>
        <w:t>7293,15</w:t>
      </w:r>
      <w:r w:rsidRPr="006072F1">
        <w:rPr>
          <w:color w:val="000000"/>
          <w:sz w:val="28"/>
          <w:szCs w:val="28"/>
        </w:rPr>
        <w:t xml:space="preserve"> тыс. руб. (средняя заработная плата – 22509,72 руб./чел./мес., численность – 27 человек), отчисления на социальные нужды от заработной платы цехового персонала в сумме </w:t>
      </w:r>
      <w:r w:rsidRPr="006072F1">
        <w:rPr>
          <w:b/>
          <w:i/>
          <w:color w:val="000000"/>
          <w:sz w:val="28"/>
          <w:szCs w:val="28"/>
        </w:rPr>
        <w:t>2202,53</w:t>
      </w:r>
      <w:r w:rsidRPr="006072F1">
        <w:rPr>
          <w:color w:val="000000"/>
          <w:sz w:val="28"/>
          <w:szCs w:val="28"/>
        </w:rPr>
        <w:t xml:space="preserve"> тыс. руб., затраты на материалы и обслуживание ККМ – </w:t>
      </w:r>
      <w:r w:rsidRPr="006072F1">
        <w:rPr>
          <w:b/>
          <w:bCs/>
          <w:i/>
          <w:iCs/>
          <w:color w:val="000000"/>
          <w:sz w:val="28"/>
          <w:szCs w:val="28"/>
        </w:rPr>
        <w:t>30,0</w:t>
      </w:r>
      <w:r w:rsidRPr="006072F1">
        <w:rPr>
          <w:color w:val="000000"/>
          <w:sz w:val="28"/>
          <w:szCs w:val="28"/>
        </w:rPr>
        <w:t xml:space="preserve"> тыс. руб., прочие (сырье, материалы, хоз. инвентарь, программное обеспечение) – </w:t>
      </w:r>
      <w:r w:rsidRPr="006072F1">
        <w:rPr>
          <w:b/>
          <w:bCs/>
          <w:i/>
          <w:iCs/>
          <w:color w:val="000000"/>
          <w:sz w:val="28"/>
          <w:szCs w:val="28"/>
        </w:rPr>
        <w:t>132,49</w:t>
      </w:r>
      <w:r w:rsidRPr="006072F1">
        <w:rPr>
          <w:color w:val="000000"/>
          <w:sz w:val="28"/>
          <w:szCs w:val="28"/>
        </w:rPr>
        <w:t xml:space="preserve"> тыс. руб. </w:t>
      </w:r>
      <w:r w:rsidRPr="006072F1">
        <w:rPr>
          <w:sz w:val="28"/>
          <w:szCs w:val="28"/>
        </w:rPr>
        <w:t xml:space="preserve">В качестве обоснования представлены оборотно – сальдовые ведомости по счетам учета материальных затрат (20,10,25) предыдущих организаций за 2018 год. Договоров на приобретение сырья, материалов, хоз. принадлежностей не представлено. Предложение организации основано </w:t>
      </w:r>
      <w:r w:rsidRPr="006072F1">
        <w:rPr>
          <w:sz w:val="28"/>
          <w:szCs w:val="28"/>
        </w:rPr>
        <w:lastRenderedPageBreak/>
        <w:t>исключительно на плановых расчетах, в которых документально не подтвержден заявленный расход и цена материалов.</w:t>
      </w:r>
    </w:p>
    <w:p w14:paraId="63BD7D21"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color w:val="000000"/>
          <w:sz w:val="28"/>
          <w:szCs w:val="28"/>
        </w:rPr>
        <w:t>1133,82</w:t>
      </w:r>
      <w:r w:rsidRPr="006072F1">
        <w:rPr>
          <w:color w:val="000000"/>
          <w:sz w:val="28"/>
          <w:szCs w:val="28"/>
        </w:rPr>
        <w:t xml:space="preserve"> тыс</w:t>
      </w:r>
      <w:r w:rsidRPr="006072F1">
        <w:rPr>
          <w:sz w:val="28"/>
          <w:szCs w:val="28"/>
        </w:rPr>
        <w:t>. руб. в том числе:</w:t>
      </w:r>
    </w:p>
    <w:p w14:paraId="777635CC"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Расходы на заработную плату цехового персонала учтены в сумме </w:t>
      </w:r>
      <w:r w:rsidRPr="006072F1">
        <w:rPr>
          <w:b/>
          <w:i/>
          <w:sz w:val="28"/>
          <w:szCs w:val="28"/>
        </w:rPr>
        <w:t>840,98</w:t>
      </w:r>
      <w:r w:rsidRPr="006072F1">
        <w:rPr>
          <w:sz w:val="28"/>
          <w:szCs w:val="28"/>
        </w:rPr>
        <w:t xml:space="preserve"> тыс. руб. Средняя заработная плата учтена в соответствии с Федеральным законом от 19.06.2000 № 82-ФЗ (ред. от 25.12.2018) «О минимальном размере оплаты труда» – </w:t>
      </w:r>
      <w:r w:rsidRPr="006072F1">
        <w:rPr>
          <w:b/>
          <w:i/>
          <w:sz w:val="28"/>
          <w:szCs w:val="28"/>
        </w:rPr>
        <w:t>14664</w:t>
      </w:r>
      <w:r w:rsidRPr="006072F1">
        <w:rPr>
          <w:sz w:val="28"/>
          <w:szCs w:val="28"/>
        </w:rPr>
        <w:t xml:space="preserve"> руб./чел./мес. Предложенный уровень среднемесячной заработной платы (</w:t>
      </w:r>
      <w:r w:rsidRPr="006072F1">
        <w:rPr>
          <w:b/>
          <w:i/>
          <w:sz w:val="28"/>
          <w:szCs w:val="28"/>
        </w:rPr>
        <w:t>14664</w:t>
      </w:r>
      <w:r w:rsidRPr="006072F1">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6072F1">
        <w:rPr>
          <w:b/>
          <w:i/>
          <w:sz w:val="28"/>
          <w:szCs w:val="28"/>
        </w:rPr>
        <w:t>27 071</w:t>
      </w:r>
      <w:r w:rsidRPr="006072F1">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0CFAD902" w14:textId="77777777" w:rsidR="006072F1" w:rsidRPr="006072F1" w:rsidRDefault="006072F1" w:rsidP="006072F1">
      <w:pPr>
        <w:tabs>
          <w:tab w:val="left" w:pos="1134"/>
        </w:tabs>
        <w:ind w:firstLine="709"/>
        <w:jc w:val="both"/>
        <w:rPr>
          <w:sz w:val="28"/>
          <w:szCs w:val="28"/>
        </w:rPr>
      </w:pPr>
      <w:r w:rsidRPr="006072F1">
        <w:rPr>
          <w:sz w:val="28"/>
          <w:szCs w:val="28"/>
        </w:rPr>
        <w:t xml:space="preserve"> Численность учтена количестве 8,9 человека в соответствии со штатным расписанием, так как в ходе анализа выявлено фактическое превышение расстановки над численностью штатного расписания. В расчет принята численность сотрудников лаборатории, легкового парка, контролеров, отдела реализации коммунальных услуг – 13 человек в доле выручки услуг холодного водоснабжения (68,7%), получаем 13*68,7%=8,9 человека.</w:t>
      </w:r>
    </w:p>
    <w:p w14:paraId="0E63EBFC" w14:textId="77777777" w:rsidR="006072F1" w:rsidRPr="006072F1" w:rsidRDefault="006072F1" w:rsidP="006072F1">
      <w:pPr>
        <w:tabs>
          <w:tab w:val="left" w:pos="1134"/>
        </w:tabs>
        <w:ind w:firstLine="709"/>
        <w:jc w:val="both"/>
        <w:rPr>
          <w:rFonts w:eastAsia="Calibri"/>
          <w:sz w:val="28"/>
          <w:szCs w:val="28"/>
          <w:lang w:eastAsia="en-US"/>
        </w:rPr>
      </w:pPr>
      <w:bookmarkStart w:id="24" w:name="_Hlk5712863"/>
      <w:bookmarkEnd w:id="23"/>
      <w:r w:rsidRPr="006072F1">
        <w:rPr>
          <w:rFonts w:eastAsia="Calibri"/>
          <w:sz w:val="28"/>
          <w:szCs w:val="28"/>
          <w:lang w:eastAsia="en-US"/>
        </w:rPr>
        <w:t>Расчет доли выручки МУП «Водоканал» представлен в таблице (данные взяты непосредственно из оборотно – сальдовой ведомости по счету 90.1 за 1 квартал 2019 год). Организация фактически оказывала услуги водоснабжения, водоотведения в 1 квартале 2019 года и использовала тариф предыдущей организации МУП «Гарант» (не имея законного основания) и предоставила данные по выручке (оборотно – сальдовая ведомость по счету 90.1) за 1 квартал 2019 год.</w:t>
      </w:r>
    </w:p>
    <w:p w14:paraId="2A60D640" w14:textId="77777777" w:rsidR="006072F1" w:rsidRPr="006072F1" w:rsidRDefault="006072F1" w:rsidP="006072F1">
      <w:pPr>
        <w:tabs>
          <w:tab w:val="left" w:pos="1134"/>
        </w:tabs>
        <w:ind w:firstLine="709"/>
        <w:jc w:val="both"/>
        <w:rPr>
          <w:rFonts w:eastAsia="Calibri"/>
          <w:sz w:val="28"/>
          <w:szCs w:val="28"/>
          <w:lang w:eastAsia="en-US"/>
        </w:rPr>
      </w:pPr>
      <w:r w:rsidRPr="006072F1">
        <w:rPr>
          <w:noProof/>
        </w:rPr>
        <w:drawing>
          <wp:inline distT="0" distB="0" distL="0" distR="0" wp14:anchorId="0157E688" wp14:editId="24339D6A">
            <wp:extent cx="5114925" cy="2905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4925" cy="2905125"/>
                    </a:xfrm>
                    <a:prstGeom prst="rect">
                      <a:avLst/>
                    </a:prstGeom>
                    <a:noFill/>
                    <a:ln>
                      <a:noFill/>
                    </a:ln>
                  </pic:spPr>
                </pic:pic>
              </a:graphicData>
            </a:graphic>
          </wp:inline>
        </w:drawing>
      </w:r>
    </w:p>
    <w:bookmarkEnd w:id="24"/>
    <w:p w14:paraId="60081576" w14:textId="77777777" w:rsidR="006072F1" w:rsidRPr="006072F1" w:rsidRDefault="006072F1" w:rsidP="006072F1">
      <w:pPr>
        <w:tabs>
          <w:tab w:val="left" w:pos="1134"/>
        </w:tabs>
        <w:ind w:firstLine="709"/>
        <w:jc w:val="both"/>
        <w:rPr>
          <w:sz w:val="28"/>
          <w:szCs w:val="28"/>
        </w:rPr>
      </w:pPr>
      <w:r w:rsidRPr="006072F1">
        <w:rPr>
          <w:color w:val="FF0000"/>
          <w:sz w:val="28"/>
          <w:szCs w:val="28"/>
        </w:rPr>
        <w:t xml:space="preserve"> </w:t>
      </w:r>
      <w:bookmarkStart w:id="25" w:name="_Hlk11417134"/>
      <w:r w:rsidRPr="006072F1">
        <w:rPr>
          <w:sz w:val="28"/>
          <w:szCs w:val="28"/>
        </w:rPr>
        <w:t xml:space="preserve">Отчисления на социальные нужды от заработной платы цехового персонала в сумме </w:t>
      </w:r>
      <w:r w:rsidRPr="006072F1">
        <w:rPr>
          <w:b/>
          <w:i/>
          <w:sz w:val="28"/>
          <w:szCs w:val="28"/>
        </w:rPr>
        <w:t>253,98</w:t>
      </w:r>
      <w:r w:rsidRPr="006072F1">
        <w:rPr>
          <w:sz w:val="28"/>
          <w:szCs w:val="28"/>
        </w:rPr>
        <w:t xml:space="preserve"> тыс. руб. Отчисления на социальные нужды, страховые нужды рассчитаны на основании ст.425 НК РФ (часть вторая) от 05.08.2000 № 117 – ФЗ </w:t>
      </w:r>
      <w:r w:rsidRPr="006072F1">
        <w:rPr>
          <w:sz w:val="28"/>
          <w:szCs w:val="28"/>
        </w:rPr>
        <w:lastRenderedPageBreak/>
        <w:t>(30%), в соответствии с Федеральным законом от 24.07.1998 № 125– ФЗ на основании уведомления фонда социального страхования (0,20%).</w:t>
      </w:r>
    </w:p>
    <w:p w14:paraId="312C4342" w14:textId="77777777" w:rsidR="006072F1" w:rsidRPr="006072F1" w:rsidRDefault="006072F1" w:rsidP="006072F1">
      <w:pPr>
        <w:tabs>
          <w:tab w:val="left" w:pos="1134"/>
        </w:tabs>
        <w:ind w:firstLine="709"/>
        <w:jc w:val="both"/>
        <w:rPr>
          <w:sz w:val="28"/>
          <w:szCs w:val="28"/>
        </w:rPr>
      </w:pPr>
      <w:r w:rsidRPr="006072F1">
        <w:rPr>
          <w:sz w:val="28"/>
          <w:szCs w:val="28"/>
        </w:rPr>
        <w:t xml:space="preserve">Затраты по статье «материалы, обслуживание ККМ» учтены в составе статьи «Прочие цеховые» в сумме </w:t>
      </w:r>
      <w:r w:rsidRPr="006072F1">
        <w:rPr>
          <w:b/>
          <w:bCs/>
          <w:i/>
          <w:iCs/>
          <w:sz w:val="28"/>
          <w:szCs w:val="28"/>
        </w:rPr>
        <w:t>38,86</w:t>
      </w:r>
      <w:r w:rsidRPr="006072F1">
        <w:rPr>
          <w:sz w:val="28"/>
          <w:szCs w:val="28"/>
        </w:rPr>
        <w:t xml:space="preserve"> тыс. руб. В качестве обоснования представлены оборотно – сальдовые ведомости по счетам 23,25 за 2018 год предыдущих организаций.</w:t>
      </w:r>
    </w:p>
    <w:p w14:paraId="0A1D0A54" w14:textId="77777777" w:rsidR="006072F1" w:rsidRPr="006072F1" w:rsidRDefault="006072F1" w:rsidP="006072F1">
      <w:pPr>
        <w:tabs>
          <w:tab w:val="left" w:pos="1134"/>
        </w:tabs>
        <w:ind w:firstLine="709"/>
        <w:jc w:val="both"/>
        <w:rPr>
          <w:sz w:val="28"/>
          <w:szCs w:val="28"/>
        </w:rPr>
      </w:pPr>
      <w:r w:rsidRPr="006072F1">
        <w:rPr>
          <w:sz w:val="28"/>
          <w:szCs w:val="28"/>
        </w:rPr>
        <w:t>Учтены затраты по счетам 23,25 за 2018 год по данным организаций, ранее обслуживающих систему, с дополнительным включением НДС 20% и индексом потребительских цен Минэкономразвития России на 2019 год (104,6%) в доле услуги холодного водоснабжения за 2018 год для организаций, ранее обслуживающих объекты коммунальной инфраструктуры (33,9%). Расчет представлен в таблице.</w:t>
      </w:r>
    </w:p>
    <w:bookmarkEnd w:id="25"/>
    <w:p w14:paraId="1721F9B5" w14:textId="77777777" w:rsidR="006072F1" w:rsidRPr="006072F1" w:rsidRDefault="006072F1" w:rsidP="006072F1">
      <w:pPr>
        <w:tabs>
          <w:tab w:val="left" w:pos="1134"/>
        </w:tabs>
        <w:ind w:firstLine="709"/>
        <w:jc w:val="both"/>
        <w:rPr>
          <w:sz w:val="28"/>
          <w:szCs w:val="28"/>
        </w:rPr>
      </w:pPr>
    </w:p>
    <w:p w14:paraId="0D754948" w14:textId="77777777" w:rsidR="006072F1" w:rsidRPr="006072F1" w:rsidRDefault="006072F1" w:rsidP="006072F1">
      <w:pPr>
        <w:tabs>
          <w:tab w:val="left" w:pos="1134"/>
        </w:tabs>
        <w:ind w:firstLine="709"/>
        <w:jc w:val="both"/>
        <w:rPr>
          <w:sz w:val="28"/>
          <w:szCs w:val="28"/>
        </w:rPr>
      </w:pPr>
      <w:r w:rsidRPr="006072F1">
        <w:rPr>
          <w:noProof/>
        </w:rPr>
        <w:drawing>
          <wp:inline distT="0" distB="0" distL="0" distR="0" wp14:anchorId="6B2AB337" wp14:editId="602A23CD">
            <wp:extent cx="4930140" cy="771525"/>
            <wp:effectExtent l="0" t="0" r="381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0140" cy="771525"/>
                    </a:xfrm>
                    <a:prstGeom prst="rect">
                      <a:avLst/>
                    </a:prstGeom>
                    <a:noFill/>
                    <a:ln>
                      <a:noFill/>
                    </a:ln>
                  </pic:spPr>
                </pic:pic>
              </a:graphicData>
            </a:graphic>
          </wp:inline>
        </w:drawing>
      </w:r>
    </w:p>
    <w:bookmarkEnd w:id="22"/>
    <w:p w14:paraId="67890F4B"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p>
    <w:p w14:paraId="101C9CAC" w14:textId="77777777" w:rsidR="006072F1" w:rsidRPr="006072F1" w:rsidRDefault="006072F1" w:rsidP="006072F1">
      <w:pPr>
        <w:tabs>
          <w:tab w:val="left" w:pos="1134"/>
        </w:tabs>
        <w:ind w:firstLine="709"/>
        <w:jc w:val="both"/>
        <w:rPr>
          <w:sz w:val="28"/>
          <w:szCs w:val="28"/>
        </w:rPr>
      </w:pPr>
    </w:p>
    <w:p w14:paraId="34B31F98" w14:textId="77777777" w:rsidR="006072F1" w:rsidRPr="006072F1" w:rsidRDefault="006072F1" w:rsidP="006072F1">
      <w:pPr>
        <w:tabs>
          <w:tab w:val="left" w:pos="1134"/>
        </w:tabs>
        <w:jc w:val="both"/>
        <w:rPr>
          <w:sz w:val="28"/>
          <w:szCs w:val="28"/>
        </w:rPr>
      </w:pPr>
      <w:r w:rsidRPr="006072F1">
        <w:rPr>
          <w:sz w:val="28"/>
          <w:szCs w:val="28"/>
        </w:rPr>
        <w:t>Счет 25 исходные данные:</w:t>
      </w:r>
    </w:p>
    <w:p w14:paraId="56CFCB08" w14:textId="77777777" w:rsidR="006072F1" w:rsidRPr="006072F1" w:rsidRDefault="006072F1" w:rsidP="006072F1">
      <w:pPr>
        <w:widowControl w:val="0"/>
        <w:tabs>
          <w:tab w:val="left" w:pos="1134"/>
        </w:tabs>
        <w:autoSpaceDE w:val="0"/>
        <w:autoSpaceDN w:val="0"/>
        <w:adjustRightInd w:val="0"/>
        <w:jc w:val="center"/>
        <w:rPr>
          <w:b/>
          <w:sz w:val="28"/>
          <w:szCs w:val="28"/>
          <w:u w:val="single"/>
        </w:rPr>
      </w:pPr>
      <w:r w:rsidRPr="006072F1">
        <w:rPr>
          <w:noProof/>
        </w:rPr>
        <w:drawing>
          <wp:inline distT="0" distB="0" distL="0" distR="0" wp14:anchorId="4BAC5766" wp14:editId="2DA1BB6C">
            <wp:extent cx="5076825" cy="1533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6825" cy="1533525"/>
                    </a:xfrm>
                    <a:prstGeom prst="rect">
                      <a:avLst/>
                    </a:prstGeom>
                    <a:noFill/>
                    <a:ln>
                      <a:noFill/>
                    </a:ln>
                  </pic:spPr>
                </pic:pic>
              </a:graphicData>
            </a:graphic>
          </wp:inline>
        </w:drawing>
      </w:r>
    </w:p>
    <w:p w14:paraId="7CACD050" w14:textId="77777777" w:rsidR="006072F1" w:rsidRPr="006072F1" w:rsidRDefault="006072F1" w:rsidP="006072F1">
      <w:pPr>
        <w:widowControl w:val="0"/>
        <w:tabs>
          <w:tab w:val="left" w:pos="1134"/>
        </w:tabs>
        <w:autoSpaceDE w:val="0"/>
        <w:autoSpaceDN w:val="0"/>
        <w:adjustRightInd w:val="0"/>
        <w:jc w:val="both"/>
        <w:rPr>
          <w:bCs/>
          <w:sz w:val="28"/>
          <w:szCs w:val="28"/>
        </w:rPr>
      </w:pPr>
      <w:r w:rsidRPr="006072F1">
        <w:rPr>
          <w:bCs/>
          <w:sz w:val="28"/>
          <w:szCs w:val="28"/>
        </w:rPr>
        <w:t>Счет 23 исходные данные:</w:t>
      </w:r>
    </w:p>
    <w:p w14:paraId="0CC0882C" w14:textId="77777777" w:rsidR="006072F1" w:rsidRPr="006072F1" w:rsidRDefault="006072F1" w:rsidP="006072F1">
      <w:pPr>
        <w:widowControl w:val="0"/>
        <w:tabs>
          <w:tab w:val="left" w:pos="1134"/>
        </w:tabs>
        <w:autoSpaceDE w:val="0"/>
        <w:autoSpaceDN w:val="0"/>
        <w:adjustRightInd w:val="0"/>
        <w:jc w:val="center"/>
        <w:rPr>
          <w:b/>
          <w:sz w:val="28"/>
          <w:szCs w:val="28"/>
          <w:u w:val="single"/>
        </w:rPr>
      </w:pPr>
      <w:r w:rsidRPr="006072F1">
        <w:rPr>
          <w:noProof/>
        </w:rPr>
        <w:drawing>
          <wp:inline distT="0" distB="0" distL="0" distR="0" wp14:anchorId="309FF022" wp14:editId="02CC1049">
            <wp:extent cx="4945380" cy="1152525"/>
            <wp:effectExtent l="0" t="0" r="762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5380" cy="1152525"/>
                    </a:xfrm>
                    <a:prstGeom prst="rect">
                      <a:avLst/>
                    </a:prstGeom>
                    <a:noFill/>
                    <a:ln>
                      <a:noFill/>
                    </a:ln>
                  </pic:spPr>
                </pic:pic>
              </a:graphicData>
            </a:graphic>
          </wp:inline>
        </w:drawing>
      </w:r>
    </w:p>
    <w:p w14:paraId="5134C43E" w14:textId="77777777" w:rsidR="006072F1" w:rsidRPr="006072F1" w:rsidRDefault="006072F1" w:rsidP="006072F1">
      <w:pPr>
        <w:widowControl w:val="0"/>
        <w:tabs>
          <w:tab w:val="left" w:pos="1134"/>
        </w:tabs>
        <w:autoSpaceDE w:val="0"/>
        <w:autoSpaceDN w:val="0"/>
        <w:adjustRightInd w:val="0"/>
        <w:ind w:left="709" w:hanging="709"/>
        <w:jc w:val="both"/>
        <w:rPr>
          <w:bCs/>
          <w:sz w:val="28"/>
          <w:szCs w:val="28"/>
        </w:rPr>
      </w:pPr>
      <w:r w:rsidRPr="006072F1">
        <w:rPr>
          <w:bCs/>
          <w:sz w:val="28"/>
          <w:szCs w:val="28"/>
        </w:rPr>
        <w:t>Итого получаем (46458,86+11191,10)*104,6%*1,2/365*196=38,86 тыс. руб.</w:t>
      </w:r>
    </w:p>
    <w:p w14:paraId="70596A91"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p>
    <w:p w14:paraId="315A3A08"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28"/>
          <w:szCs w:val="28"/>
          <w:u w:val="single"/>
        </w:rPr>
        <w:t>1.1.6.«Прочие производственные расходы»</w:t>
      </w:r>
    </w:p>
    <w:p w14:paraId="6D711A66"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p>
    <w:p w14:paraId="270E9E90"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3987,72 </w:t>
      </w:r>
      <w:r w:rsidRPr="006072F1">
        <w:rPr>
          <w:sz w:val="28"/>
          <w:szCs w:val="28"/>
        </w:rPr>
        <w:t>тыс. руб.</w:t>
      </w:r>
    </w:p>
    <w:p w14:paraId="76E5B62D"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по статье включают затраты на лабораторные анализы в сумме </w:t>
      </w:r>
      <w:r w:rsidRPr="006072F1">
        <w:rPr>
          <w:b/>
          <w:i/>
          <w:sz w:val="28"/>
          <w:szCs w:val="28"/>
        </w:rPr>
        <w:t>1008,62</w:t>
      </w:r>
      <w:r w:rsidRPr="006072F1">
        <w:rPr>
          <w:sz w:val="28"/>
          <w:szCs w:val="28"/>
        </w:rPr>
        <w:t xml:space="preserve"> тыс. руб. расходы на </w:t>
      </w:r>
      <w:bookmarkStart w:id="26" w:name="_Hlk5268912"/>
      <w:r w:rsidRPr="006072F1">
        <w:rPr>
          <w:sz w:val="28"/>
          <w:szCs w:val="28"/>
        </w:rPr>
        <w:t xml:space="preserve">ГСМ </w:t>
      </w:r>
      <w:bookmarkEnd w:id="26"/>
      <w:r w:rsidRPr="006072F1">
        <w:rPr>
          <w:sz w:val="28"/>
          <w:szCs w:val="28"/>
        </w:rPr>
        <w:t xml:space="preserve">– </w:t>
      </w:r>
      <w:r w:rsidRPr="006072F1">
        <w:rPr>
          <w:b/>
          <w:i/>
          <w:sz w:val="28"/>
          <w:szCs w:val="28"/>
        </w:rPr>
        <w:t>2714,82</w:t>
      </w:r>
      <w:r w:rsidRPr="006072F1">
        <w:rPr>
          <w:sz w:val="28"/>
          <w:szCs w:val="28"/>
        </w:rPr>
        <w:t xml:space="preserve"> тыс. руб., расходы на охрану труда – </w:t>
      </w:r>
      <w:r w:rsidRPr="006072F1">
        <w:rPr>
          <w:b/>
          <w:i/>
          <w:sz w:val="28"/>
          <w:szCs w:val="28"/>
        </w:rPr>
        <w:t>201,90</w:t>
      </w:r>
      <w:r w:rsidRPr="006072F1">
        <w:rPr>
          <w:sz w:val="28"/>
          <w:szCs w:val="28"/>
        </w:rPr>
        <w:t xml:space="preserve"> тыс. руб., услуги связи – </w:t>
      </w:r>
      <w:r w:rsidRPr="006072F1">
        <w:rPr>
          <w:b/>
          <w:i/>
          <w:sz w:val="28"/>
          <w:szCs w:val="28"/>
        </w:rPr>
        <w:t>62,38</w:t>
      </w:r>
      <w:r w:rsidRPr="006072F1">
        <w:rPr>
          <w:sz w:val="28"/>
          <w:szCs w:val="28"/>
        </w:rPr>
        <w:t xml:space="preserve"> тыс. руб.</w:t>
      </w:r>
    </w:p>
    <w:p w14:paraId="658AE191" w14:textId="77777777" w:rsidR="006072F1" w:rsidRPr="006072F1" w:rsidRDefault="006072F1" w:rsidP="006072F1">
      <w:pPr>
        <w:tabs>
          <w:tab w:val="left" w:pos="1134"/>
        </w:tabs>
        <w:ind w:firstLine="709"/>
        <w:jc w:val="both"/>
        <w:rPr>
          <w:sz w:val="28"/>
          <w:szCs w:val="28"/>
        </w:rPr>
      </w:pPr>
      <w:r w:rsidRPr="006072F1">
        <w:rPr>
          <w:sz w:val="28"/>
          <w:szCs w:val="28"/>
        </w:rPr>
        <w:lastRenderedPageBreak/>
        <w:t>В качестве обоснования организацией представлены оборотно – сальдовые ведомости по счетам 20,10 за 2018 год предыдущих организаций, договор на проведение лабораторных анализов от 15.05.2019 №1, прейскурант цен на лабораторные исследования (составлен лично организацией и не подтвержден лицом, выполняющим исследования), график отбора проб питьевой воды, справка о планируемых затратах на ГСМ (заявленный пробег и расход не подтверждены документально), договор поставки от 01.03.2019             № 05 на поставку бензина АИ -92 и дизельного топлива.</w:t>
      </w:r>
    </w:p>
    <w:p w14:paraId="1BFC7662"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по статье на период с </w:t>
      </w:r>
      <w:r w:rsidRPr="006072F1">
        <w:rPr>
          <w:b/>
          <w:sz w:val="28"/>
          <w:szCs w:val="28"/>
        </w:rPr>
        <w:t>19.06.2019 по 31.12.2019</w:t>
      </w:r>
      <w:r w:rsidRPr="006072F1">
        <w:rPr>
          <w:sz w:val="28"/>
          <w:szCs w:val="28"/>
        </w:rPr>
        <w:t xml:space="preserve"> приняты в сумме </w:t>
      </w:r>
      <w:r w:rsidRPr="006072F1">
        <w:rPr>
          <w:b/>
          <w:i/>
          <w:sz w:val="28"/>
          <w:szCs w:val="28"/>
        </w:rPr>
        <w:t>1485,68</w:t>
      </w:r>
      <w:r w:rsidRPr="006072F1">
        <w:rPr>
          <w:sz w:val="28"/>
          <w:szCs w:val="28"/>
        </w:rPr>
        <w:t xml:space="preserve"> тыс. руб. в том числе:</w:t>
      </w:r>
    </w:p>
    <w:p w14:paraId="3F5646FF" w14:textId="77777777" w:rsidR="006072F1" w:rsidRPr="006072F1" w:rsidRDefault="006072F1" w:rsidP="006072F1">
      <w:pPr>
        <w:tabs>
          <w:tab w:val="left" w:pos="1134"/>
        </w:tabs>
        <w:ind w:firstLine="709"/>
        <w:jc w:val="both"/>
        <w:rPr>
          <w:sz w:val="28"/>
          <w:szCs w:val="28"/>
        </w:rPr>
      </w:pPr>
      <w:r w:rsidRPr="006072F1">
        <w:rPr>
          <w:sz w:val="28"/>
          <w:szCs w:val="28"/>
        </w:rPr>
        <w:t xml:space="preserve">- Расходы на проведение лабораторных анализов учтены в соответствии с договором </w:t>
      </w:r>
      <w:bookmarkStart w:id="27" w:name="_Hlk11482270"/>
      <w:r w:rsidRPr="006072F1">
        <w:rPr>
          <w:sz w:val="28"/>
          <w:szCs w:val="28"/>
        </w:rPr>
        <w:t xml:space="preserve">от 15.05.2019 №1 </w:t>
      </w:r>
      <w:bookmarkEnd w:id="27"/>
      <w:r w:rsidRPr="006072F1">
        <w:rPr>
          <w:sz w:val="28"/>
          <w:szCs w:val="28"/>
        </w:rPr>
        <w:t>(</w:t>
      </w:r>
      <w:r w:rsidRPr="006072F1">
        <w:rPr>
          <w:b/>
          <w:bCs/>
          <w:i/>
          <w:iCs/>
          <w:sz w:val="28"/>
          <w:szCs w:val="28"/>
        </w:rPr>
        <w:t>28,07</w:t>
      </w:r>
      <w:r w:rsidRPr="006072F1">
        <w:rPr>
          <w:sz w:val="28"/>
          <w:szCs w:val="28"/>
        </w:rPr>
        <w:t xml:space="preserve"> тыс. руб.) и </w:t>
      </w:r>
      <w:r w:rsidRPr="006072F1">
        <w:rPr>
          <w:b/>
          <w:bCs/>
          <w:i/>
          <w:iCs/>
          <w:sz w:val="28"/>
          <w:szCs w:val="28"/>
        </w:rPr>
        <w:t xml:space="preserve">35,801 </w:t>
      </w:r>
      <w:r w:rsidRPr="006072F1">
        <w:rPr>
          <w:sz w:val="28"/>
          <w:szCs w:val="28"/>
        </w:rPr>
        <w:t>тыс.</w:t>
      </w:r>
      <w:r w:rsidRPr="006072F1">
        <w:rPr>
          <w:b/>
          <w:bCs/>
          <w:i/>
          <w:iCs/>
          <w:sz w:val="28"/>
          <w:szCs w:val="28"/>
        </w:rPr>
        <w:t xml:space="preserve"> </w:t>
      </w:r>
      <w:r w:rsidRPr="006072F1">
        <w:rPr>
          <w:sz w:val="28"/>
          <w:szCs w:val="28"/>
        </w:rPr>
        <w:t xml:space="preserve">рублей затраты лаборатории на реактивы по данным счета 10 за 2018 год с учетом индекса потребительских цен Минэкономразвития России на 2019 год (104,6%), включением НДС 20% в пересчете на 196 дней в сумме </w:t>
      </w:r>
      <w:r w:rsidRPr="006072F1">
        <w:rPr>
          <w:b/>
          <w:bCs/>
          <w:i/>
          <w:iCs/>
          <w:sz w:val="28"/>
          <w:szCs w:val="28"/>
        </w:rPr>
        <w:t>34,30</w:t>
      </w:r>
      <w:r w:rsidRPr="006072F1">
        <w:rPr>
          <w:sz w:val="28"/>
          <w:szCs w:val="28"/>
        </w:rPr>
        <w:t xml:space="preserve"> тыс. руб.</w:t>
      </w:r>
    </w:p>
    <w:p w14:paraId="6BEE83B8" w14:textId="77777777" w:rsidR="006072F1" w:rsidRPr="006072F1" w:rsidRDefault="006072F1" w:rsidP="006072F1">
      <w:pPr>
        <w:tabs>
          <w:tab w:val="left" w:pos="1134"/>
        </w:tabs>
        <w:ind w:firstLine="709"/>
        <w:jc w:val="both"/>
        <w:rPr>
          <w:sz w:val="28"/>
          <w:szCs w:val="28"/>
        </w:rPr>
      </w:pPr>
      <w:r w:rsidRPr="006072F1">
        <w:rPr>
          <w:sz w:val="28"/>
          <w:szCs w:val="28"/>
        </w:rPr>
        <w:t xml:space="preserve">- расходы на ГСМ учтены в сумме </w:t>
      </w:r>
      <w:r w:rsidRPr="006072F1">
        <w:rPr>
          <w:b/>
          <w:bCs/>
          <w:i/>
          <w:iCs/>
          <w:sz w:val="28"/>
          <w:szCs w:val="28"/>
        </w:rPr>
        <w:t>1437,0</w:t>
      </w:r>
      <w:r w:rsidRPr="006072F1">
        <w:rPr>
          <w:sz w:val="28"/>
          <w:szCs w:val="28"/>
        </w:rPr>
        <w:t xml:space="preserve"> тыс. руб.   по счету 20 за 2018 год с учетом индекса потребительских цен Минэкономразвития России на 2019 год (104,6%), включением НДС 20% в пересчете на регулируемый период (196 дней). Порядок расчета: общая сумма затрат на ГСМ организаций, ранее обслуживающих объекты коммунальной инфраструктуры                                     </w:t>
      </w:r>
      <w:r w:rsidRPr="006072F1">
        <w:rPr>
          <w:b/>
          <w:bCs/>
          <w:sz w:val="28"/>
          <w:szCs w:val="28"/>
        </w:rPr>
        <w:t>2 131,96</w:t>
      </w:r>
      <w:r w:rsidRPr="006072F1">
        <w:rPr>
          <w:sz w:val="28"/>
          <w:szCs w:val="28"/>
        </w:rPr>
        <w:t xml:space="preserve">  тыс. руб. (порядок расчета имеется в электронном виде в материалах тарифного дела), умножаем на 104,6%*1,2 = 2676,04 тыс. руб./365*196 дней = </w:t>
      </w:r>
      <w:r w:rsidRPr="006072F1">
        <w:rPr>
          <w:b/>
          <w:bCs/>
          <w:i/>
          <w:iCs/>
          <w:sz w:val="28"/>
          <w:szCs w:val="28"/>
        </w:rPr>
        <w:t>1437</w:t>
      </w:r>
      <w:r w:rsidRPr="006072F1">
        <w:rPr>
          <w:sz w:val="28"/>
          <w:szCs w:val="28"/>
        </w:rPr>
        <w:t xml:space="preserve"> тыс. руб.</w:t>
      </w:r>
    </w:p>
    <w:p w14:paraId="384016F1" w14:textId="77777777" w:rsidR="006072F1" w:rsidRPr="006072F1" w:rsidRDefault="006072F1" w:rsidP="006072F1">
      <w:pPr>
        <w:tabs>
          <w:tab w:val="left" w:pos="1134"/>
        </w:tabs>
        <w:ind w:firstLine="709"/>
        <w:jc w:val="both"/>
        <w:rPr>
          <w:sz w:val="28"/>
          <w:szCs w:val="28"/>
        </w:rPr>
      </w:pPr>
      <w:r w:rsidRPr="006072F1">
        <w:rPr>
          <w:sz w:val="28"/>
          <w:szCs w:val="28"/>
        </w:rPr>
        <w:t xml:space="preserve">- Расходы на охрану труда учтены по сумме фактически сложившихся затрат предыдущих организаций за 2018 год с учетом индекса потребительских цен Минэкономразвития России на 2019 год (104,6%) и включением НДС 20% на верхонки и мыло в доле выручки от реализации услуг холодного водоснабжения МУП «Водоканал» за 2019 год (68,7% - расчет был представлен выше). Данными бухгалтерского учета иные расходы на охрану труда не подтверждены. 12114,98 руб.*104,6%*1,2*68,7% =10,45 тыс. руб./365*196 дней = </w:t>
      </w:r>
      <w:r w:rsidRPr="006072F1">
        <w:rPr>
          <w:b/>
          <w:bCs/>
          <w:i/>
          <w:iCs/>
          <w:sz w:val="28"/>
          <w:szCs w:val="28"/>
        </w:rPr>
        <w:t>5,61</w:t>
      </w:r>
      <w:r w:rsidRPr="006072F1">
        <w:rPr>
          <w:sz w:val="28"/>
          <w:szCs w:val="28"/>
        </w:rPr>
        <w:t xml:space="preserve"> руб.</w:t>
      </w:r>
    </w:p>
    <w:p w14:paraId="0DBCE103" w14:textId="77777777" w:rsidR="006072F1" w:rsidRPr="006072F1" w:rsidRDefault="006072F1" w:rsidP="006072F1">
      <w:pPr>
        <w:tabs>
          <w:tab w:val="left" w:pos="1134"/>
        </w:tabs>
        <w:ind w:firstLine="709"/>
        <w:jc w:val="both"/>
        <w:rPr>
          <w:sz w:val="28"/>
          <w:szCs w:val="28"/>
        </w:rPr>
      </w:pPr>
      <w:r w:rsidRPr="006072F1">
        <w:rPr>
          <w:sz w:val="28"/>
          <w:szCs w:val="28"/>
        </w:rPr>
        <w:t xml:space="preserve"> - затраты на услуги мобильной корпоративной связи учтены в соответствии с коллективным договором МУП «Водоканал» от 15.03.2019, в соответствии с п.4.8. работникам, чья трудовая деятельность связана с постоянным общением путем мобильной связи, выделяются денежные средства на оплату мобильной связи, в сумме фактических затрат за 2018 год организации, ранее обслуживающих систему коммунальной инфраструктуры.</w:t>
      </w:r>
    </w:p>
    <w:p w14:paraId="2210F22E" w14:textId="77777777" w:rsidR="006072F1" w:rsidRPr="006072F1" w:rsidRDefault="006072F1" w:rsidP="006072F1">
      <w:pPr>
        <w:tabs>
          <w:tab w:val="left" w:pos="1134"/>
        </w:tabs>
        <w:ind w:firstLine="709"/>
        <w:jc w:val="both"/>
        <w:rPr>
          <w:sz w:val="28"/>
          <w:szCs w:val="28"/>
        </w:rPr>
      </w:pPr>
    </w:p>
    <w:p w14:paraId="7F278A20" w14:textId="77777777" w:rsidR="006072F1" w:rsidRPr="006072F1" w:rsidRDefault="006072F1" w:rsidP="006072F1">
      <w:pPr>
        <w:tabs>
          <w:tab w:val="left" w:pos="1134"/>
        </w:tabs>
        <w:jc w:val="both"/>
        <w:rPr>
          <w:sz w:val="28"/>
          <w:szCs w:val="28"/>
        </w:rPr>
      </w:pPr>
      <w:r w:rsidRPr="006072F1">
        <w:rPr>
          <w:noProof/>
        </w:rPr>
        <w:drawing>
          <wp:inline distT="0" distB="0" distL="0" distR="0" wp14:anchorId="69998261" wp14:editId="412BB67B">
            <wp:extent cx="5943600" cy="9067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906780"/>
                    </a:xfrm>
                    <a:prstGeom prst="rect">
                      <a:avLst/>
                    </a:prstGeom>
                    <a:noFill/>
                    <a:ln>
                      <a:noFill/>
                    </a:ln>
                  </pic:spPr>
                </pic:pic>
              </a:graphicData>
            </a:graphic>
          </wp:inline>
        </w:drawing>
      </w:r>
    </w:p>
    <w:p w14:paraId="2AEAEF67" w14:textId="77777777" w:rsidR="006072F1" w:rsidRPr="006072F1" w:rsidRDefault="006072F1" w:rsidP="006072F1">
      <w:pPr>
        <w:tabs>
          <w:tab w:val="left" w:pos="1134"/>
        </w:tabs>
        <w:jc w:val="both"/>
        <w:rPr>
          <w:sz w:val="28"/>
          <w:szCs w:val="28"/>
        </w:rPr>
      </w:pPr>
    </w:p>
    <w:p w14:paraId="11EF0CFA" w14:textId="77777777" w:rsidR="006072F1" w:rsidRPr="006072F1" w:rsidRDefault="006072F1" w:rsidP="006072F1">
      <w:pPr>
        <w:tabs>
          <w:tab w:val="left" w:pos="1134"/>
        </w:tabs>
        <w:jc w:val="both"/>
        <w:rPr>
          <w:sz w:val="28"/>
          <w:szCs w:val="28"/>
        </w:rPr>
      </w:pPr>
      <w:r w:rsidRPr="006072F1">
        <w:rPr>
          <w:sz w:val="28"/>
          <w:szCs w:val="28"/>
        </w:rPr>
        <w:t xml:space="preserve">По данным таблицы (по данным счета 20 ВС) берем итого затрат                                15,61168 тыс. руб. умножаем на индекс потребительских цен Минэкономразвития </w:t>
      </w:r>
      <w:r w:rsidRPr="006072F1">
        <w:rPr>
          <w:sz w:val="28"/>
          <w:szCs w:val="28"/>
        </w:rPr>
        <w:lastRenderedPageBreak/>
        <w:t xml:space="preserve">России на 2019 год (104,6%), включаем НДС 20% = (15611,68*104,6%*1,2)/365*196 дней, итого учтено затрат </w:t>
      </w:r>
      <w:r w:rsidRPr="006072F1">
        <w:rPr>
          <w:b/>
          <w:bCs/>
          <w:i/>
          <w:iCs/>
          <w:sz w:val="28"/>
          <w:szCs w:val="28"/>
        </w:rPr>
        <w:t>8,77</w:t>
      </w:r>
      <w:r w:rsidRPr="006072F1">
        <w:rPr>
          <w:sz w:val="28"/>
          <w:szCs w:val="28"/>
        </w:rPr>
        <w:t xml:space="preserve"> тыс. руб.</w:t>
      </w:r>
    </w:p>
    <w:p w14:paraId="1AD17C09" w14:textId="77777777" w:rsidR="006072F1" w:rsidRPr="006072F1" w:rsidRDefault="006072F1" w:rsidP="006072F1">
      <w:pPr>
        <w:tabs>
          <w:tab w:val="left" w:pos="1134"/>
        </w:tabs>
        <w:jc w:val="both"/>
        <w:rPr>
          <w:sz w:val="28"/>
          <w:szCs w:val="28"/>
        </w:rPr>
      </w:pPr>
    </w:p>
    <w:p w14:paraId="719014FF" w14:textId="77777777" w:rsidR="006072F1" w:rsidRPr="006072F1" w:rsidRDefault="006072F1" w:rsidP="006072F1">
      <w:pPr>
        <w:tabs>
          <w:tab w:val="left" w:pos="1134"/>
        </w:tabs>
        <w:jc w:val="both"/>
        <w:rPr>
          <w:sz w:val="28"/>
          <w:szCs w:val="28"/>
        </w:rPr>
      </w:pPr>
    </w:p>
    <w:p w14:paraId="3F826F86" w14:textId="77777777" w:rsidR="006072F1" w:rsidRPr="006072F1" w:rsidRDefault="006072F1" w:rsidP="00455FB7">
      <w:pPr>
        <w:widowControl w:val="0"/>
        <w:numPr>
          <w:ilvl w:val="1"/>
          <w:numId w:val="5"/>
        </w:numPr>
        <w:tabs>
          <w:tab w:val="left" w:pos="1134"/>
        </w:tabs>
        <w:autoSpaceDE w:val="0"/>
        <w:autoSpaceDN w:val="0"/>
        <w:adjustRightInd w:val="0"/>
        <w:ind w:left="567" w:hanging="567"/>
        <w:contextualSpacing/>
        <w:jc w:val="center"/>
        <w:rPr>
          <w:b/>
          <w:sz w:val="32"/>
          <w:szCs w:val="32"/>
          <w:u w:val="single"/>
          <w:lang w:eastAsia="en-US"/>
        </w:rPr>
      </w:pPr>
      <w:r w:rsidRPr="006072F1">
        <w:rPr>
          <w:b/>
          <w:sz w:val="32"/>
          <w:szCs w:val="32"/>
          <w:u w:val="single"/>
          <w:lang w:eastAsia="en-US"/>
        </w:rPr>
        <w:t>«Ремонтные расходы»</w:t>
      </w:r>
    </w:p>
    <w:p w14:paraId="09FD4F4F" w14:textId="77777777" w:rsidR="006072F1" w:rsidRPr="006072F1" w:rsidRDefault="006072F1" w:rsidP="00455FB7">
      <w:pPr>
        <w:widowControl w:val="0"/>
        <w:numPr>
          <w:ilvl w:val="2"/>
          <w:numId w:val="5"/>
        </w:numPr>
        <w:tabs>
          <w:tab w:val="left" w:pos="1134"/>
        </w:tabs>
        <w:autoSpaceDE w:val="0"/>
        <w:autoSpaceDN w:val="0"/>
        <w:adjustRightInd w:val="0"/>
        <w:contextualSpacing/>
        <w:jc w:val="center"/>
        <w:rPr>
          <w:b/>
          <w:sz w:val="32"/>
          <w:szCs w:val="32"/>
          <w:u w:val="single"/>
          <w:lang w:eastAsia="en-US"/>
        </w:rPr>
      </w:pPr>
      <w:r w:rsidRPr="006072F1">
        <w:rPr>
          <w:b/>
          <w:sz w:val="32"/>
          <w:szCs w:val="32"/>
          <w:u w:val="single"/>
          <w:lang w:eastAsia="en-US"/>
        </w:rPr>
        <w:t>Расходы на проведение АВР</w:t>
      </w:r>
    </w:p>
    <w:p w14:paraId="55D84531" w14:textId="77777777" w:rsidR="006072F1" w:rsidRPr="006072F1" w:rsidRDefault="006072F1" w:rsidP="006072F1">
      <w:pPr>
        <w:tabs>
          <w:tab w:val="left" w:pos="1134"/>
        </w:tabs>
        <w:ind w:firstLine="709"/>
        <w:jc w:val="both"/>
        <w:rPr>
          <w:color w:val="000000"/>
          <w:sz w:val="28"/>
          <w:szCs w:val="28"/>
        </w:rPr>
      </w:pPr>
      <w:bookmarkStart w:id="28" w:name="_Hlk11418860"/>
      <w:r w:rsidRPr="006072F1">
        <w:rPr>
          <w:sz w:val="28"/>
          <w:szCs w:val="28"/>
        </w:rPr>
        <w:t xml:space="preserve">Организацией заявлены для учета в необходимой валовой выручке расходы (в расчете на год) по данной статье в </w:t>
      </w:r>
      <w:r w:rsidRPr="006072F1">
        <w:rPr>
          <w:color w:val="000000"/>
          <w:sz w:val="28"/>
          <w:szCs w:val="28"/>
        </w:rPr>
        <w:t xml:space="preserve">сумме </w:t>
      </w:r>
      <w:r w:rsidRPr="006072F1">
        <w:rPr>
          <w:b/>
          <w:i/>
          <w:color w:val="000000"/>
          <w:sz w:val="28"/>
          <w:szCs w:val="28"/>
        </w:rPr>
        <w:t xml:space="preserve">4801,98 </w:t>
      </w:r>
      <w:r w:rsidRPr="006072F1">
        <w:rPr>
          <w:color w:val="000000"/>
          <w:sz w:val="28"/>
          <w:szCs w:val="28"/>
        </w:rPr>
        <w:t>тыс. руб.</w:t>
      </w:r>
    </w:p>
    <w:p w14:paraId="64E34B2E" w14:textId="77777777" w:rsidR="006072F1" w:rsidRPr="006072F1" w:rsidRDefault="006072F1" w:rsidP="006072F1">
      <w:pPr>
        <w:tabs>
          <w:tab w:val="left" w:pos="1134"/>
        </w:tabs>
        <w:ind w:firstLine="709"/>
        <w:jc w:val="both"/>
        <w:rPr>
          <w:sz w:val="28"/>
          <w:szCs w:val="28"/>
        </w:rPr>
      </w:pPr>
      <w:r w:rsidRPr="006072F1">
        <w:rPr>
          <w:color w:val="000000"/>
          <w:sz w:val="28"/>
          <w:szCs w:val="28"/>
        </w:rPr>
        <w:t xml:space="preserve">Расходы по статье включают затраты на заработную плату аварийного персонала (в качестве обосновывающих материалов представлено штатное расписание, фактическая расстановка численности на 01.05.2019) в сумме </w:t>
      </w:r>
      <w:r w:rsidRPr="006072F1">
        <w:rPr>
          <w:b/>
          <w:i/>
          <w:color w:val="000000"/>
          <w:sz w:val="28"/>
          <w:szCs w:val="28"/>
        </w:rPr>
        <w:t>1433,34</w:t>
      </w:r>
      <w:r w:rsidRPr="006072F1">
        <w:rPr>
          <w:color w:val="000000"/>
          <w:sz w:val="28"/>
          <w:szCs w:val="28"/>
        </w:rPr>
        <w:t xml:space="preserve"> тыс. руб. (средняя заработная плата – 14931,67 руб./чел./мес., численность – 8 человек), отчисления на социальные нужды от заработной платы аварийного персонала в сумме </w:t>
      </w:r>
      <w:r w:rsidRPr="006072F1">
        <w:rPr>
          <w:b/>
          <w:i/>
          <w:color w:val="000000"/>
          <w:sz w:val="28"/>
          <w:szCs w:val="28"/>
        </w:rPr>
        <w:t>432,90</w:t>
      </w:r>
      <w:r w:rsidRPr="006072F1">
        <w:rPr>
          <w:color w:val="000000"/>
          <w:sz w:val="28"/>
          <w:szCs w:val="28"/>
        </w:rPr>
        <w:t xml:space="preserve"> тыс. руб., затраты на материалы – </w:t>
      </w:r>
      <w:r w:rsidRPr="006072F1">
        <w:rPr>
          <w:b/>
          <w:bCs/>
          <w:i/>
          <w:iCs/>
          <w:color w:val="000000"/>
          <w:sz w:val="28"/>
          <w:szCs w:val="28"/>
        </w:rPr>
        <w:t>1242,81</w:t>
      </w:r>
      <w:r w:rsidRPr="006072F1">
        <w:rPr>
          <w:color w:val="000000"/>
          <w:sz w:val="28"/>
          <w:szCs w:val="28"/>
        </w:rPr>
        <w:t xml:space="preserve"> тыс. руб., ГСМ на аварийных работах – </w:t>
      </w:r>
      <w:r w:rsidRPr="006072F1">
        <w:rPr>
          <w:b/>
          <w:bCs/>
          <w:i/>
          <w:iCs/>
          <w:color w:val="000000"/>
          <w:sz w:val="28"/>
          <w:szCs w:val="28"/>
        </w:rPr>
        <w:t>1225,58</w:t>
      </w:r>
      <w:r w:rsidRPr="006072F1">
        <w:rPr>
          <w:color w:val="000000"/>
          <w:sz w:val="28"/>
          <w:szCs w:val="28"/>
        </w:rPr>
        <w:t xml:space="preserve"> тыс. руб., охрана труда – 15,70 тыс. руб., прочие (без конкретизации по статьям) – </w:t>
      </w:r>
      <w:r w:rsidRPr="006072F1">
        <w:rPr>
          <w:b/>
          <w:bCs/>
          <w:i/>
          <w:iCs/>
          <w:color w:val="000000"/>
          <w:sz w:val="28"/>
          <w:szCs w:val="28"/>
        </w:rPr>
        <w:t>451,55</w:t>
      </w:r>
      <w:r w:rsidRPr="006072F1">
        <w:rPr>
          <w:color w:val="000000"/>
          <w:sz w:val="28"/>
          <w:szCs w:val="28"/>
        </w:rPr>
        <w:t xml:space="preserve"> тыс. руб.</w:t>
      </w:r>
    </w:p>
    <w:bookmarkEnd w:id="28"/>
    <w:p w14:paraId="7EC81081"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color w:val="000000"/>
          <w:sz w:val="28"/>
          <w:szCs w:val="28"/>
        </w:rPr>
        <w:t>421,84</w:t>
      </w:r>
      <w:r w:rsidRPr="006072F1">
        <w:rPr>
          <w:color w:val="000000"/>
          <w:sz w:val="28"/>
          <w:szCs w:val="28"/>
        </w:rPr>
        <w:t xml:space="preserve"> тыс</w:t>
      </w:r>
      <w:r w:rsidRPr="006072F1">
        <w:rPr>
          <w:sz w:val="28"/>
          <w:szCs w:val="28"/>
        </w:rPr>
        <w:t>. руб. в том числе:</w:t>
      </w:r>
    </w:p>
    <w:p w14:paraId="5C2E1B2C"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Расходы на заработную плату аварийного персонала учтены в сумме </w:t>
      </w:r>
      <w:r w:rsidRPr="006072F1">
        <w:rPr>
          <w:b/>
          <w:i/>
          <w:sz w:val="28"/>
          <w:szCs w:val="28"/>
        </w:rPr>
        <w:t>283,48</w:t>
      </w:r>
      <w:r w:rsidRPr="006072F1">
        <w:rPr>
          <w:sz w:val="28"/>
          <w:szCs w:val="28"/>
        </w:rPr>
        <w:t xml:space="preserve"> тыс. руб. Средняя заработная плата учтена в соответствии с Федеральным законом от 19.06.2000 № 82-ФЗ (ред. от 25.12.2018) «О минимальном размере оплаты труда» – </w:t>
      </w:r>
      <w:r w:rsidRPr="006072F1">
        <w:rPr>
          <w:b/>
          <w:i/>
          <w:sz w:val="28"/>
          <w:szCs w:val="28"/>
        </w:rPr>
        <w:t>14664</w:t>
      </w:r>
      <w:r w:rsidRPr="006072F1">
        <w:rPr>
          <w:sz w:val="28"/>
          <w:szCs w:val="28"/>
        </w:rPr>
        <w:t xml:space="preserve"> руб./чел./мес. Предложенный уровень среднемесячной заработной платы (</w:t>
      </w:r>
      <w:r w:rsidRPr="006072F1">
        <w:rPr>
          <w:b/>
          <w:i/>
          <w:sz w:val="28"/>
          <w:szCs w:val="28"/>
        </w:rPr>
        <w:t>14664</w:t>
      </w:r>
      <w:r w:rsidRPr="006072F1">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6072F1">
        <w:rPr>
          <w:b/>
          <w:i/>
          <w:sz w:val="28"/>
          <w:szCs w:val="28"/>
        </w:rPr>
        <w:t>27 071</w:t>
      </w:r>
      <w:r w:rsidRPr="006072F1">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6FD55FFE" w14:textId="77777777" w:rsidR="006072F1" w:rsidRPr="006072F1" w:rsidRDefault="006072F1" w:rsidP="006072F1">
      <w:pPr>
        <w:tabs>
          <w:tab w:val="left" w:pos="1134"/>
        </w:tabs>
        <w:ind w:firstLine="709"/>
        <w:jc w:val="both"/>
        <w:rPr>
          <w:sz w:val="28"/>
          <w:szCs w:val="28"/>
        </w:rPr>
      </w:pPr>
      <w:r w:rsidRPr="006072F1">
        <w:rPr>
          <w:sz w:val="28"/>
          <w:szCs w:val="28"/>
        </w:rPr>
        <w:t xml:space="preserve"> Численность учтена количестве 3 человека по плановой численности предыдущей организации МУП «Гарант», так как обоснование столь значительного увеличения численности по сравнению с плановой сметой МУП «Гарант» на 2019 год не представлено.</w:t>
      </w:r>
    </w:p>
    <w:p w14:paraId="67D07A86" w14:textId="77777777" w:rsidR="006072F1" w:rsidRPr="006072F1" w:rsidRDefault="006072F1" w:rsidP="006072F1">
      <w:pPr>
        <w:tabs>
          <w:tab w:val="left" w:pos="1134"/>
        </w:tabs>
        <w:ind w:firstLine="709"/>
        <w:jc w:val="both"/>
        <w:rPr>
          <w:sz w:val="28"/>
          <w:szCs w:val="28"/>
        </w:rPr>
      </w:pPr>
      <w:r w:rsidRPr="006072F1">
        <w:rPr>
          <w:sz w:val="28"/>
          <w:szCs w:val="28"/>
        </w:rPr>
        <w:t xml:space="preserve">Отчисления на социальные нужды от заработной платы аварийного персонала в сумме </w:t>
      </w:r>
      <w:r w:rsidRPr="006072F1">
        <w:rPr>
          <w:b/>
          <w:i/>
          <w:sz w:val="28"/>
          <w:szCs w:val="28"/>
        </w:rPr>
        <w:t>85,61</w:t>
      </w:r>
      <w:r w:rsidRPr="006072F1">
        <w:rPr>
          <w:sz w:val="28"/>
          <w:szCs w:val="28"/>
        </w:rPr>
        <w:t xml:space="preserve"> тыс. руб. Отчисления на социальные нужды, страховые нужды рассчитаны на основании ст.425 НК РФ (часть вторая) от 05.08.2000 № 117 – ФЗ (30%), в соответствии с Федеральным законом от 24.07.1998 № 125– ФЗ на основании уведомления фонда социального страхования (0,20%).</w:t>
      </w:r>
    </w:p>
    <w:p w14:paraId="43F94C35" w14:textId="77777777" w:rsidR="006072F1" w:rsidRPr="006072F1" w:rsidRDefault="006072F1" w:rsidP="006072F1">
      <w:pPr>
        <w:tabs>
          <w:tab w:val="left" w:pos="1134"/>
        </w:tabs>
        <w:ind w:firstLine="709"/>
        <w:jc w:val="both"/>
        <w:rPr>
          <w:sz w:val="28"/>
          <w:szCs w:val="28"/>
        </w:rPr>
      </w:pPr>
      <w:r w:rsidRPr="006072F1">
        <w:rPr>
          <w:sz w:val="28"/>
          <w:szCs w:val="28"/>
        </w:rPr>
        <w:t xml:space="preserve">Затраты по статье «ГСМ на аварийных работах» учтены по данным счета 25 субсчет 10.3. «аварийная служба» за 2018 год с учетом индекса потребительских цен Минэкономразвития России на 2019 год (104,6%), включением НДС 20% в доле выручки услуг ХВС (68,7%), (142,99*68,7%)/365*196 дней = </w:t>
      </w:r>
      <w:r w:rsidRPr="006072F1">
        <w:rPr>
          <w:b/>
          <w:bCs/>
          <w:i/>
          <w:iCs/>
          <w:sz w:val="28"/>
          <w:szCs w:val="28"/>
        </w:rPr>
        <w:t>52,75</w:t>
      </w:r>
      <w:r w:rsidRPr="006072F1">
        <w:rPr>
          <w:sz w:val="28"/>
          <w:szCs w:val="28"/>
        </w:rPr>
        <w:t xml:space="preserve"> тыс. руб.</w:t>
      </w:r>
    </w:p>
    <w:p w14:paraId="4DED6BD0" w14:textId="77777777" w:rsidR="006072F1" w:rsidRPr="006072F1" w:rsidRDefault="006072F1" w:rsidP="006072F1">
      <w:pPr>
        <w:tabs>
          <w:tab w:val="left" w:pos="1134"/>
        </w:tabs>
        <w:ind w:firstLine="709"/>
        <w:jc w:val="both"/>
        <w:rPr>
          <w:sz w:val="28"/>
          <w:szCs w:val="28"/>
        </w:rPr>
      </w:pPr>
      <w:r w:rsidRPr="006072F1">
        <w:rPr>
          <w:sz w:val="28"/>
          <w:szCs w:val="28"/>
        </w:rPr>
        <w:t>Затраты на охрану труда и прочие учтены в составе «прочие производственные расходы», так как иные расходы, схожие по характеру и составу бухгалтерскими регистрами не подтверждены.</w:t>
      </w:r>
    </w:p>
    <w:p w14:paraId="284DED3F" w14:textId="77777777" w:rsidR="006072F1" w:rsidRPr="006072F1" w:rsidRDefault="006072F1" w:rsidP="006072F1">
      <w:pPr>
        <w:widowControl w:val="0"/>
        <w:tabs>
          <w:tab w:val="left" w:pos="1134"/>
        </w:tabs>
        <w:autoSpaceDE w:val="0"/>
        <w:autoSpaceDN w:val="0"/>
        <w:adjustRightInd w:val="0"/>
        <w:jc w:val="center"/>
        <w:rPr>
          <w:b/>
          <w:sz w:val="32"/>
          <w:szCs w:val="32"/>
          <w:u w:val="single"/>
        </w:rPr>
      </w:pPr>
    </w:p>
    <w:p w14:paraId="509345D4" w14:textId="77777777" w:rsidR="006072F1" w:rsidRPr="006072F1" w:rsidRDefault="006072F1" w:rsidP="006072F1">
      <w:pPr>
        <w:widowControl w:val="0"/>
        <w:tabs>
          <w:tab w:val="left" w:pos="1134"/>
        </w:tabs>
        <w:autoSpaceDE w:val="0"/>
        <w:autoSpaceDN w:val="0"/>
        <w:adjustRightInd w:val="0"/>
        <w:jc w:val="center"/>
        <w:rPr>
          <w:b/>
          <w:sz w:val="32"/>
          <w:szCs w:val="32"/>
          <w:u w:val="single"/>
        </w:rPr>
      </w:pPr>
    </w:p>
    <w:p w14:paraId="3CEABBD8" w14:textId="77777777" w:rsidR="006072F1" w:rsidRPr="006072F1" w:rsidRDefault="006072F1" w:rsidP="00455FB7">
      <w:pPr>
        <w:widowControl w:val="0"/>
        <w:numPr>
          <w:ilvl w:val="2"/>
          <w:numId w:val="5"/>
        </w:numPr>
        <w:tabs>
          <w:tab w:val="left" w:pos="1134"/>
        </w:tabs>
        <w:autoSpaceDE w:val="0"/>
        <w:autoSpaceDN w:val="0"/>
        <w:adjustRightInd w:val="0"/>
        <w:ind w:left="567" w:hanging="567"/>
        <w:contextualSpacing/>
        <w:jc w:val="center"/>
        <w:rPr>
          <w:b/>
          <w:sz w:val="32"/>
          <w:szCs w:val="32"/>
          <w:u w:val="single"/>
          <w:lang w:eastAsia="en-US"/>
        </w:rPr>
      </w:pPr>
      <w:r w:rsidRPr="006072F1">
        <w:rPr>
          <w:b/>
          <w:sz w:val="32"/>
          <w:szCs w:val="32"/>
          <w:u w:val="single"/>
          <w:lang w:eastAsia="en-US"/>
        </w:rPr>
        <w:t xml:space="preserve">«Капитальный ремонт» </w:t>
      </w:r>
    </w:p>
    <w:p w14:paraId="1435218B" w14:textId="77777777" w:rsidR="006072F1" w:rsidRPr="006072F1" w:rsidRDefault="006072F1" w:rsidP="006072F1">
      <w:pPr>
        <w:tabs>
          <w:tab w:val="left" w:pos="1134"/>
        </w:tabs>
        <w:ind w:left="1429"/>
        <w:contextualSpacing/>
        <w:rPr>
          <w:b/>
          <w:sz w:val="32"/>
          <w:szCs w:val="32"/>
          <w:u w:val="single"/>
          <w:lang w:eastAsia="en-US"/>
        </w:rPr>
      </w:pPr>
    </w:p>
    <w:p w14:paraId="55547D54"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5403,50 </w:t>
      </w:r>
      <w:r w:rsidRPr="006072F1">
        <w:rPr>
          <w:sz w:val="28"/>
          <w:szCs w:val="28"/>
        </w:rPr>
        <w:t xml:space="preserve">тыс. руб. </w:t>
      </w:r>
    </w:p>
    <w:p w14:paraId="2558E352"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по статье учтены регулятором на основании отчета эксперта, проводившего экспертизу представленных сметных расчетов в сумме 334,39 тыс. руб. в расчете на регулируемый период. Учтены только материалы и механизмы при хозяйственном способе выполнения капитального ремонта. </w:t>
      </w:r>
    </w:p>
    <w:p w14:paraId="5E159887" w14:textId="77777777" w:rsidR="006072F1" w:rsidRPr="006072F1" w:rsidRDefault="006072F1" w:rsidP="006072F1">
      <w:pPr>
        <w:tabs>
          <w:tab w:val="left" w:pos="1134"/>
        </w:tabs>
        <w:ind w:firstLine="709"/>
        <w:jc w:val="both"/>
        <w:rPr>
          <w:sz w:val="28"/>
          <w:szCs w:val="28"/>
        </w:rPr>
      </w:pPr>
      <w:r w:rsidRPr="006072F1">
        <w:rPr>
          <w:sz w:val="28"/>
          <w:szCs w:val="28"/>
        </w:rPr>
        <w:t xml:space="preserve">Необходимо отметить, что в качестве мероприятия капитального ремонта заявлен капитальный ремонт скважины в д. Боровковка. РЭК КО был сделан запрос в </w:t>
      </w:r>
      <w:bookmarkStart w:id="29" w:name="_Hlk11418167"/>
      <w:r w:rsidRPr="006072F1">
        <w:rPr>
          <w:sz w:val="28"/>
          <w:szCs w:val="28"/>
        </w:rPr>
        <w:t xml:space="preserve">департамент ЖКХ и дорожного комплекса Кемеровской области </w:t>
      </w:r>
      <w:bookmarkEnd w:id="29"/>
      <w:r w:rsidRPr="006072F1">
        <w:rPr>
          <w:sz w:val="28"/>
          <w:szCs w:val="28"/>
        </w:rPr>
        <w:t>на предмет финансирования данного мероприятия в рамках государственных программ Кемеровской области (исх.от 22.05.2018 № М-10-60/1804-01). В соответствии с письмом департамента ЖКХ и дорожного комплекса Кемеровской области, финансирование данного мероприятия будет производится за счет средств областного бюджета (вх. от 28.05.2019 № 2806). Таким образом, данное мероприятие исключено из ремонтной программы, и регулятором не учитывались затраты на его выполнение.</w:t>
      </w:r>
    </w:p>
    <w:p w14:paraId="7D8967C7" w14:textId="77777777" w:rsidR="006072F1" w:rsidRPr="006072F1" w:rsidRDefault="006072F1" w:rsidP="006072F1">
      <w:pPr>
        <w:widowControl w:val="0"/>
        <w:tabs>
          <w:tab w:val="left" w:pos="1134"/>
        </w:tabs>
        <w:autoSpaceDE w:val="0"/>
        <w:autoSpaceDN w:val="0"/>
        <w:adjustRightInd w:val="0"/>
        <w:ind w:left="709"/>
        <w:rPr>
          <w:b/>
          <w:sz w:val="28"/>
          <w:szCs w:val="28"/>
          <w:u w:val="single"/>
        </w:rPr>
      </w:pPr>
    </w:p>
    <w:p w14:paraId="1B5F3D59" w14:textId="77777777" w:rsidR="006072F1" w:rsidRPr="006072F1" w:rsidRDefault="006072F1" w:rsidP="006072F1">
      <w:pPr>
        <w:tabs>
          <w:tab w:val="left" w:pos="1134"/>
        </w:tabs>
        <w:ind w:left="709"/>
        <w:jc w:val="center"/>
        <w:rPr>
          <w:b/>
          <w:sz w:val="32"/>
          <w:szCs w:val="32"/>
          <w:u w:val="single"/>
        </w:rPr>
      </w:pPr>
      <w:bookmarkStart w:id="30" w:name="_Hlk11418798"/>
      <w:r w:rsidRPr="006072F1">
        <w:rPr>
          <w:b/>
          <w:sz w:val="32"/>
          <w:szCs w:val="32"/>
          <w:u w:val="single"/>
        </w:rPr>
        <w:t>1.2.3. «Текущий ремонт основных средств»</w:t>
      </w:r>
    </w:p>
    <w:bookmarkEnd w:id="30"/>
    <w:p w14:paraId="2FC14325" w14:textId="77777777" w:rsidR="006072F1" w:rsidRPr="006072F1" w:rsidRDefault="006072F1" w:rsidP="006072F1">
      <w:pPr>
        <w:tabs>
          <w:tab w:val="left" w:pos="1134"/>
        </w:tabs>
        <w:ind w:firstLine="709"/>
        <w:jc w:val="center"/>
        <w:rPr>
          <w:color w:val="FF0000"/>
          <w:sz w:val="12"/>
          <w:szCs w:val="28"/>
        </w:rPr>
      </w:pPr>
    </w:p>
    <w:p w14:paraId="2439A4AE"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2829,65 </w:t>
      </w:r>
      <w:r w:rsidRPr="006072F1">
        <w:rPr>
          <w:sz w:val="28"/>
          <w:szCs w:val="28"/>
        </w:rPr>
        <w:t>тыс. руб</w:t>
      </w:r>
      <w:r w:rsidRPr="006072F1">
        <w:rPr>
          <w:color w:val="5B9BD5"/>
          <w:sz w:val="28"/>
          <w:szCs w:val="28"/>
        </w:rPr>
        <w:t xml:space="preserve">. </w:t>
      </w:r>
      <w:r w:rsidRPr="006072F1">
        <w:rPr>
          <w:sz w:val="28"/>
          <w:szCs w:val="28"/>
        </w:rPr>
        <w:t>В качестве обоснования представлены оборотно – сальдовые ведомости по счету 20 за 2018 год предыдущих организаций. Договоров на поставку материалов не представлено. В материалах имеется только справка о планируемом расходе материалов без документального обоснования заявленного расхода и цены материала.</w:t>
      </w:r>
    </w:p>
    <w:p w14:paraId="526F7091" w14:textId="77777777" w:rsidR="006072F1" w:rsidRPr="006072F1" w:rsidRDefault="006072F1" w:rsidP="006072F1">
      <w:pPr>
        <w:ind w:firstLine="720"/>
        <w:jc w:val="both"/>
        <w:rPr>
          <w:sz w:val="28"/>
          <w:szCs w:val="28"/>
        </w:rPr>
      </w:pPr>
      <w:r w:rsidRPr="006072F1">
        <w:rPr>
          <w:sz w:val="28"/>
          <w:szCs w:val="28"/>
        </w:rPr>
        <w:t xml:space="preserve">Расходы по статье включают затраты на «Материалы на ремонт» - </w:t>
      </w:r>
      <w:r w:rsidRPr="006072F1">
        <w:rPr>
          <w:b/>
          <w:bCs/>
          <w:i/>
          <w:iCs/>
          <w:sz w:val="28"/>
          <w:szCs w:val="28"/>
        </w:rPr>
        <w:t>2063,43</w:t>
      </w:r>
      <w:r w:rsidRPr="006072F1">
        <w:rPr>
          <w:sz w:val="28"/>
          <w:szCs w:val="28"/>
        </w:rPr>
        <w:t xml:space="preserve"> тыс. руб., прочие расходы (нет детализации) – </w:t>
      </w:r>
      <w:r w:rsidRPr="006072F1">
        <w:rPr>
          <w:b/>
          <w:bCs/>
          <w:i/>
          <w:iCs/>
          <w:sz w:val="28"/>
          <w:szCs w:val="28"/>
        </w:rPr>
        <w:t>766,22</w:t>
      </w:r>
      <w:r w:rsidRPr="006072F1">
        <w:rPr>
          <w:sz w:val="28"/>
          <w:szCs w:val="28"/>
        </w:rPr>
        <w:t xml:space="preserve"> тыс. руб.</w:t>
      </w:r>
    </w:p>
    <w:p w14:paraId="183E3DD9"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по статье приняты </w:t>
      </w:r>
      <w:bookmarkStart w:id="31" w:name="_Hlk533779589"/>
      <w:r w:rsidRPr="006072F1">
        <w:rPr>
          <w:sz w:val="28"/>
          <w:szCs w:val="28"/>
        </w:rPr>
        <w:t>по счету 20 (сырье, материалы, запасные части, инвентарь и хоз. принадлежности) организаций, ранее обслуживающих объекты коммунальной инфраструктуры, за 2018 год с учетом индекса потребительских цен Минэкономразвития России на 2019 год (104,6%), включением НДС 20 % в пересчете на 196 дней.</w:t>
      </w:r>
    </w:p>
    <w:p w14:paraId="26D77923" w14:textId="77777777" w:rsidR="006072F1" w:rsidRPr="006072F1" w:rsidRDefault="006072F1" w:rsidP="006072F1">
      <w:pPr>
        <w:tabs>
          <w:tab w:val="left" w:pos="1134"/>
        </w:tabs>
        <w:jc w:val="both"/>
        <w:rPr>
          <w:sz w:val="28"/>
          <w:szCs w:val="28"/>
        </w:rPr>
      </w:pPr>
      <w:r w:rsidRPr="006072F1">
        <w:rPr>
          <w:noProof/>
        </w:rPr>
        <w:lastRenderedPageBreak/>
        <w:drawing>
          <wp:inline distT="0" distB="0" distL="0" distR="0" wp14:anchorId="45046519" wp14:editId="54A756CF">
            <wp:extent cx="5989320" cy="172201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248" cy="1758216"/>
                    </a:xfrm>
                    <a:prstGeom prst="rect">
                      <a:avLst/>
                    </a:prstGeom>
                    <a:noFill/>
                    <a:ln>
                      <a:noFill/>
                    </a:ln>
                  </pic:spPr>
                </pic:pic>
              </a:graphicData>
            </a:graphic>
          </wp:inline>
        </w:drawing>
      </w:r>
    </w:p>
    <w:p w14:paraId="334EFC3F" w14:textId="77777777" w:rsidR="006072F1" w:rsidRPr="006072F1" w:rsidRDefault="006072F1" w:rsidP="006072F1">
      <w:pPr>
        <w:tabs>
          <w:tab w:val="left" w:pos="1134"/>
        </w:tabs>
        <w:ind w:firstLine="709"/>
        <w:jc w:val="both"/>
        <w:rPr>
          <w:sz w:val="28"/>
          <w:szCs w:val="28"/>
        </w:rPr>
      </w:pPr>
    </w:p>
    <w:p w14:paraId="782FD021" w14:textId="77777777" w:rsidR="006072F1" w:rsidRPr="006072F1" w:rsidRDefault="006072F1" w:rsidP="006072F1">
      <w:pPr>
        <w:tabs>
          <w:tab w:val="left" w:pos="1134"/>
        </w:tabs>
        <w:ind w:firstLine="709"/>
        <w:jc w:val="both"/>
        <w:rPr>
          <w:sz w:val="28"/>
          <w:szCs w:val="28"/>
        </w:rPr>
      </w:pPr>
      <w:r w:rsidRPr="006072F1">
        <w:rPr>
          <w:sz w:val="28"/>
          <w:szCs w:val="28"/>
        </w:rPr>
        <w:t xml:space="preserve">Общая сумма затрат предыдущих организаций составила:                      </w:t>
      </w:r>
      <w:r w:rsidRPr="006072F1">
        <w:rPr>
          <w:b/>
          <w:bCs/>
          <w:i/>
          <w:iCs/>
          <w:sz w:val="28"/>
          <w:szCs w:val="28"/>
        </w:rPr>
        <w:t>1137,74214</w:t>
      </w:r>
      <w:r w:rsidRPr="006072F1">
        <w:rPr>
          <w:sz w:val="28"/>
          <w:szCs w:val="28"/>
        </w:rPr>
        <w:t xml:space="preserve"> тыс. руб.*104,6%*1,2/365*196 дней = 766,87 тыс. руб.</w:t>
      </w:r>
    </w:p>
    <w:p w14:paraId="5D507A9F" w14:textId="77777777" w:rsidR="006072F1" w:rsidRPr="006072F1" w:rsidRDefault="006072F1" w:rsidP="006072F1">
      <w:pPr>
        <w:tabs>
          <w:tab w:val="left" w:pos="1134"/>
        </w:tabs>
        <w:ind w:firstLine="709"/>
        <w:jc w:val="both"/>
        <w:rPr>
          <w:sz w:val="28"/>
          <w:szCs w:val="28"/>
        </w:rPr>
      </w:pPr>
      <w:r w:rsidRPr="006072F1">
        <w:rPr>
          <w:sz w:val="28"/>
          <w:szCs w:val="28"/>
        </w:rPr>
        <w:t xml:space="preserve">Затраты по статье «прочие» в сумме </w:t>
      </w:r>
      <w:r w:rsidRPr="006072F1">
        <w:rPr>
          <w:b/>
          <w:bCs/>
          <w:i/>
          <w:iCs/>
          <w:sz w:val="28"/>
          <w:szCs w:val="28"/>
        </w:rPr>
        <w:t>766,22</w:t>
      </w:r>
      <w:r w:rsidRPr="006072F1">
        <w:rPr>
          <w:sz w:val="28"/>
          <w:szCs w:val="28"/>
        </w:rPr>
        <w:t xml:space="preserve"> тыс. руб. отклонены регулятором, так как организацией не детализирован состав заявленных затрат, не представлен порядок их формирования, место и факт их несения.</w:t>
      </w:r>
    </w:p>
    <w:p w14:paraId="737D10AE" w14:textId="77777777" w:rsidR="006072F1" w:rsidRPr="006072F1" w:rsidRDefault="006072F1" w:rsidP="006072F1">
      <w:pPr>
        <w:tabs>
          <w:tab w:val="left" w:pos="1134"/>
        </w:tabs>
        <w:ind w:firstLine="709"/>
        <w:jc w:val="both"/>
        <w:rPr>
          <w:sz w:val="28"/>
          <w:szCs w:val="28"/>
        </w:rPr>
      </w:pPr>
      <w:r w:rsidRPr="006072F1">
        <w:rPr>
          <w:sz w:val="28"/>
          <w:szCs w:val="28"/>
        </w:rPr>
        <w:t xml:space="preserve">Сумма затрат на период с </w:t>
      </w:r>
      <w:r w:rsidRPr="006072F1">
        <w:rPr>
          <w:b/>
          <w:sz w:val="28"/>
          <w:szCs w:val="28"/>
        </w:rPr>
        <w:t>19.04.2019 по 31.12.2019</w:t>
      </w:r>
      <w:r w:rsidRPr="006072F1">
        <w:rPr>
          <w:sz w:val="28"/>
          <w:szCs w:val="28"/>
        </w:rPr>
        <w:t xml:space="preserve"> составила                            </w:t>
      </w:r>
      <w:r w:rsidRPr="006072F1">
        <w:rPr>
          <w:b/>
          <w:i/>
          <w:sz w:val="28"/>
          <w:szCs w:val="28"/>
        </w:rPr>
        <w:t>766,87</w:t>
      </w:r>
      <w:r w:rsidRPr="006072F1">
        <w:rPr>
          <w:sz w:val="28"/>
          <w:szCs w:val="28"/>
        </w:rPr>
        <w:t xml:space="preserve"> тыс. руб. </w:t>
      </w:r>
    </w:p>
    <w:p w14:paraId="1FF5EB22" w14:textId="77777777" w:rsidR="006072F1" w:rsidRPr="006072F1" w:rsidRDefault="006072F1" w:rsidP="006072F1">
      <w:pPr>
        <w:tabs>
          <w:tab w:val="left" w:pos="1134"/>
        </w:tabs>
        <w:ind w:left="709"/>
        <w:jc w:val="center"/>
        <w:rPr>
          <w:b/>
          <w:sz w:val="32"/>
          <w:szCs w:val="32"/>
          <w:u w:val="single"/>
        </w:rPr>
      </w:pPr>
      <w:r w:rsidRPr="006072F1">
        <w:rPr>
          <w:b/>
          <w:sz w:val="32"/>
          <w:szCs w:val="32"/>
          <w:u w:val="single"/>
        </w:rPr>
        <w:t>1.2.4. «Заработная плата ремонтного персонала»</w:t>
      </w:r>
    </w:p>
    <w:p w14:paraId="384A3E02" w14:textId="77777777" w:rsidR="006072F1" w:rsidRPr="006072F1" w:rsidRDefault="006072F1" w:rsidP="006072F1">
      <w:pPr>
        <w:tabs>
          <w:tab w:val="left" w:pos="1134"/>
        </w:tabs>
        <w:ind w:firstLine="709"/>
        <w:jc w:val="both"/>
        <w:rPr>
          <w:sz w:val="28"/>
          <w:szCs w:val="28"/>
        </w:rPr>
      </w:pPr>
    </w:p>
    <w:p w14:paraId="1339B795" w14:textId="77777777" w:rsidR="006072F1" w:rsidRPr="006072F1" w:rsidRDefault="006072F1" w:rsidP="006072F1">
      <w:pPr>
        <w:tabs>
          <w:tab w:val="left" w:pos="1134"/>
        </w:tabs>
        <w:ind w:firstLine="709"/>
        <w:jc w:val="both"/>
        <w:rPr>
          <w:color w:val="000000"/>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w:t>
      </w:r>
      <w:r w:rsidRPr="006072F1">
        <w:rPr>
          <w:color w:val="000000"/>
          <w:sz w:val="28"/>
          <w:szCs w:val="28"/>
        </w:rPr>
        <w:t xml:space="preserve">сумме </w:t>
      </w:r>
      <w:r w:rsidRPr="006072F1">
        <w:rPr>
          <w:b/>
          <w:i/>
          <w:color w:val="000000"/>
          <w:sz w:val="28"/>
          <w:szCs w:val="28"/>
        </w:rPr>
        <w:t xml:space="preserve">1029,70 </w:t>
      </w:r>
      <w:r w:rsidRPr="006072F1">
        <w:rPr>
          <w:color w:val="000000"/>
          <w:sz w:val="28"/>
          <w:szCs w:val="28"/>
        </w:rPr>
        <w:t>тыс. руб.</w:t>
      </w:r>
    </w:p>
    <w:p w14:paraId="28449557" w14:textId="77777777" w:rsidR="006072F1" w:rsidRPr="006072F1" w:rsidRDefault="006072F1" w:rsidP="006072F1">
      <w:pPr>
        <w:tabs>
          <w:tab w:val="left" w:pos="1134"/>
        </w:tabs>
        <w:ind w:firstLine="709"/>
        <w:jc w:val="both"/>
        <w:rPr>
          <w:color w:val="000000"/>
          <w:sz w:val="28"/>
          <w:szCs w:val="28"/>
        </w:rPr>
      </w:pPr>
      <w:r w:rsidRPr="006072F1">
        <w:rPr>
          <w:color w:val="000000"/>
          <w:sz w:val="28"/>
          <w:szCs w:val="28"/>
        </w:rPr>
        <w:t xml:space="preserve">Расходы по статье включают затраты на заработную плату ремонтного персонала в сумме </w:t>
      </w:r>
      <w:r w:rsidRPr="006072F1">
        <w:rPr>
          <w:b/>
          <w:i/>
          <w:color w:val="000000"/>
          <w:sz w:val="28"/>
          <w:szCs w:val="28"/>
        </w:rPr>
        <w:t>1029,70</w:t>
      </w:r>
      <w:r w:rsidRPr="006072F1">
        <w:rPr>
          <w:color w:val="000000"/>
          <w:sz w:val="28"/>
          <w:szCs w:val="28"/>
        </w:rPr>
        <w:t xml:space="preserve"> тыс. руб. (средняя заработная плата – 28602,78 руб./чел./мес., численность – 3 человек), отчисления на социальные нужды от заработной платы ремонтного персонала в сумме </w:t>
      </w:r>
      <w:r w:rsidRPr="006072F1">
        <w:rPr>
          <w:b/>
          <w:i/>
          <w:color w:val="000000"/>
          <w:sz w:val="28"/>
          <w:szCs w:val="28"/>
        </w:rPr>
        <w:t>310,97</w:t>
      </w:r>
      <w:r w:rsidRPr="006072F1">
        <w:rPr>
          <w:color w:val="000000"/>
          <w:sz w:val="28"/>
          <w:szCs w:val="28"/>
        </w:rPr>
        <w:t xml:space="preserve"> тыс. руб. </w:t>
      </w:r>
    </w:p>
    <w:p w14:paraId="6A21E5A6" w14:textId="77777777" w:rsidR="006072F1" w:rsidRPr="006072F1" w:rsidRDefault="006072F1" w:rsidP="006072F1">
      <w:pPr>
        <w:tabs>
          <w:tab w:val="left" w:pos="1134"/>
        </w:tabs>
        <w:ind w:firstLine="709"/>
        <w:jc w:val="both"/>
        <w:rPr>
          <w:sz w:val="28"/>
          <w:szCs w:val="28"/>
        </w:rPr>
      </w:pPr>
      <w:r w:rsidRPr="006072F1">
        <w:rPr>
          <w:color w:val="000000"/>
          <w:sz w:val="28"/>
          <w:szCs w:val="28"/>
        </w:rPr>
        <w:t>Данные затраты отклонены регулирующим органом, так как заявленные штатные единицы отсутствуют в штатном расписании организации.</w:t>
      </w:r>
    </w:p>
    <w:p w14:paraId="3173F03D" w14:textId="77777777" w:rsidR="006072F1" w:rsidRPr="006072F1" w:rsidRDefault="006072F1" w:rsidP="006072F1">
      <w:pPr>
        <w:tabs>
          <w:tab w:val="left" w:pos="1134"/>
        </w:tabs>
        <w:ind w:firstLine="709"/>
        <w:jc w:val="both"/>
        <w:rPr>
          <w:sz w:val="28"/>
          <w:szCs w:val="28"/>
        </w:rPr>
      </w:pPr>
    </w:p>
    <w:bookmarkEnd w:id="31"/>
    <w:p w14:paraId="47D43352" w14:textId="77777777" w:rsidR="006072F1" w:rsidRPr="006072F1" w:rsidRDefault="006072F1" w:rsidP="006072F1">
      <w:pPr>
        <w:jc w:val="center"/>
        <w:rPr>
          <w:b/>
          <w:sz w:val="32"/>
          <w:szCs w:val="32"/>
          <w:u w:val="single"/>
        </w:rPr>
      </w:pPr>
      <w:r w:rsidRPr="006072F1">
        <w:rPr>
          <w:b/>
          <w:sz w:val="32"/>
          <w:szCs w:val="32"/>
          <w:u w:val="single"/>
        </w:rPr>
        <w:t>1.3.«Административные расходы»</w:t>
      </w:r>
    </w:p>
    <w:p w14:paraId="32C19E7E" w14:textId="77777777" w:rsidR="006072F1" w:rsidRPr="006072F1" w:rsidRDefault="006072F1" w:rsidP="006072F1">
      <w:pPr>
        <w:ind w:firstLine="720"/>
        <w:jc w:val="both"/>
        <w:rPr>
          <w:sz w:val="8"/>
          <w:szCs w:val="28"/>
        </w:rPr>
      </w:pPr>
    </w:p>
    <w:p w14:paraId="48EA091C" w14:textId="77777777" w:rsidR="006072F1" w:rsidRPr="006072F1" w:rsidRDefault="006072F1" w:rsidP="006072F1">
      <w:pPr>
        <w:tabs>
          <w:tab w:val="left" w:pos="1134"/>
        </w:tabs>
        <w:jc w:val="center"/>
        <w:rPr>
          <w:b/>
          <w:sz w:val="32"/>
          <w:szCs w:val="32"/>
          <w:u w:val="single"/>
        </w:rPr>
      </w:pPr>
      <w:r w:rsidRPr="006072F1">
        <w:rPr>
          <w:b/>
          <w:sz w:val="32"/>
          <w:szCs w:val="32"/>
          <w:u w:val="single"/>
        </w:rPr>
        <w:t>1.3.1. «Заработная плата АУП»</w:t>
      </w:r>
    </w:p>
    <w:p w14:paraId="556C5FFF" w14:textId="77777777" w:rsidR="006072F1" w:rsidRPr="006072F1" w:rsidRDefault="006072F1" w:rsidP="006072F1">
      <w:pPr>
        <w:tabs>
          <w:tab w:val="left" w:pos="1134"/>
        </w:tabs>
        <w:jc w:val="center"/>
        <w:rPr>
          <w:sz w:val="16"/>
          <w:szCs w:val="16"/>
        </w:rPr>
      </w:pPr>
    </w:p>
    <w:p w14:paraId="39AB97E6"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3741,47 </w:t>
      </w:r>
      <w:r w:rsidRPr="006072F1">
        <w:rPr>
          <w:sz w:val="28"/>
          <w:szCs w:val="28"/>
        </w:rPr>
        <w:t xml:space="preserve">тыс. руб. при численности </w:t>
      </w:r>
      <w:r w:rsidRPr="006072F1">
        <w:rPr>
          <w:b/>
          <w:i/>
          <w:sz w:val="28"/>
          <w:szCs w:val="28"/>
        </w:rPr>
        <w:t xml:space="preserve">10 </w:t>
      </w:r>
      <w:r w:rsidRPr="006072F1">
        <w:rPr>
          <w:sz w:val="28"/>
          <w:szCs w:val="28"/>
        </w:rPr>
        <w:t xml:space="preserve">человек и средней заработной </w:t>
      </w:r>
      <w:r w:rsidRPr="006072F1">
        <w:rPr>
          <w:color w:val="000000"/>
          <w:sz w:val="28"/>
          <w:szCs w:val="28"/>
        </w:rPr>
        <w:t xml:space="preserve">плате </w:t>
      </w:r>
      <w:bookmarkStart w:id="32" w:name="_Hlk534961795"/>
      <w:r w:rsidRPr="006072F1">
        <w:rPr>
          <w:b/>
          <w:i/>
          <w:color w:val="000000"/>
          <w:sz w:val="28"/>
          <w:szCs w:val="28"/>
        </w:rPr>
        <w:t xml:space="preserve">31178,92 </w:t>
      </w:r>
      <w:bookmarkEnd w:id="32"/>
      <w:r w:rsidRPr="006072F1">
        <w:rPr>
          <w:color w:val="000000"/>
          <w:sz w:val="28"/>
          <w:szCs w:val="28"/>
        </w:rPr>
        <w:t xml:space="preserve">руб./чел./мес. </w:t>
      </w:r>
      <w:r w:rsidRPr="006072F1">
        <w:rPr>
          <w:sz w:val="28"/>
          <w:szCs w:val="28"/>
        </w:rPr>
        <w:t xml:space="preserve">В качестве обосновывающих материалов представлено штатное расписание. </w:t>
      </w:r>
    </w:p>
    <w:p w14:paraId="06EF195E"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Расходы по данной статье на период с </w:t>
      </w:r>
      <w:r w:rsidRPr="006072F1">
        <w:rPr>
          <w:b/>
          <w:sz w:val="28"/>
          <w:szCs w:val="28"/>
        </w:rPr>
        <w:t>19.06.2019 по 31.12.2019</w:t>
      </w:r>
      <w:r w:rsidRPr="006072F1">
        <w:rPr>
          <w:sz w:val="28"/>
          <w:szCs w:val="28"/>
        </w:rPr>
        <w:t xml:space="preserve"> приняты в сумме </w:t>
      </w:r>
      <w:r w:rsidRPr="006072F1">
        <w:rPr>
          <w:b/>
          <w:i/>
          <w:sz w:val="28"/>
          <w:szCs w:val="28"/>
        </w:rPr>
        <w:t xml:space="preserve">1061,15 </w:t>
      </w:r>
      <w:r w:rsidRPr="006072F1">
        <w:rPr>
          <w:sz w:val="28"/>
          <w:szCs w:val="28"/>
        </w:rPr>
        <w:t xml:space="preserve">тыс. руб. при численности </w:t>
      </w:r>
      <w:r w:rsidRPr="006072F1">
        <w:rPr>
          <w:b/>
          <w:i/>
          <w:sz w:val="28"/>
          <w:szCs w:val="28"/>
        </w:rPr>
        <w:t xml:space="preserve">6,87 </w:t>
      </w:r>
      <w:r w:rsidRPr="006072F1">
        <w:rPr>
          <w:sz w:val="28"/>
          <w:szCs w:val="28"/>
        </w:rPr>
        <w:t>человека и средней заработной плате по данным организации, осуществляющей деятельность в сопоставимых условиях хозяйствования МУП «Ижморское ЖКХ»</w:t>
      </w:r>
      <w:r w:rsidRPr="006072F1">
        <w:rPr>
          <w:b/>
          <w:i/>
          <w:sz w:val="28"/>
          <w:szCs w:val="28"/>
        </w:rPr>
        <w:t xml:space="preserve"> (условия хозяйствования и деятельность данной организации схожа по объему поднятой воды, пропущенных сточных вод, численности основного производственного персонала, климатическим условиям) -</w:t>
      </w:r>
      <w:r w:rsidRPr="006072F1">
        <w:rPr>
          <w:b/>
          <w:i/>
          <w:color w:val="5B9BD5"/>
          <w:sz w:val="28"/>
          <w:szCs w:val="28"/>
        </w:rPr>
        <w:t xml:space="preserve"> </w:t>
      </w:r>
      <w:r w:rsidRPr="006072F1">
        <w:rPr>
          <w:b/>
          <w:i/>
          <w:color w:val="000000"/>
          <w:sz w:val="28"/>
          <w:szCs w:val="28"/>
        </w:rPr>
        <w:t xml:space="preserve"> 23970,31 </w:t>
      </w:r>
      <w:r w:rsidRPr="006072F1">
        <w:rPr>
          <w:color w:val="000000"/>
          <w:sz w:val="28"/>
          <w:szCs w:val="28"/>
        </w:rPr>
        <w:t xml:space="preserve">руб./чел./мес., так как заявленный организацией уровень среднемесячной заработной платы превышает </w:t>
      </w:r>
      <w:r w:rsidRPr="006072F1">
        <w:rPr>
          <w:sz w:val="28"/>
          <w:szCs w:val="28"/>
        </w:rPr>
        <w:t xml:space="preserve">среднюю заработную плату работников по отрасли (водоснабжение, </w:t>
      </w:r>
      <w:r w:rsidRPr="006072F1">
        <w:rPr>
          <w:sz w:val="28"/>
          <w:szCs w:val="28"/>
        </w:rPr>
        <w:lastRenderedPageBreak/>
        <w:t xml:space="preserve">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6072F1">
        <w:rPr>
          <w:b/>
          <w:i/>
          <w:sz w:val="28"/>
          <w:szCs w:val="28"/>
        </w:rPr>
        <w:t>27 071</w:t>
      </w:r>
      <w:r w:rsidRPr="006072F1">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1DACD137" w14:textId="77777777" w:rsidR="006072F1" w:rsidRPr="006072F1" w:rsidRDefault="006072F1" w:rsidP="006072F1">
      <w:pPr>
        <w:tabs>
          <w:tab w:val="left" w:pos="1134"/>
        </w:tabs>
        <w:ind w:firstLine="709"/>
        <w:jc w:val="both"/>
        <w:rPr>
          <w:sz w:val="28"/>
          <w:szCs w:val="28"/>
        </w:rPr>
      </w:pPr>
      <w:r w:rsidRPr="006072F1">
        <w:rPr>
          <w:sz w:val="28"/>
          <w:szCs w:val="28"/>
        </w:rPr>
        <w:t xml:space="preserve">Численность специалистов рассчитана на основании штатного расписания в доле выручки от реализации услуг холодного водоснабжения (10 человек*68,7%). </w:t>
      </w:r>
      <w:bookmarkStart w:id="33" w:name="_Hlk5714043"/>
    </w:p>
    <w:p w14:paraId="09E2E8F3" w14:textId="77777777" w:rsidR="006072F1" w:rsidRPr="006072F1" w:rsidRDefault="006072F1" w:rsidP="006072F1">
      <w:pPr>
        <w:tabs>
          <w:tab w:val="left" w:pos="1134"/>
        </w:tabs>
        <w:ind w:firstLine="709"/>
        <w:jc w:val="both"/>
        <w:rPr>
          <w:sz w:val="28"/>
          <w:szCs w:val="28"/>
        </w:rPr>
      </w:pPr>
    </w:p>
    <w:p w14:paraId="610F6E12" w14:textId="77777777" w:rsidR="006072F1" w:rsidRPr="006072F1" w:rsidRDefault="006072F1" w:rsidP="006072F1">
      <w:pPr>
        <w:tabs>
          <w:tab w:val="left" w:pos="1134"/>
        </w:tabs>
        <w:ind w:firstLine="709"/>
        <w:jc w:val="both"/>
        <w:rPr>
          <w:sz w:val="28"/>
          <w:szCs w:val="28"/>
        </w:rPr>
      </w:pPr>
    </w:p>
    <w:bookmarkEnd w:id="33"/>
    <w:p w14:paraId="27FE806F" w14:textId="77777777" w:rsidR="006072F1" w:rsidRPr="006072F1" w:rsidRDefault="006072F1" w:rsidP="006072F1">
      <w:pPr>
        <w:tabs>
          <w:tab w:val="left" w:pos="1134"/>
        </w:tabs>
        <w:ind w:left="709"/>
        <w:jc w:val="center"/>
        <w:rPr>
          <w:b/>
          <w:sz w:val="32"/>
          <w:szCs w:val="32"/>
          <w:u w:val="single"/>
        </w:rPr>
      </w:pPr>
      <w:r w:rsidRPr="006072F1">
        <w:rPr>
          <w:b/>
          <w:sz w:val="32"/>
          <w:szCs w:val="32"/>
          <w:u w:val="single"/>
        </w:rPr>
        <w:t>1.3.2.«Отчисления на социальные нужды от заработной платы АУП»</w:t>
      </w:r>
    </w:p>
    <w:p w14:paraId="6991D845" w14:textId="77777777" w:rsidR="006072F1" w:rsidRPr="006072F1" w:rsidRDefault="006072F1" w:rsidP="006072F1">
      <w:pPr>
        <w:tabs>
          <w:tab w:val="left" w:pos="1134"/>
        </w:tabs>
        <w:ind w:left="709"/>
        <w:jc w:val="center"/>
        <w:rPr>
          <w:b/>
          <w:sz w:val="16"/>
          <w:szCs w:val="32"/>
          <w:u w:val="single"/>
        </w:rPr>
      </w:pPr>
    </w:p>
    <w:p w14:paraId="1B22C6E1"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1129,92 </w:t>
      </w:r>
      <w:r w:rsidRPr="006072F1">
        <w:rPr>
          <w:sz w:val="28"/>
          <w:szCs w:val="28"/>
        </w:rPr>
        <w:t>тыс. руб.</w:t>
      </w:r>
    </w:p>
    <w:p w14:paraId="20346A3A"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Расходы по данной статье рассчитаны на основании Федерального закона от 24.07.2009 № 212 – ФЗ (30,0%), а также в соответствии с Федеральным законом от 24.07.1998 № 125– ФЗ, уведомлением фонда социального страхования (0,2%), в том числе:</w:t>
      </w:r>
    </w:p>
    <w:p w14:paraId="15DBE74C"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 на обязательное пенсионное страхование 22 % - </w:t>
      </w:r>
      <w:r w:rsidRPr="006072F1">
        <w:rPr>
          <w:b/>
          <w:i/>
          <w:sz w:val="28"/>
          <w:szCs w:val="28"/>
        </w:rPr>
        <w:t>233,45</w:t>
      </w:r>
      <w:r w:rsidRPr="006072F1">
        <w:rPr>
          <w:sz w:val="28"/>
          <w:szCs w:val="28"/>
        </w:rPr>
        <w:t xml:space="preserve"> тыс. руб.</w:t>
      </w:r>
    </w:p>
    <w:p w14:paraId="3045193D"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на обязательное социальное страхование на случай временной нетрудоспособности 2,9 % - </w:t>
      </w:r>
      <w:r w:rsidRPr="006072F1">
        <w:rPr>
          <w:b/>
          <w:i/>
          <w:sz w:val="28"/>
          <w:szCs w:val="28"/>
        </w:rPr>
        <w:t>30,77</w:t>
      </w:r>
      <w:r w:rsidRPr="006072F1">
        <w:rPr>
          <w:sz w:val="28"/>
          <w:szCs w:val="28"/>
        </w:rPr>
        <w:t xml:space="preserve"> тыс. руб.</w:t>
      </w:r>
    </w:p>
    <w:p w14:paraId="65E60FB3"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на обязательное медицинское страхование 5,1 % - </w:t>
      </w:r>
      <w:r w:rsidRPr="006072F1">
        <w:rPr>
          <w:b/>
          <w:i/>
          <w:sz w:val="28"/>
          <w:szCs w:val="28"/>
        </w:rPr>
        <w:t>54,12</w:t>
      </w:r>
      <w:r w:rsidRPr="006072F1">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6072F1">
        <w:rPr>
          <w:b/>
          <w:i/>
          <w:sz w:val="28"/>
          <w:szCs w:val="28"/>
        </w:rPr>
        <w:t>2,12</w:t>
      </w:r>
      <w:r w:rsidRPr="006072F1">
        <w:rPr>
          <w:sz w:val="28"/>
          <w:szCs w:val="28"/>
        </w:rPr>
        <w:t xml:space="preserve"> тыс. руб.</w:t>
      </w:r>
    </w:p>
    <w:p w14:paraId="45F53E5D"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sz w:val="28"/>
          <w:szCs w:val="28"/>
        </w:rPr>
        <w:t>320,47</w:t>
      </w:r>
      <w:r w:rsidRPr="006072F1">
        <w:rPr>
          <w:sz w:val="28"/>
          <w:szCs w:val="28"/>
        </w:rPr>
        <w:t xml:space="preserve"> тыс. руб. </w:t>
      </w:r>
    </w:p>
    <w:p w14:paraId="6C6644AF" w14:textId="77777777" w:rsidR="006072F1" w:rsidRPr="006072F1" w:rsidRDefault="006072F1" w:rsidP="006072F1">
      <w:pPr>
        <w:tabs>
          <w:tab w:val="left" w:pos="1134"/>
        </w:tabs>
        <w:ind w:firstLine="709"/>
        <w:jc w:val="both"/>
        <w:rPr>
          <w:sz w:val="28"/>
          <w:szCs w:val="28"/>
        </w:rPr>
      </w:pPr>
    </w:p>
    <w:p w14:paraId="2A65D1AE" w14:textId="77777777" w:rsidR="006072F1" w:rsidRPr="006072F1" w:rsidRDefault="006072F1" w:rsidP="006072F1">
      <w:pPr>
        <w:tabs>
          <w:tab w:val="left" w:pos="1134"/>
        </w:tabs>
        <w:ind w:left="709"/>
        <w:jc w:val="center"/>
        <w:rPr>
          <w:b/>
          <w:sz w:val="32"/>
          <w:szCs w:val="32"/>
          <w:u w:val="single"/>
        </w:rPr>
      </w:pPr>
      <w:r w:rsidRPr="006072F1">
        <w:rPr>
          <w:b/>
          <w:sz w:val="32"/>
          <w:szCs w:val="32"/>
          <w:u w:val="single"/>
        </w:rPr>
        <w:t>1.3.3. «Прочие административные расходы»</w:t>
      </w:r>
    </w:p>
    <w:p w14:paraId="1F29CD77" w14:textId="77777777" w:rsidR="006072F1" w:rsidRPr="006072F1" w:rsidRDefault="006072F1" w:rsidP="006072F1">
      <w:pPr>
        <w:tabs>
          <w:tab w:val="left" w:pos="1134"/>
        </w:tabs>
        <w:ind w:firstLine="709"/>
        <w:jc w:val="center"/>
        <w:rPr>
          <w:color w:val="FF0000"/>
          <w:sz w:val="12"/>
          <w:szCs w:val="28"/>
        </w:rPr>
      </w:pPr>
    </w:p>
    <w:p w14:paraId="21BC0C20"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1233,77 </w:t>
      </w:r>
      <w:r w:rsidRPr="006072F1">
        <w:rPr>
          <w:sz w:val="28"/>
          <w:szCs w:val="28"/>
        </w:rPr>
        <w:t xml:space="preserve">тыс. руб. </w:t>
      </w:r>
      <w:bookmarkStart w:id="34" w:name="_Hlk5779795"/>
      <w:r w:rsidRPr="006072F1">
        <w:rPr>
          <w:sz w:val="28"/>
          <w:szCs w:val="28"/>
        </w:rPr>
        <w:t xml:space="preserve">в том числе расходы на отопление зданий в сумме 564,39 тыс. руб. </w:t>
      </w:r>
      <w:bookmarkStart w:id="35" w:name="_Hlk11494859"/>
      <w:r w:rsidRPr="006072F1">
        <w:rPr>
          <w:sz w:val="28"/>
          <w:szCs w:val="28"/>
        </w:rPr>
        <w:t>В качестве обоснования представлены оборотно – сальдовые ведомости по счету 26 за 2018 год предыдущих организаций, договор теплоснабжения от 01.03.2019              № 22/19 с ООО «Тяжинская генерирующая компания», договор об оказании услуг связи «Билайн» от 01.03.2019 № 714853923, договор от 01.02.2019 №642000110719 на оказание услуг связи с ПАО «Ростелеком», заявление о присоединении к условиям проведения расчетов между ПАО «Сбербанк» и МУП «Водоканал».</w:t>
      </w:r>
    </w:p>
    <w:bookmarkEnd w:id="34"/>
    <w:bookmarkEnd w:id="35"/>
    <w:p w14:paraId="4629DC73" w14:textId="77777777" w:rsidR="006072F1" w:rsidRPr="006072F1" w:rsidRDefault="006072F1" w:rsidP="006072F1">
      <w:pPr>
        <w:tabs>
          <w:tab w:val="left" w:pos="1134"/>
        </w:tabs>
        <w:jc w:val="both"/>
        <w:rPr>
          <w:sz w:val="28"/>
          <w:szCs w:val="28"/>
        </w:rPr>
      </w:pPr>
      <w:r w:rsidRPr="006072F1">
        <w:rPr>
          <w:sz w:val="28"/>
          <w:szCs w:val="28"/>
        </w:rPr>
        <w:t xml:space="preserve">Расходы учтены на период с </w:t>
      </w:r>
      <w:r w:rsidRPr="006072F1">
        <w:rPr>
          <w:b/>
          <w:bCs/>
          <w:sz w:val="28"/>
          <w:szCs w:val="28"/>
        </w:rPr>
        <w:t>19.</w:t>
      </w:r>
      <w:r w:rsidRPr="006072F1">
        <w:rPr>
          <w:b/>
          <w:sz w:val="28"/>
          <w:szCs w:val="28"/>
        </w:rPr>
        <w:t>06.2019 по 31.12.2019</w:t>
      </w:r>
      <w:r w:rsidRPr="006072F1">
        <w:rPr>
          <w:sz w:val="28"/>
          <w:szCs w:val="28"/>
        </w:rPr>
        <w:t xml:space="preserve"> по в сумме                           </w:t>
      </w:r>
      <w:r w:rsidRPr="006072F1">
        <w:rPr>
          <w:b/>
          <w:i/>
          <w:sz w:val="28"/>
          <w:szCs w:val="28"/>
        </w:rPr>
        <w:t>315,84</w:t>
      </w:r>
      <w:r w:rsidRPr="006072F1">
        <w:rPr>
          <w:sz w:val="28"/>
          <w:szCs w:val="28"/>
        </w:rPr>
        <w:t xml:space="preserve"> тыс. руб.</w:t>
      </w:r>
    </w:p>
    <w:p w14:paraId="4EFB03CA" w14:textId="77777777" w:rsidR="006072F1" w:rsidRPr="006072F1" w:rsidRDefault="006072F1" w:rsidP="006072F1">
      <w:pPr>
        <w:tabs>
          <w:tab w:val="left" w:pos="1134"/>
        </w:tabs>
        <w:ind w:firstLine="709"/>
        <w:jc w:val="both"/>
        <w:rPr>
          <w:sz w:val="28"/>
          <w:szCs w:val="28"/>
        </w:rPr>
      </w:pPr>
      <w:r w:rsidRPr="006072F1">
        <w:rPr>
          <w:noProof/>
          <w:sz w:val="28"/>
          <w:szCs w:val="28"/>
        </w:rPr>
        <w:drawing>
          <wp:inline distT="0" distB="0" distL="0" distR="0" wp14:anchorId="32BA1E2A" wp14:editId="2923F85E">
            <wp:extent cx="2755900" cy="774065"/>
            <wp:effectExtent l="0" t="0" r="6350"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5900" cy="774065"/>
                    </a:xfrm>
                    <a:prstGeom prst="rect">
                      <a:avLst/>
                    </a:prstGeom>
                    <a:noFill/>
                  </pic:spPr>
                </pic:pic>
              </a:graphicData>
            </a:graphic>
          </wp:inline>
        </w:drawing>
      </w:r>
    </w:p>
    <w:p w14:paraId="0ECD3853" w14:textId="77777777" w:rsidR="006072F1" w:rsidRPr="006072F1" w:rsidRDefault="006072F1" w:rsidP="006072F1">
      <w:pPr>
        <w:tabs>
          <w:tab w:val="left" w:pos="1134"/>
        </w:tabs>
        <w:ind w:firstLine="709"/>
        <w:jc w:val="both"/>
        <w:rPr>
          <w:sz w:val="28"/>
          <w:szCs w:val="28"/>
        </w:rPr>
      </w:pPr>
      <w:r w:rsidRPr="006072F1">
        <w:rPr>
          <w:sz w:val="28"/>
          <w:szCs w:val="28"/>
        </w:rPr>
        <w:t xml:space="preserve">Порядок расчета: общая сумма прочих административных расходов получена по данным счета 26 за 2018 год предыдущих организаций (за вычетом затрат на </w:t>
      </w:r>
      <w:r w:rsidRPr="006072F1">
        <w:rPr>
          <w:sz w:val="28"/>
          <w:szCs w:val="28"/>
        </w:rPr>
        <w:lastRenderedPageBreak/>
        <w:t xml:space="preserve">оплату труда и отчислений) в доле холодного водоснабжения для предыдущих организаций (33,9% расчет был представлен выше в экспертном заключении). </w:t>
      </w:r>
      <w:r w:rsidRPr="006072F1">
        <w:rPr>
          <w:b/>
          <w:bCs/>
          <w:i/>
          <w:iCs/>
          <w:sz w:val="28"/>
          <w:szCs w:val="28"/>
        </w:rPr>
        <w:t>1488,33402</w:t>
      </w:r>
      <w:r w:rsidRPr="006072F1">
        <w:rPr>
          <w:sz w:val="28"/>
          <w:szCs w:val="28"/>
        </w:rPr>
        <w:t xml:space="preserve"> тыс. руб.*33,9% *104,6% (индекс потребительских цен Минэкономразвития России на 2019 год) * ставку НДС 20% /365*196 дней, получаем </w:t>
      </w:r>
      <w:r w:rsidRPr="006072F1">
        <w:rPr>
          <w:b/>
          <w:bCs/>
          <w:i/>
          <w:iCs/>
          <w:sz w:val="28"/>
          <w:szCs w:val="28"/>
        </w:rPr>
        <w:t>315,84</w:t>
      </w:r>
      <w:r w:rsidRPr="006072F1">
        <w:rPr>
          <w:sz w:val="28"/>
          <w:szCs w:val="28"/>
        </w:rPr>
        <w:t xml:space="preserve"> тыс. руб. Расходы на отопление административного здания подтверждаются договором на 2019 год  и данными бухгалтерского учета предыдущих организаций за 2018 год.</w:t>
      </w:r>
    </w:p>
    <w:p w14:paraId="71F676C1"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32"/>
          <w:szCs w:val="32"/>
          <w:u w:val="single"/>
        </w:rPr>
        <w:t xml:space="preserve">1.4. Амортизация основных средств </w:t>
      </w:r>
    </w:p>
    <w:p w14:paraId="1736C992"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в сумме </w:t>
      </w:r>
      <w:r w:rsidRPr="006072F1">
        <w:rPr>
          <w:b/>
          <w:i/>
          <w:sz w:val="28"/>
          <w:szCs w:val="28"/>
        </w:rPr>
        <w:t>2148,51</w:t>
      </w:r>
      <w:r w:rsidRPr="006072F1">
        <w:rPr>
          <w:sz w:val="28"/>
          <w:szCs w:val="28"/>
        </w:rPr>
        <w:t xml:space="preserve"> тыс. руб.</w:t>
      </w:r>
    </w:p>
    <w:p w14:paraId="2BDF9878" w14:textId="77777777" w:rsidR="006072F1" w:rsidRPr="006072F1" w:rsidRDefault="006072F1" w:rsidP="006072F1">
      <w:pPr>
        <w:autoSpaceDE w:val="0"/>
        <w:autoSpaceDN w:val="0"/>
        <w:adjustRightInd w:val="0"/>
        <w:jc w:val="both"/>
        <w:rPr>
          <w:rFonts w:eastAsia="Calibri"/>
          <w:sz w:val="28"/>
          <w:szCs w:val="28"/>
          <w:lang w:eastAsia="en-US"/>
        </w:rPr>
      </w:pPr>
      <w:r w:rsidRPr="006072F1">
        <w:rPr>
          <w:rFonts w:eastAsia="Calibri"/>
          <w:sz w:val="28"/>
          <w:szCs w:val="28"/>
          <w:lang w:eastAsia="en-US"/>
        </w:rPr>
        <w:t xml:space="preserve">           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BE8F070" w14:textId="77777777" w:rsidR="006072F1" w:rsidRPr="006072F1" w:rsidRDefault="006072F1" w:rsidP="006072F1">
      <w:pPr>
        <w:autoSpaceDE w:val="0"/>
        <w:autoSpaceDN w:val="0"/>
        <w:adjustRightInd w:val="0"/>
        <w:ind w:firstLine="540"/>
        <w:jc w:val="both"/>
        <w:rPr>
          <w:rFonts w:eastAsia="Calibri"/>
          <w:sz w:val="28"/>
          <w:szCs w:val="28"/>
          <w:lang w:eastAsia="en-US"/>
        </w:rPr>
      </w:pPr>
      <w:r w:rsidRPr="006072F1">
        <w:rPr>
          <w:sz w:val="28"/>
          <w:szCs w:val="28"/>
        </w:rPr>
        <w:t>Согласно пунктам 7,8 Приказа Минфина России от 30.03.2001 № 26н «Об утверждении Положения по бухгалтерскому учету «Учет основных средств» ПБУ 6/01» о</w:t>
      </w:r>
      <w:r w:rsidRPr="006072F1">
        <w:rPr>
          <w:rFonts w:eastAsia="Calibri"/>
          <w:sz w:val="28"/>
          <w:szCs w:val="28"/>
          <w:lang w:eastAsia="en-US"/>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6072F1">
        <w:rPr>
          <w:rFonts w:eastAsia="Calibri"/>
          <w:b/>
          <w:sz w:val="28"/>
          <w:szCs w:val="28"/>
          <w:lang w:eastAsia="en-US"/>
        </w:rPr>
        <w:t>сумма фактических затрат организации на приобретение, сооружение и изготовление</w:t>
      </w:r>
      <w:r w:rsidRPr="006072F1">
        <w:rPr>
          <w:rFonts w:eastAsia="Calibri"/>
          <w:sz w:val="28"/>
          <w:szCs w:val="28"/>
          <w:lang w:eastAsia="en-US"/>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725CBF0B"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rFonts w:eastAsia="Calibri"/>
          <w:sz w:val="28"/>
          <w:szCs w:val="28"/>
          <w:lang w:eastAsia="en-US"/>
        </w:rPr>
        <w:t xml:space="preserve">В тарифном деле отсутствуют доказательства приобретения имущества МУП «Водоканал», соответственно расходы в сумме </w:t>
      </w:r>
      <w:r w:rsidRPr="006072F1">
        <w:rPr>
          <w:b/>
          <w:i/>
          <w:sz w:val="28"/>
          <w:szCs w:val="28"/>
        </w:rPr>
        <w:t>2148,51</w:t>
      </w:r>
      <w:r w:rsidRPr="006072F1">
        <w:rPr>
          <w:sz w:val="28"/>
          <w:szCs w:val="28"/>
        </w:rPr>
        <w:t xml:space="preserve"> тыс. руб. отклонены регулирующим органом. 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 Ввиду того, что  имущество МУП «Водоканал» приобретено за счет средств собственника (органа местного самоуправления), то данное имущество не амортизируется, так как затраты на его создание организация не несла и возмещать их не может.</w:t>
      </w:r>
    </w:p>
    <w:p w14:paraId="6B19F856" w14:textId="77777777" w:rsidR="006072F1" w:rsidRPr="006072F1" w:rsidRDefault="006072F1" w:rsidP="006072F1">
      <w:pPr>
        <w:widowControl w:val="0"/>
        <w:tabs>
          <w:tab w:val="left" w:pos="1134"/>
        </w:tabs>
        <w:autoSpaceDE w:val="0"/>
        <w:autoSpaceDN w:val="0"/>
        <w:adjustRightInd w:val="0"/>
        <w:ind w:left="709"/>
        <w:jc w:val="center"/>
        <w:rPr>
          <w:b/>
          <w:sz w:val="32"/>
          <w:szCs w:val="32"/>
          <w:u w:val="single"/>
        </w:rPr>
      </w:pPr>
      <w:r w:rsidRPr="006072F1">
        <w:rPr>
          <w:b/>
          <w:sz w:val="32"/>
          <w:szCs w:val="32"/>
          <w:u w:val="single"/>
        </w:rPr>
        <w:t>1.5. Расходы на арендную плату</w:t>
      </w:r>
    </w:p>
    <w:p w14:paraId="5E58F872"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p>
    <w:p w14:paraId="16401B56"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арендную плату в сумме </w:t>
      </w:r>
      <w:r w:rsidRPr="006072F1">
        <w:rPr>
          <w:b/>
          <w:i/>
          <w:sz w:val="28"/>
          <w:szCs w:val="28"/>
        </w:rPr>
        <w:t>994,32</w:t>
      </w:r>
      <w:r w:rsidRPr="006072F1">
        <w:rPr>
          <w:sz w:val="28"/>
          <w:szCs w:val="28"/>
        </w:rPr>
        <w:t xml:space="preserve"> тыс. руб.</w:t>
      </w:r>
    </w:p>
    <w:p w14:paraId="346577A0"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sz w:val="28"/>
          <w:szCs w:val="28"/>
        </w:rPr>
        <w:t>10,86</w:t>
      </w:r>
      <w:r w:rsidRPr="006072F1">
        <w:rPr>
          <w:sz w:val="28"/>
          <w:szCs w:val="28"/>
        </w:rPr>
        <w:t xml:space="preserve"> тыс. руб. Порядок расчета экономически обоснованного размера арендной платы представлен в таблице. </w:t>
      </w:r>
    </w:p>
    <w:p w14:paraId="33AB169C" w14:textId="77777777" w:rsidR="006072F1" w:rsidRPr="006072F1" w:rsidRDefault="006072F1" w:rsidP="006072F1">
      <w:pPr>
        <w:widowControl w:val="0"/>
        <w:tabs>
          <w:tab w:val="left" w:pos="1134"/>
        </w:tabs>
        <w:autoSpaceDE w:val="0"/>
        <w:autoSpaceDN w:val="0"/>
        <w:adjustRightInd w:val="0"/>
        <w:ind w:firstLine="709"/>
        <w:jc w:val="both"/>
        <w:rPr>
          <w:b/>
          <w:sz w:val="32"/>
          <w:szCs w:val="32"/>
          <w:u w:val="single"/>
        </w:rPr>
      </w:pPr>
      <w:r w:rsidRPr="006072F1">
        <w:rPr>
          <w:sz w:val="28"/>
          <w:szCs w:val="28"/>
        </w:rPr>
        <w:lastRenderedPageBreak/>
        <w:t xml:space="preserve"> </w:t>
      </w:r>
    </w:p>
    <w:p w14:paraId="458F1E36"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noProof/>
        </w:rPr>
        <w:drawing>
          <wp:inline distT="0" distB="0" distL="0" distR="0" wp14:anchorId="63FBF015" wp14:editId="53364FD6">
            <wp:extent cx="5638800" cy="34385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8800" cy="3438525"/>
                    </a:xfrm>
                    <a:prstGeom prst="rect">
                      <a:avLst/>
                    </a:prstGeom>
                    <a:noFill/>
                    <a:ln>
                      <a:noFill/>
                    </a:ln>
                  </pic:spPr>
                </pic:pic>
              </a:graphicData>
            </a:graphic>
          </wp:inline>
        </w:drawing>
      </w:r>
    </w:p>
    <w:p w14:paraId="1E86D8A8" w14:textId="77777777" w:rsidR="006072F1" w:rsidRPr="006072F1" w:rsidRDefault="006072F1" w:rsidP="006072F1">
      <w:pPr>
        <w:widowControl w:val="0"/>
        <w:tabs>
          <w:tab w:val="left" w:pos="1134"/>
        </w:tabs>
        <w:autoSpaceDE w:val="0"/>
        <w:autoSpaceDN w:val="0"/>
        <w:adjustRightInd w:val="0"/>
        <w:ind w:firstLine="709"/>
        <w:jc w:val="both"/>
        <w:rPr>
          <w:bCs/>
          <w:sz w:val="28"/>
          <w:szCs w:val="28"/>
        </w:rPr>
      </w:pPr>
    </w:p>
    <w:p w14:paraId="3632731C" w14:textId="77777777" w:rsidR="006072F1" w:rsidRPr="006072F1" w:rsidRDefault="006072F1" w:rsidP="006072F1">
      <w:pPr>
        <w:widowControl w:val="0"/>
        <w:tabs>
          <w:tab w:val="left" w:pos="1134"/>
        </w:tabs>
        <w:autoSpaceDE w:val="0"/>
        <w:autoSpaceDN w:val="0"/>
        <w:adjustRightInd w:val="0"/>
        <w:ind w:firstLine="709"/>
        <w:jc w:val="both"/>
        <w:rPr>
          <w:bCs/>
          <w:sz w:val="28"/>
          <w:szCs w:val="28"/>
        </w:rPr>
      </w:pPr>
      <w:r w:rsidRPr="006072F1">
        <w:rPr>
          <w:bCs/>
          <w:sz w:val="28"/>
          <w:szCs w:val="28"/>
        </w:rPr>
        <w:t xml:space="preserve">Сумму 20,22773 руб. делим на 365 и умножаем на 196 дней получаем </w:t>
      </w:r>
      <w:r w:rsidRPr="006072F1">
        <w:rPr>
          <w:b/>
          <w:i/>
          <w:iCs/>
          <w:sz w:val="28"/>
          <w:szCs w:val="28"/>
        </w:rPr>
        <w:t>10,86</w:t>
      </w:r>
      <w:r w:rsidRPr="006072F1">
        <w:rPr>
          <w:bCs/>
          <w:sz w:val="28"/>
          <w:szCs w:val="28"/>
        </w:rPr>
        <w:t xml:space="preserve"> тыс. руб.</w:t>
      </w:r>
    </w:p>
    <w:p w14:paraId="4876B6FD" w14:textId="77777777" w:rsidR="006072F1" w:rsidRPr="006072F1" w:rsidRDefault="006072F1" w:rsidP="006072F1">
      <w:pPr>
        <w:widowControl w:val="0"/>
        <w:tabs>
          <w:tab w:val="left" w:pos="1134"/>
        </w:tabs>
        <w:autoSpaceDE w:val="0"/>
        <w:autoSpaceDN w:val="0"/>
        <w:adjustRightInd w:val="0"/>
        <w:ind w:firstLine="709"/>
        <w:jc w:val="both"/>
        <w:rPr>
          <w:bCs/>
          <w:sz w:val="28"/>
          <w:szCs w:val="28"/>
        </w:rPr>
      </w:pPr>
    </w:p>
    <w:p w14:paraId="0D56DC22"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32"/>
          <w:szCs w:val="32"/>
          <w:u w:val="single"/>
        </w:rPr>
        <w:t>1.6. Расходы, связанные с оплатой налогов и сборов</w:t>
      </w:r>
    </w:p>
    <w:p w14:paraId="5847BE1F"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на уплату водного налога в сумме </w:t>
      </w:r>
      <w:r w:rsidRPr="006072F1">
        <w:rPr>
          <w:b/>
          <w:i/>
          <w:sz w:val="28"/>
          <w:szCs w:val="28"/>
        </w:rPr>
        <w:t>269,70</w:t>
      </w:r>
      <w:r w:rsidRPr="006072F1">
        <w:rPr>
          <w:sz w:val="28"/>
          <w:szCs w:val="28"/>
        </w:rPr>
        <w:t xml:space="preserve"> тыс. руб., на уплату транспортного налога – </w:t>
      </w:r>
      <w:r w:rsidRPr="006072F1">
        <w:rPr>
          <w:b/>
          <w:bCs/>
          <w:i/>
          <w:iCs/>
          <w:sz w:val="28"/>
          <w:szCs w:val="28"/>
        </w:rPr>
        <w:t>53,83</w:t>
      </w:r>
      <w:r w:rsidRPr="006072F1">
        <w:rPr>
          <w:sz w:val="28"/>
          <w:szCs w:val="28"/>
        </w:rPr>
        <w:t xml:space="preserve"> тыс. руб., налога на имущество – 219,63 тыс. руб., единого налога, уплачиваемого организацией, применяющей упрощенную систему налогообложения – </w:t>
      </w:r>
      <w:r w:rsidRPr="006072F1">
        <w:rPr>
          <w:b/>
          <w:bCs/>
          <w:i/>
          <w:iCs/>
          <w:sz w:val="28"/>
          <w:szCs w:val="28"/>
        </w:rPr>
        <w:t>1558,12</w:t>
      </w:r>
      <w:r w:rsidRPr="006072F1">
        <w:rPr>
          <w:sz w:val="28"/>
          <w:szCs w:val="28"/>
        </w:rPr>
        <w:t xml:space="preserve"> тыс. руб.</w:t>
      </w:r>
    </w:p>
    <w:p w14:paraId="535586D3"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sz w:val="28"/>
          <w:szCs w:val="28"/>
        </w:rPr>
        <w:t>321,0</w:t>
      </w:r>
      <w:r w:rsidRPr="006072F1">
        <w:rPr>
          <w:sz w:val="28"/>
          <w:szCs w:val="28"/>
        </w:rPr>
        <w:t xml:space="preserve"> тыс. руб. Затраты на уплату водного налога приняты по предложению организации в пересчете на регулируемы период в сумме </w:t>
      </w:r>
      <w:r w:rsidRPr="006072F1">
        <w:rPr>
          <w:b/>
          <w:bCs/>
          <w:i/>
          <w:iCs/>
          <w:sz w:val="28"/>
          <w:szCs w:val="28"/>
        </w:rPr>
        <w:t>144,83</w:t>
      </w:r>
      <w:r w:rsidRPr="006072F1">
        <w:rPr>
          <w:sz w:val="28"/>
          <w:szCs w:val="28"/>
        </w:rPr>
        <w:t xml:space="preserve"> тыс. руб., так как заявленная сумма не превышает величину, рассчитанную в соответствии с Главой 25.2 НК РФ (объем поднятой воды, умноженный на ставку налога). Расчет произведен в таблице.</w:t>
      </w:r>
    </w:p>
    <w:p w14:paraId="13222525"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p>
    <w:p w14:paraId="1FF7C3C7" w14:textId="77777777" w:rsidR="006072F1" w:rsidRPr="006072F1" w:rsidRDefault="006072F1" w:rsidP="006072F1">
      <w:pPr>
        <w:widowControl w:val="0"/>
        <w:tabs>
          <w:tab w:val="left" w:pos="1134"/>
        </w:tabs>
        <w:autoSpaceDE w:val="0"/>
        <w:autoSpaceDN w:val="0"/>
        <w:adjustRightInd w:val="0"/>
        <w:jc w:val="both"/>
        <w:rPr>
          <w:sz w:val="28"/>
          <w:szCs w:val="28"/>
        </w:rPr>
      </w:pPr>
      <w:r w:rsidRPr="006072F1">
        <w:rPr>
          <w:noProof/>
        </w:rPr>
        <w:drawing>
          <wp:inline distT="0" distB="0" distL="0" distR="0" wp14:anchorId="65A1A865" wp14:editId="1763848E">
            <wp:extent cx="6275394" cy="17621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10698" cy="1772038"/>
                    </a:xfrm>
                    <a:prstGeom prst="rect">
                      <a:avLst/>
                    </a:prstGeom>
                    <a:noFill/>
                    <a:ln>
                      <a:noFill/>
                    </a:ln>
                  </pic:spPr>
                </pic:pic>
              </a:graphicData>
            </a:graphic>
          </wp:inline>
        </w:drawing>
      </w:r>
    </w:p>
    <w:p w14:paraId="64234912"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lastRenderedPageBreak/>
        <w:t>Кроме того, специалистом проведен анализ представленных налоговых деклараций по уплате водного налога за 2018 год, итого представлены в приложении № 1. Таким образом, величина фактически уплаченного налога по декларациям, расчётная величина налога на основании объем поднятой воды * ставку, превышают предложенную организацией сумму водного налога, регулирующим органом учтено по предложению организации в пересчете на регулируемый период (196 дней).</w:t>
      </w:r>
    </w:p>
    <w:p w14:paraId="38B72B14"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Затраты на уплату транспортного налога в сумме </w:t>
      </w:r>
      <w:r w:rsidRPr="006072F1">
        <w:rPr>
          <w:b/>
          <w:bCs/>
          <w:i/>
          <w:iCs/>
          <w:sz w:val="28"/>
          <w:szCs w:val="28"/>
        </w:rPr>
        <w:t>53,83</w:t>
      </w:r>
      <w:r w:rsidRPr="006072F1">
        <w:rPr>
          <w:sz w:val="28"/>
          <w:szCs w:val="28"/>
        </w:rPr>
        <w:t xml:space="preserve"> тыс. руб отклонены регулирующим органом, так как не представлен порядок формирования налоговой базы (количество транспортных средств, закрепленных за участком водоснабжения с указанием мощности двигателя в л.с., декларации по уплате транспортного налога за предыдущие налоговые периоды).</w:t>
      </w:r>
    </w:p>
    <w:p w14:paraId="65FC7B8D"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Затраты на уплату налога на имущество в сумме 219,63 тыс. руб. отклонены регулятором по причине того, что организация применяет УСН, при которой освобождена от уплаты налога на имущество организаций.</w:t>
      </w:r>
    </w:p>
    <w:p w14:paraId="221CAF89" w14:textId="77777777" w:rsidR="006072F1" w:rsidRPr="006072F1" w:rsidRDefault="006072F1" w:rsidP="006072F1">
      <w:pPr>
        <w:widowControl w:val="0"/>
        <w:tabs>
          <w:tab w:val="left" w:pos="1134"/>
        </w:tabs>
        <w:autoSpaceDE w:val="0"/>
        <w:autoSpaceDN w:val="0"/>
        <w:adjustRightInd w:val="0"/>
        <w:ind w:firstLine="709"/>
        <w:jc w:val="both"/>
        <w:rPr>
          <w:b/>
          <w:sz w:val="32"/>
          <w:szCs w:val="32"/>
          <w:u w:val="single"/>
        </w:rPr>
      </w:pPr>
      <w:r w:rsidRPr="006072F1">
        <w:rPr>
          <w:sz w:val="28"/>
          <w:szCs w:val="28"/>
        </w:rPr>
        <w:t xml:space="preserve">Ввиду того, что организация применяет упрощенную систему налогообложения регулятором </w:t>
      </w:r>
      <w:bookmarkEnd w:id="8"/>
      <w:bookmarkEnd w:id="9"/>
      <w:r w:rsidRPr="006072F1">
        <w:rPr>
          <w:sz w:val="28"/>
          <w:szCs w:val="28"/>
        </w:rPr>
        <w:t xml:space="preserve">согласно п.6 ст.346.18 Налогового кодекса Российской Федерации (часть вторая) от 05.08.2000 № 117-ФЗ (ред. от 03.08.2018) (с изм. и доп., вступ. в силу с 04.09.2018) учтено </w:t>
      </w:r>
      <w:r w:rsidRPr="006072F1">
        <w:rPr>
          <w:rFonts w:eastAsia="Calibri"/>
          <w:sz w:val="28"/>
          <w:szCs w:val="28"/>
          <w:lang w:eastAsia="en-US"/>
        </w:rPr>
        <w:t xml:space="preserve">в сумме минимального налога, исчисленного за налоговый период в размере 1 процента налоговой базы в сумме </w:t>
      </w:r>
      <w:r w:rsidRPr="006072F1">
        <w:rPr>
          <w:rFonts w:eastAsia="Calibri"/>
          <w:b/>
          <w:i/>
          <w:sz w:val="28"/>
          <w:szCs w:val="28"/>
          <w:lang w:eastAsia="en-US"/>
        </w:rPr>
        <w:t>176,17</w:t>
      </w:r>
      <w:r w:rsidRPr="006072F1">
        <w:rPr>
          <w:rFonts w:eastAsia="Calibri"/>
          <w:sz w:val="28"/>
          <w:szCs w:val="28"/>
          <w:lang w:eastAsia="en-US"/>
        </w:rPr>
        <w:t xml:space="preserve"> тыс. руб</w:t>
      </w:r>
      <w:r w:rsidRPr="006072F1">
        <w:rPr>
          <w:rFonts w:eastAsia="Calibri"/>
          <w:color w:val="FF0000"/>
          <w:sz w:val="28"/>
          <w:szCs w:val="28"/>
          <w:lang w:eastAsia="en-US"/>
        </w:rPr>
        <w:t xml:space="preserve">. </w:t>
      </w:r>
      <w:r w:rsidRPr="006072F1">
        <w:rPr>
          <w:rFonts w:eastAsia="Calibri"/>
          <w:sz w:val="28"/>
          <w:szCs w:val="28"/>
          <w:lang w:eastAsia="en-US"/>
        </w:rPr>
        <w:t>Расчет произведен умножением величины НВВ (</w:t>
      </w:r>
      <w:r w:rsidRPr="006072F1">
        <w:rPr>
          <w:rFonts w:eastAsia="Calibri"/>
          <w:b/>
          <w:bCs/>
          <w:i/>
          <w:iCs/>
          <w:sz w:val="28"/>
          <w:szCs w:val="28"/>
          <w:lang w:eastAsia="en-US"/>
        </w:rPr>
        <w:t>17618,39</w:t>
      </w:r>
      <w:r w:rsidRPr="006072F1">
        <w:rPr>
          <w:rFonts w:eastAsia="Calibri"/>
          <w:sz w:val="28"/>
          <w:szCs w:val="28"/>
          <w:lang w:eastAsia="en-US"/>
        </w:rPr>
        <w:t xml:space="preserve"> тыс. руб.) * 1%.</w:t>
      </w:r>
    </w:p>
    <w:p w14:paraId="4186D00B" w14:textId="77777777" w:rsidR="006072F1" w:rsidRPr="006072F1" w:rsidRDefault="006072F1" w:rsidP="006072F1">
      <w:pPr>
        <w:tabs>
          <w:tab w:val="left" w:pos="1134"/>
        </w:tabs>
        <w:jc w:val="center"/>
        <w:rPr>
          <w:b/>
          <w:sz w:val="32"/>
          <w:szCs w:val="32"/>
          <w:u w:val="single"/>
        </w:rPr>
      </w:pPr>
      <w:bookmarkStart w:id="36" w:name="_Hlk534874467"/>
      <w:bookmarkStart w:id="37" w:name="_Hlk532994106"/>
    </w:p>
    <w:p w14:paraId="6BE81574" w14:textId="77777777" w:rsidR="006072F1" w:rsidRPr="006072F1" w:rsidRDefault="006072F1" w:rsidP="006072F1">
      <w:pPr>
        <w:tabs>
          <w:tab w:val="left" w:pos="1134"/>
        </w:tabs>
        <w:jc w:val="center"/>
        <w:rPr>
          <w:b/>
          <w:sz w:val="32"/>
          <w:szCs w:val="32"/>
          <w:u w:val="single"/>
        </w:rPr>
      </w:pPr>
      <w:r w:rsidRPr="006072F1">
        <w:rPr>
          <w:b/>
          <w:sz w:val="32"/>
          <w:szCs w:val="32"/>
          <w:u w:val="single"/>
        </w:rPr>
        <w:t>1.7. Нормативная прибыль</w:t>
      </w:r>
    </w:p>
    <w:bookmarkEnd w:id="36"/>
    <w:p w14:paraId="418BECB7" w14:textId="77777777" w:rsidR="006072F1" w:rsidRPr="006072F1" w:rsidRDefault="006072F1" w:rsidP="006072F1">
      <w:pPr>
        <w:tabs>
          <w:tab w:val="left" w:pos="1134"/>
        </w:tabs>
        <w:jc w:val="center"/>
        <w:rPr>
          <w:b/>
          <w:color w:val="5B9BD5"/>
          <w:sz w:val="32"/>
          <w:szCs w:val="32"/>
          <w:u w:val="single"/>
        </w:rPr>
      </w:pPr>
    </w:p>
    <w:p w14:paraId="3004FFC6" w14:textId="77777777" w:rsidR="006072F1" w:rsidRPr="006072F1" w:rsidRDefault="006072F1" w:rsidP="006072F1">
      <w:pPr>
        <w:tabs>
          <w:tab w:val="left" w:pos="1134"/>
        </w:tabs>
        <w:ind w:firstLine="709"/>
        <w:jc w:val="both"/>
        <w:rPr>
          <w:rFonts w:eastAsia="Calibri"/>
          <w:sz w:val="28"/>
          <w:szCs w:val="28"/>
          <w:lang w:eastAsia="en-US"/>
        </w:rPr>
      </w:pPr>
      <w:bookmarkStart w:id="38" w:name="_Hlk529542952"/>
      <w:r w:rsidRPr="006072F1">
        <w:rPr>
          <w:sz w:val="28"/>
          <w:szCs w:val="28"/>
        </w:rPr>
        <w:t xml:space="preserve">Организацией для учета в необходимой валовой выручке расходы по данной статье не заявлены. </w:t>
      </w:r>
    </w:p>
    <w:p w14:paraId="4AD519DC" w14:textId="77777777" w:rsidR="006072F1" w:rsidRPr="006072F1" w:rsidRDefault="006072F1" w:rsidP="006072F1">
      <w:pPr>
        <w:tabs>
          <w:tab w:val="left" w:pos="1134"/>
        </w:tabs>
        <w:ind w:firstLine="709"/>
        <w:jc w:val="both"/>
        <w:rPr>
          <w:sz w:val="28"/>
          <w:szCs w:val="28"/>
        </w:rPr>
      </w:pPr>
    </w:p>
    <w:p w14:paraId="6C4DD8F9" w14:textId="77777777" w:rsidR="006072F1" w:rsidRPr="006072F1" w:rsidRDefault="006072F1" w:rsidP="006072F1">
      <w:pPr>
        <w:tabs>
          <w:tab w:val="left" w:pos="1134"/>
        </w:tabs>
        <w:jc w:val="center"/>
        <w:rPr>
          <w:b/>
          <w:sz w:val="32"/>
          <w:szCs w:val="32"/>
          <w:u w:val="single"/>
        </w:rPr>
      </w:pPr>
      <w:r w:rsidRPr="006072F1">
        <w:rPr>
          <w:b/>
          <w:sz w:val="32"/>
          <w:szCs w:val="32"/>
          <w:u w:val="single"/>
        </w:rPr>
        <w:t>1.8. Предпринимательская прибыль</w:t>
      </w:r>
    </w:p>
    <w:p w14:paraId="0189B050" w14:textId="77777777" w:rsidR="006072F1" w:rsidRPr="006072F1" w:rsidRDefault="006072F1" w:rsidP="006072F1">
      <w:pPr>
        <w:tabs>
          <w:tab w:val="left" w:pos="1134"/>
        </w:tabs>
        <w:jc w:val="center"/>
        <w:rPr>
          <w:b/>
          <w:sz w:val="32"/>
          <w:szCs w:val="32"/>
          <w:u w:val="single"/>
        </w:rPr>
      </w:pPr>
    </w:p>
    <w:p w14:paraId="1A3D9740" w14:textId="77777777" w:rsidR="006072F1" w:rsidRPr="006072F1" w:rsidRDefault="006072F1" w:rsidP="006072F1">
      <w:pPr>
        <w:tabs>
          <w:tab w:val="left" w:pos="1134"/>
        </w:tabs>
        <w:ind w:firstLine="709"/>
        <w:jc w:val="both"/>
        <w:rPr>
          <w:sz w:val="28"/>
          <w:szCs w:val="28"/>
        </w:rPr>
      </w:pPr>
      <w:r w:rsidRPr="006072F1">
        <w:rPr>
          <w:sz w:val="28"/>
          <w:szCs w:val="28"/>
        </w:rPr>
        <w:t>Организацией для учета в необходимой валовой выручке расходы по данной статье не заявлены.</w:t>
      </w:r>
    </w:p>
    <w:p w14:paraId="47E02FD8" w14:textId="77777777" w:rsidR="006072F1" w:rsidRPr="006072F1" w:rsidRDefault="006072F1" w:rsidP="006072F1">
      <w:pPr>
        <w:autoSpaceDE w:val="0"/>
        <w:autoSpaceDN w:val="0"/>
        <w:adjustRightInd w:val="0"/>
        <w:ind w:firstLine="539"/>
        <w:jc w:val="both"/>
        <w:rPr>
          <w:rFonts w:eastAsia="Calibri"/>
          <w:sz w:val="28"/>
          <w:szCs w:val="28"/>
          <w:lang w:eastAsia="en-US"/>
        </w:rPr>
      </w:pPr>
      <w:r w:rsidRPr="006072F1">
        <w:rPr>
          <w:rFonts w:eastAsia="Calibri"/>
          <w:sz w:val="28"/>
          <w:szCs w:val="28"/>
          <w:lang w:eastAsia="en-US"/>
        </w:rPr>
        <w:t xml:space="preserve"> В соответствии с пунктом 47(2)</w:t>
      </w:r>
      <w:r w:rsidRPr="006072F1">
        <w:t xml:space="preserve"> </w:t>
      </w:r>
      <w:r w:rsidRPr="006072F1">
        <w:rPr>
          <w:rFonts w:eastAsia="Calibri"/>
          <w:sz w:val="28"/>
          <w:szCs w:val="28"/>
          <w:lang w:eastAsia="en-US"/>
        </w:rPr>
        <w:t>Постановления Правительства РФ от 13.05.2013 № 406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7E983C48" w14:textId="77777777" w:rsidR="006072F1" w:rsidRPr="006072F1" w:rsidRDefault="006072F1" w:rsidP="006072F1">
      <w:pPr>
        <w:autoSpaceDE w:val="0"/>
        <w:autoSpaceDN w:val="0"/>
        <w:adjustRightInd w:val="0"/>
        <w:ind w:firstLine="539"/>
        <w:jc w:val="both"/>
        <w:rPr>
          <w:rFonts w:eastAsia="Calibri"/>
          <w:sz w:val="28"/>
          <w:szCs w:val="28"/>
          <w:lang w:eastAsia="en-US"/>
        </w:rPr>
      </w:pPr>
      <w:r w:rsidRPr="006072F1">
        <w:rPr>
          <w:rFonts w:eastAsia="Calibri"/>
          <w:sz w:val="28"/>
          <w:szCs w:val="28"/>
          <w:lang w:eastAsia="en-US"/>
        </w:rPr>
        <w:lastRenderedPageBreak/>
        <w:t>являющейся государственным или муниципальным унитарным предприятием;</w:t>
      </w:r>
    </w:p>
    <w:p w14:paraId="314D9157" w14:textId="77777777" w:rsidR="006072F1" w:rsidRPr="006072F1" w:rsidRDefault="006072F1" w:rsidP="006072F1">
      <w:pPr>
        <w:autoSpaceDE w:val="0"/>
        <w:autoSpaceDN w:val="0"/>
        <w:adjustRightInd w:val="0"/>
        <w:ind w:firstLine="539"/>
        <w:jc w:val="both"/>
        <w:rPr>
          <w:rFonts w:eastAsia="Calibri"/>
          <w:sz w:val="28"/>
          <w:szCs w:val="28"/>
          <w:lang w:eastAsia="en-US"/>
        </w:rPr>
      </w:pPr>
      <w:r w:rsidRPr="006072F1">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07CD81C3" w14:textId="77777777" w:rsidR="006072F1" w:rsidRPr="006072F1" w:rsidRDefault="006072F1" w:rsidP="006072F1">
      <w:pPr>
        <w:autoSpaceDE w:val="0"/>
        <w:autoSpaceDN w:val="0"/>
        <w:adjustRightInd w:val="0"/>
        <w:ind w:firstLine="709"/>
        <w:jc w:val="both"/>
        <w:rPr>
          <w:rFonts w:eastAsia="Calibri"/>
          <w:sz w:val="28"/>
          <w:szCs w:val="28"/>
          <w:lang w:eastAsia="en-US"/>
        </w:rPr>
      </w:pPr>
      <w:r w:rsidRPr="006072F1">
        <w:rPr>
          <w:rFonts w:eastAsia="Calibri"/>
          <w:sz w:val="28"/>
          <w:szCs w:val="28"/>
          <w:lang w:eastAsia="en-US"/>
        </w:rPr>
        <w:t>Соответственно для МУП «Водоканал» включение в НВВ расчетной предпринимательской прибыли не предусмотрено законодательством.</w:t>
      </w:r>
    </w:p>
    <w:bookmarkEnd w:id="37"/>
    <w:bookmarkEnd w:id="38"/>
    <w:p w14:paraId="71F7D06E" w14:textId="77777777" w:rsidR="006072F1" w:rsidRPr="006072F1" w:rsidRDefault="006072F1" w:rsidP="006072F1">
      <w:pPr>
        <w:jc w:val="center"/>
        <w:rPr>
          <w:b/>
          <w:sz w:val="32"/>
          <w:szCs w:val="32"/>
          <w:u w:val="single"/>
        </w:rPr>
      </w:pPr>
    </w:p>
    <w:p w14:paraId="4B040DD0" w14:textId="77777777" w:rsidR="006072F1" w:rsidRPr="006072F1" w:rsidRDefault="006072F1" w:rsidP="006072F1">
      <w:pPr>
        <w:jc w:val="center"/>
        <w:rPr>
          <w:b/>
          <w:sz w:val="32"/>
          <w:szCs w:val="32"/>
          <w:u w:val="single"/>
        </w:rPr>
      </w:pPr>
      <w:r w:rsidRPr="006072F1">
        <w:rPr>
          <w:b/>
          <w:sz w:val="32"/>
          <w:szCs w:val="32"/>
          <w:u w:val="single"/>
        </w:rPr>
        <w:t>2.«Водоотведение»</w:t>
      </w:r>
    </w:p>
    <w:p w14:paraId="7592B628" w14:textId="77777777" w:rsidR="006072F1" w:rsidRPr="006072F1" w:rsidRDefault="006072F1" w:rsidP="006072F1">
      <w:pPr>
        <w:widowControl w:val="0"/>
        <w:autoSpaceDE w:val="0"/>
        <w:autoSpaceDN w:val="0"/>
        <w:adjustRightInd w:val="0"/>
        <w:ind w:left="1069"/>
        <w:jc w:val="both"/>
        <w:rPr>
          <w:sz w:val="28"/>
          <w:szCs w:val="28"/>
        </w:rPr>
      </w:pPr>
    </w:p>
    <w:p w14:paraId="18631552" w14:textId="77777777" w:rsidR="006072F1" w:rsidRPr="006072F1" w:rsidRDefault="006072F1" w:rsidP="006072F1">
      <w:pPr>
        <w:widowControl w:val="0"/>
        <w:autoSpaceDE w:val="0"/>
        <w:autoSpaceDN w:val="0"/>
        <w:adjustRightInd w:val="0"/>
        <w:jc w:val="center"/>
        <w:rPr>
          <w:b/>
          <w:sz w:val="32"/>
          <w:szCs w:val="32"/>
          <w:u w:val="single"/>
        </w:rPr>
      </w:pPr>
      <w:r w:rsidRPr="006072F1">
        <w:rPr>
          <w:b/>
          <w:sz w:val="32"/>
          <w:szCs w:val="32"/>
          <w:u w:val="single"/>
        </w:rPr>
        <w:t>Анализ расчета величины необходимой валовой выручки</w:t>
      </w:r>
    </w:p>
    <w:p w14:paraId="2C3596C6" w14:textId="77777777" w:rsidR="006072F1" w:rsidRPr="006072F1" w:rsidRDefault="006072F1" w:rsidP="006072F1">
      <w:pPr>
        <w:widowControl w:val="0"/>
        <w:autoSpaceDE w:val="0"/>
        <w:autoSpaceDN w:val="0"/>
        <w:adjustRightInd w:val="0"/>
        <w:ind w:firstLine="709"/>
        <w:jc w:val="center"/>
        <w:rPr>
          <w:sz w:val="16"/>
          <w:szCs w:val="16"/>
        </w:rPr>
      </w:pPr>
    </w:p>
    <w:p w14:paraId="1EE5F54F" w14:textId="77777777" w:rsidR="006072F1" w:rsidRPr="006072F1" w:rsidRDefault="006072F1" w:rsidP="006072F1">
      <w:pPr>
        <w:widowControl w:val="0"/>
        <w:autoSpaceDE w:val="0"/>
        <w:autoSpaceDN w:val="0"/>
        <w:adjustRightInd w:val="0"/>
        <w:ind w:firstLine="567"/>
        <w:jc w:val="both"/>
        <w:rPr>
          <w:sz w:val="28"/>
          <w:szCs w:val="28"/>
        </w:rPr>
      </w:pPr>
      <w:r w:rsidRPr="006072F1">
        <w:rPr>
          <w:sz w:val="28"/>
          <w:szCs w:val="28"/>
        </w:rPr>
        <w:t xml:space="preserve">Организацией было направлено 2 заявления об установлении тарифа на водоотведение на период с 01.01.2019 по 31.12.2019 (исх. от 08.04.2019 № 32, вх. от 08.04.2019 №1545, исх. от 06.06.2019 № 67). Необходимая валовая выручка в последнем заявлении организации (далее – «НВВ») на 2019 год заявлена на уровне – </w:t>
      </w:r>
      <w:r w:rsidRPr="006072F1">
        <w:rPr>
          <w:b/>
          <w:i/>
          <w:sz w:val="28"/>
          <w:szCs w:val="28"/>
        </w:rPr>
        <w:t>14064,13</w:t>
      </w:r>
      <w:r w:rsidRPr="006072F1">
        <w:rPr>
          <w:sz w:val="28"/>
          <w:szCs w:val="28"/>
        </w:rPr>
        <w:t xml:space="preserve"> тыс. руб. Тариф в заявлении заявлен – </w:t>
      </w:r>
      <w:r w:rsidRPr="006072F1">
        <w:rPr>
          <w:b/>
          <w:i/>
          <w:sz w:val="28"/>
          <w:szCs w:val="28"/>
        </w:rPr>
        <w:t xml:space="preserve">57,58 </w:t>
      </w:r>
      <w:r w:rsidRPr="006072F1">
        <w:rPr>
          <w:sz w:val="28"/>
          <w:szCs w:val="28"/>
        </w:rPr>
        <w:t xml:space="preserve">руб./м3. </w:t>
      </w:r>
    </w:p>
    <w:p w14:paraId="7700A732" w14:textId="77777777" w:rsidR="006072F1" w:rsidRPr="006072F1" w:rsidRDefault="006072F1" w:rsidP="006072F1">
      <w:pPr>
        <w:widowControl w:val="0"/>
        <w:autoSpaceDE w:val="0"/>
        <w:autoSpaceDN w:val="0"/>
        <w:ind w:firstLine="709"/>
        <w:jc w:val="both"/>
        <w:outlineLvl w:val="1"/>
        <w:rPr>
          <w:b/>
          <w:sz w:val="28"/>
          <w:szCs w:val="28"/>
        </w:rPr>
      </w:pPr>
      <w:r w:rsidRPr="006072F1">
        <w:rPr>
          <w:sz w:val="28"/>
          <w:szCs w:val="28"/>
        </w:rPr>
        <w:t xml:space="preserve">Расчет необходимой валовой выручки произведен методом экономически обоснованных расходов (затрат). Учитывая, что тарифы обратной силы не имеют и срок обращения 08.04.2019, тариф рассчитан единый на период с </w:t>
      </w:r>
      <w:r w:rsidRPr="006072F1">
        <w:rPr>
          <w:b/>
          <w:sz w:val="28"/>
          <w:szCs w:val="28"/>
        </w:rPr>
        <w:t>19.06.2019 по 31.12.2019 (196 дней).</w:t>
      </w:r>
    </w:p>
    <w:p w14:paraId="6F1B1EA6" w14:textId="77777777" w:rsidR="006072F1" w:rsidRPr="006072F1" w:rsidRDefault="006072F1" w:rsidP="006072F1">
      <w:pPr>
        <w:autoSpaceDE w:val="0"/>
        <w:autoSpaceDN w:val="0"/>
        <w:adjustRightInd w:val="0"/>
        <w:ind w:firstLine="709"/>
        <w:jc w:val="both"/>
        <w:rPr>
          <w:sz w:val="28"/>
          <w:szCs w:val="28"/>
        </w:rPr>
      </w:pPr>
      <w:r w:rsidRPr="006072F1">
        <w:rPr>
          <w:sz w:val="28"/>
          <w:szCs w:val="28"/>
        </w:rPr>
        <w:t xml:space="preserve">Необходимая валовая выручка (далее – «НВВ») определена специалистом РЭК КО на следующем уровне на период с </w:t>
      </w:r>
      <w:r w:rsidRPr="006072F1">
        <w:rPr>
          <w:b/>
          <w:sz w:val="28"/>
          <w:szCs w:val="28"/>
        </w:rPr>
        <w:t>19.06.2019 по 31.12.2019</w:t>
      </w:r>
      <w:r w:rsidRPr="006072F1">
        <w:rPr>
          <w:sz w:val="28"/>
          <w:szCs w:val="28"/>
        </w:rPr>
        <w:t xml:space="preserve"> – </w:t>
      </w:r>
      <w:r w:rsidRPr="006072F1">
        <w:rPr>
          <w:b/>
          <w:i/>
          <w:sz w:val="28"/>
          <w:szCs w:val="28"/>
        </w:rPr>
        <w:t xml:space="preserve">2210,24 </w:t>
      </w:r>
      <w:r w:rsidRPr="006072F1">
        <w:rPr>
          <w:sz w:val="28"/>
          <w:szCs w:val="28"/>
        </w:rPr>
        <w:t xml:space="preserve">тыс. руб., в том числе на потребительский рынок </w:t>
      </w:r>
      <w:r w:rsidRPr="006072F1">
        <w:rPr>
          <w:b/>
          <w:i/>
          <w:sz w:val="28"/>
          <w:szCs w:val="28"/>
        </w:rPr>
        <w:t xml:space="preserve">2175,28 </w:t>
      </w:r>
      <w:r w:rsidRPr="006072F1">
        <w:rPr>
          <w:sz w:val="28"/>
          <w:szCs w:val="28"/>
        </w:rPr>
        <w:t>тыс. руб.</w:t>
      </w:r>
    </w:p>
    <w:p w14:paraId="7E73BF4F" w14:textId="77777777" w:rsidR="006072F1" w:rsidRPr="006072F1" w:rsidRDefault="006072F1" w:rsidP="006072F1">
      <w:pPr>
        <w:autoSpaceDE w:val="0"/>
        <w:autoSpaceDN w:val="0"/>
        <w:adjustRightInd w:val="0"/>
        <w:ind w:firstLine="709"/>
        <w:jc w:val="both"/>
        <w:rPr>
          <w:rFonts w:eastAsia="Calibri"/>
          <w:sz w:val="28"/>
          <w:szCs w:val="28"/>
          <w:lang w:eastAsia="en-US"/>
        </w:rPr>
      </w:pPr>
      <w:r w:rsidRPr="006072F1">
        <w:rPr>
          <w:sz w:val="28"/>
          <w:szCs w:val="28"/>
        </w:rPr>
        <w:t xml:space="preserve">В связи с тем, что в отношении МУП «Водоканал» государственное регулирование раньше не осуществлялось, то в соответствии с пунктом </w:t>
      </w:r>
      <w:r w:rsidRPr="006072F1">
        <w:rPr>
          <w:rFonts w:eastAsia="Calibri"/>
          <w:sz w:val="28"/>
          <w:szCs w:val="28"/>
          <w:lang w:eastAsia="en-US"/>
        </w:rPr>
        <w:t xml:space="preserve">17(1) Постановления Правительства РФ от 13.05.2013 № 406 (ред. от 19.10.2018) «О государственном регулировании тарифов в сфере водоснабжения и водоотведения»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w:t>
      </w:r>
      <w:hyperlink r:id="rId25" w:history="1">
        <w:r w:rsidRPr="006072F1">
          <w:rPr>
            <w:rFonts w:eastAsia="Calibri"/>
            <w:sz w:val="28"/>
            <w:szCs w:val="28"/>
            <w:lang w:eastAsia="en-US"/>
          </w:rPr>
          <w:t>«н» пункта 17</w:t>
        </w:r>
      </w:hyperlink>
      <w:r w:rsidRPr="006072F1">
        <w:rPr>
          <w:rFonts w:eastAsia="Calibri"/>
          <w:sz w:val="28"/>
          <w:szCs w:val="28"/>
          <w:lang w:eastAsia="en-US"/>
        </w:rPr>
        <w:t xml:space="preserve"> настоящих Правил, к заявлению об установлении тарифов не прилагаются. </w:t>
      </w:r>
    </w:p>
    <w:p w14:paraId="397F4764" w14:textId="77777777" w:rsidR="006072F1" w:rsidRPr="006072F1" w:rsidRDefault="006072F1" w:rsidP="006072F1">
      <w:pPr>
        <w:autoSpaceDE w:val="0"/>
        <w:autoSpaceDN w:val="0"/>
        <w:adjustRightInd w:val="0"/>
        <w:ind w:firstLine="709"/>
        <w:jc w:val="both"/>
        <w:rPr>
          <w:rFonts w:eastAsia="Calibri"/>
          <w:sz w:val="28"/>
          <w:szCs w:val="28"/>
          <w:lang w:eastAsia="en-US"/>
        </w:rPr>
      </w:pPr>
      <w:r w:rsidRPr="006072F1">
        <w:rPr>
          <w:rFonts w:eastAsia="Calibri"/>
          <w:sz w:val="28"/>
          <w:szCs w:val="28"/>
          <w:lang w:eastAsia="en-US"/>
        </w:rPr>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p w14:paraId="62E28D62" w14:textId="77777777" w:rsidR="006072F1" w:rsidRPr="006072F1" w:rsidRDefault="006072F1" w:rsidP="006072F1">
      <w:pPr>
        <w:autoSpaceDE w:val="0"/>
        <w:autoSpaceDN w:val="0"/>
        <w:adjustRightInd w:val="0"/>
        <w:ind w:firstLine="709"/>
        <w:jc w:val="both"/>
        <w:rPr>
          <w:rFonts w:eastAsia="Calibri"/>
          <w:b/>
          <w:sz w:val="28"/>
          <w:szCs w:val="28"/>
          <w:lang w:eastAsia="en-US"/>
        </w:rPr>
      </w:pPr>
      <w:r w:rsidRPr="006072F1">
        <w:rPr>
          <w:sz w:val="28"/>
          <w:szCs w:val="28"/>
        </w:rPr>
        <w:t xml:space="preserve">У регулирующего органа имеется информация о </w:t>
      </w:r>
      <w:r w:rsidRPr="006072F1">
        <w:rPr>
          <w:rFonts w:eastAsia="Calibri"/>
          <w:sz w:val="28"/>
          <w:szCs w:val="28"/>
          <w:lang w:eastAsia="en-US"/>
        </w:rPr>
        <w:t xml:space="preserve">расходах на приобретаемые товары (работы, услуги), производимые организациями, ранее обслуживающими объекты коммунальной инфраструктуры.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при формировании материальных расходов  использовались сведения </w:t>
      </w:r>
      <w:r w:rsidRPr="006072F1">
        <w:rPr>
          <w:rFonts w:eastAsia="Calibri"/>
          <w:b/>
          <w:sz w:val="28"/>
          <w:szCs w:val="28"/>
          <w:lang w:eastAsia="en-US"/>
        </w:rPr>
        <w:t xml:space="preserve"> о расходах на приобретаемые товары (работы, услуги), производимых другими регулируемыми </w:t>
      </w:r>
      <w:r w:rsidRPr="006072F1">
        <w:rPr>
          <w:rFonts w:eastAsia="Calibri"/>
          <w:b/>
          <w:sz w:val="28"/>
          <w:szCs w:val="28"/>
          <w:lang w:eastAsia="en-US"/>
        </w:rPr>
        <w:lastRenderedPageBreak/>
        <w:t>организациями, осуществляющими регулируемые виды деятельности в сфере водоснабжения и (или) водоотведения в сопоставимых условиях                          включая фактические сведения о работе ранее обслуживающей объекты водоснабжения, водоотведения Тяжинского  муниципального района -МУП «Комфорт»,  МУП «Гарант».</w:t>
      </w:r>
    </w:p>
    <w:p w14:paraId="2856E270" w14:textId="77777777" w:rsidR="006072F1" w:rsidRPr="006072F1" w:rsidRDefault="006072F1" w:rsidP="006072F1">
      <w:pPr>
        <w:widowControl w:val="0"/>
        <w:autoSpaceDE w:val="0"/>
        <w:autoSpaceDN w:val="0"/>
        <w:adjustRightInd w:val="0"/>
        <w:ind w:firstLine="567"/>
        <w:jc w:val="both"/>
        <w:rPr>
          <w:sz w:val="28"/>
          <w:szCs w:val="28"/>
        </w:rPr>
      </w:pPr>
      <w:r w:rsidRPr="006072F1">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2839A381" w14:textId="77777777" w:rsidR="006072F1" w:rsidRPr="006072F1" w:rsidRDefault="006072F1" w:rsidP="006072F1">
      <w:pPr>
        <w:jc w:val="center"/>
        <w:rPr>
          <w:b/>
          <w:sz w:val="32"/>
          <w:szCs w:val="32"/>
          <w:u w:val="single"/>
        </w:rPr>
      </w:pPr>
    </w:p>
    <w:p w14:paraId="464243E9" w14:textId="77777777" w:rsidR="006072F1" w:rsidRPr="006072F1" w:rsidRDefault="006072F1" w:rsidP="006072F1">
      <w:pPr>
        <w:jc w:val="center"/>
        <w:rPr>
          <w:b/>
          <w:sz w:val="32"/>
          <w:szCs w:val="32"/>
          <w:u w:val="single"/>
        </w:rPr>
      </w:pPr>
      <w:r w:rsidRPr="006072F1">
        <w:rPr>
          <w:b/>
          <w:sz w:val="32"/>
          <w:szCs w:val="32"/>
          <w:u w:val="single"/>
        </w:rPr>
        <w:t>2.1. Производственные расходы</w:t>
      </w:r>
    </w:p>
    <w:p w14:paraId="77341663" w14:textId="77777777" w:rsidR="006072F1" w:rsidRPr="006072F1" w:rsidRDefault="006072F1" w:rsidP="006072F1">
      <w:pPr>
        <w:ind w:left="1429"/>
        <w:contextualSpacing/>
        <w:rPr>
          <w:sz w:val="28"/>
          <w:szCs w:val="28"/>
          <w:u w:val="single"/>
          <w:lang w:eastAsia="en-US"/>
        </w:rPr>
      </w:pPr>
    </w:p>
    <w:p w14:paraId="244BBE84" w14:textId="77777777" w:rsidR="006072F1" w:rsidRPr="006072F1" w:rsidRDefault="006072F1" w:rsidP="006072F1">
      <w:pPr>
        <w:widowControl w:val="0"/>
        <w:autoSpaceDE w:val="0"/>
        <w:autoSpaceDN w:val="0"/>
        <w:adjustRightInd w:val="0"/>
        <w:ind w:left="568"/>
        <w:jc w:val="center"/>
        <w:rPr>
          <w:b/>
          <w:sz w:val="32"/>
          <w:szCs w:val="32"/>
          <w:u w:val="single"/>
        </w:rPr>
      </w:pPr>
      <w:r w:rsidRPr="006072F1">
        <w:rPr>
          <w:b/>
          <w:sz w:val="32"/>
          <w:szCs w:val="32"/>
          <w:u w:val="single"/>
        </w:rPr>
        <w:t>2.1.1.«Затраты на покупную электрическую энергию»</w:t>
      </w:r>
    </w:p>
    <w:p w14:paraId="08D88CD2" w14:textId="77777777" w:rsidR="006072F1" w:rsidRPr="006072F1" w:rsidRDefault="006072F1" w:rsidP="006072F1">
      <w:pPr>
        <w:tabs>
          <w:tab w:val="left" w:pos="1134"/>
        </w:tabs>
        <w:jc w:val="center"/>
        <w:rPr>
          <w:b/>
          <w:sz w:val="22"/>
          <w:szCs w:val="32"/>
          <w:u w:val="single"/>
        </w:rPr>
      </w:pPr>
    </w:p>
    <w:p w14:paraId="769F16F9"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(в расчете на год) расходы по данной статье в сумме </w:t>
      </w:r>
      <w:r w:rsidRPr="006072F1">
        <w:rPr>
          <w:b/>
          <w:i/>
          <w:sz w:val="28"/>
          <w:szCs w:val="28"/>
        </w:rPr>
        <w:t>47,65</w:t>
      </w:r>
      <w:r w:rsidRPr="006072F1">
        <w:rPr>
          <w:sz w:val="28"/>
          <w:szCs w:val="28"/>
        </w:rPr>
        <w:t xml:space="preserve"> тыс. руб. с учетом НДС, в том числе: </w:t>
      </w:r>
    </w:p>
    <w:p w14:paraId="5041419F" w14:textId="77777777" w:rsidR="006072F1" w:rsidRPr="006072F1" w:rsidRDefault="006072F1" w:rsidP="006072F1">
      <w:pPr>
        <w:tabs>
          <w:tab w:val="left" w:pos="1134"/>
          <w:tab w:val="left" w:pos="9356"/>
          <w:tab w:val="left" w:pos="9781"/>
          <w:tab w:val="left" w:pos="9923"/>
        </w:tabs>
        <w:ind w:firstLine="709"/>
        <w:jc w:val="both"/>
        <w:rPr>
          <w:color w:val="000000"/>
          <w:sz w:val="28"/>
          <w:szCs w:val="28"/>
        </w:rPr>
      </w:pPr>
      <w:r w:rsidRPr="006072F1">
        <w:rPr>
          <w:color w:val="000000"/>
          <w:sz w:val="28"/>
          <w:szCs w:val="28"/>
        </w:rPr>
        <w:t xml:space="preserve">- </w:t>
      </w:r>
      <w:r w:rsidRPr="006072F1">
        <w:rPr>
          <w:i/>
          <w:color w:val="000000"/>
          <w:sz w:val="28"/>
          <w:szCs w:val="28"/>
          <w:u w:val="single"/>
        </w:rPr>
        <w:t>по уровню напряжения НН</w:t>
      </w:r>
      <w:r w:rsidRPr="006072F1">
        <w:rPr>
          <w:color w:val="000000"/>
          <w:sz w:val="28"/>
          <w:szCs w:val="28"/>
        </w:rPr>
        <w:t>: объем электрической энергии – 6,31 тыс.кВт*ч, тариф – 7,55 руб./кВт*ч.</w:t>
      </w:r>
    </w:p>
    <w:p w14:paraId="727F51A4" w14:textId="77777777" w:rsidR="006072F1" w:rsidRPr="006072F1" w:rsidRDefault="006072F1" w:rsidP="006072F1">
      <w:pPr>
        <w:tabs>
          <w:tab w:val="left" w:pos="1134"/>
          <w:tab w:val="left" w:pos="9356"/>
          <w:tab w:val="left" w:pos="9781"/>
          <w:tab w:val="left" w:pos="9923"/>
        </w:tabs>
        <w:ind w:firstLine="709"/>
        <w:jc w:val="both"/>
        <w:rPr>
          <w:color w:val="000000"/>
          <w:sz w:val="28"/>
          <w:szCs w:val="28"/>
        </w:rPr>
      </w:pPr>
      <w:r w:rsidRPr="006072F1">
        <w:rPr>
          <w:color w:val="000000"/>
          <w:sz w:val="28"/>
          <w:szCs w:val="28"/>
        </w:rPr>
        <w:t xml:space="preserve">Поставщиком электроэнергии в соответствии с договором от 01.03.2019 № 370411 является ПАО «Кузбассэнергосбыт». </w:t>
      </w:r>
    </w:p>
    <w:p w14:paraId="196BFB77" w14:textId="77777777" w:rsidR="006072F1" w:rsidRPr="006072F1" w:rsidRDefault="006072F1" w:rsidP="006072F1">
      <w:pPr>
        <w:tabs>
          <w:tab w:val="left" w:pos="1134"/>
          <w:tab w:val="left" w:pos="9356"/>
          <w:tab w:val="left" w:pos="9781"/>
          <w:tab w:val="left" w:pos="9923"/>
        </w:tabs>
        <w:ind w:firstLine="709"/>
        <w:jc w:val="both"/>
        <w:rPr>
          <w:sz w:val="28"/>
          <w:szCs w:val="28"/>
        </w:rPr>
      </w:pPr>
      <w:r w:rsidRPr="006072F1">
        <w:rPr>
          <w:color w:val="000000"/>
          <w:sz w:val="28"/>
          <w:szCs w:val="28"/>
        </w:rPr>
        <w:t xml:space="preserve">Специалистом были проанализированы счета – фактуры, выставленные поставщиком электроэнергии за 2018 год, январь, февраль 2019 года с расшифровками по ТП </w:t>
      </w:r>
      <w:r w:rsidRPr="006072F1">
        <w:rPr>
          <w:sz w:val="28"/>
          <w:szCs w:val="28"/>
        </w:rPr>
        <w:t xml:space="preserve">МУП «Комфорт», МУП «Гарант», МУП «Водоканал» </w:t>
      </w:r>
      <w:r w:rsidRPr="006072F1">
        <w:rPr>
          <w:color w:val="000000"/>
          <w:sz w:val="28"/>
          <w:szCs w:val="28"/>
        </w:rPr>
        <w:t xml:space="preserve">данные о потребляемом объеме электроэнергии ранее обслуживающих объекты коммунальной инфраструктуры организациях. По результатам анализа объем электроэнергии принят по фактическому объему потребления за 2018 год, в пересчете на регулируемый период </w:t>
      </w:r>
      <w:r w:rsidRPr="006072F1">
        <w:rPr>
          <w:sz w:val="28"/>
          <w:szCs w:val="28"/>
        </w:rPr>
        <w:t xml:space="preserve">(196 дней) – </w:t>
      </w:r>
      <w:r w:rsidRPr="006072F1">
        <w:rPr>
          <w:b/>
          <w:i/>
          <w:color w:val="000000"/>
          <w:sz w:val="28"/>
          <w:szCs w:val="28"/>
        </w:rPr>
        <w:t xml:space="preserve">0,25 </w:t>
      </w:r>
      <w:r w:rsidRPr="006072F1">
        <w:rPr>
          <w:color w:val="000000"/>
          <w:sz w:val="28"/>
          <w:szCs w:val="28"/>
        </w:rPr>
        <w:t>тыс.кВт*ч</w:t>
      </w:r>
      <w:r w:rsidRPr="006072F1">
        <w:rPr>
          <w:sz w:val="28"/>
          <w:szCs w:val="28"/>
        </w:rPr>
        <w:t xml:space="preserve">. </w:t>
      </w:r>
    </w:p>
    <w:p w14:paraId="5E9AB382" w14:textId="77777777" w:rsidR="006072F1" w:rsidRPr="006072F1" w:rsidRDefault="006072F1" w:rsidP="006072F1">
      <w:pPr>
        <w:tabs>
          <w:tab w:val="left" w:pos="1134"/>
          <w:tab w:val="left" w:pos="9356"/>
          <w:tab w:val="left" w:pos="9781"/>
          <w:tab w:val="left" w:pos="9923"/>
        </w:tabs>
        <w:ind w:firstLine="709"/>
        <w:jc w:val="both"/>
        <w:rPr>
          <w:sz w:val="28"/>
          <w:szCs w:val="28"/>
        </w:rPr>
      </w:pPr>
      <w:r w:rsidRPr="006072F1">
        <w:rPr>
          <w:sz w:val="28"/>
          <w:szCs w:val="28"/>
        </w:rPr>
        <w:t xml:space="preserve">Средний тариф 1 кВт*ч электроэнергии принят средневзвешенному тарифу по объектам водоотведения </w:t>
      </w:r>
      <w:r w:rsidRPr="006072F1">
        <w:rPr>
          <w:color w:val="000000"/>
          <w:sz w:val="28"/>
          <w:szCs w:val="28"/>
        </w:rPr>
        <w:t xml:space="preserve">– </w:t>
      </w:r>
      <w:r w:rsidRPr="006072F1">
        <w:rPr>
          <w:b/>
          <w:i/>
          <w:color w:val="000000"/>
          <w:sz w:val="28"/>
          <w:szCs w:val="28"/>
        </w:rPr>
        <w:t>7,01</w:t>
      </w:r>
      <w:r w:rsidRPr="006072F1">
        <w:rPr>
          <w:color w:val="000000"/>
          <w:sz w:val="28"/>
          <w:szCs w:val="28"/>
        </w:rPr>
        <w:t xml:space="preserve"> руб./кВт*ч, в том числе НДС 20%</w:t>
      </w:r>
      <w:r w:rsidRPr="006072F1">
        <w:rPr>
          <w:sz w:val="28"/>
          <w:szCs w:val="28"/>
        </w:rPr>
        <w:t>,</w:t>
      </w:r>
      <w:r w:rsidRPr="006072F1">
        <w:rPr>
          <w:color w:val="5B9BD5"/>
          <w:sz w:val="28"/>
          <w:szCs w:val="28"/>
        </w:rPr>
        <w:t xml:space="preserve"> </w:t>
      </w:r>
      <w:r w:rsidRPr="006072F1">
        <w:rPr>
          <w:sz w:val="28"/>
          <w:szCs w:val="28"/>
        </w:rPr>
        <w:t>Расчет средневзвешенного тарифа МУП</w:t>
      </w:r>
      <w:r w:rsidRPr="006072F1">
        <w:rPr>
          <w:rFonts w:eastAsia="Calibri"/>
          <w:sz w:val="28"/>
          <w:szCs w:val="28"/>
          <w:lang w:eastAsia="en-US"/>
        </w:rPr>
        <w:t xml:space="preserve"> «Водоканал» представлен в таблице.</w:t>
      </w:r>
    </w:p>
    <w:p w14:paraId="6FE573AA" w14:textId="77777777" w:rsidR="006072F1" w:rsidRPr="006072F1" w:rsidRDefault="006072F1" w:rsidP="006072F1">
      <w:pPr>
        <w:tabs>
          <w:tab w:val="left" w:pos="1134"/>
          <w:tab w:val="left" w:pos="9356"/>
          <w:tab w:val="left" w:pos="9781"/>
          <w:tab w:val="left" w:pos="9923"/>
        </w:tabs>
        <w:ind w:firstLine="709"/>
        <w:jc w:val="both"/>
        <w:rPr>
          <w:sz w:val="28"/>
          <w:szCs w:val="28"/>
        </w:rPr>
      </w:pPr>
      <w:r w:rsidRPr="006072F1">
        <w:rPr>
          <w:noProof/>
        </w:rPr>
        <w:lastRenderedPageBreak/>
        <w:drawing>
          <wp:inline distT="0" distB="0" distL="0" distR="0" wp14:anchorId="1C01408B" wp14:editId="7715C712">
            <wp:extent cx="5095875" cy="33432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5875" cy="3343275"/>
                    </a:xfrm>
                    <a:prstGeom prst="rect">
                      <a:avLst/>
                    </a:prstGeom>
                    <a:noFill/>
                    <a:ln>
                      <a:noFill/>
                    </a:ln>
                  </pic:spPr>
                </pic:pic>
              </a:graphicData>
            </a:graphic>
          </wp:inline>
        </w:drawing>
      </w:r>
    </w:p>
    <w:p w14:paraId="5093411C" w14:textId="77777777" w:rsidR="006072F1" w:rsidRPr="006072F1" w:rsidRDefault="006072F1" w:rsidP="006072F1">
      <w:pPr>
        <w:tabs>
          <w:tab w:val="left" w:pos="1134"/>
          <w:tab w:val="left" w:pos="9356"/>
          <w:tab w:val="left" w:pos="9781"/>
          <w:tab w:val="left" w:pos="9923"/>
        </w:tabs>
        <w:ind w:firstLine="709"/>
        <w:jc w:val="both"/>
        <w:rPr>
          <w:sz w:val="28"/>
          <w:szCs w:val="28"/>
        </w:rPr>
      </w:pPr>
    </w:p>
    <w:p w14:paraId="3C35AEDB" w14:textId="77777777" w:rsidR="006072F1" w:rsidRPr="006072F1" w:rsidRDefault="006072F1" w:rsidP="006072F1">
      <w:pPr>
        <w:tabs>
          <w:tab w:val="left" w:pos="1134"/>
          <w:tab w:val="left" w:pos="9356"/>
          <w:tab w:val="left" w:pos="9781"/>
          <w:tab w:val="left" w:pos="9923"/>
        </w:tabs>
        <w:ind w:firstLine="709"/>
        <w:jc w:val="both"/>
        <w:rPr>
          <w:sz w:val="28"/>
          <w:szCs w:val="28"/>
        </w:rPr>
      </w:pPr>
      <w:r w:rsidRPr="006072F1">
        <w:rPr>
          <w:sz w:val="28"/>
          <w:szCs w:val="28"/>
        </w:rPr>
        <w:t>Из данных таблицы видно, что средневзвешенный тариф за январь – март 2019 года с учетом НДС (</w:t>
      </w:r>
      <w:r w:rsidRPr="006072F1">
        <w:rPr>
          <w:b/>
          <w:i/>
          <w:color w:val="000000"/>
          <w:sz w:val="28"/>
          <w:szCs w:val="28"/>
        </w:rPr>
        <w:t>7,01</w:t>
      </w:r>
      <w:r w:rsidRPr="006072F1">
        <w:rPr>
          <w:color w:val="000000"/>
          <w:sz w:val="28"/>
          <w:szCs w:val="28"/>
        </w:rPr>
        <w:t xml:space="preserve"> руб./кВт*ч)</w:t>
      </w:r>
      <w:r w:rsidRPr="006072F1">
        <w:rPr>
          <w:sz w:val="28"/>
          <w:szCs w:val="28"/>
        </w:rPr>
        <w:t xml:space="preserve"> меньше заявленного организацией уровня (7,55 руб./кВт*ч), соответственно</w:t>
      </w:r>
      <w:r w:rsidRPr="006072F1">
        <w:rPr>
          <w:color w:val="000000"/>
          <w:sz w:val="28"/>
          <w:szCs w:val="28"/>
        </w:rPr>
        <w:t xml:space="preserve"> регулирующим органом принят фактически сложившийся средневзвешенный тариф за 1 квартал 2019 года. </w:t>
      </w:r>
    </w:p>
    <w:p w14:paraId="7281DFAC" w14:textId="77777777" w:rsidR="006072F1" w:rsidRPr="006072F1" w:rsidRDefault="006072F1" w:rsidP="006072F1">
      <w:pPr>
        <w:tabs>
          <w:tab w:val="left" w:pos="1134"/>
        </w:tabs>
        <w:ind w:firstLine="709"/>
        <w:jc w:val="both"/>
        <w:rPr>
          <w:sz w:val="28"/>
          <w:szCs w:val="28"/>
        </w:rPr>
      </w:pPr>
      <w:r w:rsidRPr="006072F1">
        <w:rPr>
          <w:sz w:val="28"/>
          <w:szCs w:val="28"/>
        </w:rPr>
        <w:t xml:space="preserve">Затраты на период с </w:t>
      </w:r>
      <w:r w:rsidRPr="006072F1">
        <w:rPr>
          <w:b/>
          <w:sz w:val="28"/>
          <w:szCs w:val="28"/>
        </w:rPr>
        <w:t>19.06.2019 по 31.12.2019</w:t>
      </w:r>
      <w:r w:rsidRPr="006072F1">
        <w:rPr>
          <w:sz w:val="28"/>
          <w:szCs w:val="28"/>
        </w:rPr>
        <w:t xml:space="preserve"> составили </w:t>
      </w:r>
      <w:r w:rsidRPr="006072F1">
        <w:rPr>
          <w:b/>
          <w:i/>
          <w:sz w:val="28"/>
          <w:szCs w:val="28"/>
        </w:rPr>
        <w:t>1,76</w:t>
      </w:r>
      <w:r w:rsidRPr="006072F1">
        <w:rPr>
          <w:sz w:val="28"/>
          <w:szCs w:val="28"/>
        </w:rPr>
        <w:t xml:space="preserve"> тыс. руб. с учетом НДС.</w:t>
      </w:r>
    </w:p>
    <w:p w14:paraId="7B6EBAB3"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28"/>
          <w:szCs w:val="28"/>
          <w:u w:val="single"/>
        </w:rPr>
        <w:t>2.1.2. «Расходы на оплату труда основного производственного персонала»</w:t>
      </w:r>
    </w:p>
    <w:p w14:paraId="61FD508C"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2093,21 </w:t>
      </w:r>
      <w:r w:rsidRPr="006072F1">
        <w:rPr>
          <w:sz w:val="28"/>
          <w:szCs w:val="28"/>
        </w:rPr>
        <w:t xml:space="preserve">тыс. руб. при численности </w:t>
      </w:r>
      <w:r w:rsidRPr="006072F1">
        <w:rPr>
          <w:b/>
          <w:i/>
          <w:sz w:val="28"/>
          <w:szCs w:val="28"/>
        </w:rPr>
        <w:t xml:space="preserve">7 </w:t>
      </w:r>
      <w:r w:rsidRPr="006072F1">
        <w:rPr>
          <w:sz w:val="28"/>
          <w:szCs w:val="28"/>
        </w:rPr>
        <w:t xml:space="preserve">человек и средней заработной плате </w:t>
      </w:r>
      <w:r w:rsidRPr="006072F1">
        <w:rPr>
          <w:b/>
          <w:i/>
          <w:sz w:val="28"/>
          <w:szCs w:val="28"/>
        </w:rPr>
        <w:t xml:space="preserve">24919,17 </w:t>
      </w:r>
      <w:r w:rsidRPr="006072F1">
        <w:rPr>
          <w:sz w:val="28"/>
          <w:szCs w:val="28"/>
        </w:rPr>
        <w:t>руб./чел./мес. В качестве обоснования представлено штатное расписание, фактическая расстановка численности на 1 мая 2019 года.</w:t>
      </w:r>
    </w:p>
    <w:p w14:paraId="4E07FDE0"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sz w:val="28"/>
          <w:szCs w:val="28"/>
        </w:rPr>
        <w:t>566,95</w:t>
      </w:r>
      <w:r w:rsidRPr="006072F1">
        <w:rPr>
          <w:sz w:val="28"/>
          <w:szCs w:val="28"/>
        </w:rPr>
        <w:t xml:space="preserve"> тыс. руб., уровень среднемесячной заработной платы учтен в соответствии с Федеральным законом от 19.06.2000 № 82-ФЗ (ред. от 25.12.2018) «О минимальном размере оплаты труда» – </w:t>
      </w:r>
      <w:r w:rsidRPr="006072F1">
        <w:rPr>
          <w:b/>
          <w:i/>
          <w:sz w:val="28"/>
          <w:szCs w:val="28"/>
        </w:rPr>
        <w:t>14664</w:t>
      </w:r>
      <w:r w:rsidRPr="006072F1">
        <w:rPr>
          <w:sz w:val="28"/>
          <w:szCs w:val="28"/>
        </w:rPr>
        <w:t xml:space="preserve"> руб./чел./мес., численность учтена в соответствии с фактической расстановкой численности по должностям, предусмотренным штатным расписанием организации – </w:t>
      </w:r>
      <w:r w:rsidRPr="006072F1">
        <w:rPr>
          <w:b/>
          <w:i/>
          <w:sz w:val="28"/>
          <w:szCs w:val="28"/>
        </w:rPr>
        <w:t xml:space="preserve">6 </w:t>
      </w:r>
      <w:r w:rsidRPr="006072F1">
        <w:rPr>
          <w:sz w:val="28"/>
          <w:szCs w:val="28"/>
        </w:rPr>
        <w:t>человек. Учтенная численность не превышает численность, рассчитанную в соответствии с приказом от 22.03.1999 № 66 «Об утверждении рекомендаций по нормированию труда работников водопроводно – канализационного хозяйства». Расчет представлен в томе 2 стр.238 материалов тарифного дела.</w:t>
      </w:r>
    </w:p>
    <w:p w14:paraId="23A34D3F"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Предложенный уровень среднемесячной заработной платы                                 (</w:t>
      </w:r>
      <w:r w:rsidRPr="006072F1">
        <w:rPr>
          <w:b/>
          <w:i/>
          <w:sz w:val="28"/>
          <w:szCs w:val="28"/>
        </w:rPr>
        <w:t>14644</w:t>
      </w:r>
      <w:r w:rsidRPr="006072F1">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w:t>
      </w:r>
      <w:r w:rsidRPr="006072F1">
        <w:rPr>
          <w:sz w:val="28"/>
          <w:szCs w:val="28"/>
        </w:rPr>
        <w:lastRenderedPageBreak/>
        <w:t xml:space="preserve">состоянию на январь 2019 г. составила </w:t>
      </w:r>
      <w:r w:rsidRPr="006072F1">
        <w:rPr>
          <w:b/>
          <w:i/>
          <w:sz w:val="28"/>
          <w:szCs w:val="28"/>
        </w:rPr>
        <w:t>27071</w:t>
      </w:r>
      <w:r w:rsidRPr="006072F1">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4AD73FAE" w14:textId="77777777" w:rsidR="006072F1" w:rsidRPr="006072F1" w:rsidRDefault="006072F1" w:rsidP="006072F1">
      <w:pPr>
        <w:tabs>
          <w:tab w:val="left" w:pos="1134"/>
        </w:tabs>
        <w:ind w:firstLine="709"/>
        <w:jc w:val="both"/>
        <w:rPr>
          <w:sz w:val="28"/>
          <w:szCs w:val="28"/>
        </w:rPr>
      </w:pPr>
    </w:p>
    <w:p w14:paraId="3EB2CF3A"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28"/>
          <w:szCs w:val="28"/>
          <w:u w:val="single"/>
        </w:rPr>
        <w:t>2.1.3.«Отчисления на социальные нужды от расходов на оплату труда основного производственного персонала»</w:t>
      </w:r>
    </w:p>
    <w:p w14:paraId="6CC4B5D1"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Затраты (в расчете на год) по данной статье заявлены организацией в сумме </w:t>
      </w:r>
      <w:r w:rsidRPr="006072F1">
        <w:rPr>
          <w:b/>
          <w:i/>
          <w:sz w:val="28"/>
          <w:szCs w:val="28"/>
        </w:rPr>
        <w:t>632,15</w:t>
      </w:r>
      <w:r w:rsidRPr="006072F1">
        <w:rPr>
          <w:sz w:val="28"/>
          <w:szCs w:val="28"/>
        </w:rPr>
        <w:t xml:space="preserve"> тыс. руб.</w:t>
      </w:r>
    </w:p>
    <w:p w14:paraId="517FF348"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6072F1">
        <w:rPr>
          <w:b/>
          <w:i/>
          <w:sz w:val="28"/>
          <w:szCs w:val="28"/>
        </w:rPr>
        <w:t>171,22</w:t>
      </w:r>
      <w:r w:rsidRPr="006072F1">
        <w:rPr>
          <w:b/>
          <w:sz w:val="28"/>
          <w:szCs w:val="28"/>
        </w:rPr>
        <w:t xml:space="preserve"> </w:t>
      </w:r>
      <w:r w:rsidRPr="006072F1">
        <w:rPr>
          <w:sz w:val="28"/>
          <w:szCs w:val="28"/>
        </w:rPr>
        <w:t xml:space="preserve">тыс. руб. </w:t>
      </w:r>
    </w:p>
    <w:p w14:paraId="34A501C6"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3941E2FF"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на обязательное пенсионное страхование 22 % - </w:t>
      </w:r>
      <w:r w:rsidRPr="006072F1">
        <w:rPr>
          <w:b/>
          <w:i/>
          <w:sz w:val="28"/>
          <w:szCs w:val="28"/>
        </w:rPr>
        <w:t>124,73</w:t>
      </w:r>
      <w:r w:rsidRPr="006072F1">
        <w:rPr>
          <w:sz w:val="28"/>
          <w:szCs w:val="28"/>
        </w:rPr>
        <w:t xml:space="preserve"> тыс. руб.</w:t>
      </w:r>
    </w:p>
    <w:p w14:paraId="2FAE10DA"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на обязательное социальное страхование на случай временной нетрудоспособности 2,9 % - </w:t>
      </w:r>
      <w:r w:rsidRPr="006072F1">
        <w:rPr>
          <w:b/>
          <w:i/>
          <w:sz w:val="28"/>
          <w:szCs w:val="28"/>
        </w:rPr>
        <w:t>16,44</w:t>
      </w:r>
      <w:r w:rsidRPr="006072F1">
        <w:rPr>
          <w:sz w:val="28"/>
          <w:szCs w:val="28"/>
        </w:rPr>
        <w:t xml:space="preserve"> тыс. руб.</w:t>
      </w:r>
    </w:p>
    <w:p w14:paraId="43C94839"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на обязательное медицинское страхование 5,1 % - </w:t>
      </w:r>
      <w:r w:rsidRPr="006072F1">
        <w:rPr>
          <w:b/>
          <w:i/>
          <w:sz w:val="28"/>
          <w:szCs w:val="28"/>
        </w:rPr>
        <w:t>28,91</w:t>
      </w:r>
      <w:r w:rsidRPr="006072F1">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6072F1">
        <w:rPr>
          <w:b/>
          <w:i/>
          <w:sz w:val="28"/>
          <w:szCs w:val="28"/>
        </w:rPr>
        <w:t>1,13</w:t>
      </w:r>
      <w:r w:rsidRPr="006072F1">
        <w:rPr>
          <w:sz w:val="28"/>
          <w:szCs w:val="28"/>
        </w:rPr>
        <w:t xml:space="preserve"> тыс. руб.</w:t>
      </w:r>
    </w:p>
    <w:p w14:paraId="1BE4820F" w14:textId="77777777" w:rsidR="006072F1" w:rsidRPr="006072F1" w:rsidRDefault="006072F1" w:rsidP="006072F1">
      <w:pPr>
        <w:tabs>
          <w:tab w:val="left" w:pos="1134"/>
        </w:tabs>
        <w:ind w:firstLine="709"/>
        <w:jc w:val="both"/>
        <w:rPr>
          <w:b/>
          <w:sz w:val="28"/>
          <w:szCs w:val="28"/>
        </w:rPr>
      </w:pPr>
      <w:r w:rsidRPr="006072F1">
        <w:rPr>
          <w:sz w:val="28"/>
          <w:szCs w:val="28"/>
        </w:rPr>
        <w:t xml:space="preserve">Расходы приняты в сумме </w:t>
      </w:r>
      <w:r w:rsidRPr="006072F1">
        <w:rPr>
          <w:b/>
          <w:i/>
          <w:sz w:val="28"/>
          <w:szCs w:val="28"/>
        </w:rPr>
        <w:t>171,22</w:t>
      </w:r>
      <w:r w:rsidRPr="006072F1">
        <w:rPr>
          <w:sz w:val="28"/>
          <w:szCs w:val="28"/>
        </w:rPr>
        <w:t xml:space="preserve"> тыс. руб. на период с </w:t>
      </w:r>
      <w:r w:rsidRPr="006072F1">
        <w:rPr>
          <w:b/>
          <w:sz w:val="28"/>
          <w:szCs w:val="28"/>
        </w:rPr>
        <w:t>19.06.2019 по 31.12.2019.</w:t>
      </w:r>
    </w:p>
    <w:p w14:paraId="285E3AA3"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28"/>
          <w:szCs w:val="28"/>
          <w:u w:val="single"/>
        </w:rPr>
        <w:t>2.1.4. «Цеховые (общехозяйственные) расходы»</w:t>
      </w:r>
    </w:p>
    <w:p w14:paraId="41FC5A1A" w14:textId="77777777" w:rsidR="006072F1" w:rsidRPr="006072F1" w:rsidRDefault="006072F1" w:rsidP="006072F1">
      <w:pPr>
        <w:tabs>
          <w:tab w:val="left" w:pos="1134"/>
        </w:tabs>
        <w:ind w:left="1429"/>
        <w:contextualSpacing/>
        <w:rPr>
          <w:b/>
          <w:sz w:val="28"/>
          <w:szCs w:val="28"/>
          <w:u w:val="single"/>
          <w:lang w:eastAsia="en-US"/>
        </w:rPr>
      </w:pPr>
    </w:p>
    <w:p w14:paraId="09197DF3" w14:textId="77777777" w:rsidR="006072F1" w:rsidRPr="006072F1" w:rsidRDefault="006072F1" w:rsidP="006072F1">
      <w:pPr>
        <w:tabs>
          <w:tab w:val="left" w:pos="1134"/>
        </w:tabs>
        <w:ind w:firstLine="709"/>
        <w:jc w:val="both"/>
        <w:rPr>
          <w:color w:val="000000"/>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w:t>
      </w:r>
      <w:r w:rsidRPr="006072F1">
        <w:rPr>
          <w:color w:val="000000"/>
          <w:sz w:val="28"/>
          <w:szCs w:val="28"/>
        </w:rPr>
        <w:t xml:space="preserve">сумме </w:t>
      </w:r>
      <w:r w:rsidRPr="006072F1">
        <w:rPr>
          <w:b/>
          <w:i/>
          <w:color w:val="000000"/>
          <w:sz w:val="28"/>
          <w:szCs w:val="28"/>
        </w:rPr>
        <w:t xml:space="preserve">1776,57 </w:t>
      </w:r>
      <w:r w:rsidRPr="006072F1">
        <w:rPr>
          <w:color w:val="000000"/>
          <w:sz w:val="28"/>
          <w:szCs w:val="28"/>
        </w:rPr>
        <w:t>тыс. руб.</w:t>
      </w:r>
    </w:p>
    <w:p w14:paraId="32019956" w14:textId="77777777" w:rsidR="006072F1" w:rsidRPr="006072F1" w:rsidRDefault="006072F1" w:rsidP="006072F1">
      <w:pPr>
        <w:tabs>
          <w:tab w:val="left" w:pos="1134"/>
        </w:tabs>
        <w:ind w:firstLine="709"/>
        <w:jc w:val="both"/>
        <w:rPr>
          <w:sz w:val="28"/>
          <w:szCs w:val="28"/>
        </w:rPr>
      </w:pPr>
      <w:r w:rsidRPr="006072F1">
        <w:rPr>
          <w:color w:val="000000"/>
          <w:sz w:val="28"/>
          <w:szCs w:val="28"/>
        </w:rPr>
        <w:t xml:space="preserve">Расходы по статье включают затраты на заработную плату цехового персонала (в качестве обосновывающих материалов представлено штатное расписание, фактическая расстановка численности на 01.05.2019) в сумме </w:t>
      </w:r>
      <w:r w:rsidRPr="006072F1">
        <w:rPr>
          <w:b/>
          <w:i/>
          <w:color w:val="000000"/>
          <w:sz w:val="28"/>
          <w:szCs w:val="28"/>
        </w:rPr>
        <w:t>1329,23</w:t>
      </w:r>
      <w:r w:rsidRPr="006072F1">
        <w:rPr>
          <w:color w:val="000000"/>
          <w:sz w:val="28"/>
          <w:szCs w:val="28"/>
        </w:rPr>
        <w:t xml:space="preserve"> тыс. руб. (средняя заработная плата – </w:t>
      </w:r>
      <w:r w:rsidRPr="006072F1">
        <w:rPr>
          <w:b/>
          <w:bCs/>
          <w:i/>
          <w:iCs/>
          <w:color w:val="000000"/>
          <w:sz w:val="28"/>
          <w:szCs w:val="28"/>
        </w:rPr>
        <w:t>22153,83</w:t>
      </w:r>
      <w:r w:rsidRPr="006072F1">
        <w:rPr>
          <w:color w:val="000000"/>
          <w:sz w:val="28"/>
          <w:szCs w:val="28"/>
        </w:rPr>
        <w:t xml:space="preserve"> руб./чел./мес., численность – 5 человек), отчисления на социальные нужды от заработной платы цехового персонала в сумме </w:t>
      </w:r>
      <w:r w:rsidRPr="006072F1">
        <w:rPr>
          <w:b/>
          <w:i/>
          <w:color w:val="000000"/>
          <w:sz w:val="28"/>
          <w:szCs w:val="28"/>
        </w:rPr>
        <w:t>401,43</w:t>
      </w:r>
      <w:r w:rsidRPr="006072F1">
        <w:rPr>
          <w:color w:val="000000"/>
          <w:sz w:val="28"/>
          <w:szCs w:val="28"/>
        </w:rPr>
        <w:t xml:space="preserve"> тыс. руб., прочие (сырье, материалы, хоз. инвентарь, программное обеспечение) – </w:t>
      </w:r>
      <w:r w:rsidRPr="006072F1">
        <w:rPr>
          <w:b/>
          <w:bCs/>
          <w:i/>
          <w:iCs/>
          <w:color w:val="000000"/>
          <w:sz w:val="28"/>
          <w:szCs w:val="28"/>
        </w:rPr>
        <w:t>45,91</w:t>
      </w:r>
      <w:r w:rsidRPr="006072F1">
        <w:rPr>
          <w:color w:val="000000"/>
          <w:sz w:val="28"/>
          <w:szCs w:val="28"/>
        </w:rPr>
        <w:t xml:space="preserve"> тыс. руб.</w:t>
      </w:r>
      <w:r w:rsidRPr="006072F1">
        <w:rPr>
          <w:color w:val="FF0000"/>
          <w:sz w:val="28"/>
          <w:szCs w:val="28"/>
        </w:rPr>
        <w:t xml:space="preserve"> </w:t>
      </w:r>
      <w:r w:rsidRPr="006072F1">
        <w:rPr>
          <w:sz w:val="28"/>
          <w:szCs w:val="28"/>
        </w:rPr>
        <w:t>В качестве обоснования представлены оборотно – сальдовые ведомости по счетам учета материальных затрат (20,10,25) предыдущих организаций за 2018 год. Договоров на приобретение сырья, материалов, хоз. принадлежностей не представлено. Предложение организации основано исключительно на плановых расчетах, в которых документально не подтвержден заявленный расход и цена материалов.</w:t>
      </w:r>
    </w:p>
    <w:p w14:paraId="02644BB7"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color w:val="000000"/>
          <w:sz w:val="28"/>
          <w:szCs w:val="28"/>
        </w:rPr>
        <w:t>252,66</w:t>
      </w:r>
      <w:r w:rsidRPr="006072F1">
        <w:rPr>
          <w:color w:val="000000"/>
          <w:sz w:val="28"/>
          <w:szCs w:val="28"/>
        </w:rPr>
        <w:t xml:space="preserve"> тыс</w:t>
      </w:r>
      <w:r w:rsidRPr="006072F1">
        <w:rPr>
          <w:sz w:val="28"/>
          <w:szCs w:val="28"/>
        </w:rPr>
        <w:t>. руб. в том числе:</w:t>
      </w:r>
    </w:p>
    <w:p w14:paraId="5CB96C4B"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Расходы на заработную плату цехового персонала учтены в сумме </w:t>
      </w:r>
      <w:r w:rsidRPr="006072F1">
        <w:rPr>
          <w:b/>
          <w:i/>
          <w:sz w:val="28"/>
          <w:szCs w:val="28"/>
        </w:rPr>
        <w:t>188,98</w:t>
      </w:r>
      <w:r w:rsidRPr="006072F1">
        <w:rPr>
          <w:sz w:val="28"/>
          <w:szCs w:val="28"/>
        </w:rPr>
        <w:t xml:space="preserve"> тыс. руб. Средняя заработная плата учтена в соответствии с Федеральным законом от 19.06.2000 № 82-ФЗ (ред. от 25.12.2018) «О минимальном размере оплаты труда» – </w:t>
      </w:r>
      <w:r w:rsidRPr="006072F1">
        <w:rPr>
          <w:b/>
          <w:i/>
          <w:sz w:val="28"/>
          <w:szCs w:val="28"/>
        </w:rPr>
        <w:t>14664</w:t>
      </w:r>
      <w:r w:rsidRPr="006072F1">
        <w:rPr>
          <w:sz w:val="28"/>
          <w:szCs w:val="28"/>
        </w:rPr>
        <w:t xml:space="preserve"> руб./чел./мес. Предложенный уровень среднемесячной заработной платы (</w:t>
      </w:r>
      <w:r w:rsidRPr="006072F1">
        <w:rPr>
          <w:b/>
          <w:i/>
          <w:sz w:val="28"/>
          <w:szCs w:val="28"/>
        </w:rPr>
        <w:t>14664</w:t>
      </w:r>
      <w:r w:rsidRPr="006072F1">
        <w:rPr>
          <w:sz w:val="28"/>
          <w:szCs w:val="28"/>
        </w:rPr>
        <w:t xml:space="preserve"> руб./чел./мес.) не превышает среднюю заработную плату работников по </w:t>
      </w:r>
      <w:r w:rsidRPr="006072F1">
        <w:rPr>
          <w:sz w:val="28"/>
          <w:szCs w:val="28"/>
        </w:rPr>
        <w:lastRenderedPageBreak/>
        <w:t xml:space="preserve">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6072F1">
        <w:rPr>
          <w:b/>
          <w:i/>
          <w:sz w:val="28"/>
          <w:szCs w:val="28"/>
        </w:rPr>
        <w:t>27 071</w:t>
      </w:r>
      <w:r w:rsidRPr="006072F1">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507C57A8" w14:textId="77777777" w:rsidR="006072F1" w:rsidRPr="006072F1" w:rsidRDefault="006072F1" w:rsidP="006072F1">
      <w:pPr>
        <w:tabs>
          <w:tab w:val="left" w:pos="1134"/>
        </w:tabs>
        <w:ind w:firstLine="709"/>
        <w:jc w:val="both"/>
        <w:rPr>
          <w:sz w:val="28"/>
          <w:szCs w:val="28"/>
        </w:rPr>
      </w:pPr>
      <w:r w:rsidRPr="006072F1">
        <w:rPr>
          <w:sz w:val="28"/>
          <w:szCs w:val="28"/>
        </w:rPr>
        <w:t xml:space="preserve"> Численность учтена количестве 2 человека в соответствии со штатным расписанием, так как в ходе анализа выявлено фактическое превышение расстановки над численностью штатного расписания. В расчет принята численность сотрудников лаборатории, легкового парка, контролеров, отдела реализации коммунальных услуг – 13 человек в доле выручки услуг водоотведения (15,1%), соответственно на услугу водоотведения  отнесено 2 человека (13*15,1%).</w:t>
      </w:r>
    </w:p>
    <w:p w14:paraId="4D3BB3C7" w14:textId="1FC9DDAE" w:rsidR="006072F1" w:rsidRDefault="006072F1" w:rsidP="006072F1">
      <w:pPr>
        <w:tabs>
          <w:tab w:val="left" w:pos="1134"/>
        </w:tabs>
        <w:jc w:val="both"/>
        <w:rPr>
          <w:rFonts w:eastAsia="Calibri"/>
          <w:sz w:val="28"/>
          <w:szCs w:val="28"/>
          <w:lang w:eastAsia="en-US"/>
        </w:rPr>
      </w:pPr>
      <w:r w:rsidRPr="006072F1">
        <w:rPr>
          <w:rFonts w:eastAsia="Calibri"/>
          <w:sz w:val="28"/>
          <w:szCs w:val="28"/>
          <w:lang w:eastAsia="en-US"/>
        </w:rPr>
        <w:t>Расчет доли выручки МУП «Водоканал» представлен в таблице.</w:t>
      </w:r>
    </w:p>
    <w:p w14:paraId="1E4A1B3A" w14:textId="77777777" w:rsidR="006072F1" w:rsidRPr="006072F1" w:rsidRDefault="006072F1" w:rsidP="006072F1">
      <w:pPr>
        <w:tabs>
          <w:tab w:val="left" w:pos="1134"/>
        </w:tabs>
        <w:jc w:val="both"/>
        <w:rPr>
          <w:rFonts w:eastAsia="Calibri"/>
          <w:sz w:val="28"/>
          <w:szCs w:val="28"/>
          <w:lang w:eastAsia="en-US"/>
        </w:rPr>
      </w:pPr>
    </w:p>
    <w:p w14:paraId="066CBAC7" w14:textId="5FE0F714" w:rsidR="006072F1" w:rsidRDefault="006072F1" w:rsidP="006072F1">
      <w:pPr>
        <w:tabs>
          <w:tab w:val="left" w:pos="1134"/>
        </w:tabs>
        <w:ind w:firstLine="709"/>
        <w:jc w:val="both"/>
        <w:rPr>
          <w:rFonts w:eastAsia="Calibri"/>
          <w:sz w:val="28"/>
          <w:szCs w:val="28"/>
          <w:lang w:eastAsia="en-US"/>
        </w:rPr>
      </w:pPr>
      <w:r w:rsidRPr="006072F1">
        <w:rPr>
          <w:noProof/>
        </w:rPr>
        <w:drawing>
          <wp:inline distT="0" distB="0" distL="0" distR="0" wp14:anchorId="1982EEAF" wp14:editId="4F0B6DD7">
            <wp:extent cx="5114925" cy="2905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4925" cy="2905125"/>
                    </a:xfrm>
                    <a:prstGeom prst="rect">
                      <a:avLst/>
                    </a:prstGeom>
                    <a:noFill/>
                    <a:ln>
                      <a:noFill/>
                    </a:ln>
                  </pic:spPr>
                </pic:pic>
              </a:graphicData>
            </a:graphic>
          </wp:inline>
        </w:drawing>
      </w:r>
    </w:p>
    <w:p w14:paraId="54739CA5" w14:textId="77777777" w:rsidR="006072F1" w:rsidRPr="006072F1" w:rsidRDefault="006072F1" w:rsidP="006072F1">
      <w:pPr>
        <w:tabs>
          <w:tab w:val="left" w:pos="1134"/>
        </w:tabs>
        <w:ind w:firstLine="709"/>
        <w:jc w:val="both"/>
        <w:rPr>
          <w:rFonts w:eastAsia="Calibri"/>
          <w:sz w:val="28"/>
          <w:szCs w:val="28"/>
          <w:lang w:eastAsia="en-US"/>
        </w:rPr>
      </w:pPr>
    </w:p>
    <w:p w14:paraId="144623D6" w14:textId="77777777" w:rsidR="006072F1" w:rsidRPr="006072F1" w:rsidRDefault="006072F1" w:rsidP="006072F1">
      <w:pPr>
        <w:tabs>
          <w:tab w:val="left" w:pos="1134"/>
        </w:tabs>
        <w:ind w:firstLine="709"/>
        <w:jc w:val="both"/>
        <w:rPr>
          <w:sz w:val="28"/>
          <w:szCs w:val="28"/>
        </w:rPr>
      </w:pPr>
      <w:r w:rsidRPr="006072F1">
        <w:rPr>
          <w:color w:val="FF0000"/>
          <w:sz w:val="28"/>
          <w:szCs w:val="28"/>
        </w:rPr>
        <w:t xml:space="preserve"> </w:t>
      </w:r>
      <w:r w:rsidRPr="006072F1">
        <w:rPr>
          <w:sz w:val="28"/>
          <w:szCs w:val="28"/>
        </w:rPr>
        <w:t xml:space="preserve">Отчисления на социальные нужды от заработной платы цехового персонала в сумме </w:t>
      </w:r>
      <w:r w:rsidRPr="006072F1">
        <w:rPr>
          <w:b/>
          <w:i/>
          <w:sz w:val="28"/>
          <w:szCs w:val="28"/>
        </w:rPr>
        <w:t>57,07</w:t>
      </w:r>
      <w:r w:rsidRPr="006072F1">
        <w:rPr>
          <w:sz w:val="28"/>
          <w:szCs w:val="28"/>
        </w:rPr>
        <w:t xml:space="preserve"> тыс. руб. Отчисления на социальные нужды, страховые нужды рассчитаны на основании ст.425 НК РФ (часть вторая) от 05.08.2000 № 117-ФЗ (30%), в соответствии с Федеральным законом от 24.07.1998 № 125-ФЗ на основании уведомления фонда социального страхования (0,20%).</w:t>
      </w:r>
    </w:p>
    <w:p w14:paraId="61D97D6A" w14:textId="77777777" w:rsidR="006072F1" w:rsidRPr="006072F1" w:rsidRDefault="006072F1" w:rsidP="006072F1">
      <w:pPr>
        <w:tabs>
          <w:tab w:val="left" w:pos="1134"/>
        </w:tabs>
        <w:ind w:firstLine="709"/>
        <w:jc w:val="both"/>
        <w:rPr>
          <w:sz w:val="28"/>
          <w:szCs w:val="28"/>
        </w:rPr>
      </w:pPr>
      <w:r w:rsidRPr="006072F1">
        <w:rPr>
          <w:sz w:val="28"/>
          <w:szCs w:val="28"/>
        </w:rPr>
        <w:t xml:space="preserve">Затраты по статье «Прочие цеховые» в сумме </w:t>
      </w:r>
      <w:r w:rsidRPr="006072F1">
        <w:rPr>
          <w:b/>
          <w:bCs/>
          <w:i/>
          <w:iCs/>
          <w:sz w:val="28"/>
          <w:szCs w:val="28"/>
        </w:rPr>
        <w:t>6,60</w:t>
      </w:r>
      <w:r w:rsidRPr="006072F1">
        <w:rPr>
          <w:sz w:val="28"/>
          <w:szCs w:val="28"/>
        </w:rPr>
        <w:t xml:space="preserve"> тыс. руб. Учтены затраты по счетам 23,25 (сырье, материалы, инвентарь, хоз. принадлежности, программное обеспечение, обслуживание ККМ) за 2018 год по данным организаций, ранее обслуживающих систему, с дополнительным включением НДС 20% и индексом потребительских цен Минэкономразвития России на 2019 год (104,6%) в доле услуги водоотведения за 2018 год для организаций, ранее обслуживающих объекты коммунальной инфраструктуры (5,76%). Расчет представлен в таблице.</w:t>
      </w:r>
    </w:p>
    <w:p w14:paraId="6FAD3FF2" w14:textId="77777777" w:rsidR="006072F1" w:rsidRPr="006072F1" w:rsidRDefault="006072F1" w:rsidP="006072F1">
      <w:pPr>
        <w:tabs>
          <w:tab w:val="left" w:pos="1134"/>
        </w:tabs>
        <w:ind w:firstLine="709"/>
        <w:jc w:val="both"/>
        <w:rPr>
          <w:sz w:val="28"/>
          <w:szCs w:val="28"/>
        </w:rPr>
      </w:pPr>
      <w:bookmarkStart w:id="39" w:name="_Hlk11481951"/>
    </w:p>
    <w:p w14:paraId="647B0B17" w14:textId="77777777" w:rsidR="006072F1" w:rsidRPr="006072F1" w:rsidRDefault="006072F1" w:rsidP="006072F1">
      <w:pPr>
        <w:tabs>
          <w:tab w:val="left" w:pos="1134"/>
        </w:tabs>
        <w:jc w:val="both"/>
        <w:rPr>
          <w:sz w:val="28"/>
          <w:szCs w:val="28"/>
        </w:rPr>
      </w:pPr>
      <w:r w:rsidRPr="006072F1">
        <w:rPr>
          <w:noProof/>
        </w:rPr>
        <w:lastRenderedPageBreak/>
        <w:drawing>
          <wp:inline distT="0" distB="0" distL="0" distR="0" wp14:anchorId="0481A8C7" wp14:editId="7D347B55">
            <wp:extent cx="4914900" cy="771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4900" cy="771525"/>
                    </a:xfrm>
                    <a:prstGeom prst="rect">
                      <a:avLst/>
                    </a:prstGeom>
                    <a:noFill/>
                    <a:ln>
                      <a:noFill/>
                    </a:ln>
                  </pic:spPr>
                </pic:pic>
              </a:graphicData>
            </a:graphic>
          </wp:inline>
        </w:drawing>
      </w:r>
    </w:p>
    <w:p w14:paraId="5F656C03" w14:textId="77777777" w:rsidR="006072F1" w:rsidRPr="006072F1" w:rsidRDefault="006072F1" w:rsidP="006072F1">
      <w:pPr>
        <w:tabs>
          <w:tab w:val="left" w:pos="1134"/>
        </w:tabs>
        <w:ind w:firstLine="709"/>
        <w:jc w:val="both"/>
        <w:rPr>
          <w:sz w:val="28"/>
          <w:szCs w:val="28"/>
        </w:rPr>
      </w:pPr>
      <w:r w:rsidRPr="006072F1">
        <w:rPr>
          <w:sz w:val="28"/>
          <w:szCs w:val="28"/>
        </w:rPr>
        <w:t>Счет 25 исходные данные:</w:t>
      </w:r>
    </w:p>
    <w:p w14:paraId="50ED9631" w14:textId="77777777" w:rsidR="006072F1" w:rsidRPr="006072F1" w:rsidRDefault="006072F1" w:rsidP="006072F1">
      <w:pPr>
        <w:widowControl w:val="0"/>
        <w:tabs>
          <w:tab w:val="left" w:pos="1134"/>
        </w:tabs>
        <w:autoSpaceDE w:val="0"/>
        <w:autoSpaceDN w:val="0"/>
        <w:adjustRightInd w:val="0"/>
        <w:jc w:val="center"/>
        <w:rPr>
          <w:b/>
          <w:sz w:val="28"/>
          <w:szCs w:val="28"/>
          <w:u w:val="single"/>
        </w:rPr>
      </w:pPr>
      <w:r w:rsidRPr="006072F1">
        <w:rPr>
          <w:noProof/>
        </w:rPr>
        <w:drawing>
          <wp:inline distT="0" distB="0" distL="0" distR="0" wp14:anchorId="616C700D" wp14:editId="18138C73">
            <wp:extent cx="4549140" cy="1533525"/>
            <wp:effectExtent l="0" t="0" r="381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9140" cy="1533525"/>
                    </a:xfrm>
                    <a:prstGeom prst="rect">
                      <a:avLst/>
                    </a:prstGeom>
                    <a:noFill/>
                    <a:ln>
                      <a:noFill/>
                    </a:ln>
                  </pic:spPr>
                </pic:pic>
              </a:graphicData>
            </a:graphic>
          </wp:inline>
        </w:drawing>
      </w:r>
    </w:p>
    <w:p w14:paraId="45A7AD3E" w14:textId="77777777" w:rsidR="006072F1" w:rsidRPr="006072F1" w:rsidRDefault="006072F1" w:rsidP="006072F1">
      <w:pPr>
        <w:widowControl w:val="0"/>
        <w:tabs>
          <w:tab w:val="left" w:pos="1134"/>
        </w:tabs>
        <w:autoSpaceDE w:val="0"/>
        <w:autoSpaceDN w:val="0"/>
        <w:adjustRightInd w:val="0"/>
        <w:jc w:val="both"/>
        <w:rPr>
          <w:bCs/>
          <w:sz w:val="28"/>
          <w:szCs w:val="28"/>
        </w:rPr>
      </w:pPr>
      <w:r w:rsidRPr="006072F1">
        <w:rPr>
          <w:bCs/>
          <w:sz w:val="28"/>
          <w:szCs w:val="28"/>
        </w:rPr>
        <w:t>Счет 23 исходные данные:</w:t>
      </w:r>
    </w:p>
    <w:p w14:paraId="4CADFC63" w14:textId="77777777" w:rsidR="006072F1" w:rsidRPr="006072F1" w:rsidRDefault="006072F1" w:rsidP="006072F1">
      <w:pPr>
        <w:widowControl w:val="0"/>
        <w:tabs>
          <w:tab w:val="left" w:pos="1134"/>
        </w:tabs>
        <w:autoSpaceDE w:val="0"/>
        <w:autoSpaceDN w:val="0"/>
        <w:adjustRightInd w:val="0"/>
        <w:jc w:val="center"/>
        <w:rPr>
          <w:b/>
          <w:sz w:val="28"/>
          <w:szCs w:val="28"/>
          <w:u w:val="single"/>
        </w:rPr>
      </w:pPr>
      <w:r w:rsidRPr="006072F1">
        <w:rPr>
          <w:noProof/>
        </w:rPr>
        <w:drawing>
          <wp:inline distT="0" distB="0" distL="0" distR="0" wp14:anchorId="40FFD691" wp14:editId="31D75AC2">
            <wp:extent cx="4583430" cy="1152525"/>
            <wp:effectExtent l="0" t="0" r="762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3430" cy="1152525"/>
                    </a:xfrm>
                    <a:prstGeom prst="rect">
                      <a:avLst/>
                    </a:prstGeom>
                    <a:noFill/>
                    <a:ln>
                      <a:noFill/>
                    </a:ln>
                  </pic:spPr>
                </pic:pic>
              </a:graphicData>
            </a:graphic>
          </wp:inline>
        </w:drawing>
      </w:r>
    </w:p>
    <w:p w14:paraId="49B84C23" w14:textId="77777777" w:rsidR="006072F1" w:rsidRPr="006072F1" w:rsidRDefault="006072F1" w:rsidP="006072F1">
      <w:pPr>
        <w:widowControl w:val="0"/>
        <w:tabs>
          <w:tab w:val="left" w:pos="1134"/>
        </w:tabs>
        <w:autoSpaceDE w:val="0"/>
        <w:autoSpaceDN w:val="0"/>
        <w:adjustRightInd w:val="0"/>
        <w:ind w:left="709"/>
        <w:jc w:val="both"/>
        <w:rPr>
          <w:bCs/>
          <w:sz w:val="28"/>
          <w:szCs w:val="28"/>
        </w:rPr>
      </w:pPr>
      <w:r w:rsidRPr="006072F1">
        <w:rPr>
          <w:bCs/>
          <w:sz w:val="28"/>
          <w:szCs w:val="28"/>
        </w:rPr>
        <w:t>Итого получаем (7893,89+1901,50) *104,6%*1,2/365*196=6,60 тыс. руб.</w:t>
      </w:r>
    </w:p>
    <w:p w14:paraId="3E4DC351" w14:textId="77777777" w:rsidR="006072F1" w:rsidRPr="006072F1" w:rsidRDefault="006072F1" w:rsidP="006072F1">
      <w:pPr>
        <w:widowControl w:val="0"/>
        <w:tabs>
          <w:tab w:val="left" w:pos="1134"/>
        </w:tabs>
        <w:autoSpaceDE w:val="0"/>
        <w:autoSpaceDN w:val="0"/>
        <w:adjustRightInd w:val="0"/>
        <w:ind w:left="709"/>
        <w:jc w:val="both"/>
        <w:rPr>
          <w:bCs/>
          <w:sz w:val="28"/>
          <w:szCs w:val="28"/>
        </w:rPr>
      </w:pPr>
    </w:p>
    <w:bookmarkEnd w:id="39"/>
    <w:p w14:paraId="484AC3C8"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28"/>
          <w:szCs w:val="28"/>
          <w:u w:val="single"/>
        </w:rPr>
        <w:t>2.1.5.«Прочие производственные расходы»</w:t>
      </w:r>
    </w:p>
    <w:p w14:paraId="7745A2D3"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p>
    <w:p w14:paraId="45846A52"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656,49 </w:t>
      </w:r>
      <w:r w:rsidRPr="006072F1">
        <w:rPr>
          <w:sz w:val="28"/>
          <w:szCs w:val="28"/>
        </w:rPr>
        <w:t>тыс. руб.</w:t>
      </w:r>
    </w:p>
    <w:p w14:paraId="03EF9466"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по статье включают затраты на лабораторные анализы в сумме </w:t>
      </w:r>
      <w:r w:rsidRPr="006072F1">
        <w:rPr>
          <w:b/>
          <w:i/>
          <w:sz w:val="28"/>
          <w:szCs w:val="28"/>
        </w:rPr>
        <w:t>100,0</w:t>
      </w:r>
      <w:r w:rsidRPr="006072F1">
        <w:rPr>
          <w:sz w:val="28"/>
          <w:szCs w:val="28"/>
        </w:rPr>
        <w:t xml:space="preserve"> тыс. руб. расходы на ГСМ – </w:t>
      </w:r>
      <w:r w:rsidRPr="006072F1">
        <w:rPr>
          <w:b/>
          <w:i/>
          <w:sz w:val="28"/>
          <w:szCs w:val="28"/>
        </w:rPr>
        <w:t>528,99</w:t>
      </w:r>
      <w:r w:rsidRPr="006072F1">
        <w:rPr>
          <w:sz w:val="28"/>
          <w:szCs w:val="28"/>
        </w:rPr>
        <w:t xml:space="preserve"> тыс. руб., расходы на охрану труда – </w:t>
      </w:r>
      <w:r w:rsidRPr="006072F1">
        <w:rPr>
          <w:b/>
          <w:i/>
          <w:sz w:val="28"/>
          <w:szCs w:val="28"/>
        </w:rPr>
        <w:t>27,50</w:t>
      </w:r>
      <w:r w:rsidRPr="006072F1">
        <w:rPr>
          <w:sz w:val="28"/>
          <w:szCs w:val="28"/>
        </w:rPr>
        <w:t xml:space="preserve"> тыс. руб.</w:t>
      </w:r>
      <w:r w:rsidRPr="006072F1">
        <w:rPr>
          <w:color w:val="FF0000"/>
          <w:sz w:val="28"/>
          <w:szCs w:val="28"/>
        </w:rPr>
        <w:t xml:space="preserve"> </w:t>
      </w:r>
      <w:r w:rsidRPr="006072F1">
        <w:rPr>
          <w:sz w:val="28"/>
          <w:szCs w:val="28"/>
        </w:rPr>
        <w:t>В качестве обоснования организацией представлены оборотно – сальдовые ведомости по счетам 20,10 за 2018 год предыдущих организаций, справка о планируемых затратах на ГСМ (заявленный пробег и расход не подтверждены документально), договор поставки от 01.03.2019 № 05 на поставку бензина АИ -92 и дизельного топлива.</w:t>
      </w:r>
    </w:p>
    <w:p w14:paraId="191CC0E8"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по статье на период с </w:t>
      </w:r>
      <w:r w:rsidRPr="006072F1">
        <w:rPr>
          <w:b/>
          <w:sz w:val="28"/>
          <w:szCs w:val="28"/>
        </w:rPr>
        <w:t>19.06.2019 по 31.12.2019</w:t>
      </w:r>
      <w:r w:rsidRPr="006072F1">
        <w:rPr>
          <w:sz w:val="28"/>
          <w:szCs w:val="28"/>
        </w:rPr>
        <w:t xml:space="preserve"> приняты в сумме </w:t>
      </w:r>
      <w:r w:rsidRPr="006072F1">
        <w:rPr>
          <w:b/>
          <w:i/>
          <w:sz w:val="28"/>
          <w:szCs w:val="28"/>
        </w:rPr>
        <w:t>168,57</w:t>
      </w:r>
      <w:r w:rsidRPr="006072F1">
        <w:rPr>
          <w:sz w:val="28"/>
          <w:szCs w:val="28"/>
        </w:rPr>
        <w:t xml:space="preserve"> тыс. руб. в том числе:</w:t>
      </w:r>
    </w:p>
    <w:p w14:paraId="7F21526E" w14:textId="77777777" w:rsidR="006072F1" w:rsidRPr="006072F1" w:rsidRDefault="006072F1" w:rsidP="006072F1">
      <w:pPr>
        <w:tabs>
          <w:tab w:val="left" w:pos="1134"/>
        </w:tabs>
        <w:ind w:firstLine="709"/>
        <w:jc w:val="both"/>
        <w:rPr>
          <w:sz w:val="28"/>
          <w:szCs w:val="28"/>
        </w:rPr>
      </w:pPr>
      <w:r w:rsidRPr="006072F1">
        <w:rPr>
          <w:sz w:val="28"/>
          <w:szCs w:val="28"/>
        </w:rPr>
        <w:t xml:space="preserve">- Расходы на проведение лабораторных анализов отклонены, так представленный договор, заключенный МУП «Водоканал» с ФБУЗ «Центр гигиены и эпидемиологии в Кемеровской области» в г. Мариинске, Мариинском, Тисульском, Тяжинском и Чебулинском районах от 15.05.2019 №1 предусматривает проведение работ только для услуги холодного водоснабжения. Кроме того, отсутствует подтверждение фактического проведения анализа сточных вод организациями, ранее обслуживающими систему водоотведения.  Регулирующим органом проведен полный анализ счета 10 номенклатура «Лаборатория» за 2018 год, в ходе которого выявлено, что все затраты (в основном </w:t>
      </w:r>
      <w:r w:rsidRPr="006072F1">
        <w:rPr>
          <w:sz w:val="28"/>
          <w:szCs w:val="28"/>
        </w:rPr>
        <w:lastRenderedPageBreak/>
        <w:t xml:space="preserve">затраты на реактивы) организации, ранее обслуживающие систему, списывали на холодное водоснабжение. </w:t>
      </w:r>
    </w:p>
    <w:p w14:paraId="3C64311C" w14:textId="77777777" w:rsidR="006072F1" w:rsidRPr="006072F1" w:rsidRDefault="006072F1" w:rsidP="006072F1">
      <w:pPr>
        <w:tabs>
          <w:tab w:val="left" w:pos="1134"/>
        </w:tabs>
        <w:ind w:firstLine="709"/>
        <w:jc w:val="both"/>
        <w:rPr>
          <w:sz w:val="28"/>
          <w:szCs w:val="28"/>
        </w:rPr>
      </w:pPr>
      <w:r w:rsidRPr="006072F1">
        <w:rPr>
          <w:sz w:val="28"/>
          <w:szCs w:val="28"/>
        </w:rPr>
        <w:t xml:space="preserve">Иных подтверждающих необходимость включения данных затрат в НВВ документов предоставлено не было, поэтому заявленная сумма в размере 100 тыс. руб. отклонена в виду недостаточного экономического обоснования. </w:t>
      </w:r>
    </w:p>
    <w:p w14:paraId="6ABCCF6B" w14:textId="73D94943" w:rsidR="006072F1" w:rsidRPr="006072F1" w:rsidRDefault="006072F1" w:rsidP="006072F1">
      <w:pPr>
        <w:tabs>
          <w:tab w:val="left" w:pos="1134"/>
        </w:tabs>
        <w:ind w:firstLine="709"/>
        <w:jc w:val="both"/>
        <w:rPr>
          <w:sz w:val="28"/>
          <w:szCs w:val="28"/>
        </w:rPr>
      </w:pPr>
      <w:r w:rsidRPr="006072F1">
        <w:rPr>
          <w:sz w:val="28"/>
          <w:szCs w:val="28"/>
        </w:rPr>
        <w:t xml:space="preserve">- расходы на ГСМ учтены в сумме </w:t>
      </w:r>
      <w:r w:rsidRPr="006072F1">
        <w:rPr>
          <w:b/>
          <w:bCs/>
          <w:i/>
          <w:iCs/>
          <w:sz w:val="28"/>
          <w:szCs w:val="28"/>
        </w:rPr>
        <w:t>167,33</w:t>
      </w:r>
      <w:r w:rsidRPr="006072F1">
        <w:rPr>
          <w:sz w:val="28"/>
          <w:szCs w:val="28"/>
        </w:rPr>
        <w:t xml:space="preserve"> тыс. руб.   по счету 20 за 2018 год с учетом индекса потребительских цен Минэкономразвития России на 2019 год (104,6%), включением НДС 20% в пересчете на регулируемый период (196 дней). Порядок расчета: общая сумма затрат на ГСМ организаций, ранее обслуживающих объекты коммунальной инфраструктуры </w:t>
      </w:r>
      <w:r w:rsidRPr="006072F1">
        <w:rPr>
          <w:b/>
          <w:bCs/>
          <w:sz w:val="28"/>
          <w:szCs w:val="28"/>
        </w:rPr>
        <w:t>248253,54</w:t>
      </w:r>
      <w:r w:rsidRPr="006072F1">
        <w:rPr>
          <w:sz w:val="28"/>
          <w:szCs w:val="28"/>
        </w:rPr>
        <w:t xml:space="preserve"> тыс. руб. (порядок расчета имеется в электронном виде в материалах тарифного дела), умножаем на 104,6%*1,2 = 311,61 тыс. руб./365*196 дней = </w:t>
      </w:r>
      <w:r w:rsidRPr="006072F1">
        <w:rPr>
          <w:b/>
          <w:bCs/>
          <w:i/>
          <w:iCs/>
          <w:sz w:val="28"/>
          <w:szCs w:val="28"/>
        </w:rPr>
        <w:t>167,33</w:t>
      </w:r>
      <w:r w:rsidRPr="006072F1">
        <w:rPr>
          <w:sz w:val="28"/>
          <w:szCs w:val="28"/>
        </w:rPr>
        <w:t xml:space="preserve"> тыс. руб.</w:t>
      </w:r>
    </w:p>
    <w:p w14:paraId="686E2A50" w14:textId="77777777" w:rsidR="006072F1" w:rsidRPr="006072F1" w:rsidRDefault="006072F1" w:rsidP="006072F1">
      <w:pPr>
        <w:tabs>
          <w:tab w:val="left" w:pos="1134"/>
        </w:tabs>
        <w:ind w:firstLine="709"/>
        <w:jc w:val="both"/>
        <w:rPr>
          <w:sz w:val="28"/>
          <w:szCs w:val="28"/>
        </w:rPr>
      </w:pPr>
      <w:r w:rsidRPr="006072F1">
        <w:rPr>
          <w:noProof/>
        </w:rPr>
        <w:drawing>
          <wp:inline distT="0" distB="0" distL="0" distR="0" wp14:anchorId="2DC19567" wp14:editId="768D4A7C">
            <wp:extent cx="5438775" cy="5810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8775" cy="581025"/>
                    </a:xfrm>
                    <a:prstGeom prst="rect">
                      <a:avLst/>
                    </a:prstGeom>
                    <a:noFill/>
                    <a:ln>
                      <a:noFill/>
                    </a:ln>
                  </pic:spPr>
                </pic:pic>
              </a:graphicData>
            </a:graphic>
          </wp:inline>
        </w:drawing>
      </w:r>
    </w:p>
    <w:p w14:paraId="655A3539" w14:textId="3295FA9C" w:rsidR="006072F1" w:rsidRPr="006072F1" w:rsidRDefault="006072F1" w:rsidP="006072F1">
      <w:pPr>
        <w:tabs>
          <w:tab w:val="left" w:pos="1134"/>
        </w:tabs>
        <w:ind w:firstLine="709"/>
        <w:jc w:val="both"/>
        <w:rPr>
          <w:sz w:val="28"/>
          <w:szCs w:val="28"/>
        </w:rPr>
      </w:pPr>
      <w:r w:rsidRPr="006072F1">
        <w:rPr>
          <w:sz w:val="28"/>
          <w:szCs w:val="28"/>
        </w:rPr>
        <w:t xml:space="preserve">- Расходы на охрану труда учтены по сумме фактически сложившихся затрат предыдущих организаций за 2018 год с учетом индекса потребительских цен Минэкономразвития России на 2019 год (104,6%) и включением НДС 20% на верхонки и мыло (В части фактического несения затрат предыдущими организациями подтверждено только приобретение верхонок и мыла. Договоров на поставку иных средств охраны труда не представлено) в доле выручки от реализации услуг водоотведения МУП «Водоканал» за 2019 год (15,1% - расчет был представлен выше). Данными бухгалтерского учета иные расходы на охрану труда не подтверждены. 12114,98 руб.*104,6%*1,2*15,1% = 2,30 тыс. руб./365*196 дней = </w:t>
      </w:r>
      <w:r w:rsidRPr="006072F1">
        <w:rPr>
          <w:b/>
          <w:bCs/>
          <w:i/>
          <w:iCs/>
          <w:sz w:val="28"/>
          <w:szCs w:val="28"/>
        </w:rPr>
        <w:t>1,24</w:t>
      </w:r>
      <w:r w:rsidRPr="006072F1">
        <w:rPr>
          <w:sz w:val="28"/>
          <w:szCs w:val="28"/>
        </w:rPr>
        <w:t xml:space="preserve"> руб.</w:t>
      </w:r>
    </w:p>
    <w:p w14:paraId="50B8B6B4" w14:textId="77777777" w:rsidR="006072F1" w:rsidRPr="006072F1" w:rsidRDefault="006072F1" w:rsidP="006072F1">
      <w:pPr>
        <w:tabs>
          <w:tab w:val="left" w:pos="1134"/>
        </w:tabs>
        <w:jc w:val="both"/>
        <w:rPr>
          <w:sz w:val="28"/>
          <w:szCs w:val="28"/>
        </w:rPr>
      </w:pPr>
    </w:p>
    <w:p w14:paraId="5945FFEA" w14:textId="77777777" w:rsidR="006072F1" w:rsidRPr="006072F1" w:rsidRDefault="006072F1" w:rsidP="006072F1">
      <w:pPr>
        <w:widowControl w:val="0"/>
        <w:tabs>
          <w:tab w:val="left" w:pos="1134"/>
        </w:tabs>
        <w:autoSpaceDE w:val="0"/>
        <w:autoSpaceDN w:val="0"/>
        <w:adjustRightInd w:val="0"/>
        <w:jc w:val="center"/>
        <w:rPr>
          <w:b/>
          <w:sz w:val="32"/>
          <w:szCs w:val="32"/>
          <w:u w:val="single"/>
        </w:rPr>
      </w:pPr>
      <w:r w:rsidRPr="006072F1">
        <w:rPr>
          <w:b/>
          <w:sz w:val="32"/>
          <w:szCs w:val="32"/>
          <w:u w:val="single"/>
        </w:rPr>
        <w:t>2.2.«Ремонтные расходы»</w:t>
      </w:r>
    </w:p>
    <w:p w14:paraId="6D779CC1" w14:textId="77777777" w:rsidR="006072F1" w:rsidRPr="006072F1" w:rsidRDefault="006072F1" w:rsidP="006072F1">
      <w:pPr>
        <w:widowControl w:val="0"/>
        <w:tabs>
          <w:tab w:val="left" w:pos="1134"/>
        </w:tabs>
        <w:autoSpaceDE w:val="0"/>
        <w:autoSpaceDN w:val="0"/>
        <w:adjustRightInd w:val="0"/>
        <w:ind w:left="568"/>
        <w:jc w:val="center"/>
        <w:rPr>
          <w:b/>
          <w:sz w:val="32"/>
          <w:szCs w:val="32"/>
          <w:u w:val="single"/>
        </w:rPr>
      </w:pPr>
      <w:r w:rsidRPr="006072F1">
        <w:rPr>
          <w:b/>
          <w:sz w:val="32"/>
          <w:szCs w:val="32"/>
          <w:u w:val="single"/>
        </w:rPr>
        <w:t>2.2.1. Расходы на проведение АВР</w:t>
      </w:r>
    </w:p>
    <w:p w14:paraId="20C595C5" w14:textId="77777777" w:rsidR="006072F1" w:rsidRPr="006072F1" w:rsidRDefault="006072F1" w:rsidP="006072F1">
      <w:pPr>
        <w:tabs>
          <w:tab w:val="left" w:pos="1134"/>
        </w:tabs>
        <w:ind w:firstLine="709"/>
        <w:jc w:val="both"/>
        <w:rPr>
          <w:color w:val="000000"/>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w:t>
      </w:r>
      <w:r w:rsidRPr="006072F1">
        <w:rPr>
          <w:color w:val="000000"/>
          <w:sz w:val="28"/>
          <w:szCs w:val="28"/>
        </w:rPr>
        <w:t xml:space="preserve">сумме </w:t>
      </w:r>
      <w:r w:rsidRPr="006072F1">
        <w:rPr>
          <w:b/>
          <w:i/>
          <w:color w:val="000000"/>
          <w:sz w:val="28"/>
          <w:szCs w:val="28"/>
        </w:rPr>
        <w:t xml:space="preserve">3026,89 </w:t>
      </w:r>
      <w:r w:rsidRPr="006072F1">
        <w:rPr>
          <w:color w:val="000000"/>
          <w:sz w:val="28"/>
          <w:szCs w:val="28"/>
        </w:rPr>
        <w:t>тыс. руб.</w:t>
      </w:r>
    </w:p>
    <w:p w14:paraId="570F7192" w14:textId="77777777" w:rsidR="006072F1" w:rsidRPr="006072F1" w:rsidRDefault="006072F1" w:rsidP="006072F1">
      <w:pPr>
        <w:tabs>
          <w:tab w:val="left" w:pos="1134"/>
        </w:tabs>
        <w:ind w:firstLine="709"/>
        <w:jc w:val="both"/>
        <w:rPr>
          <w:sz w:val="28"/>
          <w:szCs w:val="28"/>
        </w:rPr>
      </w:pPr>
      <w:r w:rsidRPr="006072F1">
        <w:rPr>
          <w:color w:val="000000"/>
          <w:sz w:val="28"/>
          <w:szCs w:val="28"/>
        </w:rPr>
        <w:t xml:space="preserve">Расходы по статье включают затраты на заработную плату аварийного персонала (в качестве обосновывающих материалов представлено штатное расписание, фактическая расстановка численности на 01.05.2019) в сумме </w:t>
      </w:r>
      <w:r w:rsidRPr="006072F1">
        <w:rPr>
          <w:b/>
          <w:i/>
          <w:color w:val="000000"/>
          <w:sz w:val="28"/>
          <w:szCs w:val="28"/>
        </w:rPr>
        <w:t>608,92</w:t>
      </w:r>
      <w:r w:rsidRPr="006072F1">
        <w:rPr>
          <w:color w:val="000000"/>
          <w:sz w:val="28"/>
          <w:szCs w:val="28"/>
        </w:rPr>
        <w:t xml:space="preserve"> тыс. руб. (средняя заработная плата – 25371,67 руб./чел./мес., численность – 2 человека), отчисления на социальные нужды от заработной платы аварийного персонала в сумме </w:t>
      </w:r>
      <w:r w:rsidRPr="006072F1">
        <w:rPr>
          <w:b/>
          <w:i/>
          <w:color w:val="000000"/>
          <w:sz w:val="28"/>
          <w:szCs w:val="28"/>
        </w:rPr>
        <w:t>183,89</w:t>
      </w:r>
      <w:r w:rsidRPr="006072F1">
        <w:rPr>
          <w:color w:val="000000"/>
          <w:sz w:val="28"/>
          <w:szCs w:val="28"/>
        </w:rPr>
        <w:t xml:space="preserve"> тыс. руб., затраты на материалы и механизмы – </w:t>
      </w:r>
      <w:r w:rsidRPr="006072F1">
        <w:rPr>
          <w:b/>
          <w:bCs/>
          <w:i/>
          <w:iCs/>
          <w:color w:val="000000"/>
          <w:sz w:val="28"/>
          <w:szCs w:val="28"/>
        </w:rPr>
        <w:t>2014,53</w:t>
      </w:r>
      <w:r w:rsidRPr="006072F1">
        <w:rPr>
          <w:color w:val="000000"/>
          <w:sz w:val="28"/>
          <w:szCs w:val="28"/>
        </w:rPr>
        <w:t xml:space="preserve"> тыс. руб., охрана труда – </w:t>
      </w:r>
      <w:r w:rsidRPr="006072F1">
        <w:rPr>
          <w:b/>
          <w:bCs/>
          <w:i/>
          <w:iCs/>
          <w:color w:val="000000"/>
          <w:sz w:val="28"/>
          <w:szCs w:val="28"/>
        </w:rPr>
        <w:t>7,85</w:t>
      </w:r>
      <w:r w:rsidRPr="006072F1">
        <w:rPr>
          <w:color w:val="000000"/>
          <w:sz w:val="28"/>
          <w:szCs w:val="28"/>
        </w:rPr>
        <w:t xml:space="preserve"> тыс. руб., прочие (без конкретизации по статьям) – </w:t>
      </w:r>
      <w:r w:rsidRPr="006072F1">
        <w:rPr>
          <w:b/>
          <w:bCs/>
          <w:i/>
          <w:iCs/>
          <w:color w:val="000000"/>
          <w:sz w:val="28"/>
          <w:szCs w:val="28"/>
        </w:rPr>
        <w:t>211,70</w:t>
      </w:r>
      <w:r w:rsidRPr="006072F1">
        <w:rPr>
          <w:color w:val="000000"/>
          <w:sz w:val="28"/>
          <w:szCs w:val="28"/>
        </w:rPr>
        <w:t xml:space="preserve"> тыс. руб.</w:t>
      </w:r>
    </w:p>
    <w:p w14:paraId="0684C110"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color w:val="000000"/>
          <w:sz w:val="28"/>
          <w:szCs w:val="28"/>
        </w:rPr>
        <w:t>159,23</w:t>
      </w:r>
      <w:r w:rsidRPr="006072F1">
        <w:rPr>
          <w:color w:val="000000"/>
          <w:sz w:val="28"/>
          <w:szCs w:val="28"/>
        </w:rPr>
        <w:t xml:space="preserve"> тыс</w:t>
      </w:r>
      <w:r w:rsidRPr="006072F1">
        <w:rPr>
          <w:sz w:val="28"/>
          <w:szCs w:val="28"/>
        </w:rPr>
        <w:t>. руб. в том числе:</w:t>
      </w:r>
    </w:p>
    <w:p w14:paraId="2DEF402E"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Расходы на заработную плату аварийного персонала учтены в сумме </w:t>
      </w:r>
      <w:r w:rsidRPr="006072F1">
        <w:rPr>
          <w:b/>
          <w:i/>
          <w:sz w:val="28"/>
          <w:szCs w:val="28"/>
        </w:rPr>
        <w:t>113,39</w:t>
      </w:r>
      <w:r w:rsidRPr="006072F1">
        <w:rPr>
          <w:sz w:val="28"/>
          <w:szCs w:val="28"/>
        </w:rPr>
        <w:t xml:space="preserve"> тыс. руб. Средняя заработная плата учтена в соответствии с Федеральным законом от 19.06.2000 № 82-ФЗ (ред. от 25.12.2018) «О минимальном размере оплаты труда» – </w:t>
      </w:r>
      <w:r w:rsidRPr="006072F1">
        <w:rPr>
          <w:b/>
          <w:i/>
          <w:sz w:val="28"/>
          <w:szCs w:val="28"/>
        </w:rPr>
        <w:t>14664</w:t>
      </w:r>
      <w:r w:rsidRPr="006072F1">
        <w:rPr>
          <w:sz w:val="28"/>
          <w:szCs w:val="28"/>
        </w:rPr>
        <w:t xml:space="preserve"> руб./чел./мес. Предложенный уровень среднемесячной заработной платы </w:t>
      </w:r>
      <w:r w:rsidRPr="006072F1">
        <w:rPr>
          <w:sz w:val="28"/>
          <w:szCs w:val="28"/>
        </w:rPr>
        <w:lastRenderedPageBreak/>
        <w:t>(</w:t>
      </w:r>
      <w:r w:rsidRPr="006072F1">
        <w:rPr>
          <w:b/>
          <w:i/>
          <w:sz w:val="28"/>
          <w:szCs w:val="28"/>
        </w:rPr>
        <w:t>14664</w:t>
      </w:r>
      <w:r w:rsidRPr="006072F1">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6072F1">
        <w:rPr>
          <w:b/>
          <w:i/>
          <w:sz w:val="28"/>
          <w:szCs w:val="28"/>
        </w:rPr>
        <w:t>27 071</w:t>
      </w:r>
      <w:r w:rsidRPr="006072F1">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4E7DF57C" w14:textId="77777777" w:rsidR="006072F1" w:rsidRPr="006072F1" w:rsidRDefault="006072F1" w:rsidP="006072F1">
      <w:pPr>
        <w:tabs>
          <w:tab w:val="left" w:pos="1134"/>
        </w:tabs>
        <w:ind w:firstLine="709"/>
        <w:jc w:val="both"/>
        <w:rPr>
          <w:sz w:val="28"/>
          <w:szCs w:val="28"/>
        </w:rPr>
      </w:pPr>
      <w:r w:rsidRPr="006072F1">
        <w:rPr>
          <w:sz w:val="28"/>
          <w:szCs w:val="28"/>
        </w:rPr>
        <w:t xml:space="preserve"> Численность учтена количестве 1,2 человека службы «аварийная служба 05» (8 человек всего по штатному расписанию) в доле выручки услуги водоотведения (15,1%) = 8 чел.*15,1%=1,2 человека.</w:t>
      </w:r>
    </w:p>
    <w:p w14:paraId="513F688B" w14:textId="77777777" w:rsidR="006072F1" w:rsidRPr="006072F1" w:rsidRDefault="006072F1" w:rsidP="006072F1">
      <w:pPr>
        <w:tabs>
          <w:tab w:val="left" w:pos="1134"/>
        </w:tabs>
        <w:ind w:firstLine="709"/>
        <w:jc w:val="both"/>
        <w:rPr>
          <w:sz w:val="28"/>
          <w:szCs w:val="28"/>
        </w:rPr>
      </w:pPr>
      <w:r w:rsidRPr="006072F1">
        <w:rPr>
          <w:sz w:val="28"/>
          <w:szCs w:val="28"/>
        </w:rPr>
        <w:t xml:space="preserve">Отчисления на социальные нужды от заработной платы аварийного персонала в сумме </w:t>
      </w:r>
      <w:r w:rsidRPr="006072F1">
        <w:rPr>
          <w:b/>
          <w:i/>
          <w:sz w:val="28"/>
          <w:szCs w:val="28"/>
        </w:rPr>
        <w:t>34,24</w:t>
      </w:r>
      <w:r w:rsidRPr="006072F1">
        <w:rPr>
          <w:sz w:val="28"/>
          <w:szCs w:val="28"/>
        </w:rPr>
        <w:t xml:space="preserve"> тыс. руб. Отчисления на социальные нужды, страховые нужды рассчитаны на основании ст.425 НК РФ (часть вторая) от 05.08.2000 № 117 – ФЗ (30%), в соответствии с Федеральным законом от 24.07.1998 № 125– ФЗ на основании уведомления фонда социального страхования (0,20%).</w:t>
      </w:r>
    </w:p>
    <w:p w14:paraId="089A75D0" w14:textId="77777777" w:rsidR="006072F1" w:rsidRPr="006072F1" w:rsidRDefault="006072F1" w:rsidP="006072F1">
      <w:pPr>
        <w:tabs>
          <w:tab w:val="left" w:pos="1134"/>
        </w:tabs>
        <w:ind w:firstLine="709"/>
        <w:jc w:val="both"/>
        <w:rPr>
          <w:sz w:val="28"/>
          <w:szCs w:val="28"/>
        </w:rPr>
      </w:pPr>
      <w:r w:rsidRPr="006072F1">
        <w:rPr>
          <w:sz w:val="28"/>
          <w:szCs w:val="28"/>
        </w:rPr>
        <w:t xml:space="preserve">Затраты по статье «материалы и механизмы» учтены по данным счета 25 субсчет 10.3. «аварийная служба» за 2018 год с учетом индекса потребительских цен Минэкономразвития России на 2019 год (104,6%), включением НДС 20% в доле выручки услуг ВО (15,1%), (142,99*15,1%)/365*196 дней = </w:t>
      </w:r>
      <w:r w:rsidRPr="006072F1">
        <w:rPr>
          <w:b/>
          <w:bCs/>
          <w:i/>
          <w:iCs/>
          <w:sz w:val="28"/>
          <w:szCs w:val="28"/>
        </w:rPr>
        <w:t>11,59</w:t>
      </w:r>
      <w:r w:rsidRPr="006072F1">
        <w:rPr>
          <w:sz w:val="28"/>
          <w:szCs w:val="28"/>
        </w:rPr>
        <w:t xml:space="preserve"> тыс. руб.</w:t>
      </w:r>
    </w:p>
    <w:p w14:paraId="28A673D2" w14:textId="77777777" w:rsidR="006072F1" w:rsidRPr="006072F1" w:rsidRDefault="006072F1" w:rsidP="006072F1">
      <w:pPr>
        <w:tabs>
          <w:tab w:val="left" w:pos="1134"/>
        </w:tabs>
        <w:ind w:firstLine="709"/>
        <w:jc w:val="both"/>
        <w:rPr>
          <w:sz w:val="28"/>
          <w:szCs w:val="28"/>
        </w:rPr>
      </w:pPr>
      <w:r w:rsidRPr="006072F1">
        <w:rPr>
          <w:sz w:val="28"/>
          <w:szCs w:val="28"/>
        </w:rPr>
        <w:t>Затраты на охрану труда и прочие учтены в составе «прочие производственные расходы», так как иные расходы, схожие по характеру и составу бухгалтерскими регистрами не подтверждены.</w:t>
      </w:r>
    </w:p>
    <w:p w14:paraId="14B60F2A" w14:textId="77777777" w:rsidR="006072F1" w:rsidRPr="006072F1" w:rsidRDefault="006072F1" w:rsidP="006072F1">
      <w:pPr>
        <w:tabs>
          <w:tab w:val="left" w:pos="1134"/>
        </w:tabs>
        <w:ind w:firstLine="709"/>
        <w:jc w:val="both"/>
        <w:rPr>
          <w:sz w:val="28"/>
          <w:szCs w:val="28"/>
        </w:rPr>
      </w:pPr>
      <w:bookmarkStart w:id="40" w:name="_Hlk11483562"/>
      <w:r w:rsidRPr="006072F1">
        <w:rPr>
          <w:sz w:val="28"/>
          <w:szCs w:val="28"/>
        </w:rPr>
        <w:t xml:space="preserve">Затраты по статье «прочие» в сумме </w:t>
      </w:r>
      <w:r w:rsidRPr="006072F1">
        <w:rPr>
          <w:b/>
          <w:bCs/>
          <w:i/>
          <w:iCs/>
          <w:sz w:val="28"/>
          <w:szCs w:val="28"/>
        </w:rPr>
        <w:t>211,70</w:t>
      </w:r>
      <w:r w:rsidRPr="006072F1">
        <w:rPr>
          <w:sz w:val="28"/>
          <w:szCs w:val="28"/>
        </w:rPr>
        <w:t xml:space="preserve"> тыс. руб. отклонены регулятором, так как организацией не детализирован состав заявленных затрат, не представлен порядок их формирования, место и факт их несения.</w:t>
      </w:r>
    </w:p>
    <w:bookmarkEnd w:id="40"/>
    <w:p w14:paraId="277089DD" w14:textId="77777777" w:rsidR="006072F1" w:rsidRPr="006072F1" w:rsidRDefault="006072F1" w:rsidP="006072F1">
      <w:pPr>
        <w:widowControl w:val="0"/>
        <w:tabs>
          <w:tab w:val="left" w:pos="1134"/>
        </w:tabs>
        <w:autoSpaceDE w:val="0"/>
        <w:autoSpaceDN w:val="0"/>
        <w:adjustRightInd w:val="0"/>
        <w:jc w:val="center"/>
        <w:rPr>
          <w:b/>
          <w:sz w:val="32"/>
          <w:szCs w:val="32"/>
          <w:u w:val="single"/>
        </w:rPr>
      </w:pPr>
    </w:p>
    <w:p w14:paraId="2365A154" w14:textId="77777777" w:rsidR="006072F1" w:rsidRPr="006072F1" w:rsidRDefault="006072F1" w:rsidP="006072F1">
      <w:pPr>
        <w:widowControl w:val="0"/>
        <w:tabs>
          <w:tab w:val="left" w:pos="1134"/>
        </w:tabs>
        <w:autoSpaceDE w:val="0"/>
        <w:autoSpaceDN w:val="0"/>
        <w:adjustRightInd w:val="0"/>
        <w:ind w:left="568"/>
        <w:jc w:val="center"/>
        <w:rPr>
          <w:b/>
          <w:sz w:val="32"/>
          <w:szCs w:val="32"/>
          <w:u w:val="single"/>
        </w:rPr>
      </w:pPr>
      <w:r w:rsidRPr="006072F1">
        <w:rPr>
          <w:b/>
          <w:sz w:val="32"/>
          <w:szCs w:val="32"/>
          <w:u w:val="single"/>
        </w:rPr>
        <w:t xml:space="preserve">2.2.2.«Капитальный ремонт» </w:t>
      </w:r>
    </w:p>
    <w:p w14:paraId="0CEAD648" w14:textId="77777777" w:rsidR="006072F1" w:rsidRPr="006072F1" w:rsidRDefault="006072F1" w:rsidP="006072F1">
      <w:pPr>
        <w:tabs>
          <w:tab w:val="left" w:pos="1134"/>
        </w:tabs>
        <w:ind w:left="1429"/>
        <w:contextualSpacing/>
        <w:rPr>
          <w:b/>
          <w:sz w:val="32"/>
          <w:szCs w:val="32"/>
          <w:u w:val="single"/>
          <w:lang w:eastAsia="en-US"/>
        </w:rPr>
      </w:pPr>
    </w:p>
    <w:p w14:paraId="282B3591"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1189,12 </w:t>
      </w:r>
      <w:r w:rsidRPr="006072F1">
        <w:rPr>
          <w:sz w:val="28"/>
          <w:szCs w:val="28"/>
        </w:rPr>
        <w:t xml:space="preserve">тыс. руб. </w:t>
      </w:r>
    </w:p>
    <w:p w14:paraId="1CB2B200"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по статье учтены регулятором на основании отчета эксперта, проводившего экспертизу представленных сметных расчетов в сумме </w:t>
      </w:r>
      <w:r w:rsidRPr="006072F1">
        <w:rPr>
          <w:b/>
          <w:bCs/>
          <w:i/>
          <w:iCs/>
          <w:sz w:val="28"/>
          <w:szCs w:val="28"/>
        </w:rPr>
        <w:t>465,92</w:t>
      </w:r>
      <w:r w:rsidRPr="006072F1">
        <w:rPr>
          <w:sz w:val="28"/>
          <w:szCs w:val="28"/>
        </w:rPr>
        <w:t xml:space="preserve"> тыс. руб. в расчете на регулируемый период. Учтены только материалы и механизмы при хозяйственном способе выполнения капитального ремонта. </w:t>
      </w:r>
    </w:p>
    <w:p w14:paraId="0E6377EE" w14:textId="77777777" w:rsidR="006072F1" w:rsidRPr="006072F1" w:rsidRDefault="006072F1" w:rsidP="006072F1">
      <w:pPr>
        <w:widowControl w:val="0"/>
        <w:tabs>
          <w:tab w:val="left" w:pos="1134"/>
        </w:tabs>
        <w:autoSpaceDE w:val="0"/>
        <w:autoSpaceDN w:val="0"/>
        <w:adjustRightInd w:val="0"/>
        <w:ind w:left="709"/>
        <w:rPr>
          <w:b/>
          <w:sz w:val="28"/>
          <w:szCs w:val="28"/>
          <w:u w:val="single"/>
        </w:rPr>
      </w:pPr>
    </w:p>
    <w:p w14:paraId="18FC9558" w14:textId="77777777" w:rsidR="006072F1" w:rsidRPr="006072F1" w:rsidRDefault="006072F1" w:rsidP="006072F1">
      <w:pPr>
        <w:tabs>
          <w:tab w:val="left" w:pos="1134"/>
        </w:tabs>
        <w:ind w:left="709"/>
        <w:jc w:val="center"/>
        <w:rPr>
          <w:b/>
          <w:sz w:val="32"/>
          <w:szCs w:val="32"/>
          <w:u w:val="single"/>
        </w:rPr>
      </w:pPr>
      <w:r w:rsidRPr="006072F1">
        <w:rPr>
          <w:b/>
          <w:sz w:val="32"/>
          <w:szCs w:val="32"/>
          <w:u w:val="single"/>
        </w:rPr>
        <w:t>2.2.3. «Текущий ремонт основных средств»</w:t>
      </w:r>
    </w:p>
    <w:p w14:paraId="2CFA0712" w14:textId="77777777" w:rsidR="006072F1" w:rsidRPr="006072F1" w:rsidRDefault="006072F1" w:rsidP="006072F1">
      <w:pPr>
        <w:tabs>
          <w:tab w:val="left" w:pos="1134"/>
        </w:tabs>
        <w:ind w:firstLine="709"/>
        <w:jc w:val="center"/>
        <w:rPr>
          <w:color w:val="FF0000"/>
          <w:sz w:val="12"/>
          <w:szCs w:val="28"/>
        </w:rPr>
      </w:pPr>
    </w:p>
    <w:p w14:paraId="0EEDF690"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1788,56 </w:t>
      </w:r>
      <w:r w:rsidRPr="006072F1">
        <w:rPr>
          <w:sz w:val="28"/>
          <w:szCs w:val="28"/>
        </w:rPr>
        <w:t>тыс. руб.</w:t>
      </w:r>
    </w:p>
    <w:p w14:paraId="5A18AE8E" w14:textId="4E9216C3" w:rsidR="006072F1" w:rsidRPr="006072F1" w:rsidRDefault="006072F1" w:rsidP="006072F1">
      <w:pPr>
        <w:tabs>
          <w:tab w:val="left" w:pos="1134"/>
        </w:tabs>
        <w:ind w:firstLine="709"/>
        <w:jc w:val="both"/>
        <w:rPr>
          <w:sz w:val="28"/>
          <w:szCs w:val="28"/>
        </w:rPr>
      </w:pPr>
      <w:r w:rsidRPr="006072F1">
        <w:rPr>
          <w:sz w:val="28"/>
          <w:szCs w:val="28"/>
        </w:rPr>
        <w:t xml:space="preserve">Расходы по статье включают затраты на «Материалы на ремонт» - </w:t>
      </w:r>
      <w:r w:rsidRPr="006072F1">
        <w:rPr>
          <w:b/>
          <w:bCs/>
          <w:i/>
          <w:iCs/>
          <w:sz w:val="28"/>
          <w:szCs w:val="28"/>
        </w:rPr>
        <w:t>629,38</w:t>
      </w:r>
      <w:r w:rsidRPr="006072F1">
        <w:rPr>
          <w:sz w:val="28"/>
          <w:szCs w:val="28"/>
        </w:rPr>
        <w:t xml:space="preserve"> тыс. руб., прочие расходы (услуги автотранспорта) – </w:t>
      </w:r>
      <w:r w:rsidRPr="006072F1">
        <w:rPr>
          <w:b/>
          <w:bCs/>
          <w:i/>
          <w:iCs/>
          <w:sz w:val="28"/>
          <w:szCs w:val="28"/>
        </w:rPr>
        <w:t>1159,18</w:t>
      </w:r>
      <w:r w:rsidRPr="006072F1">
        <w:rPr>
          <w:sz w:val="28"/>
          <w:szCs w:val="28"/>
        </w:rPr>
        <w:t xml:space="preserve"> тыс. руб. В качестве обоснования представлены оборотно – сальдовые ведомости по счету 20,23 за 2018 год предыдущих организаций. Договоров на поставку материалов не представлено. В материалах имеется только справка о планируемом расходе материалов без документального обоснования заявленного расхода и цены материала. </w:t>
      </w:r>
    </w:p>
    <w:p w14:paraId="7FED58EC" w14:textId="77777777" w:rsidR="006072F1" w:rsidRPr="006072F1" w:rsidRDefault="006072F1" w:rsidP="006072F1">
      <w:pPr>
        <w:tabs>
          <w:tab w:val="left" w:pos="1134"/>
        </w:tabs>
        <w:ind w:firstLine="709"/>
        <w:jc w:val="both"/>
        <w:rPr>
          <w:sz w:val="28"/>
          <w:szCs w:val="28"/>
        </w:rPr>
      </w:pPr>
      <w:r w:rsidRPr="006072F1">
        <w:rPr>
          <w:sz w:val="28"/>
          <w:szCs w:val="28"/>
        </w:rPr>
        <w:lastRenderedPageBreak/>
        <w:t>Расходы по статье приняты по счету 20 (сырье, материалы, запасные части, инвентарь и хоз. принадлежности) организаций, ранее обслуживающих объекты коммунальной инфраструктуры, за 2018 год с учетом индекса потребительских цен Минэкономразвития России на 2019 год (104,6%), включением НДС 20 % в пересчете на 196 дней.</w:t>
      </w:r>
    </w:p>
    <w:p w14:paraId="4F793FAF" w14:textId="77777777" w:rsidR="006072F1" w:rsidRPr="006072F1" w:rsidRDefault="006072F1" w:rsidP="006072F1">
      <w:pPr>
        <w:tabs>
          <w:tab w:val="left" w:pos="1134"/>
        </w:tabs>
        <w:jc w:val="both"/>
        <w:rPr>
          <w:sz w:val="28"/>
          <w:szCs w:val="28"/>
        </w:rPr>
      </w:pPr>
      <w:r w:rsidRPr="006072F1">
        <w:rPr>
          <w:noProof/>
        </w:rPr>
        <w:drawing>
          <wp:inline distT="0" distB="0" distL="0" distR="0" wp14:anchorId="256F6E7C" wp14:editId="3EEE5334">
            <wp:extent cx="5966460" cy="1295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66460" cy="1295400"/>
                    </a:xfrm>
                    <a:prstGeom prst="rect">
                      <a:avLst/>
                    </a:prstGeom>
                    <a:noFill/>
                    <a:ln>
                      <a:noFill/>
                    </a:ln>
                  </pic:spPr>
                </pic:pic>
              </a:graphicData>
            </a:graphic>
          </wp:inline>
        </w:drawing>
      </w:r>
    </w:p>
    <w:p w14:paraId="798CF06A" w14:textId="77777777" w:rsidR="006072F1" w:rsidRPr="006072F1" w:rsidRDefault="006072F1" w:rsidP="006072F1">
      <w:pPr>
        <w:tabs>
          <w:tab w:val="left" w:pos="1134"/>
        </w:tabs>
        <w:ind w:firstLine="709"/>
        <w:jc w:val="both"/>
        <w:rPr>
          <w:sz w:val="28"/>
          <w:szCs w:val="28"/>
        </w:rPr>
      </w:pPr>
    </w:p>
    <w:p w14:paraId="2EF01C87" w14:textId="2E4EA666" w:rsidR="006072F1" w:rsidRPr="006072F1" w:rsidRDefault="006072F1" w:rsidP="006072F1">
      <w:pPr>
        <w:tabs>
          <w:tab w:val="left" w:pos="1134"/>
        </w:tabs>
        <w:ind w:firstLine="709"/>
        <w:jc w:val="both"/>
        <w:rPr>
          <w:sz w:val="28"/>
          <w:szCs w:val="28"/>
        </w:rPr>
      </w:pPr>
      <w:r w:rsidRPr="006072F1">
        <w:rPr>
          <w:sz w:val="28"/>
          <w:szCs w:val="28"/>
        </w:rPr>
        <w:t xml:space="preserve">Общая сумма затрат предыдущих организаций составила: </w:t>
      </w:r>
      <w:r w:rsidRPr="006072F1">
        <w:rPr>
          <w:b/>
          <w:bCs/>
          <w:i/>
          <w:iCs/>
          <w:sz w:val="28"/>
          <w:szCs w:val="28"/>
        </w:rPr>
        <w:t>2983,39</w:t>
      </w:r>
      <w:r w:rsidRPr="006072F1">
        <w:rPr>
          <w:sz w:val="28"/>
          <w:szCs w:val="28"/>
        </w:rPr>
        <w:t xml:space="preserve"> тыс. руб.*104,6%*1,2/365*196 дней = </w:t>
      </w:r>
      <w:r w:rsidRPr="006072F1">
        <w:rPr>
          <w:b/>
          <w:bCs/>
          <w:i/>
          <w:iCs/>
          <w:sz w:val="28"/>
          <w:szCs w:val="28"/>
        </w:rPr>
        <w:t>2,01</w:t>
      </w:r>
      <w:r w:rsidRPr="006072F1">
        <w:rPr>
          <w:sz w:val="28"/>
          <w:szCs w:val="28"/>
        </w:rPr>
        <w:t xml:space="preserve"> тыс. руб.</w:t>
      </w:r>
    </w:p>
    <w:p w14:paraId="4C8330FF" w14:textId="77777777" w:rsidR="006072F1" w:rsidRPr="006072F1" w:rsidRDefault="006072F1" w:rsidP="006072F1">
      <w:pPr>
        <w:tabs>
          <w:tab w:val="left" w:pos="1134"/>
        </w:tabs>
        <w:ind w:firstLine="709"/>
        <w:jc w:val="both"/>
        <w:rPr>
          <w:sz w:val="28"/>
          <w:szCs w:val="28"/>
        </w:rPr>
      </w:pPr>
      <w:r w:rsidRPr="006072F1">
        <w:rPr>
          <w:sz w:val="28"/>
          <w:szCs w:val="28"/>
        </w:rPr>
        <w:t xml:space="preserve">Затраты по статье «прочие расходы» (услуги автотранспорта) учтены на основании данных счета 23 «автотранспорт» за 2018 год предыдущих организаций, ранее обслуживающих систему водоотведения, с учетом индекса потребительских цен Минэкономразвития России на 2019 год (104,6%), включением НДС 20% в пересчете на регулируемый период (196 дней) в сумме </w:t>
      </w:r>
      <w:r w:rsidRPr="006072F1">
        <w:rPr>
          <w:b/>
          <w:bCs/>
          <w:i/>
          <w:iCs/>
          <w:sz w:val="28"/>
          <w:szCs w:val="28"/>
        </w:rPr>
        <w:t>309,86</w:t>
      </w:r>
      <w:r w:rsidRPr="006072F1">
        <w:rPr>
          <w:sz w:val="28"/>
          <w:szCs w:val="28"/>
        </w:rPr>
        <w:t xml:space="preserve"> тыс. руб.</w:t>
      </w:r>
    </w:p>
    <w:p w14:paraId="5FFB8B30" w14:textId="77777777" w:rsidR="006072F1" w:rsidRPr="006072F1" w:rsidRDefault="006072F1" w:rsidP="006072F1">
      <w:pPr>
        <w:tabs>
          <w:tab w:val="left" w:pos="1134"/>
        </w:tabs>
        <w:jc w:val="both"/>
        <w:rPr>
          <w:sz w:val="28"/>
          <w:szCs w:val="28"/>
        </w:rPr>
      </w:pPr>
      <w:r w:rsidRPr="006072F1">
        <w:rPr>
          <w:noProof/>
        </w:rPr>
        <w:drawing>
          <wp:inline distT="0" distB="0" distL="0" distR="0" wp14:anchorId="57FAC8A8" wp14:editId="4AF0BBE8">
            <wp:extent cx="5657850" cy="1592580"/>
            <wp:effectExtent l="0" t="0" r="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57850" cy="1592580"/>
                    </a:xfrm>
                    <a:prstGeom prst="rect">
                      <a:avLst/>
                    </a:prstGeom>
                    <a:noFill/>
                    <a:ln>
                      <a:noFill/>
                    </a:ln>
                  </pic:spPr>
                </pic:pic>
              </a:graphicData>
            </a:graphic>
          </wp:inline>
        </w:drawing>
      </w:r>
    </w:p>
    <w:p w14:paraId="5017A77F" w14:textId="77777777" w:rsidR="006072F1" w:rsidRPr="006072F1" w:rsidRDefault="006072F1" w:rsidP="006072F1">
      <w:pPr>
        <w:tabs>
          <w:tab w:val="left" w:pos="1134"/>
        </w:tabs>
        <w:ind w:firstLine="709"/>
        <w:jc w:val="both"/>
        <w:rPr>
          <w:sz w:val="28"/>
          <w:szCs w:val="28"/>
        </w:rPr>
      </w:pPr>
    </w:p>
    <w:p w14:paraId="3681A507" w14:textId="77777777" w:rsidR="006072F1" w:rsidRPr="006072F1" w:rsidRDefault="006072F1" w:rsidP="006072F1">
      <w:pPr>
        <w:tabs>
          <w:tab w:val="left" w:pos="1134"/>
        </w:tabs>
        <w:ind w:firstLine="709"/>
        <w:jc w:val="both"/>
        <w:rPr>
          <w:sz w:val="28"/>
          <w:szCs w:val="28"/>
        </w:rPr>
      </w:pPr>
      <w:r w:rsidRPr="006072F1">
        <w:rPr>
          <w:sz w:val="28"/>
          <w:szCs w:val="28"/>
        </w:rPr>
        <w:t xml:space="preserve">Величина затрат сформирована: 459711,89*104,6%*1,2/365*196 = </w:t>
      </w:r>
      <w:r w:rsidRPr="006072F1">
        <w:rPr>
          <w:b/>
          <w:bCs/>
          <w:i/>
          <w:iCs/>
          <w:sz w:val="28"/>
          <w:szCs w:val="28"/>
        </w:rPr>
        <w:t>309,86</w:t>
      </w:r>
      <w:r w:rsidRPr="006072F1">
        <w:rPr>
          <w:sz w:val="28"/>
          <w:szCs w:val="28"/>
        </w:rPr>
        <w:t xml:space="preserve"> тыс. руб.</w:t>
      </w:r>
    </w:p>
    <w:p w14:paraId="26A4DAFB" w14:textId="77777777" w:rsidR="006072F1" w:rsidRPr="006072F1" w:rsidRDefault="006072F1" w:rsidP="006072F1">
      <w:pPr>
        <w:tabs>
          <w:tab w:val="left" w:pos="1134"/>
        </w:tabs>
        <w:ind w:firstLine="709"/>
        <w:jc w:val="both"/>
        <w:rPr>
          <w:sz w:val="28"/>
          <w:szCs w:val="28"/>
        </w:rPr>
      </w:pPr>
      <w:r w:rsidRPr="006072F1">
        <w:rPr>
          <w:sz w:val="28"/>
          <w:szCs w:val="28"/>
        </w:rPr>
        <w:t xml:space="preserve">Сумма затрат на текущий ремонт основных средств на период с </w:t>
      </w:r>
      <w:r w:rsidRPr="006072F1">
        <w:rPr>
          <w:b/>
          <w:sz w:val="28"/>
          <w:szCs w:val="28"/>
        </w:rPr>
        <w:t>19.04.2019 по 31.12.2019</w:t>
      </w:r>
      <w:r w:rsidRPr="006072F1">
        <w:rPr>
          <w:sz w:val="28"/>
          <w:szCs w:val="28"/>
        </w:rPr>
        <w:t xml:space="preserve"> составила </w:t>
      </w:r>
      <w:r w:rsidRPr="006072F1">
        <w:rPr>
          <w:b/>
          <w:bCs/>
          <w:i/>
          <w:iCs/>
          <w:sz w:val="28"/>
          <w:szCs w:val="28"/>
        </w:rPr>
        <w:t>311,87</w:t>
      </w:r>
      <w:r w:rsidRPr="006072F1">
        <w:rPr>
          <w:sz w:val="28"/>
          <w:szCs w:val="28"/>
        </w:rPr>
        <w:t xml:space="preserve"> тыс. руб. </w:t>
      </w:r>
    </w:p>
    <w:p w14:paraId="1D719611" w14:textId="77777777" w:rsidR="006072F1" w:rsidRPr="006072F1" w:rsidRDefault="006072F1" w:rsidP="006072F1">
      <w:pPr>
        <w:tabs>
          <w:tab w:val="left" w:pos="1134"/>
        </w:tabs>
        <w:ind w:left="709"/>
        <w:jc w:val="center"/>
        <w:rPr>
          <w:b/>
          <w:sz w:val="32"/>
          <w:szCs w:val="32"/>
          <w:u w:val="single"/>
        </w:rPr>
      </w:pPr>
      <w:r w:rsidRPr="006072F1">
        <w:rPr>
          <w:b/>
          <w:sz w:val="32"/>
          <w:szCs w:val="32"/>
          <w:u w:val="single"/>
        </w:rPr>
        <w:t>2.2.4. «Заработная плата ремонтного персонала»</w:t>
      </w:r>
    </w:p>
    <w:p w14:paraId="2996DD93" w14:textId="77777777" w:rsidR="006072F1" w:rsidRPr="006072F1" w:rsidRDefault="006072F1" w:rsidP="006072F1">
      <w:pPr>
        <w:tabs>
          <w:tab w:val="left" w:pos="1134"/>
        </w:tabs>
        <w:ind w:firstLine="709"/>
        <w:jc w:val="both"/>
        <w:rPr>
          <w:sz w:val="28"/>
          <w:szCs w:val="28"/>
        </w:rPr>
      </w:pPr>
    </w:p>
    <w:p w14:paraId="1BBF0A40" w14:textId="77777777" w:rsidR="006072F1" w:rsidRPr="006072F1" w:rsidRDefault="006072F1" w:rsidP="006072F1">
      <w:pPr>
        <w:tabs>
          <w:tab w:val="left" w:pos="1134"/>
        </w:tabs>
        <w:ind w:firstLine="709"/>
        <w:jc w:val="both"/>
        <w:rPr>
          <w:color w:val="000000"/>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w:t>
      </w:r>
      <w:r w:rsidRPr="006072F1">
        <w:rPr>
          <w:color w:val="000000"/>
          <w:sz w:val="28"/>
          <w:szCs w:val="28"/>
        </w:rPr>
        <w:t xml:space="preserve">сумме </w:t>
      </w:r>
      <w:r w:rsidRPr="006072F1">
        <w:rPr>
          <w:b/>
          <w:i/>
          <w:color w:val="000000"/>
          <w:sz w:val="28"/>
          <w:szCs w:val="28"/>
        </w:rPr>
        <w:t xml:space="preserve">886,48 </w:t>
      </w:r>
      <w:r w:rsidRPr="006072F1">
        <w:rPr>
          <w:color w:val="000000"/>
          <w:sz w:val="28"/>
          <w:szCs w:val="28"/>
        </w:rPr>
        <w:t>тыс. руб.</w:t>
      </w:r>
    </w:p>
    <w:p w14:paraId="0AF8F56C" w14:textId="77777777" w:rsidR="006072F1" w:rsidRPr="006072F1" w:rsidRDefault="006072F1" w:rsidP="006072F1">
      <w:pPr>
        <w:tabs>
          <w:tab w:val="left" w:pos="1134"/>
        </w:tabs>
        <w:ind w:firstLine="709"/>
        <w:jc w:val="both"/>
        <w:rPr>
          <w:color w:val="000000"/>
          <w:sz w:val="28"/>
          <w:szCs w:val="28"/>
        </w:rPr>
      </w:pPr>
      <w:r w:rsidRPr="006072F1">
        <w:rPr>
          <w:color w:val="000000"/>
          <w:sz w:val="28"/>
          <w:szCs w:val="28"/>
        </w:rPr>
        <w:t xml:space="preserve">Расходы по статье включают затраты на заработную плату ремонтного персонала в сумме </w:t>
      </w:r>
      <w:r w:rsidRPr="006072F1">
        <w:rPr>
          <w:b/>
          <w:i/>
          <w:color w:val="000000"/>
          <w:sz w:val="28"/>
          <w:szCs w:val="28"/>
        </w:rPr>
        <w:t>886,48</w:t>
      </w:r>
      <w:r w:rsidRPr="006072F1">
        <w:rPr>
          <w:color w:val="000000"/>
          <w:sz w:val="28"/>
          <w:szCs w:val="28"/>
        </w:rPr>
        <w:t xml:space="preserve"> тыс. руб. (средняя заработная плата – 24624,44 руб./чел./мес., численность – 3 человек), отчисления на социальные нужды от заработной платы ремонтного персонала в сумме </w:t>
      </w:r>
      <w:r w:rsidRPr="006072F1">
        <w:rPr>
          <w:b/>
          <w:i/>
          <w:color w:val="000000"/>
          <w:sz w:val="28"/>
          <w:szCs w:val="28"/>
        </w:rPr>
        <w:t>65,52</w:t>
      </w:r>
      <w:r w:rsidRPr="006072F1">
        <w:rPr>
          <w:color w:val="000000"/>
          <w:sz w:val="28"/>
          <w:szCs w:val="28"/>
        </w:rPr>
        <w:t xml:space="preserve"> тыс. руб. </w:t>
      </w:r>
    </w:p>
    <w:p w14:paraId="0BEBDE3E" w14:textId="77777777" w:rsidR="006072F1" w:rsidRPr="006072F1" w:rsidRDefault="006072F1" w:rsidP="006072F1">
      <w:pPr>
        <w:tabs>
          <w:tab w:val="left" w:pos="1134"/>
        </w:tabs>
        <w:ind w:firstLine="709"/>
        <w:jc w:val="both"/>
        <w:rPr>
          <w:sz w:val="28"/>
          <w:szCs w:val="28"/>
        </w:rPr>
      </w:pPr>
      <w:r w:rsidRPr="006072F1">
        <w:rPr>
          <w:color w:val="000000"/>
          <w:sz w:val="28"/>
          <w:szCs w:val="28"/>
        </w:rPr>
        <w:t>Данные затраты отклонены регулирующим органом, так как заявленные штатные единицы отсутствуют в штатном расписании организации.</w:t>
      </w:r>
    </w:p>
    <w:p w14:paraId="72B9B83A" w14:textId="77777777" w:rsidR="006072F1" w:rsidRPr="006072F1" w:rsidRDefault="006072F1" w:rsidP="006072F1">
      <w:pPr>
        <w:tabs>
          <w:tab w:val="left" w:pos="1134"/>
        </w:tabs>
        <w:ind w:firstLine="709"/>
        <w:jc w:val="both"/>
        <w:rPr>
          <w:sz w:val="28"/>
          <w:szCs w:val="28"/>
        </w:rPr>
      </w:pPr>
    </w:p>
    <w:p w14:paraId="678295B5" w14:textId="77777777" w:rsidR="006072F1" w:rsidRDefault="006072F1" w:rsidP="006072F1">
      <w:pPr>
        <w:jc w:val="center"/>
        <w:rPr>
          <w:b/>
          <w:sz w:val="32"/>
          <w:szCs w:val="32"/>
          <w:u w:val="single"/>
        </w:rPr>
        <w:sectPr w:rsidR="006072F1" w:rsidSect="00C630FA">
          <w:pgSz w:w="11906" w:h="16838"/>
          <w:pgMar w:top="851" w:right="707" w:bottom="1135" w:left="1276" w:header="708" w:footer="708" w:gutter="0"/>
          <w:cols w:space="708"/>
          <w:titlePg/>
          <w:docGrid w:linePitch="360"/>
        </w:sectPr>
      </w:pPr>
    </w:p>
    <w:p w14:paraId="59DD82C1" w14:textId="1A526F3F" w:rsidR="006072F1" w:rsidRPr="006072F1" w:rsidRDefault="006072F1" w:rsidP="006072F1">
      <w:pPr>
        <w:jc w:val="center"/>
        <w:rPr>
          <w:b/>
          <w:sz w:val="32"/>
          <w:szCs w:val="32"/>
          <w:u w:val="single"/>
        </w:rPr>
      </w:pPr>
      <w:r w:rsidRPr="006072F1">
        <w:rPr>
          <w:b/>
          <w:sz w:val="32"/>
          <w:szCs w:val="32"/>
          <w:u w:val="single"/>
        </w:rPr>
        <w:lastRenderedPageBreak/>
        <w:t>2.3.«Административные расходы»</w:t>
      </w:r>
    </w:p>
    <w:p w14:paraId="21EDFF5B" w14:textId="77777777" w:rsidR="006072F1" w:rsidRPr="006072F1" w:rsidRDefault="006072F1" w:rsidP="006072F1">
      <w:pPr>
        <w:ind w:firstLine="720"/>
        <w:jc w:val="both"/>
        <w:rPr>
          <w:sz w:val="8"/>
          <w:szCs w:val="28"/>
        </w:rPr>
      </w:pPr>
    </w:p>
    <w:p w14:paraId="426A0659" w14:textId="77777777" w:rsidR="006072F1" w:rsidRPr="006072F1" w:rsidRDefault="006072F1" w:rsidP="006072F1">
      <w:pPr>
        <w:tabs>
          <w:tab w:val="left" w:pos="1134"/>
        </w:tabs>
        <w:jc w:val="center"/>
        <w:rPr>
          <w:b/>
          <w:sz w:val="32"/>
          <w:szCs w:val="32"/>
          <w:u w:val="single"/>
        </w:rPr>
      </w:pPr>
      <w:r w:rsidRPr="006072F1">
        <w:rPr>
          <w:b/>
          <w:sz w:val="32"/>
          <w:szCs w:val="32"/>
          <w:u w:val="single"/>
        </w:rPr>
        <w:t>2.3.1. «Заработная плата АУП»</w:t>
      </w:r>
    </w:p>
    <w:p w14:paraId="78825853" w14:textId="77777777" w:rsidR="006072F1" w:rsidRPr="006072F1" w:rsidRDefault="006072F1" w:rsidP="006072F1">
      <w:pPr>
        <w:tabs>
          <w:tab w:val="left" w:pos="1134"/>
        </w:tabs>
        <w:jc w:val="center"/>
        <w:rPr>
          <w:sz w:val="16"/>
          <w:szCs w:val="16"/>
        </w:rPr>
      </w:pPr>
    </w:p>
    <w:p w14:paraId="3B8359BF"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681,91 </w:t>
      </w:r>
      <w:r w:rsidRPr="006072F1">
        <w:rPr>
          <w:sz w:val="28"/>
          <w:szCs w:val="28"/>
        </w:rPr>
        <w:t xml:space="preserve">тыс. руб. при численности </w:t>
      </w:r>
      <w:r w:rsidRPr="006072F1">
        <w:rPr>
          <w:b/>
          <w:i/>
          <w:sz w:val="28"/>
          <w:szCs w:val="28"/>
        </w:rPr>
        <w:t xml:space="preserve">2 </w:t>
      </w:r>
      <w:r w:rsidRPr="006072F1">
        <w:rPr>
          <w:sz w:val="28"/>
          <w:szCs w:val="28"/>
        </w:rPr>
        <w:t xml:space="preserve">человека и средней заработной </w:t>
      </w:r>
      <w:r w:rsidRPr="006072F1">
        <w:rPr>
          <w:color w:val="000000"/>
          <w:sz w:val="28"/>
          <w:szCs w:val="28"/>
        </w:rPr>
        <w:t xml:space="preserve">плате </w:t>
      </w:r>
      <w:r w:rsidRPr="006072F1">
        <w:rPr>
          <w:b/>
          <w:i/>
          <w:color w:val="000000"/>
          <w:sz w:val="28"/>
          <w:szCs w:val="28"/>
        </w:rPr>
        <w:t xml:space="preserve">28412,92 </w:t>
      </w:r>
      <w:r w:rsidRPr="006072F1">
        <w:rPr>
          <w:color w:val="000000"/>
          <w:sz w:val="28"/>
          <w:szCs w:val="28"/>
        </w:rPr>
        <w:t xml:space="preserve">руб./чел./мес. </w:t>
      </w:r>
      <w:r w:rsidRPr="006072F1">
        <w:rPr>
          <w:sz w:val="28"/>
          <w:szCs w:val="28"/>
        </w:rPr>
        <w:t xml:space="preserve">В качестве обосновывающих материалов представлено штатное расписание. </w:t>
      </w:r>
    </w:p>
    <w:p w14:paraId="3916B5F3"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Расходы по данной статье на период с </w:t>
      </w:r>
      <w:r w:rsidRPr="006072F1">
        <w:rPr>
          <w:b/>
          <w:sz w:val="28"/>
          <w:szCs w:val="28"/>
        </w:rPr>
        <w:t>19.06.2019 по 31.12.2019</w:t>
      </w:r>
      <w:r w:rsidRPr="006072F1">
        <w:rPr>
          <w:sz w:val="28"/>
          <w:szCs w:val="28"/>
        </w:rPr>
        <w:t xml:space="preserve"> приняты в сумме </w:t>
      </w:r>
      <w:r w:rsidRPr="006072F1">
        <w:rPr>
          <w:b/>
          <w:i/>
          <w:sz w:val="28"/>
          <w:szCs w:val="28"/>
        </w:rPr>
        <w:t xml:space="preserve">24,71 </w:t>
      </w:r>
      <w:r w:rsidRPr="006072F1">
        <w:rPr>
          <w:sz w:val="28"/>
          <w:szCs w:val="28"/>
        </w:rPr>
        <w:t xml:space="preserve">тыс. руб. при численности </w:t>
      </w:r>
      <w:r w:rsidRPr="006072F1">
        <w:rPr>
          <w:b/>
          <w:i/>
          <w:sz w:val="28"/>
          <w:szCs w:val="28"/>
        </w:rPr>
        <w:t xml:space="preserve">0,16 </w:t>
      </w:r>
      <w:r w:rsidRPr="006072F1">
        <w:rPr>
          <w:sz w:val="28"/>
          <w:szCs w:val="28"/>
        </w:rPr>
        <w:t>человека и средней заработной плате по данным организации, осуществляющей деятельность в сопоставимых условиях хозяйствования МУП «Ижморское ЖКХ»</w:t>
      </w:r>
      <w:r w:rsidRPr="006072F1">
        <w:rPr>
          <w:b/>
          <w:i/>
          <w:sz w:val="28"/>
          <w:szCs w:val="28"/>
        </w:rPr>
        <w:t xml:space="preserve"> (условия хозяйствования и деятельность данной организации схожа по объему поднятой воды, пропущенных сточных вод, численности основного производственного персонала, климатическим условиям)</w:t>
      </w:r>
      <w:r w:rsidRPr="006072F1">
        <w:rPr>
          <w:sz w:val="28"/>
          <w:szCs w:val="28"/>
        </w:rPr>
        <w:t xml:space="preserve"> - </w:t>
      </w:r>
      <w:r w:rsidRPr="006072F1">
        <w:rPr>
          <w:b/>
          <w:i/>
          <w:sz w:val="28"/>
          <w:szCs w:val="28"/>
        </w:rPr>
        <w:t xml:space="preserve">23970,31 </w:t>
      </w:r>
      <w:r w:rsidRPr="006072F1">
        <w:rPr>
          <w:sz w:val="28"/>
          <w:szCs w:val="28"/>
        </w:rPr>
        <w:t>руб./чел</w:t>
      </w:r>
      <w:r w:rsidRPr="006072F1">
        <w:rPr>
          <w:color w:val="000000"/>
          <w:sz w:val="28"/>
          <w:szCs w:val="28"/>
        </w:rPr>
        <w:t xml:space="preserve">./мес., так как заявленный организацией уровень среднемесячной заработной платы превышает </w:t>
      </w:r>
      <w:r w:rsidRPr="006072F1">
        <w:rPr>
          <w:sz w:val="28"/>
          <w:szCs w:val="28"/>
        </w:rPr>
        <w:t xml:space="preserve">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6072F1">
        <w:rPr>
          <w:b/>
          <w:i/>
          <w:sz w:val="28"/>
          <w:szCs w:val="28"/>
        </w:rPr>
        <w:t>27 071</w:t>
      </w:r>
      <w:r w:rsidRPr="006072F1">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374F02A5" w14:textId="77777777" w:rsidR="006072F1" w:rsidRPr="006072F1" w:rsidRDefault="006072F1" w:rsidP="006072F1">
      <w:pPr>
        <w:tabs>
          <w:tab w:val="left" w:pos="1134"/>
        </w:tabs>
        <w:ind w:firstLine="709"/>
        <w:jc w:val="both"/>
        <w:rPr>
          <w:sz w:val="28"/>
          <w:szCs w:val="28"/>
        </w:rPr>
      </w:pPr>
      <w:r w:rsidRPr="006072F1">
        <w:rPr>
          <w:sz w:val="28"/>
          <w:szCs w:val="28"/>
        </w:rPr>
        <w:t xml:space="preserve">Численность специалистов учтена по плановой смете предыдущей организации МУП «Гарант», так как организацией не представлен порядок распределения численности административного персонала и весь управленческий персонал отнесен в учете на услугу холодного водоснабжения. Кроме того, общая численность управленческого персонала (водоснабжение + водоотведение) превышает численность, указанную в штатном расписании (10 человек всего), суммарная заявленная численность получается 12 человек. Поэтому регулирующим органом учтена численность по плановой смете МУП «Гарант» в количестве 0,16 человека, что не превышает суммарно учтенную по услугам численность (0,16+6,87=7,03) человек над количеством единиц в штатном расписании. Оставшаяся численность по правилам бухгалтерского учета должна относится на прочие виды доходов, так как доля выручки услуг водоснабжения – 68,7%, водоотведения – 15,21%, прочие -16,09 %. </w:t>
      </w:r>
    </w:p>
    <w:p w14:paraId="6D2545D6" w14:textId="77777777" w:rsidR="006072F1" w:rsidRPr="006072F1" w:rsidRDefault="006072F1" w:rsidP="006072F1">
      <w:pPr>
        <w:tabs>
          <w:tab w:val="left" w:pos="1134"/>
        </w:tabs>
        <w:ind w:firstLine="709"/>
        <w:jc w:val="both"/>
        <w:rPr>
          <w:sz w:val="28"/>
          <w:szCs w:val="28"/>
        </w:rPr>
      </w:pPr>
    </w:p>
    <w:p w14:paraId="49F51109" w14:textId="77777777" w:rsidR="006072F1" w:rsidRPr="006072F1" w:rsidRDefault="006072F1" w:rsidP="006072F1">
      <w:pPr>
        <w:tabs>
          <w:tab w:val="left" w:pos="1134"/>
        </w:tabs>
        <w:ind w:left="709"/>
        <w:jc w:val="center"/>
        <w:rPr>
          <w:b/>
          <w:sz w:val="32"/>
          <w:szCs w:val="32"/>
          <w:u w:val="single"/>
        </w:rPr>
      </w:pPr>
      <w:r w:rsidRPr="006072F1">
        <w:rPr>
          <w:b/>
          <w:sz w:val="32"/>
          <w:szCs w:val="32"/>
          <w:u w:val="single"/>
        </w:rPr>
        <w:t>2.3.2.«Отчисления на социальные нужды от заработной платы АУП»</w:t>
      </w:r>
    </w:p>
    <w:p w14:paraId="599B6E7E" w14:textId="77777777" w:rsidR="006072F1" w:rsidRPr="006072F1" w:rsidRDefault="006072F1" w:rsidP="006072F1">
      <w:pPr>
        <w:tabs>
          <w:tab w:val="left" w:pos="1134"/>
        </w:tabs>
        <w:ind w:left="709"/>
        <w:jc w:val="center"/>
        <w:rPr>
          <w:b/>
          <w:sz w:val="16"/>
          <w:szCs w:val="32"/>
          <w:u w:val="single"/>
        </w:rPr>
      </w:pPr>
    </w:p>
    <w:p w14:paraId="3AEACB04"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205,94 </w:t>
      </w:r>
      <w:r w:rsidRPr="006072F1">
        <w:rPr>
          <w:sz w:val="28"/>
          <w:szCs w:val="28"/>
        </w:rPr>
        <w:t>тыс. руб.</w:t>
      </w:r>
    </w:p>
    <w:p w14:paraId="5C7B19DD"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Расходы по данной статье рассчитаны на основании Федерального закона от 24.07.2009 № 212 – ФЗ (30,0%), а также в соответствии с Федеральным законом от 24.07.1998 № 125– ФЗ, уведомлением фонда социального страхования (0,2%), в том числе:</w:t>
      </w:r>
    </w:p>
    <w:p w14:paraId="799C2313"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 на обязательное пенсионное страхование 22 % - </w:t>
      </w:r>
      <w:r w:rsidRPr="006072F1">
        <w:rPr>
          <w:b/>
          <w:i/>
          <w:sz w:val="28"/>
          <w:szCs w:val="28"/>
        </w:rPr>
        <w:t>5,44</w:t>
      </w:r>
      <w:r w:rsidRPr="006072F1">
        <w:rPr>
          <w:sz w:val="28"/>
          <w:szCs w:val="28"/>
        </w:rPr>
        <w:t xml:space="preserve"> тыс. руб.</w:t>
      </w:r>
    </w:p>
    <w:p w14:paraId="75FA9067"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 на обязательное социальное страхование на случай временной нетрудоспособности 2,9 % - </w:t>
      </w:r>
      <w:r w:rsidRPr="006072F1">
        <w:rPr>
          <w:b/>
          <w:i/>
          <w:sz w:val="28"/>
          <w:szCs w:val="28"/>
        </w:rPr>
        <w:t>0,72</w:t>
      </w:r>
      <w:r w:rsidRPr="006072F1">
        <w:rPr>
          <w:sz w:val="28"/>
          <w:szCs w:val="28"/>
        </w:rPr>
        <w:t xml:space="preserve"> тыс. руб.</w:t>
      </w:r>
    </w:p>
    <w:p w14:paraId="2882AD0A"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lastRenderedPageBreak/>
        <w:t xml:space="preserve">- на обязательное медицинское страхование 5,1 % - </w:t>
      </w:r>
      <w:r w:rsidRPr="006072F1">
        <w:rPr>
          <w:b/>
          <w:i/>
          <w:sz w:val="28"/>
          <w:szCs w:val="28"/>
        </w:rPr>
        <w:t>1,26</w:t>
      </w:r>
      <w:r w:rsidRPr="006072F1">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6072F1">
        <w:rPr>
          <w:b/>
          <w:i/>
          <w:sz w:val="28"/>
          <w:szCs w:val="28"/>
        </w:rPr>
        <w:t>0,05</w:t>
      </w:r>
      <w:r w:rsidRPr="006072F1">
        <w:rPr>
          <w:sz w:val="28"/>
          <w:szCs w:val="28"/>
        </w:rPr>
        <w:t xml:space="preserve"> тыс. руб.</w:t>
      </w:r>
    </w:p>
    <w:p w14:paraId="38352895" w14:textId="77777777" w:rsidR="006072F1" w:rsidRPr="006072F1" w:rsidRDefault="006072F1" w:rsidP="006072F1">
      <w:pPr>
        <w:tabs>
          <w:tab w:val="left" w:pos="1134"/>
        </w:tabs>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sz w:val="28"/>
          <w:szCs w:val="28"/>
        </w:rPr>
        <w:t>7,46</w:t>
      </w:r>
      <w:r w:rsidRPr="006072F1">
        <w:rPr>
          <w:sz w:val="28"/>
          <w:szCs w:val="28"/>
        </w:rPr>
        <w:t xml:space="preserve"> тыс. руб. </w:t>
      </w:r>
    </w:p>
    <w:p w14:paraId="6A62AEB3" w14:textId="77777777" w:rsidR="006072F1" w:rsidRPr="006072F1" w:rsidRDefault="006072F1" w:rsidP="006072F1">
      <w:pPr>
        <w:tabs>
          <w:tab w:val="left" w:pos="1134"/>
        </w:tabs>
        <w:ind w:firstLine="709"/>
        <w:jc w:val="both"/>
        <w:rPr>
          <w:sz w:val="28"/>
          <w:szCs w:val="28"/>
        </w:rPr>
      </w:pPr>
    </w:p>
    <w:p w14:paraId="66D4E94F" w14:textId="77777777" w:rsidR="006072F1" w:rsidRPr="006072F1" w:rsidRDefault="006072F1" w:rsidP="006072F1">
      <w:pPr>
        <w:tabs>
          <w:tab w:val="left" w:pos="1134"/>
        </w:tabs>
        <w:ind w:left="709"/>
        <w:jc w:val="center"/>
        <w:rPr>
          <w:b/>
          <w:sz w:val="32"/>
          <w:szCs w:val="32"/>
          <w:u w:val="single"/>
        </w:rPr>
      </w:pPr>
      <w:r w:rsidRPr="006072F1">
        <w:rPr>
          <w:b/>
          <w:sz w:val="32"/>
          <w:szCs w:val="32"/>
          <w:u w:val="single"/>
        </w:rPr>
        <w:t>2.3.3. «Прочие административные расходы»</w:t>
      </w:r>
    </w:p>
    <w:p w14:paraId="11076534" w14:textId="77777777" w:rsidR="006072F1" w:rsidRPr="006072F1" w:rsidRDefault="006072F1" w:rsidP="006072F1">
      <w:pPr>
        <w:tabs>
          <w:tab w:val="left" w:pos="1134"/>
        </w:tabs>
        <w:ind w:firstLine="709"/>
        <w:jc w:val="center"/>
        <w:rPr>
          <w:color w:val="FF0000"/>
          <w:sz w:val="12"/>
          <w:szCs w:val="28"/>
        </w:rPr>
      </w:pPr>
    </w:p>
    <w:p w14:paraId="63C225C6" w14:textId="77777777" w:rsidR="006072F1" w:rsidRPr="006072F1" w:rsidRDefault="006072F1" w:rsidP="006072F1">
      <w:pPr>
        <w:tabs>
          <w:tab w:val="left" w:pos="1134"/>
        </w:tabs>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по данной статье в сумме </w:t>
      </w:r>
      <w:r w:rsidRPr="006072F1">
        <w:rPr>
          <w:b/>
          <w:i/>
          <w:sz w:val="28"/>
          <w:szCs w:val="28"/>
        </w:rPr>
        <w:t xml:space="preserve">208,53 </w:t>
      </w:r>
      <w:r w:rsidRPr="006072F1">
        <w:rPr>
          <w:sz w:val="28"/>
          <w:szCs w:val="28"/>
        </w:rPr>
        <w:t>тыс. руб., в том числе расходы на отопление зданий в сумме 32,51 тыс. руб. В качестве обоснования представлены оборотно – сальдовые ведомости по счету 26 за 2018 год предыдущих организаций, договор теплоснабжения от 01.03.2019 № 22/19 с ООО «Тяжинская генерирующая компания», договор об оказании услуг связи «Билайн» от 01.03.2019 № 714853923, договор от 01.02.2019 №642000110719 на оказание услуг связи с ПАО «Ростелеком», заявление о присоединении к условиям проведения расчетов между ПАО «Сбербанк» и МУП «Водоканал».</w:t>
      </w:r>
    </w:p>
    <w:p w14:paraId="2A300B60" w14:textId="77777777" w:rsidR="006072F1" w:rsidRPr="006072F1" w:rsidRDefault="006072F1" w:rsidP="006072F1">
      <w:pPr>
        <w:tabs>
          <w:tab w:val="left" w:pos="1134"/>
        </w:tabs>
        <w:ind w:firstLine="709"/>
        <w:jc w:val="both"/>
        <w:rPr>
          <w:noProof/>
          <w:sz w:val="28"/>
          <w:szCs w:val="28"/>
        </w:rPr>
      </w:pPr>
      <w:r w:rsidRPr="006072F1">
        <w:rPr>
          <w:sz w:val="28"/>
          <w:szCs w:val="28"/>
        </w:rPr>
        <w:t xml:space="preserve">Расходы учтены на период с </w:t>
      </w:r>
      <w:r w:rsidRPr="006072F1">
        <w:rPr>
          <w:b/>
          <w:bCs/>
          <w:sz w:val="28"/>
          <w:szCs w:val="28"/>
        </w:rPr>
        <w:t>19.</w:t>
      </w:r>
      <w:r w:rsidRPr="006072F1">
        <w:rPr>
          <w:b/>
          <w:sz w:val="28"/>
          <w:szCs w:val="28"/>
        </w:rPr>
        <w:t>06.2019 по 31.12.2019</w:t>
      </w:r>
      <w:r w:rsidRPr="006072F1">
        <w:rPr>
          <w:sz w:val="28"/>
          <w:szCs w:val="28"/>
        </w:rPr>
        <w:t xml:space="preserve"> по в сумме </w:t>
      </w:r>
      <w:r w:rsidRPr="006072F1">
        <w:rPr>
          <w:b/>
          <w:i/>
          <w:sz w:val="28"/>
          <w:szCs w:val="28"/>
        </w:rPr>
        <w:t>57,79</w:t>
      </w:r>
      <w:r w:rsidRPr="006072F1">
        <w:rPr>
          <w:sz w:val="28"/>
          <w:szCs w:val="28"/>
        </w:rPr>
        <w:t xml:space="preserve"> тыс. руб.</w:t>
      </w:r>
    </w:p>
    <w:p w14:paraId="103131AD" w14:textId="77777777" w:rsidR="006072F1" w:rsidRPr="006072F1" w:rsidRDefault="006072F1" w:rsidP="006072F1">
      <w:pPr>
        <w:tabs>
          <w:tab w:val="left" w:pos="1134"/>
        </w:tabs>
        <w:ind w:firstLine="709"/>
        <w:jc w:val="center"/>
        <w:rPr>
          <w:sz w:val="28"/>
          <w:szCs w:val="28"/>
        </w:rPr>
      </w:pPr>
      <w:r w:rsidRPr="006072F1">
        <w:rPr>
          <w:noProof/>
        </w:rPr>
        <w:drawing>
          <wp:inline distT="0" distB="0" distL="0" distR="0" wp14:anchorId="10659C2F" wp14:editId="252575F1">
            <wp:extent cx="2752725" cy="9620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52725" cy="962025"/>
                    </a:xfrm>
                    <a:prstGeom prst="rect">
                      <a:avLst/>
                    </a:prstGeom>
                    <a:noFill/>
                    <a:ln>
                      <a:noFill/>
                    </a:ln>
                  </pic:spPr>
                </pic:pic>
              </a:graphicData>
            </a:graphic>
          </wp:inline>
        </w:drawing>
      </w:r>
    </w:p>
    <w:p w14:paraId="4A4B7E7B" w14:textId="77777777" w:rsidR="006072F1" w:rsidRPr="006072F1" w:rsidRDefault="006072F1" w:rsidP="006072F1">
      <w:pPr>
        <w:tabs>
          <w:tab w:val="left" w:pos="1134"/>
        </w:tabs>
        <w:ind w:firstLine="709"/>
        <w:jc w:val="both"/>
        <w:rPr>
          <w:sz w:val="28"/>
          <w:szCs w:val="28"/>
        </w:rPr>
      </w:pPr>
      <w:r w:rsidRPr="006072F1">
        <w:rPr>
          <w:sz w:val="28"/>
          <w:szCs w:val="28"/>
        </w:rPr>
        <w:t xml:space="preserve">Порядок расчета: общая сумма прочих административных расходов получена по данным счета 26 за 2018 год предыдущих организаций (за вычетом затрат на оплату труда и отчислений) в доле водоотведения для предыдущих организаций (5,76% расчет был представлен выше в экспертном заключении). </w:t>
      </w:r>
      <w:r w:rsidRPr="006072F1">
        <w:rPr>
          <w:b/>
          <w:bCs/>
          <w:i/>
          <w:iCs/>
          <w:sz w:val="28"/>
          <w:szCs w:val="28"/>
        </w:rPr>
        <w:t>1488,33402</w:t>
      </w:r>
      <w:r w:rsidRPr="006072F1">
        <w:rPr>
          <w:sz w:val="28"/>
          <w:szCs w:val="28"/>
        </w:rPr>
        <w:t xml:space="preserve"> тыс. руб.*5,76% *104,6% (индекс потребительских цен Минэкономразвития России на 2019 год) * ставку НДС 20% /365*196 дней, получаем </w:t>
      </w:r>
      <w:r w:rsidRPr="006072F1">
        <w:rPr>
          <w:b/>
          <w:bCs/>
          <w:i/>
          <w:iCs/>
          <w:sz w:val="28"/>
          <w:szCs w:val="28"/>
        </w:rPr>
        <w:t>57,79</w:t>
      </w:r>
      <w:r w:rsidRPr="006072F1">
        <w:rPr>
          <w:sz w:val="28"/>
          <w:szCs w:val="28"/>
        </w:rPr>
        <w:t xml:space="preserve"> тыс. руб. Важно отметить, что большая часть прочих административных затрат приходится на отопление административного здания, что подтверждается договором на 2019 год  и данными бухгалтерского учета предыдущих организаций за 2018 год.</w:t>
      </w:r>
    </w:p>
    <w:p w14:paraId="4D401D35"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p>
    <w:p w14:paraId="2FAD6301"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32"/>
          <w:szCs w:val="32"/>
          <w:u w:val="single"/>
        </w:rPr>
        <w:t xml:space="preserve">2.4. Амортизация основных средств </w:t>
      </w:r>
    </w:p>
    <w:p w14:paraId="29BBF4A8"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в сумме </w:t>
      </w:r>
      <w:r w:rsidRPr="006072F1">
        <w:rPr>
          <w:b/>
          <w:i/>
          <w:sz w:val="28"/>
          <w:szCs w:val="28"/>
        </w:rPr>
        <w:t>326,93</w:t>
      </w:r>
      <w:r w:rsidRPr="006072F1">
        <w:rPr>
          <w:sz w:val="28"/>
          <w:szCs w:val="28"/>
        </w:rPr>
        <w:t xml:space="preserve"> тыс. руб.</w:t>
      </w:r>
    </w:p>
    <w:p w14:paraId="2AA59BF6" w14:textId="77777777" w:rsidR="006072F1" w:rsidRPr="006072F1" w:rsidRDefault="006072F1" w:rsidP="006072F1">
      <w:pPr>
        <w:autoSpaceDE w:val="0"/>
        <w:autoSpaceDN w:val="0"/>
        <w:adjustRightInd w:val="0"/>
        <w:jc w:val="both"/>
        <w:rPr>
          <w:rFonts w:eastAsia="Calibri"/>
          <w:sz w:val="28"/>
          <w:szCs w:val="28"/>
          <w:lang w:eastAsia="en-US"/>
        </w:rPr>
      </w:pPr>
      <w:r w:rsidRPr="006072F1">
        <w:rPr>
          <w:rFonts w:eastAsia="Calibri"/>
          <w:sz w:val="28"/>
          <w:szCs w:val="28"/>
          <w:lang w:eastAsia="en-US"/>
        </w:rPr>
        <w:t xml:space="preserve">           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E5CF86C" w14:textId="77777777" w:rsidR="006072F1" w:rsidRPr="006072F1" w:rsidRDefault="006072F1" w:rsidP="006072F1">
      <w:pPr>
        <w:autoSpaceDE w:val="0"/>
        <w:autoSpaceDN w:val="0"/>
        <w:adjustRightInd w:val="0"/>
        <w:ind w:firstLine="540"/>
        <w:jc w:val="both"/>
        <w:rPr>
          <w:rFonts w:eastAsia="Calibri"/>
          <w:sz w:val="28"/>
          <w:szCs w:val="28"/>
          <w:lang w:eastAsia="en-US"/>
        </w:rPr>
      </w:pPr>
      <w:r w:rsidRPr="006072F1">
        <w:rPr>
          <w:sz w:val="28"/>
          <w:szCs w:val="28"/>
        </w:rPr>
        <w:lastRenderedPageBreak/>
        <w:t>Согласно пунктам 7,8 Приказа Минфина России от 30.03.2001 № 26н «Об утверждении Положения по бухгалтерскому учету «Учет основных средств» ПБУ 6/01» о</w:t>
      </w:r>
      <w:r w:rsidRPr="006072F1">
        <w:rPr>
          <w:rFonts w:eastAsia="Calibri"/>
          <w:sz w:val="28"/>
          <w:szCs w:val="28"/>
          <w:lang w:eastAsia="en-US"/>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6072F1">
        <w:rPr>
          <w:rFonts w:eastAsia="Calibri"/>
          <w:b/>
          <w:sz w:val="28"/>
          <w:szCs w:val="28"/>
          <w:lang w:eastAsia="en-US"/>
        </w:rPr>
        <w:t>сумма фактических затрат организации на приобретение, сооружение и изготовление</w:t>
      </w:r>
      <w:r w:rsidRPr="006072F1">
        <w:rPr>
          <w:rFonts w:eastAsia="Calibri"/>
          <w:sz w:val="28"/>
          <w:szCs w:val="28"/>
          <w:lang w:eastAsia="en-US"/>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3FB308B9"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rFonts w:eastAsia="Calibri"/>
          <w:sz w:val="28"/>
          <w:szCs w:val="28"/>
          <w:lang w:eastAsia="en-US"/>
        </w:rPr>
        <w:t xml:space="preserve">В тарифном деле отсутствуют доказательства приобретения имущества МУП «Водоканал», соответственно расходы в сумме </w:t>
      </w:r>
      <w:r w:rsidRPr="006072F1">
        <w:rPr>
          <w:b/>
          <w:i/>
          <w:sz w:val="28"/>
          <w:szCs w:val="28"/>
        </w:rPr>
        <w:t>2148,51</w:t>
      </w:r>
      <w:r w:rsidRPr="006072F1">
        <w:rPr>
          <w:sz w:val="28"/>
          <w:szCs w:val="28"/>
        </w:rPr>
        <w:t xml:space="preserve"> тыс. руб. отклонены регулирующим органом. 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 Ввиду того, что  имущество МУП «Водоканал» приобретено за счет средств собственника (органа местного самоуправления), то данное имущество не амортизируется, так как затраты на его создание организация не несла и возмещать их не может.</w:t>
      </w:r>
    </w:p>
    <w:p w14:paraId="5262719B"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p>
    <w:p w14:paraId="25AD1D54" w14:textId="77777777" w:rsidR="006072F1" w:rsidRPr="006072F1" w:rsidRDefault="006072F1" w:rsidP="006072F1">
      <w:pPr>
        <w:widowControl w:val="0"/>
        <w:tabs>
          <w:tab w:val="left" w:pos="1134"/>
        </w:tabs>
        <w:autoSpaceDE w:val="0"/>
        <w:autoSpaceDN w:val="0"/>
        <w:adjustRightInd w:val="0"/>
        <w:ind w:left="709"/>
        <w:jc w:val="center"/>
        <w:rPr>
          <w:b/>
          <w:sz w:val="28"/>
          <w:szCs w:val="28"/>
          <w:u w:val="single"/>
        </w:rPr>
      </w:pPr>
      <w:r w:rsidRPr="006072F1">
        <w:rPr>
          <w:b/>
          <w:sz w:val="32"/>
          <w:szCs w:val="32"/>
          <w:u w:val="single"/>
        </w:rPr>
        <w:t>2.5. Расходы, связанные с оплатой налогов и сборов</w:t>
      </w:r>
    </w:p>
    <w:p w14:paraId="7D4AE712"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Организацией заявлены для учета в необходимой валовой выручке расходы (в расчете на год) на уплату единого налога, уплачиваемого организацией, применяющей упрощенную систему налогообложения – </w:t>
      </w:r>
      <w:r w:rsidRPr="006072F1">
        <w:rPr>
          <w:b/>
          <w:bCs/>
          <w:i/>
          <w:iCs/>
          <w:sz w:val="28"/>
          <w:szCs w:val="28"/>
        </w:rPr>
        <w:t>396,68</w:t>
      </w:r>
      <w:r w:rsidRPr="006072F1">
        <w:rPr>
          <w:sz w:val="28"/>
          <w:szCs w:val="28"/>
        </w:rPr>
        <w:t xml:space="preserve"> тыс. руб.</w:t>
      </w:r>
    </w:p>
    <w:p w14:paraId="3D8F8949"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r w:rsidRPr="006072F1">
        <w:rPr>
          <w:sz w:val="28"/>
          <w:szCs w:val="28"/>
        </w:rPr>
        <w:t xml:space="preserve">Расходы приняты на период с </w:t>
      </w:r>
      <w:r w:rsidRPr="006072F1">
        <w:rPr>
          <w:b/>
          <w:sz w:val="28"/>
          <w:szCs w:val="28"/>
        </w:rPr>
        <w:t>19.06.2019 по 31.12.2019</w:t>
      </w:r>
      <w:r w:rsidRPr="006072F1">
        <w:rPr>
          <w:sz w:val="28"/>
          <w:szCs w:val="28"/>
        </w:rPr>
        <w:t xml:space="preserve"> в сумме </w:t>
      </w:r>
      <w:r w:rsidRPr="006072F1">
        <w:rPr>
          <w:b/>
          <w:i/>
          <w:sz w:val="28"/>
          <w:szCs w:val="28"/>
        </w:rPr>
        <w:t>22,10</w:t>
      </w:r>
      <w:r w:rsidRPr="006072F1">
        <w:rPr>
          <w:sz w:val="28"/>
          <w:szCs w:val="28"/>
        </w:rPr>
        <w:t xml:space="preserve"> тыс. руб. </w:t>
      </w:r>
    </w:p>
    <w:p w14:paraId="46929727" w14:textId="77777777" w:rsidR="006072F1" w:rsidRPr="006072F1" w:rsidRDefault="006072F1" w:rsidP="006072F1">
      <w:pPr>
        <w:widowControl w:val="0"/>
        <w:tabs>
          <w:tab w:val="left" w:pos="1134"/>
        </w:tabs>
        <w:autoSpaceDE w:val="0"/>
        <w:autoSpaceDN w:val="0"/>
        <w:adjustRightInd w:val="0"/>
        <w:ind w:firstLine="709"/>
        <w:jc w:val="both"/>
        <w:rPr>
          <w:b/>
          <w:sz w:val="32"/>
          <w:szCs w:val="32"/>
          <w:u w:val="single"/>
        </w:rPr>
      </w:pPr>
      <w:r w:rsidRPr="006072F1">
        <w:rPr>
          <w:sz w:val="28"/>
          <w:szCs w:val="28"/>
        </w:rPr>
        <w:t xml:space="preserve">Ввиду того, что организация применяет упрощенную систему налогообложения регулятором согласно п.6 ст.346.18 Налогового кодекса Российской Федерации (часть вторая) от 05.08.2000 № 117-ФЗ (ред. от 03.08.2018) (с изм. и доп., вступ. в силу с 04.09.2018) учтено </w:t>
      </w:r>
      <w:r w:rsidRPr="006072F1">
        <w:rPr>
          <w:rFonts w:eastAsia="Calibri"/>
          <w:sz w:val="28"/>
          <w:szCs w:val="28"/>
          <w:lang w:eastAsia="en-US"/>
        </w:rPr>
        <w:t xml:space="preserve">в сумме минимального налога, исчисленного за налоговый период в размере 1 процента налоговой базы в сумме </w:t>
      </w:r>
      <w:r w:rsidRPr="006072F1">
        <w:rPr>
          <w:rFonts w:eastAsia="Calibri"/>
          <w:b/>
          <w:i/>
          <w:sz w:val="28"/>
          <w:szCs w:val="28"/>
          <w:lang w:eastAsia="en-US"/>
        </w:rPr>
        <w:t>22,10</w:t>
      </w:r>
      <w:r w:rsidRPr="006072F1">
        <w:rPr>
          <w:rFonts w:eastAsia="Calibri"/>
          <w:sz w:val="28"/>
          <w:szCs w:val="28"/>
          <w:lang w:eastAsia="en-US"/>
        </w:rPr>
        <w:t xml:space="preserve"> тыс. руб</w:t>
      </w:r>
      <w:r w:rsidRPr="006072F1">
        <w:rPr>
          <w:rFonts w:eastAsia="Calibri"/>
          <w:color w:val="FF0000"/>
          <w:sz w:val="28"/>
          <w:szCs w:val="28"/>
          <w:lang w:eastAsia="en-US"/>
        </w:rPr>
        <w:t xml:space="preserve">. </w:t>
      </w:r>
      <w:r w:rsidRPr="006072F1">
        <w:rPr>
          <w:rFonts w:eastAsia="Calibri"/>
          <w:sz w:val="28"/>
          <w:szCs w:val="28"/>
          <w:lang w:eastAsia="en-US"/>
        </w:rPr>
        <w:t>Расчет произведен умножением величины НВВ (</w:t>
      </w:r>
      <w:r w:rsidRPr="006072F1">
        <w:rPr>
          <w:rFonts w:eastAsia="Calibri"/>
          <w:b/>
          <w:bCs/>
          <w:i/>
          <w:iCs/>
          <w:sz w:val="28"/>
          <w:szCs w:val="28"/>
          <w:lang w:eastAsia="en-US"/>
        </w:rPr>
        <w:t>2210,24</w:t>
      </w:r>
      <w:r w:rsidRPr="006072F1">
        <w:rPr>
          <w:rFonts w:eastAsia="Calibri"/>
          <w:sz w:val="28"/>
          <w:szCs w:val="28"/>
          <w:lang w:eastAsia="en-US"/>
        </w:rPr>
        <w:t xml:space="preserve"> тыс. руб.) * 1%.</w:t>
      </w:r>
    </w:p>
    <w:p w14:paraId="2080E6AF" w14:textId="77777777" w:rsidR="006072F1" w:rsidRPr="006072F1" w:rsidRDefault="006072F1" w:rsidP="006072F1">
      <w:pPr>
        <w:tabs>
          <w:tab w:val="left" w:pos="1134"/>
        </w:tabs>
        <w:jc w:val="center"/>
        <w:rPr>
          <w:b/>
          <w:sz w:val="32"/>
          <w:szCs w:val="32"/>
          <w:u w:val="single"/>
        </w:rPr>
      </w:pPr>
      <w:r w:rsidRPr="006072F1">
        <w:rPr>
          <w:b/>
          <w:sz w:val="32"/>
          <w:szCs w:val="32"/>
          <w:u w:val="single"/>
        </w:rPr>
        <w:t>2.6. Нормативная прибыль</w:t>
      </w:r>
    </w:p>
    <w:p w14:paraId="0C1E909B" w14:textId="77777777" w:rsidR="006072F1" w:rsidRPr="006072F1" w:rsidRDefault="006072F1" w:rsidP="006072F1">
      <w:pPr>
        <w:tabs>
          <w:tab w:val="left" w:pos="1134"/>
        </w:tabs>
        <w:jc w:val="center"/>
        <w:rPr>
          <w:b/>
          <w:color w:val="5B9BD5"/>
          <w:sz w:val="32"/>
          <w:szCs w:val="32"/>
          <w:u w:val="single"/>
        </w:rPr>
      </w:pPr>
    </w:p>
    <w:p w14:paraId="0B9E3A31" w14:textId="77777777" w:rsidR="006072F1" w:rsidRPr="006072F1" w:rsidRDefault="006072F1" w:rsidP="006072F1">
      <w:pPr>
        <w:tabs>
          <w:tab w:val="left" w:pos="1134"/>
        </w:tabs>
        <w:ind w:firstLine="709"/>
        <w:jc w:val="both"/>
        <w:rPr>
          <w:rFonts w:eastAsia="Calibri"/>
          <w:sz w:val="28"/>
          <w:szCs w:val="28"/>
          <w:lang w:eastAsia="en-US"/>
        </w:rPr>
      </w:pPr>
      <w:r w:rsidRPr="006072F1">
        <w:rPr>
          <w:sz w:val="28"/>
          <w:szCs w:val="28"/>
        </w:rPr>
        <w:t xml:space="preserve">Организацией для учета в необходимой валовой выручке расходы по данной статье не заявлены. </w:t>
      </w:r>
    </w:p>
    <w:p w14:paraId="502B1FE6" w14:textId="77777777" w:rsidR="006072F1" w:rsidRPr="006072F1" w:rsidRDefault="006072F1" w:rsidP="006072F1">
      <w:pPr>
        <w:tabs>
          <w:tab w:val="left" w:pos="1134"/>
        </w:tabs>
        <w:ind w:firstLine="709"/>
        <w:jc w:val="both"/>
        <w:rPr>
          <w:sz w:val="28"/>
          <w:szCs w:val="28"/>
        </w:rPr>
      </w:pPr>
    </w:p>
    <w:p w14:paraId="217399F1" w14:textId="77777777" w:rsidR="006072F1" w:rsidRPr="006072F1" w:rsidRDefault="006072F1" w:rsidP="006072F1">
      <w:pPr>
        <w:tabs>
          <w:tab w:val="left" w:pos="1134"/>
        </w:tabs>
        <w:jc w:val="center"/>
        <w:rPr>
          <w:b/>
          <w:sz w:val="32"/>
          <w:szCs w:val="32"/>
          <w:u w:val="single"/>
        </w:rPr>
      </w:pPr>
      <w:r w:rsidRPr="006072F1">
        <w:rPr>
          <w:b/>
          <w:sz w:val="32"/>
          <w:szCs w:val="32"/>
          <w:u w:val="single"/>
        </w:rPr>
        <w:t>2.7. Предпринимательская прибыль</w:t>
      </w:r>
    </w:p>
    <w:p w14:paraId="6AE56ECA" w14:textId="77777777" w:rsidR="006072F1" w:rsidRPr="006072F1" w:rsidRDefault="006072F1" w:rsidP="006072F1">
      <w:pPr>
        <w:tabs>
          <w:tab w:val="left" w:pos="1134"/>
        </w:tabs>
        <w:jc w:val="center"/>
        <w:rPr>
          <w:b/>
          <w:sz w:val="32"/>
          <w:szCs w:val="32"/>
          <w:u w:val="single"/>
        </w:rPr>
      </w:pPr>
    </w:p>
    <w:p w14:paraId="7ED83D15" w14:textId="77777777" w:rsidR="006072F1" w:rsidRPr="006072F1" w:rsidRDefault="006072F1" w:rsidP="006072F1">
      <w:pPr>
        <w:tabs>
          <w:tab w:val="left" w:pos="1134"/>
        </w:tabs>
        <w:ind w:firstLine="709"/>
        <w:jc w:val="both"/>
        <w:rPr>
          <w:sz w:val="28"/>
          <w:szCs w:val="28"/>
        </w:rPr>
      </w:pPr>
      <w:r w:rsidRPr="006072F1">
        <w:rPr>
          <w:sz w:val="28"/>
          <w:szCs w:val="28"/>
        </w:rPr>
        <w:t>Организацией для учета в необходимой валовой выручке расходы по данной статье не заявлены.</w:t>
      </w:r>
    </w:p>
    <w:p w14:paraId="48AC38A7" w14:textId="77777777" w:rsidR="006072F1" w:rsidRPr="006072F1" w:rsidRDefault="006072F1" w:rsidP="006072F1">
      <w:pPr>
        <w:autoSpaceDE w:val="0"/>
        <w:autoSpaceDN w:val="0"/>
        <w:adjustRightInd w:val="0"/>
        <w:ind w:firstLine="539"/>
        <w:jc w:val="both"/>
        <w:rPr>
          <w:rFonts w:eastAsia="Calibri"/>
          <w:sz w:val="28"/>
          <w:szCs w:val="28"/>
          <w:lang w:eastAsia="en-US"/>
        </w:rPr>
      </w:pPr>
      <w:r w:rsidRPr="006072F1">
        <w:rPr>
          <w:rFonts w:eastAsia="Calibri"/>
          <w:sz w:val="28"/>
          <w:szCs w:val="28"/>
          <w:lang w:eastAsia="en-US"/>
        </w:rPr>
        <w:lastRenderedPageBreak/>
        <w:t xml:space="preserve"> В соответствии с пунктом 47(2)</w:t>
      </w:r>
      <w:r w:rsidRPr="006072F1">
        <w:t xml:space="preserve"> </w:t>
      </w:r>
      <w:r w:rsidRPr="006072F1">
        <w:rPr>
          <w:rFonts w:eastAsia="Calibri"/>
          <w:sz w:val="28"/>
          <w:szCs w:val="28"/>
          <w:lang w:eastAsia="en-US"/>
        </w:rPr>
        <w:t>Постановления Правительства РФ от 13.05.2013 № 406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12063969" w14:textId="77777777" w:rsidR="006072F1" w:rsidRPr="006072F1" w:rsidRDefault="006072F1" w:rsidP="006072F1">
      <w:pPr>
        <w:autoSpaceDE w:val="0"/>
        <w:autoSpaceDN w:val="0"/>
        <w:adjustRightInd w:val="0"/>
        <w:ind w:firstLine="539"/>
        <w:jc w:val="both"/>
        <w:rPr>
          <w:rFonts w:eastAsia="Calibri"/>
          <w:sz w:val="28"/>
          <w:szCs w:val="28"/>
          <w:lang w:eastAsia="en-US"/>
        </w:rPr>
      </w:pPr>
      <w:r w:rsidRPr="006072F1">
        <w:rPr>
          <w:rFonts w:eastAsia="Calibri"/>
          <w:sz w:val="28"/>
          <w:szCs w:val="28"/>
          <w:lang w:eastAsia="en-US"/>
        </w:rPr>
        <w:t>являющейся государственным или муниципальным унитарным предприятием;</w:t>
      </w:r>
    </w:p>
    <w:p w14:paraId="13D52359" w14:textId="77777777" w:rsidR="006072F1" w:rsidRPr="006072F1" w:rsidRDefault="006072F1" w:rsidP="006072F1">
      <w:pPr>
        <w:autoSpaceDE w:val="0"/>
        <w:autoSpaceDN w:val="0"/>
        <w:adjustRightInd w:val="0"/>
        <w:ind w:firstLine="539"/>
        <w:jc w:val="both"/>
        <w:rPr>
          <w:rFonts w:eastAsia="Calibri"/>
          <w:sz w:val="28"/>
          <w:szCs w:val="28"/>
          <w:lang w:eastAsia="en-US"/>
        </w:rPr>
      </w:pPr>
      <w:r w:rsidRPr="006072F1">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72B9DBA1" w14:textId="77777777" w:rsidR="006072F1" w:rsidRPr="006072F1" w:rsidRDefault="006072F1" w:rsidP="006072F1">
      <w:pPr>
        <w:autoSpaceDE w:val="0"/>
        <w:autoSpaceDN w:val="0"/>
        <w:adjustRightInd w:val="0"/>
        <w:ind w:firstLine="709"/>
        <w:jc w:val="both"/>
        <w:rPr>
          <w:rFonts w:eastAsia="Calibri"/>
          <w:sz w:val="28"/>
          <w:szCs w:val="28"/>
          <w:lang w:eastAsia="en-US"/>
        </w:rPr>
      </w:pPr>
      <w:r w:rsidRPr="006072F1">
        <w:rPr>
          <w:rFonts w:eastAsia="Calibri"/>
          <w:sz w:val="28"/>
          <w:szCs w:val="28"/>
          <w:lang w:eastAsia="en-US"/>
        </w:rPr>
        <w:t>Соответственно для МУП «Водоканал» включение в НВВ расчетной предпринимательской прибыли не предусмотрено законодательством.</w:t>
      </w:r>
    </w:p>
    <w:p w14:paraId="5F2BA892" w14:textId="77777777" w:rsidR="006072F1" w:rsidRPr="006072F1" w:rsidRDefault="006072F1" w:rsidP="006072F1">
      <w:pPr>
        <w:widowControl w:val="0"/>
        <w:tabs>
          <w:tab w:val="left" w:pos="1134"/>
        </w:tabs>
        <w:autoSpaceDE w:val="0"/>
        <w:autoSpaceDN w:val="0"/>
        <w:adjustRightInd w:val="0"/>
        <w:ind w:firstLine="709"/>
        <w:jc w:val="both"/>
        <w:rPr>
          <w:sz w:val="28"/>
          <w:szCs w:val="28"/>
        </w:rPr>
      </w:pPr>
    </w:p>
    <w:p w14:paraId="6DC4E03B" w14:textId="77777777" w:rsidR="006072F1" w:rsidRPr="006072F1" w:rsidRDefault="006072F1" w:rsidP="006072F1">
      <w:pPr>
        <w:widowControl w:val="0"/>
        <w:tabs>
          <w:tab w:val="left" w:pos="1134"/>
        </w:tabs>
        <w:autoSpaceDE w:val="0"/>
        <w:autoSpaceDN w:val="0"/>
        <w:adjustRightInd w:val="0"/>
        <w:ind w:firstLine="709"/>
        <w:jc w:val="center"/>
        <w:rPr>
          <w:b/>
          <w:sz w:val="32"/>
          <w:szCs w:val="32"/>
          <w:u w:val="single"/>
        </w:rPr>
      </w:pPr>
      <w:r w:rsidRPr="006072F1">
        <w:rPr>
          <w:b/>
          <w:sz w:val="32"/>
          <w:szCs w:val="32"/>
          <w:u w:val="single"/>
        </w:rPr>
        <w:t>Тарифы на питьевую воду, водоотведение</w:t>
      </w:r>
    </w:p>
    <w:p w14:paraId="34DB2ECC" w14:textId="77777777" w:rsidR="006072F1" w:rsidRPr="006072F1" w:rsidRDefault="006072F1" w:rsidP="006072F1">
      <w:pPr>
        <w:widowControl w:val="0"/>
        <w:tabs>
          <w:tab w:val="left" w:pos="1134"/>
        </w:tabs>
        <w:autoSpaceDE w:val="0"/>
        <w:autoSpaceDN w:val="0"/>
        <w:adjustRightInd w:val="0"/>
        <w:ind w:firstLine="709"/>
        <w:jc w:val="center"/>
        <w:rPr>
          <w:b/>
          <w:sz w:val="32"/>
          <w:szCs w:val="32"/>
          <w:u w:val="single"/>
        </w:rPr>
      </w:pPr>
    </w:p>
    <w:p w14:paraId="579F0939" w14:textId="77777777" w:rsidR="006072F1" w:rsidRPr="006072F1" w:rsidRDefault="006072F1" w:rsidP="006072F1">
      <w:pPr>
        <w:widowControl w:val="0"/>
        <w:autoSpaceDE w:val="0"/>
        <w:autoSpaceDN w:val="0"/>
        <w:ind w:firstLine="540"/>
        <w:jc w:val="both"/>
        <w:rPr>
          <w:sz w:val="28"/>
          <w:szCs w:val="28"/>
        </w:rPr>
      </w:pPr>
      <w:r w:rsidRPr="006072F1">
        <w:rPr>
          <w:sz w:val="28"/>
          <w:szCs w:val="28"/>
        </w:rPr>
        <w:t>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0B31A3A1" w14:textId="77777777" w:rsidR="006072F1" w:rsidRPr="006072F1" w:rsidRDefault="006072F1" w:rsidP="006072F1">
      <w:pPr>
        <w:widowControl w:val="0"/>
        <w:autoSpaceDE w:val="0"/>
        <w:autoSpaceDN w:val="0"/>
        <w:jc w:val="both"/>
        <w:rPr>
          <w:sz w:val="28"/>
          <w:szCs w:val="28"/>
        </w:rPr>
      </w:pPr>
    </w:p>
    <w:p w14:paraId="0A5F1BC0" w14:textId="77777777" w:rsidR="006072F1" w:rsidRPr="006072F1" w:rsidRDefault="006072F1" w:rsidP="006072F1">
      <w:pPr>
        <w:widowControl w:val="0"/>
        <w:autoSpaceDE w:val="0"/>
        <w:autoSpaceDN w:val="0"/>
        <w:jc w:val="center"/>
        <w:rPr>
          <w:sz w:val="28"/>
          <w:szCs w:val="28"/>
        </w:rPr>
      </w:pPr>
      <w:r w:rsidRPr="006072F1">
        <w:rPr>
          <w:noProof/>
          <w:position w:val="-30"/>
          <w:sz w:val="28"/>
          <w:szCs w:val="28"/>
        </w:rPr>
        <w:drawing>
          <wp:inline distT="0" distB="0" distL="0" distR="0" wp14:anchorId="292A613D" wp14:editId="59E12DF6">
            <wp:extent cx="752475" cy="457200"/>
            <wp:effectExtent l="0" t="0" r="0" b="0"/>
            <wp:docPr id="20" name="Рисунок 2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6072F1">
        <w:rPr>
          <w:sz w:val="28"/>
          <w:szCs w:val="28"/>
        </w:rPr>
        <w:t xml:space="preserve">, </w:t>
      </w:r>
    </w:p>
    <w:p w14:paraId="7DB85A6E" w14:textId="77777777" w:rsidR="006072F1" w:rsidRPr="006072F1" w:rsidRDefault="006072F1" w:rsidP="006072F1">
      <w:pPr>
        <w:widowControl w:val="0"/>
        <w:autoSpaceDE w:val="0"/>
        <w:autoSpaceDN w:val="0"/>
        <w:jc w:val="both"/>
        <w:rPr>
          <w:sz w:val="28"/>
          <w:szCs w:val="28"/>
        </w:rPr>
      </w:pPr>
    </w:p>
    <w:p w14:paraId="24722B51" w14:textId="77777777" w:rsidR="006072F1" w:rsidRPr="006072F1" w:rsidRDefault="006072F1" w:rsidP="006072F1">
      <w:pPr>
        <w:widowControl w:val="0"/>
        <w:autoSpaceDE w:val="0"/>
        <w:autoSpaceDN w:val="0"/>
        <w:ind w:firstLine="540"/>
        <w:jc w:val="both"/>
        <w:rPr>
          <w:sz w:val="28"/>
          <w:szCs w:val="28"/>
        </w:rPr>
      </w:pPr>
      <w:r w:rsidRPr="006072F1">
        <w:rPr>
          <w:sz w:val="28"/>
          <w:szCs w:val="28"/>
        </w:rPr>
        <w:t>где:</w:t>
      </w:r>
    </w:p>
    <w:p w14:paraId="4AF497EB" w14:textId="77777777" w:rsidR="006072F1" w:rsidRPr="006072F1" w:rsidRDefault="006072F1" w:rsidP="006072F1">
      <w:pPr>
        <w:widowControl w:val="0"/>
        <w:autoSpaceDE w:val="0"/>
        <w:autoSpaceDN w:val="0"/>
        <w:spacing w:before="220"/>
        <w:ind w:firstLine="540"/>
        <w:jc w:val="both"/>
        <w:rPr>
          <w:sz w:val="28"/>
          <w:szCs w:val="28"/>
        </w:rPr>
      </w:pPr>
      <w:r w:rsidRPr="006072F1">
        <w:rPr>
          <w:noProof/>
          <w:position w:val="-12"/>
          <w:sz w:val="28"/>
          <w:szCs w:val="28"/>
        </w:rPr>
        <w:drawing>
          <wp:inline distT="0" distB="0" distL="0" distR="0" wp14:anchorId="2EAD172D" wp14:editId="415EE6E6">
            <wp:extent cx="200025" cy="247650"/>
            <wp:effectExtent l="0" t="0" r="9525" b="0"/>
            <wp:docPr id="19" name="Рисунок 1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6072F1">
        <w:rPr>
          <w:sz w:val="28"/>
          <w:szCs w:val="28"/>
        </w:rPr>
        <w:t xml:space="preserve"> - тариф регулируемой организации, устанавливаемый на i-ый год, руб./куб. м;</w:t>
      </w:r>
    </w:p>
    <w:p w14:paraId="2474F5E1" w14:textId="77777777" w:rsidR="006072F1" w:rsidRPr="006072F1" w:rsidRDefault="006072F1" w:rsidP="006072F1">
      <w:pPr>
        <w:widowControl w:val="0"/>
        <w:autoSpaceDE w:val="0"/>
        <w:autoSpaceDN w:val="0"/>
        <w:spacing w:before="220"/>
        <w:ind w:firstLine="540"/>
        <w:jc w:val="both"/>
        <w:rPr>
          <w:sz w:val="28"/>
          <w:szCs w:val="28"/>
        </w:rPr>
      </w:pPr>
      <w:r w:rsidRPr="006072F1">
        <w:rPr>
          <w:noProof/>
          <w:position w:val="-12"/>
          <w:sz w:val="28"/>
          <w:szCs w:val="28"/>
        </w:rPr>
        <w:drawing>
          <wp:inline distT="0" distB="0" distL="0" distR="0" wp14:anchorId="70CCDF51" wp14:editId="7EA0177D">
            <wp:extent cx="457200" cy="247650"/>
            <wp:effectExtent l="0" t="0" r="0" b="0"/>
            <wp:docPr id="18" name="Рисунок 1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072F1">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3609749B" w14:textId="77777777" w:rsidR="006072F1" w:rsidRPr="006072F1" w:rsidRDefault="006072F1" w:rsidP="006072F1">
      <w:pPr>
        <w:widowControl w:val="0"/>
        <w:autoSpaceDE w:val="0"/>
        <w:autoSpaceDN w:val="0"/>
        <w:spacing w:before="220"/>
        <w:ind w:firstLine="540"/>
        <w:jc w:val="both"/>
        <w:rPr>
          <w:sz w:val="28"/>
          <w:szCs w:val="28"/>
        </w:rPr>
      </w:pPr>
      <w:r w:rsidRPr="006072F1">
        <w:rPr>
          <w:noProof/>
          <w:position w:val="-12"/>
          <w:sz w:val="28"/>
          <w:szCs w:val="28"/>
        </w:rPr>
        <w:drawing>
          <wp:inline distT="0" distB="0" distL="0" distR="0" wp14:anchorId="5EB21A5B" wp14:editId="71AA1050">
            <wp:extent cx="209550" cy="247650"/>
            <wp:effectExtent l="0" t="0" r="0" b="0"/>
            <wp:docPr id="17" name="Рисунок 17"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6072F1">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3CB3D2B" w14:textId="77777777" w:rsidR="006072F1" w:rsidRPr="006072F1" w:rsidRDefault="006072F1" w:rsidP="006072F1">
      <w:pPr>
        <w:widowControl w:val="0"/>
        <w:autoSpaceDE w:val="0"/>
        <w:autoSpaceDN w:val="0"/>
        <w:adjustRightInd w:val="0"/>
        <w:ind w:firstLine="709"/>
        <w:jc w:val="both"/>
        <w:rPr>
          <w:sz w:val="28"/>
          <w:szCs w:val="28"/>
          <w:shd w:val="clear" w:color="auto" w:fill="FFFFFF"/>
        </w:rPr>
      </w:pPr>
      <w:r w:rsidRPr="006072F1">
        <w:rPr>
          <w:sz w:val="28"/>
          <w:szCs w:val="28"/>
        </w:rPr>
        <w:t xml:space="preserve">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водоотведение на период </w:t>
      </w:r>
      <w:r w:rsidRPr="006072F1">
        <w:rPr>
          <w:sz w:val="28"/>
          <w:szCs w:val="28"/>
          <w:shd w:val="clear" w:color="auto" w:fill="FFFFFF"/>
        </w:rPr>
        <w:t>с 19.06.2019 по 31.12.2019 приведенные в графе 4 таблицы 1.</w:t>
      </w:r>
    </w:p>
    <w:p w14:paraId="46F672D0" w14:textId="77777777" w:rsidR="006072F1" w:rsidRPr="006072F1" w:rsidRDefault="006072F1" w:rsidP="006072F1">
      <w:pPr>
        <w:widowControl w:val="0"/>
        <w:autoSpaceDE w:val="0"/>
        <w:autoSpaceDN w:val="0"/>
        <w:adjustRightInd w:val="0"/>
        <w:ind w:firstLine="709"/>
        <w:jc w:val="right"/>
        <w:rPr>
          <w:sz w:val="28"/>
          <w:szCs w:val="28"/>
          <w:shd w:val="clear" w:color="auto" w:fill="FFFFFF"/>
        </w:rPr>
      </w:pPr>
      <w:r w:rsidRPr="006072F1">
        <w:rPr>
          <w:sz w:val="28"/>
          <w:szCs w:val="28"/>
          <w:shd w:val="clear" w:color="auto" w:fill="FFFFFF"/>
        </w:rPr>
        <w:lastRenderedPageBreak/>
        <w:t>Таблица 1</w:t>
      </w:r>
    </w:p>
    <w:p w14:paraId="779F6762" w14:textId="77777777" w:rsidR="006072F1" w:rsidRPr="006072F1" w:rsidRDefault="006072F1" w:rsidP="006072F1">
      <w:pPr>
        <w:widowControl w:val="0"/>
        <w:autoSpaceDE w:val="0"/>
        <w:autoSpaceDN w:val="0"/>
        <w:adjustRightInd w:val="0"/>
        <w:ind w:firstLine="709"/>
        <w:jc w:val="center"/>
        <w:rPr>
          <w:sz w:val="28"/>
          <w:szCs w:val="28"/>
        </w:rPr>
      </w:pPr>
      <w:r w:rsidRPr="006072F1">
        <w:rPr>
          <w:sz w:val="28"/>
          <w:szCs w:val="28"/>
        </w:rPr>
        <w:t xml:space="preserve">Тарифы на питьевую воду, водоотведение реализуемые </w:t>
      </w:r>
      <w:r w:rsidRPr="006072F1">
        <w:rPr>
          <w:bCs/>
          <w:kern w:val="32"/>
          <w:sz w:val="28"/>
          <w:szCs w:val="28"/>
          <w:lang w:eastAsia="en-US"/>
        </w:rPr>
        <w:t xml:space="preserve">МУП «Водоканал» (Тяжинский муниципальный район) </w:t>
      </w:r>
      <w:r w:rsidRPr="006072F1">
        <w:rPr>
          <w:sz w:val="28"/>
          <w:szCs w:val="28"/>
        </w:rPr>
        <w:t>на потребительском рынке с 19.06.2019 по 31.12.2019</w:t>
      </w:r>
    </w:p>
    <w:tbl>
      <w:tblPr>
        <w:tblpPr w:leftFromText="180" w:rightFromText="180" w:vertAnchor="text" w:horzAnchor="margin" w:tblpXSpec="center" w:tblpY="21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985"/>
        <w:gridCol w:w="1418"/>
        <w:gridCol w:w="2693"/>
      </w:tblGrid>
      <w:tr w:rsidR="006072F1" w:rsidRPr="006072F1" w14:paraId="51562013" w14:textId="77777777" w:rsidTr="006072F1">
        <w:trPr>
          <w:trHeight w:val="592"/>
        </w:trPr>
        <w:tc>
          <w:tcPr>
            <w:tcW w:w="3255" w:type="dxa"/>
            <w:shd w:val="clear" w:color="auto" w:fill="auto"/>
            <w:vAlign w:val="center"/>
          </w:tcPr>
          <w:p w14:paraId="394E01EE" w14:textId="77777777" w:rsidR="006072F1" w:rsidRPr="006072F1" w:rsidRDefault="006072F1" w:rsidP="006072F1">
            <w:pPr>
              <w:widowControl w:val="0"/>
              <w:autoSpaceDE w:val="0"/>
              <w:autoSpaceDN w:val="0"/>
              <w:adjustRightInd w:val="0"/>
              <w:jc w:val="center"/>
            </w:pPr>
            <w:r w:rsidRPr="006072F1">
              <w:t>Организация</w:t>
            </w:r>
          </w:p>
        </w:tc>
        <w:tc>
          <w:tcPr>
            <w:tcW w:w="1985" w:type="dxa"/>
            <w:shd w:val="clear" w:color="auto" w:fill="auto"/>
            <w:vAlign w:val="center"/>
          </w:tcPr>
          <w:p w14:paraId="00ACCD86" w14:textId="77777777" w:rsidR="006072F1" w:rsidRPr="006072F1" w:rsidRDefault="006072F1" w:rsidP="006072F1">
            <w:pPr>
              <w:widowControl w:val="0"/>
              <w:autoSpaceDE w:val="0"/>
              <w:autoSpaceDN w:val="0"/>
              <w:adjustRightInd w:val="0"/>
              <w:jc w:val="center"/>
            </w:pPr>
            <w:r w:rsidRPr="006072F1">
              <w:t>Календарная разбивка</w:t>
            </w:r>
          </w:p>
        </w:tc>
        <w:tc>
          <w:tcPr>
            <w:tcW w:w="1418" w:type="dxa"/>
            <w:shd w:val="clear" w:color="auto" w:fill="auto"/>
            <w:vAlign w:val="center"/>
          </w:tcPr>
          <w:p w14:paraId="00553ACA" w14:textId="77777777" w:rsidR="006072F1" w:rsidRPr="006072F1" w:rsidRDefault="006072F1" w:rsidP="006072F1">
            <w:pPr>
              <w:widowControl w:val="0"/>
              <w:autoSpaceDE w:val="0"/>
              <w:autoSpaceDN w:val="0"/>
              <w:adjustRightInd w:val="0"/>
              <w:jc w:val="center"/>
              <w:rPr>
                <w:vertAlign w:val="superscript"/>
              </w:rPr>
            </w:pPr>
            <w:r w:rsidRPr="006072F1">
              <w:t>Тарифы, руб./м</w:t>
            </w:r>
            <w:r w:rsidRPr="006072F1">
              <w:rPr>
                <w:vertAlign w:val="superscript"/>
              </w:rPr>
              <w:t>3</w:t>
            </w:r>
          </w:p>
        </w:tc>
        <w:tc>
          <w:tcPr>
            <w:tcW w:w="2693" w:type="dxa"/>
            <w:shd w:val="clear" w:color="auto" w:fill="auto"/>
            <w:vAlign w:val="center"/>
          </w:tcPr>
          <w:p w14:paraId="60BD1832" w14:textId="77777777" w:rsidR="006072F1" w:rsidRPr="006072F1" w:rsidRDefault="006072F1" w:rsidP="006072F1">
            <w:pPr>
              <w:widowControl w:val="0"/>
              <w:autoSpaceDE w:val="0"/>
              <w:autoSpaceDN w:val="0"/>
              <w:adjustRightInd w:val="0"/>
              <w:jc w:val="center"/>
            </w:pPr>
            <w:r w:rsidRPr="006072F1">
              <w:t>Рост к предыдущему периоду, %</w:t>
            </w:r>
          </w:p>
        </w:tc>
      </w:tr>
      <w:tr w:rsidR="006072F1" w:rsidRPr="006072F1" w14:paraId="23BB18AE" w14:textId="77777777" w:rsidTr="006072F1">
        <w:trPr>
          <w:trHeight w:val="94"/>
        </w:trPr>
        <w:tc>
          <w:tcPr>
            <w:tcW w:w="3255" w:type="dxa"/>
            <w:shd w:val="clear" w:color="auto" w:fill="auto"/>
            <w:vAlign w:val="center"/>
          </w:tcPr>
          <w:p w14:paraId="7019482D" w14:textId="77777777" w:rsidR="006072F1" w:rsidRPr="006072F1" w:rsidRDefault="006072F1" w:rsidP="006072F1">
            <w:pPr>
              <w:widowControl w:val="0"/>
              <w:autoSpaceDE w:val="0"/>
              <w:autoSpaceDN w:val="0"/>
              <w:adjustRightInd w:val="0"/>
              <w:jc w:val="center"/>
            </w:pPr>
            <w:r w:rsidRPr="006072F1">
              <w:t>1</w:t>
            </w:r>
          </w:p>
        </w:tc>
        <w:tc>
          <w:tcPr>
            <w:tcW w:w="1985" w:type="dxa"/>
            <w:shd w:val="clear" w:color="auto" w:fill="auto"/>
            <w:vAlign w:val="center"/>
          </w:tcPr>
          <w:p w14:paraId="14F2C6EF" w14:textId="77777777" w:rsidR="006072F1" w:rsidRPr="006072F1" w:rsidRDefault="006072F1" w:rsidP="006072F1">
            <w:pPr>
              <w:widowControl w:val="0"/>
              <w:autoSpaceDE w:val="0"/>
              <w:autoSpaceDN w:val="0"/>
              <w:adjustRightInd w:val="0"/>
              <w:jc w:val="center"/>
            </w:pPr>
            <w:r w:rsidRPr="006072F1">
              <w:t>3</w:t>
            </w:r>
          </w:p>
        </w:tc>
        <w:tc>
          <w:tcPr>
            <w:tcW w:w="1418" w:type="dxa"/>
            <w:shd w:val="clear" w:color="auto" w:fill="auto"/>
            <w:vAlign w:val="center"/>
          </w:tcPr>
          <w:p w14:paraId="40C6778C" w14:textId="77777777" w:rsidR="006072F1" w:rsidRPr="006072F1" w:rsidRDefault="006072F1" w:rsidP="006072F1">
            <w:pPr>
              <w:widowControl w:val="0"/>
              <w:autoSpaceDE w:val="0"/>
              <w:autoSpaceDN w:val="0"/>
              <w:adjustRightInd w:val="0"/>
              <w:jc w:val="center"/>
            </w:pPr>
            <w:r w:rsidRPr="006072F1">
              <w:t>4</w:t>
            </w:r>
          </w:p>
        </w:tc>
        <w:tc>
          <w:tcPr>
            <w:tcW w:w="2693" w:type="dxa"/>
            <w:shd w:val="clear" w:color="auto" w:fill="auto"/>
            <w:vAlign w:val="center"/>
          </w:tcPr>
          <w:p w14:paraId="18E4FC98" w14:textId="77777777" w:rsidR="006072F1" w:rsidRPr="006072F1" w:rsidRDefault="006072F1" w:rsidP="006072F1">
            <w:pPr>
              <w:widowControl w:val="0"/>
              <w:autoSpaceDE w:val="0"/>
              <w:autoSpaceDN w:val="0"/>
              <w:adjustRightInd w:val="0"/>
              <w:jc w:val="center"/>
            </w:pPr>
            <w:r w:rsidRPr="006072F1">
              <w:t>5</w:t>
            </w:r>
          </w:p>
        </w:tc>
      </w:tr>
      <w:tr w:rsidR="006072F1" w:rsidRPr="006072F1" w14:paraId="526F7E64" w14:textId="77777777" w:rsidTr="006072F1">
        <w:trPr>
          <w:trHeight w:val="142"/>
        </w:trPr>
        <w:tc>
          <w:tcPr>
            <w:tcW w:w="9351" w:type="dxa"/>
            <w:gridSpan w:val="4"/>
            <w:shd w:val="clear" w:color="auto" w:fill="auto"/>
            <w:vAlign w:val="center"/>
          </w:tcPr>
          <w:p w14:paraId="5BAE8D4C" w14:textId="77777777" w:rsidR="006072F1" w:rsidRPr="006072F1" w:rsidRDefault="006072F1" w:rsidP="006072F1">
            <w:pPr>
              <w:widowControl w:val="0"/>
              <w:autoSpaceDE w:val="0"/>
              <w:autoSpaceDN w:val="0"/>
              <w:adjustRightInd w:val="0"/>
              <w:jc w:val="center"/>
            </w:pPr>
            <w:r w:rsidRPr="006072F1">
              <w:t>Питьевая вода</w:t>
            </w:r>
          </w:p>
        </w:tc>
      </w:tr>
      <w:tr w:rsidR="006072F1" w:rsidRPr="006072F1" w14:paraId="3B9FFBB0" w14:textId="77777777" w:rsidTr="006072F1">
        <w:trPr>
          <w:trHeight w:val="1091"/>
        </w:trPr>
        <w:tc>
          <w:tcPr>
            <w:tcW w:w="3255" w:type="dxa"/>
            <w:shd w:val="clear" w:color="auto" w:fill="auto"/>
            <w:vAlign w:val="center"/>
          </w:tcPr>
          <w:p w14:paraId="1A509DBE" w14:textId="77777777" w:rsidR="006072F1" w:rsidRPr="006072F1" w:rsidRDefault="006072F1" w:rsidP="006072F1">
            <w:pPr>
              <w:widowControl w:val="0"/>
              <w:autoSpaceDE w:val="0"/>
              <w:autoSpaceDN w:val="0"/>
              <w:adjustRightInd w:val="0"/>
              <w:jc w:val="center"/>
              <w:rPr>
                <w:bCs/>
                <w:kern w:val="32"/>
                <w:sz w:val="28"/>
                <w:szCs w:val="28"/>
                <w:lang w:eastAsia="en-US"/>
              </w:rPr>
            </w:pPr>
            <w:r w:rsidRPr="006072F1">
              <w:rPr>
                <w:bCs/>
                <w:kern w:val="32"/>
                <w:sz w:val="28"/>
                <w:szCs w:val="28"/>
                <w:lang w:eastAsia="en-US"/>
              </w:rPr>
              <w:t>МУП «Водоканал»</w:t>
            </w:r>
          </w:p>
          <w:p w14:paraId="21C04C94" w14:textId="77777777" w:rsidR="006072F1" w:rsidRPr="006072F1" w:rsidRDefault="006072F1" w:rsidP="006072F1">
            <w:pPr>
              <w:widowControl w:val="0"/>
              <w:autoSpaceDE w:val="0"/>
              <w:autoSpaceDN w:val="0"/>
              <w:adjustRightInd w:val="0"/>
              <w:jc w:val="center"/>
            </w:pPr>
            <w:r w:rsidRPr="006072F1">
              <w:rPr>
                <w:bCs/>
                <w:kern w:val="32"/>
                <w:sz w:val="28"/>
                <w:szCs w:val="28"/>
                <w:lang w:eastAsia="en-US"/>
              </w:rPr>
              <w:t>(Тяжинский муниципальный район)</w:t>
            </w:r>
          </w:p>
        </w:tc>
        <w:tc>
          <w:tcPr>
            <w:tcW w:w="1985" w:type="dxa"/>
            <w:shd w:val="clear" w:color="auto" w:fill="auto"/>
            <w:vAlign w:val="center"/>
          </w:tcPr>
          <w:p w14:paraId="69469956" w14:textId="77777777" w:rsidR="006072F1" w:rsidRPr="006072F1" w:rsidRDefault="006072F1" w:rsidP="006072F1">
            <w:pPr>
              <w:widowControl w:val="0"/>
              <w:autoSpaceDE w:val="0"/>
              <w:autoSpaceDN w:val="0"/>
              <w:adjustRightInd w:val="0"/>
              <w:jc w:val="center"/>
            </w:pPr>
            <w:r w:rsidRPr="006072F1">
              <w:t xml:space="preserve">с 19.06.2019 по </w:t>
            </w:r>
          </w:p>
          <w:p w14:paraId="547574B2" w14:textId="77777777" w:rsidR="006072F1" w:rsidRPr="006072F1" w:rsidRDefault="006072F1" w:rsidP="006072F1">
            <w:pPr>
              <w:widowControl w:val="0"/>
              <w:autoSpaceDE w:val="0"/>
              <w:autoSpaceDN w:val="0"/>
              <w:adjustRightInd w:val="0"/>
              <w:jc w:val="center"/>
            </w:pPr>
            <w:r w:rsidRPr="006072F1">
              <w:t>31.12.2019</w:t>
            </w:r>
          </w:p>
        </w:tc>
        <w:tc>
          <w:tcPr>
            <w:tcW w:w="1418" w:type="dxa"/>
            <w:shd w:val="clear" w:color="auto" w:fill="auto"/>
            <w:vAlign w:val="center"/>
          </w:tcPr>
          <w:p w14:paraId="390AC58E" w14:textId="77777777" w:rsidR="006072F1" w:rsidRPr="006072F1" w:rsidRDefault="006072F1" w:rsidP="006072F1">
            <w:pPr>
              <w:widowControl w:val="0"/>
              <w:autoSpaceDE w:val="0"/>
              <w:autoSpaceDN w:val="0"/>
              <w:adjustRightInd w:val="0"/>
              <w:jc w:val="center"/>
            </w:pPr>
            <w:r w:rsidRPr="006072F1">
              <w:t>48,85</w:t>
            </w:r>
          </w:p>
        </w:tc>
        <w:tc>
          <w:tcPr>
            <w:tcW w:w="2693" w:type="dxa"/>
            <w:shd w:val="clear" w:color="auto" w:fill="auto"/>
            <w:vAlign w:val="center"/>
          </w:tcPr>
          <w:p w14:paraId="6D4999D9" w14:textId="77777777" w:rsidR="006072F1" w:rsidRPr="006072F1" w:rsidRDefault="006072F1" w:rsidP="006072F1">
            <w:pPr>
              <w:widowControl w:val="0"/>
              <w:autoSpaceDE w:val="0"/>
              <w:autoSpaceDN w:val="0"/>
              <w:adjustRightInd w:val="0"/>
              <w:jc w:val="center"/>
            </w:pPr>
            <w:r w:rsidRPr="006072F1">
              <w:t>115,0</w:t>
            </w:r>
          </w:p>
        </w:tc>
      </w:tr>
      <w:tr w:rsidR="006072F1" w:rsidRPr="006072F1" w14:paraId="7E18DCF6" w14:textId="77777777" w:rsidTr="006072F1">
        <w:trPr>
          <w:trHeight w:val="118"/>
        </w:trPr>
        <w:tc>
          <w:tcPr>
            <w:tcW w:w="9351" w:type="dxa"/>
            <w:gridSpan w:val="4"/>
            <w:shd w:val="clear" w:color="auto" w:fill="auto"/>
            <w:vAlign w:val="center"/>
          </w:tcPr>
          <w:p w14:paraId="03877179" w14:textId="77777777" w:rsidR="006072F1" w:rsidRPr="006072F1" w:rsidRDefault="006072F1" w:rsidP="006072F1">
            <w:pPr>
              <w:widowControl w:val="0"/>
              <w:autoSpaceDE w:val="0"/>
              <w:autoSpaceDN w:val="0"/>
              <w:adjustRightInd w:val="0"/>
              <w:jc w:val="center"/>
            </w:pPr>
            <w:r w:rsidRPr="006072F1">
              <w:t>Водоотведение</w:t>
            </w:r>
          </w:p>
        </w:tc>
      </w:tr>
      <w:tr w:rsidR="006072F1" w:rsidRPr="006072F1" w14:paraId="3F48F508" w14:textId="77777777" w:rsidTr="006072F1">
        <w:trPr>
          <w:trHeight w:val="644"/>
        </w:trPr>
        <w:tc>
          <w:tcPr>
            <w:tcW w:w="3255" w:type="dxa"/>
            <w:shd w:val="clear" w:color="auto" w:fill="auto"/>
            <w:vAlign w:val="center"/>
          </w:tcPr>
          <w:p w14:paraId="1AE1B770" w14:textId="77777777" w:rsidR="006072F1" w:rsidRPr="006072F1" w:rsidRDefault="006072F1" w:rsidP="006072F1">
            <w:pPr>
              <w:widowControl w:val="0"/>
              <w:autoSpaceDE w:val="0"/>
              <w:autoSpaceDN w:val="0"/>
              <w:adjustRightInd w:val="0"/>
              <w:jc w:val="center"/>
              <w:rPr>
                <w:bCs/>
                <w:kern w:val="32"/>
                <w:sz w:val="28"/>
                <w:szCs w:val="28"/>
                <w:lang w:eastAsia="en-US"/>
              </w:rPr>
            </w:pPr>
            <w:r w:rsidRPr="006072F1">
              <w:rPr>
                <w:bCs/>
                <w:kern w:val="32"/>
                <w:sz w:val="28"/>
                <w:szCs w:val="28"/>
                <w:lang w:eastAsia="en-US"/>
              </w:rPr>
              <w:t>МУП «Водоканал»</w:t>
            </w:r>
          </w:p>
          <w:p w14:paraId="60471715" w14:textId="77777777" w:rsidR="006072F1" w:rsidRPr="006072F1" w:rsidRDefault="006072F1" w:rsidP="006072F1">
            <w:pPr>
              <w:widowControl w:val="0"/>
              <w:autoSpaceDE w:val="0"/>
              <w:autoSpaceDN w:val="0"/>
              <w:adjustRightInd w:val="0"/>
              <w:jc w:val="center"/>
            </w:pPr>
            <w:r w:rsidRPr="006072F1">
              <w:rPr>
                <w:bCs/>
                <w:kern w:val="32"/>
                <w:sz w:val="28"/>
                <w:szCs w:val="28"/>
                <w:lang w:eastAsia="en-US"/>
              </w:rPr>
              <w:t>(Тяжинский муниципальный район)</w:t>
            </w:r>
          </w:p>
        </w:tc>
        <w:tc>
          <w:tcPr>
            <w:tcW w:w="1985" w:type="dxa"/>
            <w:shd w:val="clear" w:color="auto" w:fill="auto"/>
            <w:vAlign w:val="center"/>
          </w:tcPr>
          <w:p w14:paraId="224D60D7" w14:textId="77777777" w:rsidR="006072F1" w:rsidRPr="006072F1" w:rsidRDefault="006072F1" w:rsidP="006072F1">
            <w:pPr>
              <w:widowControl w:val="0"/>
              <w:autoSpaceDE w:val="0"/>
              <w:autoSpaceDN w:val="0"/>
              <w:adjustRightInd w:val="0"/>
              <w:jc w:val="center"/>
            </w:pPr>
            <w:r w:rsidRPr="006072F1">
              <w:t xml:space="preserve">с 19.06.2019 по </w:t>
            </w:r>
          </w:p>
          <w:p w14:paraId="0D88D447" w14:textId="77777777" w:rsidR="006072F1" w:rsidRPr="006072F1" w:rsidRDefault="006072F1" w:rsidP="006072F1">
            <w:pPr>
              <w:widowControl w:val="0"/>
              <w:autoSpaceDE w:val="0"/>
              <w:autoSpaceDN w:val="0"/>
              <w:adjustRightInd w:val="0"/>
              <w:jc w:val="center"/>
            </w:pPr>
            <w:r w:rsidRPr="006072F1">
              <w:t>31.12.2019</w:t>
            </w:r>
          </w:p>
        </w:tc>
        <w:tc>
          <w:tcPr>
            <w:tcW w:w="1418" w:type="dxa"/>
            <w:shd w:val="clear" w:color="auto" w:fill="auto"/>
            <w:vAlign w:val="center"/>
          </w:tcPr>
          <w:p w14:paraId="554455CC" w14:textId="77777777" w:rsidR="006072F1" w:rsidRPr="006072F1" w:rsidRDefault="006072F1" w:rsidP="006072F1">
            <w:pPr>
              <w:widowControl w:val="0"/>
              <w:autoSpaceDE w:val="0"/>
              <w:autoSpaceDN w:val="0"/>
              <w:adjustRightInd w:val="0"/>
              <w:jc w:val="center"/>
            </w:pPr>
            <w:r w:rsidRPr="006072F1">
              <w:t>16,85</w:t>
            </w:r>
          </w:p>
        </w:tc>
        <w:tc>
          <w:tcPr>
            <w:tcW w:w="2693" w:type="dxa"/>
            <w:shd w:val="clear" w:color="auto" w:fill="auto"/>
            <w:vAlign w:val="center"/>
          </w:tcPr>
          <w:p w14:paraId="399C612E" w14:textId="77777777" w:rsidR="006072F1" w:rsidRPr="006072F1" w:rsidRDefault="006072F1" w:rsidP="006072F1">
            <w:pPr>
              <w:widowControl w:val="0"/>
              <w:autoSpaceDE w:val="0"/>
              <w:autoSpaceDN w:val="0"/>
              <w:adjustRightInd w:val="0"/>
              <w:jc w:val="center"/>
            </w:pPr>
            <w:r w:rsidRPr="006072F1">
              <w:t>115,0</w:t>
            </w:r>
          </w:p>
        </w:tc>
      </w:tr>
    </w:tbl>
    <w:p w14:paraId="6CED0D25" w14:textId="77777777" w:rsidR="006072F1" w:rsidRPr="006072F1" w:rsidRDefault="006072F1" w:rsidP="006072F1">
      <w:pPr>
        <w:jc w:val="both"/>
        <w:rPr>
          <w:sz w:val="28"/>
          <w:szCs w:val="28"/>
        </w:rPr>
      </w:pPr>
    </w:p>
    <w:p w14:paraId="5D1E2B17" w14:textId="77777777" w:rsidR="006072F1" w:rsidRPr="006072F1" w:rsidRDefault="006072F1" w:rsidP="006072F1">
      <w:pPr>
        <w:jc w:val="both"/>
        <w:rPr>
          <w:sz w:val="28"/>
          <w:szCs w:val="28"/>
        </w:rPr>
      </w:pPr>
    </w:p>
    <w:p w14:paraId="422C739D" w14:textId="77777777" w:rsidR="006072F1" w:rsidRDefault="006072F1" w:rsidP="006072F1">
      <w:pPr>
        <w:widowControl w:val="0"/>
        <w:autoSpaceDE w:val="0"/>
        <w:autoSpaceDN w:val="0"/>
        <w:adjustRightInd w:val="0"/>
        <w:jc w:val="right"/>
        <w:rPr>
          <w:sz w:val="28"/>
          <w:szCs w:val="28"/>
        </w:rPr>
        <w:sectPr w:rsidR="006072F1" w:rsidSect="00C630FA">
          <w:pgSz w:w="11906" w:h="16838"/>
          <w:pgMar w:top="851" w:right="707" w:bottom="1135" w:left="1276" w:header="708" w:footer="708" w:gutter="0"/>
          <w:cols w:space="708"/>
          <w:titlePg/>
          <w:docGrid w:linePitch="360"/>
        </w:sectPr>
      </w:pPr>
    </w:p>
    <w:p w14:paraId="4314BBA4" w14:textId="17B62815" w:rsidR="006072F1" w:rsidRPr="006072F1" w:rsidRDefault="006072F1" w:rsidP="006072F1">
      <w:pPr>
        <w:widowControl w:val="0"/>
        <w:autoSpaceDE w:val="0"/>
        <w:autoSpaceDN w:val="0"/>
        <w:adjustRightInd w:val="0"/>
        <w:jc w:val="right"/>
        <w:rPr>
          <w:sz w:val="28"/>
          <w:szCs w:val="28"/>
        </w:rPr>
      </w:pPr>
      <w:r w:rsidRPr="006072F1">
        <w:rPr>
          <w:sz w:val="28"/>
          <w:szCs w:val="28"/>
        </w:rPr>
        <w:lastRenderedPageBreak/>
        <w:t>Приложение №1</w:t>
      </w:r>
    </w:p>
    <w:p w14:paraId="0D6F511B" w14:textId="77777777" w:rsidR="006072F1" w:rsidRPr="006072F1" w:rsidRDefault="006072F1" w:rsidP="006072F1">
      <w:pPr>
        <w:widowControl w:val="0"/>
        <w:autoSpaceDE w:val="0"/>
        <w:autoSpaceDN w:val="0"/>
        <w:adjustRightInd w:val="0"/>
        <w:jc w:val="right"/>
        <w:rPr>
          <w:sz w:val="28"/>
          <w:szCs w:val="28"/>
        </w:rPr>
      </w:pPr>
    </w:p>
    <w:p w14:paraId="02873A13" w14:textId="77777777" w:rsidR="006072F1" w:rsidRPr="006072F1" w:rsidRDefault="006072F1" w:rsidP="006072F1">
      <w:pPr>
        <w:widowControl w:val="0"/>
        <w:autoSpaceDE w:val="0"/>
        <w:autoSpaceDN w:val="0"/>
        <w:adjustRightInd w:val="0"/>
        <w:jc w:val="center"/>
        <w:rPr>
          <w:sz w:val="28"/>
          <w:szCs w:val="28"/>
        </w:rPr>
      </w:pPr>
      <w:r w:rsidRPr="006072F1">
        <w:rPr>
          <w:sz w:val="28"/>
          <w:szCs w:val="28"/>
        </w:rPr>
        <w:t>Результаты анализа налоговых деклараций по водному налогу за 2018 год, предоставленным организациями, ранее обслуживающими объекты холодного водоснабжения на территории Тяжинского муниципального района – МУП «Комфорт», МУП «Гарант»</w:t>
      </w:r>
    </w:p>
    <w:p w14:paraId="18CBA666" w14:textId="77777777" w:rsidR="006072F1" w:rsidRPr="006072F1" w:rsidRDefault="006072F1" w:rsidP="006072F1">
      <w:pPr>
        <w:widowControl w:val="0"/>
        <w:autoSpaceDE w:val="0"/>
        <w:autoSpaceDN w:val="0"/>
        <w:adjustRightInd w:val="0"/>
        <w:rPr>
          <w:color w:val="FF0000"/>
        </w:rPr>
      </w:pPr>
    </w:p>
    <w:p w14:paraId="57BB5313" w14:textId="77777777" w:rsidR="006072F1" w:rsidRPr="006072F1" w:rsidRDefault="006072F1" w:rsidP="006072F1">
      <w:pPr>
        <w:widowControl w:val="0"/>
        <w:autoSpaceDE w:val="0"/>
        <w:autoSpaceDN w:val="0"/>
        <w:adjustRightInd w:val="0"/>
        <w:rPr>
          <w:color w:val="FF0000"/>
        </w:rPr>
      </w:pPr>
      <w:r w:rsidRPr="006072F1">
        <w:rPr>
          <w:noProof/>
        </w:rPr>
        <w:drawing>
          <wp:inline distT="0" distB="0" distL="0" distR="0" wp14:anchorId="2440C58D" wp14:editId="63E768B2">
            <wp:extent cx="6076950" cy="7277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76950" cy="7277100"/>
                    </a:xfrm>
                    <a:prstGeom prst="rect">
                      <a:avLst/>
                    </a:prstGeom>
                    <a:noFill/>
                    <a:ln>
                      <a:noFill/>
                    </a:ln>
                  </pic:spPr>
                </pic:pic>
              </a:graphicData>
            </a:graphic>
          </wp:inline>
        </w:drawing>
      </w:r>
    </w:p>
    <w:p w14:paraId="6E72E510" w14:textId="77777777" w:rsidR="006072F1" w:rsidRDefault="006072F1" w:rsidP="006072F1">
      <w:pPr>
        <w:autoSpaceDE w:val="0"/>
        <w:autoSpaceDN w:val="0"/>
        <w:adjustRightInd w:val="0"/>
        <w:jc w:val="both"/>
        <w:sectPr w:rsidR="006072F1" w:rsidSect="00C630FA">
          <w:pgSz w:w="11906" w:h="16838"/>
          <w:pgMar w:top="851" w:right="707" w:bottom="1135" w:left="1276" w:header="708" w:footer="708" w:gutter="0"/>
          <w:cols w:space="708"/>
          <w:titlePg/>
          <w:docGrid w:linePitch="360"/>
        </w:sectPr>
      </w:pPr>
    </w:p>
    <w:p w14:paraId="48CA9B36" w14:textId="0D8B0DB6" w:rsidR="006072F1" w:rsidRPr="00727032" w:rsidRDefault="006072F1" w:rsidP="00455FB7">
      <w:pPr>
        <w:autoSpaceDE w:val="0"/>
        <w:autoSpaceDN w:val="0"/>
        <w:adjustRightInd w:val="0"/>
        <w:ind w:firstLine="5245"/>
        <w:jc w:val="both"/>
      </w:pPr>
      <w:r w:rsidRPr="00727032">
        <w:lastRenderedPageBreak/>
        <w:t xml:space="preserve">Приложение № </w:t>
      </w:r>
      <w:r>
        <w:t>2</w:t>
      </w:r>
      <w:r w:rsidRPr="00727032">
        <w:t xml:space="preserve"> к протоколу № 3</w:t>
      </w:r>
      <w:r>
        <w:t>9</w:t>
      </w:r>
    </w:p>
    <w:p w14:paraId="1FB13EF6" w14:textId="77777777" w:rsidR="006072F1" w:rsidRPr="00727032" w:rsidRDefault="006072F1" w:rsidP="00455FB7">
      <w:pPr>
        <w:autoSpaceDE w:val="0"/>
        <w:autoSpaceDN w:val="0"/>
        <w:adjustRightInd w:val="0"/>
        <w:ind w:firstLine="5245"/>
        <w:jc w:val="both"/>
      </w:pPr>
      <w:r w:rsidRPr="00727032">
        <w:t>заседания Правления региональной</w:t>
      </w:r>
    </w:p>
    <w:p w14:paraId="6DC91CC3" w14:textId="77777777" w:rsidR="006072F1" w:rsidRPr="00727032" w:rsidRDefault="006072F1" w:rsidP="00455FB7">
      <w:pPr>
        <w:autoSpaceDE w:val="0"/>
        <w:autoSpaceDN w:val="0"/>
        <w:adjustRightInd w:val="0"/>
        <w:ind w:firstLine="5245"/>
        <w:jc w:val="both"/>
      </w:pPr>
      <w:r>
        <w:t>э</w:t>
      </w:r>
      <w:r w:rsidRPr="00727032">
        <w:t xml:space="preserve">нергетической комиссии </w:t>
      </w:r>
    </w:p>
    <w:p w14:paraId="576143EC" w14:textId="77777777" w:rsidR="006072F1" w:rsidRDefault="006072F1" w:rsidP="00455FB7">
      <w:pPr>
        <w:autoSpaceDE w:val="0"/>
        <w:autoSpaceDN w:val="0"/>
        <w:adjustRightInd w:val="0"/>
        <w:ind w:firstLine="5245"/>
        <w:jc w:val="both"/>
      </w:pPr>
      <w:r w:rsidRPr="00727032">
        <w:t>Кемеровской области</w:t>
      </w:r>
      <w:r>
        <w:t xml:space="preserve"> от 18.06.2019</w:t>
      </w:r>
    </w:p>
    <w:bookmarkEnd w:id="3"/>
    <w:p w14:paraId="0AF216CE" w14:textId="77777777" w:rsidR="00455FB7" w:rsidRDefault="00455FB7" w:rsidP="00455FB7">
      <w:pPr>
        <w:tabs>
          <w:tab w:val="left" w:pos="3052"/>
        </w:tabs>
        <w:ind w:firstLine="5245"/>
        <w:jc w:val="center"/>
        <w:rPr>
          <w:b/>
          <w:bCs/>
          <w:sz w:val="28"/>
          <w:szCs w:val="28"/>
        </w:rPr>
      </w:pPr>
    </w:p>
    <w:p w14:paraId="2C9D4E33" w14:textId="01F40F0D" w:rsidR="00455FB7" w:rsidRPr="00573145" w:rsidRDefault="00455FB7" w:rsidP="00455FB7">
      <w:pPr>
        <w:tabs>
          <w:tab w:val="left" w:pos="3052"/>
        </w:tabs>
        <w:jc w:val="center"/>
        <w:rPr>
          <w:b/>
          <w:bCs/>
          <w:sz w:val="28"/>
          <w:szCs w:val="28"/>
        </w:rPr>
      </w:pPr>
      <w:r w:rsidRPr="00573145">
        <w:rPr>
          <w:b/>
          <w:bCs/>
          <w:sz w:val="28"/>
          <w:szCs w:val="28"/>
        </w:rPr>
        <w:t xml:space="preserve">Производственная программа </w:t>
      </w:r>
    </w:p>
    <w:p w14:paraId="29CDCDED" w14:textId="77777777" w:rsidR="00455FB7" w:rsidRPr="00573145" w:rsidRDefault="00455FB7" w:rsidP="00455FB7">
      <w:pPr>
        <w:tabs>
          <w:tab w:val="left" w:pos="3052"/>
        </w:tabs>
        <w:jc w:val="center"/>
        <w:rPr>
          <w:b/>
          <w:sz w:val="28"/>
          <w:szCs w:val="28"/>
        </w:rPr>
      </w:pPr>
      <w:r>
        <w:rPr>
          <w:b/>
          <w:sz w:val="28"/>
          <w:szCs w:val="28"/>
        </w:rPr>
        <w:t>МУП</w:t>
      </w:r>
      <w:r w:rsidRPr="00573145">
        <w:rPr>
          <w:b/>
          <w:sz w:val="28"/>
          <w:szCs w:val="28"/>
        </w:rPr>
        <w:t xml:space="preserve"> «</w:t>
      </w:r>
      <w:r>
        <w:rPr>
          <w:b/>
          <w:sz w:val="28"/>
          <w:szCs w:val="28"/>
        </w:rPr>
        <w:t>Водоканал</w:t>
      </w:r>
      <w:r w:rsidRPr="00573145">
        <w:rPr>
          <w:b/>
          <w:sz w:val="28"/>
          <w:szCs w:val="28"/>
        </w:rPr>
        <w:t xml:space="preserve"> (</w:t>
      </w:r>
      <w:r>
        <w:rPr>
          <w:b/>
          <w:sz w:val="28"/>
          <w:szCs w:val="28"/>
        </w:rPr>
        <w:t>Тяжинский муниципальный район</w:t>
      </w:r>
      <w:r w:rsidRPr="00573145">
        <w:rPr>
          <w:b/>
          <w:sz w:val="28"/>
          <w:szCs w:val="28"/>
        </w:rPr>
        <w:t>)</w:t>
      </w:r>
    </w:p>
    <w:p w14:paraId="5761B6F1" w14:textId="77777777" w:rsidR="00455FB7" w:rsidRPr="00573145" w:rsidRDefault="00455FB7" w:rsidP="00455FB7">
      <w:pPr>
        <w:tabs>
          <w:tab w:val="left" w:pos="3052"/>
        </w:tabs>
        <w:jc w:val="center"/>
        <w:rPr>
          <w:b/>
          <w:bCs/>
          <w:sz w:val="28"/>
          <w:szCs w:val="28"/>
        </w:rPr>
      </w:pPr>
      <w:r w:rsidRPr="00573145">
        <w:rPr>
          <w:b/>
          <w:bCs/>
          <w:kern w:val="32"/>
          <w:sz w:val="28"/>
          <w:szCs w:val="28"/>
        </w:rPr>
        <w:t xml:space="preserve"> </w:t>
      </w:r>
      <w:r w:rsidRPr="00573145">
        <w:rPr>
          <w:b/>
          <w:bCs/>
          <w:sz w:val="28"/>
          <w:szCs w:val="28"/>
        </w:rPr>
        <w:t>в сфере холодного водоснабжения</w:t>
      </w:r>
      <w:r>
        <w:rPr>
          <w:b/>
          <w:bCs/>
          <w:sz w:val="28"/>
          <w:szCs w:val="28"/>
        </w:rPr>
        <w:t xml:space="preserve"> питьевой водой</w:t>
      </w:r>
      <w:r w:rsidRPr="00573145">
        <w:rPr>
          <w:b/>
          <w:bCs/>
          <w:sz w:val="28"/>
          <w:szCs w:val="28"/>
        </w:rPr>
        <w:t xml:space="preserve">, водоотведения </w:t>
      </w:r>
    </w:p>
    <w:p w14:paraId="5AB41E15" w14:textId="77777777" w:rsidR="00455FB7" w:rsidRPr="00573145" w:rsidRDefault="00455FB7" w:rsidP="00455FB7">
      <w:pPr>
        <w:tabs>
          <w:tab w:val="left" w:pos="3052"/>
        </w:tabs>
        <w:jc w:val="center"/>
        <w:rPr>
          <w:b/>
        </w:rPr>
      </w:pPr>
      <w:r w:rsidRPr="00573145">
        <w:rPr>
          <w:b/>
          <w:bCs/>
          <w:sz w:val="28"/>
          <w:szCs w:val="28"/>
        </w:rPr>
        <w:t xml:space="preserve">на период с </w:t>
      </w:r>
      <w:r>
        <w:rPr>
          <w:b/>
          <w:bCs/>
          <w:sz w:val="28"/>
          <w:szCs w:val="28"/>
        </w:rPr>
        <w:t>19</w:t>
      </w:r>
      <w:r w:rsidRPr="00573145">
        <w:rPr>
          <w:b/>
          <w:bCs/>
          <w:sz w:val="28"/>
          <w:szCs w:val="28"/>
        </w:rPr>
        <w:t>.0</w:t>
      </w:r>
      <w:r>
        <w:rPr>
          <w:b/>
          <w:bCs/>
          <w:sz w:val="28"/>
          <w:szCs w:val="28"/>
        </w:rPr>
        <w:t>6</w:t>
      </w:r>
      <w:r w:rsidRPr="00573145">
        <w:rPr>
          <w:b/>
          <w:bCs/>
          <w:sz w:val="28"/>
          <w:szCs w:val="28"/>
        </w:rPr>
        <w:t>.2019 по 31.12.20</w:t>
      </w:r>
      <w:r>
        <w:rPr>
          <w:b/>
          <w:bCs/>
          <w:sz w:val="28"/>
          <w:szCs w:val="28"/>
        </w:rPr>
        <w:t>19</w:t>
      </w:r>
    </w:p>
    <w:p w14:paraId="4AF2DFFF" w14:textId="77777777" w:rsidR="00455FB7" w:rsidRPr="00573145" w:rsidRDefault="00455FB7" w:rsidP="00455FB7">
      <w:pPr>
        <w:rPr>
          <w:b/>
        </w:rPr>
      </w:pPr>
    </w:p>
    <w:p w14:paraId="628827B4" w14:textId="77777777" w:rsidR="00455FB7" w:rsidRPr="00573145" w:rsidRDefault="00455FB7" w:rsidP="00455FB7"/>
    <w:p w14:paraId="1C681E14" w14:textId="77777777" w:rsidR="00455FB7" w:rsidRPr="00573145" w:rsidRDefault="00455FB7" w:rsidP="00455FB7">
      <w:pPr>
        <w:jc w:val="center"/>
        <w:rPr>
          <w:sz w:val="28"/>
          <w:szCs w:val="28"/>
        </w:rPr>
      </w:pPr>
      <w:r w:rsidRPr="00573145">
        <w:rPr>
          <w:sz w:val="28"/>
          <w:szCs w:val="28"/>
        </w:rPr>
        <w:t>Раздел 1. Паспорт производственной программы</w:t>
      </w:r>
    </w:p>
    <w:p w14:paraId="61569824" w14:textId="77777777" w:rsidR="00455FB7" w:rsidRPr="00573145" w:rsidRDefault="00455FB7" w:rsidP="00455FB7">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455FB7" w:rsidRPr="00573145" w14:paraId="166A25B1" w14:textId="77777777" w:rsidTr="007638F5">
        <w:trPr>
          <w:trHeight w:val="1221"/>
        </w:trPr>
        <w:tc>
          <w:tcPr>
            <w:tcW w:w="5103" w:type="dxa"/>
            <w:vAlign w:val="center"/>
          </w:tcPr>
          <w:p w14:paraId="521783BB" w14:textId="77777777" w:rsidR="00455FB7" w:rsidRPr="00573145" w:rsidRDefault="00455FB7" w:rsidP="007638F5">
            <w:pPr>
              <w:rPr>
                <w:sz w:val="28"/>
                <w:szCs w:val="28"/>
              </w:rPr>
            </w:pPr>
            <w:r w:rsidRPr="00573145">
              <w:rPr>
                <w:sz w:val="28"/>
                <w:szCs w:val="28"/>
              </w:rPr>
              <w:t>Наименование организации</w:t>
            </w:r>
          </w:p>
        </w:tc>
        <w:tc>
          <w:tcPr>
            <w:tcW w:w="4962" w:type="dxa"/>
            <w:vAlign w:val="center"/>
          </w:tcPr>
          <w:p w14:paraId="6B2570ED" w14:textId="77777777" w:rsidR="00455FB7" w:rsidRPr="00573145" w:rsidRDefault="00455FB7" w:rsidP="007638F5">
            <w:pPr>
              <w:jc w:val="center"/>
              <w:rPr>
                <w:sz w:val="28"/>
                <w:szCs w:val="28"/>
              </w:rPr>
            </w:pPr>
            <w:r>
              <w:rPr>
                <w:sz w:val="28"/>
                <w:szCs w:val="28"/>
              </w:rPr>
              <w:t xml:space="preserve">МУП «Водоканал» </w:t>
            </w:r>
          </w:p>
        </w:tc>
      </w:tr>
      <w:tr w:rsidR="00455FB7" w:rsidRPr="00573145" w14:paraId="73725190" w14:textId="77777777" w:rsidTr="007638F5">
        <w:trPr>
          <w:trHeight w:val="1109"/>
        </w:trPr>
        <w:tc>
          <w:tcPr>
            <w:tcW w:w="5103" w:type="dxa"/>
            <w:vAlign w:val="center"/>
          </w:tcPr>
          <w:p w14:paraId="0134B8DE" w14:textId="77777777" w:rsidR="00455FB7" w:rsidRPr="00573145" w:rsidRDefault="00455FB7" w:rsidP="007638F5">
            <w:pPr>
              <w:rPr>
                <w:sz w:val="28"/>
                <w:szCs w:val="28"/>
              </w:rPr>
            </w:pPr>
            <w:r w:rsidRPr="00573145">
              <w:rPr>
                <w:sz w:val="28"/>
                <w:szCs w:val="28"/>
              </w:rPr>
              <w:t>Юридический адрес, почтовый адрес</w:t>
            </w:r>
          </w:p>
        </w:tc>
        <w:tc>
          <w:tcPr>
            <w:tcW w:w="4962" w:type="dxa"/>
            <w:vAlign w:val="center"/>
          </w:tcPr>
          <w:p w14:paraId="5EA4CDA6" w14:textId="77777777" w:rsidR="00455FB7" w:rsidRPr="00573145" w:rsidRDefault="00455FB7" w:rsidP="007638F5">
            <w:pPr>
              <w:jc w:val="center"/>
              <w:rPr>
                <w:sz w:val="28"/>
                <w:szCs w:val="28"/>
              </w:rPr>
            </w:pPr>
            <w:r>
              <w:rPr>
                <w:sz w:val="28"/>
                <w:szCs w:val="28"/>
              </w:rPr>
              <w:t>652240, Кемеровская область, Тяжинский район, пгт. Тяжинский                           ул. Сибирская, 11а</w:t>
            </w:r>
          </w:p>
        </w:tc>
      </w:tr>
      <w:tr w:rsidR="00455FB7" w:rsidRPr="00573145" w14:paraId="55FB7EC9" w14:textId="77777777" w:rsidTr="007638F5">
        <w:tc>
          <w:tcPr>
            <w:tcW w:w="5103" w:type="dxa"/>
            <w:vAlign w:val="center"/>
          </w:tcPr>
          <w:p w14:paraId="03AFFB13" w14:textId="77777777" w:rsidR="00455FB7" w:rsidRPr="00573145" w:rsidRDefault="00455FB7" w:rsidP="007638F5">
            <w:pPr>
              <w:rPr>
                <w:sz w:val="28"/>
                <w:szCs w:val="28"/>
              </w:rPr>
            </w:pPr>
            <w:r w:rsidRPr="00573145">
              <w:rPr>
                <w:sz w:val="28"/>
                <w:szCs w:val="28"/>
              </w:rPr>
              <w:t>Наименование уполномоченного органа, утвердившего производственную программу</w:t>
            </w:r>
          </w:p>
        </w:tc>
        <w:tc>
          <w:tcPr>
            <w:tcW w:w="4962" w:type="dxa"/>
            <w:vAlign w:val="center"/>
          </w:tcPr>
          <w:p w14:paraId="113FC1D3" w14:textId="77777777" w:rsidR="00455FB7" w:rsidRPr="00573145" w:rsidRDefault="00455FB7" w:rsidP="007638F5">
            <w:pPr>
              <w:jc w:val="center"/>
              <w:rPr>
                <w:sz w:val="28"/>
                <w:szCs w:val="28"/>
              </w:rPr>
            </w:pPr>
            <w:r w:rsidRPr="00573145">
              <w:rPr>
                <w:sz w:val="28"/>
                <w:szCs w:val="28"/>
              </w:rPr>
              <w:t>региональная энергетическая комиссия Кемеровской области</w:t>
            </w:r>
          </w:p>
        </w:tc>
      </w:tr>
      <w:tr w:rsidR="00455FB7" w:rsidRPr="00573145" w14:paraId="724023C2" w14:textId="77777777" w:rsidTr="007638F5">
        <w:tc>
          <w:tcPr>
            <w:tcW w:w="5103" w:type="dxa"/>
            <w:vAlign w:val="center"/>
          </w:tcPr>
          <w:p w14:paraId="2C3BDBA2" w14:textId="77777777" w:rsidR="00455FB7" w:rsidRPr="00573145" w:rsidRDefault="00455FB7" w:rsidP="007638F5">
            <w:pPr>
              <w:rPr>
                <w:sz w:val="28"/>
                <w:szCs w:val="28"/>
              </w:rPr>
            </w:pPr>
            <w:r w:rsidRPr="00573145">
              <w:rPr>
                <w:sz w:val="28"/>
                <w:szCs w:val="28"/>
              </w:rPr>
              <w:t>Юридический адрес, почтовый адрес уполномоченного органа, утвердившего программу</w:t>
            </w:r>
          </w:p>
        </w:tc>
        <w:tc>
          <w:tcPr>
            <w:tcW w:w="4962" w:type="dxa"/>
            <w:vAlign w:val="center"/>
          </w:tcPr>
          <w:p w14:paraId="0F659DF0" w14:textId="77777777" w:rsidR="00455FB7" w:rsidRPr="00573145" w:rsidRDefault="00455FB7" w:rsidP="007638F5">
            <w:pPr>
              <w:jc w:val="center"/>
              <w:rPr>
                <w:sz w:val="28"/>
                <w:szCs w:val="28"/>
              </w:rPr>
            </w:pPr>
            <w:r w:rsidRPr="00573145">
              <w:rPr>
                <w:sz w:val="28"/>
                <w:szCs w:val="28"/>
              </w:rPr>
              <w:t xml:space="preserve">650993, г. Кемерово, </w:t>
            </w:r>
          </w:p>
          <w:p w14:paraId="4868A99F" w14:textId="77777777" w:rsidR="00455FB7" w:rsidRPr="00573145" w:rsidRDefault="00455FB7" w:rsidP="007638F5">
            <w:pPr>
              <w:jc w:val="center"/>
              <w:rPr>
                <w:sz w:val="28"/>
                <w:szCs w:val="28"/>
              </w:rPr>
            </w:pPr>
            <w:r w:rsidRPr="00573145">
              <w:rPr>
                <w:sz w:val="28"/>
                <w:szCs w:val="28"/>
              </w:rPr>
              <w:t>ул. Н. Островского, д. 32</w:t>
            </w:r>
          </w:p>
        </w:tc>
      </w:tr>
    </w:tbl>
    <w:p w14:paraId="69BDE9EA" w14:textId="77777777" w:rsidR="00455FB7" w:rsidRDefault="00455FB7" w:rsidP="00455FB7">
      <w:pPr>
        <w:jc w:val="center"/>
        <w:rPr>
          <w:sz w:val="28"/>
          <w:szCs w:val="28"/>
        </w:rPr>
      </w:pPr>
      <w:bookmarkStart w:id="41" w:name="_Hlk524619157"/>
    </w:p>
    <w:p w14:paraId="2EFE7521" w14:textId="77777777" w:rsidR="00455FB7" w:rsidRDefault="00455FB7" w:rsidP="00455FB7">
      <w:pPr>
        <w:jc w:val="center"/>
        <w:rPr>
          <w:sz w:val="28"/>
          <w:szCs w:val="28"/>
        </w:rPr>
      </w:pPr>
    </w:p>
    <w:p w14:paraId="202A86EA" w14:textId="35C3AE32" w:rsidR="00455FB7" w:rsidRPr="00573145" w:rsidRDefault="00455FB7" w:rsidP="00455FB7">
      <w:pPr>
        <w:jc w:val="center"/>
        <w:rPr>
          <w:sz w:val="28"/>
          <w:szCs w:val="28"/>
        </w:rPr>
      </w:pPr>
      <w:r w:rsidRPr="00573145">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1A8685D1" w14:textId="77777777" w:rsidR="00455FB7" w:rsidRPr="00573145" w:rsidRDefault="00455FB7" w:rsidP="00455FB7">
      <w:pPr>
        <w:jc w:val="center"/>
        <w:rPr>
          <w:sz w:val="28"/>
          <w:szCs w:val="28"/>
        </w:rPr>
      </w:pPr>
    </w:p>
    <w:tbl>
      <w:tblPr>
        <w:tblStyle w:val="a5"/>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455FB7" w:rsidRPr="00573145" w14:paraId="554E9E34" w14:textId="77777777" w:rsidTr="007638F5">
        <w:trPr>
          <w:trHeight w:val="706"/>
        </w:trPr>
        <w:tc>
          <w:tcPr>
            <w:tcW w:w="636" w:type="dxa"/>
            <w:vMerge w:val="restart"/>
            <w:vAlign w:val="center"/>
          </w:tcPr>
          <w:p w14:paraId="35C86F5B" w14:textId="77777777" w:rsidR="00455FB7" w:rsidRPr="00573145" w:rsidRDefault="00455FB7" w:rsidP="007638F5">
            <w:pPr>
              <w:jc w:val="center"/>
              <w:rPr>
                <w:sz w:val="28"/>
                <w:szCs w:val="28"/>
              </w:rPr>
            </w:pPr>
            <w:r w:rsidRPr="00573145">
              <w:rPr>
                <w:sz w:val="28"/>
                <w:szCs w:val="28"/>
              </w:rPr>
              <w:t>№ п/п</w:t>
            </w:r>
          </w:p>
        </w:tc>
        <w:tc>
          <w:tcPr>
            <w:tcW w:w="3334" w:type="dxa"/>
            <w:vMerge w:val="restart"/>
            <w:vAlign w:val="center"/>
          </w:tcPr>
          <w:p w14:paraId="6564B406" w14:textId="77777777" w:rsidR="00455FB7" w:rsidRPr="00573145" w:rsidRDefault="00455FB7" w:rsidP="007638F5">
            <w:pPr>
              <w:jc w:val="center"/>
              <w:rPr>
                <w:sz w:val="28"/>
                <w:szCs w:val="28"/>
              </w:rPr>
            </w:pPr>
            <w:r w:rsidRPr="00573145">
              <w:rPr>
                <w:sz w:val="28"/>
                <w:szCs w:val="28"/>
              </w:rPr>
              <w:t>Наименование мероприятия</w:t>
            </w:r>
          </w:p>
        </w:tc>
        <w:tc>
          <w:tcPr>
            <w:tcW w:w="992" w:type="dxa"/>
            <w:vMerge w:val="restart"/>
            <w:vAlign w:val="center"/>
          </w:tcPr>
          <w:p w14:paraId="635B2C55" w14:textId="77777777" w:rsidR="00455FB7" w:rsidRPr="00573145" w:rsidRDefault="00455FB7" w:rsidP="007638F5">
            <w:pPr>
              <w:jc w:val="center"/>
              <w:rPr>
                <w:sz w:val="28"/>
                <w:szCs w:val="28"/>
              </w:rPr>
            </w:pPr>
            <w:r w:rsidRPr="00573145">
              <w:rPr>
                <w:sz w:val="28"/>
                <w:szCs w:val="28"/>
              </w:rPr>
              <w:t>Срок реали-зации</w:t>
            </w:r>
          </w:p>
        </w:tc>
        <w:tc>
          <w:tcPr>
            <w:tcW w:w="1451" w:type="dxa"/>
            <w:vMerge w:val="restart"/>
          </w:tcPr>
          <w:p w14:paraId="3BC0B722" w14:textId="77777777" w:rsidR="00455FB7" w:rsidRPr="00573145" w:rsidRDefault="00455FB7" w:rsidP="007638F5">
            <w:pPr>
              <w:jc w:val="center"/>
              <w:rPr>
                <w:sz w:val="28"/>
                <w:szCs w:val="28"/>
              </w:rPr>
            </w:pPr>
            <w:r w:rsidRPr="00573145">
              <w:rPr>
                <w:sz w:val="28"/>
                <w:szCs w:val="28"/>
              </w:rPr>
              <w:t>Финан-совые потреб-ности, тыс. руб. (без НДС)</w:t>
            </w:r>
          </w:p>
        </w:tc>
        <w:tc>
          <w:tcPr>
            <w:tcW w:w="3794" w:type="dxa"/>
            <w:gridSpan w:val="3"/>
            <w:vAlign w:val="center"/>
          </w:tcPr>
          <w:p w14:paraId="6B3E6FA9" w14:textId="77777777" w:rsidR="00455FB7" w:rsidRPr="00573145" w:rsidRDefault="00455FB7" w:rsidP="007638F5">
            <w:pPr>
              <w:jc w:val="center"/>
              <w:rPr>
                <w:sz w:val="28"/>
                <w:szCs w:val="28"/>
              </w:rPr>
            </w:pPr>
            <w:r w:rsidRPr="00573145">
              <w:rPr>
                <w:sz w:val="28"/>
                <w:szCs w:val="28"/>
              </w:rPr>
              <w:t>Ожидаемый эффект</w:t>
            </w:r>
          </w:p>
        </w:tc>
      </w:tr>
      <w:tr w:rsidR="00455FB7" w:rsidRPr="00573145" w14:paraId="7DE257AC" w14:textId="77777777" w:rsidTr="007638F5">
        <w:trPr>
          <w:trHeight w:val="844"/>
        </w:trPr>
        <w:tc>
          <w:tcPr>
            <w:tcW w:w="636" w:type="dxa"/>
            <w:vMerge/>
          </w:tcPr>
          <w:p w14:paraId="44181BD0" w14:textId="77777777" w:rsidR="00455FB7" w:rsidRPr="00573145" w:rsidRDefault="00455FB7" w:rsidP="007638F5">
            <w:pPr>
              <w:jc w:val="center"/>
              <w:rPr>
                <w:sz w:val="28"/>
                <w:szCs w:val="28"/>
              </w:rPr>
            </w:pPr>
          </w:p>
        </w:tc>
        <w:tc>
          <w:tcPr>
            <w:tcW w:w="3334" w:type="dxa"/>
            <w:vMerge/>
          </w:tcPr>
          <w:p w14:paraId="6BEFDC1E" w14:textId="77777777" w:rsidR="00455FB7" w:rsidRPr="00573145" w:rsidRDefault="00455FB7" w:rsidP="007638F5">
            <w:pPr>
              <w:jc w:val="center"/>
              <w:rPr>
                <w:sz w:val="28"/>
                <w:szCs w:val="28"/>
              </w:rPr>
            </w:pPr>
          </w:p>
        </w:tc>
        <w:tc>
          <w:tcPr>
            <w:tcW w:w="992" w:type="dxa"/>
            <w:vMerge/>
          </w:tcPr>
          <w:p w14:paraId="6BDC57C4" w14:textId="77777777" w:rsidR="00455FB7" w:rsidRPr="00573145" w:rsidRDefault="00455FB7" w:rsidP="007638F5">
            <w:pPr>
              <w:jc w:val="center"/>
              <w:rPr>
                <w:sz w:val="28"/>
                <w:szCs w:val="28"/>
              </w:rPr>
            </w:pPr>
          </w:p>
        </w:tc>
        <w:tc>
          <w:tcPr>
            <w:tcW w:w="1451" w:type="dxa"/>
            <w:vMerge/>
          </w:tcPr>
          <w:p w14:paraId="7F1FF78E" w14:textId="77777777" w:rsidR="00455FB7" w:rsidRPr="00573145" w:rsidRDefault="00455FB7" w:rsidP="007638F5">
            <w:pPr>
              <w:jc w:val="center"/>
              <w:rPr>
                <w:sz w:val="28"/>
                <w:szCs w:val="28"/>
              </w:rPr>
            </w:pPr>
          </w:p>
        </w:tc>
        <w:tc>
          <w:tcPr>
            <w:tcW w:w="1983" w:type="dxa"/>
            <w:vAlign w:val="center"/>
          </w:tcPr>
          <w:p w14:paraId="0868FE72" w14:textId="77777777" w:rsidR="00455FB7" w:rsidRPr="00573145" w:rsidRDefault="00455FB7" w:rsidP="007638F5">
            <w:pPr>
              <w:jc w:val="center"/>
              <w:rPr>
                <w:sz w:val="28"/>
                <w:szCs w:val="28"/>
              </w:rPr>
            </w:pPr>
            <w:r w:rsidRPr="00573145">
              <w:rPr>
                <w:sz w:val="28"/>
                <w:szCs w:val="28"/>
              </w:rPr>
              <w:t>Наименование показателей</w:t>
            </w:r>
          </w:p>
        </w:tc>
        <w:tc>
          <w:tcPr>
            <w:tcW w:w="980" w:type="dxa"/>
            <w:vAlign w:val="center"/>
          </w:tcPr>
          <w:p w14:paraId="3EF618A2" w14:textId="77777777" w:rsidR="00455FB7" w:rsidRPr="00573145" w:rsidRDefault="00455FB7" w:rsidP="007638F5">
            <w:pPr>
              <w:jc w:val="center"/>
              <w:rPr>
                <w:sz w:val="28"/>
                <w:szCs w:val="28"/>
              </w:rPr>
            </w:pPr>
            <w:r w:rsidRPr="00573145">
              <w:rPr>
                <w:sz w:val="28"/>
                <w:szCs w:val="28"/>
              </w:rPr>
              <w:t>тыс. руб.</w:t>
            </w:r>
          </w:p>
        </w:tc>
        <w:tc>
          <w:tcPr>
            <w:tcW w:w="831" w:type="dxa"/>
            <w:vAlign w:val="center"/>
          </w:tcPr>
          <w:p w14:paraId="021BC1B1" w14:textId="77777777" w:rsidR="00455FB7" w:rsidRPr="00573145" w:rsidRDefault="00455FB7" w:rsidP="007638F5">
            <w:pPr>
              <w:jc w:val="center"/>
              <w:rPr>
                <w:sz w:val="28"/>
                <w:szCs w:val="28"/>
              </w:rPr>
            </w:pPr>
            <w:r w:rsidRPr="00573145">
              <w:rPr>
                <w:sz w:val="28"/>
                <w:szCs w:val="28"/>
              </w:rPr>
              <w:t>%</w:t>
            </w:r>
          </w:p>
        </w:tc>
      </w:tr>
      <w:tr w:rsidR="00455FB7" w:rsidRPr="00573145" w14:paraId="1361A7E4" w14:textId="77777777" w:rsidTr="007638F5">
        <w:tc>
          <w:tcPr>
            <w:tcW w:w="10207" w:type="dxa"/>
            <w:gridSpan w:val="7"/>
          </w:tcPr>
          <w:p w14:paraId="6F4A606A" w14:textId="77777777" w:rsidR="00455FB7" w:rsidRPr="00573145" w:rsidRDefault="00455FB7" w:rsidP="00455FB7">
            <w:pPr>
              <w:pStyle w:val="af4"/>
              <w:numPr>
                <w:ilvl w:val="0"/>
                <w:numId w:val="6"/>
              </w:numPr>
              <w:jc w:val="center"/>
              <w:rPr>
                <w:sz w:val="28"/>
                <w:szCs w:val="28"/>
              </w:rPr>
            </w:pPr>
            <w:r w:rsidRPr="00573145">
              <w:rPr>
                <w:sz w:val="28"/>
                <w:szCs w:val="28"/>
              </w:rPr>
              <w:t xml:space="preserve">Холодное водоснабжение </w:t>
            </w:r>
            <w:r>
              <w:rPr>
                <w:sz w:val="28"/>
                <w:szCs w:val="28"/>
              </w:rPr>
              <w:t>питьевой водой</w:t>
            </w:r>
          </w:p>
        </w:tc>
      </w:tr>
      <w:tr w:rsidR="00455FB7" w:rsidRPr="00573145" w14:paraId="15DA7A56" w14:textId="77777777" w:rsidTr="007638F5">
        <w:tc>
          <w:tcPr>
            <w:tcW w:w="636" w:type="dxa"/>
            <w:vAlign w:val="center"/>
          </w:tcPr>
          <w:p w14:paraId="2472802A" w14:textId="77777777" w:rsidR="00455FB7" w:rsidRPr="00573145" w:rsidRDefault="00455FB7" w:rsidP="007638F5">
            <w:pPr>
              <w:jc w:val="center"/>
              <w:rPr>
                <w:sz w:val="28"/>
                <w:szCs w:val="28"/>
              </w:rPr>
            </w:pPr>
            <w:r>
              <w:rPr>
                <w:sz w:val="28"/>
                <w:szCs w:val="28"/>
              </w:rPr>
              <w:t>1.1.</w:t>
            </w:r>
          </w:p>
        </w:tc>
        <w:tc>
          <w:tcPr>
            <w:tcW w:w="3334" w:type="dxa"/>
            <w:vAlign w:val="center"/>
          </w:tcPr>
          <w:p w14:paraId="57AB96C9" w14:textId="77777777" w:rsidR="00455FB7" w:rsidRPr="00573145" w:rsidRDefault="00455FB7" w:rsidP="007638F5">
            <w:pPr>
              <w:rPr>
                <w:sz w:val="28"/>
                <w:szCs w:val="28"/>
              </w:rPr>
            </w:pPr>
            <w:r>
              <w:rPr>
                <w:sz w:val="28"/>
                <w:szCs w:val="28"/>
              </w:rPr>
              <w:t xml:space="preserve">Капитальный ремонт объектов холодного водоснабжения </w:t>
            </w:r>
          </w:p>
        </w:tc>
        <w:tc>
          <w:tcPr>
            <w:tcW w:w="992" w:type="dxa"/>
            <w:vAlign w:val="center"/>
          </w:tcPr>
          <w:p w14:paraId="6CC47A74" w14:textId="77777777" w:rsidR="00455FB7" w:rsidRPr="00573145" w:rsidRDefault="00455FB7" w:rsidP="007638F5">
            <w:pPr>
              <w:jc w:val="center"/>
              <w:rPr>
                <w:sz w:val="28"/>
                <w:szCs w:val="28"/>
              </w:rPr>
            </w:pPr>
            <w:r>
              <w:rPr>
                <w:sz w:val="28"/>
                <w:szCs w:val="28"/>
              </w:rPr>
              <w:t>2019</w:t>
            </w:r>
          </w:p>
        </w:tc>
        <w:tc>
          <w:tcPr>
            <w:tcW w:w="1451" w:type="dxa"/>
            <w:vAlign w:val="center"/>
          </w:tcPr>
          <w:p w14:paraId="489AA163" w14:textId="77777777" w:rsidR="00455FB7" w:rsidRPr="00573145" w:rsidRDefault="00455FB7" w:rsidP="007638F5">
            <w:pPr>
              <w:jc w:val="center"/>
              <w:rPr>
                <w:sz w:val="28"/>
                <w:szCs w:val="28"/>
              </w:rPr>
            </w:pPr>
            <w:r>
              <w:rPr>
                <w:sz w:val="28"/>
                <w:szCs w:val="28"/>
              </w:rPr>
              <w:t>334,39</w:t>
            </w:r>
          </w:p>
        </w:tc>
        <w:tc>
          <w:tcPr>
            <w:tcW w:w="1983" w:type="dxa"/>
            <w:vAlign w:val="center"/>
          </w:tcPr>
          <w:p w14:paraId="6F2E2682" w14:textId="77777777" w:rsidR="00455FB7" w:rsidRPr="00573145" w:rsidRDefault="00455FB7" w:rsidP="007638F5">
            <w:pPr>
              <w:jc w:val="center"/>
              <w:rPr>
                <w:sz w:val="28"/>
                <w:szCs w:val="28"/>
              </w:rPr>
            </w:pPr>
            <w:r>
              <w:rPr>
                <w:sz w:val="28"/>
                <w:szCs w:val="28"/>
              </w:rPr>
              <w:t>-</w:t>
            </w:r>
          </w:p>
        </w:tc>
        <w:tc>
          <w:tcPr>
            <w:tcW w:w="980" w:type="dxa"/>
            <w:vAlign w:val="center"/>
          </w:tcPr>
          <w:p w14:paraId="5888375F" w14:textId="77777777" w:rsidR="00455FB7" w:rsidRPr="00573145" w:rsidRDefault="00455FB7" w:rsidP="007638F5">
            <w:pPr>
              <w:jc w:val="center"/>
              <w:rPr>
                <w:sz w:val="28"/>
                <w:szCs w:val="28"/>
              </w:rPr>
            </w:pPr>
            <w:r>
              <w:rPr>
                <w:sz w:val="28"/>
                <w:szCs w:val="28"/>
              </w:rPr>
              <w:t>-</w:t>
            </w:r>
          </w:p>
        </w:tc>
        <w:tc>
          <w:tcPr>
            <w:tcW w:w="831" w:type="dxa"/>
            <w:vAlign w:val="center"/>
          </w:tcPr>
          <w:p w14:paraId="7CC111F2" w14:textId="77777777" w:rsidR="00455FB7" w:rsidRPr="00573145" w:rsidRDefault="00455FB7" w:rsidP="007638F5">
            <w:pPr>
              <w:jc w:val="center"/>
              <w:rPr>
                <w:sz w:val="28"/>
                <w:szCs w:val="28"/>
              </w:rPr>
            </w:pPr>
            <w:r>
              <w:rPr>
                <w:sz w:val="28"/>
                <w:szCs w:val="28"/>
              </w:rPr>
              <w:t>-</w:t>
            </w:r>
          </w:p>
        </w:tc>
      </w:tr>
      <w:tr w:rsidR="00455FB7" w:rsidRPr="00573145" w14:paraId="3B1723B9" w14:textId="77777777" w:rsidTr="007638F5">
        <w:tc>
          <w:tcPr>
            <w:tcW w:w="10207" w:type="dxa"/>
            <w:gridSpan w:val="7"/>
          </w:tcPr>
          <w:p w14:paraId="7993EDCF" w14:textId="77777777" w:rsidR="00455FB7" w:rsidRPr="00573145" w:rsidRDefault="00455FB7" w:rsidP="00455FB7">
            <w:pPr>
              <w:pStyle w:val="af4"/>
              <w:numPr>
                <w:ilvl w:val="0"/>
                <w:numId w:val="6"/>
              </w:numPr>
              <w:jc w:val="center"/>
              <w:rPr>
                <w:sz w:val="28"/>
                <w:szCs w:val="28"/>
              </w:rPr>
            </w:pPr>
            <w:r w:rsidRPr="00573145">
              <w:rPr>
                <w:sz w:val="28"/>
                <w:szCs w:val="28"/>
              </w:rPr>
              <w:t xml:space="preserve">Водоотведение </w:t>
            </w:r>
          </w:p>
        </w:tc>
      </w:tr>
      <w:tr w:rsidR="00455FB7" w:rsidRPr="00573145" w14:paraId="6ED03DF7" w14:textId="77777777" w:rsidTr="007638F5">
        <w:tc>
          <w:tcPr>
            <w:tcW w:w="636" w:type="dxa"/>
            <w:vAlign w:val="center"/>
          </w:tcPr>
          <w:p w14:paraId="01C23E10" w14:textId="77777777" w:rsidR="00455FB7" w:rsidRPr="00573145" w:rsidRDefault="00455FB7" w:rsidP="007638F5">
            <w:pPr>
              <w:jc w:val="center"/>
              <w:rPr>
                <w:sz w:val="28"/>
                <w:szCs w:val="28"/>
              </w:rPr>
            </w:pPr>
            <w:r>
              <w:rPr>
                <w:sz w:val="28"/>
                <w:szCs w:val="28"/>
              </w:rPr>
              <w:t>2.1.</w:t>
            </w:r>
          </w:p>
        </w:tc>
        <w:tc>
          <w:tcPr>
            <w:tcW w:w="3334" w:type="dxa"/>
            <w:vAlign w:val="center"/>
          </w:tcPr>
          <w:p w14:paraId="13D394BA" w14:textId="77777777" w:rsidR="00455FB7" w:rsidRPr="00573145" w:rsidRDefault="00455FB7" w:rsidP="007638F5">
            <w:pPr>
              <w:rPr>
                <w:sz w:val="28"/>
                <w:szCs w:val="28"/>
              </w:rPr>
            </w:pPr>
            <w:r>
              <w:rPr>
                <w:sz w:val="28"/>
                <w:szCs w:val="28"/>
              </w:rPr>
              <w:t xml:space="preserve">Капитальный ремонт объектов водоотведения </w:t>
            </w:r>
          </w:p>
        </w:tc>
        <w:tc>
          <w:tcPr>
            <w:tcW w:w="992" w:type="dxa"/>
            <w:vAlign w:val="center"/>
          </w:tcPr>
          <w:p w14:paraId="36FD5DCB" w14:textId="77777777" w:rsidR="00455FB7" w:rsidRPr="00573145" w:rsidRDefault="00455FB7" w:rsidP="007638F5">
            <w:pPr>
              <w:jc w:val="center"/>
              <w:rPr>
                <w:sz w:val="28"/>
                <w:szCs w:val="28"/>
              </w:rPr>
            </w:pPr>
            <w:r>
              <w:rPr>
                <w:sz w:val="28"/>
                <w:szCs w:val="28"/>
              </w:rPr>
              <w:t>2019</w:t>
            </w:r>
          </w:p>
        </w:tc>
        <w:tc>
          <w:tcPr>
            <w:tcW w:w="1451" w:type="dxa"/>
            <w:vAlign w:val="center"/>
          </w:tcPr>
          <w:p w14:paraId="31040465" w14:textId="77777777" w:rsidR="00455FB7" w:rsidRPr="00573145" w:rsidRDefault="00455FB7" w:rsidP="007638F5">
            <w:pPr>
              <w:jc w:val="center"/>
              <w:rPr>
                <w:sz w:val="28"/>
                <w:szCs w:val="28"/>
              </w:rPr>
            </w:pPr>
            <w:r>
              <w:rPr>
                <w:sz w:val="28"/>
                <w:szCs w:val="28"/>
              </w:rPr>
              <w:t>465,92</w:t>
            </w:r>
          </w:p>
        </w:tc>
        <w:tc>
          <w:tcPr>
            <w:tcW w:w="1983" w:type="dxa"/>
            <w:vAlign w:val="center"/>
          </w:tcPr>
          <w:p w14:paraId="022973C2" w14:textId="77777777" w:rsidR="00455FB7" w:rsidRPr="00573145" w:rsidRDefault="00455FB7" w:rsidP="007638F5">
            <w:pPr>
              <w:jc w:val="center"/>
              <w:rPr>
                <w:sz w:val="28"/>
                <w:szCs w:val="28"/>
              </w:rPr>
            </w:pPr>
            <w:r>
              <w:rPr>
                <w:sz w:val="28"/>
                <w:szCs w:val="28"/>
              </w:rPr>
              <w:t>-</w:t>
            </w:r>
          </w:p>
        </w:tc>
        <w:tc>
          <w:tcPr>
            <w:tcW w:w="980" w:type="dxa"/>
            <w:vAlign w:val="center"/>
          </w:tcPr>
          <w:p w14:paraId="0B4A7D85" w14:textId="77777777" w:rsidR="00455FB7" w:rsidRPr="00573145" w:rsidRDefault="00455FB7" w:rsidP="007638F5">
            <w:pPr>
              <w:jc w:val="center"/>
              <w:rPr>
                <w:sz w:val="28"/>
                <w:szCs w:val="28"/>
              </w:rPr>
            </w:pPr>
            <w:r>
              <w:rPr>
                <w:sz w:val="28"/>
                <w:szCs w:val="28"/>
              </w:rPr>
              <w:t>-</w:t>
            </w:r>
          </w:p>
        </w:tc>
        <w:tc>
          <w:tcPr>
            <w:tcW w:w="831" w:type="dxa"/>
            <w:vAlign w:val="center"/>
          </w:tcPr>
          <w:p w14:paraId="43BE18F5" w14:textId="77777777" w:rsidR="00455FB7" w:rsidRPr="00573145" w:rsidRDefault="00455FB7" w:rsidP="007638F5">
            <w:pPr>
              <w:jc w:val="center"/>
              <w:rPr>
                <w:sz w:val="28"/>
                <w:szCs w:val="28"/>
              </w:rPr>
            </w:pPr>
            <w:r>
              <w:rPr>
                <w:sz w:val="28"/>
                <w:szCs w:val="28"/>
              </w:rPr>
              <w:t>-</w:t>
            </w:r>
          </w:p>
        </w:tc>
      </w:tr>
    </w:tbl>
    <w:p w14:paraId="45E62EE2" w14:textId="77777777" w:rsidR="00455FB7" w:rsidRDefault="00455FB7" w:rsidP="00455FB7">
      <w:pPr>
        <w:jc w:val="center"/>
        <w:rPr>
          <w:sz w:val="28"/>
          <w:szCs w:val="28"/>
        </w:rPr>
      </w:pPr>
      <w:bookmarkStart w:id="42" w:name="_Hlk524619172"/>
      <w:bookmarkEnd w:id="41"/>
    </w:p>
    <w:p w14:paraId="2AA15B36" w14:textId="77777777" w:rsidR="00455FB7" w:rsidRDefault="00455FB7" w:rsidP="00455FB7">
      <w:r>
        <w:br w:type="page"/>
      </w:r>
    </w:p>
    <w:p w14:paraId="0B34E88F" w14:textId="77777777" w:rsidR="00455FB7" w:rsidRPr="00573145" w:rsidRDefault="00455FB7" w:rsidP="00455FB7">
      <w:pPr>
        <w:jc w:val="center"/>
        <w:rPr>
          <w:sz w:val="28"/>
          <w:szCs w:val="28"/>
        </w:rPr>
      </w:pPr>
      <w:r w:rsidRPr="00573145">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07CA636F" w14:textId="77777777" w:rsidR="00455FB7" w:rsidRPr="00573145" w:rsidRDefault="00455FB7" w:rsidP="00455FB7">
      <w:pPr>
        <w:jc w:val="center"/>
        <w:rPr>
          <w:sz w:val="28"/>
          <w:szCs w:val="28"/>
        </w:rPr>
      </w:pPr>
    </w:p>
    <w:tbl>
      <w:tblPr>
        <w:tblStyle w:val="a5"/>
        <w:tblW w:w="10207" w:type="dxa"/>
        <w:tblInd w:w="-431" w:type="dxa"/>
        <w:tblLook w:val="04A0" w:firstRow="1" w:lastRow="0" w:firstColumn="1" w:lastColumn="0" w:noHBand="0" w:noVBand="1"/>
      </w:tblPr>
      <w:tblGrid>
        <w:gridCol w:w="3334"/>
        <w:gridCol w:w="992"/>
        <w:gridCol w:w="1451"/>
        <w:gridCol w:w="2446"/>
        <w:gridCol w:w="980"/>
        <w:gridCol w:w="1004"/>
      </w:tblGrid>
      <w:tr w:rsidR="00455FB7" w:rsidRPr="00E54E76" w14:paraId="5C931C4A" w14:textId="77777777" w:rsidTr="007638F5">
        <w:trPr>
          <w:trHeight w:val="706"/>
        </w:trPr>
        <w:tc>
          <w:tcPr>
            <w:tcW w:w="3334" w:type="dxa"/>
            <w:vMerge w:val="restart"/>
            <w:vAlign w:val="center"/>
          </w:tcPr>
          <w:p w14:paraId="7A55569D" w14:textId="77777777" w:rsidR="00455FB7" w:rsidRPr="00E54E76" w:rsidRDefault="00455FB7" w:rsidP="007638F5">
            <w:pPr>
              <w:jc w:val="center"/>
              <w:rPr>
                <w:sz w:val="28"/>
                <w:szCs w:val="28"/>
              </w:rPr>
            </w:pPr>
            <w:r w:rsidRPr="00E54E76">
              <w:rPr>
                <w:sz w:val="28"/>
                <w:szCs w:val="28"/>
              </w:rPr>
              <w:t>Наименование мероприятия</w:t>
            </w:r>
          </w:p>
        </w:tc>
        <w:tc>
          <w:tcPr>
            <w:tcW w:w="992" w:type="dxa"/>
            <w:vMerge w:val="restart"/>
            <w:vAlign w:val="center"/>
          </w:tcPr>
          <w:p w14:paraId="36E8B534" w14:textId="77777777" w:rsidR="00455FB7" w:rsidRPr="00E54E76" w:rsidRDefault="00455FB7" w:rsidP="007638F5">
            <w:pPr>
              <w:jc w:val="center"/>
              <w:rPr>
                <w:sz w:val="28"/>
                <w:szCs w:val="28"/>
              </w:rPr>
            </w:pPr>
            <w:r w:rsidRPr="00E54E76">
              <w:rPr>
                <w:sz w:val="28"/>
                <w:szCs w:val="28"/>
              </w:rPr>
              <w:t>Срок реали-зации</w:t>
            </w:r>
          </w:p>
        </w:tc>
        <w:tc>
          <w:tcPr>
            <w:tcW w:w="1451" w:type="dxa"/>
            <w:vMerge w:val="restart"/>
          </w:tcPr>
          <w:p w14:paraId="187C6296" w14:textId="77777777" w:rsidR="00455FB7" w:rsidRPr="00E54E76" w:rsidRDefault="00455FB7" w:rsidP="007638F5">
            <w:pPr>
              <w:jc w:val="center"/>
              <w:rPr>
                <w:sz w:val="28"/>
                <w:szCs w:val="28"/>
              </w:rPr>
            </w:pPr>
            <w:r w:rsidRPr="00E54E76">
              <w:rPr>
                <w:sz w:val="28"/>
                <w:szCs w:val="28"/>
              </w:rPr>
              <w:t>Финан-совые потреб-ности, тыс. руб. (без НДС)</w:t>
            </w:r>
          </w:p>
        </w:tc>
        <w:tc>
          <w:tcPr>
            <w:tcW w:w="4430" w:type="dxa"/>
            <w:gridSpan w:val="3"/>
            <w:vAlign w:val="center"/>
          </w:tcPr>
          <w:p w14:paraId="76DECE09" w14:textId="77777777" w:rsidR="00455FB7" w:rsidRPr="00E54E76" w:rsidRDefault="00455FB7" w:rsidP="007638F5">
            <w:pPr>
              <w:jc w:val="center"/>
              <w:rPr>
                <w:sz w:val="28"/>
                <w:szCs w:val="28"/>
              </w:rPr>
            </w:pPr>
            <w:r w:rsidRPr="00E54E76">
              <w:rPr>
                <w:sz w:val="28"/>
                <w:szCs w:val="28"/>
              </w:rPr>
              <w:t>Ожидаемый эффект</w:t>
            </w:r>
          </w:p>
        </w:tc>
      </w:tr>
      <w:tr w:rsidR="00455FB7" w:rsidRPr="00E54E76" w14:paraId="66913D2B" w14:textId="77777777" w:rsidTr="007638F5">
        <w:trPr>
          <w:trHeight w:val="844"/>
        </w:trPr>
        <w:tc>
          <w:tcPr>
            <w:tcW w:w="3334" w:type="dxa"/>
            <w:vMerge/>
          </w:tcPr>
          <w:p w14:paraId="12B127D0" w14:textId="77777777" w:rsidR="00455FB7" w:rsidRPr="00E54E76" w:rsidRDefault="00455FB7" w:rsidP="007638F5">
            <w:pPr>
              <w:jc w:val="center"/>
              <w:rPr>
                <w:sz w:val="28"/>
                <w:szCs w:val="28"/>
              </w:rPr>
            </w:pPr>
          </w:p>
        </w:tc>
        <w:tc>
          <w:tcPr>
            <w:tcW w:w="992" w:type="dxa"/>
            <w:vMerge/>
          </w:tcPr>
          <w:p w14:paraId="315123BD" w14:textId="77777777" w:rsidR="00455FB7" w:rsidRPr="00E54E76" w:rsidRDefault="00455FB7" w:rsidP="007638F5">
            <w:pPr>
              <w:jc w:val="center"/>
              <w:rPr>
                <w:sz w:val="28"/>
                <w:szCs w:val="28"/>
              </w:rPr>
            </w:pPr>
          </w:p>
        </w:tc>
        <w:tc>
          <w:tcPr>
            <w:tcW w:w="1451" w:type="dxa"/>
            <w:vMerge/>
          </w:tcPr>
          <w:p w14:paraId="10D4E6F3" w14:textId="77777777" w:rsidR="00455FB7" w:rsidRPr="00E54E76" w:rsidRDefault="00455FB7" w:rsidP="007638F5">
            <w:pPr>
              <w:jc w:val="center"/>
              <w:rPr>
                <w:sz w:val="28"/>
                <w:szCs w:val="28"/>
              </w:rPr>
            </w:pPr>
          </w:p>
        </w:tc>
        <w:tc>
          <w:tcPr>
            <w:tcW w:w="2446" w:type="dxa"/>
            <w:vAlign w:val="center"/>
          </w:tcPr>
          <w:p w14:paraId="52ACB139" w14:textId="77777777" w:rsidR="00455FB7" w:rsidRPr="00E54E76" w:rsidRDefault="00455FB7" w:rsidP="007638F5">
            <w:pPr>
              <w:jc w:val="center"/>
              <w:rPr>
                <w:sz w:val="28"/>
                <w:szCs w:val="28"/>
              </w:rPr>
            </w:pPr>
            <w:r w:rsidRPr="00E54E76">
              <w:rPr>
                <w:sz w:val="28"/>
                <w:szCs w:val="28"/>
              </w:rPr>
              <w:t>Наименование показателей</w:t>
            </w:r>
          </w:p>
        </w:tc>
        <w:tc>
          <w:tcPr>
            <w:tcW w:w="980" w:type="dxa"/>
            <w:vAlign w:val="center"/>
          </w:tcPr>
          <w:p w14:paraId="4617B358" w14:textId="77777777" w:rsidR="00455FB7" w:rsidRPr="00E54E76" w:rsidRDefault="00455FB7" w:rsidP="007638F5">
            <w:pPr>
              <w:jc w:val="center"/>
              <w:rPr>
                <w:sz w:val="28"/>
                <w:szCs w:val="28"/>
              </w:rPr>
            </w:pPr>
            <w:r w:rsidRPr="00E54E76">
              <w:rPr>
                <w:sz w:val="28"/>
                <w:szCs w:val="28"/>
              </w:rPr>
              <w:t>тыс. руб.</w:t>
            </w:r>
          </w:p>
        </w:tc>
        <w:tc>
          <w:tcPr>
            <w:tcW w:w="1004" w:type="dxa"/>
            <w:vAlign w:val="center"/>
          </w:tcPr>
          <w:p w14:paraId="1648166E" w14:textId="77777777" w:rsidR="00455FB7" w:rsidRPr="00E54E76" w:rsidRDefault="00455FB7" w:rsidP="007638F5">
            <w:pPr>
              <w:jc w:val="center"/>
              <w:rPr>
                <w:sz w:val="28"/>
                <w:szCs w:val="28"/>
              </w:rPr>
            </w:pPr>
            <w:r w:rsidRPr="00E54E76">
              <w:rPr>
                <w:sz w:val="28"/>
                <w:szCs w:val="28"/>
              </w:rPr>
              <w:t>%</w:t>
            </w:r>
          </w:p>
        </w:tc>
      </w:tr>
      <w:tr w:rsidR="00455FB7" w:rsidRPr="00E54E76" w14:paraId="18AFC6DA" w14:textId="77777777" w:rsidTr="007638F5">
        <w:tc>
          <w:tcPr>
            <w:tcW w:w="10207" w:type="dxa"/>
            <w:gridSpan w:val="6"/>
          </w:tcPr>
          <w:p w14:paraId="6CE49833" w14:textId="77777777" w:rsidR="00455FB7" w:rsidRPr="00E54E76" w:rsidRDefault="00455FB7" w:rsidP="00455FB7">
            <w:pPr>
              <w:numPr>
                <w:ilvl w:val="0"/>
                <w:numId w:val="7"/>
              </w:numPr>
              <w:jc w:val="center"/>
              <w:rPr>
                <w:sz w:val="28"/>
                <w:szCs w:val="28"/>
              </w:rPr>
            </w:pPr>
            <w:r w:rsidRPr="00E54E76">
              <w:rPr>
                <w:sz w:val="28"/>
                <w:szCs w:val="28"/>
              </w:rPr>
              <w:t>Холодное водоснабжение питьевой водой</w:t>
            </w:r>
          </w:p>
        </w:tc>
      </w:tr>
      <w:tr w:rsidR="00455FB7" w:rsidRPr="00E54E76" w14:paraId="53316039" w14:textId="77777777" w:rsidTr="007638F5">
        <w:tc>
          <w:tcPr>
            <w:tcW w:w="3334" w:type="dxa"/>
            <w:vAlign w:val="center"/>
          </w:tcPr>
          <w:p w14:paraId="2A6C6972" w14:textId="77777777" w:rsidR="00455FB7" w:rsidRPr="00E54E76" w:rsidRDefault="00455FB7" w:rsidP="007638F5">
            <w:pPr>
              <w:jc w:val="center"/>
              <w:rPr>
                <w:sz w:val="28"/>
                <w:szCs w:val="28"/>
              </w:rPr>
            </w:pPr>
            <w:r w:rsidRPr="00E54E76">
              <w:rPr>
                <w:sz w:val="28"/>
                <w:szCs w:val="28"/>
              </w:rPr>
              <w:t>-</w:t>
            </w:r>
          </w:p>
        </w:tc>
        <w:tc>
          <w:tcPr>
            <w:tcW w:w="992" w:type="dxa"/>
          </w:tcPr>
          <w:p w14:paraId="1C16027F" w14:textId="77777777" w:rsidR="00455FB7" w:rsidRPr="00E54E76" w:rsidRDefault="00455FB7" w:rsidP="007638F5">
            <w:pPr>
              <w:jc w:val="center"/>
              <w:rPr>
                <w:sz w:val="28"/>
                <w:szCs w:val="28"/>
              </w:rPr>
            </w:pPr>
            <w:r w:rsidRPr="00E54E76">
              <w:rPr>
                <w:sz w:val="28"/>
                <w:szCs w:val="28"/>
              </w:rPr>
              <w:t>-</w:t>
            </w:r>
          </w:p>
        </w:tc>
        <w:tc>
          <w:tcPr>
            <w:tcW w:w="1451" w:type="dxa"/>
          </w:tcPr>
          <w:p w14:paraId="136A91F0" w14:textId="77777777" w:rsidR="00455FB7" w:rsidRPr="00E54E76" w:rsidRDefault="00455FB7" w:rsidP="007638F5">
            <w:pPr>
              <w:jc w:val="center"/>
              <w:rPr>
                <w:sz w:val="28"/>
                <w:szCs w:val="28"/>
              </w:rPr>
            </w:pPr>
            <w:r w:rsidRPr="00E54E76">
              <w:rPr>
                <w:sz w:val="28"/>
                <w:szCs w:val="28"/>
              </w:rPr>
              <w:t>-</w:t>
            </w:r>
          </w:p>
        </w:tc>
        <w:tc>
          <w:tcPr>
            <w:tcW w:w="2446" w:type="dxa"/>
          </w:tcPr>
          <w:p w14:paraId="7A6D68D2" w14:textId="77777777" w:rsidR="00455FB7" w:rsidRPr="00E54E76" w:rsidRDefault="00455FB7" w:rsidP="007638F5">
            <w:pPr>
              <w:jc w:val="center"/>
              <w:rPr>
                <w:sz w:val="28"/>
                <w:szCs w:val="28"/>
              </w:rPr>
            </w:pPr>
            <w:r w:rsidRPr="00E54E76">
              <w:rPr>
                <w:sz w:val="28"/>
                <w:szCs w:val="28"/>
              </w:rPr>
              <w:t>-</w:t>
            </w:r>
          </w:p>
        </w:tc>
        <w:tc>
          <w:tcPr>
            <w:tcW w:w="980" w:type="dxa"/>
          </w:tcPr>
          <w:p w14:paraId="525B28D0" w14:textId="77777777" w:rsidR="00455FB7" w:rsidRPr="00E54E76" w:rsidRDefault="00455FB7" w:rsidP="007638F5">
            <w:pPr>
              <w:jc w:val="center"/>
              <w:rPr>
                <w:sz w:val="28"/>
                <w:szCs w:val="28"/>
              </w:rPr>
            </w:pPr>
            <w:r w:rsidRPr="00E54E76">
              <w:rPr>
                <w:sz w:val="28"/>
                <w:szCs w:val="28"/>
              </w:rPr>
              <w:t>-</w:t>
            </w:r>
          </w:p>
        </w:tc>
        <w:tc>
          <w:tcPr>
            <w:tcW w:w="1004" w:type="dxa"/>
          </w:tcPr>
          <w:p w14:paraId="0E399C64" w14:textId="77777777" w:rsidR="00455FB7" w:rsidRPr="00E54E76" w:rsidRDefault="00455FB7" w:rsidP="007638F5">
            <w:pPr>
              <w:jc w:val="center"/>
              <w:rPr>
                <w:sz w:val="28"/>
                <w:szCs w:val="28"/>
              </w:rPr>
            </w:pPr>
            <w:r w:rsidRPr="00E54E76">
              <w:rPr>
                <w:sz w:val="28"/>
                <w:szCs w:val="28"/>
              </w:rPr>
              <w:t>-</w:t>
            </w:r>
          </w:p>
        </w:tc>
      </w:tr>
      <w:tr w:rsidR="00455FB7" w:rsidRPr="00E54E76" w14:paraId="07491F2B" w14:textId="77777777" w:rsidTr="007638F5">
        <w:tc>
          <w:tcPr>
            <w:tcW w:w="10207" w:type="dxa"/>
            <w:gridSpan w:val="6"/>
          </w:tcPr>
          <w:p w14:paraId="284557E1" w14:textId="77777777" w:rsidR="00455FB7" w:rsidRPr="00E54E76" w:rsidRDefault="00455FB7" w:rsidP="00455FB7">
            <w:pPr>
              <w:numPr>
                <w:ilvl w:val="0"/>
                <w:numId w:val="7"/>
              </w:numPr>
              <w:jc w:val="center"/>
              <w:rPr>
                <w:sz w:val="28"/>
                <w:szCs w:val="28"/>
              </w:rPr>
            </w:pPr>
            <w:r w:rsidRPr="00E54E76">
              <w:rPr>
                <w:sz w:val="28"/>
                <w:szCs w:val="28"/>
              </w:rPr>
              <w:t xml:space="preserve">Водоотведение </w:t>
            </w:r>
          </w:p>
        </w:tc>
      </w:tr>
      <w:tr w:rsidR="00455FB7" w:rsidRPr="00E54E76" w14:paraId="09BC9851" w14:textId="77777777" w:rsidTr="007638F5">
        <w:tc>
          <w:tcPr>
            <w:tcW w:w="3334" w:type="dxa"/>
          </w:tcPr>
          <w:p w14:paraId="1B3D7297" w14:textId="77777777" w:rsidR="00455FB7" w:rsidRPr="00E54E76" w:rsidRDefault="00455FB7" w:rsidP="007638F5">
            <w:pPr>
              <w:jc w:val="center"/>
              <w:rPr>
                <w:sz w:val="28"/>
                <w:szCs w:val="28"/>
              </w:rPr>
            </w:pPr>
            <w:r w:rsidRPr="00E54E76">
              <w:rPr>
                <w:sz w:val="28"/>
                <w:szCs w:val="28"/>
              </w:rPr>
              <w:t>-</w:t>
            </w:r>
          </w:p>
        </w:tc>
        <w:tc>
          <w:tcPr>
            <w:tcW w:w="992" w:type="dxa"/>
          </w:tcPr>
          <w:p w14:paraId="1F61C6A7" w14:textId="77777777" w:rsidR="00455FB7" w:rsidRPr="00E54E76" w:rsidRDefault="00455FB7" w:rsidP="007638F5">
            <w:pPr>
              <w:jc w:val="center"/>
              <w:rPr>
                <w:sz w:val="28"/>
                <w:szCs w:val="28"/>
              </w:rPr>
            </w:pPr>
            <w:r w:rsidRPr="00E54E76">
              <w:rPr>
                <w:sz w:val="28"/>
                <w:szCs w:val="28"/>
              </w:rPr>
              <w:t>-</w:t>
            </w:r>
          </w:p>
        </w:tc>
        <w:tc>
          <w:tcPr>
            <w:tcW w:w="1451" w:type="dxa"/>
          </w:tcPr>
          <w:p w14:paraId="050EA633" w14:textId="77777777" w:rsidR="00455FB7" w:rsidRPr="00E54E76" w:rsidRDefault="00455FB7" w:rsidP="007638F5">
            <w:pPr>
              <w:jc w:val="center"/>
              <w:rPr>
                <w:sz w:val="28"/>
                <w:szCs w:val="28"/>
              </w:rPr>
            </w:pPr>
            <w:r w:rsidRPr="00E54E76">
              <w:rPr>
                <w:sz w:val="28"/>
                <w:szCs w:val="28"/>
              </w:rPr>
              <w:t>-</w:t>
            </w:r>
          </w:p>
        </w:tc>
        <w:tc>
          <w:tcPr>
            <w:tcW w:w="2446" w:type="dxa"/>
          </w:tcPr>
          <w:p w14:paraId="1E0AA87A" w14:textId="77777777" w:rsidR="00455FB7" w:rsidRPr="00E54E76" w:rsidRDefault="00455FB7" w:rsidP="007638F5">
            <w:pPr>
              <w:jc w:val="center"/>
              <w:rPr>
                <w:sz w:val="28"/>
                <w:szCs w:val="28"/>
              </w:rPr>
            </w:pPr>
            <w:r w:rsidRPr="00E54E76">
              <w:rPr>
                <w:sz w:val="28"/>
                <w:szCs w:val="28"/>
              </w:rPr>
              <w:t>-</w:t>
            </w:r>
          </w:p>
        </w:tc>
        <w:tc>
          <w:tcPr>
            <w:tcW w:w="980" w:type="dxa"/>
          </w:tcPr>
          <w:p w14:paraId="19EE21C5" w14:textId="77777777" w:rsidR="00455FB7" w:rsidRPr="00E54E76" w:rsidRDefault="00455FB7" w:rsidP="007638F5">
            <w:pPr>
              <w:jc w:val="center"/>
              <w:rPr>
                <w:sz w:val="28"/>
                <w:szCs w:val="28"/>
              </w:rPr>
            </w:pPr>
            <w:r w:rsidRPr="00E54E76">
              <w:rPr>
                <w:sz w:val="28"/>
                <w:szCs w:val="28"/>
              </w:rPr>
              <w:t>-</w:t>
            </w:r>
          </w:p>
        </w:tc>
        <w:tc>
          <w:tcPr>
            <w:tcW w:w="1004" w:type="dxa"/>
          </w:tcPr>
          <w:p w14:paraId="5F92470D" w14:textId="77777777" w:rsidR="00455FB7" w:rsidRPr="00E54E76" w:rsidRDefault="00455FB7" w:rsidP="007638F5">
            <w:pPr>
              <w:jc w:val="center"/>
              <w:rPr>
                <w:sz w:val="28"/>
                <w:szCs w:val="28"/>
              </w:rPr>
            </w:pPr>
            <w:r w:rsidRPr="00E54E76">
              <w:rPr>
                <w:sz w:val="28"/>
                <w:szCs w:val="28"/>
              </w:rPr>
              <w:t>-</w:t>
            </w:r>
          </w:p>
        </w:tc>
      </w:tr>
      <w:bookmarkEnd w:id="42"/>
    </w:tbl>
    <w:p w14:paraId="232BFFB1" w14:textId="77777777" w:rsidR="00455FB7" w:rsidRDefault="00455FB7" w:rsidP="00455FB7">
      <w:pPr>
        <w:jc w:val="center"/>
        <w:rPr>
          <w:sz w:val="28"/>
          <w:szCs w:val="28"/>
        </w:rPr>
      </w:pPr>
    </w:p>
    <w:p w14:paraId="1EF674F6" w14:textId="77777777" w:rsidR="00455FB7" w:rsidRDefault="00455FB7" w:rsidP="00455FB7">
      <w:pPr>
        <w:jc w:val="center"/>
      </w:pPr>
    </w:p>
    <w:p w14:paraId="29EFD371" w14:textId="72E038F8" w:rsidR="00455FB7" w:rsidRPr="005A23B8" w:rsidRDefault="00455FB7" w:rsidP="00455FB7">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5A23B8">
        <w:rPr>
          <w:sz w:val="28"/>
          <w:szCs w:val="28"/>
        </w:rPr>
        <w:t>холодного водоснабжения                (в том числе по снижению потерь воды при транспортировке)                               и водоотведения</w:t>
      </w:r>
    </w:p>
    <w:p w14:paraId="708F64F3" w14:textId="77777777" w:rsidR="00455FB7" w:rsidRDefault="00455FB7" w:rsidP="00455FB7">
      <w:pPr>
        <w:jc w:val="center"/>
        <w:rPr>
          <w:sz w:val="28"/>
          <w:szCs w:val="28"/>
        </w:rPr>
      </w:pPr>
    </w:p>
    <w:tbl>
      <w:tblPr>
        <w:tblStyle w:val="a5"/>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455FB7" w14:paraId="0EF7D2BF" w14:textId="77777777" w:rsidTr="007638F5">
        <w:trPr>
          <w:trHeight w:val="706"/>
        </w:trPr>
        <w:tc>
          <w:tcPr>
            <w:tcW w:w="3334" w:type="dxa"/>
            <w:vMerge w:val="restart"/>
            <w:vAlign w:val="center"/>
          </w:tcPr>
          <w:p w14:paraId="4820A262" w14:textId="77777777" w:rsidR="00455FB7" w:rsidRDefault="00455FB7" w:rsidP="007638F5">
            <w:pPr>
              <w:jc w:val="center"/>
              <w:rPr>
                <w:sz w:val="28"/>
                <w:szCs w:val="28"/>
              </w:rPr>
            </w:pPr>
            <w:r>
              <w:rPr>
                <w:sz w:val="28"/>
                <w:szCs w:val="28"/>
              </w:rPr>
              <w:t>Наименование мероприятия</w:t>
            </w:r>
          </w:p>
        </w:tc>
        <w:tc>
          <w:tcPr>
            <w:tcW w:w="992" w:type="dxa"/>
            <w:vMerge w:val="restart"/>
            <w:vAlign w:val="center"/>
          </w:tcPr>
          <w:p w14:paraId="270256DB" w14:textId="77777777" w:rsidR="00455FB7" w:rsidRDefault="00455FB7" w:rsidP="007638F5">
            <w:pPr>
              <w:jc w:val="center"/>
              <w:rPr>
                <w:sz w:val="28"/>
                <w:szCs w:val="28"/>
              </w:rPr>
            </w:pPr>
            <w:r>
              <w:rPr>
                <w:sz w:val="28"/>
                <w:szCs w:val="28"/>
              </w:rPr>
              <w:t>Срок реали-зации</w:t>
            </w:r>
          </w:p>
        </w:tc>
        <w:tc>
          <w:tcPr>
            <w:tcW w:w="1451" w:type="dxa"/>
            <w:vMerge w:val="restart"/>
          </w:tcPr>
          <w:p w14:paraId="1FCACD74" w14:textId="77777777" w:rsidR="00455FB7" w:rsidRDefault="00455FB7" w:rsidP="007638F5">
            <w:pPr>
              <w:jc w:val="center"/>
              <w:rPr>
                <w:sz w:val="28"/>
                <w:szCs w:val="28"/>
              </w:rPr>
            </w:pPr>
            <w:r>
              <w:rPr>
                <w:sz w:val="28"/>
                <w:szCs w:val="28"/>
              </w:rPr>
              <w:t>Финан-совые потреб-ности, тыс. руб. (без НДС)</w:t>
            </w:r>
          </w:p>
        </w:tc>
        <w:tc>
          <w:tcPr>
            <w:tcW w:w="4375" w:type="dxa"/>
            <w:gridSpan w:val="3"/>
            <w:vAlign w:val="center"/>
          </w:tcPr>
          <w:p w14:paraId="42388FF7" w14:textId="77777777" w:rsidR="00455FB7" w:rsidRDefault="00455FB7" w:rsidP="007638F5">
            <w:pPr>
              <w:jc w:val="center"/>
              <w:rPr>
                <w:sz w:val="28"/>
                <w:szCs w:val="28"/>
              </w:rPr>
            </w:pPr>
            <w:r>
              <w:rPr>
                <w:sz w:val="28"/>
                <w:szCs w:val="28"/>
              </w:rPr>
              <w:t>Ожидаемый эффект</w:t>
            </w:r>
          </w:p>
        </w:tc>
      </w:tr>
      <w:tr w:rsidR="00455FB7" w14:paraId="6E375928" w14:textId="77777777" w:rsidTr="007638F5">
        <w:trPr>
          <w:trHeight w:val="844"/>
        </w:trPr>
        <w:tc>
          <w:tcPr>
            <w:tcW w:w="3334" w:type="dxa"/>
            <w:vMerge/>
          </w:tcPr>
          <w:p w14:paraId="545C9EF6" w14:textId="77777777" w:rsidR="00455FB7" w:rsidRDefault="00455FB7" w:rsidP="007638F5">
            <w:pPr>
              <w:jc w:val="center"/>
              <w:rPr>
                <w:sz w:val="28"/>
                <w:szCs w:val="28"/>
              </w:rPr>
            </w:pPr>
          </w:p>
        </w:tc>
        <w:tc>
          <w:tcPr>
            <w:tcW w:w="992" w:type="dxa"/>
            <w:vMerge/>
          </w:tcPr>
          <w:p w14:paraId="004B1857" w14:textId="77777777" w:rsidR="00455FB7" w:rsidRDefault="00455FB7" w:rsidP="007638F5">
            <w:pPr>
              <w:jc w:val="center"/>
              <w:rPr>
                <w:sz w:val="28"/>
                <w:szCs w:val="28"/>
              </w:rPr>
            </w:pPr>
          </w:p>
        </w:tc>
        <w:tc>
          <w:tcPr>
            <w:tcW w:w="1451" w:type="dxa"/>
            <w:vMerge/>
          </w:tcPr>
          <w:p w14:paraId="5BF17455" w14:textId="77777777" w:rsidR="00455FB7" w:rsidRDefault="00455FB7" w:rsidP="007638F5">
            <w:pPr>
              <w:jc w:val="center"/>
              <w:rPr>
                <w:sz w:val="28"/>
                <w:szCs w:val="28"/>
              </w:rPr>
            </w:pPr>
          </w:p>
        </w:tc>
        <w:tc>
          <w:tcPr>
            <w:tcW w:w="2020" w:type="dxa"/>
            <w:vAlign w:val="center"/>
          </w:tcPr>
          <w:p w14:paraId="5908B998" w14:textId="77777777" w:rsidR="00455FB7" w:rsidRDefault="00455FB7" w:rsidP="007638F5">
            <w:pPr>
              <w:jc w:val="center"/>
              <w:rPr>
                <w:sz w:val="28"/>
                <w:szCs w:val="28"/>
              </w:rPr>
            </w:pPr>
            <w:r>
              <w:rPr>
                <w:sz w:val="28"/>
                <w:szCs w:val="28"/>
              </w:rPr>
              <w:t>Наименование показателей</w:t>
            </w:r>
          </w:p>
        </w:tc>
        <w:tc>
          <w:tcPr>
            <w:tcW w:w="1171" w:type="dxa"/>
            <w:vAlign w:val="center"/>
          </w:tcPr>
          <w:p w14:paraId="3EC4E6D8" w14:textId="77777777" w:rsidR="00455FB7" w:rsidRDefault="00455FB7" w:rsidP="007638F5">
            <w:pPr>
              <w:jc w:val="center"/>
              <w:rPr>
                <w:sz w:val="28"/>
                <w:szCs w:val="28"/>
              </w:rPr>
            </w:pPr>
            <w:r>
              <w:rPr>
                <w:sz w:val="28"/>
                <w:szCs w:val="28"/>
              </w:rPr>
              <w:t>тыс. руб.</w:t>
            </w:r>
          </w:p>
        </w:tc>
        <w:tc>
          <w:tcPr>
            <w:tcW w:w="1184" w:type="dxa"/>
            <w:vAlign w:val="center"/>
          </w:tcPr>
          <w:p w14:paraId="22D8B227" w14:textId="77777777" w:rsidR="00455FB7" w:rsidRDefault="00455FB7" w:rsidP="007638F5">
            <w:pPr>
              <w:jc w:val="center"/>
              <w:rPr>
                <w:sz w:val="28"/>
                <w:szCs w:val="28"/>
              </w:rPr>
            </w:pPr>
            <w:r>
              <w:rPr>
                <w:sz w:val="28"/>
                <w:szCs w:val="28"/>
              </w:rPr>
              <w:t>%</w:t>
            </w:r>
          </w:p>
        </w:tc>
      </w:tr>
      <w:tr w:rsidR="00455FB7" w:rsidRPr="0079764E" w14:paraId="0F438C9A" w14:textId="77777777" w:rsidTr="007638F5">
        <w:tc>
          <w:tcPr>
            <w:tcW w:w="10152" w:type="dxa"/>
            <w:gridSpan w:val="6"/>
          </w:tcPr>
          <w:p w14:paraId="5C644F50" w14:textId="77777777" w:rsidR="00455FB7" w:rsidRPr="00E85189" w:rsidRDefault="00455FB7" w:rsidP="00455FB7">
            <w:pPr>
              <w:pStyle w:val="af4"/>
              <w:numPr>
                <w:ilvl w:val="0"/>
                <w:numId w:val="8"/>
              </w:numPr>
              <w:jc w:val="center"/>
              <w:rPr>
                <w:sz w:val="28"/>
                <w:szCs w:val="28"/>
              </w:rPr>
            </w:pPr>
            <w:r w:rsidRPr="00E85189">
              <w:rPr>
                <w:sz w:val="28"/>
                <w:szCs w:val="28"/>
              </w:rPr>
              <w:t>Холодное водоснабжение питьевой водой</w:t>
            </w:r>
          </w:p>
        </w:tc>
      </w:tr>
      <w:tr w:rsidR="00455FB7" w14:paraId="72BD1796" w14:textId="77777777" w:rsidTr="007638F5">
        <w:tc>
          <w:tcPr>
            <w:tcW w:w="3334" w:type="dxa"/>
          </w:tcPr>
          <w:p w14:paraId="2D75AFEF" w14:textId="77777777" w:rsidR="00455FB7" w:rsidRPr="00E85189" w:rsidRDefault="00455FB7" w:rsidP="007638F5">
            <w:pPr>
              <w:jc w:val="center"/>
              <w:rPr>
                <w:sz w:val="28"/>
                <w:szCs w:val="28"/>
              </w:rPr>
            </w:pPr>
            <w:r>
              <w:rPr>
                <w:sz w:val="28"/>
                <w:szCs w:val="28"/>
              </w:rPr>
              <w:t>-</w:t>
            </w:r>
          </w:p>
        </w:tc>
        <w:tc>
          <w:tcPr>
            <w:tcW w:w="992" w:type="dxa"/>
          </w:tcPr>
          <w:p w14:paraId="16EB4250" w14:textId="77777777" w:rsidR="00455FB7" w:rsidRPr="00E85189" w:rsidRDefault="00455FB7" w:rsidP="007638F5">
            <w:pPr>
              <w:jc w:val="center"/>
              <w:rPr>
                <w:sz w:val="28"/>
                <w:szCs w:val="28"/>
              </w:rPr>
            </w:pPr>
            <w:r>
              <w:rPr>
                <w:sz w:val="28"/>
                <w:szCs w:val="28"/>
              </w:rPr>
              <w:t>-</w:t>
            </w:r>
          </w:p>
        </w:tc>
        <w:tc>
          <w:tcPr>
            <w:tcW w:w="1451" w:type="dxa"/>
          </w:tcPr>
          <w:p w14:paraId="5A5BAC69" w14:textId="77777777" w:rsidR="00455FB7" w:rsidRPr="00E85189" w:rsidRDefault="00455FB7" w:rsidP="007638F5">
            <w:pPr>
              <w:jc w:val="center"/>
              <w:rPr>
                <w:sz w:val="28"/>
                <w:szCs w:val="28"/>
              </w:rPr>
            </w:pPr>
            <w:r>
              <w:rPr>
                <w:sz w:val="28"/>
                <w:szCs w:val="28"/>
              </w:rPr>
              <w:t>-</w:t>
            </w:r>
          </w:p>
        </w:tc>
        <w:tc>
          <w:tcPr>
            <w:tcW w:w="2020" w:type="dxa"/>
          </w:tcPr>
          <w:p w14:paraId="09F21E93" w14:textId="77777777" w:rsidR="00455FB7" w:rsidRPr="00E85189" w:rsidRDefault="00455FB7" w:rsidP="007638F5">
            <w:pPr>
              <w:jc w:val="center"/>
              <w:rPr>
                <w:sz w:val="28"/>
                <w:szCs w:val="28"/>
              </w:rPr>
            </w:pPr>
            <w:r>
              <w:rPr>
                <w:sz w:val="28"/>
                <w:szCs w:val="28"/>
              </w:rPr>
              <w:t>-</w:t>
            </w:r>
          </w:p>
        </w:tc>
        <w:tc>
          <w:tcPr>
            <w:tcW w:w="1171" w:type="dxa"/>
          </w:tcPr>
          <w:p w14:paraId="288BAC7E" w14:textId="77777777" w:rsidR="00455FB7" w:rsidRDefault="00455FB7" w:rsidP="007638F5">
            <w:pPr>
              <w:jc w:val="center"/>
              <w:rPr>
                <w:sz w:val="28"/>
                <w:szCs w:val="28"/>
              </w:rPr>
            </w:pPr>
            <w:r>
              <w:rPr>
                <w:sz w:val="28"/>
                <w:szCs w:val="28"/>
              </w:rPr>
              <w:t>-</w:t>
            </w:r>
          </w:p>
        </w:tc>
        <w:tc>
          <w:tcPr>
            <w:tcW w:w="1184" w:type="dxa"/>
          </w:tcPr>
          <w:p w14:paraId="1165355E" w14:textId="77777777" w:rsidR="00455FB7" w:rsidRDefault="00455FB7" w:rsidP="007638F5">
            <w:pPr>
              <w:jc w:val="center"/>
              <w:rPr>
                <w:sz w:val="28"/>
                <w:szCs w:val="28"/>
              </w:rPr>
            </w:pPr>
            <w:r>
              <w:rPr>
                <w:sz w:val="28"/>
                <w:szCs w:val="28"/>
              </w:rPr>
              <w:t>-</w:t>
            </w:r>
          </w:p>
        </w:tc>
      </w:tr>
      <w:tr w:rsidR="00455FB7" w:rsidRPr="0079764E" w14:paraId="100F93A9" w14:textId="77777777" w:rsidTr="007638F5">
        <w:tc>
          <w:tcPr>
            <w:tcW w:w="10152" w:type="dxa"/>
            <w:gridSpan w:val="6"/>
          </w:tcPr>
          <w:p w14:paraId="5B3EB76C" w14:textId="77777777" w:rsidR="00455FB7" w:rsidRPr="00E85189" w:rsidRDefault="00455FB7" w:rsidP="00455FB7">
            <w:pPr>
              <w:pStyle w:val="af4"/>
              <w:numPr>
                <w:ilvl w:val="0"/>
                <w:numId w:val="8"/>
              </w:numPr>
              <w:jc w:val="center"/>
              <w:rPr>
                <w:sz w:val="28"/>
                <w:szCs w:val="28"/>
              </w:rPr>
            </w:pPr>
            <w:r w:rsidRPr="00E85189">
              <w:rPr>
                <w:sz w:val="28"/>
                <w:szCs w:val="28"/>
              </w:rPr>
              <w:t xml:space="preserve">Водоотведение </w:t>
            </w:r>
          </w:p>
        </w:tc>
      </w:tr>
      <w:tr w:rsidR="00455FB7" w14:paraId="06345FF9" w14:textId="77777777" w:rsidTr="007638F5">
        <w:tc>
          <w:tcPr>
            <w:tcW w:w="3334" w:type="dxa"/>
          </w:tcPr>
          <w:p w14:paraId="40A083AD" w14:textId="77777777" w:rsidR="00455FB7" w:rsidRPr="0079764E" w:rsidRDefault="00455FB7" w:rsidP="007638F5">
            <w:pPr>
              <w:jc w:val="center"/>
              <w:rPr>
                <w:color w:val="FF0000"/>
                <w:sz w:val="28"/>
                <w:szCs w:val="28"/>
              </w:rPr>
            </w:pPr>
            <w:r w:rsidRPr="00203A4C">
              <w:rPr>
                <w:sz w:val="28"/>
                <w:szCs w:val="28"/>
              </w:rPr>
              <w:t>-</w:t>
            </w:r>
          </w:p>
        </w:tc>
        <w:tc>
          <w:tcPr>
            <w:tcW w:w="992" w:type="dxa"/>
          </w:tcPr>
          <w:p w14:paraId="68E8500C" w14:textId="77777777" w:rsidR="00455FB7" w:rsidRDefault="00455FB7" w:rsidP="007638F5">
            <w:pPr>
              <w:jc w:val="center"/>
              <w:rPr>
                <w:sz w:val="28"/>
                <w:szCs w:val="28"/>
              </w:rPr>
            </w:pPr>
            <w:r>
              <w:rPr>
                <w:sz w:val="28"/>
                <w:szCs w:val="28"/>
              </w:rPr>
              <w:t>-</w:t>
            </w:r>
          </w:p>
        </w:tc>
        <w:tc>
          <w:tcPr>
            <w:tcW w:w="1451" w:type="dxa"/>
          </w:tcPr>
          <w:p w14:paraId="3353D226" w14:textId="77777777" w:rsidR="00455FB7" w:rsidRDefault="00455FB7" w:rsidP="007638F5">
            <w:pPr>
              <w:jc w:val="center"/>
              <w:rPr>
                <w:sz w:val="28"/>
                <w:szCs w:val="28"/>
              </w:rPr>
            </w:pPr>
            <w:r>
              <w:rPr>
                <w:sz w:val="28"/>
                <w:szCs w:val="28"/>
              </w:rPr>
              <w:t>-</w:t>
            </w:r>
          </w:p>
        </w:tc>
        <w:tc>
          <w:tcPr>
            <w:tcW w:w="2020" w:type="dxa"/>
          </w:tcPr>
          <w:p w14:paraId="31B1C3F6" w14:textId="77777777" w:rsidR="00455FB7" w:rsidRDefault="00455FB7" w:rsidP="007638F5">
            <w:pPr>
              <w:jc w:val="center"/>
              <w:rPr>
                <w:sz w:val="28"/>
                <w:szCs w:val="28"/>
              </w:rPr>
            </w:pPr>
            <w:r>
              <w:rPr>
                <w:sz w:val="28"/>
                <w:szCs w:val="28"/>
              </w:rPr>
              <w:t>-</w:t>
            </w:r>
          </w:p>
        </w:tc>
        <w:tc>
          <w:tcPr>
            <w:tcW w:w="1171" w:type="dxa"/>
          </w:tcPr>
          <w:p w14:paraId="0BB78B23" w14:textId="77777777" w:rsidR="00455FB7" w:rsidRDefault="00455FB7" w:rsidP="007638F5">
            <w:pPr>
              <w:jc w:val="center"/>
              <w:rPr>
                <w:sz w:val="28"/>
                <w:szCs w:val="28"/>
              </w:rPr>
            </w:pPr>
            <w:r>
              <w:rPr>
                <w:sz w:val="28"/>
                <w:szCs w:val="28"/>
              </w:rPr>
              <w:t>-</w:t>
            </w:r>
          </w:p>
        </w:tc>
        <w:tc>
          <w:tcPr>
            <w:tcW w:w="1184" w:type="dxa"/>
          </w:tcPr>
          <w:p w14:paraId="1B617E3B" w14:textId="77777777" w:rsidR="00455FB7" w:rsidRDefault="00455FB7" w:rsidP="007638F5">
            <w:pPr>
              <w:jc w:val="center"/>
              <w:rPr>
                <w:sz w:val="28"/>
                <w:szCs w:val="28"/>
              </w:rPr>
            </w:pPr>
            <w:r>
              <w:rPr>
                <w:sz w:val="28"/>
                <w:szCs w:val="28"/>
              </w:rPr>
              <w:t>-</w:t>
            </w:r>
          </w:p>
        </w:tc>
      </w:tr>
    </w:tbl>
    <w:p w14:paraId="22529253" w14:textId="77777777" w:rsidR="00455FB7" w:rsidRPr="00573145" w:rsidRDefault="00455FB7" w:rsidP="00455FB7">
      <w:pPr>
        <w:jc w:val="center"/>
        <w:rPr>
          <w:sz w:val="28"/>
          <w:szCs w:val="28"/>
        </w:rPr>
        <w:sectPr w:rsidR="00455FB7" w:rsidRPr="00573145" w:rsidSect="007638F5">
          <w:headerReference w:type="default" r:id="rId36"/>
          <w:pgSz w:w="11906" w:h="16838"/>
          <w:pgMar w:top="567" w:right="1418" w:bottom="0" w:left="1559" w:header="709" w:footer="709" w:gutter="0"/>
          <w:cols w:space="708"/>
          <w:titlePg/>
          <w:docGrid w:linePitch="360"/>
        </w:sectPr>
      </w:pPr>
    </w:p>
    <w:p w14:paraId="54C43CD6" w14:textId="77777777" w:rsidR="00455FB7" w:rsidRPr="00573145" w:rsidRDefault="00455FB7" w:rsidP="00455FB7">
      <w:pPr>
        <w:jc w:val="center"/>
        <w:rPr>
          <w:sz w:val="28"/>
          <w:szCs w:val="28"/>
        </w:rPr>
      </w:pPr>
      <w:r w:rsidRPr="00573145">
        <w:rPr>
          <w:sz w:val="28"/>
          <w:szCs w:val="28"/>
        </w:rPr>
        <w:lastRenderedPageBreak/>
        <w:t>Раздел 5. Планируемые объемы подачи питьевой воды и объемы принимаемых сточных вод</w:t>
      </w:r>
    </w:p>
    <w:p w14:paraId="075ED0E9" w14:textId="77777777" w:rsidR="00455FB7" w:rsidRDefault="00455FB7" w:rsidP="00455FB7">
      <w:pPr>
        <w:jc w:val="center"/>
        <w:rPr>
          <w:sz w:val="28"/>
          <w:szCs w:val="28"/>
        </w:rPr>
      </w:pPr>
    </w:p>
    <w:tbl>
      <w:tblPr>
        <w:tblStyle w:val="a5"/>
        <w:tblW w:w="10632" w:type="dxa"/>
        <w:jc w:val="center"/>
        <w:tblLayout w:type="fixed"/>
        <w:tblLook w:val="04A0" w:firstRow="1" w:lastRow="0" w:firstColumn="1" w:lastColumn="0" w:noHBand="0" w:noVBand="1"/>
      </w:tblPr>
      <w:tblGrid>
        <w:gridCol w:w="1135"/>
        <w:gridCol w:w="6662"/>
        <w:gridCol w:w="993"/>
        <w:gridCol w:w="1842"/>
      </w:tblGrid>
      <w:tr w:rsidR="00455FB7" w14:paraId="770ABA00" w14:textId="77777777" w:rsidTr="00455FB7">
        <w:trPr>
          <w:trHeight w:val="936"/>
          <w:jc w:val="center"/>
        </w:trPr>
        <w:tc>
          <w:tcPr>
            <w:tcW w:w="1135" w:type="dxa"/>
            <w:vAlign w:val="center"/>
          </w:tcPr>
          <w:p w14:paraId="5B813516" w14:textId="77777777" w:rsidR="00455FB7" w:rsidRDefault="00455FB7" w:rsidP="007638F5">
            <w:pPr>
              <w:jc w:val="center"/>
              <w:rPr>
                <w:sz w:val="28"/>
                <w:szCs w:val="28"/>
              </w:rPr>
            </w:pPr>
            <w:r w:rsidRPr="00203296">
              <w:rPr>
                <w:sz w:val="28"/>
                <w:szCs w:val="28"/>
              </w:rPr>
              <w:t>№</w:t>
            </w:r>
          </w:p>
          <w:p w14:paraId="06DE80E9" w14:textId="77777777" w:rsidR="00455FB7" w:rsidRPr="00203296" w:rsidRDefault="00455FB7" w:rsidP="007638F5">
            <w:pPr>
              <w:jc w:val="center"/>
              <w:rPr>
                <w:sz w:val="28"/>
                <w:szCs w:val="28"/>
              </w:rPr>
            </w:pPr>
            <w:r w:rsidRPr="00203296">
              <w:rPr>
                <w:sz w:val="28"/>
                <w:szCs w:val="28"/>
              </w:rPr>
              <w:t>п/п</w:t>
            </w:r>
          </w:p>
        </w:tc>
        <w:tc>
          <w:tcPr>
            <w:tcW w:w="6662" w:type="dxa"/>
            <w:vAlign w:val="center"/>
          </w:tcPr>
          <w:p w14:paraId="21041E0C" w14:textId="77777777" w:rsidR="00455FB7" w:rsidRPr="00203296" w:rsidRDefault="00455FB7" w:rsidP="007638F5">
            <w:pPr>
              <w:jc w:val="center"/>
              <w:rPr>
                <w:sz w:val="28"/>
                <w:szCs w:val="28"/>
              </w:rPr>
            </w:pPr>
            <w:r w:rsidRPr="00203296">
              <w:rPr>
                <w:sz w:val="28"/>
                <w:szCs w:val="28"/>
              </w:rPr>
              <w:t>Наименование показателя</w:t>
            </w:r>
          </w:p>
        </w:tc>
        <w:tc>
          <w:tcPr>
            <w:tcW w:w="993" w:type="dxa"/>
            <w:vAlign w:val="center"/>
          </w:tcPr>
          <w:p w14:paraId="36017D10" w14:textId="77777777" w:rsidR="00455FB7" w:rsidRPr="00203296" w:rsidRDefault="00455FB7" w:rsidP="007638F5">
            <w:pPr>
              <w:jc w:val="center"/>
              <w:rPr>
                <w:sz w:val="28"/>
                <w:szCs w:val="28"/>
              </w:rPr>
            </w:pPr>
            <w:r w:rsidRPr="00203296">
              <w:rPr>
                <w:sz w:val="28"/>
                <w:szCs w:val="28"/>
              </w:rPr>
              <w:t>Ед. изм.</w:t>
            </w:r>
          </w:p>
        </w:tc>
        <w:tc>
          <w:tcPr>
            <w:tcW w:w="1842" w:type="dxa"/>
            <w:vAlign w:val="center"/>
          </w:tcPr>
          <w:p w14:paraId="7227AC52" w14:textId="77777777" w:rsidR="00455FB7" w:rsidRPr="00203296" w:rsidRDefault="00455FB7" w:rsidP="007638F5">
            <w:pPr>
              <w:jc w:val="center"/>
              <w:rPr>
                <w:sz w:val="28"/>
                <w:szCs w:val="28"/>
              </w:rPr>
            </w:pPr>
            <w:r>
              <w:rPr>
                <w:sz w:val="28"/>
                <w:szCs w:val="28"/>
              </w:rPr>
              <w:t>с 19.06.2019 по 31.12.2019</w:t>
            </w:r>
          </w:p>
        </w:tc>
      </w:tr>
      <w:tr w:rsidR="00455FB7" w14:paraId="44A98996" w14:textId="77777777" w:rsidTr="00455FB7">
        <w:trPr>
          <w:trHeight w:val="253"/>
          <w:jc w:val="center"/>
        </w:trPr>
        <w:tc>
          <w:tcPr>
            <w:tcW w:w="1135" w:type="dxa"/>
          </w:tcPr>
          <w:p w14:paraId="718E87B6" w14:textId="77777777" w:rsidR="00455FB7" w:rsidRDefault="00455FB7" w:rsidP="007638F5">
            <w:pPr>
              <w:jc w:val="center"/>
              <w:rPr>
                <w:sz w:val="28"/>
                <w:szCs w:val="28"/>
              </w:rPr>
            </w:pPr>
            <w:r>
              <w:rPr>
                <w:sz w:val="28"/>
                <w:szCs w:val="28"/>
              </w:rPr>
              <w:t>1</w:t>
            </w:r>
          </w:p>
        </w:tc>
        <w:tc>
          <w:tcPr>
            <w:tcW w:w="6662" w:type="dxa"/>
          </w:tcPr>
          <w:p w14:paraId="03F938BF" w14:textId="77777777" w:rsidR="00455FB7" w:rsidRDefault="00455FB7" w:rsidP="007638F5">
            <w:pPr>
              <w:jc w:val="center"/>
              <w:rPr>
                <w:sz w:val="28"/>
                <w:szCs w:val="28"/>
              </w:rPr>
            </w:pPr>
            <w:r>
              <w:rPr>
                <w:sz w:val="28"/>
                <w:szCs w:val="28"/>
              </w:rPr>
              <w:t>2</w:t>
            </w:r>
          </w:p>
        </w:tc>
        <w:tc>
          <w:tcPr>
            <w:tcW w:w="993" w:type="dxa"/>
          </w:tcPr>
          <w:p w14:paraId="0B02B2F5" w14:textId="77777777" w:rsidR="00455FB7" w:rsidRDefault="00455FB7" w:rsidP="007638F5">
            <w:pPr>
              <w:jc w:val="center"/>
              <w:rPr>
                <w:sz w:val="28"/>
                <w:szCs w:val="28"/>
              </w:rPr>
            </w:pPr>
            <w:r>
              <w:rPr>
                <w:sz w:val="28"/>
                <w:szCs w:val="28"/>
              </w:rPr>
              <w:t>3</w:t>
            </w:r>
          </w:p>
        </w:tc>
        <w:tc>
          <w:tcPr>
            <w:tcW w:w="1842" w:type="dxa"/>
            <w:vAlign w:val="center"/>
          </w:tcPr>
          <w:p w14:paraId="019823FE" w14:textId="77777777" w:rsidR="00455FB7" w:rsidRDefault="00455FB7" w:rsidP="007638F5">
            <w:pPr>
              <w:jc w:val="center"/>
              <w:rPr>
                <w:sz w:val="28"/>
                <w:szCs w:val="28"/>
              </w:rPr>
            </w:pPr>
            <w:r>
              <w:rPr>
                <w:sz w:val="28"/>
                <w:szCs w:val="28"/>
              </w:rPr>
              <w:t>4</w:t>
            </w:r>
          </w:p>
        </w:tc>
      </w:tr>
      <w:tr w:rsidR="00455FB7" w14:paraId="7E3B9F70" w14:textId="77777777" w:rsidTr="00455FB7">
        <w:trPr>
          <w:trHeight w:val="469"/>
          <w:jc w:val="center"/>
        </w:trPr>
        <w:tc>
          <w:tcPr>
            <w:tcW w:w="10632" w:type="dxa"/>
            <w:gridSpan w:val="4"/>
          </w:tcPr>
          <w:p w14:paraId="37100FD1" w14:textId="77777777" w:rsidR="00455FB7" w:rsidRDefault="00455FB7" w:rsidP="007638F5">
            <w:pPr>
              <w:jc w:val="center"/>
              <w:rPr>
                <w:sz w:val="28"/>
                <w:szCs w:val="28"/>
              </w:rPr>
            </w:pPr>
            <w:r w:rsidRPr="008A5821">
              <w:rPr>
                <w:color w:val="000000" w:themeColor="text1"/>
                <w:sz w:val="28"/>
                <w:szCs w:val="28"/>
              </w:rPr>
              <w:t xml:space="preserve">1. </w:t>
            </w:r>
            <w:r w:rsidRPr="00296FBA">
              <w:rPr>
                <w:sz w:val="28"/>
                <w:szCs w:val="28"/>
              </w:rPr>
              <w:t>Холодное водоснабжение питьевой водой</w:t>
            </w:r>
          </w:p>
        </w:tc>
      </w:tr>
      <w:tr w:rsidR="00455FB7" w:rsidRPr="00C1486B" w14:paraId="3F428AD2" w14:textId="77777777" w:rsidTr="00455FB7">
        <w:trPr>
          <w:trHeight w:val="263"/>
          <w:jc w:val="center"/>
        </w:trPr>
        <w:tc>
          <w:tcPr>
            <w:tcW w:w="1135" w:type="dxa"/>
            <w:vAlign w:val="center"/>
          </w:tcPr>
          <w:p w14:paraId="506075B6" w14:textId="77777777" w:rsidR="00455FB7" w:rsidRPr="00203296" w:rsidRDefault="00455FB7" w:rsidP="007638F5">
            <w:pPr>
              <w:jc w:val="center"/>
              <w:rPr>
                <w:sz w:val="28"/>
                <w:szCs w:val="28"/>
              </w:rPr>
            </w:pPr>
            <w:r w:rsidRPr="00203296">
              <w:rPr>
                <w:sz w:val="28"/>
                <w:szCs w:val="28"/>
              </w:rPr>
              <w:t>1.1.</w:t>
            </w:r>
          </w:p>
        </w:tc>
        <w:tc>
          <w:tcPr>
            <w:tcW w:w="6662" w:type="dxa"/>
            <w:vAlign w:val="center"/>
          </w:tcPr>
          <w:p w14:paraId="1F90A1DC" w14:textId="77777777" w:rsidR="00455FB7" w:rsidRPr="00203296" w:rsidRDefault="00455FB7" w:rsidP="007638F5">
            <w:pPr>
              <w:rPr>
                <w:sz w:val="28"/>
                <w:szCs w:val="28"/>
              </w:rPr>
            </w:pPr>
            <w:r w:rsidRPr="00203296">
              <w:rPr>
                <w:sz w:val="28"/>
                <w:szCs w:val="28"/>
              </w:rPr>
              <w:t>Поднято воды</w:t>
            </w:r>
          </w:p>
        </w:tc>
        <w:tc>
          <w:tcPr>
            <w:tcW w:w="993" w:type="dxa"/>
            <w:vAlign w:val="center"/>
          </w:tcPr>
          <w:p w14:paraId="0A9E2721" w14:textId="77777777" w:rsidR="00455FB7" w:rsidRPr="00203296" w:rsidRDefault="00455FB7" w:rsidP="007638F5">
            <w:pPr>
              <w:jc w:val="center"/>
              <w:rPr>
                <w:sz w:val="28"/>
                <w:szCs w:val="28"/>
                <w:vertAlign w:val="superscript"/>
              </w:rPr>
            </w:pPr>
            <w:r w:rsidRPr="00203296">
              <w:rPr>
                <w:sz w:val="28"/>
                <w:szCs w:val="28"/>
              </w:rPr>
              <w:t>м</w:t>
            </w:r>
            <w:r w:rsidRPr="00203296">
              <w:rPr>
                <w:sz w:val="28"/>
                <w:szCs w:val="28"/>
                <w:vertAlign w:val="superscript"/>
              </w:rPr>
              <w:t>3</w:t>
            </w:r>
          </w:p>
        </w:tc>
        <w:tc>
          <w:tcPr>
            <w:tcW w:w="1842" w:type="dxa"/>
            <w:vAlign w:val="center"/>
          </w:tcPr>
          <w:p w14:paraId="704FC4EC" w14:textId="77777777" w:rsidR="00455FB7" w:rsidRPr="00203296" w:rsidRDefault="00455FB7" w:rsidP="007638F5">
            <w:pPr>
              <w:jc w:val="center"/>
              <w:rPr>
                <w:sz w:val="28"/>
                <w:szCs w:val="28"/>
              </w:rPr>
            </w:pPr>
            <w:r>
              <w:rPr>
                <w:sz w:val="28"/>
                <w:szCs w:val="28"/>
              </w:rPr>
              <w:t>476020,26</w:t>
            </w:r>
          </w:p>
        </w:tc>
      </w:tr>
      <w:tr w:rsidR="00455FB7" w:rsidRPr="00C1486B" w14:paraId="70E34FDC" w14:textId="77777777" w:rsidTr="00455FB7">
        <w:trPr>
          <w:jc w:val="center"/>
        </w:trPr>
        <w:tc>
          <w:tcPr>
            <w:tcW w:w="1135" w:type="dxa"/>
            <w:vAlign w:val="center"/>
          </w:tcPr>
          <w:p w14:paraId="76D46224" w14:textId="77777777" w:rsidR="00455FB7" w:rsidRPr="00203296" w:rsidRDefault="00455FB7" w:rsidP="007638F5">
            <w:pPr>
              <w:jc w:val="center"/>
              <w:rPr>
                <w:sz w:val="28"/>
                <w:szCs w:val="28"/>
              </w:rPr>
            </w:pPr>
            <w:r w:rsidRPr="00203296">
              <w:rPr>
                <w:sz w:val="28"/>
                <w:szCs w:val="28"/>
              </w:rPr>
              <w:t>1.2.</w:t>
            </w:r>
          </w:p>
        </w:tc>
        <w:tc>
          <w:tcPr>
            <w:tcW w:w="6662" w:type="dxa"/>
            <w:vAlign w:val="center"/>
          </w:tcPr>
          <w:p w14:paraId="4CC606B3" w14:textId="77777777" w:rsidR="00455FB7" w:rsidRPr="00203296" w:rsidRDefault="00455FB7" w:rsidP="007638F5">
            <w:pPr>
              <w:rPr>
                <w:sz w:val="28"/>
                <w:szCs w:val="28"/>
              </w:rPr>
            </w:pPr>
            <w:r w:rsidRPr="00203296">
              <w:rPr>
                <w:sz w:val="28"/>
                <w:szCs w:val="28"/>
              </w:rPr>
              <w:t>Получено со стороны</w:t>
            </w:r>
          </w:p>
        </w:tc>
        <w:tc>
          <w:tcPr>
            <w:tcW w:w="993" w:type="dxa"/>
            <w:vAlign w:val="center"/>
          </w:tcPr>
          <w:p w14:paraId="63FBD22C"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4EBAD752" w14:textId="77777777" w:rsidR="00455FB7" w:rsidRPr="00203296" w:rsidRDefault="00455FB7" w:rsidP="007638F5">
            <w:pPr>
              <w:jc w:val="center"/>
              <w:rPr>
                <w:sz w:val="28"/>
                <w:szCs w:val="28"/>
              </w:rPr>
            </w:pPr>
            <w:r>
              <w:rPr>
                <w:sz w:val="28"/>
                <w:szCs w:val="28"/>
              </w:rPr>
              <w:t>-</w:t>
            </w:r>
          </w:p>
        </w:tc>
      </w:tr>
      <w:tr w:rsidR="00455FB7" w:rsidRPr="00C1486B" w14:paraId="40094889" w14:textId="77777777" w:rsidTr="00455FB7">
        <w:trPr>
          <w:jc w:val="center"/>
        </w:trPr>
        <w:tc>
          <w:tcPr>
            <w:tcW w:w="1135" w:type="dxa"/>
            <w:vAlign w:val="center"/>
          </w:tcPr>
          <w:p w14:paraId="5B7B9A6A" w14:textId="77777777" w:rsidR="00455FB7" w:rsidRPr="00203296" w:rsidRDefault="00455FB7" w:rsidP="007638F5">
            <w:pPr>
              <w:jc w:val="center"/>
              <w:rPr>
                <w:sz w:val="28"/>
                <w:szCs w:val="28"/>
              </w:rPr>
            </w:pPr>
            <w:r w:rsidRPr="00203296">
              <w:rPr>
                <w:sz w:val="28"/>
                <w:szCs w:val="28"/>
              </w:rPr>
              <w:t>1.3.</w:t>
            </w:r>
          </w:p>
        </w:tc>
        <w:tc>
          <w:tcPr>
            <w:tcW w:w="6662" w:type="dxa"/>
            <w:vAlign w:val="center"/>
          </w:tcPr>
          <w:p w14:paraId="2FDFB923" w14:textId="77777777" w:rsidR="00455FB7" w:rsidRPr="00203296" w:rsidRDefault="00455FB7" w:rsidP="007638F5">
            <w:pPr>
              <w:rPr>
                <w:sz w:val="28"/>
                <w:szCs w:val="28"/>
              </w:rPr>
            </w:pPr>
            <w:r w:rsidRPr="00203296">
              <w:rPr>
                <w:sz w:val="28"/>
                <w:szCs w:val="28"/>
              </w:rPr>
              <w:t>Расход воды на коммунально-бытовые нужды</w:t>
            </w:r>
          </w:p>
        </w:tc>
        <w:tc>
          <w:tcPr>
            <w:tcW w:w="993" w:type="dxa"/>
            <w:vAlign w:val="center"/>
          </w:tcPr>
          <w:p w14:paraId="34CE4B62"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692EB602" w14:textId="77777777" w:rsidR="00455FB7" w:rsidRPr="00203296" w:rsidRDefault="00455FB7" w:rsidP="007638F5">
            <w:pPr>
              <w:jc w:val="center"/>
              <w:rPr>
                <w:sz w:val="28"/>
                <w:szCs w:val="28"/>
              </w:rPr>
            </w:pPr>
            <w:r>
              <w:rPr>
                <w:sz w:val="28"/>
                <w:szCs w:val="28"/>
              </w:rPr>
              <w:t>-</w:t>
            </w:r>
          </w:p>
        </w:tc>
      </w:tr>
      <w:tr w:rsidR="00455FB7" w:rsidRPr="00C1486B" w14:paraId="5D04C548" w14:textId="77777777" w:rsidTr="00455FB7">
        <w:trPr>
          <w:trHeight w:val="390"/>
          <w:jc w:val="center"/>
        </w:trPr>
        <w:tc>
          <w:tcPr>
            <w:tcW w:w="1135" w:type="dxa"/>
            <w:vAlign w:val="center"/>
          </w:tcPr>
          <w:p w14:paraId="3F30997E" w14:textId="77777777" w:rsidR="00455FB7" w:rsidRPr="00203296" w:rsidRDefault="00455FB7" w:rsidP="007638F5">
            <w:pPr>
              <w:jc w:val="center"/>
              <w:rPr>
                <w:sz w:val="28"/>
                <w:szCs w:val="28"/>
              </w:rPr>
            </w:pPr>
            <w:r w:rsidRPr="00203296">
              <w:rPr>
                <w:sz w:val="28"/>
                <w:szCs w:val="28"/>
              </w:rPr>
              <w:t>1.4.</w:t>
            </w:r>
          </w:p>
        </w:tc>
        <w:tc>
          <w:tcPr>
            <w:tcW w:w="6662" w:type="dxa"/>
            <w:vAlign w:val="center"/>
          </w:tcPr>
          <w:p w14:paraId="467D5BED" w14:textId="77777777" w:rsidR="00455FB7" w:rsidRPr="00203296" w:rsidRDefault="00455FB7" w:rsidP="007638F5">
            <w:pPr>
              <w:rPr>
                <w:sz w:val="28"/>
                <w:szCs w:val="28"/>
              </w:rPr>
            </w:pPr>
            <w:r w:rsidRPr="00203296">
              <w:rPr>
                <w:sz w:val="28"/>
                <w:szCs w:val="28"/>
              </w:rPr>
              <w:t>Расход воды на нужды предприятия:</w:t>
            </w:r>
          </w:p>
        </w:tc>
        <w:tc>
          <w:tcPr>
            <w:tcW w:w="993" w:type="dxa"/>
            <w:vAlign w:val="center"/>
          </w:tcPr>
          <w:p w14:paraId="523C752E"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746836A1" w14:textId="77777777" w:rsidR="00455FB7" w:rsidRPr="00203296" w:rsidRDefault="00455FB7" w:rsidP="007638F5">
            <w:pPr>
              <w:jc w:val="center"/>
              <w:rPr>
                <w:sz w:val="28"/>
                <w:szCs w:val="28"/>
              </w:rPr>
            </w:pPr>
            <w:r>
              <w:rPr>
                <w:sz w:val="28"/>
                <w:szCs w:val="28"/>
              </w:rPr>
              <w:t>-</w:t>
            </w:r>
          </w:p>
        </w:tc>
      </w:tr>
      <w:tr w:rsidR="00455FB7" w:rsidRPr="00C1486B" w14:paraId="6DE06901" w14:textId="77777777" w:rsidTr="00455FB7">
        <w:trPr>
          <w:trHeight w:val="495"/>
          <w:jc w:val="center"/>
        </w:trPr>
        <w:tc>
          <w:tcPr>
            <w:tcW w:w="1135" w:type="dxa"/>
            <w:vAlign w:val="center"/>
          </w:tcPr>
          <w:p w14:paraId="1B1152AB" w14:textId="77777777" w:rsidR="00455FB7" w:rsidRPr="00203296" w:rsidRDefault="00455FB7" w:rsidP="007638F5">
            <w:pPr>
              <w:jc w:val="center"/>
              <w:rPr>
                <w:sz w:val="28"/>
                <w:szCs w:val="28"/>
              </w:rPr>
            </w:pPr>
            <w:r w:rsidRPr="00203296">
              <w:rPr>
                <w:sz w:val="28"/>
                <w:szCs w:val="28"/>
              </w:rPr>
              <w:t>1.4.1.</w:t>
            </w:r>
          </w:p>
        </w:tc>
        <w:tc>
          <w:tcPr>
            <w:tcW w:w="6662" w:type="dxa"/>
            <w:vAlign w:val="center"/>
          </w:tcPr>
          <w:p w14:paraId="029D3919" w14:textId="77777777" w:rsidR="00455FB7" w:rsidRPr="00203296" w:rsidRDefault="00455FB7" w:rsidP="007638F5">
            <w:pPr>
              <w:rPr>
                <w:sz w:val="28"/>
                <w:szCs w:val="28"/>
              </w:rPr>
            </w:pPr>
            <w:r w:rsidRPr="00203296">
              <w:rPr>
                <w:sz w:val="28"/>
                <w:szCs w:val="28"/>
              </w:rPr>
              <w:t>- на очистные сооружения</w:t>
            </w:r>
          </w:p>
        </w:tc>
        <w:tc>
          <w:tcPr>
            <w:tcW w:w="993" w:type="dxa"/>
            <w:vAlign w:val="center"/>
          </w:tcPr>
          <w:p w14:paraId="64A438CA"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0B238CE2" w14:textId="77777777" w:rsidR="00455FB7" w:rsidRPr="00203296" w:rsidRDefault="00455FB7" w:rsidP="007638F5">
            <w:pPr>
              <w:jc w:val="center"/>
              <w:rPr>
                <w:sz w:val="28"/>
                <w:szCs w:val="28"/>
              </w:rPr>
            </w:pPr>
            <w:r>
              <w:rPr>
                <w:sz w:val="28"/>
                <w:szCs w:val="28"/>
              </w:rPr>
              <w:t>-</w:t>
            </w:r>
          </w:p>
        </w:tc>
      </w:tr>
      <w:tr w:rsidR="00455FB7" w:rsidRPr="00C1486B" w14:paraId="382075EE" w14:textId="77777777" w:rsidTr="00455FB7">
        <w:trPr>
          <w:trHeight w:val="442"/>
          <w:jc w:val="center"/>
        </w:trPr>
        <w:tc>
          <w:tcPr>
            <w:tcW w:w="1135" w:type="dxa"/>
            <w:vAlign w:val="center"/>
          </w:tcPr>
          <w:p w14:paraId="55294053" w14:textId="77777777" w:rsidR="00455FB7" w:rsidRPr="00203296" w:rsidRDefault="00455FB7" w:rsidP="007638F5">
            <w:pPr>
              <w:jc w:val="center"/>
              <w:rPr>
                <w:sz w:val="28"/>
                <w:szCs w:val="28"/>
              </w:rPr>
            </w:pPr>
            <w:r w:rsidRPr="00203296">
              <w:rPr>
                <w:sz w:val="28"/>
                <w:szCs w:val="28"/>
              </w:rPr>
              <w:t>1.4.2.</w:t>
            </w:r>
          </w:p>
        </w:tc>
        <w:tc>
          <w:tcPr>
            <w:tcW w:w="6662" w:type="dxa"/>
            <w:vAlign w:val="center"/>
          </w:tcPr>
          <w:p w14:paraId="2A959ED3" w14:textId="77777777" w:rsidR="00455FB7" w:rsidRPr="00203296" w:rsidRDefault="00455FB7" w:rsidP="007638F5">
            <w:pPr>
              <w:rPr>
                <w:sz w:val="28"/>
                <w:szCs w:val="28"/>
              </w:rPr>
            </w:pPr>
            <w:r w:rsidRPr="00203296">
              <w:rPr>
                <w:sz w:val="28"/>
                <w:szCs w:val="28"/>
              </w:rPr>
              <w:t>- на промывку сетей</w:t>
            </w:r>
          </w:p>
        </w:tc>
        <w:tc>
          <w:tcPr>
            <w:tcW w:w="993" w:type="dxa"/>
            <w:vAlign w:val="center"/>
          </w:tcPr>
          <w:p w14:paraId="48FAC2FE"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571768E8" w14:textId="77777777" w:rsidR="00455FB7" w:rsidRPr="00203296" w:rsidRDefault="00455FB7" w:rsidP="007638F5">
            <w:pPr>
              <w:jc w:val="center"/>
              <w:rPr>
                <w:sz w:val="28"/>
                <w:szCs w:val="28"/>
              </w:rPr>
            </w:pPr>
            <w:r>
              <w:rPr>
                <w:sz w:val="28"/>
                <w:szCs w:val="28"/>
              </w:rPr>
              <w:t>-</w:t>
            </w:r>
          </w:p>
        </w:tc>
      </w:tr>
      <w:tr w:rsidR="00455FB7" w:rsidRPr="00C1486B" w14:paraId="12B47FF8" w14:textId="77777777" w:rsidTr="00455FB7">
        <w:trPr>
          <w:trHeight w:val="405"/>
          <w:jc w:val="center"/>
        </w:trPr>
        <w:tc>
          <w:tcPr>
            <w:tcW w:w="1135" w:type="dxa"/>
            <w:vAlign w:val="center"/>
          </w:tcPr>
          <w:p w14:paraId="505909A5" w14:textId="77777777" w:rsidR="00455FB7" w:rsidRPr="00203296" w:rsidRDefault="00455FB7" w:rsidP="007638F5">
            <w:pPr>
              <w:jc w:val="center"/>
              <w:rPr>
                <w:sz w:val="28"/>
                <w:szCs w:val="28"/>
              </w:rPr>
            </w:pPr>
            <w:r w:rsidRPr="00203296">
              <w:rPr>
                <w:sz w:val="28"/>
                <w:szCs w:val="28"/>
              </w:rPr>
              <w:t>1.4.3.</w:t>
            </w:r>
          </w:p>
        </w:tc>
        <w:tc>
          <w:tcPr>
            <w:tcW w:w="6662" w:type="dxa"/>
            <w:vAlign w:val="center"/>
          </w:tcPr>
          <w:p w14:paraId="02D3E526" w14:textId="77777777" w:rsidR="00455FB7" w:rsidRPr="00203296" w:rsidRDefault="00455FB7" w:rsidP="007638F5">
            <w:pPr>
              <w:rPr>
                <w:sz w:val="28"/>
                <w:szCs w:val="28"/>
              </w:rPr>
            </w:pPr>
            <w:r w:rsidRPr="00203296">
              <w:rPr>
                <w:sz w:val="28"/>
                <w:szCs w:val="28"/>
              </w:rPr>
              <w:t>- прочие</w:t>
            </w:r>
          </w:p>
        </w:tc>
        <w:tc>
          <w:tcPr>
            <w:tcW w:w="993" w:type="dxa"/>
            <w:vAlign w:val="center"/>
          </w:tcPr>
          <w:p w14:paraId="160A8CFE"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2DCFA9DE" w14:textId="77777777" w:rsidR="00455FB7" w:rsidRPr="00203296" w:rsidRDefault="00455FB7" w:rsidP="007638F5">
            <w:pPr>
              <w:jc w:val="center"/>
              <w:rPr>
                <w:sz w:val="28"/>
                <w:szCs w:val="28"/>
              </w:rPr>
            </w:pPr>
            <w:r>
              <w:rPr>
                <w:sz w:val="28"/>
                <w:szCs w:val="28"/>
              </w:rPr>
              <w:t>-</w:t>
            </w:r>
          </w:p>
        </w:tc>
      </w:tr>
      <w:tr w:rsidR="00455FB7" w:rsidRPr="00C1486B" w14:paraId="10393321" w14:textId="77777777" w:rsidTr="00455FB7">
        <w:trPr>
          <w:trHeight w:val="718"/>
          <w:jc w:val="center"/>
        </w:trPr>
        <w:tc>
          <w:tcPr>
            <w:tcW w:w="1135" w:type="dxa"/>
            <w:vAlign w:val="center"/>
          </w:tcPr>
          <w:p w14:paraId="319E0A29" w14:textId="77777777" w:rsidR="00455FB7" w:rsidRPr="00203296" w:rsidRDefault="00455FB7" w:rsidP="007638F5">
            <w:pPr>
              <w:jc w:val="center"/>
              <w:rPr>
                <w:sz w:val="28"/>
                <w:szCs w:val="28"/>
              </w:rPr>
            </w:pPr>
            <w:r w:rsidRPr="00203296">
              <w:rPr>
                <w:sz w:val="28"/>
                <w:szCs w:val="28"/>
              </w:rPr>
              <w:t>1.5.</w:t>
            </w:r>
          </w:p>
        </w:tc>
        <w:tc>
          <w:tcPr>
            <w:tcW w:w="6662" w:type="dxa"/>
            <w:vAlign w:val="center"/>
          </w:tcPr>
          <w:p w14:paraId="16F8A229" w14:textId="77777777" w:rsidR="00455FB7" w:rsidRPr="00203296" w:rsidRDefault="00455FB7" w:rsidP="007638F5">
            <w:pPr>
              <w:rPr>
                <w:sz w:val="28"/>
                <w:szCs w:val="28"/>
              </w:rPr>
            </w:pPr>
            <w:r w:rsidRPr="00203296">
              <w:rPr>
                <w:sz w:val="28"/>
                <w:szCs w:val="28"/>
              </w:rPr>
              <w:t>Объем пропущенной воды через очистные сооружения</w:t>
            </w:r>
          </w:p>
        </w:tc>
        <w:tc>
          <w:tcPr>
            <w:tcW w:w="993" w:type="dxa"/>
            <w:vAlign w:val="center"/>
          </w:tcPr>
          <w:p w14:paraId="5B71BB83"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5336868" w14:textId="77777777" w:rsidR="00455FB7" w:rsidRPr="00203296" w:rsidRDefault="00455FB7" w:rsidP="007638F5">
            <w:pPr>
              <w:jc w:val="center"/>
              <w:rPr>
                <w:sz w:val="28"/>
                <w:szCs w:val="28"/>
              </w:rPr>
            </w:pPr>
            <w:r>
              <w:rPr>
                <w:sz w:val="28"/>
                <w:szCs w:val="28"/>
              </w:rPr>
              <w:t>-</w:t>
            </w:r>
          </w:p>
        </w:tc>
      </w:tr>
      <w:tr w:rsidR="00455FB7" w:rsidRPr="00C1486B" w14:paraId="0A8DF2B6" w14:textId="77777777" w:rsidTr="00455FB7">
        <w:trPr>
          <w:jc w:val="center"/>
        </w:trPr>
        <w:tc>
          <w:tcPr>
            <w:tcW w:w="1135" w:type="dxa"/>
            <w:vAlign w:val="center"/>
          </w:tcPr>
          <w:p w14:paraId="7D6B2831" w14:textId="77777777" w:rsidR="00455FB7" w:rsidRPr="00203296" w:rsidRDefault="00455FB7" w:rsidP="007638F5">
            <w:pPr>
              <w:jc w:val="center"/>
              <w:rPr>
                <w:sz w:val="28"/>
                <w:szCs w:val="28"/>
              </w:rPr>
            </w:pPr>
            <w:r w:rsidRPr="00203296">
              <w:rPr>
                <w:sz w:val="28"/>
                <w:szCs w:val="28"/>
              </w:rPr>
              <w:t>1.6.</w:t>
            </w:r>
          </w:p>
        </w:tc>
        <w:tc>
          <w:tcPr>
            <w:tcW w:w="6662" w:type="dxa"/>
            <w:vAlign w:val="center"/>
          </w:tcPr>
          <w:p w14:paraId="12F1CA47" w14:textId="77777777" w:rsidR="00455FB7" w:rsidRPr="00203296" w:rsidRDefault="00455FB7" w:rsidP="007638F5">
            <w:pPr>
              <w:rPr>
                <w:sz w:val="28"/>
                <w:szCs w:val="28"/>
              </w:rPr>
            </w:pPr>
            <w:r w:rsidRPr="00203296">
              <w:rPr>
                <w:sz w:val="28"/>
                <w:szCs w:val="28"/>
              </w:rPr>
              <w:t>Подано воды в сеть</w:t>
            </w:r>
          </w:p>
        </w:tc>
        <w:tc>
          <w:tcPr>
            <w:tcW w:w="993" w:type="dxa"/>
            <w:vAlign w:val="center"/>
          </w:tcPr>
          <w:p w14:paraId="60E9BD9D"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021C163E" w14:textId="77777777" w:rsidR="00455FB7" w:rsidRPr="00203296" w:rsidRDefault="00455FB7" w:rsidP="007638F5">
            <w:pPr>
              <w:jc w:val="center"/>
              <w:rPr>
                <w:sz w:val="28"/>
                <w:szCs w:val="28"/>
              </w:rPr>
            </w:pPr>
            <w:r>
              <w:rPr>
                <w:sz w:val="28"/>
                <w:szCs w:val="28"/>
              </w:rPr>
              <w:t>476020,26</w:t>
            </w:r>
          </w:p>
        </w:tc>
      </w:tr>
      <w:tr w:rsidR="00455FB7" w:rsidRPr="00C1486B" w14:paraId="45E29925" w14:textId="77777777" w:rsidTr="00455FB7">
        <w:trPr>
          <w:trHeight w:val="435"/>
          <w:jc w:val="center"/>
        </w:trPr>
        <w:tc>
          <w:tcPr>
            <w:tcW w:w="1135" w:type="dxa"/>
            <w:vAlign w:val="center"/>
          </w:tcPr>
          <w:p w14:paraId="02A4EDB7" w14:textId="77777777" w:rsidR="00455FB7" w:rsidRPr="00203296" w:rsidRDefault="00455FB7" w:rsidP="007638F5">
            <w:pPr>
              <w:jc w:val="center"/>
              <w:rPr>
                <w:sz w:val="28"/>
                <w:szCs w:val="28"/>
              </w:rPr>
            </w:pPr>
            <w:r w:rsidRPr="00203296">
              <w:rPr>
                <w:sz w:val="28"/>
                <w:szCs w:val="28"/>
              </w:rPr>
              <w:t>1.7.</w:t>
            </w:r>
          </w:p>
        </w:tc>
        <w:tc>
          <w:tcPr>
            <w:tcW w:w="6662" w:type="dxa"/>
            <w:vAlign w:val="center"/>
          </w:tcPr>
          <w:p w14:paraId="0C40356E" w14:textId="77777777" w:rsidR="00455FB7" w:rsidRPr="00203296" w:rsidRDefault="00455FB7" w:rsidP="007638F5">
            <w:pPr>
              <w:rPr>
                <w:sz w:val="28"/>
                <w:szCs w:val="28"/>
              </w:rPr>
            </w:pPr>
            <w:r w:rsidRPr="00203296">
              <w:rPr>
                <w:sz w:val="28"/>
                <w:szCs w:val="28"/>
              </w:rPr>
              <w:t>Потери воды</w:t>
            </w:r>
          </w:p>
        </w:tc>
        <w:tc>
          <w:tcPr>
            <w:tcW w:w="993" w:type="dxa"/>
            <w:vAlign w:val="center"/>
          </w:tcPr>
          <w:p w14:paraId="164E6AC7"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5962FF22" w14:textId="77777777" w:rsidR="00455FB7" w:rsidRPr="00203296" w:rsidRDefault="00455FB7" w:rsidP="007638F5">
            <w:pPr>
              <w:jc w:val="center"/>
              <w:rPr>
                <w:sz w:val="28"/>
                <w:szCs w:val="28"/>
              </w:rPr>
            </w:pPr>
            <w:r>
              <w:rPr>
                <w:sz w:val="28"/>
                <w:szCs w:val="28"/>
              </w:rPr>
              <w:t>115357,13</w:t>
            </w:r>
          </w:p>
        </w:tc>
      </w:tr>
      <w:tr w:rsidR="00455FB7" w:rsidRPr="00C1486B" w14:paraId="3ABE4E44" w14:textId="77777777" w:rsidTr="00455FB7">
        <w:trPr>
          <w:trHeight w:val="558"/>
          <w:jc w:val="center"/>
        </w:trPr>
        <w:tc>
          <w:tcPr>
            <w:tcW w:w="1135" w:type="dxa"/>
            <w:vAlign w:val="center"/>
          </w:tcPr>
          <w:p w14:paraId="2119EBAC" w14:textId="77777777" w:rsidR="00455FB7" w:rsidRPr="00203296" w:rsidRDefault="00455FB7" w:rsidP="007638F5">
            <w:pPr>
              <w:jc w:val="center"/>
              <w:rPr>
                <w:sz w:val="28"/>
                <w:szCs w:val="28"/>
              </w:rPr>
            </w:pPr>
            <w:r w:rsidRPr="00203296">
              <w:rPr>
                <w:sz w:val="28"/>
                <w:szCs w:val="28"/>
              </w:rPr>
              <w:t>1.8.</w:t>
            </w:r>
          </w:p>
        </w:tc>
        <w:tc>
          <w:tcPr>
            <w:tcW w:w="6662" w:type="dxa"/>
            <w:vAlign w:val="center"/>
          </w:tcPr>
          <w:p w14:paraId="7A72E70B" w14:textId="77777777" w:rsidR="00455FB7" w:rsidRPr="00203296" w:rsidRDefault="00455FB7" w:rsidP="007638F5">
            <w:pPr>
              <w:rPr>
                <w:sz w:val="28"/>
                <w:szCs w:val="28"/>
              </w:rPr>
            </w:pPr>
            <w:r w:rsidRPr="00203296">
              <w:rPr>
                <w:sz w:val="28"/>
                <w:szCs w:val="28"/>
              </w:rPr>
              <w:t>Уровень потерь к объему поданной воды в сеть</w:t>
            </w:r>
          </w:p>
        </w:tc>
        <w:tc>
          <w:tcPr>
            <w:tcW w:w="993" w:type="dxa"/>
            <w:vAlign w:val="center"/>
          </w:tcPr>
          <w:p w14:paraId="25168EBA" w14:textId="77777777" w:rsidR="00455FB7" w:rsidRPr="00203296" w:rsidRDefault="00455FB7" w:rsidP="007638F5">
            <w:pPr>
              <w:jc w:val="center"/>
              <w:rPr>
                <w:sz w:val="28"/>
                <w:szCs w:val="28"/>
              </w:rPr>
            </w:pPr>
            <w:r w:rsidRPr="00203296">
              <w:rPr>
                <w:sz w:val="28"/>
                <w:szCs w:val="28"/>
              </w:rPr>
              <w:t>%</w:t>
            </w:r>
          </w:p>
        </w:tc>
        <w:tc>
          <w:tcPr>
            <w:tcW w:w="1842" w:type="dxa"/>
            <w:vAlign w:val="center"/>
          </w:tcPr>
          <w:p w14:paraId="6D6E479D" w14:textId="77777777" w:rsidR="00455FB7" w:rsidRPr="00203296" w:rsidRDefault="00455FB7" w:rsidP="007638F5">
            <w:pPr>
              <w:jc w:val="center"/>
              <w:rPr>
                <w:sz w:val="28"/>
                <w:szCs w:val="28"/>
              </w:rPr>
            </w:pPr>
            <w:r>
              <w:rPr>
                <w:sz w:val="28"/>
                <w:szCs w:val="28"/>
              </w:rPr>
              <w:t>24,23</w:t>
            </w:r>
          </w:p>
        </w:tc>
      </w:tr>
      <w:tr w:rsidR="00455FB7" w:rsidRPr="00C1486B" w14:paraId="767EB82C" w14:textId="77777777" w:rsidTr="00455FB7">
        <w:trPr>
          <w:jc w:val="center"/>
        </w:trPr>
        <w:tc>
          <w:tcPr>
            <w:tcW w:w="1135" w:type="dxa"/>
            <w:vAlign w:val="center"/>
          </w:tcPr>
          <w:p w14:paraId="31CD66D6" w14:textId="77777777" w:rsidR="00455FB7" w:rsidRPr="00203296" w:rsidRDefault="00455FB7" w:rsidP="007638F5">
            <w:pPr>
              <w:jc w:val="center"/>
              <w:rPr>
                <w:sz w:val="28"/>
                <w:szCs w:val="28"/>
              </w:rPr>
            </w:pPr>
            <w:r w:rsidRPr="00203296">
              <w:rPr>
                <w:sz w:val="28"/>
                <w:szCs w:val="28"/>
              </w:rPr>
              <w:t>1.9.</w:t>
            </w:r>
          </w:p>
        </w:tc>
        <w:tc>
          <w:tcPr>
            <w:tcW w:w="6662" w:type="dxa"/>
            <w:vAlign w:val="center"/>
          </w:tcPr>
          <w:p w14:paraId="2FEEFB4E" w14:textId="77777777" w:rsidR="00455FB7" w:rsidRPr="00203296" w:rsidRDefault="00455FB7" w:rsidP="007638F5">
            <w:pPr>
              <w:rPr>
                <w:sz w:val="28"/>
                <w:szCs w:val="28"/>
              </w:rPr>
            </w:pPr>
            <w:r w:rsidRPr="00203296">
              <w:rPr>
                <w:sz w:val="28"/>
                <w:szCs w:val="28"/>
              </w:rPr>
              <w:t>Отпущено воды по категориям потребителей</w:t>
            </w:r>
          </w:p>
        </w:tc>
        <w:tc>
          <w:tcPr>
            <w:tcW w:w="993" w:type="dxa"/>
            <w:vAlign w:val="center"/>
          </w:tcPr>
          <w:p w14:paraId="7E2BB7D3"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6E380758" w14:textId="77777777" w:rsidR="00455FB7" w:rsidRPr="00203296" w:rsidRDefault="00455FB7" w:rsidP="007638F5">
            <w:pPr>
              <w:jc w:val="center"/>
              <w:rPr>
                <w:sz w:val="28"/>
                <w:szCs w:val="28"/>
              </w:rPr>
            </w:pPr>
            <w:r>
              <w:rPr>
                <w:sz w:val="28"/>
                <w:szCs w:val="28"/>
              </w:rPr>
              <w:t>360663,13</w:t>
            </w:r>
          </w:p>
        </w:tc>
      </w:tr>
      <w:tr w:rsidR="00455FB7" w:rsidRPr="00C1486B" w14:paraId="2E44A9F2" w14:textId="77777777" w:rsidTr="00455FB7">
        <w:trPr>
          <w:trHeight w:val="501"/>
          <w:jc w:val="center"/>
        </w:trPr>
        <w:tc>
          <w:tcPr>
            <w:tcW w:w="1135" w:type="dxa"/>
            <w:vAlign w:val="center"/>
          </w:tcPr>
          <w:p w14:paraId="766C5DE7" w14:textId="77777777" w:rsidR="00455FB7" w:rsidRPr="00203296" w:rsidRDefault="00455FB7" w:rsidP="007638F5">
            <w:pPr>
              <w:jc w:val="center"/>
              <w:rPr>
                <w:sz w:val="28"/>
                <w:szCs w:val="28"/>
              </w:rPr>
            </w:pPr>
            <w:r w:rsidRPr="00203296">
              <w:rPr>
                <w:sz w:val="28"/>
                <w:szCs w:val="28"/>
              </w:rPr>
              <w:t>1.9.1.</w:t>
            </w:r>
          </w:p>
        </w:tc>
        <w:tc>
          <w:tcPr>
            <w:tcW w:w="6662" w:type="dxa"/>
            <w:vAlign w:val="center"/>
          </w:tcPr>
          <w:p w14:paraId="365B52BE" w14:textId="77777777" w:rsidR="00455FB7" w:rsidRPr="00203296" w:rsidRDefault="00455FB7" w:rsidP="007638F5">
            <w:pPr>
              <w:rPr>
                <w:sz w:val="28"/>
                <w:szCs w:val="28"/>
              </w:rPr>
            </w:pPr>
            <w:r w:rsidRPr="00203296">
              <w:rPr>
                <w:sz w:val="28"/>
                <w:szCs w:val="28"/>
              </w:rPr>
              <w:t>Потребительский рынок</w:t>
            </w:r>
          </w:p>
        </w:tc>
        <w:tc>
          <w:tcPr>
            <w:tcW w:w="993" w:type="dxa"/>
            <w:vAlign w:val="center"/>
          </w:tcPr>
          <w:p w14:paraId="6882052F"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5F0DC4D3" w14:textId="77777777" w:rsidR="00455FB7" w:rsidRPr="00203296" w:rsidRDefault="00455FB7" w:rsidP="007638F5">
            <w:pPr>
              <w:jc w:val="center"/>
              <w:rPr>
                <w:sz w:val="28"/>
                <w:szCs w:val="28"/>
              </w:rPr>
            </w:pPr>
            <w:r>
              <w:rPr>
                <w:sz w:val="28"/>
                <w:szCs w:val="28"/>
              </w:rPr>
              <w:t>321010,41</w:t>
            </w:r>
          </w:p>
        </w:tc>
      </w:tr>
      <w:tr w:rsidR="00455FB7" w:rsidRPr="00C1486B" w14:paraId="3FAB4AD6" w14:textId="77777777" w:rsidTr="00455FB7">
        <w:trPr>
          <w:trHeight w:val="281"/>
          <w:jc w:val="center"/>
        </w:trPr>
        <w:tc>
          <w:tcPr>
            <w:tcW w:w="1135" w:type="dxa"/>
            <w:vAlign w:val="center"/>
          </w:tcPr>
          <w:p w14:paraId="1B3873D8" w14:textId="77777777" w:rsidR="00455FB7" w:rsidRPr="00203296" w:rsidRDefault="00455FB7" w:rsidP="007638F5">
            <w:pPr>
              <w:jc w:val="center"/>
              <w:rPr>
                <w:sz w:val="28"/>
                <w:szCs w:val="28"/>
              </w:rPr>
            </w:pPr>
            <w:r w:rsidRPr="00203296">
              <w:rPr>
                <w:sz w:val="28"/>
                <w:szCs w:val="28"/>
              </w:rPr>
              <w:t>1.9.1.1.</w:t>
            </w:r>
          </w:p>
        </w:tc>
        <w:tc>
          <w:tcPr>
            <w:tcW w:w="6662" w:type="dxa"/>
            <w:vAlign w:val="center"/>
          </w:tcPr>
          <w:p w14:paraId="5FC0F185" w14:textId="77777777" w:rsidR="00455FB7" w:rsidRPr="00203296" w:rsidRDefault="00455FB7" w:rsidP="007638F5">
            <w:pPr>
              <w:rPr>
                <w:sz w:val="28"/>
                <w:szCs w:val="28"/>
              </w:rPr>
            </w:pPr>
            <w:r w:rsidRPr="00203296">
              <w:rPr>
                <w:sz w:val="28"/>
                <w:szCs w:val="28"/>
              </w:rPr>
              <w:t>- население</w:t>
            </w:r>
          </w:p>
        </w:tc>
        <w:tc>
          <w:tcPr>
            <w:tcW w:w="993" w:type="dxa"/>
            <w:vAlign w:val="center"/>
          </w:tcPr>
          <w:p w14:paraId="07FE632C"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452F3905" w14:textId="77777777" w:rsidR="00455FB7" w:rsidRPr="00203296" w:rsidRDefault="00455FB7" w:rsidP="007638F5">
            <w:pPr>
              <w:jc w:val="center"/>
              <w:rPr>
                <w:sz w:val="28"/>
                <w:szCs w:val="28"/>
              </w:rPr>
            </w:pPr>
            <w:r>
              <w:rPr>
                <w:sz w:val="28"/>
                <w:szCs w:val="28"/>
              </w:rPr>
              <w:t>240086,58</w:t>
            </w:r>
          </w:p>
        </w:tc>
      </w:tr>
      <w:tr w:rsidR="00455FB7" w:rsidRPr="00C1486B" w14:paraId="4E87D24F" w14:textId="77777777" w:rsidTr="00455FB7">
        <w:trPr>
          <w:trHeight w:val="271"/>
          <w:jc w:val="center"/>
        </w:trPr>
        <w:tc>
          <w:tcPr>
            <w:tcW w:w="1135" w:type="dxa"/>
            <w:vAlign w:val="center"/>
          </w:tcPr>
          <w:p w14:paraId="2962BB4D" w14:textId="77777777" w:rsidR="00455FB7" w:rsidRPr="00203296" w:rsidRDefault="00455FB7" w:rsidP="007638F5">
            <w:pPr>
              <w:jc w:val="center"/>
              <w:rPr>
                <w:sz w:val="28"/>
                <w:szCs w:val="28"/>
              </w:rPr>
            </w:pPr>
            <w:r w:rsidRPr="00203296">
              <w:rPr>
                <w:sz w:val="28"/>
                <w:szCs w:val="28"/>
              </w:rPr>
              <w:t>1.9.1.2.</w:t>
            </w:r>
          </w:p>
        </w:tc>
        <w:tc>
          <w:tcPr>
            <w:tcW w:w="6662" w:type="dxa"/>
            <w:vAlign w:val="center"/>
          </w:tcPr>
          <w:p w14:paraId="4BB83E5B" w14:textId="77777777" w:rsidR="00455FB7" w:rsidRPr="00203296" w:rsidRDefault="00455FB7" w:rsidP="007638F5">
            <w:pPr>
              <w:rPr>
                <w:sz w:val="28"/>
                <w:szCs w:val="28"/>
              </w:rPr>
            </w:pPr>
            <w:r w:rsidRPr="00203296">
              <w:rPr>
                <w:sz w:val="28"/>
                <w:szCs w:val="28"/>
              </w:rPr>
              <w:t>- прочие потребители</w:t>
            </w:r>
          </w:p>
        </w:tc>
        <w:tc>
          <w:tcPr>
            <w:tcW w:w="993" w:type="dxa"/>
            <w:vAlign w:val="center"/>
          </w:tcPr>
          <w:p w14:paraId="763D0A8A"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1ECA360A" w14:textId="77777777" w:rsidR="00455FB7" w:rsidRPr="00203296" w:rsidRDefault="00455FB7" w:rsidP="007638F5">
            <w:pPr>
              <w:jc w:val="center"/>
              <w:rPr>
                <w:sz w:val="28"/>
                <w:szCs w:val="28"/>
              </w:rPr>
            </w:pPr>
            <w:r>
              <w:rPr>
                <w:sz w:val="28"/>
                <w:szCs w:val="28"/>
              </w:rPr>
              <w:t>80923,83</w:t>
            </w:r>
          </w:p>
        </w:tc>
      </w:tr>
      <w:tr w:rsidR="00455FB7" w:rsidRPr="00C1486B" w14:paraId="12154A6F" w14:textId="77777777" w:rsidTr="00455FB7">
        <w:trPr>
          <w:trHeight w:val="498"/>
          <w:jc w:val="center"/>
        </w:trPr>
        <w:tc>
          <w:tcPr>
            <w:tcW w:w="1135" w:type="dxa"/>
            <w:vAlign w:val="center"/>
          </w:tcPr>
          <w:p w14:paraId="4B9BEEC6" w14:textId="77777777" w:rsidR="00455FB7" w:rsidRPr="00203296" w:rsidRDefault="00455FB7" w:rsidP="007638F5">
            <w:pPr>
              <w:jc w:val="center"/>
              <w:rPr>
                <w:sz w:val="28"/>
                <w:szCs w:val="28"/>
              </w:rPr>
            </w:pPr>
            <w:r w:rsidRPr="00203296">
              <w:rPr>
                <w:sz w:val="28"/>
                <w:szCs w:val="28"/>
              </w:rPr>
              <w:t>1.9.2.</w:t>
            </w:r>
          </w:p>
        </w:tc>
        <w:tc>
          <w:tcPr>
            <w:tcW w:w="6662" w:type="dxa"/>
            <w:vAlign w:val="center"/>
          </w:tcPr>
          <w:p w14:paraId="3824061C" w14:textId="77777777" w:rsidR="00455FB7" w:rsidRPr="00203296" w:rsidRDefault="00455FB7" w:rsidP="007638F5">
            <w:pPr>
              <w:rPr>
                <w:sz w:val="28"/>
                <w:szCs w:val="28"/>
              </w:rPr>
            </w:pPr>
            <w:r w:rsidRPr="00203296">
              <w:rPr>
                <w:sz w:val="28"/>
                <w:szCs w:val="28"/>
              </w:rPr>
              <w:t>Собственные нужды производства</w:t>
            </w:r>
          </w:p>
        </w:tc>
        <w:tc>
          <w:tcPr>
            <w:tcW w:w="993" w:type="dxa"/>
            <w:vAlign w:val="center"/>
          </w:tcPr>
          <w:p w14:paraId="590B3464"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1DE5C077" w14:textId="77777777" w:rsidR="00455FB7" w:rsidRPr="00203296" w:rsidRDefault="00455FB7" w:rsidP="007638F5">
            <w:pPr>
              <w:jc w:val="center"/>
              <w:rPr>
                <w:sz w:val="28"/>
                <w:szCs w:val="28"/>
              </w:rPr>
            </w:pPr>
            <w:r>
              <w:rPr>
                <w:sz w:val="28"/>
                <w:szCs w:val="28"/>
              </w:rPr>
              <w:t>39652,72</w:t>
            </w:r>
          </w:p>
        </w:tc>
      </w:tr>
      <w:tr w:rsidR="00455FB7" w:rsidRPr="00C1486B" w14:paraId="6F96C778" w14:textId="77777777" w:rsidTr="00455FB7">
        <w:trPr>
          <w:trHeight w:val="435"/>
          <w:jc w:val="center"/>
        </w:trPr>
        <w:tc>
          <w:tcPr>
            <w:tcW w:w="10632" w:type="dxa"/>
            <w:gridSpan w:val="4"/>
            <w:vAlign w:val="center"/>
          </w:tcPr>
          <w:p w14:paraId="55D53673" w14:textId="77777777" w:rsidR="00455FB7" w:rsidRPr="00D02677" w:rsidRDefault="00455FB7" w:rsidP="007638F5">
            <w:pPr>
              <w:ind w:left="360"/>
              <w:jc w:val="center"/>
              <w:rPr>
                <w:color w:val="FF0000"/>
                <w:sz w:val="28"/>
                <w:szCs w:val="28"/>
              </w:rPr>
            </w:pPr>
            <w:r>
              <w:rPr>
                <w:sz w:val="28"/>
                <w:szCs w:val="28"/>
              </w:rPr>
              <w:t>2</w:t>
            </w:r>
            <w:r w:rsidRPr="00C62CC9">
              <w:rPr>
                <w:sz w:val="28"/>
                <w:szCs w:val="28"/>
              </w:rPr>
              <w:t>.</w:t>
            </w:r>
            <w:r>
              <w:rPr>
                <w:color w:val="FF0000"/>
                <w:sz w:val="28"/>
                <w:szCs w:val="28"/>
              </w:rPr>
              <w:t xml:space="preserve"> </w:t>
            </w:r>
            <w:r w:rsidRPr="00296FBA">
              <w:rPr>
                <w:sz w:val="28"/>
                <w:szCs w:val="28"/>
              </w:rPr>
              <w:t>Водоотведение</w:t>
            </w:r>
          </w:p>
        </w:tc>
      </w:tr>
      <w:tr w:rsidR="00455FB7" w:rsidRPr="00C1486B" w14:paraId="0059986F" w14:textId="77777777" w:rsidTr="00455FB7">
        <w:trPr>
          <w:trHeight w:val="275"/>
          <w:jc w:val="center"/>
        </w:trPr>
        <w:tc>
          <w:tcPr>
            <w:tcW w:w="1135" w:type="dxa"/>
            <w:vAlign w:val="center"/>
          </w:tcPr>
          <w:p w14:paraId="066F43CE" w14:textId="77777777" w:rsidR="00455FB7" w:rsidRPr="00203296" w:rsidRDefault="00455FB7" w:rsidP="007638F5">
            <w:pPr>
              <w:jc w:val="center"/>
              <w:rPr>
                <w:sz w:val="28"/>
                <w:szCs w:val="28"/>
              </w:rPr>
            </w:pPr>
            <w:r>
              <w:rPr>
                <w:sz w:val="28"/>
                <w:szCs w:val="28"/>
              </w:rPr>
              <w:t>2.1.</w:t>
            </w:r>
          </w:p>
        </w:tc>
        <w:tc>
          <w:tcPr>
            <w:tcW w:w="6662" w:type="dxa"/>
            <w:vAlign w:val="center"/>
          </w:tcPr>
          <w:p w14:paraId="7588D707" w14:textId="77777777" w:rsidR="00455FB7" w:rsidRPr="00203296" w:rsidRDefault="00455FB7" w:rsidP="007638F5">
            <w:pPr>
              <w:rPr>
                <w:sz w:val="28"/>
                <w:szCs w:val="28"/>
              </w:rPr>
            </w:pPr>
            <w:r w:rsidRPr="00203296">
              <w:rPr>
                <w:sz w:val="28"/>
                <w:szCs w:val="28"/>
              </w:rPr>
              <w:t>Объем отведенных стоков</w:t>
            </w:r>
          </w:p>
        </w:tc>
        <w:tc>
          <w:tcPr>
            <w:tcW w:w="993" w:type="dxa"/>
            <w:vAlign w:val="center"/>
          </w:tcPr>
          <w:p w14:paraId="1DAE134B"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A26DF84" w14:textId="77777777" w:rsidR="00455FB7" w:rsidRPr="00203296" w:rsidRDefault="00455FB7" w:rsidP="007638F5">
            <w:pPr>
              <w:jc w:val="center"/>
              <w:rPr>
                <w:sz w:val="28"/>
                <w:szCs w:val="28"/>
              </w:rPr>
            </w:pPr>
            <w:r>
              <w:rPr>
                <w:sz w:val="28"/>
                <w:szCs w:val="28"/>
              </w:rPr>
              <w:t>137473,86</w:t>
            </w:r>
          </w:p>
        </w:tc>
      </w:tr>
      <w:tr w:rsidR="00455FB7" w:rsidRPr="00C1486B" w14:paraId="0F767322" w14:textId="77777777" w:rsidTr="00455FB7">
        <w:trPr>
          <w:trHeight w:val="275"/>
          <w:jc w:val="center"/>
        </w:trPr>
        <w:tc>
          <w:tcPr>
            <w:tcW w:w="1135" w:type="dxa"/>
            <w:vAlign w:val="center"/>
          </w:tcPr>
          <w:p w14:paraId="083986C3" w14:textId="77777777" w:rsidR="00455FB7" w:rsidRPr="00203296" w:rsidRDefault="00455FB7" w:rsidP="007638F5">
            <w:pPr>
              <w:jc w:val="center"/>
              <w:rPr>
                <w:sz w:val="28"/>
                <w:szCs w:val="28"/>
              </w:rPr>
            </w:pPr>
            <w:r>
              <w:rPr>
                <w:sz w:val="28"/>
                <w:szCs w:val="28"/>
              </w:rPr>
              <w:t>2.2.</w:t>
            </w:r>
          </w:p>
        </w:tc>
        <w:tc>
          <w:tcPr>
            <w:tcW w:w="6662" w:type="dxa"/>
            <w:vAlign w:val="center"/>
          </w:tcPr>
          <w:p w14:paraId="21F38F4E" w14:textId="77777777" w:rsidR="00455FB7" w:rsidRPr="00203296" w:rsidRDefault="00455FB7" w:rsidP="007638F5">
            <w:pPr>
              <w:rPr>
                <w:sz w:val="28"/>
                <w:szCs w:val="28"/>
              </w:rPr>
            </w:pPr>
            <w:r w:rsidRPr="00203296">
              <w:rPr>
                <w:sz w:val="28"/>
                <w:szCs w:val="28"/>
              </w:rPr>
              <w:t>Хозяйственные нужды предприятия</w:t>
            </w:r>
          </w:p>
        </w:tc>
        <w:tc>
          <w:tcPr>
            <w:tcW w:w="993" w:type="dxa"/>
            <w:vAlign w:val="center"/>
          </w:tcPr>
          <w:p w14:paraId="17CD687D"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E2E40BD" w14:textId="77777777" w:rsidR="00455FB7" w:rsidRPr="00203296" w:rsidRDefault="00455FB7" w:rsidP="007638F5">
            <w:pPr>
              <w:jc w:val="center"/>
              <w:rPr>
                <w:sz w:val="28"/>
                <w:szCs w:val="28"/>
              </w:rPr>
            </w:pPr>
            <w:r>
              <w:rPr>
                <w:sz w:val="28"/>
                <w:szCs w:val="28"/>
              </w:rPr>
              <w:t>-</w:t>
            </w:r>
          </w:p>
        </w:tc>
      </w:tr>
      <w:tr w:rsidR="00455FB7" w:rsidRPr="00C1486B" w14:paraId="68BBDCC8" w14:textId="77777777" w:rsidTr="00455FB7">
        <w:trPr>
          <w:trHeight w:val="275"/>
          <w:jc w:val="center"/>
        </w:trPr>
        <w:tc>
          <w:tcPr>
            <w:tcW w:w="1135" w:type="dxa"/>
            <w:vAlign w:val="center"/>
          </w:tcPr>
          <w:p w14:paraId="4E2BA0B0" w14:textId="77777777" w:rsidR="00455FB7" w:rsidRPr="00203296" w:rsidRDefault="00455FB7" w:rsidP="007638F5">
            <w:pPr>
              <w:jc w:val="center"/>
              <w:rPr>
                <w:sz w:val="28"/>
                <w:szCs w:val="28"/>
              </w:rPr>
            </w:pPr>
            <w:r>
              <w:rPr>
                <w:sz w:val="28"/>
                <w:szCs w:val="28"/>
              </w:rPr>
              <w:t>2.3.</w:t>
            </w:r>
          </w:p>
        </w:tc>
        <w:tc>
          <w:tcPr>
            <w:tcW w:w="6662" w:type="dxa"/>
          </w:tcPr>
          <w:p w14:paraId="7AC068C2" w14:textId="77777777" w:rsidR="00455FB7" w:rsidRPr="00203296" w:rsidRDefault="00455FB7" w:rsidP="007638F5">
            <w:pPr>
              <w:rPr>
                <w:sz w:val="28"/>
                <w:szCs w:val="28"/>
              </w:rPr>
            </w:pPr>
            <w:r w:rsidRPr="00203296">
              <w:rPr>
                <w:sz w:val="28"/>
                <w:szCs w:val="28"/>
              </w:rPr>
              <w:t>Принято сточных вод по категориям потребителей</w:t>
            </w:r>
          </w:p>
        </w:tc>
        <w:tc>
          <w:tcPr>
            <w:tcW w:w="993" w:type="dxa"/>
            <w:vAlign w:val="center"/>
          </w:tcPr>
          <w:p w14:paraId="427FDF1A"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E9EAF67" w14:textId="77777777" w:rsidR="00455FB7" w:rsidRPr="00203296" w:rsidRDefault="00455FB7" w:rsidP="007638F5">
            <w:pPr>
              <w:jc w:val="center"/>
              <w:rPr>
                <w:sz w:val="28"/>
                <w:szCs w:val="28"/>
              </w:rPr>
            </w:pPr>
            <w:r>
              <w:rPr>
                <w:sz w:val="28"/>
                <w:szCs w:val="28"/>
              </w:rPr>
              <w:t>131171,76</w:t>
            </w:r>
          </w:p>
        </w:tc>
      </w:tr>
      <w:tr w:rsidR="00455FB7" w:rsidRPr="00C1486B" w14:paraId="3AAF2A74" w14:textId="77777777" w:rsidTr="00455FB7">
        <w:trPr>
          <w:trHeight w:val="275"/>
          <w:jc w:val="center"/>
        </w:trPr>
        <w:tc>
          <w:tcPr>
            <w:tcW w:w="1135" w:type="dxa"/>
            <w:vAlign w:val="center"/>
          </w:tcPr>
          <w:p w14:paraId="0A11C0BF" w14:textId="77777777" w:rsidR="00455FB7" w:rsidRPr="00203296" w:rsidRDefault="00455FB7" w:rsidP="007638F5">
            <w:pPr>
              <w:jc w:val="center"/>
              <w:rPr>
                <w:sz w:val="28"/>
                <w:szCs w:val="28"/>
              </w:rPr>
            </w:pPr>
            <w:r>
              <w:rPr>
                <w:sz w:val="28"/>
                <w:szCs w:val="28"/>
              </w:rPr>
              <w:t>2.3.1.</w:t>
            </w:r>
          </w:p>
        </w:tc>
        <w:tc>
          <w:tcPr>
            <w:tcW w:w="6662" w:type="dxa"/>
          </w:tcPr>
          <w:p w14:paraId="661C1BED" w14:textId="77777777" w:rsidR="00455FB7" w:rsidRPr="00203296" w:rsidRDefault="00455FB7" w:rsidP="007638F5">
            <w:pPr>
              <w:rPr>
                <w:sz w:val="28"/>
                <w:szCs w:val="28"/>
              </w:rPr>
            </w:pPr>
            <w:r w:rsidRPr="00203296">
              <w:rPr>
                <w:sz w:val="28"/>
                <w:szCs w:val="28"/>
              </w:rPr>
              <w:t>Потребительский рынок</w:t>
            </w:r>
          </w:p>
        </w:tc>
        <w:tc>
          <w:tcPr>
            <w:tcW w:w="993" w:type="dxa"/>
            <w:vAlign w:val="center"/>
          </w:tcPr>
          <w:p w14:paraId="5F684A4F"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EF7922A" w14:textId="77777777" w:rsidR="00455FB7" w:rsidRPr="00203296" w:rsidRDefault="00455FB7" w:rsidP="007638F5">
            <w:pPr>
              <w:jc w:val="center"/>
              <w:rPr>
                <w:sz w:val="28"/>
                <w:szCs w:val="28"/>
              </w:rPr>
            </w:pPr>
            <w:r>
              <w:rPr>
                <w:sz w:val="28"/>
                <w:szCs w:val="28"/>
              </w:rPr>
              <w:t>129096,88</w:t>
            </w:r>
          </w:p>
        </w:tc>
      </w:tr>
      <w:tr w:rsidR="00455FB7" w:rsidRPr="00C1486B" w14:paraId="19A120D8" w14:textId="77777777" w:rsidTr="00455FB7">
        <w:trPr>
          <w:trHeight w:val="275"/>
          <w:jc w:val="center"/>
        </w:trPr>
        <w:tc>
          <w:tcPr>
            <w:tcW w:w="1135" w:type="dxa"/>
            <w:vAlign w:val="center"/>
          </w:tcPr>
          <w:p w14:paraId="6CFC6BC5" w14:textId="77777777" w:rsidR="00455FB7" w:rsidRPr="00203296" w:rsidRDefault="00455FB7" w:rsidP="007638F5">
            <w:pPr>
              <w:jc w:val="center"/>
              <w:rPr>
                <w:sz w:val="28"/>
                <w:szCs w:val="28"/>
              </w:rPr>
            </w:pPr>
            <w:r>
              <w:rPr>
                <w:sz w:val="28"/>
                <w:szCs w:val="28"/>
              </w:rPr>
              <w:t>2.3.1.1.</w:t>
            </w:r>
          </w:p>
        </w:tc>
        <w:tc>
          <w:tcPr>
            <w:tcW w:w="6662" w:type="dxa"/>
          </w:tcPr>
          <w:p w14:paraId="2ABF5749" w14:textId="77777777" w:rsidR="00455FB7" w:rsidRPr="00203296" w:rsidRDefault="00455FB7" w:rsidP="007638F5">
            <w:pPr>
              <w:rPr>
                <w:sz w:val="28"/>
                <w:szCs w:val="28"/>
              </w:rPr>
            </w:pPr>
            <w:r w:rsidRPr="00203296">
              <w:rPr>
                <w:sz w:val="28"/>
                <w:szCs w:val="28"/>
              </w:rPr>
              <w:t>- население</w:t>
            </w:r>
          </w:p>
        </w:tc>
        <w:tc>
          <w:tcPr>
            <w:tcW w:w="993" w:type="dxa"/>
            <w:vAlign w:val="center"/>
          </w:tcPr>
          <w:p w14:paraId="09844298"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1FB881A" w14:textId="77777777" w:rsidR="00455FB7" w:rsidRPr="00203296" w:rsidRDefault="00455FB7" w:rsidP="007638F5">
            <w:pPr>
              <w:jc w:val="center"/>
              <w:rPr>
                <w:sz w:val="28"/>
                <w:szCs w:val="28"/>
              </w:rPr>
            </w:pPr>
            <w:r>
              <w:rPr>
                <w:sz w:val="28"/>
                <w:szCs w:val="28"/>
              </w:rPr>
              <w:t>79957,26</w:t>
            </w:r>
          </w:p>
        </w:tc>
      </w:tr>
      <w:tr w:rsidR="00455FB7" w:rsidRPr="00C1486B" w14:paraId="5AAA75B5" w14:textId="77777777" w:rsidTr="00455FB7">
        <w:trPr>
          <w:trHeight w:val="275"/>
          <w:jc w:val="center"/>
        </w:trPr>
        <w:tc>
          <w:tcPr>
            <w:tcW w:w="1135" w:type="dxa"/>
            <w:vAlign w:val="center"/>
          </w:tcPr>
          <w:p w14:paraId="5575B850" w14:textId="77777777" w:rsidR="00455FB7" w:rsidRPr="00203296" w:rsidRDefault="00455FB7" w:rsidP="007638F5">
            <w:pPr>
              <w:jc w:val="center"/>
              <w:rPr>
                <w:sz w:val="28"/>
                <w:szCs w:val="28"/>
              </w:rPr>
            </w:pPr>
            <w:r>
              <w:rPr>
                <w:sz w:val="28"/>
                <w:szCs w:val="28"/>
              </w:rPr>
              <w:t>2.3.1.2.</w:t>
            </w:r>
          </w:p>
        </w:tc>
        <w:tc>
          <w:tcPr>
            <w:tcW w:w="6662" w:type="dxa"/>
          </w:tcPr>
          <w:p w14:paraId="202CB798" w14:textId="77777777" w:rsidR="00455FB7" w:rsidRPr="00203296" w:rsidRDefault="00455FB7" w:rsidP="007638F5">
            <w:pPr>
              <w:rPr>
                <w:sz w:val="28"/>
                <w:szCs w:val="28"/>
              </w:rPr>
            </w:pPr>
            <w:r w:rsidRPr="00203296">
              <w:rPr>
                <w:sz w:val="28"/>
                <w:szCs w:val="28"/>
              </w:rPr>
              <w:t>- прочие потребители</w:t>
            </w:r>
          </w:p>
        </w:tc>
        <w:tc>
          <w:tcPr>
            <w:tcW w:w="993" w:type="dxa"/>
            <w:vAlign w:val="center"/>
          </w:tcPr>
          <w:p w14:paraId="6E8C1696"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0F4B6691" w14:textId="77777777" w:rsidR="00455FB7" w:rsidRPr="00203296" w:rsidRDefault="00455FB7" w:rsidP="007638F5">
            <w:pPr>
              <w:jc w:val="center"/>
              <w:rPr>
                <w:sz w:val="28"/>
                <w:szCs w:val="28"/>
              </w:rPr>
            </w:pPr>
            <w:r>
              <w:rPr>
                <w:sz w:val="28"/>
                <w:szCs w:val="28"/>
              </w:rPr>
              <w:t>49139,61</w:t>
            </w:r>
          </w:p>
        </w:tc>
      </w:tr>
      <w:tr w:rsidR="00455FB7" w:rsidRPr="00C1486B" w14:paraId="77850F27" w14:textId="77777777" w:rsidTr="00455FB7">
        <w:trPr>
          <w:trHeight w:val="372"/>
          <w:jc w:val="center"/>
        </w:trPr>
        <w:tc>
          <w:tcPr>
            <w:tcW w:w="1135" w:type="dxa"/>
            <w:vAlign w:val="center"/>
          </w:tcPr>
          <w:p w14:paraId="587280F6" w14:textId="77777777" w:rsidR="00455FB7" w:rsidRPr="00203296" w:rsidRDefault="00455FB7" w:rsidP="007638F5">
            <w:pPr>
              <w:jc w:val="center"/>
              <w:rPr>
                <w:sz w:val="28"/>
                <w:szCs w:val="28"/>
              </w:rPr>
            </w:pPr>
            <w:r>
              <w:rPr>
                <w:sz w:val="28"/>
                <w:szCs w:val="28"/>
              </w:rPr>
              <w:t>2.3.2.</w:t>
            </w:r>
          </w:p>
        </w:tc>
        <w:tc>
          <w:tcPr>
            <w:tcW w:w="6662" w:type="dxa"/>
          </w:tcPr>
          <w:p w14:paraId="3BCA3FE6" w14:textId="77777777" w:rsidR="00455FB7" w:rsidRPr="00203296" w:rsidRDefault="00455FB7" w:rsidP="007638F5">
            <w:pPr>
              <w:rPr>
                <w:sz w:val="28"/>
                <w:szCs w:val="28"/>
              </w:rPr>
            </w:pPr>
            <w:r w:rsidRPr="00203296">
              <w:rPr>
                <w:sz w:val="28"/>
                <w:szCs w:val="28"/>
              </w:rPr>
              <w:t>Собственные нужды производства</w:t>
            </w:r>
          </w:p>
        </w:tc>
        <w:tc>
          <w:tcPr>
            <w:tcW w:w="993" w:type="dxa"/>
            <w:vAlign w:val="center"/>
          </w:tcPr>
          <w:p w14:paraId="59022EEC"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43CF01CE" w14:textId="77777777" w:rsidR="00455FB7" w:rsidRPr="00203296" w:rsidRDefault="00455FB7" w:rsidP="007638F5">
            <w:pPr>
              <w:jc w:val="center"/>
              <w:rPr>
                <w:sz w:val="28"/>
                <w:szCs w:val="28"/>
              </w:rPr>
            </w:pPr>
            <w:r>
              <w:rPr>
                <w:sz w:val="28"/>
                <w:szCs w:val="28"/>
              </w:rPr>
              <w:t>2074,88</w:t>
            </w:r>
          </w:p>
        </w:tc>
      </w:tr>
      <w:tr w:rsidR="00455FB7" w:rsidRPr="00C1486B" w14:paraId="509DB11F" w14:textId="77777777" w:rsidTr="00455FB7">
        <w:trPr>
          <w:trHeight w:val="523"/>
          <w:jc w:val="center"/>
        </w:trPr>
        <w:tc>
          <w:tcPr>
            <w:tcW w:w="1135" w:type="dxa"/>
            <w:vAlign w:val="center"/>
          </w:tcPr>
          <w:p w14:paraId="46A34AC5" w14:textId="77777777" w:rsidR="00455FB7" w:rsidRPr="00203296" w:rsidRDefault="00455FB7" w:rsidP="007638F5">
            <w:pPr>
              <w:jc w:val="center"/>
              <w:rPr>
                <w:sz w:val="28"/>
                <w:szCs w:val="28"/>
              </w:rPr>
            </w:pPr>
            <w:r>
              <w:rPr>
                <w:sz w:val="28"/>
                <w:szCs w:val="28"/>
              </w:rPr>
              <w:t>2.4.</w:t>
            </w:r>
          </w:p>
        </w:tc>
        <w:tc>
          <w:tcPr>
            <w:tcW w:w="6662" w:type="dxa"/>
          </w:tcPr>
          <w:p w14:paraId="01784E4C" w14:textId="77777777" w:rsidR="00455FB7" w:rsidRPr="00203296" w:rsidRDefault="00455FB7" w:rsidP="007638F5">
            <w:pPr>
              <w:rPr>
                <w:sz w:val="28"/>
                <w:szCs w:val="28"/>
              </w:rPr>
            </w:pPr>
            <w:r w:rsidRPr="00203296">
              <w:rPr>
                <w:sz w:val="28"/>
                <w:szCs w:val="28"/>
              </w:rPr>
              <w:t>Пропущено через собственные очистные сооружения</w:t>
            </w:r>
          </w:p>
        </w:tc>
        <w:tc>
          <w:tcPr>
            <w:tcW w:w="993" w:type="dxa"/>
            <w:vAlign w:val="center"/>
          </w:tcPr>
          <w:p w14:paraId="7F606E35" w14:textId="77777777" w:rsidR="00455FB7" w:rsidRPr="00203296" w:rsidRDefault="00455FB7" w:rsidP="007638F5">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3170D4BA" w14:textId="77777777" w:rsidR="00455FB7" w:rsidRPr="00203296" w:rsidRDefault="00455FB7" w:rsidP="007638F5">
            <w:pPr>
              <w:jc w:val="center"/>
              <w:rPr>
                <w:sz w:val="28"/>
                <w:szCs w:val="28"/>
              </w:rPr>
            </w:pPr>
            <w:r>
              <w:rPr>
                <w:sz w:val="28"/>
                <w:szCs w:val="28"/>
              </w:rPr>
              <w:t>-</w:t>
            </w:r>
          </w:p>
        </w:tc>
      </w:tr>
    </w:tbl>
    <w:p w14:paraId="4CA0CC06" w14:textId="77777777" w:rsidR="00455FB7" w:rsidRDefault="00455FB7" w:rsidP="00455FB7">
      <w:pPr>
        <w:jc w:val="center"/>
        <w:rPr>
          <w:bCs/>
          <w:sz w:val="28"/>
          <w:szCs w:val="28"/>
        </w:rPr>
      </w:pPr>
      <w:r>
        <w:br w:type="page"/>
      </w:r>
      <w:r w:rsidRPr="00573145">
        <w:rPr>
          <w:bCs/>
          <w:sz w:val="28"/>
          <w:szCs w:val="28"/>
        </w:rPr>
        <w:lastRenderedPageBreak/>
        <w:t>Раздел 6. Объем финансовых потребностей, необходимых для реализации производственной программы</w:t>
      </w:r>
    </w:p>
    <w:p w14:paraId="4FBFF33F" w14:textId="77777777" w:rsidR="00455FB7" w:rsidRPr="00573145" w:rsidRDefault="00455FB7" w:rsidP="00455FB7">
      <w:pPr>
        <w:ind w:left="-567"/>
        <w:jc w:val="center"/>
        <w:rPr>
          <w:bCs/>
          <w:sz w:val="28"/>
          <w:szCs w:val="28"/>
        </w:rPr>
      </w:pPr>
    </w:p>
    <w:tbl>
      <w:tblPr>
        <w:tblStyle w:val="a5"/>
        <w:tblW w:w="10632" w:type="dxa"/>
        <w:jc w:val="center"/>
        <w:tblLook w:val="04A0" w:firstRow="1" w:lastRow="0" w:firstColumn="1" w:lastColumn="0" w:noHBand="0" w:noVBand="1"/>
      </w:tblPr>
      <w:tblGrid>
        <w:gridCol w:w="594"/>
        <w:gridCol w:w="8054"/>
        <w:gridCol w:w="1984"/>
      </w:tblGrid>
      <w:tr w:rsidR="00455FB7" w14:paraId="6F61BE2A" w14:textId="77777777" w:rsidTr="00455FB7">
        <w:trPr>
          <w:trHeight w:val="554"/>
          <w:jc w:val="center"/>
        </w:trPr>
        <w:tc>
          <w:tcPr>
            <w:tcW w:w="594" w:type="dxa"/>
            <w:vAlign w:val="center"/>
          </w:tcPr>
          <w:p w14:paraId="11E39566" w14:textId="77777777" w:rsidR="00455FB7" w:rsidRDefault="00455FB7" w:rsidP="007638F5">
            <w:pPr>
              <w:jc w:val="center"/>
              <w:rPr>
                <w:bCs/>
                <w:color w:val="000000"/>
                <w:sz w:val="28"/>
                <w:szCs w:val="28"/>
              </w:rPr>
            </w:pPr>
            <w:r>
              <w:rPr>
                <w:bCs/>
                <w:color w:val="000000"/>
                <w:sz w:val="28"/>
                <w:szCs w:val="28"/>
              </w:rPr>
              <w:t>№ п/п</w:t>
            </w:r>
          </w:p>
        </w:tc>
        <w:tc>
          <w:tcPr>
            <w:tcW w:w="8054" w:type="dxa"/>
            <w:vAlign w:val="center"/>
          </w:tcPr>
          <w:p w14:paraId="62E737E7" w14:textId="77777777" w:rsidR="00455FB7" w:rsidRDefault="00455FB7" w:rsidP="007638F5">
            <w:pPr>
              <w:jc w:val="center"/>
              <w:rPr>
                <w:bCs/>
                <w:color w:val="000000"/>
                <w:sz w:val="28"/>
                <w:szCs w:val="28"/>
              </w:rPr>
            </w:pPr>
            <w:r>
              <w:rPr>
                <w:bCs/>
                <w:color w:val="000000"/>
                <w:sz w:val="28"/>
                <w:szCs w:val="28"/>
              </w:rPr>
              <w:t>Наименование показателя</w:t>
            </w:r>
          </w:p>
        </w:tc>
        <w:tc>
          <w:tcPr>
            <w:tcW w:w="1984" w:type="dxa"/>
            <w:vAlign w:val="center"/>
          </w:tcPr>
          <w:p w14:paraId="5B588E8E" w14:textId="77777777" w:rsidR="00455FB7" w:rsidRPr="00E50BA2" w:rsidRDefault="00455FB7" w:rsidP="007638F5">
            <w:pPr>
              <w:jc w:val="center"/>
              <w:rPr>
                <w:bCs/>
                <w:color w:val="000000"/>
                <w:sz w:val="28"/>
                <w:szCs w:val="28"/>
              </w:rPr>
            </w:pPr>
            <w:r>
              <w:rPr>
                <w:bCs/>
                <w:color w:val="000000"/>
                <w:sz w:val="28"/>
                <w:szCs w:val="28"/>
              </w:rPr>
              <w:t>с 19.06.2019 по 31.12.2019</w:t>
            </w:r>
          </w:p>
        </w:tc>
      </w:tr>
      <w:tr w:rsidR="00455FB7" w14:paraId="1093A0E6" w14:textId="77777777" w:rsidTr="00455FB7">
        <w:trPr>
          <w:jc w:val="center"/>
        </w:trPr>
        <w:tc>
          <w:tcPr>
            <w:tcW w:w="594" w:type="dxa"/>
          </w:tcPr>
          <w:p w14:paraId="13C956A2" w14:textId="77777777" w:rsidR="00455FB7" w:rsidRDefault="00455FB7" w:rsidP="007638F5">
            <w:pPr>
              <w:jc w:val="center"/>
              <w:rPr>
                <w:bCs/>
                <w:color w:val="000000"/>
                <w:sz w:val="28"/>
                <w:szCs w:val="28"/>
              </w:rPr>
            </w:pPr>
            <w:r>
              <w:rPr>
                <w:bCs/>
                <w:color w:val="000000"/>
                <w:sz w:val="28"/>
                <w:szCs w:val="28"/>
              </w:rPr>
              <w:t>1</w:t>
            </w:r>
          </w:p>
        </w:tc>
        <w:tc>
          <w:tcPr>
            <w:tcW w:w="8054" w:type="dxa"/>
          </w:tcPr>
          <w:p w14:paraId="2E0D449E" w14:textId="77777777" w:rsidR="00455FB7" w:rsidRDefault="00455FB7" w:rsidP="007638F5">
            <w:pPr>
              <w:jc w:val="center"/>
              <w:rPr>
                <w:bCs/>
                <w:color w:val="000000"/>
                <w:sz w:val="28"/>
                <w:szCs w:val="28"/>
              </w:rPr>
            </w:pPr>
            <w:r>
              <w:rPr>
                <w:bCs/>
                <w:color w:val="000000"/>
                <w:sz w:val="28"/>
                <w:szCs w:val="28"/>
              </w:rPr>
              <w:t>2</w:t>
            </w:r>
          </w:p>
        </w:tc>
        <w:tc>
          <w:tcPr>
            <w:tcW w:w="1984" w:type="dxa"/>
          </w:tcPr>
          <w:p w14:paraId="4E0E2AFA" w14:textId="77777777" w:rsidR="00455FB7" w:rsidRDefault="00455FB7" w:rsidP="007638F5">
            <w:pPr>
              <w:jc w:val="center"/>
              <w:rPr>
                <w:bCs/>
                <w:color w:val="000000"/>
                <w:sz w:val="28"/>
                <w:szCs w:val="28"/>
              </w:rPr>
            </w:pPr>
            <w:r>
              <w:rPr>
                <w:bCs/>
                <w:color w:val="000000"/>
                <w:sz w:val="28"/>
                <w:szCs w:val="28"/>
              </w:rPr>
              <w:t>3</w:t>
            </w:r>
          </w:p>
        </w:tc>
      </w:tr>
      <w:tr w:rsidR="00455FB7" w14:paraId="75D0E1C7" w14:textId="77777777" w:rsidTr="00455FB7">
        <w:trPr>
          <w:trHeight w:val="1471"/>
          <w:jc w:val="center"/>
        </w:trPr>
        <w:tc>
          <w:tcPr>
            <w:tcW w:w="594" w:type="dxa"/>
            <w:vAlign w:val="center"/>
          </w:tcPr>
          <w:p w14:paraId="0A90567F" w14:textId="77777777" w:rsidR="00455FB7" w:rsidRDefault="00455FB7" w:rsidP="007638F5">
            <w:pPr>
              <w:jc w:val="center"/>
              <w:rPr>
                <w:bCs/>
                <w:color w:val="000000"/>
                <w:sz w:val="28"/>
                <w:szCs w:val="28"/>
              </w:rPr>
            </w:pPr>
            <w:r>
              <w:rPr>
                <w:bCs/>
                <w:color w:val="000000"/>
                <w:sz w:val="28"/>
                <w:szCs w:val="28"/>
              </w:rPr>
              <w:t>1.</w:t>
            </w:r>
          </w:p>
        </w:tc>
        <w:tc>
          <w:tcPr>
            <w:tcW w:w="8054" w:type="dxa"/>
            <w:vAlign w:val="center"/>
          </w:tcPr>
          <w:p w14:paraId="5E530FCA" w14:textId="77777777" w:rsidR="00455FB7" w:rsidRDefault="00455FB7" w:rsidP="007638F5">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097F00">
              <w:rPr>
                <w:bCs/>
                <w:sz w:val="28"/>
                <w:szCs w:val="28"/>
              </w:rPr>
              <w:t xml:space="preserve">холодного водоснабжения </w:t>
            </w:r>
            <w:r>
              <w:rPr>
                <w:bCs/>
                <w:sz w:val="28"/>
                <w:szCs w:val="28"/>
              </w:rPr>
              <w:t>питьевой водой</w:t>
            </w:r>
            <w:r w:rsidRPr="00097F00">
              <w:rPr>
                <w:bCs/>
                <w:sz w:val="28"/>
                <w:szCs w:val="28"/>
              </w:rPr>
              <w:t>,</w:t>
            </w:r>
            <w:r w:rsidRPr="00E50BA2">
              <w:rPr>
                <w:bCs/>
                <w:color w:val="FF0000"/>
                <w:sz w:val="28"/>
                <w:szCs w:val="28"/>
              </w:rPr>
              <w:t xml:space="preserve"> </w:t>
            </w:r>
            <w:r>
              <w:rPr>
                <w:bCs/>
                <w:color w:val="000000"/>
                <w:sz w:val="28"/>
                <w:szCs w:val="28"/>
              </w:rPr>
              <w:t>тыс. руб.</w:t>
            </w:r>
          </w:p>
        </w:tc>
        <w:tc>
          <w:tcPr>
            <w:tcW w:w="1984" w:type="dxa"/>
            <w:vAlign w:val="center"/>
          </w:tcPr>
          <w:p w14:paraId="3391A76D" w14:textId="77777777" w:rsidR="00455FB7" w:rsidRPr="007805F1" w:rsidRDefault="00455FB7" w:rsidP="007638F5">
            <w:pPr>
              <w:jc w:val="center"/>
              <w:rPr>
                <w:bCs/>
                <w:color w:val="000000"/>
                <w:sz w:val="28"/>
                <w:szCs w:val="28"/>
              </w:rPr>
            </w:pPr>
            <w:r>
              <w:rPr>
                <w:bCs/>
                <w:color w:val="000000"/>
                <w:sz w:val="28"/>
                <w:szCs w:val="28"/>
              </w:rPr>
              <w:t>17618,39</w:t>
            </w:r>
          </w:p>
        </w:tc>
      </w:tr>
      <w:tr w:rsidR="00455FB7" w14:paraId="674C264B" w14:textId="77777777" w:rsidTr="00455FB7">
        <w:trPr>
          <w:trHeight w:val="1446"/>
          <w:jc w:val="center"/>
        </w:trPr>
        <w:tc>
          <w:tcPr>
            <w:tcW w:w="594" w:type="dxa"/>
            <w:vAlign w:val="center"/>
          </w:tcPr>
          <w:p w14:paraId="69727FAF" w14:textId="77777777" w:rsidR="00455FB7" w:rsidRDefault="00455FB7" w:rsidP="007638F5">
            <w:pPr>
              <w:jc w:val="center"/>
              <w:rPr>
                <w:bCs/>
                <w:color w:val="000000"/>
                <w:sz w:val="28"/>
                <w:szCs w:val="28"/>
              </w:rPr>
            </w:pPr>
            <w:r>
              <w:rPr>
                <w:bCs/>
                <w:color w:val="000000"/>
                <w:sz w:val="28"/>
                <w:szCs w:val="28"/>
              </w:rPr>
              <w:t>2.</w:t>
            </w:r>
          </w:p>
        </w:tc>
        <w:tc>
          <w:tcPr>
            <w:tcW w:w="8054" w:type="dxa"/>
            <w:vAlign w:val="center"/>
          </w:tcPr>
          <w:p w14:paraId="68994818" w14:textId="77777777" w:rsidR="00455FB7" w:rsidRDefault="00455FB7" w:rsidP="007638F5">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097F00">
              <w:rPr>
                <w:bCs/>
                <w:sz w:val="28"/>
                <w:szCs w:val="28"/>
              </w:rPr>
              <w:t>водоотведения,</w:t>
            </w:r>
            <w:r>
              <w:rPr>
                <w:bCs/>
                <w:color w:val="000000"/>
                <w:sz w:val="28"/>
                <w:szCs w:val="28"/>
              </w:rPr>
              <w:t xml:space="preserve"> тыс. руб.</w:t>
            </w:r>
          </w:p>
        </w:tc>
        <w:tc>
          <w:tcPr>
            <w:tcW w:w="1984" w:type="dxa"/>
            <w:vAlign w:val="center"/>
          </w:tcPr>
          <w:p w14:paraId="5B6FB3A8" w14:textId="77777777" w:rsidR="00455FB7" w:rsidRPr="007805F1" w:rsidRDefault="00455FB7" w:rsidP="007638F5">
            <w:pPr>
              <w:jc w:val="center"/>
              <w:rPr>
                <w:bCs/>
                <w:color w:val="000000"/>
                <w:sz w:val="28"/>
                <w:szCs w:val="28"/>
              </w:rPr>
            </w:pPr>
            <w:r>
              <w:rPr>
                <w:bCs/>
                <w:color w:val="000000"/>
                <w:sz w:val="28"/>
                <w:szCs w:val="28"/>
              </w:rPr>
              <w:t>2210,24</w:t>
            </w:r>
          </w:p>
        </w:tc>
      </w:tr>
    </w:tbl>
    <w:p w14:paraId="6F660B85" w14:textId="6FF1C660" w:rsidR="00455FB7" w:rsidRDefault="00455FB7" w:rsidP="00455FB7">
      <w:pPr>
        <w:ind w:left="-567"/>
        <w:jc w:val="center"/>
        <w:rPr>
          <w:bCs/>
          <w:sz w:val="28"/>
          <w:szCs w:val="28"/>
        </w:rPr>
      </w:pPr>
    </w:p>
    <w:p w14:paraId="39E02A2E" w14:textId="77777777" w:rsidR="00455FB7" w:rsidRDefault="00455FB7" w:rsidP="00455FB7">
      <w:pPr>
        <w:ind w:left="-567"/>
        <w:jc w:val="center"/>
        <w:rPr>
          <w:bCs/>
          <w:sz w:val="28"/>
          <w:szCs w:val="28"/>
        </w:rPr>
      </w:pPr>
    </w:p>
    <w:p w14:paraId="5B7ADB22" w14:textId="55EB2B12" w:rsidR="00455FB7" w:rsidRPr="00573145" w:rsidRDefault="00455FB7" w:rsidP="00455FB7">
      <w:pPr>
        <w:ind w:left="-567"/>
        <w:jc w:val="center"/>
        <w:rPr>
          <w:bCs/>
          <w:sz w:val="28"/>
          <w:szCs w:val="28"/>
        </w:rPr>
      </w:pPr>
      <w:r w:rsidRPr="00573145">
        <w:rPr>
          <w:bCs/>
          <w:sz w:val="28"/>
          <w:szCs w:val="28"/>
        </w:rPr>
        <w:t>Раздел 7. График реализации мероприятий производственной программы</w:t>
      </w:r>
    </w:p>
    <w:p w14:paraId="13357CEC" w14:textId="77777777" w:rsidR="00455FB7" w:rsidRPr="00573145" w:rsidRDefault="00455FB7" w:rsidP="00455FB7">
      <w:pPr>
        <w:ind w:left="-567"/>
        <w:jc w:val="center"/>
        <w:rPr>
          <w:bCs/>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455FB7" w:rsidRPr="00573145" w14:paraId="32CD8AAC" w14:textId="77777777" w:rsidTr="007638F5">
        <w:trPr>
          <w:trHeight w:val="914"/>
        </w:trPr>
        <w:tc>
          <w:tcPr>
            <w:tcW w:w="3539" w:type="dxa"/>
            <w:vAlign w:val="center"/>
          </w:tcPr>
          <w:p w14:paraId="06062DD9" w14:textId="77777777" w:rsidR="00455FB7" w:rsidRPr="00573145" w:rsidRDefault="00455FB7" w:rsidP="007638F5">
            <w:pPr>
              <w:jc w:val="center"/>
              <w:rPr>
                <w:bCs/>
                <w:sz w:val="28"/>
                <w:szCs w:val="28"/>
              </w:rPr>
            </w:pPr>
            <w:r w:rsidRPr="00573145">
              <w:rPr>
                <w:bCs/>
                <w:sz w:val="28"/>
                <w:szCs w:val="28"/>
              </w:rPr>
              <w:t>Наименование мероприятия</w:t>
            </w:r>
          </w:p>
        </w:tc>
        <w:tc>
          <w:tcPr>
            <w:tcW w:w="3260" w:type="dxa"/>
            <w:vAlign w:val="center"/>
          </w:tcPr>
          <w:p w14:paraId="36199594" w14:textId="77777777" w:rsidR="00455FB7" w:rsidRPr="00573145" w:rsidRDefault="00455FB7" w:rsidP="007638F5">
            <w:pPr>
              <w:jc w:val="center"/>
              <w:rPr>
                <w:bCs/>
                <w:sz w:val="28"/>
                <w:szCs w:val="28"/>
              </w:rPr>
            </w:pPr>
            <w:r w:rsidRPr="00573145">
              <w:rPr>
                <w:bCs/>
                <w:sz w:val="28"/>
                <w:szCs w:val="28"/>
              </w:rPr>
              <w:t>Дата начала    реализации мероприятий</w:t>
            </w:r>
          </w:p>
        </w:tc>
        <w:tc>
          <w:tcPr>
            <w:tcW w:w="3261" w:type="dxa"/>
            <w:vAlign w:val="center"/>
          </w:tcPr>
          <w:p w14:paraId="0E8C2E01" w14:textId="77777777" w:rsidR="00455FB7" w:rsidRPr="00573145" w:rsidRDefault="00455FB7" w:rsidP="007638F5">
            <w:pPr>
              <w:jc w:val="center"/>
              <w:rPr>
                <w:bCs/>
                <w:sz w:val="28"/>
                <w:szCs w:val="28"/>
              </w:rPr>
            </w:pPr>
            <w:r w:rsidRPr="00573145">
              <w:rPr>
                <w:bCs/>
                <w:sz w:val="28"/>
                <w:szCs w:val="28"/>
              </w:rPr>
              <w:t>Дата окончания реализации мероприятий</w:t>
            </w:r>
          </w:p>
        </w:tc>
      </w:tr>
      <w:tr w:rsidR="00455FB7" w:rsidRPr="00573145" w14:paraId="140C31C4" w14:textId="77777777" w:rsidTr="007638F5">
        <w:trPr>
          <w:trHeight w:val="1409"/>
        </w:trPr>
        <w:tc>
          <w:tcPr>
            <w:tcW w:w="3539" w:type="dxa"/>
            <w:vAlign w:val="center"/>
          </w:tcPr>
          <w:p w14:paraId="124DA5B4" w14:textId="77777777" w:rsidR="00455FB7" w:rsidRPr="00573145" w:rsidRDefault="00455FB7" w:rsidP="007638F5">
            <w:pPr>
              <w:jc w:val="center"/>
              <w:rPr>
                <w:bCs/>
                <w:sz w:val="28"/>
                <w:szCs w:val="28"/>
              </w:rPr>
            </w:pPr>
            <w:r w:rsidRPr="00573145">
              <w:rPr>
                <w:bCs/>
                <w:sz w:val="28"/>
                <w:szCs w:val="28"/>
              </w:rPr>
              <w:t>Бесперебойное холодное водоснабжение и (или) водоотведение</w:t>
            </w:r>
          </w:p>
        </w:tc>
        <w:tc>
          <w:tcPr>
            <w:tcW w:w="3260" w:type="dxa"/>
            <w:vAlign w:val="center"/>
          </w:tcPr>
          <w:p w14:paraId="47DAAD3A" w14:textId="77777777" w:rsidR="00455FB7" w:rsidRPr="00573145" w:rsidRDefault="00455FB7" w:rsidP="007638F5">
            <w:pPr>
              <w:jc w:val="center"/>
              <w:rPr>
                <w:bCs/>
                <w:sz w:val="28"/>
                <w:szCs w:val="28"/>
              </w:rPr>
            </w:pPr>
            <w:r>
              <w:rPr>
                <w:bCs/>
                <w:sz w:val="28"/>
                <w:szCs w:val="28"/>
              </w:rPr>
              <w:t>19</w:t>
            </w:r>
            <w:r w:rsidRPr="00573145">
              <w:rPr>
                <w:bCs/>
                <w:sz w:val="28"/>
                <w:szCs w:val="28"/>
              </w:rPr>
              <w:t>.0</w:t>
            </w:r>
            <w:r>
              <w:rPr>
                <w:bCs/>
                <w:sz w:val="28"/>
                <w:szCs w:val="28"/>
              </w:rPr>
              <w:t>6</w:t>
            </w:r>
            <w:r w:rsidRPr="00573145">
              <w:rPr>
                <w:bCs/>
                <w:sz w:val="28"/>
                <w:szCs w:val="28"/>
              </w:rPr>
              <w:t>.2019</w:t>
            </w:r>
          </w:p>
        </w:tc>
        <w:tc>
          <w:tcPr>
            <w:tcW w:w="3261" w:type="dxa"/>
            <w:vAlign w:val="center"/>
          </w:tcPr>
          <w:p w14:paraId="2B3464CF" w14:textId="77777777" w:rsidR="00455FB7" w:rsidRPr="00573145" w:rsidRDefault="00455FB7" w:rsidP="007638F5">
            <w:pPr>
              <w:jc w:val="center"/>
              <w:rPr>
                <w:bCs/>
                <w:sz w:val="28"/>
                <w:szCs w:val="28"/>
              </w:rPr>
            </w:pPr>
            <w:r w:rsidRPr="00573145">
              <w:rPr>
                <w:bCs/>
                <w:sz w:val="28"/>
                <w:szCs w:val="28"/>
              </w:rPr>
              <w:t>31.12.20</w:t>
            </w:r>
            <w:r>
              <w:rPr>
                <w:bCs/>
                <w:sz w:val="28"/>
                <w:szCs w:val="28"/>
              </w:rPr>
              <w:t>19</w:t>
            </w:r>
          </w:p>
        </w:tc>
      </w:tr>
    </w:tbl>
    <w:p w14:paraId="32DDFA81" w14:textId="77777777" w:rsidR="00455FB7" w:rsidRPr="00573145" w:rsidRDefault="00455FB7" w:rsidP="00455FB7">
      <w:pPr>
        <w:ind w:left="-567"/>
        <w:jc w:val="center"/>
        <w:rPr>
          <w:bCs/>
          <w:sz w:val="28"/>
          <w:szCs w:val="28"/>
        </w:rPr>
        <w:sectPr w:rsidR="00455FB7" w:rsidRPr="00573145" w:rsidSect="007638F5">
          <w:headerReference w:type="default" r:id="rId37"/>
          <w:headerReference w:type="first" r:id="rId38"/>
          <w:pgSz w:w="11906" w:h="16838"/>
          <w:pgMar w:top="851" w:right="709" w:bottom="709" w:left="1559" w:header="709" w:footer="709" w:gutter="0"/>
          <w:cols w:space="708"/>
          <w:titlePg/>
          <w:docGrid w:linePitch="360"/>
        </w:sectPr>
      </w:pPr>
    </w:p>
    <w:p w14:paraId="08DFF996" w14:textId="77777777" w:rsidR="00455FB7" w:rsidRDefault="00455FB7" w:rsidP="00455FB7">
      <w:pPr>
        <w:ind w:left="-567"/>
        <w:jc w:val="center"/>
        <w:rPr>
          <w:bCs/>
          <w:sz w:val="28"/>
          <w:szCs w:val="28"/>
        </w:rPr>
      </w:pPr>
      <w:r w:rsidRPr="00573145">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1376B75A" w14:textId="77777777" w:rsidR="00455FB7" w:rsidRPr="00573145" w:rsidRDefault="00455FB7" w:rsidP="00455FB7">
      <w:pPr>
        <w:ind w:left="-567"/>
        <w:jc w:val="center"/>
        <w:rPr>
          <w:bCs/>
          <w:sz w:val="28"/>
          <w:szCs w:val="28"/>
        </w:rPr>
      </w:pPr>
    </w:p>
    <w:tbl>
      <w:tblPr>
        <w:tblStyle w:val="a5"/>
        <w:tblW w:w="11199" w:type="dxa"/>
        <w:tblInd w:w="-856" w:type="dxa"/>
        <w:tblLayout w:type="fixed"/>
        <w:tblLook w:val="04A0" w:firstRow="1" w:lastRow="0" w:firstColumn="1" w:lastColumn="0" w:noHBand="0" w:noVBand="1"/>
      </w:tblPr>
      <w:tblGrid>
        <w:gridCol w:w="709"/>
        <w:gridCol w:w="4820"/>
        <w:gridCol w:w="1276"/>
        <w:gridCol w:w="1701"/>
        <w:gridCol w:w="1276"/>
        <w:gridCol w:w="1417"/>
      </w:tblGrid>
      <w:tr w:rsidR="00455FB7" w14:paraId="7F63AF7D" w14:textId="77777777" w:rsidTr="007638F5">
        <w:tc>
          <w:tcPr>
            <w:tcW w:w="709" w:type="dxa"/>
            <w:vAlign w:val="center"/>
          </w:tcPr>
          <w:p w14:paraId="4C64B297" w14:textId="77777777" w:rsidR="00455FB7" w:rsidRDefault="00455FB7" w:rsidP="007638F5">
            <w:pPr>
              <w:jc w:val="center"/>
              <w:rPr>
                <w:bCs/>
                <w:color w:val="000000"/>
                <w:sz w:val="28"/>
                <w:szCs w:val="28"/>
              </w:rPr>
            </w:pPr>
            <w:r>
              <w:rPr>
                <w:bCs/>
                <w:color w:val="000000"/>
                <w:sz w:val="28"/>
                <w:szCs w:val="28"/>
              </w:rPr>
              <w:t>№ п/п</w:t>
            </w:r>
          </w:p>
        </w:tc>
        <w:tc>
          <w:tcPr>
            <w:tcW w:w="4820" w:type="dxa"/>
            <w:vAlign w:val="center"/>
          </w:tcPr>
          <w:p w14:paraId="4E241BDA" w14:textId="77777777" w:rsidR="00455FB7" w:rsidRDefault="00455FB7" w:rsidP="007638F5">
            <w:pPr>
              <w:jc w:val="center"/>
              <w:rPr>
                <w:bCs/>
                <w:color w:val="000000"/>
                <w:sz w:val="28"/>
                <w:szCs w:val="28"/>
              </w:rPr>
            </w:pPr>
            <w:r>
              <w:rPr>
                <w:bCs/>
                <w:color w:val="000000"/>
                <w:sz w:val="28"/>
                <w:szCs w:val="28"/>
              </w:rPr>
              <w:t>Наименование показателя</w:t>
            </w:r>
          </w:p>
        </w:tc>
        <w:tc>
          <w:tcPr>
            <w:tcW w:w="1276" w:type="dxa"/>
            <w:vAlign w:val="center"/>
          </w:tcPr>
          <w:p w14:paraId="5A4D6198" w14:textId="77777777" w:rsidR="00455FB7" w:rsidRDefault="00455FB7" w:rsidP="007638F5">
            <w:pPr>
              <w:jc w:val="center"/>
              <w:rPr>
                <w:bCs/>
                <w:color w:val="000000"/>
                <w:sz w:val="28"/>
                <w:szCs w:val="28"/>
              </w:rPr>
            </w:pPr>
            <w:r>
              <w:rPr>
                <w:bCs/>
                <w:color w:val="000000"/>
                <w:sz w:val="28"/>
                <w:szCs w:val="28"/>
              </w:rPr>
              <w:t>Факт</w:t>
            </w:r>
          </w:p>
          <w:p w14:paraId="65A5F788" w14:textId="77777777" w:rsidR="00455FB7" w:rsidRDefault="00455FB7" w:rsidP="007638F5">
            <w:pPr>
              <w:jc w:val="center"/>
              <w:rPr>
                <w:bCs/>
                <w:color w:val="000000"/>
                <w:sz w:val="28"/>
                <w:szCs w:val="28"/>
              </w:rPr>
            </w:pPr>
            <w:r>
              <w:rPr>
                <w:bCs/>
                <w:color w:val="000000"/>
                <w:sz w:val="28"/>
                <w:szCs w:val="28"/>
              </w:rPr>
              <w:t xml:space="preserve"> 2017 год</w:t>
            </w:r>
          </w:p>
        </w:tc>
        <w:tc>
          <w:tcPr>
            <w:tcW w:w="1701" w:type="dxa"/>
            <w:vAlign w:val="center"/>
          </w:tcPr>
          <w:p w14:paraId="2B160B27" w14:textId="77777777" w:rsidR="00455FB7" w:rsidRDefault="00455FB7" w:rsidP="007638F5">
            <w:pPr>
              <w:jc w:val="center"/>
              <w:rPr>
                <w:bCs/>
                <w:color w:val="000000"/>
                <w:sz w:val="28"/>
                <w:szCs w:val="28"/>
              </w:rPr>
            </w:pPr>
            <w:r>
              <w:rPr>
                <w:bCs/>
                <w:color w:val="000000"/>
                <w:sz w:val="28"/>
                <w:szCs w:val="28"/>
              </w:rPr>
              <w:t>Ожидаемые значения</w:t>
            </w:r>
          </w:p>
          <w:p w14:paraId="07B69C7B" w14:textId="77777777" w:rsidR="00455FB7" w:rsidRDefault="00455FB7" w:rsidP="007638F5">
            <w:pPr>
              <w:jc w:val="center"/>
              <w:rPr>
                <w:bCs/>
                <w:color w:val="000000"/>
                <w:sz w:val="28"/>
                <w:szCs w:val="28"/>
              </w:rPr>
            </w:pPr>
            <w:r>
              <w:rPr>
                <w:bCs/>
                <w:color w:val="000000"/>
                <w:sz w:val="28"/>
                <w:szCs w:val="28"/>
              </w:rPr>
              <w:t xml:space="preserve"> 2018 год</w:t>
            </w:r>
          </w:p>
        </w:tc>
        <w:tc>
          <w:tcPr>
            <w:tcW w:w="1276" w:type="dxa"/>
            <w:vAlign w:val="center"/>
          </w:tcPr>
          <w:p w14:paraId="039DCED6" w14:textId="77777777" w:rsidR="00455FB7" w:rsidRDefault="00455FB7" w:rsidP="007638F5">
            <w:pPr>
              <w:jc w:val="center"/>
              <w:rPr>
                <w:bCs/>
                <w:color w:val="000000"/>
                <w:sz w:val="28"/>
                <w:szCs w:val="28"/>
              </w:rPr>
            </w:pPr>
            <w:r>
              <w:rPr>
                <w:bCs/>
                <w:color w:val="000000"/>
                <w:sz w:val="28"/>
                <w:szCs w:val="28"/>
              </w:rPr>
              <w:t xml:space="preserve">План </w:t>
            </w:r>
          </w:p>
          <w:p w14:paraId="5814AB67" w14:textId="77777777" w:rsidR="00455FB7" w:rsidRDefault="00455FB7" w:rsidP="007638F5">
            <w:pPr>
              <w:jc w:val="center"/>
              <w:rPr>
                <w:bCs/>
                <w:color w:val="000000"/>
                <w:sz w:val="28"/>
                <w:szCs w:val="28"/>
              </w:rPr>
            </w:pPr>
            <w:r>
              <w:rPr>
                <w:bCs/>
                <w:color w:val="000000"/>
                <w:sz w:val="28"/>
                <w:szCs w:val="28"/>
              </w:rPr>
              <w:t>2019 год</w:t>
            </w:r>
          </w:p>
        </w:tc>
        <w:tc>
          <w:tcPr>
            <w:tcW w:w="1417" w:type="dxa"/>
            <w:vAlign w:val="center"/>
          </w:tcPr>
          <w:p w14:paraId="2C006915" w14:textId="77777777" w:rsidR="00455FB7" w:rsidRDefault="00455FB7" w:rsidP="007638F5">
            <w:pPr>
              <w:jc w:val="center"/>
              <w:rPr>
                <w:bCs/>
                <w:color w:val="000000"/>
                <w:sz w:val="28"/>
                <w:szCs w:val="28"/>
              </w:rPr>
            </w:pPr>
            <w:r>
              <w:rPr>
                <w:bCs/>
                <w:color w:val="000000"/>
                <w:sz w:val="28"/>
                <w:szCs w:val="28"/>
              </w:rPr>
              <w:t xml:space="preserve">План </w:t>
            </w:r>
          </w:p>
          <w:p w14:paraId="26CC1C3A" w14:textId="77777777" w:rsidR="00455FB7" w:rsidRDefault="00455FB7" w:rsidP="007638F5">
            <w:pPr>
              <w:jc w:val="center"/>
              <w:rPr>
                <w:bCs/>
                <w:color w:val="000000"/>
                <w:sz w:val="28"/>
                <w:szCs w:val="28"/>
              </w:rPr>
            </w:pPr>
            <w:r>
              <w:rPr>
                <w:bCs/>
                <w:color w:val="000000"/>
                <w:sz w:val="28"/>
                <w:szCs w:val="28"/>
              </w:rPr>
              <w:t>2020</w:t>
            </w:r>
            <w:r>
              <w:rPr>
                <w:bCs/>
                <w:color w:val="000000"/>
                <w:sz w:val="28"/>
                <w:szCs w:val="28"/>
                <w:lang w:val="en-US"/>
              </w:rPr>
              <w:t xml:space="preserve"> </w:t>
            </w:r>
            <w:r>
              <w:rPr>
                <w:bCs/>
                <w:color w:val="000000"/>
                <w:sz w:val="28"/>
                <w:szCs w:val="28"/>
              </w:rPr>
              <w:t>год</w:t>
            </w:r>
          </w:p>
        </w:tc>
      </w:tr>
      <w:tr w:rsidR="00455FB7" w14:paraId="1966790A" w14:textId="77777777" w:rsidTr="007638F5">
        <w:trPr>
          <w:trHeight w:val="195"/>
        </w:trPr>
        <w:tc>
          <w:tcPr>
            <w:tcW w:w="709" w:type="dxa"/>
          </w:tcPr>
          <w:p w14:paraId="2E50471F" w14:textId="77777777" w:rsidR="00455FB7" w:rsidRDefault="00455FB7" w:rsidP="007638F5">
            <w:pPr>
              <w:jc w:val="center"/>
              <w:rPr>
                <w:bCs/>
                <w:color w:val="000000"/>
                <w:sz w:val="28"/>
                <w:szCs w:val="28"/>
              </w:rPr>
            </w:pPr>
            <w:r>
              <w:rPr>
                <w:bCs/>
                <w:color w:val="000000"/>
                <w:sz w:val="28"/>
                <w:szCs w:val="28"/>
              </w:rPr>
              <w:t>1</w:t>
            </w:r>
          </w:p>
        </w:tc>
        <w:tc>
          <w:tcPr>
            <w:tcW w:w="4820" w:type="dxa"/>
          </w:tcPr>
          <w:p w14:paraId="58C53BB7" w14:textId="77777777" w:rsidR="00455FB7" w:rsidRDefault="00455FB7" w:rsidP="007638F5">
            <w:pPr>
              <w:jc w:val="center"/>
              <w:rPr>
                <w:bCs/>
                <w:color w:val="000000"/>
                <w:sz w:val="28"/>
                <w:szCs w:val="28"/>
              </w:rPr>
            </w:pPr>
            <w:r>
              <w:rPr>
                <w:bCs/>
                <w:color w:val="000000"/>
                <w:sz w:val="28"/>
                <w:szCs w:val="28"/>
              </w:rPr>
              <w:t>2</w:t>
            </w:r>
          </w:p>
        </w:tc>
        <w:tc>
          <w:tcPr>
            <w:tcW w:w="1276" w:type="dxa"/>
          </w:tcPr>
          <w:p w14:paraId="2190B1F3" w14:textId="77777777" w:rsidR="00455FB7" w:rsidRDefault="00455FB7" w:rsidP="007638F5">
            <w:pPr>
              <w:jc w:val="center"/>
              <w:rPr>
                <w:bCs/>
                <w:color w:val="000000"/>
                <w:sz w:val="28"/>
                <w:szCs w:val="28"/>
              </w:rPr>
            </w:pPr>
            <w:r>
              <w:rPr>
                <w:bCs/>
                <w:color w:val="000000"/>
                <w:sz w:val="28"/>
                <w:szCs w:val="28"/>
              </w:rPr>
              <w:t>3</w:t>
            </w:r>
          </w:p>
        </w:tc>
        <w:tc>
          <w:tcPr>
            <w:tcW w:w="1701" w:type="dxa"/>
          </w:tcPr>
          <w:p w14:paraId="47078248" w14:textId="77777777" w:rsidR="00455FB7" w:rsidRDefault="00455FB7" w:rsidP="007638F5">
            <w:pPr>
              <w:jc w:val="center"/>
              <w:rPr>
                <w:bCs/>
                <w:color w:val="000000"/>
                <w:sz w:val="28"/>
                <w:szCs w:val="28"/>
              </w:rPr>
            </w:pPr>
            <w:r>
              <w:rPr>
                <w:bCs/>
                <w:color w:val="000000"/>
                <w:sz w:val="28"/>
                <w:szCs w:val="28"/>
              </w:rPr>
              <w:t>4</w:t>
            </w:r>
          </w:p>
        </w:tc>
        <w:tc>
          <w:tcPr>
            <w:tcW w:w="1276" w:type="dxa"/>
          </w:tcPr>
          <w:p w14:paraId="061DD72E" w14:textId="77777777" w:rsidR="00455FB7" w:rsidRPr="005C7B70" w:rsidRDefault="00455FB7" w:rsidP="007638F5">
            <w:pPr>
              <w:jc w:val="center"/>
              <w:rPr>
                <w:bCs/>
                <w:color w:val="000000"/>
                <w:sz w:val="28"/>
                <w:szCs w:val="28"/>
                <w:lang w:val="en-US"/>
              </w:rPr>
            </w:pPr>
            <w:r>
              <w:rPr>
                <w:bCs/>
                <w:color w:val="000000"/>
                <w:sz w:val="28"/>
                <w:szCs w:val="28"/>
                <w:lang w:val="en-US"/>
              </w:rPr>
              <w:t>5</w:t>
            </w:r>
          </w:p>
        </w:tc>
        <w:tc>
          <w:tcPr>
            <w:tcW w:w="1417" w:type="dxa"/>
          </w:tcPr>
          <w:p w14:paraId="41D4BD14" w14:textId="77777777" w:rsidR="00455FB7" w:rsidRPr="005C7B70" w:rsidRDefault="00455FB7" w:rsidP="007638F5">
            <w:pPr>
              <w:jc w:val="center"/>
              <w:rPr>
                <w:bCs/>
                <w:color w:val="000000"/>
                <w:sz w:val="28"/>
                <w:szCs w:val="28"/>
                <w:lang w:val="en-US"/>
              </w:rPr>
            </w:pPr>
            <w:r>
              <w:rPr>
                <w:bCs/>
                <w:color w:val="000000"/>
                <w:sz w:val="28"/>
                <w:szCs w:val="28"/>
                <w:lang w:val="en-US"/>
              </w:rPr>
              <w:t>6</w:t>
            </w:r>
          </w:p>
        </w:tc>
      </w:tr>
      <w:tr w:rsidR="00455FB7" w14:paraId="6F3B964D" w14:textId="77777777" w:rsidTr="007638F5">
        <w:trPr>
          <w:trHeight w:val="299"/>
        </w:trPr>
        <w:tc>
          <w:tcPr>
            <w:tcW w:w="11199" w:type="dxa"/>
            <w:gridSpan w:val="6"/>
            <w:vAlign w:val="center"/>
          </w:tcPr>
          <w:p w14:paraId="0B3E4722" w14:textId="77777777" w:rsidR="00455FB7" w:rsidRPr="00A31D27" w:rsidRDefault="00455FB7" w:rsidP="00455FB7">
            <w:pPr>
              <w:pStyle w:val="af4"/>
              <w:numPr>
                <w:ilvl w:val="0"/>
                <w:numId w:val="9"/>
              </w:numPr>
              <w:jc w:val="center"/>
              <w:rPr>
                <w:bCs/>
                <w:color w:val="000000"/>
                <w:sz w:val="28"/>
                <w:szCs w:val="28"/>
              </w:rPr>
            </w:pPr>
            <w:r>
              <w:rPr>
                <w:bCs/>
                <w:color w:val="000000"/>
                <w:sz w:val="28"/>
                <w:szCs w:val="28"/>
              </w:rPr>
              <w:t>Показатели качества воды</w:t>
            </w:r>
          </w:p>
        </w:tc>
      </w:tr>
      <w:tr w:rsidR="00455FB7" w14:paraId="76578150" w14:textId="77777777" w:rsidTr="007638F5">
        <w:trPr>
          <w:trHeight w:val="2112"/>
        </w:trPr>
        <w:tc>
          <w:tcPr>
            <w:tcW w:w="709" w:type="dxa"/>
            <w:vAlign w:val="center"/>
          </w:tcPr>
          <w:p w14:paraId="5C01F597" w14:textId="77777777" w:rsidR="00455FB7" w:rsidRDefault="00455FB7" w:rsidP="007638F5">
            <w:pPr>
              <w:jc w:val="center"/>
              <w:rPr>
                <w:bCs/>
                <w:color w:val="000000"/>
                <w:sz w:val="28"/>
                <w:szCs w:val="28"/>
              </w:rPr>
            </w:pPr>
            <w:r>
              <w:rPr>
                <w:bCs/>
                <w:color w:val="000000"/>
                <w:sz w:val="28"/>
                <w:szCs w:val="28"/>
              </w:rPr>
              <w:t>1.1.</w:t>
            </w:r>
          </w:p>
        </w:tc>
        <w:tc>
          <w:tcPr>
            <w:tcW w:w="4820" w:type="dxa"/>
            <w:vAlign w:val="center"/>
          </w:tcPr>
          <w:p w14:paraId="5237982B" w14:textId="77777777" w:rsidR="00455FB7" w:rsidRPr="00FE6F9F" w:rsidRDefault="00455FB7" w:rsidP="007638F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39D57C31"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4E0A4415"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7AE2C320" w14:textId="77777777" w:rsidR="00455FB7" w:rsidRDefault="00455FB7" w:rsidP="007638F5">
            <w:pPr>
              <w:jc w:val="center"/>
              <w:rPr>
                <w:bCs/>
                <w:color w:val="000000"/>
                <w:sz w:val="28"/>
                <w:szCs w:val="28"/>
              </w:rPr>
            </w:pPr>
            <w:r>
              <w:rPr>
                <w:bCs/>
                <w:color w:val="000000"/>
                <w:sz w:val="28"/>
                <w:szCs w:val="28"/>
              </w:rPr>
              <w:t>45,00</w:t>
            </w:r>
          </w:p>
        </w:tc>
        <w:tc>
          <w:tcPr>
            <w:tcW w:w="1417" w:type="dxa"/>
            <w:vAlign w:val="center"/>
          </w:tcPr>
          <w:p w14:paraId="6864993C" w14:textId="77777777" w:rsidR="00455FB7" w:rsidRDefault="00455FB7" w:rsidP="007638F5">
            <w:pPr>
              <w:jc w:val="center"/>
              <w:rPr>
                <w:bCs/>
                <w:color w:val="000000"/>
                <w:sz w:val="28"/>
                <w:szCs w:val="28"/>
              </w:rPr>
            </w:pPr>
            <w:r>
              <w:rPr>
                <w:bCs/>
                <w:color w:val="000000"/>
                <w:sz w:val="28"/>
                <w:szCs w:val="28"/>
              </w:rPr>
              <w:t>35,00</w:t>
            </w:r>
          </w:p>
        </w:tc>
      </w:tr>
      <w:tr w:rsidR="00455FB7" w14:paraId="7A6DF8D8" w14:textId="77777777" w:rsidTr="007638F5">
        <w:trPr>
          <w:trHeight w:val="1547"/>
        </w:trPr>
        <w:tc>
          <w:tcPr>
            <w:tcW w:w="709" w:type="dxa"/>
            <w:vAlign w:val="center"/>
          </w:tcPr>
          <w:p w14:paraId="1608D732" w14:textId="77777777" w:rsidR="00455FB7" w:rsidRDefault="00455FB7" w:rsidP="007638F5">
            <w:pPr>
              <w:jc w:val="center"/>
              <w:rPr>
                <w:bCs/>
                <w:color w:val="000000"/>
                <w:sz w:val="28"/>
                <w:szCs w:val="28"/>
              </w:rPr>
            </w:pPr>
            <w:r>
              <w:rPr>
                <w:bCs/>
                <w:color w:val="000000"/>
                <w:sz w:val="28"/>
                <w:szCs w:val="28"/>
              </w:rPr>
              <w:t>1.2.</w:t>
            </w:r>
          </w:p>
        </w:tc>
        <w:tc>
          <w:tcPr>
            <w:tcW w:w="4820" w:type="dxa"/>
            <w:vAlign w:val="center"/>
          </w:tcPr>
          <w:p w14:paraId="6C3459D3" w14:textId="77777777" w:rsidR="00455FB7" w:rsidRDefault="00455FB7" w:rsidP="007638F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76" w:type="dxa"/>
            <w:vAlign w:val="center"/>
          </w:tcPr>
          <w:p w14:paraId="2F66EA7D"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1A3E9A8C"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6EBBBE3B" w14:textId="77777777" w:rsidR="00455FB7" w:rsidRDefault="00455FB7" w:rsidP="007638F5">
            <w:pPr>
              <w:jc w:val="center"/>
              <w:rPr>
                <w:bCs/>
                <w:color w:val="000000"/>
                <w:sz w:val="28"/>
                <w:szCs w:val="28"/>
              </w:rPr>
            </w:pPr>
            <w:r>
              <w:rPr>
                <w:bCs/>
                <w:color w:val="000000"/>
                <w:sz w:val="28"/>
                <w:szCs w:val="28"/>
              </w:rPr>
              <w:t>25,00</w:t>
            </w:r>
          </w:p>
        </w:tc>
        <w:tc>
          <w:tcPr>
            <w:tcW w:w="1417" w:type="dxa"/>
            <w:vAlign w:val="center"/>
          </w:tcPr>
          <w:p w14:paraId="337DC150" w14:textId="77777777" w:rsidR="00455FB7" w:rsidRDefault="00455FB7" w:rsidP="007638F5">
            <w:pPr>
              <w:jc w:val="center"/>
              <w:rPr>
                <w:bCs/>
                <w:color w:val="000000"/>
                <w:sz w:val="28"/>
                <w:szCs w:val="28"/>
              </w:rPr>
            </w:pPr>
            <w:r>
              <w:rPr>
                <w:bCs/>
                <w:color w:val="000000"/>
                <w:sz w:val="28"/>
                <w:szCs w:val="28"/>
              </w:rPr>
              <w:t>20,00</w:t>
            </w:r>
          </w:p>
        </w:tc>
      </w:tr>
      <w:tr w:rsidR="00455FB7" w14:paraId="0DBAE508" w14:textId="77777777" w:rsidTr="007638F5">
        <w:trPr>
          <w:trHeight w:val="389"/>
        </w:trPr>
        <w:tc>
          <w:tcPr>
            <w:tcW w:w="11199" w:type="dxa"/>
            <w:gridSpan w:val="6"/>
            <w:vAlign w:val="center"/>
          </w:tcPr>
          <w:p w14:paraId="67F06E0D" w14:textId="77777777" w:rsidR="00455FB7" w:rsidRPr="00A31D27" w:rsidRDefault="00455FB7" w:rsidP="00455FB7">
            <w:pPr>
              <w:pStyle w:val="af4"/>
              <w:numPr>
                <w:ilvl w:val="0"/>
                <w:numId w:val="9"/>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455FB7" w14:paraId="547D0B96" w14:textId="77777777" w:rsidTr="007638F5">
        <w:trPr>
          <w:trHeight w:val="3228"/>
        </w:trPr>
        <w:tc>
          <w:tcPr>
            <w:tcW w:w="709" w:type="dxa"/>
            <w:vAlign w:val="center"/>
          </w:tcPr>
          <w:p w14:paraId="55F1247E" w14:textId="77777777" w:rsidR="00455FB7" w:rsidRDefault="00455FB7" w:rsidP="007638F5">
            <w:pPr>
              <w:jc w:val="center"/>
              <w:rPr>
                <w:bCs/>
                <w:color w:val="000000"/>
                <w:sz w:val="28"/>
                <w:szCs w:val="28"/>
              </w:rPr>
            </w:pPr>
            <w:r>
              <w:rPr>
                <w:bCs/>
                <w:color w:val="000000"/>
                <w:sz w:val="28"/>
                <w:szCs w:val="28"/>
              </w:rPr>
              <w:t>2.1.</w:t>
            </w:r>
          </w:p>
        </w:tc>
        <w:tc>
          <w:tcPr>
            <w:tcW w:w="4820" w:type="dxa"/>
            <w:vAlign w:val="center"/>
          </w:tcPr>
          <w:p w14:paraId="1F11E5A5" w14:textId="77777777" w:rsidR="00455FB7" w:rsidRDefault="00455FB7" w:rsidP="007638F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6" w:type="dxa"/>
            <w:vAlign w:val="center"/>
          </w:tcPr>
          <w:p w14:paraId="0CA3A5B0"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7D1813FF"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1FC40D48" w14:textId="77777777" w:rsidR="00455FB7" w:rsidRDefault="00455FB7" w:rsidP="007638F5">
            <w:pPr>
              <w:jc w:val="center"/>
              <w:rPr>
                <w:bCs/>
                <w:color w:val="000000"/>
                <w:sz w:val="28"/>
                <w:szCs w:val="28"/>
              </w:rPr>
            </w:pPr>
            <w:r>
              <w:rPr>
                <w:bCs/>
                <w:color w:val="000000"/>
                <w:sz w:val="28"/>
                <w:szCs w:val="28"/>
              </w:rPr>
              <w:t>1,20</w:t>
            </w:r>
          </w:p>
        </w:tc>
        <w:tc>
          <w:tcPr>
            <w:tcW w:w="1417" w:type="dxa"/>
            <w:vAlign w:val="center"/>
          </w:tcPr>
          <w:p w14:paraId="3F3E4F82" w14:textId="77777777" w:rsidR="00455FB7" w:rsidRDefault="00455FB7" w:rsidP="007638F5">
            <w:pPr>
              <w:jc w:val="center"/>
              <w:rPr>
                <w:bCs/>
                <w:color w:val="000000"/>
                <w:sz w:val="28"/>
                <w:szCs w:val="28"/>
              </w:rPr>
            </w:pPr>
            <w:r>
              <w:rPr>
                <w:bCs/>
                <w:color w:val="000000"/>
                <w:sz w:val="28"/>
                <w:szCs w:val="28"/>
              </w:rPr>
              <w:t>1,00</w:t>
            </w:r>
          </w:p>
        </w:tc>
      </w:tr>
      <w:tr w:rsidR="00455FB7" w14:paraId="670FD52F" w14:textId="77777777" w:rsidTr="007638F5">
        <w:trPr>
          <w:trHeight w:val="1003"/>
        </w:trPr>
        <w:tc>
          <w:tcPr>
            <w:tcW w:w="709" w:type="dxa"/>
            <w:vAlign w:val="center"/>
          </w:tcPr>
          <w:p w14:paraId="5C325FC5" w14:textId="77777777" w:rsidR="00455FB7" w:rsidRDefault="00455FB7" w:rsidP="007638F5">
            <w:pPr>
              <w:jc w:val="center"/>
              <w:rPr>
                <w:bCs/>
                <w:color w:val="000000"/>
                <w:sz w:val="28"/>
                <w:szCs w:val="28"/>
              </w:rPr>
            </w:pPr>
            <w:r>
              <w:rPr>
                <w:bCs/>
                <w:color w:val="000000"/>
                <w:sz w:val="28"/>
                <w:szCs w:val="28"/>
              </w:rPr>
              <w:t>2.2.</w:t>
            </w:r>
          </w:p>
        </w:tc>
        <w:tc>
          <w:tcPr>
            <w:tcW w:w="4820" w:type="dxa"/>
            <w:vAlign w:val="center"/>
          </w:tcPr>
          <w:p w14:paraId="1390E016" w14:textId="77777777" w:rsidR="00455FB7" w:rsidRDefault="00455FB7" w:rsidP="007638F5">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6" w:type="dxa"/>
            <w:vAlign w:val="center"/>
          </w:tcPr>
          <w:p w14:paraId="37F16577"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42CE45EB"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7E5D3158" w14:textId="77777777" w:rsidR="00455FB7" w:rsidRDefault="00455FB7" w:rsidP="007638F5">
            <w:pPr>
              <w:jc w:val="center"/>
              <w:rPr>
                <w:bCs/>
                <w:color w:val="000000"/>
                <w:sz w:val="28"/>
                <w:szCs w:val="28"/>
              </w:rPr>
            </w:pPr>
            <w:r>
              <w:rPr>
                <w:bCs/>
                <w:color w:val="000000"/>
                <w:sz w:val="28"/>
                <w:szCs w:val="28"/>
              </w:rPr>
              <w:t>1,20</w:t>
            </w:r>
          </w:p>
        </w:tc>
        <w:tc>
          <w:tcPr>
            <w:tcW w:w="1417" w:type="dxa"/>
            <w:vAlign w:val="center"/>
          </w:tcPr>
          <w:p w14:paraId="583AE92A" w14:textId="77777777" w:rsidR="00455FB7" w:rsidRDefault="00455FB7" w:rsidP="007638F5">
            <w:pPr>
              <w:jc w:val="center"/>
              <w:rPr>
                <w:bCs/>
                <w:color w:val="000000"/>
                <w:sz w:val="28"/>
                <w:szCs w:val="28"/>
              </w:rPr>
            </w:pPr>
            <w:r>
              <w:rPr>
                <w:bCs/>
                <w:color w:val="000000"/>
                <w:sz w:val="28"/>
                <w:szCs w:val="28"/>
              </w:rPr>
              <w:t>1,00</w:t>
            </w:r>
          </w:p>
        </w:tc>
      </w:tr>
      <w:tr w:rsidR="00455FB7" w14:paraId="6FCAE751" w14:textId="77777777" w:rsidTr="007638F5">
        <w:trPr>
          <w:trHeight w:val="563"/>
        </w:trPr>
        <w:tc>
          <w:tcPr>
            <w:tcW w:w="11199" w:type="dxa"/>
            <w:gridSpan w:val="6"/>
            <w:vAlign w:val="center"/>
          </w:tcPr>
          <w:p w14:paraId="65725F9D" w14:textId="77777777" w:rsidR="00455FB7" w:rsidRPr="00A31D27" w:rsidRDefault="00455FB7" w:rsidP="00455FB7">
            <w:pPr>
              <w:pStyle w:val="af4"/>
              <w:numPr>
                <w:ilvl w:val="0"/>
                <w:numId w:val="9"/>
              </w:numPr>
              <w:jc w:val="center"/>
              <w:rPr>
                <w:bCs/>
                <w:color w:val="000000"/>
                <w:sz w:val="28"/>
                <w:szCs w:val="28"/>
              </w:rPr>
            </w:pPr>
            <w:r>
              <w:rPr>
                <w:bCs/>
                <w:color w:val="000000"/>
                <w:sz w:val="28"/>
                <w:szCs w:val="28"/>
              </w:rPr>
              <w:t>Показатели качества очистки сточных вод</w:t>
            </w:r>
          </w:p>
        </w:tc>
      </w:tr>
      <w:tr w:rsidR="00455FB7" w14:paraId="5CFE7B22" w14:textId="77777777" w:rsidTr="007638F5">
        <w:trPr>
          <w:trHeight w:val="1487"/>
        </w:trPr>
        <w:tc>
          <w:tcPr>
            <w:tcW w:w="709" w:type="dxa"/>
            <w:vAlign w:val="center"/>
          </w:tcPr>
          <w:p w14:paraId="56191419" w14:textId="77777777" w:rsidR="00455FB7" w:rsidRDefault="00455FB7" w:rsidP="007638F5">
            <w:pPr>
              <w:jc w:val="center"/>
              <w:rPr>
                <w:bCs/>
                <w:color w:val="000000"/>
                <w:sz w:val="28"/>
                <w:szCs w:val="28"/>
              </w:rPr>
            </w:pPr>
            <w:r>
              <w:rPr>
                <w:bCs/>
                <w:color w:val="000000"/>
                <w:sz w:val="28"/>
                <w:szCs w:val="28"/>
              </w:rPr>
              <w:t>3.1.</w:t>
            </w:r>
          </w:p>
        </w:tc>
        <w:tc>
          <w:tcPr>
            <w:tcW w:w="4820" w:type="dxa"/>
            <w:vAlign w:val="center"/>
          </w:tcPr>
          <w:p w14:paraId="1B24DEB9" w14:textId="77777777" w:rsidR="00455FB7" w:rsidRPr="00656E97" w:rsidRDefault="00455FB7" w:rsidP="007638F5">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6" w:type="dxa"/>
            <w:vAlign w:val="center"/>
          </w:tcPr>
          <w:p w14:paraId="7081184D"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238E2B8C"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20297127" w14:textId="77777777" w:rsidR="00455FB7" w:rsidRDefault="00455FB7" w:rsidP="007638F5">
            <w:pPr>
              <w:jc w:val="center"/>
              <w:rPr>
                <w:bCs/>
                <w:color w:val="000000"/>
                <w:sz w:val="28"/>
                <w:szCs w:val="28"/>
              </w:rPr>
            </w:pPr>
            <w:r>
              <w:rPr>
                <w:bCs/>
                <w:color w:val="000000"/>
                <w:sz w:val="28"/>
                <w:szCs w:val="28"/>
              </w:rPr>
              <w:t>-</w:t>
            </w:r>
          </w:p>
        </w:tc>
        <w:tc>
          <w:tcPr>
            <w:tcW w:w="1417" w:type="dxa"/>
            <w:vAlign w:val="center"/>
          </w:tcPr>
          <w:p w14:paraId="70E6B018" w14:textId="77777777" w:rsidR="00455FB7" w:rsidRDefault="00455FB7" w:rsidP="007638F5">
            <w:pPr>
              <w:jc w:val="center"/>
              <w:rPr>
                <w:bCs/>
                <w:color w:val="000000"/>
                <w:sz w:val="28"/>
                <w:szCs w:val="28"/>
              </w:rPr>
            </w:pPr>
            <w:r>
              <w:rPr>
                <w:bCs/>
                <w:color w:val="000000"/>
                <w:sz w:val="28"/>
                <w:szCs w:val="28"/>
              </w:rPr>
              <w:t>-</w:t>
            </w:r>
          </w:p>
        </w:tc>
      </w:tr>
      <w:tr w:rsidR="00455FB7" w14:paraId="50E2B311" w14:textId="77777777" w:rsidTr="007638F5">
        <w:trPr>
          <w:trHeight w:val="1565"/>
        </w:trPr>
        <w:tc>
          <w:tcPr>
            <w:tcW w:w="709" w:type="dxa"/>
            <w:vAlign w:val="center"/>
          </w:tcPr>
          <w:p w14:paraId="29C6AF47" w14:textId="77777777" w:rsidR="00455FB7" w:rsidRDefault="00455FB7" w:rsidP="007638F5">
            <w:pPr>
              <w:jc w:val="center"/>
              <w:rPr>
                <w:bCs/>
                <w:color w:val="000000"/>
                <w:sz w:val="28"/>
                <w:szCs w:val="28"/>
              </w:rPr>
            </w:pPr>
            <w:r>
              <w:rPr>
                <w:bCs/>
                <w:color w:val="000000"/>
                <w:sz w:val="28"/>
                <w:szCs w:val="28"/>
              </w:rPr>
              <w:t>3.2.</w:t>
            </w:r>
          </w:p>
        </w:tc>
        <w:tc>
          <w:tcPr>
            <w:tcW w:w="4820" w:type="dxa"/>
            <w:vAlign w:val="center"/>
          </w:tcPr>
          <w:p w14:paraId="463F0E29" w14:textId="77777777" w:rsidR="00455FB7" w:rsidRDefault="00455FB7" w:rsidP="007638F5">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6" w:type="dxa"/>
            <w:vAlign w:val="center"/>
          </w:tcPr>
          <w:p w14:paraId="7C0F0CCA"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686A8FAD"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5B16C812" w14:textId="77777777" w:rsidR="00455FB7" w:rsidRDefault="00455FB7" w:rsidP="007638F5">
            <w:pPr>
              <w:jc w:val="center"/>
              <w:rPr>
                <w:bCs/>
                <w:color w:val="000000"/>
                <w:sz w:val="28"/>
                <w:szCs w:val="28"/>
              </w:rPr>
            </w:pPr>
            <w:r>
              <w:rPr>
                <w:bCs/>
                <w:color w:val="000000"/>
                <w:sz w:val="28"/>
                <w:szCs w:val="28"/>
              </w:rPr>
              <w:t>-</w:t>
            </w:r>
          </w:p>
        </w:tc>
        <w:tc>
          <w:tcPr>
            <w:tcW w:w="1417" w:type="dxa"/>
            <w:vAlign w:val="center"/>
          </w:tcPr>
          <w:p w14:paraId="14064DC8" w14:textId="77777777" w:rsidR="00455FB7" w:rsidRDefault="00455FB7" w:rsidP="007638F5">
            <w:pPr>
              <w:jc w:val="center"/>
              <w:rPr>
                <w:bCs/>
                <w:color w:val="000000"/>
                <w:sz w:val="28"/>
                <w:szCs w:val="28"/>
              </w:rPr>
            </w:pPr>
            <w:r>
              <w:rPr>
                <w:bCs/>
                <w:color w:val="000000"/>
                <w:sz w:val="28"/>
                <w:szCs w:val="28"/>
              </w:rPr>
              <w:t>-</w:t>
            </w:r>
          </w:p>
        </w:tc>
      </w:tr>
      <w:tr w:rsidR="00455FB7" w14:paraId="79E0DAE4" w14:textId="77777777" w:rsidTr="007638F5">
        <w:trPr>
          <w:trHeight w:val="282"/>
        </w:trPr>
        <w:tc>
          <w:tcPr>
            <w:tcW w:w="709" w:type="dxa"/>
            <w:vAlign w:val="center"/>
          </w:tcPr>
          <w:p w14:paraId="23FC82F9" w14:textId="77777777" w:rsidR="00455FB7" w:rsidRPr="000166B6" w:rsidRDefault="00455FB7" w:rsidP="007638F5">
            <w:pPr>
              <w:jc w:val="center"/>
              <w:rPr>
                <w:bCs/>
                <w:color w:val="000000"/>
                <w:sz w:val="28"/>
                <w:szCs w:val="28"/>
              </w:rPr>
            </w:pPr>
            <w:r w:rsidRPr="000166B6">
              <w:rPr>
                <w:bCs/>
                <w:color w:val="000000"/>
                <w:sz w:val="28"/>
                <w:szCs w:val="28"/>
              </w:rPr>
              <w:lastRenderedPageBreak/>
              <w:t>1</w:t>
            </w:r>
          </w:p>
        </w:tc>
        <w:tc>
          <w:tcPr>
            <w:tcW w:w="4820" w:type="dxa"/>
            <w:vAlign w:val="center"/>
          </w:tcPr>
          <w:p w14:paraId="29393E3C" w14:textId="77777777" w:rsidR="00455FB7" w:rsidRPr="000166B6" w:rsidRDefault="00455FB7" w:rsidP="007638F5">
            <w:pPr>
              <w:jc w:val="center"/>
              <w:rPr>
                <w:color w:val="000000" w:themeColor="text1"/>
                <w:sz w:val="28"/>
                <w:szCs w:val="28"/>
              </w:rPr>
            </w:pPr>
            <w:r w:rsidRPr="000166B6">
              <w:rPr>
                <w:color w:val="000000" w:themeColor="text1"/>
                <w:sz w:val="28"/>
                <w:szCs w:val="28"/>
              </w:rPr>
              <w:t>2</w:t>
            </w:r>
          </w:p>
        </w:tc>
        <w:tc>
          <w:tcPr>
            <w:tcW w:w="1276" w:type="dxa"/>
            <w:vAlign w:val="center"/>
          </w:tcPr>
          <w:p w14:paraId="14154AFB" w14:textId="77777777" w:rsidR="00455FB7" w:rsidRDefault="00455FB7" w:rsidP="007638F5">
            <w:pPr>
              <w:jc w:val="center"/>
              <w:rPr>
                <w:bCs/>
                <w:color w:val="000000"/>
                <w:sz w:val="28"/>
                <w:szCs w:val="28"/>
              </w:rPr>
            </w:pPr>
            <w:r>
              <w:rPr>
                <w:bCs/>
                <w:color w:val="000000"/>
                <w:sz w:val="28"/>
                <w:szCs w:val="28"/>
              </w:rPr>
              <w:t>3</w:t>
            </w:r>
          </w:p>
        </w:tc>
        <w:tc>
          <w:tcPr>
            <w:tcW w:w="1701" w:type="dxa"/>
            <w:vAlign w:val="center"/>
          </w:tcPr>
          <w:p w14:paraId="0FEA4818" w14:textId="77777777" w:rsidR="00455FB7" w:rsidRDefault="00455FB7" w:rsidP="007638F5">
            <w:pPr>
              <w:jc w:val="center"/>
              <w:rPr>
                <w:bCs/>
                <w:color w:val="000000"/>
                <w:sz w:val="28"/>
                <w:szCs w:val="28"/>
              </w:rPr>
            </w:pPr>
            <w:r>
              <w:rPr>
                <w:bCs/>
                <w:color w:val="000000"/>
                <w:sz w:val="28"/>
                <w:szCs w:val="28"/>
              </w:rPr>
              <w:t>4</w:t>
            </w:r>
          </w:p>
        </w:tc>
        <w:tc>
          <w:tcPr>
            <w:tcW w:w="1276" w:type="dxa"/>
            <w:vAlign w:val="center"/>
          </w:tcPr>
          <w:p w14:paraId="29DC6A15" w14:textId="77777777" w:rsidR="00455FB7" w:rsidRPr="005C7B70" w:rsidRDefault="00455FB7" w:rsidP="007638F5">
            <w:pPr>
              <w:jc w:val="center"/>
              <w:rPr>
                <w:bCs/>
                <w:color w:val="000000"/>
                <w:sz w:val="28"/>
                <w:szCs w:val="28"/>
                <w:lang w:val="en-US"/>
              </w:rPr>
            </w:pPr>
            <w:r>
              <w:rPr>
                <w:bCs/>
                <w:color w:val="000000"/>
                <w:sz w:val="28"/>
                <w:szCs w:val="28"/>
                <w:lang w:val="en-US"/>
              </w:rPr>
              <w:t>5</w:t>
            </w:r>
          </w:p>
        </w:tc>
        <w:tc>
          <w:tcPr>
            <w:tcW w:w="1417" w:type="dxa"/>
            <w:vAlign w:val="center"/>
          </w:tcPr>
          <w:p w14:paraId="07DE654C" w14:textId="77777777" w:rsidR="00455FB7" w:rsidRPr="005C7B70" w:rsidRDefault="00455FB7" w:rsidP="007638F5">
            <w:pPr>
              <w:jc w:val="center"/>
              <w:rPr>
                <w:bCs/>
                <w:color w:val="000000"/>
                <w:sz w:val="28"/>
                <w:szCs w:val="28"/>
                <w:lang w:val="en-US"/>
              </w:rPr>
            </w:pPr>
            <w:r>
              <w:rPr>
                <w:bCs/>
                <w:color w:val="000000"/>
                <w:sz w:val="28"/>
                <w:szCs w:val="28"/>
                <w:lang w:val="en-US"/>
              </w:rPr>
              <w:t>6</w:t>
            </w:r>
          </w:p>
        </w:tc>
      </w:tr>
      <w:tr w:rsidR="00455FB7" w14:paraId="2C56A81D" w14:textId="77777777" w:rsidTr="007638F5">
        <w:trPr>
          <w:trHeight w:val="1855"/>
        </w:trPr>
        <w:tc>
          <w:tcPr>
            <w:tcW w:w="709" w:type="dxa"/>
            <w:vAlign w:val="center"/>
          </w:tcPr>
          <w:p w14:paraId="423A4534" w14:textId="77777777" w:rsidR="00455FB7" w:rsidRDefault="00455FB7" w:rsidP="007638F5">
            <w:pPr>
              <w:jc w:val="center"/>
              <w:rPr>
                <w:bCs/>
                <w:color w:val="000000"/>
                <w:sz w:val="28"/>
                <w:szCs w:val="28"/>
              </w:rPr>
            </w:pPr>
            <w:r>
              <w:rPr>
                <w:bCs/>
                <w:color w:val="000000"/>
                <w:sz w:val="28"/>
                <w:szCs w:val="28"/>
              </w:rPr>
              <w:t>3.3.</w:t>
            </w:r>
          </w:p>
        </w:tc>
        <w:tc>
          <w:tcPr>
            <w:tcW w:w="4820" w:type="dxa"/>
            <w:vAlign w:val="center"/>
          </w:tcPr>
          <w:p w14:paraId="507DB6C7" w14:textId="77777777" w:rsidR="00455FB7" w:rsidRPr="00656E97" w:rsidRDefault="00455FB7" w:rsidP="007638F5">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vAlign w:val="center"/>
          </w:tcPr>
          <w:p w14:paraId="01D9D6CD"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1D12162B"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59E94318" w14:textId="77777777" w:rsidR="00455FB7" w:rsidRDefault="00455FB7" w:rsidP="007638F5">
            <w:pPr>
              <w:jc w:val="center"/>
              <w:rPr>
                <w:bCs/>
                <w:color w:val="000000"/>
                <w:sz w:val="28"/>
                <w:szCs w:val="28"/>
              </w:rPr>
            </w:pPr>
            <w:r>
              <w:rPr>
                <w:bCs/>
                <w:color w:val="000000"/>
                <w:sz w:val="28"/>
                <w:szCs w:val="28"/>
              </w:rPr>
              <w:t>-</w:t>
            </w:r>
          </w:p>
        </w:tc>
        <w:tc>
          <w:tcPr>
            <w:tcW w:w="1417" w:type="dxa"/>
            <w:vAlign w:val="center"/>
          </w:tcPr>
          <w:p w14:paraId="64BFC788" w14:textId="77777777" w:rsidR="00455FB7" w:rsidRDefault="00455FB7" w:rsidP="007638F5">
            <w:pPr>
              <w:jc w:val="center"/>
              <w:rPr>
                <w:bCs/>
                <w:color w:val="000000"/>
                <w:sz w:val="28"/>
                <w:szCs w:val="28"/>
              </w:rPr>
            </w:pPr>
            <w:r>
              <w:rPr>
                <w:bCs/>
                <w:color w:val="000000"/>
                <w:sz w:val="28"/>
                <w:szCs w:val="28"/>
              </w:rPr>
              <w:t>-</w:t>
            </w:r>
          </w:p>
        </w:tc>
      </w:tr>
      <w:tr w:rsidR="00455FB7" w14:paraId="3969AE7B" w14:textId="77777777" w:rsidTr="007638F5">
        <w:trPr>
          <w:trHeight w:val="754"/>
        </w:trPr>
        <w:tc>
          <w:tcPr>
            <w:tcW w:w="11199" w:type="dxa"/>
            <w:gridSpan w:val="6"/>
            <w:vAlign w:val="center"/>
          </w:tcPr>
          <w:p w14:paraId="137C361B" w14:textId="77777777" w:rsidR="00455FB7" w:rsidRDefault="00455FB7" w:rsidP="00455FB7">
            <w:pPr>
              <w:pStyle w:val="af4"/>
              <w:numPr>
                <w:ilvl w:val="0"/>
                <w:numId w:val="9"/>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14:paraId="1F346DEC" w14:textId="77777777" w:rsidR="00455FB7" w:rsidRPr="00A31D27" w:rsidRDefault="00455FB7" w:rsidP="007638F5">
            <w:pPr>
              <w:pStyle w:val="af4"/>
              <w:jc w:val="center"/>
              <w:rPr>
                <w:bCs/>
                <w:color w:val="000000"/>
                <w:sz w:val="28"/>
                <w:szCs w:val="28"/>
              </w:rPr>
            </w:pPr>
            <w:r>
              <w:rPr>
                <w:bCs/>
                <w:color w:val="000000"/>
                <w:sz w:val="28"/>
                <w:szCs w:val="28"/>
              </w:rPr>
              <w:t>в том числе уровень потерь воды</w:t>
            </w:r>
          </w:p>
        </w:tc>
      </w:tr>
      <w:tr w:rsidR="00455FB7" w14:paraId="22A22E53" w14:textId="77777777" w:rsidTr="007638F5">
        <w:trPr>
          <w:trHeight w:val="1104"/>
        </w:trPr>
        <w:tc>
          <w:tcPr>
            <w:tcW w:w="709" w:type="dxa"/>
            <w:vAlign w:val="center"/>
          </w:tcPr>
          <w:p w14:paraId="265783EB" w14:textId="77777777" w:rsidR="00455FB7" w:rsidRDefault="00455FB7" w:rsidP="007638F5">
            <w:pPr>
              <w:jc w:val="center"/>
              <w:rPr>
                <w:bCs/>
                <w:color w:val="000000"/>
                <w:sz w:val="28"/>
                <w:szCs w:val="28"/>
              </w:rPr>
            </w:pPr>
            <w:r>
              <w:rPr>
                <w:bCs/>
                <w:color w:val="000000"/>
                <w:sz w:val="28"/>
                <w:szCs w:val="28"/>
              </w:rPr>
              <w:t>4.1.</w:t>
            </w:r>
          </w:p>
        </w:tc>
        <w:tc>
          <w:tcPr>
            <w:tcW w:w="4820" w:type="dxa"/>
            <w:vAlign w:val="center"/>
          </w:tcPr>
          <w:p w14:paraId="066CA30B" w14:textId="77777777" w:rsidR="00455FB7" w:rsidRDefault="00455FB7" w:rsidP="007638F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6" w:type="dxa"/>
            <w:vAlign w:val="center"/>
          </w:tcPr>
          <w:p w14:paraId="10B79A37"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6EA3F2D0"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22A716AB" w14:textId="77777777" w:rsidR="00455FB7" w:rsidRDefault="00455FB7" w:rsidP="007638F5">
            <w:pPr>
              <w:jc w:val="center"/>
              <w:rPr>
                <w:bCs/>
                <w:color w:val="000000"/>
                <w:sz w:val="28"/>
                <w:szCs w:val="28"/>
              </w:rPr>
            </w:pPr>
            <w:r>
              <w:rPr>
                <w:bCs/>
                <w:color w:val="000000"/>
                <w:sz w:val="28"/>
                <w:szCs w:val="28"/>
              </w:rPr>
              <w:t>24,23</w:t>
            </w:r>
          </w:p>
        </w:tc>
        <w:tc>
          <w:tcPr>
            <w:tcW w:w="1417" w:type="dxa"/>
            <w:vAlign w:val="center"/>
          </w:tcPr>
          <w:p w14:paraId="7F1D5065" w14:textId="77777777" w:rsidR="00455FB7" w:rsidRDefault="00455FB7" w:rsidP="007638F5">
            <w:pPr>
              <w:jc w:val="center"/>
              <w:rPr>
                <w:bCs/>
                <w:color w:val="000000"/>
                <w:sz w:val="28"/>
                <w:szCs w:val="28"/>
              </w:rPr>
            </w:pPr>
            <w:r>
              <w:rPr>
                <w:bCs/>
                <w:color w:val="000000"/>
                <w:sz w:val="28"/>
                <w:szCs w:val="28"/>
              </w:rPr>
              <w:t>24,23</w:t>
            </w:r>
          </w:p>
        </w:tc>
      </w:tr>
      <w:tr w:rsidR="00455FB7" w14:paraId="63730B48" w14:textId="77777777" w:rsidTr="007638F5">
        <w:trPr>
          <w:trHeight w:val="1531"/>
        </w:trPr>
        <w:tc>
          <w:tcPr>
            <w:tcW w:w="709" w:type="dxa"/>
            <w:vAlign w:val="center"/>
          </w:tcPr>
          <w:p w14:paraId="42D7F4E7" w14:textId="77777777" w:rsidR="00455FB7" w:rsidRDefault="00455FB7" w:rsidP="007638F5">
            <w:pPr>
              <w:jc w:val="center"/>
              <w:rPr>
                <w:bCs/>
                <w:color w:val="000000"/>
                <w:sz w:val="28"/>
                <w:szCs w:val="28"/>
              </w:rPr>
            </w:pPr>
            <w:r>
              <w:rPr>
                <w:bCs/>
                <w:color w:val="000000"/>
                <w:sz w:val="28"/>
                <w:szCs w:val="28"/>
              </w:rPr>
              <w:t>4.2.</w:t>
            </w:r>
          </w:p>
        </w:tc>
        <w:tc>
          <w:tcPr>
            <w:tcW w:w="4820" w:type="dxa"/>
            <w:vAlign w:val="center"/>
          </w:tcPr>
          <w:p w14:paraId="71DB1815" w14:textId="77777777" w:rsidR="00455FB7" w:rsidRDefault="00455FB7" w:rsidP="007638F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76" w:type="dxa"/>
            <w:vAlign w:val="center"/>
          </w:tcPr>
          <w:p w14:paraId="7D37D97B"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629F4DA0"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1471DC67" w14:textId="77777777" w:rsidR="00455FB7" w:rsidRDefault="00455FB7" w:rsidP="007638F5">
            <w:pPr>
              <w:jc w:val="center"/>
              <w:rPr>
                <w:bCs/>
                <w:color w:val="000000"/>
                <w:sz w:val="28"/>
                <w:szCs w:val="28"/>
              </w:rPr>
            </w:pPr>
            <w:r>
              <w:rPr>
                <w:bCs/>
                <w:color w:val="000000"/>
                <w:sz w:val="28"/>
                <w:szCs w:val="28"/>
              </w:rPr>
              <w:t>-</w:t>
            </w:r>
          </w:p>
        </w:tc>
        <w:tc>
          <w:tcPr>
            <w:tcW w:w="1417" w:type="dxa"/>
            <w:vAlign w:val="center"/>
          </w:tcPr>
          <w:p w14:paraId="6F2116C2" w14:textId="77777777" w:rsidR="00455FB7" w:rsidRDefault="00455FB7" w:rsidP="007638F5">
            <w:pPr>
              <w:jc w:val="center"/>
              <w:rPr>
                <w:bCs/>
                <w:color w:val="000000"/>
                <w:sz w:val="28"/>
                <w:szCs w:val="28"/>
              </w:rPr>
            </w:pPr>
            <w:r>
              <w:rPr>
                <w:bCs/>
                <w:color w:val="000000"/>
                <w:sz w:val="28"/>
                <w:szCs w:val="28"/>
              </w:rPr>
              <w:t>-</w:t>
            </w:r>
          </w:p>
        </w:tc>
      </w:tr>
      <w:tr w:rsidR="00455FB7" w14:paraId="18353B3E" w14:textId="77777777" w:rsidTr="007638F5">
        <w:trPr>
          <w:trHeight w:val="1567"/>
        </w:trPr>
        <w:tc>
          <w:tcPr>
            <w:tcW w:w="709" w:type="dxa"/>
            <w:vAlign w:val="center"/>
          </w:tcPr>
          <w:p w14:paraId="4F84BE45" w14:textId="77777777" w:rsidR="00455FB7" w:rsidRDefault="00455FB7" w:rsidP="007638F5">
            <w:pPr>
              <w:jc w:val="center"/>
              <w:rPr>
                <w:bCs/>
                <w:color w:val="000000"/>
                <w:sz w:val="28"/>
                <w:szCs w:val="28"/>
              </w:rPr>
            </w:pPr>
            <w:r>
              <w:rPr>
                <w:bCs/>
                <w:color w:val="000000"/>
                <w:sz w:val="28"/>
                <w:szCs w:val="28"/>
              </w:rPr>
              <w:t>4.3.</w:t>
            </w:r>
          </w:p>
        </w:tc>
        <w:tc>
          <w:tcPr>
            <w:tcW w:w="4820" w:type="dxa"/>
            <w:vAlign w:val="center"/>
          </w:tcPr>
          <w:p w14:paraId="3284333C" w14:textId="77777777" w:rsidR="00455FB7" w:rsidRPr="00656E97" w:rsidRDefault="00455FB7" w:rsidP="007638F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6" w:type="dxa"/>
            <w:vAlign w:val="center"/>
          </w:tcPr>
          <w:p w14:paraId="14AE5A4B"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7FCAAC62"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1D443433" w14:textId="77777777" w:rsidR="00455FB7" w:rsidRDefault="00455FB7" w:rsidP="007638F5">
            <w:pPr>
              <w:jc w:val="center"/>
              <w:rPr>
                <w:bCs/>
                <w:color w:val="000000"/>
                <w:sz w:val="28"/>
                <w:szCs w:val="28"/>
              </w:rPr>
            </w:pPr>
            <w:r>
              <w:rPr>
                <w:bCs/>
                <w:color w:val="000000"/>
                <w:sz w:val="28"/>
                <w:szCs w:val="28"/>
              </w:rPr>
              <w:t>-</w:t>
            </w:r>
          </w:p>
        </w:tc>
        <w:tc>
          <w:tcPr>
            <w:tcW w:w="1417" w:type="dxa"/>
            <w:vAlign w:val="center"/>
          </w:tcPr>
          <w:p w14:paraId="5C934119" w14:textId="77777777" w:rsidR="00455FB7" w:rsidRDefault="00455FB7" w:rsidP="007638F5">
            <w:pPr>
              <w:jc w:val="center"/>
              <w:rPr>
                <w:bCs/>
                <w:color w:val="000000"/>
                <w:sz w:val="28"/>
                <w:szCs w:val="28"/>
              </w:rPr>
            </w:pPr>
            <w:r>
              <w:rPr>
                <w:bCs/>
                <w:color w:val="000000"/>
                <w:sz w:val="28"/>
                <w:szCs w:val="28"/>
              </w:rPr>
              <w:t>-</w:t>
            </w:r>
          </w:p>
        </w:tc>
      </w:tr>
      <w:tr w:rsidR="00455FB7" w14:paraId="554D432D" w14:textId="77777777" w:rsidTr="007638F5">
        <w:trPr>
          <w:trHeight w:val="1688"/>
        </w:trPr>
        <w:tc>
          <w:tcPr>
            <w:tcW w:w="709" w:type="dxa"/>
            <w:vAlign w:val="center"/>
          </w:tcPr>
          <w:p w14:paraId="4D2E8739" w14:textId="77777777" w:rsidR="00455FB7" w:rsidRDefault="00455FB7" w:rsidP="007638F5">
            <w:pPr>
              <w:jc w:val="center"/>
              <w:rPr>
                <w:bCs/>
                <w:color w:val="000000"/>
                <w:sz w:val="28"/>
                <w:szCs w:val="28"/>
              </w:rPr>
            </w:pPr>
            <w:r>
              <w:rPr>
                <w:bCs/>
                <w:color w:val="000000"/>
                <w:sz w:val="28"/>
                <w:szCs w:val="28"/>
              </w:rPr>
              <w:t>4.4.</w:t>
            </w:r>
          </w:p>
        </w:tc>
        <w:tc>
          <w:tcPr>
            <w:tcW w:w="4820" w:type="dxa"/>
            <w:vAlign w:val="center"/>
          </w:tcPr>
          <w:p w14:paraId="0D067D69" w14:textId="77777777" w:rsidR="00455FB7" w:rsidRDefault="00455FB7" w:rsidP="007638F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6" w:type="dxa"/>
            <w:vAlign w:val="center"/>
          </w:tcPr>
          <w:p w14:paraId="4D05E79B"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76930391"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00FCBEDA" w14:textId="77777777" w:rsidR="00455FB7" w:rsidRDefault="00455FB7" w:rsidP="007638F5">
            <w:pPr>
              <w:jc w:val="center"/>
              <w:rPr>
                <w:bCs/>
                <w:color w:val="000000"/>
                <w:sz w:val="28"/>
                <w:szCs w:val="28"/>
              </w:rPr>
            </w:pPr>
            <w:r>
              <w:rPr>
                <w:bCs/>
                <w:color w:val="000000"/>
                <w:sz w:val="28"/>
                <w:szCs w:val="28"/>
              </w:rPr>
              <w:t>1,76</w:t>
            </w:r>
          </w:p>
        </w:tc>
        <w:tc>
          <w:tcPr>
            <w:tcW w:w="1417" w:type="dxa"/>
            <w:vAlign w:val="center"/>
          </w:tcPr>
          <w:p w14:paraId="7B325755" w14:textId="77777777" w:rsidR="00455FB7" w:rsidRDefault="00455FB7" w:rsidP="007638F5">
            <w:pPr>
              <w:jc w:val="center"/>
              <w:rPr>
                <w:bCs/>
                <w:color w:val="000000"/>
                <w:sz w:val="28"/>
                <w:szCs w:val="28"/>
              </w:rPr>
            </w:pPr>
            <w:r>
              <w:rPr>
                <w:bCs/>
                <w:color w:val="000000"/>
                <w:sz w:val="28"/>
                <w:szCs w:val="28"/>
              </w:rPr>
              <w:t>1,76</w:t>
            </w:r>
          </w:p>
        </w:tc>
      </w:tr>
      <w:tr w:rsidR="00455FB7" w14:paraId="5B5D045E" w14:textId="77777777" w:rsidTr="007638F5">
        <w:trPr>
          <w:trHeight w:val="1826"/>
        </w:trPr>
        <w:tc>
          <w:tcPr>
            <w:tcW w:w="709" w:type="dxa"/>
            <w:vAlign w:val="center"/>
          </w:tcPr>
          <w:p w14:paraId="1016FEED" w14:textId="77777777" w:rsidR="00455FB7" w:rsidRDefault="00455FB7" w:rsidP="007638F5">
            <w:pPr>
              <w:jc w:val="center"/>
              <w:rPr>
                <w:bCs/>
                <w:color w:val="000000"/>
                <w:sz w:val="28"/>
                <w:szCs w:val="28"/>
              </w:rPr>
            </w:pPr>
            <w:r>
              <w:rPr>
                <w:bCs/>
                <w:color w:val="000000"/>
                <w:sz w:val="28"/>
                <w:szCs w:val="28"/>
              </w:rPr>
              <w:t>4.5.</w:t>
            </w:r>
          </w:p>
        </w:tc>
        <w:tc>
          <w:tcPr>
            <w:tcW w:w="4820" w:type="dxa"/>
            <w:vAlign w:val="center"/>
          </w:tcPr>
          <w:p w14:paraId="5D3E7AF3" w14:textId="77777777" w:rsidR="00455FB7" w:rsidRDefault="00455FB7" w:rsidP="007638F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6" w:type="dxa"/>
            <w:vAlign w:val="center"/>
          </w:tcPr>
          <w:p w14:paraId="40FFA69A"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2AA7321F"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6B3A905F" w14:textId="77777777" w:rsidR="00455FB7" w:rsidRDefault="00455FB7" w:rsidP="007638F5">
            <w:pPr>
              <w:jc w:val="center"/>
              <w:rPr>
                <w:bCs/>
                <w:color w:val="000000"/>
                <w:sz w:val="28"/>
                <w:szCs w:val="28"/>
              </w:rPr>
            </w:pPr>
            <w:r>
              <w:rPr>
                <w:bCs/>
                <w:color w:val="000000"/>
                <w:sz w:val="28"/>
                <w:szCs w:val="28"/>
              </w:rPr>
              <w:t>-</w:t>
            </w:r>
          </w:p>
        </w:tc>
        <w:tc>
          <w:tcPr>
            <w:tcW w:w="1417" w:type="dxa"/>
            <w:vAlign w:val="center"/>
          </w:tcPr>
          <w:p w14:paraId="40C186CC" w14:textId="77777777" w:rsidR="00455FB7" w:rsidRDefault="00455FB7" w:rsidP="007638F5">
            <w:pPr>
              <w:jc w:val="center"/>
              <w:rPr>
                <w:bCs/>
                <w:color w:val="000000"/>
                <w:sz w:val="28"/>
                <w:szCs w:val="28"/>
              </w:rPr>
            </w:pPr>
            <w:r>
              <w:rPr>
                <w:bCs/>
                <w:color w:val="000000"/>
                <w:sz w:val="28"/>
                <w:szCs w:val="28"/>
              </w:rPr>
              <w:t>-</w:t>
            </w:r>
          </w:p>
        </w:tc>
      </w:tr>
      <w:tr w:rsidR="00455FB7" w14:paraId="74B92B60" w14:textId="77777777" w:rsidTr="007638F5">
        <w:trPr>
          <w:trHeight w:val="1689"/>
        </w:trPr>
        <w:tc>
          <w:tcPr>
            <w:tcW w:w="709" w:type="dxa"/>
            <w:vAlign w:val="center"/>
          </w:tcPr>
          <w:p w14:paraId="1A7D7633" w14:textId="77777777" w:rsidR="00455FB7" w:rsidRDefault="00455FB7" w:rsidP="007638F5">
            <w:pPr>
              <w:jc w:val="center"/>
              <w:rPr>
                <w:bCs/>
                <w:color w:val="000000"/>
                <w:sz w:val="28"/>
                <w:szCs w:val="28"/>
              </w:rPr>
            </w:pPr>
            <w:r>
              <w:rPr>
                <w:bCs/>
                <w:color w:val="000000"/>
                <w:sz w:val="28"/>
                <w:szCs w:val="28"/>
              </w:rPr>
              <w:t>4.6.</w:t>
            </w:r>
          </w:p>
        </w:tc>
        <w:tc>
          <w:tcPr>
            <w:tcW w:w="4820" w:type="dxa"/>
            <w:vAlign w:val="center"/>
          </w:tcPr>
          <w:p w14:paraId="5A2C3328" w14:textId="77777777" w:rsidR="00455FB7" w:rsidRPr="00656E97" w:rsidRDefault="00455FB7" w:rsidP="007638F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6" w:type="dxa"/>
            <w:vAlign w:val="center"/>
          </w:tcPr>
          <w:p w14:paraId="6CB35AF2"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37B4F8D1"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34BA29FE" w14:textId="77777777" w:rsidR="00455FB7" w:rsidRDefault="00455FB7" w:rsidP="007638F5">
            <w:pPr>
              <w:jc w:val="center"/>
              <w:rPr>
                <w:bCs/>
                <w:color w:val="000000"/>
                <w:sz w:val="28"/>
                <w:szCs w:val="28"/>
              </w:rPr>
            </w:pPr>
            <w:r>
              <w:rPr>
                <w:bCs/>
                <w:color w:val="000000"/>
                <w:sz w:val="28"/>
                <w:szCs w:val="28"/>
              </w:rPr>
              <w:t>-</w:t>
            </w:r>
          </w:p>
        </w:tc>
        <w:tc>
          <w:tcPr>
            <w:tcW w:w="1417" w:type="dxa"/>
            <w:vAlign w:val="center"/>
          </w:tcPr>
          <w:p w14:paraId="64E9B45C" w14:textId="77777777" w:rsidR="00455FB7" w:rsidRDefault="00455FB7" w:rsidP="007638F5">
            <w:pPr>
              <w:jc w:val="center"/>
              <w:rPr>
                <w:bCs/>
                <w:color w:val="000000"/>
                <w:sz w:val="28"/>
                <w:szCs w:val="28"/>
              </w:rPr>
            </w:pPr>
            <w:r>
              <w:rPr>
                <w:bCs/>
                <w:color w:val="000000"/>
                <w:sz w:val="28"/>
                <w:szCs w:val="28"/>
              </w:rPr>
              <w:t>-</w:t>
            </w:r>
          </w:p>
        </w:tc>
      </w:tr>
      <w:tr w:rsidR="00455FB7" w14:paraId="42056BAC" w14:textId="77777777" w:rsidTr="007638F5">
        <w:trPr>
          <w:trHeight w:val="1724"/>
        </w:trPr>
        <w:tc>
          <w:tcPr>
            <w:tcW w:w="709" w:type="dxa"/>
            <w:vAlign w:val="center"/>
          </w:tcPr>
          <w:p w14:paraId="7EC1E8AC" w14:textId="77777777" w:rsidR="00455FB7" w:rsidRDefault="00455FB7" w:rsidP="007638F5">
            <w:pPr>
              <w:jc w:val="center"/>
              <w:rPr>
                <w:bCs/>
                <w:color w:val="000000"/>
                <w:sz w:val="28"/>
                <w:szCs w:val="28"/>
              </w:rPr>
            </w:pPr>
            <w:r>
              <w:rPr>
                <w:bCs/>
                <w:color w:val="000000"/>
                <w:sz w:val="28"/>
                <w:szCs w:val="28"/>
              </w:rPr>
              <w:lastRenderedPageBreak/>
              <w:t>4.7.</w:t>
            </w:r>
          </w:p>
        </w:tc>
        <w:tc>
          <w:tcPr>
            <w:tcW w:w="4820" w:type="dxa"/>
            <w:vAlign w:val="center"/>
          </w:tcPr>
          <w:p w14:paraId="700816C7" w14:textId="77777777" w:rsidR="00455FB7" w:rsidRPr="00656E97" w:rsidRDefault="00455FB7" w:rsidP="007638F5">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6" w:type="dxa"/>
            <w:vAlign w:val="center"/>
          </w:tcPr>
          <w:p w14:paraId="015EB9B9" w14:textId="77777777" w:rsidR="00455FB7" w:rsidRDefault="00455FB7" w:rsidP="007638F5">
            <w:pPr>
              <w:jc w:val="center"/>
              <w:rPr>
                <w:bCs/>
                <w:color w:val="000000"/>
                <w:sz w:val="28"/>
                <w:szCs w:val="28"/>
              </w:rPr>
            </w:pPr>
            <w:r>
              <w:rPr>
                <w:bCs/>
                <w:color w:val="000000"/>
                <w:sz w:val="28"/>
                <w:szCs w:val="28"/>
              </w:rPr>
              <w:t>-</w:t>
            </w:r>
          </w:p>
        </w:tc>
        <w:tc>
          <w:tcPr>
            <w:tcW w:w="1701" w:type="dxa"/>
            <w:vAlign w:val="center"/>
          </w:tcPr>
          <w:p w14:paraId="2A079133" w14:textId="77777777" w:rsidR="00455FB7" w:rsidRDefault="00455FB7" w:rsidP="007638F5">
            <w:pPr>
              <w:jc w:val="center"/>
              <w:rPr>
                <w:bCs/>
                <w:color w:val="000000"/>
                <w:sz w:val="28"/>
                <w:szCs w:val="28"/>
              </w:rPr>
            </w:pPr>
            <w:r>
              <w:rPr>
                <w:bCs/>
                <w:color w:val="000000"/>
                <w:sz w:val="28"/>
                <w:szCs w:val="28"/>
              </w:rPr>
              <w:t>-</w:t>
            </w:r>
          </w:p>
        </w:tc>
        <w:tc>
          <w:tcPr>
            <w:tcW w:w="1276" w:type="dxa"/>
            <w:vAlign w:val="center"/>
          </w:tcPr>
          <w:p w14:paraId="7F5A24B2" w14:textId="77777777" w:rsidR="00455FB7" w:rsidRDefault="00455FB7" w:rsidP="007638F5">
            <w:pPr>
              <w:jc w:val="center"/>
              <w:rPr>
                <w:bCs/>
                <w:color w:val="000000"/>
                <w:sz w:val="28"/>
                <w:szCs w:val="28"/>
              </w:rPr>
            </w:pPr>
            <w:r>
              <w:rPr>
                <w:bCs/>
                <w:color w:val="000000"/>
                <w:sz w:val="28"/>
                <w:szCs w:val="28"/>
              </w:rPr>
              <w:t>0,0018</w:t>
            </w:r>
          </w:p>
        </w:tc>
        <w:tc>
          <w:tcPr>
            <w:tcW w:w="1417" w:type="dxa"/>
            <w:vAlign w:val="center"/>
          </w:tcPr>
          <w:p w14:paraId="403EBDD5" w14:textId="77777777" w:rsidR="00455FB7" w:rsidRDefault="00455FB7" w:rsidP="007638F5">
            <w:pPr>
              <w:jc w:val="center"/>
              <w:rPr>
                <w:bCs/>
                <w:color w:val="000000"/>
                <w:sz w:val="28"/>
                <w:szCs w:val="28"/>
              </w:rPr>
            </w:pPr>
            <w:r>
              <w:rPr>
                <w:bCs/>
                <w:color w:val="000000"/>
                <w:sz w:val="28"/>
                <w:szCs w:val="28"/>
              </w:rPr>
              <w:t>0,0018</w:t>
            </w:r>
          </w:p>
        </w:tc>
      </w:tr>
    </w:tbl>
    <w:p w14:paraId="65007069" w14:textId="77777777" w:rsidR="00455FB7" w:rsidRPr="00573145" w:rsidRDefault="00455FB7" w:rsidP="00455FB7">
      <w:pPr>
        <w:ind w:left="-567"/>
        <w:jc w:val="center"/>
        <w:rPr>
          <w:bCs/>
          <w:sz w:val="28"/>
          <w:szCs w:val="28"/>
        </w:rPr>
      </w:pPr>
    </w:p>
    <w:p w14:paraId="5CE55E8F" w14:textId="77777777" w:rsidR="00455FB7" w:rsidRPr="00573145" w:rsidRDefault="00455FB7" w:rsidP="00455FB7">
      <w:pPr>
        <w:ind w:left="-567"/>
        <w:jc w:val="center"/>
        <w:rPr>
          <w:bCs/>
          <w:sz w:val="28"/>
          <w:szCs w:val="28"/>
        </w:rPr>
        <w:sectPr w:rsidR="00455FB7" w:rsidRPr="00573145" w:rsidSect="007638F5">
          <w:pgSz w:w="11906" w:h="16838"/>
          <w:pgMar w:top="851" w:right="709" w:bottom="709" w:left="1134" w:header="709" w:footer="709" w:gutter="0"/>
          <w:cols w:space="708"/>
          <w:titlePg/>
          <w:docGrid w:linePitch="360"/>
        </w:sectPr>
      </w:pPr>
    </w:p>
    <w:p w14:paraId="66697BCC" w14:textId="77777777" w:rsidR="00455FB7" w:rsidRPr="00573145" w:rsidRDefault="00455FB7" w:rsidP="00455FB7">
      <w:pPr>
        <w:ind w:left="-567"/>
        <w:jc w:val="center"/>
        <w:rPr>
          <w:bCs/>
          <w:sz w:val="28"/>
          <w:szCs w:val="28"/>
        </w:rPr>
      </w:pPr>
      <w:r w:rsidRPr="00573145">
        <w:rPr>
          <w:bCs/>
          <w:sz w:val="28"/>
          <w:szCs w:val="28"/>
        </w:rPr>
        <w:lastRenderedPageBreak/>
        <w:t>Раздел 9. Расчет эффективности производственной программы</w:t>
      </w:r>
    </w:p>
    <w:p w14:paraId="77BF37DE" w14:textId="77777777" w:rsidR="00455FB7" w:rsidRPr="00573145" w:rsidRDefault="00455FB7" w:rsidP="00455FB7">
      <w:pPr>
        <w:ind w:left="-567"/>
        <w:jc w:val="center"/>
        <w:rPr>
          <w:bCs/>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455FB7" w:rsidRPr="00573145" w14:paraId="603725CC" w14:textId="77777777" w:rsidTr="007638F5">
        <w:trPr>
          <w:trHeight w:val="2430"/>
        </w:trPr>
        <w:tc>
          <w:tcPr>
            <w:tcW w:w="736" w:type="dxa"/>
            <w:vAlign w:val="center"/>
          </w:tcPr>
          <w:p w14:paraId="7DCF3C07" w14:textId="77777777" w:rsidR="00455FB7" w:rsidRPr="00573145" w:rsidRDefault="00455FB7" w:rsidP="007638F5">
            <w:pPr>
              <w:jc w:val="center"/>
              <w:rPr>
                <w:bCs/>
                <w:sz w:val="28"/>
                <w:szCs w:val="28"/>
              </w:rPr>
            </w:pPr>
            <w:r w:rsidRPr="00573145">
              <w:rPr>
                <w:bCs/>
                <w:sz w:val="28"/>
                <w:szCs w:val="28"/>
              </w:rPr>
              <w:t>№ п/п</w:t>
            </w:r>
          </w:p>
        </w:tc>
        <w:tc>
          <w:tcPr>
            <w:tcW w:w="3659" w:type="dxa"/>
            <w:vAlign w:val="center"/>
          </w:tcPr>
          <w:p w14:paraId="123EC677" w14:textId="77777777" w:rsidR="00455FB7" w:rsidRPr="00573145" w:rsidRDefault="00455FB7" w:rsidP="007638F5">
            <w:pPr>
              <w:jc w:val="center"/>
              <w:rPr>
                <w:bCs/>
                <w:sz w:val="28"/>
                <w:szCs w:val="28"/>
              </w:rPr>
            </w:pPr>
            <w:r w:rsidRPr="00573145">
              <w:rPr>
                <w:bCs/>
                <w:sz w:val="28"/>
                <w:szCs w:val="28"/>
              </w:rPr>
              <w:t>Наименование показателя</w:t>
            </w:r>
          </w:p>
        </w:tc>
        <w:tc>
          <w:tcPr>
            <w:tcW w:w="1559" w:type="dxa"/>
            <w:vAlign w:val="center"/>
          </w:tcPr>
          <w:p w14:paraId="0D5088B1" w14:textId="77777777" w:rsidR="00455FB7" w:rsidRPr="00573145" w:rsidRDefault="00455FB7" w:rsidP="007638F5">
            <w:pPr>
              <w:jc w:val="center"/>
              <w:rPr>
                <w:bCs/>
                <w:sz w:val="28"/>
                <w:szCs w:val="28"/>
              </w:rPr>
            </w:pPr>
            <w:r w:rsidRPr="00573145">
              <w:rPr>
                <w:bCs/>
                <w:sz w:val="28"/>
                <w:szCs w:val="28"/>
              </w:rPr>
              <w:t>Значение показателя в базовом периоде    2019 год</w:t>
            </w:r>
          </w:p>
        </w:tc>
        <w:tc>
          <w:tcPr>
            <w:tcW w:w="2551" w:type="dxa"/>
            <w:vAlign w:val="center"/>
          </w:tcPr>
          <w:p w14:paraId="6598B063" w14:textId="77777777" w:rsidR="00455FB7" w:rsidRPr="00573145" w:rsidRDefault="00455FB7" w:rsidP="007638F5">
            <w:pPr>
              <w:jc w:val="center"/>
              <w:rPr>
                <w:bCs/>
                <w:sz w:val="28"/>
                <w:szCs w:val="28"/>
              </w:rPr>
            </w:pPr>
            <w:r w:rsidRPr="00573145">
              <w:rPr>
                <w:bCs/>
                <w:sz w:val="28"/>
                <w:szCs w:val="28"/>
              </w:rPr>
              <w:t>Планируемое значение показателя по итогам реализации производственной программы                  202</w:t>
            </w:r>
            <w:r>
              <w:rPr>
                <w:bCs/>
                <w:sz w:val="28"/>
                <w:szCs w:val="28"/>
              </w:rPr>
              <w:t>0</w:t>
            </w:r>
            <w:r w:rsidRPr="00573145">
              <w:rPr>
                <w:bCs/>
                <w:sz w:val="28"/>
                <w:szCs w:val="28"/>
              </w:rPr>
              <w:t xml:space="preserve"> год</w:t>
            </w:r>
          </w:p>
        </w:tc>
        <w:tc>
          <w:tcPr>
            <w:tcW w:w="2125" w:type="dxa"/>
            <w:vAlign w:val="center"/>
          </w:tcPr>
          <w:p w14:paraId="2DB3A7BF" w14:textId="77777777" w:rsidR="00455FB7" w:rsidRPr="00573145" w:rsidRDefault="00455FB7" w:rsidP="007638F5">
            <w:pPr>
              <w:jc w:val="center"/>
              <w:rPr>
                <w:bCs/>
                <w:sz w:val="28"/>
                <w:szCs w:val="28"/>
              </w:rPr>
            </w:pPr>
            <w:r w:rsidRPr="00573145">
              <w:rPr>
                <w:bCs/>
                <w:sz w:val="28"/>
                <w:szCs w:val="28"/>
              </w:rPr>
              <w:t>Эффективность производствен</w:t>
            </w:r>
            <w:r>
              <w:rPr>
                <w:bCs/>
                <w:sz w:val="28"/>
                <w:szCs w:val="28"/>
              </w:rPr>
              <w:t>-</w:t>
            </w:r>
            <w:r w:rsidRPr="00573145">
              <w:rPr>
                <w:bCs/>
                <w:sz w:val="28"/>
                <w:szCs w:val="28"/>
              </w:rPr>
              <w:t>ной программы,               тыс. руб.</w:t>
            </w:r>
          </w:p>
        </w:tc>
      </w:tr>
      <w:tr w:rsidR="00455FB7" w:rsidRPr="00573145" w14:paraId="017A753B" w14:textId="77777777" w:rsidTr="007638F5">
        <w:tc>
          <w:tcPr>
            <w:tcW w:w="736" w:type="dxa"/>
          </w:tcPr>
          <w:p w14:paraId="3EB1F407" w14:textId="77777777" w:rsidR="00455FB7" w:rsidRPr="00573145" w:rsidRDefault="00455FB7" w:rsidP="007638F5">
            <w:pPr>
              <w:jc w:val="center"/>
              <w:rPr>
                <w:bCs/>
                <w:sz w:val="28"/>
                <w:szCs w:val="28"/>
              </w:rPr>
            </w:pPr>
            <w:r w:rsidRPr="00573145">
              <w:rPr>
                <w:bCs/>
                <w:sz w:val="28"/>
                <w:szCs w:val="28"/>
              </w:rPr>
              <w:t>1</w:t>
            </w:r>
          </w:p>
        </w:tc>
        <w:tc>
          <w:tcPr>
            <w:tcW w:w="3659" w:type="dxa"/>
          </w:tcPr>
          <w:p w14:paraId="4BEB801E" w14:textId="77777777" w:rsidR="00455FB7" w:rsidRPr="00573145" w:rsidRDefault="00455FB7" w:rsidP="007638F5">
            <w:pPr>
              <w:jc w:val="center"/>
              <w:rPr>
                <w:bCs/>
                <w:sz w:val="28"/>
                <w:szCs w:val="28"/>
              </w:rPr>
            </w:pPr>
            <w:r w:rsidRPr="00573145">
              <w:rPr>
                <w:bCs/>
                <w:sz w:val="28"/>
                <w:szCs w:val="28"/>
              </w:rPr>
              <w:t>2</w:t>
            </w:r>
          </w:p>
        </w:tc>
        <w:tc>
          <w:tcPr>
            <w:tcW w:w="1559" w:type="dxa"/>
          </w:tcPr>
          <w:p w14:paraId="249ED4FE" w14:textId="77777777" w:rsidR="00455FB7" w:rsidRPr="00573145" w:rsidRDefault="00455FB7" w:rsidP="007638F5">
            <w:pPr>
              <w:jc w:val="center"/>
              <w:rPr>
                <w:bCs/>
                <w:sz w:val="28"/>
                <w:szCs w:val="28"/>
              </w:rPr>
            </w:pPr>
            <w:r w:rsidRPr="00573145">
              <w:rPr>
                <w:bCs/>
                <w:sz w:val="28"/>
                <w:szCs w:val="28"/>
              </w:rPr>
              <w:t>3</w:t>
            </w:r>
          </w:p>
        </w:tc>
        <w:tc>
          <w:tcPr>
            <w:tcW w:w="2551" w:type="dxa"/>
          </w:tcPr>
          <w:p w14:paraId="7C5DE2CC" w14:textId="77777777" w:rsidR="00455FB7" w:rsidRPr="00573145" w:rsidRDefault="00455FB7" w:rsidP="007638F5">
            <w:pPr>
              <w:jc w:val="center"/>
              <w:rPr>
                <w:bCs/>
                <w:sz w:val="28"/>
                <w:szCs w:val="28"/>
              </w:rPr>
            </w:pPr>
            <w:r w:rsidRPr="00573145">
              <w:rPr>
                <w:bCs/>
                <w:sz w:val="28"/>
                <w:szCs w:val="28"/>
              </w:rPr>
              <w:t>4</w:t>
            </w:r>
          </w:p>
        </w:tc>
        <w:tc>
          <w:tcPr>
            <w:tcW w:w="2125" w:type="dxa"/>
          </w:tcPr>
          <w:p w14:paraId="38D293BC" w14:textId="77777777" w:rsidR="00455FB7" w:rsidRPr="00573145" w:rsidRDefault="00455FB7" w:rsidP="007638F5">
            <w:pPr>
              <w:jc w:val="center"/>
              <w:rPr>
                <w:bCs/>
                <w:sz w:val="28"/>
                <w:szCs w:val="28"/>
              </w:rPr>
            </w:pPr>
            <w:r w:rsidRPr="00573145">
              <w:rPr>
                <w:bCs/>
                <w:sz w:val="28"/>
                <w:szCs w:val="28"/>
              </w:rPr>
              <w:t>5</w:t>
            </w:r>
          </w:p>
        </w:tc>
      </w:tr>
      <w:tr w:rsidR="00455FB7" w:rsidRPr="00573145" w14:paraId="0358C08D" w14:textId="77777777" w:rsidTr="007638F5">
        <w:trPr>
          <w:trHeight w:val="538"/>
        </w:trPr>
        <w:tc>
          <w:tcPr>
            <w:tcW w:w="10630" w:type="dxa"/>
            <w:gridSpan w:val="5"/>
            <w:vAlign w:val="center"/>
          </w:tcPr>
          <w:p w14:paraId="51F01B6B" w14:textId="77777777" w:rsidR="00455FB7" w:rsidRPr="00573145" w:rsidRDefault="00455FB7" w:rsidP="00455FB7">
            <w:pPr>
              <w:pStyle w:val="af4"/>
              <w:numPr>
                <w:ilvl w:val="0"/>
                <w:numId w:val="10"/>
              </w:numPr>
              <w:jc w:val="center"/>
              <w:rPr>
                <w:bCs/>
                <w:sz w:val="28"/>
                <w:szCs w:val="28"/>
              </w:rPr>
            </w:pPr>
            <w:r w:rsidRPr="00573145">
              <w:rPr>
                <w:bCs/>
                <w:sz w:val="28"/>
                <w:szCs w:val="28"/>
              </w:rPr>
              <w:t>Показатели качества воды</w:t>
            </w:r>
          </w:p>
        </w:tc>
      </w:tr>
      <w:tr w:rsidR="00455FB7" w:rsidRPr="00573145" w14:paraId="6298DE49" w14:textId="77777777" w:rsidTr="007638F5">
        <w:trPr>
          <w:trHeight w:val="3565"/>
        </w:trPr>
        <w:tc>
          <w:tcPr>
            <w:tcW w:w="736" w:type="dxa"/>
            <w:vAlign w:val="center"/>
          </w:tcPr>
          <w:p w14:paraId="7EDF96A5" w14:textId="77777777" w:rsidR="00455FB7" w:rsidRPr="00573145" w:rsidRDefault="00455FB7" w:rsidP="007638F5">
            <w:pPr>
              <w:jc w:val="center"/>
              <w:rPr>
                <w:bCs/>
                <w:sz w:val="28"/>
                <w:szCs w:val="28"/>
              </w:rPr>
            </w:pPr>
            <w:r w:rsidRPr="00573145">
              <w:rPr>
                <w:bCs/>
                <w:sz w:val="28"/>
                <w:szCs w:val="28"/>
              </w:rPr>
              <w:t>1.1.</w:t>
            </w:r>
          </w:p>
        </w:tc>
        <w:tc>
          <w:tcPr>
            <w:tcW w:w="3659" w:type="dxa"/>
            <w:vAlign w:val="center"/>
          </w:tcPr>
          <w:p w14:paraId="62A32556" w14:textId="77777777" w:rsidR="00455FB7" w:rsidRPr="00573145" w:rsidRDefault="00455FB7" w:rsidP="007638F5">
            <w:pPr>
              <w:rPr>
                <w:sz w:val="22"/>
                <w:szCs w:val="22"/>
              </w:rPr>
            </w:pPr>
            <w:r w:rsidRPr="0057314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7DC3593" w14:textId="77777777" w:rsidR="00455FB7" w:rsidRPr="00573145" w:rsidRDefault="00455FB7" w:rsidP="007638F5">
            <w:pPr>
              <w:jc w:val="center"/>
              <w:rPr>
                <w:bCs/>
                <w:sz w:val="28"/>
                <w:szCs w:val="28"/>
              </w:rPr>
            </w:pPr>
            <w:r>
              <w:rPr>
                <w:bCs/>
                <w:sz w:val="28"/>
                <w:szCs w:val="28"/>
              </w:rPr>
              <w:t>45,00</w:t>
            </w:r>
          </w:p>
        </w:tc>
        <w:tc>
          <w:tcPr>
            <w:tcW w:w="2551" w:type="dxa"/>
            <w:vAlign w:val="center"/>
          </w:tcPr>
          <w:p w14:paraId="4600205E" w14:textId="77777777" w:rsidR="00455FB7" w:rsidRPr="00573145" w:rsidRDefault="00455FB7" w:rsidP="007638F5">
            <w:pPr>
              <w:jc w:val="center"/>
              <w:rPr>
                <w:bCs/>
                <w:sz w:val="28"/>
                <w:szCs w:val="28"/>
              </w:rPr>
            </w:pPr>
            <w:r>
              <w:rPr>
                <w:bCs/>
                <w:sz w:val="28"/>
                <w:szCs w:val="28"/>
              </w:rPr>
              <w:t>35,00</w:t>
            </w:r>
          </w:p>
        </w:tc>
        <w:tc>
          <w:tcPr>
            <w:tcW w:w="2125" w:type="dxa"/>
            <w:vAlign w:val="center"/>
          </w:tcPr>
          <w:p w14:paraId="0DE6996F" w14:textId="77777777" w:rsidR="00455FB7" w:rsidRPr="00573145" w:rsidRDefault="00455FB7" w:rsidP="007638F5">
            <w:pPr>
              <w:jc w:val="center"/>
              <w:rPr>
                <w:bCs/>
                <w:sz w:val="28"/>
                <w:szCs w:val="28"/>
              </w:rPr>
            </w:pPr>
            <w:r w:rsidRPr="00573145">
              <w:rPr>
                <w:bCs/>
                <w:sz w:val="28"/>
                <w:szCs w:val="28"/>
              </w:rPr>
              <w:t>-</w:t>
            </w:r>
          </w:p>
        </w:tc>
      </w:tr>
      <w:tr w:rsidR="00455FB7" w:rsidRPr="00573145" w14:paraId="19802C79" w14:textId="77777777" w:rsidTr="007638F5">
        <w:trPr>
          <w:trHeight w:val="2266"/>
        </w:trPr>
        <w:tc>
          <w:tcPr>
            <w:tcW w:w="736" w:type="dxa"/>
            <w:vAlign w:val="center"/>
          </w:tcPr>
          <w:p w14:paraId="1D9481BF" w14:textId="77777777" w:rsidR="00455FB7" w:rsidRPr="00573145" w:rsidRDefault="00455FB7" w:rsidP="007638F5">
            <w:pPr>
              <w:jc w:val="center"/>
              <w:rPr>
                <w:bCs/>
                <w:sz w:val="28"/>
                <w:szCs w:val="28"/>
              </w:rPr>
            </w:pPr>
            <w:r w:rsidRPr="00573145">
              <w:rPr>
                <w:bCs/>
                <w:sz w:val="28"/>
                <w:szCs w:val="28"/>
              </w:rPr>
              <w:t>1.2.</w:t>
            </w:r>
          </w:p>
        </w:tc>
        <w:tc>
          <w:tcPr>
            <w:tcW w:w="3659" w:type="dxa"/>
            <w:vAlign w:val="center"/>
          </w:tcPr>
          <w:p w14:paraId="65422D17" w14:textId="77777777" w:rsidR="00455FB7" w:rsidRPr="00573145" w:rsidRDefault="00455FB7" w:rsidP="007638F5">
            <w:pPr>
              <w:rPr>
                <w:bCs/>
                <w:sz w:val="28"/>
                <w:szCs w:val="28"/>
              </w:rPr>
            </w:pPr>
            <w:r w:rsidRPr="0057314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6C8A7BE" w14:textId="77777777" w:rsidR="00455FB7" w:rsidRPr="00573145" w:rsidRDefault="00455FB7" w:rsidP="007638F5">
            <w:pPr>
              <w:jc w:val="center"/>
              <w:rPr>
                <w:bCs/>
                <w:sz w:val="28"/>
                <w:szCs w:val="28"/>
              </w:rPr>
            </w:pPr>
            <w:r>
              <w:rPr>
                <w:bCs/>
                <w:sz w:val="28"/>
                <w:szCs w:val="28"/>
              </w:rPr>
              <w:t>25,00</w:t>
            </w:r>
          </w:p>
        </w:tc>
        <w:tc>
          <w:tcPr>
            <w:tcW w:w="2551" w:type="dxa"/>
            <w:vAlign w:val="center"/>
          </w:tcPr>
          <w:p w14:paraId="4AD7FC70" w14:textId="77777777" w:rsidR="00455FB7" w:rsidRPr="00573145" w:rsidRDefault="00455FB7" w:rsidP="007638F5">
            <w:pPr>
              <w:jc w:val="center"/>
              <w:rPr>
                <w:bCs/>
                <w:sz w:val="28"/>
                <w:szCs w:val="28"/>
              </w:rPr>
            </w:pPr>
            <w:r>
              <w:rPr>
                <w:bCs/>
                <w:sz w:val="28"/>
                <w:szCs w:val="28"/>
              </w:rPr>
              <w:t>20,00</w:t>
            </w:r>
          </w:p>
        </w:tc>
        <w:tc>
          <w:tcPr>
            <w:tcW w:w="2125" w:type="dxa"/>
            <w:vAlign w:val="center"/>
          </w:tcPr>
          <w:p w14:paraId="5AFC3B6A" w14:textId="77777777" w:rsidR="00455FB7" w:rsidRPr="00573145" w:rsidRDefault="00455FB7" w:rsidP="007638F5">
            <w:pPr>
              <w:jc w:val="center"/>
              <w:rPr>
                <w:bCs/>
                <w:sz w:val="28"/>
                <w:szCs w:val="28"/>
              </w:rPr>
            </w:pPr>
            <w:r w:rsidRPr="00573145">
              <w:rPr>
                <w:bCs/>
                <w:sz w:val="28"/>
                <w:szCs w:val="28"/>
              </w:rPr>
              <w:t>-</w:t>
            </w:r>
          </w:p>
        </w:tc>
      </w:tr>
      <w:tr w:rsidR="00455FB7" w:rsidRPr="00573145" w14:paraId="05FE7F1E" w14:textId="77777777" w:rsidTr="007638F5">
        <w:trPr>
          <w:trHeight w:val="704"/>
        </w:trPr>
        <w:tc>
          <w:tcPr>
            <w:tcW w:w="10630" w:type="dxa"/>
            <w:gridSpan w:val="5"/>
            <w:vAlign w:val="center"/>
          </w:tcPr>
          <w:p w14:paraId="6536E510" w14:textId="77777777" w:rsidR="00455FB7" w:rsidRPr="00573145" w:rsidRDefault="00455FB7" w:rsidP="00455FB7">
            <w:pPr>
              <w:pStyle w:val="af4"/>
              <w:numPr>
                <w:ilvl w:val="0"/>
                <w:numId w:val="10"/>
              </w:numPr>
              <w:jc w:val="center"/>
              <w:rPr>
                <w:bCs/>
                <w:sz w:val="28"/>
                <w:szCs w:val="28"/>
              </w:rPr>
            </w:pPr>
            <w:r w:rsidRPr="00573145">
              <w:rPr>
                <w:bCs/>
                <w:sz w:val="28"/>
                <w:szCs w:val="28"/>
              </w:rPr>
              <w:t>Показатели надежности и бесперебойности водоснабжения и водоотведения</w:t>
            </w:r>
          </w:p>
        </w:tc>
      </w:tr>
      <w:tr w:rsidR="00455FB7" w:rsidRPr="00573145" w14:paraId="629B9670" w14:textId="77777777" w:rsidTr="007638F5">
        <w:trPr>
          <w:trHeight w:val="4124"/>
        </w:trPr>
        <w:tc>
          <w:tcPr>
            <w:tcW w:w="736" w:type="dxa"/>
            <w:vAlign w:val="center"/>
          </w:tcPr>
          <w:p w14:paraId="0F5F4F62" w14:textId="77777777" w:rsidR="00455FB7" w:rsidRPr="00573145" w:rsidRDefault="00455FB7" w:rsidP="007638F5">
            <w:pPr>
              <w:jc w:val="center"/>
              <w:rPr>
                <w:bCs/>
                <w:sz w:val="28"/>
                <w:szCs w:val="28"/>
              </w:rPr>
            </w:pPr>
            <w:r w:rsidRPr="00573145">
              <w:rPr>
                <w:bCs/>
                <w:sz w:val="28"/>
                <w:szCs w:val="28"/>
              </w:rPr>
              <w:t>2.1.</w:t>
            </w:r>
          </w:p>
        </w:tc>
        <w:tc>
          <w:tcPr>
            <w:tcW w:w="3659" w:type="dxa"/>
            <w:vAlign w:val="center"/>
          </w:tcPr>
          <w:p w14:paraId="56751FE4" w14:textId="77777777" w:rsidR="00455FB7" w:rsidRPr="00573145" w:rsidRDefault="00455FB7" w:rsidP="007638F5">
            <w:pPr>
              <w:rPr>
                <w:bCs/>
                <w:sz w:val="28"/>
                <w:szCs w:val="28"/>
              </w:rPr>
            </w:pPr>
            <w:r w:rsidRPr="0057314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6555DFE" w14:textId="77777777" w:rsidR="00455FB7" w:rsidRPr="00573145" w:rsidRDefault="00455FB7" w:rsidP="007638F5">
            <w:pPr>
              <w:jc w:val="center"/>
              <w:rPr>
                <w:bCs/>
                <w:sz w:val="28"/>
                <w:szCs w:val="28"/>
              </w:rPr>
            </w:pPr>
            <w:r>
              <w:rPr>
                <w:bCs/>
                <w:sz w:val="28"/>
                <w:szCs w:val="28"/>
              </w:rPr>
              <w:t>1,20</w:t>
            </w:r>
          </w:p>
        </w:tc>
        <w:tc>
          <w:tcPr>
            <w:tcW w:w="2551" w:type="dxa"/>
            <w:vAlign w:val="center"/>
          </w:tcPr>
          <w:p w14:paraId="7403D640" w14:textId="77777777" w:rsidR="00455FB7" w:rsidRPr="00573145" w:rsidRDefault="00455FB7" w:rsidP="007638F5">
            <w:pPr>
              <w:jc w:val="center"/>
              <w:rPr>
                <w:bCs/>
                <w:sz w:val="28"/>
                <w:szCs w:val="28"/>
              </w:rPr>
            </w:pPr>
            <w:r>
              <w:rPr>
                <w:bCs/>
                <w:sz w:val="28"/>
                <w:szCs w:val="28"/>
              </w:rPr>
              <w:t>1,00</w:t>
            </w:r>
          </w:p>
        </w:tc>
        <w:tc>
          <w:tcPr>
            <w:tcW w:w="2125" w:type="dxa"/>
            <w:vAlign w:val="center"/>
          </w:tcPr>
          <w:p w14:paraId="523F548D" w14:textId="77777777" w:rsidR="00455FB7" w:rsidRPr="00573145" w:rsidRDefault="00455FB7" w:rsidP="007638F5">
            <w:pPr>
              <w:jc w:val="center"/>
              <w:rPr>
                <w:bCs/>
                <w:sz w:val="28"/>
                <w:szCs w:val="28"/>
              </w:rPr>
            </w:pPr>
            <w:r w:rsidRPr="00573145">
              <w:rPr>
                <w:bCs/>
                <w:sz w:val="28"/>
                <w:szCs w:val="28"/>
              </w:rPr>
              <w:t>-</w:t>
            </w:r>
          </w:p>
        </w:tc>
      </w:tr>
      <w:tr w:rsidR="00455FB7" w:rsidRPr="00573145" w14:paraId="68D9A0FF" w14:textId="77777777" w:rsidTr="007638F5">
        <w:tc>
          <w:tcPr>
            <w:tcW w:w="736" w:type="dxa"/>
          </w:tcPr>
          <w:p w14:paraId="05E73223" w14:textId="77777777" w:rsidR="00455FB7" w:rsidRPr="00573145" w:rsidRDefault="00455FB7" w:rsidP="007638F5">
            <w:pPr>
              <w:jc w:val="center"/>
              <w:rPr>
                <w:bCs/>
                <w:sz w:val="28"/>
                <w:szCs w:val="28"/>
              </w:rPr>
            </w:pPr>
            <w:r w:rsidRPr="00573145">
              <w:rPr>
                <w:bCs/>
                <w:sz w:val="28"/>
                <w:szCs w:val="28"/>
              </w:rPr>
              <w:lastRenderedPageBreak/>
              <w:t>1</w:t>
            </w:r>
          </w:p>
        </w:tc>
        <w:tc>
          <w:tcPr>
            <w:tcW w:w="3659" w:type="dxa"/>
          </w:tcPr>
          <w:p w14:paraId="117B2E54" w14:textId="77777777" w:rsidR="00455FB7" w:rsidRPr="00573145" w:rsidRDefault="00455FB7" w:rsidP="007638F5">
            <w:pPr>
              <w:jc w:val="center"/>
              <w:rPr>
                <w:bCs/>
                <w:sz w:val="28"/>
                <w:szCs w:val="28"/>
              </w:rPr>
            </w:pPr>
            <w:r w:rsidRPr="00573145">
              <w:rPr>
                <w:bCs/>
                <w:sz w:val="28"/>
                <w:szCs w:val="28"/>
              </w:rPr>
              <w:t>2</w:t>
            </w:r>
          </w:p>
        </w:tc>
        <w:tc>
          <w:tcPr>
            <w:tcW w:w="1559" w:type="dxa"/>
          </w:tcPr>
          <w:p w14:paraId="3DACF62D" w14:textId="77777777" w:rsidR="00455FB7" w:rsidRPr="00573145" w:rsidRDefault="00455FB7" w:rsidP="007638F5">
            <w:pPr>
              <w:jc w:val="center"/>
              <w:rPr>
                <w:bCs/>
                <w:sz w:val="28"/>
                <w:szCs w:val="28"/>
              </w:rPr>
            </w:pPr>
            <w:r w:rsidRPr="00573145">
              <w:rPr>
                <w:bCs/>
                <w:sz w:val="28"/>
                <w:szCs w:val="28"/>
              </w:rPr>
              <w:t>3</w:t>
            </w:r>
          </w:p>
        </w:tc>
        <w:tc>
          <w:tcPr>
            <w:tcW w:w="2551" w:type="dxa"/>
          </w:tcPr>
          <w:p w14:paraId="2F6CF5E3" w14:textId="77777777" w:rsidR="00455FB7" w:rsidRPr="00573145" w:rsidRDefault="00455FB7" w:rsidP="007638F5">
            <w:pPr>
              <w:jc w:val="center"/>
              <w:rPr>
                <w:bCs/>
                <w:sz w:val="28"/>
                <w:szCs w:val="28"/>
              </w:rPr>
            </w:pPr>
            <w:r w:rsidRPr="00573145">
              <w:rPr>
                <w:bCs/>
                <w:sz w:val="28"/>
                <w:szCs w:val="28"/>
              </w:rPr>
              <w:t>4</w:t>
            </w:r>
          </w:p>
        </w:tc>
        <w:tc>
          <w:tcPr>
            <w:tcW w:w="2125" w:type="dxa"/>
          </w:tcPr>
          <w:p w14:paraId="0221E1A1" w14:textId="77777777" w:rsidR="00455FB7" w:rsidRPr="00573145" w:rsidRDefault="00455FB7" w:rsidP="007638F5">
            <w:pPr>
              <w:jc w:val="center"/>
              <w:rPr>
                <w:bCs/>
                <w:sz w:val="28"/>
                <w:szCs w:val="28"/>
              </w:rPr>
            </w:pPr>
            <w:r w:rsidRPr="00573145">
              <w:rPr>
                <w:bCs/>
                <w:sz w:val="28"/>
                <w:szCs w:val="28"/>
              </w:rPr>
              <w:t>5</w:t>
            </w:r>
          </w:p>
        </w:tc>
      </w:tr>
      <w:tr w:rsidR="00455FB7" w:rsidRPr="00573145" w14:paraId="5A4B4D79" w14:textId="77777777" w:rsidTr="007638F5">
        <w:trPr>
          <w:trHeight w:val="953"/>
        </w:trPr>
        <w:tc>
          <w:tcPr>
            <w:tcW w:w="736" w:type="dxa"/>
            <w:vAlign w:val="center"/>
          </w:tcPr>
          <w:p w14:paraId="000249BC" w14:textId="77777777" w:rsidR="00455FB7" w:rsidRPr="00573145" w:rsidRDefault="00455FB7" w:rsidP="007638F5">
            <w:pPr>
              <w:jc w:val="center"/>
              <w:rPr>
                <w:bCs/>
                <w:sz w:val="28"/>
                <w:szCs w:val="28"/>
              </w:rPr>
            </w:pPr>
            <w:r w:rsidRPr="00573145">
              <w:rPr>
                <w:bCs/>
                <w:sz w:val="28"/>
                <w:szCs w:val="28"/>
              </w:rPr>
              <w:t>2.2.</w:t>
            </w:r>
          </w:p>
        </w:tc>
        <w:tc>
          <w:tcPr>
            <w:tcW w:w="3659" w:type="dxa"/>
            <w:vAlign w:val="center"/>
          </w:tcPr>
          <w:p w14:paraId="72D35569" w14:textId="77777777" w:rsidR="00455FB7" w:rsidRPr="00573145" w:rsidRDefault="00455FB7" w:rsidP="007638F5">
            <w:pPr>
              <w:rPr>
                <w:bCs/>
                <w:sz w:val="28"/>
                <w:szCs w:val="28"/>
              </w:rPr>
            </w:pPr>
            <w:r w:rsidRPr="0057314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0808C1E" w14:textId="77777777" w:rsidR="00455FB7" w:rsidRPr="00573145" w:rsidRDefault="00455FB7" w:rsidP="007638F5">
            <w:pPr>
              <w:jc w:val="center"/>
              <w:rPr>
                <w:bCs/>
                <w:sz w:val="28"/>
                <w:szCs w:val="28"/>
              </w:rPr>
            </w:pPr>
            <w:r>
              <w:rPr>
                <w:bCs/>
                <w:sz w:val="28"/>
                <w:szCs w:val="28"/>
              </w:rPr>
              <w:t>1,20</w:t>
            </w:r>
          </w:p>
        </w:tc>
        <w:tc>
          <w:tcPr>
            <w:tcW w:w="2551" w:type="dxa"/>
            <w:vAlign w:val="center"/>
          </w:tcPr>
          <w:p w14:paraId="4E8C1C9C" w14:textId="77777777" w:rsidR="00455FB7" w:rsidRPr="00573145" w:rsidRDefault="00455FB7" w:rsidP="007638F5">
            <w:pPr>
              <w:jc w:val="center"/>
              <w:rPr>
                <w:bCs/>
                <w:sz w:val="28"/>
                <w:szCs w:val="28"/>
              </w:rPr>
            </w:pPr>
            <w:r>
              <w:rPr>
                <w:bCs/>
                <w:sz w:val="28"/>
                <w:szCs w:val="28"/>
              </w:rPr>
              <w:t>1,00</w:t>
            </w:r>
          </w:p>
        </w:tc>
        <w:tc>
          <w:tcPr>
            <w:tcW w:w="2125" w:type="dxa"/>
            <w:vAlign w:val="center"/>
          </w:tcPr>
          <w:p w14:paraId="703271F9" w14:textId="77777777" w:rsidR="00455FB7" w:rsidRPr="00573145" w:rsidRDefault="00455FB7" w:rsidP="007638F5">
            <w:pPr>
              <w:jc w:val="center"/>
              <w:rPr>
                <w:bCs/>
                <w:sz w:val="28"/>
                <w:szCs w:val="28"/>
              </w:rPr>
            </w:pPr>
            <w:r w:rsidRPr="00573145">
              <w:rPr>
                <w:bCs/>
                <w:sz w:val="28"/>
                <w:szCs w:val="28"/>
              </w:rPr>
              <w:t>-</w:t>
            </w:r>
          </w:p>
        </w:tc>
      </w:tr>
      <w:tr w:rsidR="00455FB7" w:rsidRPr="00573145" w14:paraId="01D7630F" w14:textId="77777777" w:rsidTr="007638F5">
        <w:trPr>
          <w:trHeight w:val="498"/>
        </w:trPr>
        <w:tc>
          <w:tcPr>
            <w:tcW w:w="10630" w:type="dxa"/>
            <w:gridSpan w:val="5"/>
            <w:vAlign w:val="center"/>
          </w:tcPr>
          <w:p w14:paraId="15E80A14" w14:textId="77777777" w:rsidR="00455FB7" w:rsidRPr="00573145" w:rsidRDefault="00455FB7" w:rsidP="00455FB7">
            <w:pPr>
              <w:pStyle w:val="af4"/>
              <w:numPr>
                <w:ilvl w:val="0"/>
                <w:numId w:val="10"/>
              </w:numPr>
              <w:jc w:val="center"/>
              <w:rPr>
                <w:bCs/>
                <w:sz w:val="28"/>
                <w:szCs w:val="28"/>
              </w:rPr>
            </w:pPr>
            <w:r w:rsidRPr="00573145">
              <w:rPr>
                <w:bCs/>
                <w:sz w:val="28"/>
                <w:szCs w:val="28"/>
              </w:rPr>
              <w:t>Показатели качества очистки сточных вод</w:t>
            </w:r>
          </w:p>
        </w:tc>
      </w:tr>
      <w:tr w:rsidR="00455FB7" w:rsidRPr="00573145" w14:paraId="62F70E55" w14:textId="77777777" w:rsidTr="007638F5">
        <w:trPr>
          <w:trHeight w:val="1894"/>
        </w:trPr>
        <w:tc>
          <w:tcPr>
            <w:tcW w:w="736" w:type="dxa"/>
            <w:vAlign w:val="center"/>
          </w:tcPr>
          <w:p w14:paraId="3EFFD5FF" w14:textId="77777777" w:rsidR="00455FB7" w:rsidRPr="00573145" w:rsidRDefault="00455FB7" w:rsidP="007638F5">
            <w:pPr>
              <w:jc w:val="center"/>
              <w:rPr>
                <w:bCs/>
                <w:sz w:val="28"/>
                <w:szCs w:val="28"/>
              </w:rPr>
            </w:pPr>
            <w:r w:rsidRPr="00573145">
              <w:rPr>
                <w:bCs/>
                <w:sz w:val="28"/>
                <w:szCs w:val="28"/>
              </w:rPr>
              <w:t>3.1.</w:t>
            </w:r>
          </w:p>
        </w:tc>
        <w:tc>
          <w:tcPr>
            <w:tcW w:w="3659" w:type="dxa"/>
            <w:vAlign w:val="center"/>
          </w:tcPr>
          <w:p w14:paraId="77C15D2B" w14:textId="77777777" w:rsidR="00455FB7" w:rsidRPr="00573145" w:rsidRDefault="00455FB7" w:rsidP="007638F5">
            <w:pPr>
              <w:rPr>
                <w:sz w:val="22"/>
                <w:szCs w:val="22"/>
              </w:rPr>
            </w:pPr>
            <w:r w:rsidRPr="005731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020410B" w14:textId="77777777" w:rsidR="00455FB7" w:rsidRPr="00573145" w:rsidRDefault="00455FB7" w:rsidP="007638F5">
            <w:pPr>
              <w:jc w:val="center"/>
              <w:rPr>
                <w:bCs/>
                <w:sz w:val="28"/>
                <w:szCs w:val="28"/>
              </w:rPr>
            </w:pPr>
            <w:r w:rsidRPr="00573145">
              <w:rPr>
                <w:bCs/>
                <w:sz w:val="28"/>
                <w:szCs w:val="28"/>
              </w:rPr>
              <w:t>-</w:t>
            </w:r>
          </w:p>
        </w:tc>
        <w:tc>
          <w:tcPr>
            <w:tcW w:w="2551" w:type="dxa"/>
            <w:vAlign w:val="center"/>
          </w:tcPr>
          <w:p w14:paraId="006C17BF" w14:textId="77777777" w:rsidR="00455FB7" w:rsidRPr="00573145" w:rsidRDefault="00455FB7" w:rsidP="007638F5">
            <w:pPr>
              <w:jc w:val="center"/>
              <w:rPr>
                <w:bCs/>
                <w:sz w:val="28"/>
                <w:szCs w:val="28"/>
              </w:rPr>
            </w:pPr>
            <w:r w:rsidRPr="00573145">
              <w:rPr>
                <w:bCs/>
                <w:sz w:val="28"/>
                <w:szCs w:val="28"/>
              </w:rPr>
              <w:t>-</w:t>
            </w:r>
          </w:p>
        </w:tc>
        <w:tc>
          <w:tcPr>
            <w:tcW w:w="2125" w:type="dxa"/>
            <w:vAlign w:val="center"/>
          </w:tcPr>
          <w:p w14:paraId="4DD79835" w14:textId="77777777" w:rsidR="00455FB7" w:rsidRPr="00573145" w:rsidRDefault="00455FB7" w:rsidP="007638F5">
            <w:pPr>
              <w:jc w:val="center"/>
              <w:rPr>
                <w:bCs/>
                <w:sz w:val="28"/>
                <w:szCs w:val="28"/>
              </w:rPr>
            </w:pPr>
            <w:r w:rsidRPr="00573145">
              <w:rPr>
                <w:bCs/>
                <w:sz w:val="28"/>
                <w:szCs w:val="28"/>
              </w:rPr>
              <w:t>-</w:t>
            </w:r>
          </w:p>
        </w:tc>
      </w:tr>
      <w:tr w:rsidR="00455FB7" w:rsidRPr="00573145" w14:paraId="27346972" w14:textId="77777777" w:rsidTr="007638F5">
        <w:trPr>
          <w:trHeight w:val="2120"/>
        </w:trPr>
        <w:tc>
          <w:tcPr>
            <w:tcW w:w="736" w:type="dxa"/>
            <w:vAlign w:val="center"/>
          </w:tcPr>
          <w:p w14:paraId="3AEDB975" w14:textId="77777777" w:rsidR="00455FB7" w:rsidRPr="00573145" w:rsidRDefault="00455FB7" w:rsidP="007638F5">
            <w:pPr>
              <w:jc w:val="center"/>
              <w:rPr>
                <w:bCs/>
                <w:sz w:val="28"/>
                <w:szCs w:val="28"/>
              </w:rPr>
            </w:pPr>
            <w:r w:rsidRPr="00573145">
              <w:rPr>
                <w:bCs/>
                <w:sz w:val="28"/>
                <w:szCs w:val="28"/>
              </w:rPr>
              <w:t>3.2.</w:t>
            </w:r>
          </w:p>
        </w:tc>
        <w:tc>
          <w:tcPr>
            <w:tcW w:w="3659" w:type="dxa"/>
            <w:vAlign w:val="center"/>
          </w:tcPr>
          <w:p w14:paraId="4CF08A88" w14:textId="77777777" w:rsidR="00455FB7" w:rsidRPr="00573145" w:rsidRDefault="00455FB7" w:rsidP="007638F5">
            <w:pPr>
              <w:rPr>
                <w:bCs/>
                <w:sz w:val="28"/>
                <w:szCs w:val="28"/>
              </w:rPr>
            </w:pPr>
            <w:r w:rsidRPr="005731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2FF52C1" w14:textId="77777777" w:rsidR="00455FB7" w:rsidRPr="00573145" w:rsidRDefault="00455FB7" w:rsidP="007638F5">
            <w:pPr>
              <w:jc w:val="center"/>
              <w:rPr>
                <w:bCs/>
                <w:sz w:val="28"/>
                <w:szCs w:val="28"/>
              </w:rPr>
            </w:pPr>
            <w:r w:rsidRPr="00573145">
              <w:rPr>
                <w:bCs/>
                <w:sz w:val="28"/>
                <w:szCs w:val="28"/>
              </w:rPr>
              <w:t>-</w:t>
            </w:r>
          </w:p>
        </w:tc>
        <w:tc>
          <w:tcPr>
            <w:tcW w:w="2551" w:type="dxa"/>
            <w:vAlign w:val="center"/>
          </w:tcPr>
          <w:p w14:paraId="58169DAA" w14:textId="77777777" w:rsidR="00455FB7" w:rsidRPr="00573145" w:rsidRDefault="00455FB7" w:rsidP="007638F5">
            <w:pPr>
              <w:jc w:val="center"/>
              <w:rPr>
                <w:bCs/>
                <w:sz w:val="28"/>
                <w:szCs w:val="28"/>
              </w:rPr>
            </w:pPr>
            <w:r w:rsidRPr="00573145">
              <w:rPr>
                <w:bCs/>
                <w:sz w:val="28"/>
                <w:szCs w:val="28"/>
              </w:rPr>
              <w:t>-</w:t>
            </w:r>
          </w:p>
        </w:tc>
        <w:tc>
          <w:tcPr>
            <w:tcW w:w="2125" w:type="dxa"/>
            <w:vAlign w:val="center"/>
          </w:tcPr>
          <w:p w14:paraId="76AB5DA5" w14:textId="77777777" w:rsidR="00455FB7" w:rsidRPr="00573145" w:rsidRDefault="00455FB7" w:rsidP="007638F5">
            <w:pPr>
              <w:jc w:val="center"/>
              <w:rPr>
                <w:bCs/>
                <w:sz w:val="28"/>
                <w:szCs w:val="28"/>
              </w:rPr>
            </w:pPr>
            <w:r w:rsidRPr="00573145">
              <w:rPr>
                <w:bCs/>
                <w:sz w:val="28"/>
                <w:szCs w:val="28"/>
              </w:rPr>
              <w:t>-</w:t>
            </w:r>
          </w:p>
        </w:tc>
      </w:tr>
      <w:tr w:rsidR="00455FB7" w:rsidRPr="00573145" w14:paraId="5FED71E1" w14:textId="77777777" w:rsidTr="007638F5">
        <w:trPr>
          <w:trHeight w:val="3242"/>
        </w:trPr>
        <w:tc>
          <w:tcPr>
            <w:tcW w:w="736" w:type="dxa"/>
            <w:vAlign w:val="center"/>
          </w:tcPr>
          <w:p w14:paraId="20BE0079" w14:textId="77777777" w:rsidR="00455FB7" w:rsidRPr="00573145" w:rsidRDefault="00455FB7" w:rsidP="007638F5">
            <w:pPr>
              <w:jc w:val="center"/>
              <w:rPr>
                <w:bCs/>
                <w:sz w:val="28"/>
                <w:szCs w:val="28"/>
              </w:rPr>
            </w:pPr>
            <w:r w:rsidRPr="00573145">
              <w:rPr>
                <w:bCs/>
                <w:sz w:val="28"/>
                <w:szCs w:val="28"/>
              </w:rPr>
              <w:t>3.3.</w:t>
            </w:r>
          </w:p>
        </w:tc>
        <w:tc>
          <w:tcPr>
            <w:tcW w:w="3659" w:type="dxa"/>
            <w:vAlign w:val="center"/>
          </w:tcPr>
          <w:p w14:paraId="3424F56E" w14:textId="77777777" w:rsidR="00455FB7" w:rsidRPr="00573145" w:rsidRDefault="00455FB7" w:rsidP="007638F5">
            <w:pPr>
              <w:rPr>
                <w:sz w:val="22"/>
                <w:szCs w:val="22"/>
              </w:rPr>
            </w:pPr>
            <w:r w:rsidRPr="005731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8E83DC7" w14:textId="77777777" w:rsidR="00455FB7" w:rsidRPr="00573145" w:rsidRDefault="00455FB7" w:rsidP="007638F5">
            <w:pPr>
              <w:jc w:val="center"/>
              <w:rPr>
                <w:bCs/>
                <w:sz w:val="28"/>
                <w:szCs w:val="28"/>
              </w:rPr>
            </w:pPr>
            <w:r>
              <w:rPr>
                <w:bCs/>
                <w:sz w:val="28"/>
                <w:szCs w:val="28"/>
              </w:rPr>
              <w:t>-</w:t>
            </w:r>
          </w:p>
        </w:tc>
        <w:tc>
          <w:tcPr>
            <w:tcW w:w="2551" w:type="dxa"/>
            <w:vAlign w:val="center"/>
          </w:tcPr>
          <w:p w14:paraId="5096B357" w14:textId="77777777" w:rsidR="00455FB7" w:rsidRPr="00573145" w:rsidRDefault="00455FB7" w:rsidP="007638F5">
            <w:pPr>
              <w:jc w:val="center"/>
              <w:rPr>
                <w:bCs/>
                <w:sz w:val="28"/>
                <w:szCs w:val="28"/>
              </w:rPr>
            </w:pPr>
            <w:r>
              <w:rPr>
                <w:bCs/>
                <w:sz w:val="28"/>
                <w:szCs w:val="28"/>
              </w:rPr>
              <w:t>-</w:t>
            </w:r>
          </w:p>
        </w:tc>
        <w:tc>
          <w:tcPr>
            <w:tcW w:w="2125" w:type="dxa"/>
            <w:vAlign w:val="center"/>
          </w:tcPr>
          <w:p w14:paraId="406AE55A" w14:textId="77777777" w:rsidR="00455FB7" w:rsidRPr="00573145" w:rsidRDefault="00455FB7" w:rsidP="007638F5">
            <w:pPr>
              <w:jc w:val="center"/>
              <w:rPr>
                <w:bCs/>
                <w:sz w:val="28"/>
                <w:szCs w:val="28"/>
              </w:rPr>
            </w:pPr>
            <w:r w:rsidRPr="00573145">
              <w:rPr>
                <w:bCs/>
                <w:sz w:val="28"/>
                <w:szCs w:val="28"/>
              </w:rPr>
              <w:t>-</w:t>
            </w:r>
          </w:p>
        </w:tc>
      </w:tr>
      <w:tr w:rsidR="00455FB7" w:rsidRPr="00573145" w14:paraId="531D920A" w14:textId="77777777" w:rsidTr="007638F5">
        <w:trPr>
          <w:trHeight w:val="982"/>
        </w:trPr>
        <w:tc>
          <w:tcPr>
            <w:tcW w:w="10630" w:type="dxa"/>
            <w:gridSpan w:val="5"/>
            <w:vAlign w:val="center"/>
          </w:tcPr>
          <w:p w14:paraId="3336A9D1" w14:textId="77777777" w:rsidR="00455FB7" w:rsidRPr="00573145" w:rsidRDefault="00455FB7" w:rsidP="00455FB7">
            <w:pPr>
              <w:pStyle w:val="af4"/>
              <w:numPr>
                <w:ilvl w:val="0"/>
                <w:numId w:val="10"/>
              </w:numPr>
              <w:jc w:val="center"/>
              <w:rPr>
                <w:bCs/>
                <w:sz w:val="28"/>
                <w:szCs w:val="28"/>
              </w:rPr>
            </w:pPr>
            <w:r w:rsidRPr="00573145">
              <w:rPr>
                <w:bCs/>
                <w:sz w:val="28"/>
                <w:szCs w:val="28"/>
              </w:rPr>
              <w:t>Показатели энергетической эффективности использования ресурсов, в том числе уровень потерь воды</w:t>
            </w:r>
          </w:p>
        </w:tc>
      </w:tr>
      <w:tr w:rsidR="00455FB7" w:rsidRPr="00573145" w14:paraId="618A2E03" w14:textId="77777777" w:rsidTr="007638F5">
        <w:trPr>
          <w:trHeight w:val="1980"/>
        </w:trPr>
        <w:tc>
          <w:tcPr>
            <w:tcW w:w="736" w:type="dxa"/>
            <w:vAlign w:val="center"/>
          </w:tcPr>
          <w:p w14:paraId="30785EAD" w14:textId="77777777" w:rsidR="00455FB7" w:rsidRPr="00573145" w:rsidRDefault="00455FB7" w:rsidP="007638F5">
            <w:pPr>
              <w:jc w:val="center"/>
              <w:rPr>
                <w:bCs/>
                <w:sz w:val="28"/>
                <w:szCs w:val="28"/>
              </w:rPr>
            </w:pPr>
            <w:r w:rsidRPr="00573145">
              <w:rPr>
                <w:bCs/>
                <w:sz w:val="28"/>
                <w:szCs w:val="28"/>
              </w:rPr>
              <w:t>4.1.</w:t>
            </w:r>
          </w:p>
        </w:tc>
        <w:tc>
          <w:tcPr>
            <w:tcW w:w="3659" w:type="dxa"/>
            <w:vAlign w:val="center"/>
          </w:tcPr>
          <w:p w14:paraId="14D4F2E9" w14:textId="77777777" w:rsidR="00455FB7" w:rsidRPr="00573145" w:rsidRDefault="00455FB7" w:rsidP="007638F5">
            <w:pPr>
              <w:rPr>
                <w:bCs/>
                <w:sz w:val="28"/>
                <w:szCs w:val="28"/>
              </w:rPr>
            </w:pPr>
            <w:r w:rsidRPr="0057314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87782E0" w14:textId="77777777" w:rsidR="00455FB7" w:rsidRPr="00573145" w:rsidRDefault="00455FB7" w:rsidP="007638F5">
            <w:pPr>
              <w:jc w:val="center"/>
              <w:rPr>
                <w:bCs/>
                <w:sz w:val="28"/>
                <w:szCs w:val="28"/>
              </w:rPr>
            </w:pPr>
            <w:r>
              <w:rPr>
                <w:bCs/>
                <w:sz w:val="28"/>
                <w:szCs w:val="28"/>
              </w:rPr>
              <w:t>24,23</w:t>
            </w:r>
          </w:p>
        </w:tc>
        <w:tc>
          <w:tcPr>
            <w:tcW w:w="2551" w:type="dxa"/>
            <w:vAlign w:val="center"/>
          </w:tcPr>
          <w:p w14:paraId="2BE4A7FD" w14:textId="77777777" w:rsidR="00455FB7" w:rsidRPr="00573145" w:rsidRDefault="00455FB7" w:rsidP="007638F5">
            <w:pPr>
              <w:jc w:val="center"/>
              <w:rPr>
                <w:bCs/>
                <w:sz w:val="28"/>
                <w:szCs w:val="28"/>
              </w:rPr>
            </w:pPr>
            <w:r>
              <w:rPr>
                <w:bCs/>
                <w:sz w:val="28"/>
                <w:szCs w:val="28"/>
              </w:rPr>
              <w:t>24,23</w:t>
            </w:r>
          </w:p>
        </w:tc>
        <w:tc>
          <w:tcPr>
            <w:tcW w:w="2125" w:type="dxa"/>
            <w:vAlign w:val="center"/>
          </w:tcPr>
          <w:p w14:paraId="7E0D5BDD" w14:textId="77777777" w:rsidR="00455FB7" w:rsidRPr="00573145" w:rsidRDefault="00455FB7" w:rsidP="007638F5">
            <w:pPr>
              <w:jc w:val="center"/>
              <w:rPr>
                <w:bCs/>
                <w:sz w:val="28"/>
                <w:szCs w:val="28"/>
              </w:rPr>
            </w:pPr>
            <w:r w:rsidRPr="00573145">
              <w:rPr>
                <w:bCs/>
                <w:sz w:val="28"/>
                <w:szCs w:val="28"/>
              </w:rPr>
              <w:t>-</w:t>
            </w:r>
          </w:p>
        </w:tc>
      </w:tr>
      <w:tr w:rsidR="00455FB7" w:rsidRPr="00573145" w14:paraId="2395D059" w14:textId="77777777" w:rsidTr="00455FB7">
        <w:trPr>
          <w:trHeight w:val="1572"/>
        </w:trPr>
        <w:tc>
          <w:tcPr>
            <w:tcW w:w="736" w:type="dxa"/>
            <w:vAlign w:val="center"/>
          </w:tcPr>
          <w:p w14:paraId="0D140554" w14:textId="77777777" w:rsidR="00455FB7" w:rsidRPr="00573145" w:rsidRDefault="00455FB7" w:rsidP="007638F5">
            <w:pPr>
              <w:jc w:val="center"/>
              <w:rPr>
                <w:bCs/>
                <w:sz w:val="28"/>
                <w:szCs w:val="28"/>
              </w:rPr>
            </w:pPr>
            <w:r w:rsidRPr="00573145">
              <w:rPr>
                <w:bCs/>
                <w:sz w:val="28"/>
                <w:szCs w:val="28"/>
              </w:rPr>
              <w:t>4.2.</w:t>
            </w:r>
          </w:p>
        </w:tc>
        <w:tc>
          <w:tcPr>
            <w:tcW w:w="3659" w:type="dxa"/>
            <w:vAlign w:val="center"/>
          </w:tcPr>
          <w:p w14:paraId="541D31FE" w14:textId="77777777" w:rsidR="00455FB7" w:rsidRPr="00573145" w:rsidRDefault="00455FB7" w:rsidP="007638F5">
            <w:pPr>
              <w:rPr>
                <w:bCs/>
                <w:sz w:val="28"/>
                <w:szCs w:val="28"/>
              </w:rPr>
            </w:pPr>
            <w:r w:rsidRPr="0057314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водоподготовке</w:t>
            </w:r>
          </w:p>
        </w:tc>
        <w:tc>
          <w:tcPr>
            <w:tcW w:w="1559" w:type="dxa"/>
            <w:vAlign w:val="center"/>
          </w:tcPr>
          <w:p w14:paraId="7F13CC3D" w14:textId="77777777" w:rsidR="00455FB7" w:rsidRPr="00573145" w:rsidRDefault="00455FB7" w:rsidP="007638F5">
            <w:pPr>
              <w:jc w:val="center"/>
              <w:rPr>
                <w:bCs/>
                <w:sz w:val="28"/>
                <w:szCs w:val="28"/>
              </w:rPr>
            </w:pPr>
            <w:r>
              <w:rPr>
                <w:bCs/>
                <w:sz w:val="28"/>
                <w:szCs w:val="28"/>
              </w:rPr>
              <w:t>1,76</w:t>
            </w:r>
          </w:p>
        </w:tc>
        <w:tc>
          <w:tcPr>
            <w:tcW w:w="2551" w:type="dxa"/>
            <w:vAlign w:val="center"/>
          </w:tcPr>
          <w:p w14:paraId="358F40BD" w14:textId="77777777" w:rsidR="00455FB7" w:rsidRPr="00573145" w:rsidRDefault="00455FB7" w:rsidP="007638F5">
            <w:pPr>
              <w:jc w:val="center"/>
              <w:rPr>
                <w:bCs/>
                <w:sz w:val="28"/>
                <w:szCs w:val="28"/>
              </w:rPr>
            </w:pPr>
            <w:r>
              <w:rPr>
                <w:bCs/>
                <w:sz w:val="28"/>
                <w:szCs w:val="28"/>
              </w:rPr>
              <w:t>1,76</w:t>
            </w:r>
          </w:p>
        </w:tc>
        <w:tc>
          <w:tcPr>
            <w:tcW w:w="2125" w:type="dxa"/>
            <w:vAlign w:val="center"/>
          </w:tcPr>
          <w:p w14:paraId="53B360CF" w14:textId="77777777" w:rsidR="00455FB7" w:rsidRPr="00573145" w:rsidRDefault="00455FB7" w:rsidP="007638F5">
            <w:pPr>
              <w:jc w:val="center"/>
              <w:rPr>
                <w:bCs/>
                <w:sz w:val="28"/>
                <w:szCs w:val="28"/>
              </w:rPr>
            </w:pPr>
            <w:r w:rsidRPr="00573145">
              <w:rPr>
                <w:bCs/>
                <w:sz w:val="28"/>
                <w:szCs w:val="28"/>
              </w:rPr>
              <w:t>-</w:t>
            </w:r>
          </w:p>
        </w:tc>
      </w:tr>
      <w:tr w:rsidR="00455FB7" w:rsidRPr="00573145" w14:paraId="189BF3A5" w14:textId="77777777" w:rsidTr="007638F5">
        <w:tc>
          <w:tcPr>
            <w:tcW w:w="736" w:type="dxa"/>
            <w:vAlign w:val="center"/>
          </w:tcPr>
          <w:p w14:paraId="4566B66E" w14:textId="77777777" w:rsidR="00455FB7" w:rsidRPr="00573145" w:rsidRDefault="00455FB7" w:rsidP="007638F5">
            <w:pPr>
              <w:jc w:val="center"/>
              <w:rPr>
                <w:bCs/>
                <w:sz w:val="28"/>
                <w:szCs w:val="28"/>
              </w:rPr>
            </w:pPr>
            <w:r w:rsidRPr="00573145">
              <w:rPr>
                <w:bCs/>
                <w:sz w:val="28"/>
                <w:szCs w:val="28"/>
              </w:rPr>
              <w:lastRenderedPageBreak/>
              <w:t>1</w:t>
            </w:r>
          </w:p>
        </w:tc>
        <w:tc>
          <w:tcPr>
            <w:tcW w:w="3659" w:type="dxa"/>
            <w:vAlign w:val="center"/>
          </w:tcPr>
          <w:p w14:paraId="10717A79" w14:textId="77777777" w:rsidR="00455FB7" w:rsidRPr="00573145" w:rsidRDefault="00455FB7" w:rsidP="007638F5">
            <w:pPr>
              <w:jc w:val="center"/>
              <w:rPr>
                <w:sz w:val="28"/>
                <w:szCs w:val="28"/>
              </w:rPr>
            </w:pPr>
            <w:r w:rsidRPr="00573145">
              <w:rPr>
                <w:sz w:val="28"/>
                <w:szCs w:val="28"/>
              </w:rPr>
              <w:t>2</w:t>
            </w:r>
          </w:p>
        </w:tc>
        <w:tc>
          <w:tcPr>
            <w:tcW w:w="1559" w:type="dxa"/>
            <w:vAlign w:val="center"/>
          </w:tcPr>
          <w:p w14:paraId="6C7425A2" w14:textId="77777777" w:rsidR="00455FB7" w:rsidRPr="00573145" w:rsidRDefault="00455FB7" w:rsidP="007638F5">
            <w:pPr>
              <w:jc w:val="center"/>
              <w:rPr>
                <w:bCs/>
                <w:sz w:val="28"/>
                <w:szCs w:val="28"/>
              </w:rPr>
            </w:pPr>
            <w:r w:rsidRPr="00573145">
              <w:rPr>
                <w:bCs/>
                <w:sz w:val="28"/>
                <w:szCs w:val="28"/>
              </w:rPr>
              <w:t>3</w:t>
            </w:r>
          </w:p>
        </w:tc>
        <w:tc>
          <w:tcPr>
            <w:tcW w:w="2551" w:type="dxa"/>
            <w:vAlign w:val="center"/>
          </w:tcPr>
          <w:p w14:paraId="3ED4A21A" w14:textId="77777777" w:rsidR="00455FB7" w:rsidRPr="00573145" w:rsidRDefault="00455FB7" w:rsidP="007638F5">
            <w:pPr>
              <w:jc w:val="center"/>
              <w:rPr>
                <w:bCs/>
                <w:sz w:val="28"/>
                <w:szCs w:val="28"/>
              </w:rPr>
            </w:pPr>
            <w:r w:rsidRPr="00573145">
              <w:rPr>
                <w:bCs/>
                <w:sz w:val="28"/>
                <w:szCs w:val="28"/>
              </w:rPr>
              <w:t>4</w:t>
            </w:r>
          </w:p>
        </w:tc>
        <w:tc>
          <w:tcPr>
            <w:tcW w:w="2125" w:type="dxa"/>
            <w:vAlign w:val="center"/>
          </w:tcPr>
          <w:p w14:paraId="7E5B88CC" w14:textId="77777777" w:rsidR="00455FB7" w:rsidRPr="00573145" w:rsidRDefault="00455FB7" w:rsidP="007638F5">
            <w:pPr>
              <w:jc w:val="center"/>
              <w:rPr>
                <w:bCs/>
                <w:sz w:val="28"/>
                <w:szCs w:val="28"/>
              </w:rPr>
            </w:pPr>
            <w:r w:rsidRPr="00573145">
              <w:rPr>
                <w:bCs/>
                <w:sz w:val="28"/>
                <w:szCs w:val="28"/>
              </w:rPr>
              <w:t>5</w:t>
            </w:r>
          </w:p>
        </w:tc>
      </w:tr>
      <w:tr w:rsidR="00455FB7" w:rsidRPr="00573145" w14:paraId="6095321F" w14:textId="77777777" w:rsidTr="007638F5">
        <w:trPr>
          <w:trHeight w:val="2228"/>
        </w:trPr>
        <w:tc>
          <w:tcPr>
            <w:tcW w:w="736" w:type="dxa"/>
            <w:vAlign w:val="center"/>
          </w:tcPr>
          <w:p w14:paraId="31DECC65" w14:textId="77777777" w:rsidR="00455FB7" w:rsidRPr="00573145" w:rsidRDefault="00455FB7" w:rsidP="007638F5">
            <w:pPr>
              <w:jc w:val="center"/>
              <w:rPr>
                <w:bCs/>
                <w:sz w:val="28"/>
                <w:szCs w:val="28"/>
              </w:rPr>
            </w:pPr>
            <w:r w:rsidRPr="00573145">
              <w:rPr>
                <w:bCs/>
                <w:sz w:val="28"/>
                <w:szCs w:val="28"/>
              </w:rPr>
              <w:t>4.3.</w:t>
            </w:r>
          </w:p>
        </w:tc>
        <w:tc>
          <w:tcPr>
            <w:tcW w:w="3659" w:type="dxa"/>
            <w:vAlign w:val="center"/>
          </w:tcPr>
          <w:p w14:paraId="4B541529" w14:textId="77777777" w:rsidR="00455FB7" w:rsidRPr="00573145" w:rsidRDefault="00455FB7" w:rsidP="007638F5">
            <w:pPr>
              <w:rPr>
                <w:sz w:val="22"/>
                <w:szCs w:val="22"/>
              </w:rPr>
            </w:pPr>
            <w:r w:rsidRPr="0057314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w:t>
            </w:r>
          </w:p>
        </w:tc>
        <w:tc>
          <w:tcPr>
            <w:tcW w:w="1559" w:type="dxa"/>
            <w:vAlign w:val="center"/>
          </w:tcPr>
          <w:p w14:paraId="73BC90E5" w14:textId="77777777" w:rsidR="00455FB7" w:rsidRPr="00573145" w:rsidRDefault="00455FB7" w:rsidP="007638F5">
            <w:pPr>
              <w:jc w:val="center"/>
              <w:rPr>
                <w:bCs/>
                <w:sz w:val="28"/>
                <w:szCs w:val="28"/>
              </w:rPr>
            </w:pPr>
            <w:r w:rsidRPr="00573145">
              <w:rPr>
                <w:bCs/>
                <w:sz w:val="28"/>
                <w:szCs w:val="28"/>
              </w:rPr>
              <w:t>-</w:t>
            </w:r>
          </w:p>
        </w:tc>
        <w:tc>
          <w:tcPr>
            <w:tcW w:w="2551" w:type="dxa"/>
            <w:vAlign w:val="center"/>
          </w:tcPr>
          <w:p w14:paraId="240F9A94" w14:textId="77777777" w:rsidR="00455FB7" w:rsidRPr="00573145" w:rsidRDefault="00455FB7" w:rsidP="007638F5">
            <w:pPr>
              <w:jc w:val="center"/>
              <w:rPr>
                <w:bCs/>
                <w:sz w:val="28"/>
                <w:szCs w:val="28"/>
              </w:rPr>
            </w:pPr>
            <w:r w:rsidRPr="00573145">
              <w:rPr>
                <w:bCs/>
                <w:sz w:val="28"/>
                <w:szCs w:val="28"/>
              </w:rPr>
              <w:t>-</w:t>
            </w:r>
          </w:p>
        </w:tc>
        <w:tc>
          <w:tcPr>
            <w:tcW w:w="2125" w:type="dxa"/>
            <w:vAlign w:val="center"/>
          </w:tcPr>
          <w:p w14:paraId="05A9DD23" w14:textId="77777777" w:rsidR="00455FB7" w:rsidRPr="00573145" w:rsidRDefault="00455FB7" w:rsidP="007638F5">
            <w:pPr>
              <w:jc w:val="center"/>
              <w:rPr>
                <w:bCs/>
                <w:sz w:val="28"/>
                <w:szCs w:val="28"/>
              </w:rPr>
            </w:pPr>
            <w:r w:rsidRPr="00573145">
              <w:rPr>
                <w:bCs/>
                <w:sz w:val="28"/>
                <w:szCs w:val="28"/>
              </w:rPr>
              <w:t>-</w:t>
            </w:r>
          </w:p>
        </w:tc>
      </w:tr>
      <w:tr w:rsidR="00455FB7" w:rsidRPr="00573145" w14:paraId="7A23CD6A" w14:textId="77777777" w:rsidTr="007638F5">
        <w:trPr>
          <w:trHeight w:val="2259"/>
        </w:trPr>
        <w:tc>
          <w:tcPr>
            <w:tcW w:w="736" w:type="dxa"/>
            <w:vAlign w:val="center"/>
          </w:tcPr>
          <w:p w14:paraId="56B0C81F" w14:textId="77777777" w:rsidR="00455FB7" w:rsidRPr="00573145" w:rsidRDefault="00455FB7" w:rsidP="007638F5">
            <w:pPr>
              <w:jc w:val="center"/>
              <w:rPr>
                <w:bCs/>
                <w:sz w:val="28"/>
                <w:szCs w:val="28"/>
              </w:rPr>
            </w:pPr>
            <w:r w:rsidRPr="00573145">
              <w:rPr>
                <w:bCs/>
                <w:sz w:val="28"/>
                <w:szCs w:val="28"/>
              </w:rPr>
              <w:t>4.4.</w:t>
            </w:r>
          </w:p>
        </w:tc>
        <w:tc>
          <w:tcPr>
            <w:tcW w:w="3659" w:type="dxa"/>
            <w:vAlign w:val="center"/>
          </w:tcPr>
          <w:p w14:paraId="56FA2693" w14:textId="77777777" w:rsidR="00455FB7" w:rsidRPr="00573145" w:rsidRDefault="00455FB7" w:rsidP="007638F5">
            <w:pPr>
              <w:rPr>
                <w:bCs/>
                <w:sz w:val="28"/>
                <w:szCs w:val="28"/>
              </w:rPr>
            </w:pPr>
            <w:r w:rsidRPr="005731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водоснабжения (полный цикл)</w:t>
            </w:r>
          </w:p>
        </w:tc>
        <w:tc>
          <w:tcPr>
            <w:tcW w:w="1559" w:type="dxa"/>
            <w:vAlign w:val="center"/>
          </w:tcPr>
          <w:p w14:paraId="55A6C305" w14:textId="77777777" w:rsidR="00455FB7" w:rsidRPr="00573145" w:rsidRDefault="00455FB7" w:rsidP="007638F5">
            <w:pPr>
              <w:jc w:val="center"/>
              <w:rPr>
                <w:bCs/>
                <w:sz w:val="28"/>
                <w:szCs w:val="28"/>
              </w:rPr>
            </w:pPr>
            <w:r>
              <w:rPr>
                <w:bCs/>
                <w:sz w:val="28"/>
                <w:szCs w:val="28"/>
              </w:rPr>
              <w:t>1,76</w:t>
            </w:r>
          </w:p>
        </w:tc>
        <w:tc>
          <w:tcPr>
            <w:tcW w:w="2551" w:type="dxa"/>
            <w:vAlign w:val="center"/>
          </w:tcPr>
          <w:p w14:paraId="79948D0D" w14:textId="77777777" w:rsidR="00455FB7" w:rsidRPr="00573145" w:rsidRDefault="00455FB7" w:rsidP="007638F5">
            <w:pPr>
              <w:jc w:val="center"/>
              <w:rPr>
                <w:bCs/>
                <w:sz w:val="28"/>
                <w:szCs w:val="28"/>
              </w:rPr>
            </w:pPr>
            <w:r>
              <w:rPr>
                <w:bCs/>
                <w:sz w:val="28"/>
                <w:szCs w:val="28"/>
              </w:rPr>
              <w:t>1,76</w:t>
            </w:r>
          </w:p>
        </w:tc>
        <w:tc>
          <w:tcPr>
            <w:tcW w:w="2125" w:type="dxa"/>
            <w:vAlign w:val="center"/>
          </w:tcPr>
          <w:p w14:paraId="52F41DB0" w14:textId="77777777" w:rsidR="00455FB7" w:rsidRPr="00573145" w:rsidRDefault="00455FB7" w:rsidP="007638F5">
            <w:pPr>
              <w:jc w:val="center"/>
              <w:rPr>
                <w:bCs/>
                <w:sz w:val="28"/>
                <w:szCs w:val="28"/>
              </w:rPr>
            </w:pPr>
            <w:r w:rsidRPr="00573145">
              <w:rPr>
                <w:bCs/>
                <w:sz w:val="28"/>
                <w:szCs w:val="28"/>
              </w:rPr>
              <w:t>-</w:t>
            </w:r>
          </w:p>
        </w:tc>
      </w:tr>
      <w:tr w:rsidR="00455FB7" w:rsidRPr="00573145" w14:paraId="35EACBE9" w14:textId="77777777" w:rsidTr="007638F5">
        <w:trPr>
          <w:trHeight w:val="1978"/>
        </w:trPr>
        <w:tc>
          <w:tcPr>
            <w:tcW w:w="736" w:type="dxa"/>
            <w:vAlign w:val="center"/>
          </w:tcPr>
          <w:p w14:paraId="4A8C4B9A" w14:textId="77777777" w:rsidR="00455FB7" w:rsidRPr="00573145" w:rsidRDefault="00455FB7" w:rsidP="007638F5">
            <w:pPr>
              <w:jc w:val="center"/>
              <w:rPr>
                <w:bCs/>
                <w:sz w:val="28"/>
                <w:szCs w:val="28"/>
              </w:rPr>
            </w:pPr>
            <w:r w:rsidRPr="00573145">
              <w:rPr>
                <w:bCs/>
                <w:sz w:val="28"/>
                <w:szCs w:val="28"/>
              </w:rPr>
              <w:t>4.5.</w:t>
            </w:r>
          </w:p>
        </w:tc>
        <w:tc>
          <w:tcPr>
            <w:tcW w:w="3659" w:type="dxa"/>
            <w:vAlign w:val="center"/>
          </w:tcPr>
          <w:p w14:paraId="033D2299" w14:textId="77777777" w:rsidR="00455FB7" w:rsidRPr="00573145" w:rsidRDefault="00455FB7" w:rsidP="007638F5">
            <w:pPr>
              <w:rPr>
                <w:bCs/>
                <w:sz w:val="28"/>
                <w:szCs w:val="28"/>
              </w:rPr>
            </w:pPr>
            <w:r w:rsidRPr="005731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очистке сточных вод</w:t>
            </w:r>
          </w:p>
        </w:tc>
        <w:tc>
          <w:tcPr>
            <w:tcW w:w="1559" w:type="dxa"/>
            <w:vAlign w:val="center"/>
          </w:tcPr>
          <w:p w14:paraId="5B64FE47" w14:textId="77777777" w:rsidR="00455FB7" w:rsidRPr="00573145" w:rsidRDefault="00455FB7" w:rsidP="007638F5">
            <w:pPr>
              <w:jc w:val="center"/>
              <w:rPr>
                <w:bCs/>
                <w:sz w:val="28"/>
                <w:szCs w:val="28"/>
              </w:rPr>
            </w:pPr>
            <w:r w:rsidRPr="00573145">
              <w:rPr>
                <w:bCs/>
                <w:sz w:val="28"/>
                <w:szCs w:val="28"/>
              </w:rPr>
              <w:t>-</w:t>
            </w:r>
          </w:p>
        </w:tc>
        <w:tc>
          <w:tcPr>
            <w:tcW w:w="2551" w:type="dxa"/>
            <w:vAlign w:val="center"/>
          </w:tcPr>
          <w:p w14:paraId="4C7BDA90" w14:textId="77777777" w:rsidR="00455FB7" w:rsidRPr="00573145" w:rsidRDefault="00455FB7" w:rsidP="007638F5">
            <w:pPr>
              <w:jc w:val="center"/>
              <w:rPr>
                <w:bCs/>
                <w:sz w:val="28"/>
                <w:szCs w:val="28"/>
              </w:rPr>
            </w:pPr>
            <w:r w:rsidRPr="00573145">
              <w:rPr>
                <w:bCs/>
                <w:sz w:val="28"/>
                <w:szCs w:val="28"/>
              </w:rPr>
              <w:t>-</w:t>
            </w:r>
          </w:p>
        </w:tc>
        <w:tc>
          <w:tcPr>
            <w:tcW w:w="2125" w:type="dxa"/>
            <w:vAlign w:val="center"/>
          </w:tcPr>
          <w:p w14:paraId="467C9EF4" w14:textId="77777777" w:rsidR="00455FB7" w:rsidRPr="00573145" w:rsidRDefault="00455FB7" w:rsidP="007638F5">
            <w:pPr>
              <w:jc w:val="center"/>
              <w:rPr>
                <w:bCs/>
                <w:sz w:val="28"/>
                <w:szCs w:val="28"/>
              </w:rPr>
            </w:pPr>
            <w:r w:rsidRPr="00573145">
              <w:rPr>
                <w:bCs/>
                <w:sz w:val="28"/>
                <w:szCs w:val="28"/>
              </w:rPr>
              <w:t>-</w:t>
            </w:r>
          </w:p>
        </w:tc>
      </w:tr>
      <w:tr w:rsidR="00455FB7" w:rsidRPr="00573145" w14:paraId="391A8AD6" w14:textId="77777777" w:rsidTr="007638F5">
        <w:trPr>
          <w:trHeight w:val="2117"/>
        </w:trPr>
        <w:tc>
          <w:tcPr>
            <w:tcW w:w="736" w:type="dxa"/>
            <w:vAlign w:val="center"/>
          </w:tcPr>
          <w:p w14:paraId="0B9D783F" w14:textId="77777777" w:rsidR="00455FB7" w:rsidRPr="00573145" w:rsidRDefault="00455FB7" w:rsidP="007638F5">
            <w:pPr>
              <w:jc w:val="center"/>
              <w:rPr>
                <w:bCs/>
                <w:sz w:val="28"/>
                <w:szCs w:val="28"/>
              </w:rPr>
            </w:pPr>
            <w:r w:rsidRPr="00573145">
              <w:rPr>
                <w:bCs/>
                <w:sz w:val="28"/>
                <w:szCs w:val="28"/>
              </w:rPr>
              <w:t>4.6.</w:t>
            </w:r>
          </w:p>
        </w:tc>
        <w:tc>
          <w:tcPr>
            <w:tcW w:w="3659" w:type="dxa"/>
            <w:vAlign w:val="center"/>
          </w:tcPr>
          <w:p w14:paraId="331AD11E" w14:textId="77777777" w:rsidR="00455FB7" w:rsidRPr="00573145" w:rsidRDefault="00455FB7" w:rsidP="007638F5">
            <w:pPr>
              <w:rPr>
                <w:sz w:val="22"/>
                <w:szCs w:val="22"/>
              </w:rPr>
            </w:pPr>
            <w:r w:rsidRPr="005731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 сточных вод</w:t>
            </w:r>
          </w:p>
        </w:tc>
        <w:tc>
          <w:tcPr>
            <w:tcW w:w="1559" w:type="dxa"/>
            <w:vAlign w:val="center"/>
          </w:tcPr>
          <w:p w14:paraId="26D549A3" w14:textId="77777777" w:rsidR="00455FB7" w:rsidRPr="00573145" w:rsidRDefault="00455FB7" w:rsidP="007638F5">
            <w:pPr>
              <w:jc w:val="center"/>
              <w:rPr>
                <w:bCs/>
                <w:sz w:val="28"/>
                <w:szCs w:val="28"/>
              </w:rPr>
            </w:pPr>
            <w:r w:rsidRPr="00573145">
              <w:rPr>
                <w:bCs/>
                <w:sz w:val="28"/>
                <w:szCs w:val="28"/>
              </w:rPr>
              <w:t>-</w:t>
            </w:r>
          </w:p>
        </w:tc>
        <w:tc>
          <w:tcPr>
            <w:tcW w:w="2551" w:type="dxa"/>
            <w:vAlign w:val="center"/>
          </w:tcPr>
          <w:p w14:paraId="5F76AE9B" w14:textId="77777777" w:rsidR="00455FB7" w:rsidRPr="00573145" w:rsidRDefault="00455FB7" w:rsidP="007638F5">
            <w:pPr>
              <w:jc w:val="center"/>
              <w:rPr>
                <w:bCs/>
                <w:sz w:val="28"/>
                <w:szCs w:val="28"/>
              </w:rPr>
            </w:pPr>
            <w:r w:rsidRPr="00573145">
              <w:rPr>
                <w:bCs/>
                <w:sz w:val="28"/>
                <w:szCs w:val="28"/>
              </w:rPr>
              <w:t>-</w:t>
            </w:r>
          </w:p>
        </w:tc>
        <w:tc>
          <w:tcPr>
            <w:tcW w:w="2125" w:type="dxa"/>
            <w:vAlign w:val="center"/>
          </w:tcPr>
          <w:p w14:paraId="67155995" w14:textId="77777777" w:rsidR="00455FB7" w:rsidRPr="00573145" w:rsidRDefault="00455FB7" w:rsidP="007638F5">
            <w:pPr>
              <w:jc w:val="center"/>
              <w:rPr>
                <w:bCs/>
                <w:sz w:val="28"/>
                <w:szCs w:val="28"/>
              </w:rPr>
            </w:pPr>
            <w:r w:rsidRPr="00573145">
              <w:rPr>
                <w:bCs/>
                <w:sz w:val="28"/>
                <w:szCs w:val="28"/>
              </w:rPr>
              <w:t>-</w:t>
            </w:r>
          </w:p>
        </w:tc>
      </w:tr>
      <w:tr w:rsidR="00455FB7" w:rsidRPr="00573145" w14:paraId="702E22AE" w14:textId="77777777" w:rsidTr="007638F5">
        <w:trPr>
          <w:trHeight w:val="2248"/>
        </w:trPr>
        <w:tc>
          <w:tcPr>
            <w:tcW w:w="736" w:type="dxa"/>
            <w:vAlign w:val="center"/>
          </w:tcPr>
          <w:p w14:paraId="4A4D0830" w14:textId="77777777" w:rsidR="00455FB7" w:rsidRPr="00573145" w:rsidRDefault="00455FB7" w:rsidP="007638F5">
            <w:pPr>
              <w:jc w:val="center"/>
              <w:rPr>
                <w:bCs/>
                <w:sz w:val="28"/>
                <w:szCs w:val="28"/>
              </w:rPr>
            </w:pPr>
            <w:r w:rsidRPr="00573145">
              <w:rPr>
                <w:bCs/>
                <w:sz w:val="28"/>
                <w:szCs w:val="28"/>
              </w:rPr>
              <w:t>4.7.</w:t>
            </w:r>
          </w:p>
        </w:tc>
        <w:tc>
          <w:tcPr>
            <w:tcW w:w="3659" w:type="dxa"/>
            <w:vAlign w:val="center"/>
          </w:tcPr>
          <w:p w14:paraId="083FE81E" w14:textId="77777777" w:rsidR="00455FB7" w:rsidRPr="00573145" w:rsidRDefault="00455FB7" w:rsidP="007638F5">
            <w:pPr>
              <w:rPr>
                <w:sz w:val="22"/>
                <w:szCs w:val="22"/>
              </w:rPr>
            </w:pPr>
            <w:r w:rsidRPr="005731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водоотведению</w:t>
            </w:r>
          </w:p>
        </w:tc>
        <w:tc>
          <w:tcPr>
            <w:tcW w:w="1559" w:type="dxa"/>
            <w:vAlign w:val="center"/>
          </w:tcPr>
          <w:p w14:paraId="16B86FBD" w14:textId="77777777" w:rsidR="00455FB7" w:rsidRPr="00573145" w:rsidRDefault="00455FB7" w:rsidP="007638F5">
            <w:pPr>
              <w:jc w:val="center"/>
              <w:rPr>
                <w:bCs/>
                <w:sz w:val="28"/>
                <w:szCs w:val="28"/>
              </w:rPr>
            </w:pPr>
            <w:r>
              <w:rPr>
                <w:bCs/>
                <w:sz w:val="28"/>
                <w:szCs w:val="28"/>
              </w:rPr>
              <w:t>0,0018</w:t>
            </w:r>
          </w:p>
        </w:tc>
        <w:tc>
          <w:tcPr>
            <w:tcW w:w="2551" w:type="dxa"/>
            <w:vAlign w:val="center"/>
          </w:tcPr>
          <w:p w14:paraId="3CA358E9" w14:textId="77777777" w:rsidR="00455FB7" w:rsidRPr="00573145" w:rsidRDefault="00455FB7" w:rsidP="007638F5">
            <w:pPr>
              <w:jc w:val="center"/>
              <w:rPr>
                <w:bCs/>
                <w:sz w:val="28"/>
                <w:szCs w:val="28"/>
              </w:rPr>
            </w:pPr>
            <w:r>
              <w:rPr>
                <w:bCs/>
                <w:sz w:val="28"/>
                <w:szCs w:val="28"/>
              </w:rPr>
              <w:t>0,0018</w:t>
            </w:r>
          </w:p>
        </w:tc>
        <w:tc>
          <w:tcPr>
            <w:tcW w:w="2125" w:type="dxa"/>
            <w:vAlign w:val="center"/>
          </w:tcPr>
          <w:p w14:paraId="6196C5C6" w14:textId="77777777" w:rsidR="00455FB7" w:rsidRPr="00573145" w:rsidRDefault="00455FB7" w:rsidP="007638F5">
            <w:pPr>
              <w:jc w:val="center"/>
              <w:rPr>
                <w:bCs/>
                <w:sz w:val="28"/>
                <w:szCs w:val="28"/>
              </w:rPr>
            </w:pPr>
            <w:r w:rsidRPr="00573145">
              <w:rPr>
                <w:bCs/>
                <w:sz w:val="28"/>
                <w:szCs w:val="28"/>
              </w:rPr>
              <w:t>-</w:t>
            </w:r>
          </w:p>
        </w:tc>
      </w:tr>
    </w:tbl>
    <w:p w14:paraId="34F560AD" w14:textId="77777777" w:rsidR="00455FB7" w:rsidRDefault="00455FB7" w:rsidP="00455FB7">
      <w:pPr>
        <w:ind w:left="-567"/>
        <w:jc w:val="center"/>
        <w:rPr>
          <w:bCs/>
          <w:sz w:val="28"/>
          <w:szCs w:val="28"/>
        </w:rPr>
      </w:pPr>
    </w:p>
    <w:p w14:paraId="448AA33D" w14:textId="77777777" w:rsidR="00455FB7" w:rsidRDefault="00455FB7" w:rsidP="00455FB7">
      <w:r>
        <w:br w:type="page"/>
      </w:r>
    </w:p>
    <w:p w14:paraId="15A54590" w14:textId="77777777" w:rsidR="00455FB7" w:rsidRPr="00573145" w:rsidRDefault="00455FB7" w:rsidP="00455FB7">
      <w:pPr>
        <w:ind w:left="-567"/>
        <w:jc w:val="center"/>
        <w:rPr>
          <w:bCs/>
          <w:sz w:val="28"/>
          <w:szCs w:val="28"/>
        </w:rPr>
      </w:pPr>
      <w:r w:rsidRPr="00573145">
        <w:rPr>
          <w:bCs/>
          <w:sz w:val="28"/>
          <w:szCs w:val="28"/>
        </w:rPr>
        <w:lastRenderedPageBreak/>
        <w:t>Раздел 10. Отчет об исполнении производственной программы за 2017 год</w:t>
      </w:r>
    </w:p>
    <w:p w14:paraId="006A5618" w14:textId="77777777" w:rsidR="00455FB7" w:rsidRPr="00573145" w:rsidRDefault="00455FB7" w:rsidP="00455FB7">
      <w:pPr>
        <w:ind w:left="-567"/>
        <w:jc w:val="center"/>
        <w:rPr>
          <w:bCs/>
          <w:sz w:val="28"/>
          <w:szCs w:val="28"/>
        </w:rPr>
      </w:pPr>
    </w:p>
    <w:tbl>
      <w:tblPr>
        <w:tblStyle w:val="a5"/>
        <w:tblW w:w="10173" w:type="dxa"/>
        <w:tblInd w:w="-567" w:type="dxa"/>
        <w:tblLook w:val="04A0" w:firstRow="1" w:lastRow="0" w:firstColumn="1" w:lastColumn="0" w:noHBand="0" w:noVBand="1"/>
      </w:tblPr>
      <w:tblGrid>
        <w:gridCol w:w="6641"/>
        <w:gridCol w:w="3532"/>
      </w:tblGrid>
      <w:tr w:rsidR="00455FB7" w14:paraId="1D618BC0" w14:textId="77777777" w:rsidTr="007638F5">
        <w:tc>
          <w:tcPr>
            <w:tcW w:w="6641" w:type="dxa"/>
            <w:vAlign w:val="center"/>
          </w:tcPr>
          <w:p w14:paraId="0A7593B7" w14:textId="77777777" w:rsidR="00455FB7" w:rsidRDefault="00455FB7" w:rsidP="007638F5">
            <w:pPr>
              <w:jc w:val="center"/>
              <w:rPr>
                <w:bCs/>
                <w:color w:val="000000"/>
                <w:sz w:val="28"/>
                <w:szCs w:val="28"/>
              </w:rPr>
            </w:pPr>
            <w:r>
              <w:rPr>
                <w:bCs/>
                <w:color w:val="000000"/>
                <w:sz w:val="28"/>
                <w:szCs w:val="28"/>
              </w:rPr>
              <w:t>Наименование показателя</w:t>
            </w:r>
          </w:p>
        </w:tc>
        <w:tc>
          <w:tcPr>
            <w:tcW w:w="3532" w:type="dxa"/>
            <w:vAlign w:val="center"/>
          </w:tcPr>
          <w:p w14:paraId="5BB08169" w14:textId="77777777" w:rsidR="00455FB7" w:rsidRDefault="00455FB7" w:rsidP="007638F5">
            <w:pPr>
              <w:jc w:val="center"/>
              <w:rPr>
                <w:bCs/>
                <w:color w:val="000000"/>
                <w:sz w:val="28"/>
                <w:szCs w:val="28"/>
              </w:rPr>
            </w:pPr>
            <w:r>
              <w:rPr>
                <w:bCs/>
                <w:color w:val="000000"/>
                <w:sz w:val="28"/>
                <w:szCs w:val="28"/>
              </w:rPr>
              <w:t>Фактическое значение показателя, тыс. руб.</w:t>
            </w:r>
          </w:p>
        </w:tc>
      </w:tr>
      <w:tr w:rsidR="00455FB7" w14:paraId="6B7FB097" w14:textId="77777777" w:rsidTr="007638F5">
        <w:tc>
          <w:tcPr>
            <w:tcW w:w="6641" w:type="dxa"/>
            <w:vAlign w:val="center"/>
          </w:tcPr>
          <w:p w14:paraId="423B0470" w14:textId="77777777" w:rsidR="00455FB7" w:rsidRPr="00A806C8" w:rsidRDefault="00455FB7" w:rsidP="007638F5">
            <w:pPr>
              <w:jc w:val="center"/>
              <w:rPr>
                <w:bCs/>
                <w:sz w:val="28"/>
                <w:szCs w:val="28"/>
              </w:rPr>
            </w:pPr>
            <w:r>
              <w:rPr>
                <w:bCs/>
                <w:sz w:val="28"/>
                <w:szCs w:val="28"/>
              </w:rPr>
              <w:t>-</w:t>
            </w:r>
          </w:p>
        </w:tc>
        <w:tc>
          <w:tcPr>
            <w:tcW w:w="3532" w:type="dxa"/>
            <w:vAlign w:val="center"/>
          </w:tcPr>
          <w:p w14:paraId="6D2625A9" w14:textId="77777777" w:rsidR="00455FB7" w:rsidRPr="00FB1C58" w:rsidRDefault="00455FB7" w:rsidP="007638F5">
            <w:pPr>
              <w:jc w:val="center"/>
              <w:rPr>
                <w:bCs/>
                <w:sz w:val="28"/>
                <w:szCs w:val="28"/>
              </w:rPr>
            </w:pPr>
            <w:r>
              <w:rPr>
                <w:bCs/>
                <w:sz w:val="28"/>
                <w:szCs w:val="28"/>
              </w:rPr>
              <w:t>-</w:t>
            </w:r>
          </w:p>
        </w:tc>
      </w:tr>
    </w:tbl>
    <w:p w14:paraId="0E978C82" w14:textId="77777777" w:rsidR="00455FB7" w:rsidRDefault="00455FB7" w:rsidP="00455FB7">
      <w:pPr>
        <w:ind w:left="-567"/>
        <w:jc w:val="center"/>
        <w:rPr>
          <w:bCs/>
          <w:sz w:val="28"/>
          <w:szCs w:val="28"/>
        </w:rPr>
      </w:pPr>
    </w:p>
    <w:p w14:paraId="09AED9ED" w14:textId="77777777" w:rsidR="00455FB7" w:rsidRDefault="00455FB7" w:rsidP="00455FB7">
      <w:pPr>
        <w:ind w:left="-567"/>
        <w:jc w:val="center"/>
        <w:rPr>
          <w:bCs/>
          <w:sz w:val="28"/>
          <w:szCs w:val="28"/>
        </w:rPr>
      </w:pPr>
    </w:p>
    <w:p w14:paraId="3BD26F20" w14:textId="77777777" w:rsidR="00455FB7" w:rsidRDefault="00455FB7" w:rsidP="00455FB7">
      <w:pPr>
        <w:ind w:left="-567"/>
        <w:jc w:val="center"/>
        <w:rPr>
          <w:bCs/>
          <w:sz w:val="28"/>
          <w:szCs w:val="28"/>
        </w:rPr>
      </w:pPr>
    </w:p>
    <w:p w14:paraId="3476BBCD" w14:textId="77777777" w:rsidR="00455FB7" w:rsidRDefault="00455FB7" w:rsidP="00455FB7">
      <w:pPr>
        <w:ind w:left="-567"/>
        <w:jc w:val="center"/>
        <w:rPr>
          <w:bCs/>
          <w:sz w:val="28"/>
          <w:szCs w:val="28"/>
        </w:rPr>
      </w:pPr>
    </w:p>
    <w:p w14:paraId="39016D45" w14:textId="12FDFA44" w:rsidR="00455FB7" w:rsidRPr="00573145" w:rsidRDefault="00455FB7" w:rsidP="00455FB7">
      <w:pPr>
        <w:ind w:left="-567"/>
        <w:jc w:val="center"/>
        <w:rPr>
          <w:bCs/>
          <w:sz w:val="28"/>
          <w:szCs w:val="28"/>
        </w:rPr>
      </w:pPr>
      <w:r w:rsidRPr="00573145">
        <w:rPr>
          <w:bCs/>
          <w:sz w:val="28"/>
          <w:szCs w:val="28"/>
        </w:rPr>
        <w:t>Раздел 11. Мероприятия, направленные на повышение качества обслуживания абонентов</w:t>
      </w:r>
    </w:p>
    <w:p w14:paraId="06C9D453" w14:textId="77777777" w:rsidR="00455FB7" w:rsidRPr="00573145" w:rsidRDefault="00455FB7" w:rsidP="00455FB7">
      <w:pPr>
        <w:ind w:left="-567"/>
        <w:jc w:val="center"/>
        <w:rPr>
          <w:bCs/>
          <w:sz w:val="28"/>
          <w:szCs w:val="28"/>
        </w:rPr>
      </w:pPr>
    </w:p>
    <w:tbl>
      <w:tblPr>
        <w:tblStyle w:val="a5"/>
        <w:tblW w:w="9918" w:type="dxa"/>
        <w:tblInd w:w="-567" w:type="dxa"/>
        <w:tblLook w:val="04A0" w:firstRow="1" w:lastRow="0" w:firstColumn="1" w:lastColumn="0" w:noHBand="0" w:noVBand="1"/>
      </w:tblPr>
      <w:tblGrid>
        <w:gridCol w:w="5935"/>
        <w:gridCol w:w="3983"/>
      </w:tblGrid>
      <w:tr w:rsidR="00455FB7" w:rsidRPr="00573145" w14:paraId="3282F951" w14:textId="77777777" w:rsidTr="007638F5">
        <w:trPr>
          <w:trHeight w:val="748"/>
        </w:trPr>
        <w:tc>
          <w:tcPr>
            <w:tcW w:w="5935" w:type="dxa"/>
            <w:vAlign w:val="center"/>
          </w:tcPr>
          <w:p w14:paraId="07E328FB" w14:textId="77777777" w:rsidR="00455FB7" w:rsidRPr="00573145" w:rsidRDefault="00455FB7" w:rsidP="007638F5">
            <w:pPr>
              <w:jc w:val="center"/>
              <w:rPr>
                <w:bCs/>
                <w:sz w:val="28"/>
                <w:szCs w:val="28"/>
              </w:rPr>
            </w:pPr>
            <w:r w:rsidRPr="00573145">
              <w:rPr>
                <w:bCs/>
                <w:sz w:val="28"/>
                <w:szCs w:val="28"/>
              </w:rPr>
              <w:t>Наименование мероприятия</w:t>
            </w:r>
          </w:p>
        </w:tc>
        <w:tc>
          <w:tcPr>
            <w:tcW w:w="3983" w:type="dxa"/>
            <w:vAlign w:val="center"/>
          </w:tcPr>
          <w:p w14:paraId="30A7DAD5" w14:textId="77777777" w:rsidR="00455FB7" w:rsidRPr="00573145" w:rsidRDefault="00455FB7" w:rsidP="007638F5">
            <w:pPr>
              <w:jc w:val="center"/>
              <w:rPr>
                <w:bCs/>
                <w:sz w:val="28"/>
                <w:szCs w:val="28"/>
              </w:rPr>
            </w:pPr>
            <w:r w:rsidRPr="00573145">
              <w:rPr>
                <w:bCs/>
                <w:sz w:val="28"/>
                <w:szCs w:val="28"/>
              </w:rPr>
              <w:t>Период проведения мероприятий</w:t>
            </w:r>
          </w:p>
        </w:tc>
      </w:tr>
      <w:tr w:rsidR="00455FB7" w:rsidRPr="00573145" w14:paraId="6360955F" w14:textId="77777777" w:rsidTr="007638F5">
        <w:trPr>
          <w:trHeight w:val="517"/>
        </w:trPr>
        <w:tc>
          <w:tcPr>
            <w:tcW w:w="5935" w:type="dxa"/>
            <w:vAlign w:val="center"/>
          </w:tcPr>
          <w:p w14:paraId="65A36D64" w14:textId="77777777" w:rsidR="00455FB7" w:rsidRPr="00573145" w:rsidRDefault="00455FB7" w:rsidP="007638F5">
            <w:pPr>
              <w:jc w:val="center"/>
              <w:rPr>
                <w:bCs/>
                <w:sz w:val="28"/>
                <w:szCs w:val="28"/>
              </w:rPr>
            </w:pPr>
            <w:r w:rsidRPr="00573145">
              <w:rPr>
                <w:bCs/>
                <w:sz w:val="28"/>
                <w:szCs w:val="28"/>
              </w:rPr>
              <w:t>-</w:t>
            </w:r>
          </w:p>
        </w:tc>
        <w:tc>
          <w:tcPr>
            <w:tcW w:w="3983" w:type="dxa"/>
            <w:vAlign w:val="center"/>
          </w:tcPr>
          <w:p w14:paraId="49A894C8" w14:textId="77777777" w:rsidR="00455FB7" w:rsidRPr="00573145" w:rsidRDefault="00455FB7" w:rsidP="007638F5">
            <w:pPr>
              <w:jc w:val="center"/>
              <w:rPr>
                <w:bCs/>
                <w:sz w:val="28"/>
                <w:szCs w:val="28"/>
              </w:rPr>
            </w:pPr>
            <w:r w:rsidRPr="00573145">
              <w:rPr>
                <w:bCs/>
                <w:sz w:val="28"/>
                <w:szCs w:val="28"/>
              </w:rPr>
              <w:t>-</w:t>
            </w:r>
          </w:p>
        </w:tc>
      </w:tr>
    </w:tbl>
    <w:p w14:paraId="0B4F39C1" w14:textId="77777777" w:rsidR="00455FB7" w:rsidRPr="00573145" w:rsidRDefault="00455FB7" w:rsidP="00455FB7">
      <w:pPr>
        <w:jc w:val="both"/>
        <w:rPr>
          <w:sz w:val="28"/>
          <w:szCs w:val="28"/>
        </w:rPr>
        <w:sectPr w:rsidR="00455FB7" w:rsidRPr="00573145" w:rsidSect="007638F5">
          <w:pgSz w:w="11906" w:h="16838"/>
          <w:pgMar w:top="851" w:right="709" w:bottom="709" w:left="1559" w:header="709" w:footer="709" w:gutter="0"/>
          <w:cols w:space="708"/>
          <w:titlePg/>
          <w:docGrid w:linePitch="360"/>
        </w:sectPr>
      </w:pPr>
    </w:p>
    <w:p w14:paraId="4A0F6AAF" w14:textId="3C7CFA6A" w:rsidR="00455FB7" w:rsidRPr="00727032" w:rsidRDefault="00455FB7" w:rsidP="00455FB7">
      <w:pPr>
        <w:autoSpaceDE w:val="0"/>
        <w:autoSpaceDN w:val="0"/>
        <w:adjustRightInd w:val="0"/>
        <w:ind w:firstLine="11057"/>
        <w:jc w:val="both"/>
      </w:pPr>
      <w:r w:rsidRPr="00727032">
        <w:lastRenderedPageBreak/>
        <w:t xml:space="preserve">Приложение № </w:t>
      </w:r>
      <w:r>
        <w:t>3</w:t>
      </w:r>
      <w:r w:rsidRPr="00727032">
        <w:t xml:space="preserve"> к протоколу № 3</w:t>
      </w:r>
      <w:r>
        <w:t>9</w:t>
      </w:r>
    </w:p>
    <w:p w14:paraId="4C7C92CA" w14:textId="77777777" w:rsidR="00455FB7" w:rsidRPr="00727032" w:rsidRDefault="00455FB7" w:rsidP="00455FB7">
      <w:pPr>
        <w:autoSpaceDE w:val="0"/>
        <w:autoSpaceDN w:val="0"/>
        <w:adjustRightInd w:val="0"/>
        <w:ind w:firstLine="11057"/>
        <w:jc w:val="both"/>
      </w:pPr>
      <w:r w:rsidRPr="00727032">
        <w:t>заседания Правления региональной</w:t>
      </w:r>
    </w:p>
    <w:p w14:paraId="621839B4" w14:textId="77777777" w:rsidR="00455FB7" w:rsidRPr="00727032" w:rsidRDefault="00455FB7" w:rsidP="00455FB7">
      <w:pPr>
        <w:autoSpaceDE w:val="0"/>
        <w:autoSpaceDN w:val="0"/>
        <w:adjustRightInd w:val="0"/>
        <w:ind w:firstLine="11057"/>
        <w:jc w:val="both"/>
      </w:pPr>
      <w:r>
        <w:t>э</w:t>
      </w:r>
      <w:r w:rsidRPr="00727032">
        <w:t xml:space="preserve">нергетической комиссии </w:t>
      </w:r>
    </w:p>
    <w:p w14:paraId="566AA4ED" w14:textId="6A3CB529" w:rsidR="00455FB7" w:rsidRDefault="00455FB7" w:rsidP="00455FB7">
      <w:pPr>
        <w:autoSpaceDE w:val="0"/>
        <w:autoSpaceDN w:val="0"/>
        <w:adjustRightInd w:val="0"/>
        <w:ind w:firstLine="11057"/>
        <w:jc w:val="both"/>
      </w:pPr>
      <w:r w:rsidRPr="00727032">
        <w:t>Кемеровской области</w:t>
      </w:r>
      <w:r>
        <w:t xml:space="preserve"> от 18.06.2019</w:t>
      </w:r>
    </w:p>
    <w:tbl>
      <w:tblPr>
        <w:tblW w:w="5000" w:type="pct"/>
        <w:jc w:val="center"/>
        <w:tblLook w:val="04A0" w:firstRow="1" w:lastRow="0" w:firstColumn="1" w:lastColumn="0" w:noHBand="0" w:noVBand="1"/>
      </w:tblPr>
      <w:tblGrid>
        <w:gridCol w:w="331"/>
        <w:gridCol w:w="844"/>
        <w:gridCol w:w="2743"/>
        <w:gridCol w:w="775"/>
        <w:gridCol w:w="1246"/>
        <w:gridCol w:w="945"/>
        <w:gridCol w:w="945"/>
        <w:gridCol w:w="1144"/>
        <w:gridCol w:w="1285"/>
        <w:gridCol w:w="1285"/>
        <w:gridCol w:w="945"/>
        <w:gridCol w:w="945"/>
        <w:gridCol w:w="1419"/>
      </w:tblGrid>
      <w:tr w:rsidR="00455FB7" w:rsidRPr="00455FB7" w14:paraId="21E9BFD9" w14:textId="77777777" w:rsidTr="007D516B">
        <w:trPr>
          <w:trHeight w:val="450"/>
          <w:jc w:val="center"/>
        </w:trPr>
        <w:tc>
          <w:tcPr>
            <w:tcW w:w="322" w:type="dxa"/>
            <w:tcBorders>
              <w:top w:val="nil"/>
              <w:left w:val="nil"/>
              <w:bottom w:val="nil"/>
              <w:right w:val="nil"/>
            </w:tcBorders>
            <w:shd w:val="clear" w:color="auto" w:fill="auto"/>
            <w:noWrap/>
            <w:vAlign w:val="bottom"/>
            <w:hideMark/>
          </w:tcPr>
          <w:p w14:paraId="1F05743D" w14:textId="77777777" w:rsidR="00455FB7" w:rsidRPr="00455FB7" w:rsidRDefault="00455FB7" w:rsidP="00455FB7">
            <w:pPr>
              <w:rPr>
                <w:sz w:val="15"/>
                <w:szCs w:val="15"/>
              </w:rPr>
            </w:pPr>
          </w:p>
        </w:tc>
        <w:tc>
          <w:tcPr>
            <w:tcW w:w="14530" w:type="dxa"/>
            <w:gridSpan w:val="12"/>
            <w:tcBorders>
              <w:top w:val="single" w:sz="4" w:space="0" w:color="C0C0C0"/>
              <w:left w:val="nil"/>
              <w:bottom w:val="nil"/>
              <w:right w:val="nil"/>
            </w:tcBorders>
            <w:shd w:val="clear" w:color="auto" w:fill="auto"/>
            <w:vAlign w:val="bottom"/>
            <w:hideMark/>
          </w:tcPr>
          <w:p w14:paraId="2F491650"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МУП Водоканал (р. Тяжинский)</w:t>
            </w:r>
          </w:p>
        </w:tc>
      </w:tr>
      <w:tr w:rsidR="007D516B" w:rsidRPr="00455FB7" w14:paraId="4D135483"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1F71B7EF" w14:textId="77777777" w:rsidR="00455FB7" w:rsidRPr="00455FB7" w:rsidRDefault="00455FB7" w:rsidP="00455FB7">
            <w:pPr>
              <w:ind w:firstLineChars="100" w:firstLine="150"/>
              <w:rPr>
                <w:rFonts w:ascii="Tahoma" w:hAnsi="Tahoma" w:cs="Tahoma"/>
                <w:sz w:val="15"/>
                <w:szCs w:val="15"/>
              </w:rPr>
            </w:pP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AA05F7"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 п/п</w:t>
            </w:r>
          </w:p>
        </w:tc>
        <w:tc>
          <w:tcPr>
            <w:tcW w:w="3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3D322"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Наименование показателя</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7A999"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Ед. изм.</w:t>
            </w:r>
          </w:p>
        </w:tc>
        <w:tc>
          <w:tcPr>
            <w:tcW w:w="3037" w:type="dxa"/>
            <w:gridSpan w:val="3"/>
            <w:tcBorders>
              <w:top w:val="single" w:sz="4" w:space="0" w:color="auto"/>
              <w:left w:val="nil"/>
              <w:bottom w:val="single" w:sz="4" w:space="0" w:color="auto"/>
              <w:right w:val="single" w:sz="4" w:space="0" w:color="auto"/>
            </w:tcBorders>
            <w:shd w:val="clear" w:color="auto" w:fill="auto"/>
            <w:vAlign w:val="center"/>
            <w:hideMark/>
          </w:tcPr>
          <w:p w14:paraId="5EF24226"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2019 год</w:t>
            </w:r>
          </w:p>
        </w:tc>
        <w:tc>
          <w:tcPr>
            <w:tcW w:w="5176" w:type="dxa"/>
            <w:gridSpan w:val="5"/>
            <w:tcBorders>
              <w:top w:val="single" w:sz="4" w:space="0" w:color="auto"/>
              <w:left w:val="nil"/>
              <w:bottom w:val="single" w:sz="4" w:space="0" w:color="auto"/>
              <w:right w:val="single" w:sz="4" w:space="0" w:color="auto"/>
            </w:tcBorders>
            <w:shd w:val="clear" w:color="auto" w:fill="auto"/>
            <w:vAlign w:val="center"/>
            <w:hideMark/>
          </w:tcPr>
          <w:p w14:paraId="0EE09768"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2019 год</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D1DF6"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Обоснование отклонений</w:t>
            </w:r>
          </w:p>
        </w:tc>
      </w:tr>
      <w:tr w:rsidR="007D516B" w:rsidRPr="007D516B" w14:paraId="576765E7"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799DFFE0" w14:textId="77777777" w:rsidR="00455FB7" w:rsidRPr="00455FB7" w:rsidRDefault="00455FB7" w:rsidP="00455FB7">
            <w:pPr>
              <w:jc w:val="center"/>
              <w:rPr>
                <w:rFonts w:ascii="Tahoma" w:hAnsi="Tahoma" w:cs="Tahoma"/>
                <w:b/>
                <w:bCs/>
                <w:color w:val="272727"/>
                <w:sz w:val="15"/>
                <w:szCs w:val="15"/>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3D6E2FDB" w14:textId="77777777" w:rsidR="00455FB7" w:rsidRPr="00455FB7" w:rsidRDefault="00455FB7" w:rsidP="00455FB7">
            <w:pPr>
              <w:rPr>
                <w:rFonts w:ascii="Tahoma" w:hAnsi="Tahoma" w:cs="Tahoma"/>
                <w:b/>
                <w:bCs/>
                <w:color w:val="272727"/>
                <w:sz w:val="15"/>
                <w:szCs w:val="15"/>
              </w:rPr>
            </w:pPr>
          </w:p>
        </w:tc>
        <w:tc>
          <w:tcPr>
            <w:tcW w:w="3188" w:type="dxa"/>
            <w:vMerge/>
            <w:tcBorders>
              <w:top w:val="single" w:sz="4" w:space="0" w:color="auto"/>
              <w:left w:val="single" w:sz="4" w:space="0" w:color="auto"/>
              <w:bottom w:val="single" w:sz="4" w:space="0" w:color="auto"/>
              <w:right w:val="single" w:sz="4" w:space="0" w:color="auto"/>
            </w:tcBorders>
            <w:vAlign w:val="center"/>
            <w:hideMark/>
          </w:tcPr>
          <w:p w14:paraId="472ECB96" w14:textId="77777777" w:rsidR="00455FB7" w:rsidRPr="00455FB7" w:rsidRDefault="00455FB7" w:rsidP="00455FB7">
            <w:pPr>
              <w:rPr>
                <w:rFonts w:ascii="Tahoma" w:hAnsi="Tahoma" w:cs="Tahoma"/>
                <w:b/>
                <w:bCs/>
                <w:color w:val="272727"/>
                <w:sz w:val="15"/>
                <w:szCs w:val="15"/>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694509F7" w14:textId="77777777" w:rsidR="00455FB7" w:rsidRPr="00455FB7" w:rsidRDefault="00455FB7" w:rsidP="00455FB7">
            <w:pPr>
              <w:rPr>
                <w:rFonts w:ascii="Tahoma" w:hAnsi="Tahoma" w:cs="Tahoma"/>
                <w:b/>
                <w:bCs/>
                <w:color w:val="272727"/>
                <w:sz w:val="15"/>
                <w:szCs w:val="15"/>
              </w:rPr>
            </w:pPr>
          </w:p>
        </w:tc>
        <w:tc>
          <w:tcPr>
            <w:tcW w:w="1047" w:type="dxa"/>
            <w:vMerge w:val="restart"/>
            <w:tcBorders>
              <w:top w:val="nil"/>
              <w:left w:val="single" w:sz="4" w:space="0" w:color="auto"/>
              <w:bottom w:val="single" w:sz="4" w:space="0" w:color="auto"/>
              <w:right w:val="single" w:sz="4" w:space="0" w:color="auto"/>
            </w:tcBorders>
            <w:shd w:val="clear" w:color="auto" w:fill="auto"/>
            <w:vAlign w:val="center"/>
            <w:hideMark/>
          </w:tcPr>
          <w:p w14:paraId="189C25B8"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Утверждено регулирующим органом для МУП Гарант</w:t>
            </w:r>
          </w:p>
        </w:tc>
        <w:tc>
          <w:tcPr>
            <w:tcW w:w="978" w:type="dxa"/>
            <w:vMerge w:val="restart"/>
            <w:tcBorders>
              <w:top w:val="nil"/>
              <w:left w:val="single" w:sz="4" w:space="0" w:color="auto"/>
              <w:bottom w:val="single" w:sz="4" w:space="0" w:color="auto"/>
              <w:right w:val="single" w:sz="4" w:space="0" w:color="auto"/>
            </w:tcBorders>
            <w:shd w:val="clear" w:color="auto" w:fill="auto"/>
            <w:vAlign w:val="center"/>
            <w:hideMark/>
          </w:tcPr>
          <w:p w14:paraId="395FC748"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с 01.01.2019 по 30.06.2019</w:t>
            </w:r>
          </w:p>
        </w:tc>
        <w:tc>
          <w:tcPr>
            <w:tcW w:w="1012" w:type="dxa"/>
            <w:vMerge w:val="restart"/>
            <w:tcBorders>
              <w:top w:val="nil"/>
              <w:left w:val="single" w:sz="4" w:space="0" w:color="auto"/>
              <w:bottom w:val="single" w:sz="4" w:space="0" w:color="auto"/>
              <w:right w:val="single" w:sz="4" w:space="0" w:color="auto"/>
            </w:tcBorders>
            <w:shd w:val="clear" w:color="auto" w:fill="auto"/>
            <w:vAlign w:val="center"/>
            <w:hideMark/>
          </w:tcPr>
          <w:p w14:paraId="2A6CDAEB"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с 01.07.2019 по 31.12.2019</w:t>
            </w: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14:paraId="2D1720F8"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Предложение организации МУП Водоканал</w:t>
            </w: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14:paraId="6B589B63"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Предложение регулирующего органа с 19.06.2019 по 31.12.2019 (196 дней)</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14:paraId="414E283D"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Предложение регулирующего органа</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6E6A8EFD"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В том числе на период</w:t>
            </w: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08FC7028" w14:textId="77777777" w:rsidR="00455FB7" w:rsidRPr="00455FB7" w:rsidRDefault="00455FB7" w:rsidP="00455FB7">
            <w:pPr>
              <w:rPr>
                <w:rFonts w:ascii="Tahoma" w:hAnsi="Tahoma" w:cs="Tahoma"/>
                <w:b/>
                <w:bCs/>
                <w:color w:val="272727"/>
                <w:sz w:val="15"/>
                <w:szCs w:val="15"/>
              </w:rPr>
            </w:pPr>
          </w:p>
        </w:tc>
      </w:tr>
      <w:tr w:rsidR="007D516B" w:rsidRPr="007D516B" w14:paraId="1D13F12C" w14:textId="77777777" w:rsidTr="007D516B">
        <w:trPr>
          <w:trHeight w:val="1095"/>
          <w:jc w:val="center"/>
        </w:trPr>
        <w:tc>
          <w:tcPr>
            <w:tcW w:w="322" w:type="dxa"/>
            <w:tcBorders>
              <w:top w:val="nil"/>
              <w:left w:val="nil"/>
              <w:bottom w:val="nil"/>
              <w:right w:val="nil"/>
            </w:tcBorders>
            <w:shd w:val="clear" w:color="auto" w:fill="auto"/>
            <w:noWrap/>
            <w:vAlign w:val="bottom"/>
            <w:hideMark/>
          </w:tcPr>
          <w:p w14:paraId="34BD31AD" w14:textId="77777777" w:rsidR="00455FB7" w:rsidRPr="00455FB7" w:rsidRDefault="00455FB7" w:rsidP="00455FB7">
            <w:pPr>
              <w:jc w:val="center"/>
              <w:rPr>
                <w:rFonts w:ascii="Tahoma" w:hAnsi="Tahoma" w:cs="Tahoma"/>
                <w:b/>
                <w:bCs/>
                <w:color w:val="272727"/>
                <w:sz w:val="15"/>
                <w:szCs w:val="15"/>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59277CC2" w14:textId="77777777" w:rsidR="00455FB7" w:rsidRPr="00455FB7" w:rsidRDefault="00455FB7" w:rsidP="00455FB7">
            <w:pPr>
              <w:rPr>
                <w:rFonts w:ascii="Tahoma" w:hAnsi="Tahoma" w:cs="Tahoma"/>
                <w:b/>
                <w:bCs/>
                <w:color w:val="272727"/>
                <w:sz w:val="15"/>
                <w:szCs w:val="15"/>
              </w:rPr>
            </w:pPr>
          </w:p>
        </w:tc>
        <w:tc>
          <w:tcPr>
            <w:tcW w:w="3188" w:type="dxa"/>
            <w:vMerge/>
            <w:tcBorders>
              <w:top w:val="single" w:sz="4" w:space="0" w:color="auto"/>
              <w:left w:val="single" w:sz="4" w:space="0" w:color="auto"/>
              <w:bottom w:val="single" w:sz="4" w:space="0" w:color="auto"/>
              <w:right w:val="single" w:sz="4" w:space="0" w:color="auto"/>
            </w:tcBorders>
            <w:vAlign w:val="center"/>
            <w:hideMark/>
          </w:tcPr>
          <w:p w14:paraId="5AEA002F" w14:textId="77777777" w:rsidR="00455FB7" w:rsidRPr="00455FB7" w:rsidRDefault="00455FB7" w:rsidP="00455FB7">
            <w:pPr>
              <w:rPr>
                <w:rFonts w:ascii="Tahoma" w:hAnsi="Tahoma" w:cs="Tahoma"/>
                <w:b/>
                <w:bCs/>
                <w:color w:val="272727"/>
                <w:sz w:val="15"/>
                <w:szCs w:val="15"/>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5E15DF84" w14:textId="77777777" w:rsidR="00455FB7" w:rsidRPr="00455FB7" w:rsidRDefault="00455FB7" w:rsidP="00455FB7">
            <w:pPr>
              <w:rPr>
                <w:rFonts w:ascii="Tahoma" w:hAnsi="Tahoma" w:cs="Tahoma"/>
                <w:b/>
                <w:bCs/>
                <w:color w:val="272727"/>
                <w:sz w:val="15"/>
                <w:szCs w:val="15"/>
              </w:rPr>
            </w:pPr>
          </w:p>
        </w:tc>
        <w:tc>
          <w:tcPr>
            <w:tcW w:w="1047" w:type="dxa"/>
            <w:vMerge/>
            <w:tcBorders>
              <w:top w:val="nil"/>
              <w:left w:val="single" w:sz="4" w:space="0" w:color="auto"/>
              <w:bottom w:val="single" w:sz="4" w:space="0" w:color="auto"/>
              <w:right w:val="single" w:sz="4" w:space="0" w:color="auto"/>
            </w:tcBorders>
            <w:vAlign w:val="center"/>
            <w:hideMark/>
          </w:tcPr>
          <w:p w14:paraId="082CBFFF" w14:textId="77777777" w:rsidR="00455FB7" w:rsidRPr="00455FB7" w:rsidRDefault="00455FB7" w:rsidP="00455FB7">
            <w:pPr>
              <w:rPr>
                <w:rFonts w:ascii="Tahoma" w:hAnsi="Tahoma" w:cs="Tahoma"/>
                <w:b/>
                <w:bCs/>
                <w:color w:val="272727"/>
                <w:sz w:val="15"/>
                <w:szCs w:val="15"/>
              </w:rPr>
            </w:pPr>
          </w:p>
        </w:tc>
        <w:tc>
          <w:tcPr>
            <w:tcW w:w="978" w:type="dxa"/>
            <w:vMerge/>
            <w:tcBorders>
              <w:top w:val="nil"/>
              <w:left w:val="single" w:sz="4" w:space="0" w:color="auto"/>
              <w:bottom w:val="single" w:sz="4" w:space="0" w:color="auto"/>
              <w:right w:val="single" w:sz="4" w:space="0" w:color="auto"/>
            </w:tcBorders>
            <w:vAlign w:val="center"/>
            <w:hideMark/>
          </w:tcPr>
          <w:p w14:paraId="37CE4279" w14:textId="77777777" w:rsidR="00455FB7" w:rsidRPr="00455FB7" w:rsidRDefault="00455FB7" w:rsidP="00455FB7">
            <w:pPr>
              <w:rPr>
                <w:rFonts w:ascii="Tahoma" w:hAnsi="Tahoma" w:cs="Tahoma"/>
                <w:b/>
                <w:bCs/>
                <w:color w:val="272727"/>
                <w:sz w:val="15"/>
                <w:szCs w:val="15"/>
              </w:rPr>
            </w:pPr>
          </w:p>
        </w:tc>
        <w:tc>
          <w:tcPr>
            <w:tcW w:w="1012" w:type="dxa"/>
            <w:vMerge/>
            <w:tcBorders>
              <w:top w:val="nil"/>
              <w:left w:val="single" w:sz="4" w:space="0" w:color="auto"/>
              <w:bottom w:val="single" w:sz="4" w:space="0" w:color="auto"/>
              <w:right w:val="single" w:sz="4" w:space="0" w:color="auto"/>
            </w:tcBorders>
            <w:vAlign w:val="center"/>
            <w:hideMark/>
          </w:tcPr>
          <w:p w14:paraId="7ED8F591" w14:textId="77777777" w:rsidR="00455FB7" w:rsidRPr="00455FB7" w:rsidRDefault="00455FB7" w:rsidP="00455FB7">
            <w:pPr>
              <w:rPr>
                <w:rFonts w:ascii="Tahoma" w:hAnsi="Tahoma" w:cs="Tahoma"/>
                <w:b/>
                <w:bCs/>
                <w:color w:val="272727"/>
                <w:sz w:val="15"/>
                <w:szCs w:val="15"/>
              </w:rPr>
            </w:pPr>
          </w:p>
        </w:tc>
        <w:tc>
          <w:tcPr>
            <w:tcW w:w="1035" w:type="dxa"/>
            <w:vMerge/>
            <w:tcBorders>
              <w:top w:val="nil"/>
              <w:left w:val="single" w:sz="4" w:space="0" w:color="auto"/>
              <w:bottom w:val="single" w:sz="4" w:space="0" w:color="auto"/>
              <w:right w:val="single" w:sz="4" w:space="0" w:color="auto"/>
            </w:tcBorders>
            <w:vAlign w:val="center"/>
            <w:hideMark/>
          </w:tcPr>
          <w:p w14:paraId="6451C52B" w14:textId="77777777" w:rsidR="00455FB7" w:rsidRPr="00455FB7" w:rsidRDefault="00455FB7" w:rsidP="00455FB7">
            <w:pPr>
              <w:rPr>
                <w:rFonts w:ascii="Tahoma" w:hAnsi="Tahoma" w:cs="Tahoma"/>
                <w:b/>
                <w:bCs/>
                <w:color w:val="272727"/>
                <w:sz w:val="15"/>
                <w:szCs w:val="15"/>
              </w:rPr>
            </w:pPr>
          </w:p>
        </w:tc>
        <w:tc>
          <w:tcPr>
            <w:tcW w:w="1035" w:type="dxa"/>
            <w:vMerge/>
            <w:tcBorders>
              <w:top w:val="nil"/>
              <w:left w:val="single" w:sz="4" w:space="0" w:color="auto"/>
              <w:bottom w:val="single" w:sz="4" w:space="0" w:color="auto"/>
              <w:right w:val="single" w:sz="4" w:space="0" w:color="auto"/>
            </w:tcBorders>
            <w:vAlign w:val="center"/>
            <w:hideMark/>
          </w:tcPr>
          <w:p w14:paraId="3005E873" w14:textId="77777777" w:rsidR="00455FB7" w:rsidRPr="00455FB7" w:rsidRDefault="00455FB7" w:rsidP="00455FB7">
            <w:pPr>
              <w:rPr>
                <w:rFonts w:ascii="Tahoma" w:hAnsi="Tahoma" w:cs="Tahoma"/>
                <w:b/>
                <w:bCs/>
                <w:color w:val="272727"/>
                <w:sz w:val="15"/>
                <w:szCs w:val="15"/>
              </w:rPr>
            </w:pPr>
          </w:p>
        </w:tc>
        <w:tc>
          <w:tcPr>
            <w:tcW w:w="1139" w:type="dxa"/>
            <w:vMerge/>
            <w:tcBorders>
              <w:top w:val="nil"/>
              <w:left w:val="single" w:sz="4" w:space="0" w:color="auto"/>
              <w:bottom w:val="single" w:sz="4" w:space="0" w:color="auto"/>
              <w:right w:val="single" w:sz="4" w:space="0" w:color="auto"/>
            </w:tcBorders>
            <w:vAlign w:val="center"/>
            <w:hideMark/>
          </w:tcPr>
          <w:p w14:paraId="6DB357D8" w14:textId="77777777" w:rsidR="00455FB7" w:rsidRPr="00455FB7" w:rsidRDefault="00455FB7" w:rsidP="00455FB7">
            <w:pPr>
              <w:rPr>
                <w:rFonts w:ascii="Tahoma" w:hAnsi="Tahoma" w:cs="Tahoma"/>
                <w:b/>
                <w:bCs/>
                <w:color w:val="272727"/>
                <w:sz w:val="15"/>
                <w:szCs w:val="15"/>
              </w:rPr>
            </w:pPr>
          </w:p>
        </w:tc>
        <w:tc>
          <w:tcPr>
            <w:tcW w:w="978" w:type="dxa"/>
            <w:tcBorders>
              <w:top w:val="nil"/>
              <w:left w:val="nil"/>
              <w:bottom w:val="single" w:sz="4" w:space="0" w:color="auto"/>
              <w:right w:val="single" w:sz="4" w:space="0" w:color="auto"/>
            </w:tcBorders>
            <w:shd w:val="clear" w:color="auto" w:fill="auto"/>
            <w:vAlign w:val="center"/>
            <w:hideMark/>
          </w:tcPr>
          <w:p w14:paraId="143DF208"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с 01.01.2019 по 31.12.2019</w:t>
            </w:r>
          </w:p>
        </w:tc>
        <w:tc>
          <w:tcPr>
            <w:tcW w:w="989" w:type="dxa"/>
            <w:tcBorders>
              <w:top w:val="nil"/>
              <w:left w:val="nil"/>
              <w:bottom w:val="single" w:sz="4" w:space="0" w:color="auto"/>
              <w:right w:val="single" w:sz="4" w:space="0" w:color="auto"/>
            </w:tcBorders>
            <w:shd w:val="clear" w:color="auto" w:fill="auto"/>
            <w:vAlign w:val="center"/>
            <w:hideMark/>
          </w:tcPr>
          <w:p w14:paraId="277ADA6D" w14:textId="77777777" w:rsidR="00455FB7" w:rsidRPr="00455FB7" w:rsidRDefault="00455FB7" w:rsidP="00455FB7">
            <w:pPr>
              <w:jc w:val="center"/>
              <w:rPr>
                <w:rFonts w:ascii="Tahoma" w:hAnsi="Tahoma" w:cs="Tahoma"/>
                <w:b/>
                <w:bCs/>
                <w:color w:val="272727"/>
                <w:sz w:val="15"/>
                <w:szCs w:val="15"/>
              </w:rPr>
            </w:pPr>
            <w:r w:rsidRPr="00455FB7">
              <w:rPr>
                <w:rFonts w:ascii="Tahoma" w:hAnsi="Tahoma" w:cs="Tahoma"/>
                <w:b/>
                <w:bCs/>
                <w:color w:val="272727"/>
                <w:sz w:val="15"/>
                <w:szCs w:val="15"/>
              </w:rPr>
              <w:t>с 01.07.2019 по 31.12.2019</w:t>
            </w: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2F1A3FF2" w14:textId="77777777" w:rsidR="00455FB7" w:rsidRPr="00455FB7" w:rsidRDefault="00455FB7" w:rsidP="00455FB7">
            <w:pPr>
              <w:rPr>
                <w:rFonts w:ascii="Tahoma" w:hAnsi="Tahoma" w:cs="Tahoma"/>
                <w:b/>
                <w:bCs/>
                <w:color w:val="272727"/>
                <w:sz w:val="15"/>
                <w:szCs w:val="15"/>
              </w:rPr>
            </w:pPr>
          </w:p>
        </w:tc>
      </w:tr>
      <w:tr w:rsidR="007D516B" w:rsidRPr="007D516B" w14:paraId="753D491F" w14:textId="77777777" w:rsidTr="007D516B">
        <w:trPr>
          <w:trHeight w:val="225"/>
          <w:jc w:val="center"/>
        </w:trPr>
        <w:tc>
          <w:tcPr>
            <w:tcW w:w="322" w:type="dxa"/>
            <w:tcBorders>
              <w:top w:val="nil"/>
              <w:left w:val="nil"/>
              <w:bottom w:val="nil"/>
              <w:right w:val="nil"/>
            </w:tcBorders>
            <w:shd w:val="clear" w:color="auto" w:fill="auto"/>
            <w:noWrap/>
            <w:vAlign w:val="bottom"/>
            <w:hideMark/>
          </w:tcPr>
          <w:p w14:paraId="2117D8B0" w14:textId="77777777" w:rsidR="00455FB7" w:rsidRPr="00455FB7" w:rsidRDefault="00455FB7" w:rsidP="00455FB7">
            <w:pPr>
              <w:jc w:val="center"/>
              <w:rPr>
                <w:rFonts w:ascii="Tahoma" w:hAnsi="Tahoma" w:cs="Tahoma"/>
                <w:b/>
                <w:bCs/>
                <w:color w:val="272727"/>
                <w:sz w:val="15"/>
                <w:szCs w:val="15"/>
              </w:rPr>
            </w:pP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2AE09827"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1</w:t>
            </w:r>
          </w:p>
        </w:tc>
        <w:tc>
          <w:tcPr>
            <w:tcW w:w="3188" w:type="dxa"/>
            <w:tcBorders>
              <w:top w:val="nil"/>
              <w:left w:val="nil"/>
              <w:bottom w:val="single" w:sz="4" w:space="0" w:color="auto"/>
              <w:right w:val="single" w:sz="4" w:space="0" w:color="auto"/>
            </w:tcBorders>
            <w:shd w:val="clear" w:color="auto" w:fill="auto"/>
            <w:noWrap/>
            <w:vAlign w:val="center"/>
            <w:hideMark/>
          </w:tcPr>
          <w:p w14:paraId="0539DD33"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2</w:t>
            </w:r>
          </w:p>
        </w:tc>
        <w:tc>
          <w:tcPr>
            <w:tcW w:w="748" w:type="dxa"/>
            <w:tcBorders>
              <w:top w:val="nil"/>
              <w:left w:val="nil"/>
              <w:bottom w:val="single" w:sz="4" w:space="0" w:color="auto"/>
              <w:right w:val="single" w:sz="4" w:space="0" w:color="auto"/>
            </w:tcBorders>
            <w:shd w:val="clear" w:color="auto" w:fill="auto"/>
            <w:noWrap/>
            <w:vAlign w:val="center"/>
            <w:hideMark/>
          </w:tcPr>
          <w:p w14:paraId="17E79684"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3</w:t>
            </w:r>
          </w:p>
        </w:tc>
        <w:tc>
          <w:tcPr>
            <w:tcW w:w="1047" w:type="dxa"/>
            <w:tcBorders>
              <w:top w:val="nil"/>
              <w:left w:val="nil"/>
              <w:bottom w:val="single" w:sz="4" w:space="0" w:color="auto"/>
              <w:right w:val="single" w:sz="4" w:space="0" w:color="auto"/>
            </w:tcBorders>
            <w:shd w:val="clear" w:color="auto" w:fill="auto"/>
            <w:noWrap/>
            <w:vAlign w:val="center"/>
            <w:hideMark/>
          </w:tcPr>
          <w:p w14:paraId="2A860724"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6</w:t>
            </w:r>
          </w:p>
        </w:tc>
        <w:tc>
          <w:tcPr>
            <w:tcW w:w="978" w:type="dxa"/>
            <w:tcBorders>
              <w:top w:val="nil"/>
              <w:left w:val="nil"/>
              <w:bottom w:val="single" w:sz="4" w:space="0" w:color="auto"/>
              <w:right w:val="single" w:sz="4" w:space="0" w:color="auto"/>
            </w:tcBorders>
            <w:shd w:val="clear" w:color="auto" w:fill="auto"/>
            <w:noWrap/>
            <w:vAlign w:val="center"/>
            <w:hideMark/>
          </w:tcPr>
          <w:p w14:paraId="72CCCAF7"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7</w:t>
            </w:r>
          </w:p>
        </w:tc>
        <w:tc>
          <w:tcPr>
            <w:tcW w:w="1012" w:type="dxa"/>
            <w:tcBorders>
              <w:top w:val="nil"/>
              <w:left w:val="nil"/>
              <w:bottom w:val="single" w:sz="4" w:space="0" w:color="auto"/>
              <w:right w:val="single" w:sz="4" w:space="0" w:color="auto"/>
            </w:tcBorders>
            <w:shd w:val="clear" w:color="auto" w:fill="auto"/>
            <w:noWrap/>
            <w:vAlign w:val="center"/>
            <w:hideMark/>
          </w:tcPr>
          <w:p w14:paraId="35934C3C"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8</w:t>
            </w:r>
          </w:p>
        </w:tc>
        <w:tc>
          <w:tcPr>
            <w:tcW w:w="1035" w:type="dxa"/>
            <w:tcBorders>
              <w:top w:val="nil"/>
              <w:left w:val="nil"/>
              <w:bottom w:val="single" w:sz="4" w:space="0" w:color="auto"/>
              <w:right w:val="single" w:sz="4" w:space="0" w:color="auto"/>
            </w:tcBorders>
            <w:shd w:val="clear" w:color="auto" w:fill="auto"/>
            <w:noWrap/>
            <w:vAlign w:val="center"/>
            <w:hideMark/>
          </w:tcPr>
          <w:p w14:paraId="6EE05FDA"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11</w:t>
            </w:r>
          </w:p>
        </w:tc>
        <w:tc>
          <w:tcPr>
            <w:tcW w:w="1035" w:type="dxa"/>
            <w:tcBorders>
              <w:top w:val="nil"/>
              <w:left w:val="nil"/>
              <w:bottom w:val="single" w:sz="4" w:space="0" w:color="auto"/>
              <w:right w:val="single" w:sz="4" w:space="0" w:color="auto"/>
            </w:tcBorders>
            <w:shd w:val="clear" w:color="auto" w:fill="auto"/>
            <w:noWrap/>
            <w:vAlign w:val="center"/>
            <w:hideMark/>
          </w:tcPr>
          <w:p w14:paraId="30CA2808"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 </w:t>
            </w:r>
          </w:p>
        </w:tc>
        <w:tc>
          <w:tcPr>
            <w:tcW w:w="1139" w:type="dxa"/>
            <w:tcBorders>
              <w:top w:val="nil"/>
              <w:left w:val="nil"/>
              <w:bottom w:val="single" w:sz="4" w:space="0" w:color="auto"/>
              <w:right w:val="single" w:sz="4" w:space="0" w:color="auto"/>
            </w:tcBorders>
            <w:shd w:val="clear" w:color="auto" w:fill="auto"/>
            <w:noWrap/>
            <w:vAlign w:val="center"/>
            <w:hideMark/>
          </w:tcPr>
          <w:p w14:paraId="566E7BDE"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12</w:t>
            </w:r>
          </w:p>
        </w:tc>
        <w:tc>
          <w:tcPr>
            <w:tcW w:w="978" w:type="dxa"/>
            <w:tcBorders>
              <w:top w:val="nil"/>
              <w:left w:val="nil"/>
              <w:bottom w:val="single" w:sz="4" w:space="0" w:color="auto"/>
              <w:right w:val="single" w:sz="4" w:space="0" w:color="auto"/>
            </w:tcBorders>
            <w:shd w:val="clear" w:color="auto" w:fill="auto"/>
            <w:noWrap/>
            <w:vAlign w:val="center"/>
            <w:hideMark/>
          </w:tcPr>
          <w:p w14:paraId="6792DFFE"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13</w:t>
            </w:r>
          </w:p>
        </w:tc>
        <w:tc>
          <w:tcPr>
            <w:tcW w:w="989" w:type="dxa"/>
            <w:tcBorders>
              <w:top w:val="nil"/>
              <w:left w:val="nil"/>
              <w:bottom w:val="single" w:sz="4" w:space="0" w:color="auto"/>
              <w:right w:val="single" w:sz="4" w:space="0" w:color="auto"/>
            </w:tcBorders>
            <w:shd w:val="clear" w:color="auto" w:fill="auto"/>
            <w:noWrap/>
            <w:vAlign w:val="center"/>
            <w:hideMark/>
          </w:tcPr>
          <w:p w14:paraId="08A80624"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 </w:t>
            </w:r>
          </w:p>
        </w:tc>
        <w:tc>
          <w:tcPr>
            <w:tcW w:w="1427" w:type="dxa"/>
            <w:tcBorders>
              <w:top w:val="nil"/>
              <w:left w:val="nil"/>
              <w:bottom w:val="single" w:sz="4" w:space="0" w:color="auto"/>
              <w:right w:val="single" w:sz="4" w:space="0" w:color="auto"/>
            </w:tcBorders>
            <w:shd w:val="clear" w:color="auto" w:fill="auto"/>
            <w:noWrap/>
            <w:vAlign w:val="center"/>
            <w:hideMark/>
          </w:tcPr>
          <w:p w14:paraId="31005803" w14:textId="77777777" w:rsidR="00455FB7" w:rsidRPr="00455FB7" w:rsidRDefault="00455FB7" w:rsidP="00455FB7">
            <w:pPr>
              <w:jc w:val="center"/>
              <w:rPr>
                <w:rFonts w:ascii="Tahoma" w:hAnsi="Tahoma" w:cs="Tahoma"/>
                <w:color w:val="C0C0C0"/>
                <w:sz w:val="15"/>
                <w:szCs w:val="15"/>
              </w:rPr>
            </w:pPr>
            <w:r w:rsidRPr="00455FB7">
              <w:rPr>
                <w:rFonts w:ascii="Tahoma" w:hAnsi="Tahoma" w:cs="Tahoma"/>
                <w:color w:val="C0C0C0"/>
                <w:sz w:val="15"/>
                <w:szCs w:val="15"/>
              </w:rPr>
              <w:t>16</w:t>
            </w:r>
          </w:p>
        </w:tc>
      </w:tr>
      <w:tr w:rsidR="00455FB7" w:rsidRPr="007D516B" w14:paraId="185B11D6"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4B2B28E4" w14:textId="77777777" w:rsidR="00455FB7" w:rsidRPr="00455FB7" w:rsidRDefault="00455FB7" w:rsidP="00455FB7">
            <w:pPr>
              <w:jc w:val="center"/>
              <w:rPr>
                <w:rFonts w:ascii="Tahoma" w:hAnsi="Tahoma" w:cs="Tahoma"/>
                <w:color w:val="C0C0C0"/>
                <w:sz w:val="15"/>
                <w:szCs w:val="15"/>
              </w:rPr>
            </w:pPr>
          </w:p>
        </w:tc>
        <w:tc>
          <w:tcPr>
            <w:tcW w:w="954" w:type="dxa"/>
            <w:tcBorders>
              <w:top w:val="nil"/>
              <w:left w:val="single" w:sz="4" w:space="0" w:color="auto"/>
              <w:bottom w:val="single" w:sz="4" w:space="0" w:color="auto"/>
              <w:right w:val="single" w:sz="4" w:space="0" w:color="auto"/>
            </w:tcBorders>
            <w:shd w:val="clear" w:color="000000" w:fill="C0C0C0"/>
            <w:vAlign w:val="center"/>
            <w:hideMark/>
          </w:tcPr>
          <w:p w14:paraId="51CC8BC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w:t>
            </w:r>
          </w:p>
        </w:tc>
        <w:tc>
          <w:tcPr>
            <w:tcW w:w="3188" w:type="dxa"/>
            <w:tcBorders>
              <w:top w:val="nil"/>
              <w:left w:val="nil"/>
              <w:bottom w:val="single" w:sz="4" w:space="0" w:color="auto"/>
              <w:right w:val="single" w:sz="4" w:space="0" w:color="auto"/>
            </w:tcBorders>
            <w:shd w:val="clear" w:color="000000" w:fill="C0C0C0"/>
            <w:vAlign w:val="center"/>
            <w:hideMark/>
          </w:tcPr>
          <w:p w14:paraId="2F1ACF59"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Натуральные показатели</w:t>
            </w:r>
          </w:p>
        </w:tc>
        <w:tc>
          <w:tcPr>
            <w:tcW w:w="748" w:type="dxa"/>
            <w:tcBorders>
              <w:top w:val="nil"/>
              <w:left w:val="nil"/>
              <w:bottom w:val="single" w:sz="4" w:space="0" w:color="auto"/>
              <w:right w:val="single" w:sz="4" w:space="0" w:color="auto"/>
            </w:tcBorders>
            <w:shd w:val="clear" w:color="000000" w:fill="C0C0C0"/>
            <w:vAlign w:val="center"/>
            <w:hideMark/>
          </w:tcPr>
          <w:p w14:paraId="3291477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47" w:type="dxa"/>
            <w:tcBorders>
              <w:top w:val="nil"/>
              <w:left w:val="nil"/>
              <w:bottom w:val="single" w:sz="4" w:space="0" w:color="auto"/>
              <w:right w:val="single" w:sz="4" w:space="0" w:color="auto"/>
            </w:tcBorders>
            <w:shd w:val="clear" w:color="000000" w:fill="C0C0C0"/>
            <w:vAlign w:val="center"/>
            <w:hideMark/>
          </w:tcPr>
          <w:p w14:paraId="0A6ED08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C0C0C0"/>
            <w:vAlign w:val="center"/>
            <w:hideMark/>
          </w:tcPr>
          <w:p w14:paraId="5841DAE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12" w:type="dxa"/>
            <w:tcBorders>
              <w:top w:val="nil"/>
              <w:left w:val="nil"/>
              <w:bottom w:val="single" w:sz="4" w:space="0" w:color="auto"/>
              <w:right w:val="single" w:sz="4" w:space="0" w:color="auto"/>
            </w:tcBorders>
            <w:shd w:val="clear" w:color="000000" w:fill="C0C0C0"/>
            <w:vAlign w:val="center"/>
            <w:hideMark/>
          </w:tcPr>
          <w:p w14:paraId="7176A06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35" w:type="dxa"/>
            <w:tcBorders>
              <w:top w:val="nil"/>
              <w:left w:val="nil"/>
              <w:bottom w:val="single" w:sz="4" w:space="0" w:color="auto"/>
              <w:right w:val="single" w:sz="4" w:space="0" w:color="auto"/>
            </w:tcBorders>
            <w:shd w:val="clear" w:color="000000" w:fill="C0C0C0"/>
            <w:vAlign w:val="center"/>
            <w:hideMark/>
          </w:tcPr>
          <w:p w14:paraId="6EF5B31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35" w:type="dxa"/>
            <w:tcBorders>
              <w:top w:val="nil"/>
              <w:left w:val="nil"/>
              <w:bottom w:val="single" w:sz="4" w:space="0" w:color="auto"/>
              <w:right w:val="single" w:sz="4" w:space="0" w:color="auto"/>
            </w:tcBorders>
            <w:shd w:val="clear" w:color="000000" w:fill="C0C0C0"/>
            <w:vAlign w:val="center"/>
            <w:hideMark/>
          </w:tcPr>
          <w:p w14:paraId="62E4616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139" w:type="dxa"/>
            <w:tcBorders>
              <w:top w:val="nil"/>
              <w:left w:val="nil"/>
              <w:bottom w:val="single" w:sz="4" w:space="0" w:color="auto"/>
              <w:right w:val="single" w:sz="4" w:space="0" w:color="auto"/>
            </w:tcBorders>
            <w:shd w:val="clear" w:color="000000" w:fill="C0C0C0"/>
            <w:vAlign w:val="center"/>
            <w:hideMark/>
          </w:tcPr>
          <w:p w14:paraId="6E7A9E5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C0C0C0"/>
            <w:vAlign w:val="center"/>
            <w:hideMark/>
          </w:tcPr>
          <w:p w14:paraId="7119403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89" w:type="dxa"/>
            <w:tcBorders>
              <w:top w:val="nil"/>
              <w:left w:val="nil"/>
              <w:bottom w:val="single" w:sz="4" w:space="0" w:color="auto"/>
              <w:right w:val="single" w:sz="4" w:space="0" w:color="auto"/>
            </w:tcBorders>
            <w:shd w:val="clear" w:color="000000" w:fill="C0C0C0"/>
            <w:vAlign w:val="center"/>
            <w:hideMark/>
          </w:tcPr>
          <w:p w14:paraId="70C1DBF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427" w:type="dxa"/>
            <w:tcBorders>
              <w:top w:val="nil"/>
              <w:left w:val="nil"/>
              <w:bottom w:val="single" w:sz="4" w:space="0" w:color="auto"/>
              <w:right w:val="single" w:sz="4" w:space="0" w:color="auto"/>
            </w:tcBorders>
            <w:shd w:val="clear" w:color="000000" w:fill="C0C0C0"/>
            <w:vAlign w:val="center"/>
            <w:hideMark/>
          </w:tcPr>
          <w:p w14:paraId="582180E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r>
      <w:tr w:rsidR="00455FB7" w:rsidRPr="007D516B" w14:paraId="50F550C4" w14:textId="77777777" w:rsidTr="007D516B">
        <w:trPr>
          <w:trHeight w:val="996"/>
          <w:jc w:val="center"/>
        </w:trPr>
        <w:tc>
          <w:tcPr>
            <w:tcW w:w="322" w:type="dxa"/>
            <w:tcBorders>
              <w:top w:val="nil"/>
              <w:left w:val="nil"/>
              <w:bottom w:val="nil"/>
              <w:right w:val="nil"/>
            </w:tcBorders>
            <w:shd w:val="clear" w:color="auto" w:fill="auto"/>
            <w:noWrap/>
            <w:vAlign w:val="bottom"/>
            <w:hideMark/>
          </w:tcPr>
          <w:p w14:paraId="78C7F224" w14:textId="77777777" w:rsidR="00455FB7" w:rsidRPr="00455FB7" w:rsidRDefault="00455FB7" w:rsidP="00455FB7">
            <w:pPr>
              <w:jc w:val="cente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9A1402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w:t>
            </w:r>
          </w:p>
        </w:tc>
        <w:tc>
          <w:tcPr>
            <w:tcW w:w="3188" w:type="dxa"/>
            <w:tcBorders>
              <w:top w:val="nil"/>
              <w:left w:val="nil"/>
              <w:bottom w:val="single" w:sz="4" w:space="0" w:color="auto"/>
              <w:right w:val="single" w:sz="4" w:space="0" w:color="auto"/>
            </w:tcBorders>
            <w:shd w:val="clear" w:color="auto" w:fill="auto"/>
            <w:vAlign w:val="center"/>
            <w:hideMark/>
          </w:tcPr>
          <w:p w14:paraId="2A26A907"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Поднято воды</w:t>
            </w:r>
          </w:p>
        </w:tc>
        <w:tc>
          <w:tcPr>
            <w:tcW w:w="748" w:type="dxa"/>
            <w:tcBorders>
              <w:top w:val="nil"/>
              <w:left w:val="nil"/>
              <w:bottom w:val="single" w:sz="4" w:space="0" w:color="auto"/>
              <w:right w:val="single" w:sz="4" w:space="0" w:color="auto"/>
            </w:tcBorders>
            <w:shd w:val="clear" w:color="auto" w:fill="auto"/>
            <w:vAlign w:val="center"/>
            <w:hideMark/>
          </w:tcPr>
          <w:p w14:paraId="282F465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FFFFCC"/>
            <w:vAlign w:val="center"/>
            <w:hideMark/>
          </w:tcPr>
          <w:p w14:paraId="38AB28F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937 579,70</w:t>
            </w:r>
          </w:p>
        </w:tc>
        <w:tc>
          <w:tcPr>
            <w:tcW w:w="978" w:type="dxa"/>
            <w:tcBorders>
              <w:top w:val="nil"/>
              <w:left w:val="nil"/>
              <w:bottom w:val="single" w:sz="4" w:space="0" w:color="auto"/>
              <w:right w:val="single" w:sz="4" w:space="0" w:color="auto"/>
            </w:tcBorders>
            <w:shd w:val="clear" w:color="000000" w:fill="FFFFCC"/>
            <w:vAlign w:val="center"/>
            <w:hideMark/>
          </w:tcPr>
          <w:p w14:paraId="194E602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468 789,85</w:t>
            </w:r>
          </w:p>
        </w:tc>
        <w:tc>
          <w:tcPr>
            <w:tcW w:w="1012" w:type="dxa"/>
            <w:tcBorders>
              <w:top w:val="nil"/>
              <w:left w:val="nil"/>
              <w:bottom w:val="single" w:sz="4" w:space="0" w:color="auto"/>
              <w:right w:val="single" w:sz="4" w:space="0" w:color="auto"/>
            </w:tcBorders>
            <w:shd w:val="clear" w:color="000000" w:fill="FFFFCC"/>
            <w:vAlign w:val="center"/>
            <w:hideMark/>
          </w:tcPr>
          <w:p w14:paraId="6ECB46E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468 789,85</w:t>
            </w:r>
          </w:p>
        </w:tc>
        <w:tc>
          <w:tcPr>
            <w:tcW w:w="1035" w:type="dxa"/>
            <w:tcBorders>
              <w:top w:val="nil"/>
              <w:left w:val="nil"/>
              <w:bottom w:val="single" w:sz="4" w:space="0" w:color="auto"/>
              <w:right w:val="single" w:sz="4" w:space="0" w:color="auto"/>
            </w:tcBorders>
            <w:shd w:val="clear" w:color="000000" w:fill="FFFFCC"/>
            <w:vAlign w:val="center"/>
            <w:hideMark/>
          </w:tcPr>
          <w:p w14:paraId="076CE9F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886 466,30</w:t>
            </w:r>
          </w:p>
        </w:tc>
        <w:tc>
          <w:tcPr>
            <w:tcW w:w="1035" w:type="dxa"/>
            <w:tcBorders>
              <w:top w:val="nil"/>
              <w:left w:val="nil"/>
              <w:bottom w:val="single" w:sz="4" w:space="0" w:color="auto"/>
              <w:right w:val="single" w:sz="4" w:space="0" w:color="auto"/>
            </w:tcBorders>
            <w:shd w:val="clear" w:color="000000" w:fill="FFFFCC"/>
            <w:vAlign w:val="center"/>
            <w:hideMark/>
          </w:tcPr>
          <w:p w14:paraId="785933F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476 020,26</w:t>
            </w:r>
          </w:p>
        </w:tc>
        <w:tc>
          <w:tcPr>
            <w:tcW w:w="1139" w:type="dxa"/>
            <w:tcBorders>
              <w:top w:val="nil"/>
              <w:left w:val="nil"/>
              <w:bottom w:val="single" w:sz="4" w:space="0" w:color="auto"/>
              <w:right w:val="single" w:sz="4" w:space="0" w:color="auto"/>
            </w:tcBorders>
            <w:shd w:val="clear" w:color="000000" w:fill="FFFFCC"/>
            <w:vAlign w:val="center"/>
            <w:hideMark/>
          </w:tcPr>
          <w:p w14:paraId="112CBA7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886 466,30</w:t>
            </w:r>
          </w:p>
        </w:tc>
        <w:tc>
          <w:tcPr>
            <w:tcW w:w="978" w:type="dxa"/>
            <w:tcBorders>
              <w:top w:val="nil"/>
              <w:left w:val="nil"/>
              <w:bottom w:val="single" w:sz="4" w:space="0" w:color="auto"/>
              <w:right w:val="single" w:sz="4" w:space="0" w:color="auto"/>
            </w:tcBorders>
            <w:shd w:val="clear" w:color="000000" w:fill="D7EAD3"/>
            <w:vAlign w:val="center"/>
            <w:hideMark/>
          </w:tcPr>
          <w:p w14:paraId="7BFA58B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443 233,15</w:t>
            </w:r>
          </w:p>
        </w:tc>
        <w:tc>
          <w:tcPr>
            <w:tcW w:w="989" w:type="dxa"/>
            <w:tcBorders>
              <w:top w:val="nil"/>
              <w:left w:val="nil"/>
              <w:bottom w:val="single" w:sz="4" w:space="0" w:color="auto"/>
              <w:right w:val="single" w:sz="4" w:space="0" w:color="auto"/>
            </w:tcBorders>
            <w:shd w:val="clear" w:color="000000" w:fill="D7EAD3"/>
            <w:vAlign w:val="center"/>
            <w:hideMark/>
          </w:tcPr>
          <w:p w14:paraId="4E2B785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443 233,15</w:t>
            </w:r>
          </w:p>
        </w:tc>
        <w:tc>
          <w:tcPr>
            <w:tcW w:w="1427" w:type="dxa"/>
            <w:tcBorders>
              <w:top w:val="nil"/>
              <w:left w:val="nil"/>
              <w:bottom w:val="single" w:sz="4" w:space="0" w:color="auto"/>
              <w:right w:val="single" w:sz="4" w:space="0" w:color="auto"/>
            </w:tcBorders>
            <w:shd w:val="clear" w:color="000000" w:fill="FFFFCC"/>
            <w:vAlign w:val="center"/>
            <w:hideMark/>
          </w:tcPr>
          <w:p w14:paraId="74B4A39A"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предложению, подтвержденному налоговыми декларациями за 2018 год</w:t>
            </w:r>
          </w:p>
        </w:tc>
      </w:tr>
      <w:tr w:rsidR="00455FB7" w:rsidRPr="007D516B" w14:paraId="4BEED535"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6E2858ED"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1CE8614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w:t>
            </w:r>
          </w:p>
        </w:tc>
        <w:tc>
          <w:tcPr>
            <w:tcW w:w="3188" w:type="dxa"/>
            <w:tcBorders>
              <w:top w:val="nil"/>
              <w:left w:val="nil"/>
              <w:bottom w:val="single" w:sz="4" w:space="0" w:color="auto"/>
              <w:right w:val="single" w:sz="4" w:space="0" w:color="auto"/>
            </w:tcBorders>
            <w:shd w:val="clear" w:color="auto" w:fill="auto"/>
            <w:vAlign w:val="center"/>
            <w:hideMark/>
          </w:tcPr>
          <w:p w14:paraId="19E7B67C"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Получено воды со стороны</w:t>
            </w:r>
          </w:p>
        </w:tc>
        <w:tc>
          <w:tcPr>
            <w:tcW w:w="748" w:type="dxa"/>
            <w:tcBorders>
              <w:top w:val="nil"/>
              <w:left w:val="nil"/>
              <w:bottom w:val="single" w:sz="4" w:space="0" w:color="auto"/>
              <w:right w:val="single" w:sz="4" w:space="0" w:color="auto"/>
            </w:tcBorders>
            <w:shd w:val="clear" w:color="auto" w:fill="auto"/>
            <w:vAlign w:val="center"/>
            <w:hideMark/>
          </w:tcPr>
          <w:p w14:paraId="69506B8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FFFFCC"/>
            <w:vAlign w:val="center"/>
            <w:hideMark/>
          </w:tcPr>
          <w:p w14:paraId="4D3A8BB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59 635,34</w:t>
            </w:r>
          </w:p>
        </w:tc>
        <w:tc>
          <w:tcPr>
            <w:tcW w:w="978" w:type="dxa"/>
            <w:tcBorders>
              <w:top w:val="nil"/>
              <w:left w:val="nil"/>
              <w:bottom w:val="single" w:sz="4" w:space="0" w:color="auto"/>
              <w:right w:val="single" w:sz="4" w:space="0" w:color="auto"/>
            </w:tcBorders>
            <w:shd w:val="clear" w:color="000000" w:fill="FFFFCC"/>
            <w:vAlign w:val="center"/>
            <w:hideMark/>
          </w:tcPr>
          <w:p w14:paraId="5A0DB0C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29 817,67</w:t>
            </w:r>
          </w:p>
        </w:tc>
        <w:tc>
          <w:tcPr>
            <w:tcW w:w="1012" w:type="dxa"/>
            <w:tcBorders>
              <w:top w:val="nil"/>
              <w:left w:val="nil"/>
              <w:bottom w:val="single" w:sz="4" w:space="0" w:color="auto"/>
              <w:right w:val="single" w:sz="4" w:space="0" w:color="auto"/>
            </w:tcBorders>
            <w:shd w:val="clear" w:color="000000" w:fill="FFFFCC"/>
            <w:vAlign w:val="center"/>
            <w:hideMark/>
          </w:tcPr>
          <w:p w14:paraId="5A42E9C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29 817,67</w:t>
            </w:r>
          </w:p>
        </w:tc>
        <w:tc>
          <w:tcPr>
            <w:tcW w:w="1035" w:type="dxa"/>
            <w:tcBorders>
              <w:top w:val="nil"/>
              <w:left w:val="nil"/>
              <w:bottom w:val="single" w:sz="4" w:space="0" w:color="auto"/>
              <w:right w:val="single" w:sz="4" w:space="0" w:color="auto"/>
            </w:tcBorders>
            <w:shd w:val="clear" w:color="000000" w:fill="FFFFCC"/>
            <w:vAlign w:val="center"/>
            <w:hideMark/>
          </w:tcPr>
          <w:p w14:paraId="541049D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0FECC9C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0A0635A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2B46323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3F02732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5C0877F5"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087F0697"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24763EFA"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75AC5C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w:t>
            </w:r>
          </w:p>
        </w:tc>
        <w:tc>
          <w:tcPr>
            <w:tcW w:w="3188" w:type="dxa"/>
            <w:tcBorders>
              <w:top w:val="nil"/>
              <w:left w:val="nil"/>
              <w:bottom w:val="single" w:sz="4" w:space="0" w:color="auto"/>
              <w:right w:val="single" w:sz="4" w:space="0" w:color="auto"/>
            </w:tcBorders>
            <w:shd w:val="clear" w:color="auto" w:fill="auto"/>
            <w:vAlign w:val="center"/>
            <w:hideMark/>
          </w:tcPr>
          <w:p w14:paraId="2063202B"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Подано воды в сеть</w:t>
            </w:r>
          </w:p>
        </w:tc>
        <w:tc>
          <w:tcPr>
            <w:tcW w:w="748" w:type="dxa"/>
            <w:tcBorders>
              <w:top w:val="nil"/>
              <w:left w:val="nil"/>
              <w:bottom w:val="single" w:sz="4" w:space="0" w:color="auto"/>
              <w:right w:val="single" w:sz="4" w:space="0" w:color="auto"/>
            </w:tcBorders>
            <w:shd w:val="clear" w:color="auto" w:fill="auto"/>
            <w:vAlign w:val="center"/>
            <w:hideMark/>
          </w:tcPr>
          <w:p w14:paraId="15D5CB2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FFFFCC"/>
            <w:vAlign w:val="center"/>
            <w:hideMark/>
          </w:tcPr>
          <w:p w14:paraId="45DFF74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997 215,02</w:t>
            </w:r>
          </w:p>
        </w:tc>
        <w:tc>
          <w:tcPr>
            <w:tcW w:w="978" w:type="dxa"/>
            <w:tcBorders>
              <w:top w:val="nil"/>
              <w:left w:val="nil"/>
              <w:bottom w:val="single" w:sz="4" w:space="0" w:color="auto"/>
              <w:right w:val="single" w:sz="4" w:space="0" w:color="auto"/>
            </w:tcBorders>
            <w:shd w:val="clear" w:color="000000" w:fill="FFFFCC"/>
            <w:vAlign w:val="center"/>
            <w:hideMark/>
          </w:tcPr>
          <w:p w14:paraId="3C1E43A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498 607,51</w:t>
            </w:r>
          </w:p>
        </w:tc>
        <w:tc>
          <w:tcPr>
            <w:tcW w:w="1012" w:type="dxa"/>
            <w:tcBorders>
              <w:top w:val="nil"/>
              <w:left w:val="nil"/>
              <w:bottom w:val="single" w:sz="4" w:space="0" w:color="auto"/>
              <w:right w:val="single" w:sz="4" w:space="0" w:color="auto"/>
            </w:tcBorders>
            <w:shd w:val="clear" w:color="000000" w:fill="FFFFCC"/>
            <w:vAlign w:val="center"/>
            <w:hideMark/>
          </w:tcPr>
          <w:p w14:paraId="7015FD8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498 607,51</w:t>
            </w:r>
          </w:p>
        </w:tc>
        <w:tc>
          <w:tcPr>
            <w:tcW w:w="1035" w:type="dxa"/>
            <w:tcBorders>
              <w:top w:val="nil"/>
              <w:left w:val="nil"/>
              <w:bottom w:val="single" w:sz="4" w:space="0" w:color="auto"/>
              <w:right w:val="single" w:sz="4" w:space="0" w:color="auto"/>
            </w:tcBorders>
            <w:shd w:val="clear" w:color="000000" w:fill="FFFFCC"/>
            <w:vAlign w:val="center"/>
            <w:hideMark/>
          </w:tcPr>
          <w:p w14:paraId="16AB6C0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886 466,30</w:t>
            </w:r>
          </w:p>
        </w:tc>
        <w:tc>
          <w:tcPr>
            <w:tcW w:w="1035" w:type="dxa"/>
            <w:tcBorders>
              <w:top w:val="nil"/>
              <w:left w:val="nil"/>
              <w:bottom w:val="single" w:sz="4" w:space="0" w:color="auto"/>
              <w:right w:val="single" w:sz="4" w:space="0" w:color="auto"/>
            </w:tcBorders>
            <w:shd w:val="clear" w:color="000000" w:fill="FFFFCC"/>
            <w:vAlign w:val="center"/>
            <w:hideMark/>
          </w:tcPr>
          <w:p w14:paraId="495AF49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476 020,26</w:t>
            </w:r>
          </w:p>
        </w:tc>
        <w:tc>
          <w:tcPr>
            <w:tcW w:w="1139" w:type="dxa"/>
            <w:tcBorders>
              <w:top w:val="nil"/>
              <w:left w:val="nil"/>
              <w:bottom w:val="single" w:sz="4" w:space="0" w:color="auto"/>
              <w:right w:val="single" w:sz="4" w:space="0" w:color="auto"/>
            </w:tcBorders>
            <w:shd w:val="clear" w:color="000000" w:fill="FFFFCC"/>
            <w:vAlign w:val="center"/>
            <w:hideMark/>
          </w:tcPr>
          <w:p w14:paraId="4165643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886 466,30</w:t>
            </w:r>
          </w:p>
        </w:tc>
        <w:tc>
          <w:tcPr>
            <w:tcW w:w="978" w:type="dxa"/>
            <w:tcBorders>
              <w:top w:val="nil"/>
              <w:left w:val="nil"/>
              <w:bottom w:val="single" w:sz="4" w:space="0" w:color="auto"/>
              <w:right w:val="single" w:sz="4" w:space="0" w:color="auto"/>
            </w:tcBorders>
            <w:shd w:val="clear" w:color="000000" w:fill="D7EAD3"/>
            <w:vAlign w:val="center"/>
            <w:hideMark/>
          </w:tcPr>
          <w:p w14:paraId="69C1C63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443 233,15</w:t>
            </w:r>
          </w:p>
        </w:tc>
        <w:tc>
          <w:tcPr>
            <w:tcW w:w="989" w:type="dxa"/>
            <w:tcBorders>
              <w:top w:val="nil"/>
              <w:left w:val="nil"/>
              <w:bottom w:val="single" w:sz="4" w:space="0" w:color="auto"/>
              <w:right w:val="single" w:sz="4" w:space="0" w:color="auto"/>
            </w:tcBorders>
            <w:shd w:val="clear" w:color="000000" w:fill="D7EAD3"/>
            <w:vAlign w:val="center"/>
            <w:hideMark/>
          </w:tcPr>
          <w:p w14:paraId="49DE86C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443 233,15</w:t>
            </w:r>
          </w:p>
        </w:tc>
        <w:tc>
          <w:tcPr>
            <w:tcW w:w="1427" w:type="dxa"/>
            <w:tcBorders>
              <w:top w:val="nil"/>
              <w:left w:val="nil"/>
              <w:bottom w:val="single" w:sz="4" w:space="0" w:color="auto"/>
              <w:right w:val="single" w:sz="4" w:space="0" w:color="auto"/>
            </w:tcBorders>
            <w:shd w:val="clear" w:color="000000" w:fill="FFFFCC"/>
            <w:vAlign w:val="center"/>
            <w:hideMark/>
          </w:tcPr>
          <w:p w14:paraId="78E51C63"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7FDAA4F5"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0C2C95D1"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57C26E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1.7</w:t>
            </w:r>
          </w:p>
        </w:tc>
        <w:tc>
          <w:tcPr>
            <w:tcW w:w="3188" w:type="dxa"/>
            <w:tcBorders>
              <w:top w:val="nil"/>
              <w:left w:val="nil"/>
              <w:bottom w:val="single" w:sz="4" w:space="0" w:color="auto"/>
              <w:right w:val="single" w:sz="4" w:space="0" w:color="auto"/>
            </w:tcBorders>
            <w:shd w:val="clear" w:color="auto" w:fill="auto"/>
            <w:vAlign w:val="center"/>
            <w:hideMark/>
          </w:tcPr>
          <w:p w14:paraId="26EE2E30"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Потери воды</w:t>
            </w:r>
          </w:p>
        </w:tc>
        <w:tc>
          <w:tcPr>
            <w:tcW w:w="748" w:type="dxa"/>
            <w:tcBorders>
              <w:top w:val="nil"/>
              <w:left w:val="nil"/>
              <w:bottom w:val="single" w:sz="4" w:space="0" w:color="auto"/>
              <w:right w:val="single" w:sz="4" w:space="0" w:color="auto"/>
            </w:tcBorders>
            <w:shd w:val="clear" w:color="auto" w:fill="auto"/>
            <w:vAlign w:val="center"/>
            <w:hideMark/>
          </w:tcPr>
          <w:p w14:paraId="1A6EA3F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D7EAD3"/>
            <w:vAlign w:val="center"/>
            <w:hideMark/>
          </w:tcPr>
          <w:p w14:paraId="2195A50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234 844,10</w:t>
            </w:r>
          </w:p>
        </w:tc>
        <w:tc>
          <w:tcPr>
            <w:tcW w:w="978" w:type="dxa"/>
            <w:tcBorders>
              <w:top w:val="nil"/>
              <w:left w:val="nil"/>
              <w:bottom w:val="single" w:sz="4" w:space="0" w:color="auto"/>
              <w:right w:val="single" w:sz="4" w:space="0" w:color="auto"/>
            </w:tcBorders>
            <w:shd w:val="clear" w:color="000000" w:fill="D7EAD3"/>
            <w:vAlign w:val="center"/>
            <w:hideMark/>
          </w:tcPr>
          <w:p w14:paraId="04E8FD6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117 422,05</w:t>
            </w:r>
          </w:p>
        </w:tc>
        <w:tc>
          <w:tcPr>
            <w:tcW w:w="1012" w:type="dxa"/>
            <w:tcBorders>
              <w:top w:val="nil"/>
              <w:left w:val="nil"/>
              <w:bottom w:val="single" w:sz="4" w:space="0" w:color="auto"/>
              <w:right w:val="single" w:sz="4" w:space="0" w:color="auto"/>
            </w:tcBorders>
            <w:shd w:val="clear" w:color="000000" w:fill="D7EAD3"/>
            <w:vAlign w:val="center"/>
            <w:hideMark/>
          </w:tcPr>
          <w:p w14:paraId="794CFAB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117 422,05</w:t>
            </w:r>
          </w:p>
        </w:tc>
        <w:tc>
          <w:tcPr>
            <w:tcW w:w="1035" w:type="dxa"/>
            <w:tcBorders>
              <w:top w:val="nil"/>
              <w:left w:val="nil"/>
              <w:bottom w:val="single" w:sz="4" w:space="0" w:color="auto"/>
              <w:right w:val="single" w:sz="4" w:space="0" w:color="auto"/>
            </w:tcBorders>
            <w:shd w:val="clear" w:color="000000" w:fill="D7EAD3"/>
            <w:vAlign w:val="center"/>
            <w:hideMark/>
          </w:tcPr>
          <w:p w14:paraId="193AB96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214 823,23</w:t>
            </w:r>
          </w:p>
        </w:tc>
        <w:tc>
          <w:tcPr>
            <w:tcW w:w="1035" w:type="dxa"/>
            <w:tcBorders>
              <w:top w:val="nil"/>
              <w:left w:val="nil"/>
              <w:bottom w:val="single" w:sz="4" w:space="0" w:color="auto"/>
              <w:right w:val="single" w:sz="4" w:space="0" w:color="auto"/>
            </w:tcBorders>
            <w:shd w:val="clear" w:color="000000" w:fill="D7EAD3"/>
            <w:vAlign w:val="center"/>
            <w:hideMark/>
          </w:tcPr>
          <w:p w14:paraId="7CE6D75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115 357,13</w:t>
            </w:r>
          </w:p>
        </w:tc>
        <w:tc>
          <w:tcPr>
            <w:tcW w:w="1139" w:type="dxa"/>
            <w:tcBorders>
              <w:top w:val="nil"/>
              <w:left w:val="nil"/>
              <w:bottom w:val="single" w:sz="4" w:space="0" w:color="auto"/>
              <w:right w:val="single" w:sz="4" w:space="0" w:color="auto"/>
            </w:tcBorders>
            <w:shd w:val="clear" w:color="000000" w:fill="D7EAD3"/>
            <w:vAlign w:val="center"/>
            <w:hideMark/>
          </w:tcPr>
          <w:p w14:paraId="3EDF1BC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214 823,23</w:t>
            </w:r>
          </w:p>
        </w:tc>
        <w:tc>
          <w:tcPr>
            <w:tcW w:w="978" w:type="dxa"/>
            <w:tcBorders>
              <w:top w:val="nil"/>
              <w:left w:val="nil"/>
              <w:bottom w:val="single" w:sz="4" w:space="0" w:color="auto"/>
              <w:right w:val="single" w:sz="4" w:space="0" w:color="auto"/>
            </w:tcBorders>
            <w:shd w:val="clear" w:color="000000" w:fill="D7EAD3"/>
            <w:vAlign w:val="center"/>
            <w:hideMark/>
          </w:tcPr>
          <w:p w14:paraId="1039D47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107 411,62</w:t>
            </w:r>
          </w:p>
        </w:tc>
        <w:tc>
          <w:tcPr>
            <w:tcW w:w="989" w:type="dxa"/>
            <w:tcBorders>
              <w:top w:val="nil"/>
              <w:left w:val="nil"/>
              <w:bottom w:val="single" w:sz="4" w:space="0" w:color="auto"/>
              <w:right w:val="single" w:sz="4" w:space="0" w:color="auto"/>
            </w:tcBorders>
            <w:shd w:val="clear" w:color="000000" w:fill="D7EAD3"/>
            <w:vAlign w:val="center"/>
            <w:hideMark/>
          </w:tcPr>
          <w:p w14:paraId="1597FED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107 411,62</w:t>
            </w:r>
          </w:p>
        </w:tc>
        <w:tc>
          <w:tcPr>
            <w:tcW w:w="1427" w:type="dxa"/>
            <w:tcBorders>
              <w:top w:val="nil"/>
              <w:left w:val="nil"/>
              <w:bottom w:val="single" w:sz="4" w:space="0" w:color="auto"/>
              <w:right w:val="single" w:sz="4" w:space="0" w:color="auto"/>
            </w:tcBorders>
            <w:shd w:val="clear" w:color="000000" w:fill="FFFFCC"/>
            <w:vAlign w:val="center"/>
            <w:hideMark/>
          </w:tcPr>
          <w:p w14:paraId="0319623E"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1A79450A" w14:textId="77777777" w:rsidTr="007D516B">
        <w:trPr>
          <w:trHeight w:val="615"/>
          <w:jc w:val="center"/>
        </w:trPr>
        <w:tc>
          <w:tcPr>
            <w:tcW w:w="322" w:type="dxa"/>
            <w:tcBorders>
              <w:top w:val="nil"/>
              <w:left w:val="nil"/>
              <w:bottom w:val="nil"/>
              <w:right w:val="nil"/>
            </w:tcBorders>
            <w:shd w:val="clear" w:color="auto" w:fill="auto"/>
            <w:noWrap/>
            <w:vAlign w:val="bottom"/>
            <w:hideMark/>
          </w:tcPr>
          <w:p w14:paraId="01F7534E"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08438AF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1.7.1</w:t>
            </w:r>
          </w:p>
        </w:tc>
        <w:tc>
          <w:tcPr>
            <w:tcW w:w="3188" w:type="dxa"/>
            <w:tcBorders>
              <w:top w:val="nil"/>
              <w:left w:val="nil"/>
              <w:bottom w:val="single" w:sz="4" w:space="0" w:color="auto"/>
              <w:right w:val="single" w:sz="4" w:space="0" w:color="auto"/>
            </w:tcBorders>
            <w:shd w:val="clear" w:color="auto" w:fill="auto"/>
            <w:vAlign w:val="center"/>
            <w:hideMark/>
          </w:tcPr>
          <w:p w14:paraId="2236DEFB"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То же в %</w:t>
            </w:r>
          </w:p>
        </w:tc>
        <w:tc>
          <w:tcPr>
            <w:tcW w:w="748" w:type="dxa"/>
            <w:tcBorders>
              <w:top w:val="nil"/>
              <w:left w:val="nil"/>
              <w:bottom w:val="single" w:sz="4" w:space="0" w:color="auto"/>
              <w:right w:val="single" w:sz="4" w:space="0" w:color="auto"/>
            </w:tcBorders>
            <w:shd w:val="clear" w:color="auto" w:fill="auto"/>
            <w:vAlign w:val="center"/>
            <w:hideMark/>
          </w:tcPr>
          <w:p w14:paraId="2E1504F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w:t>
            </w:r>
          </w:p>
        </w:tc>
        <w:tc>
          <w:tcPr>
            <w:tcW w:w="1047" w:type="dxa"/>
            <w:tcBorders>
              <w:top w:val="nil"/>
              <w:left w:val="nil"/>
              <w:bottom w:val="single" w:sz="4" w:space="0" w:color="auto"/>
              <w:right w:val="single" w:sz="4" w:space="0" w:color="auto"/>
            </w:tcBorders>
            <w:shd w:val="clear" w:color="000000" w:fill="D7EAD3"/>
            <w:vAlign w:val="center"/>
            <w:hideMark/>
          </w:tcPr>
          <w:p w14:paraId="776C2E6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23,55</w:t>
            </w:r>
          </w:p>
        </w:tc>
        <w:tc>
          <w:tcPr>
            <w:tcW w:w="978" w:type="dxa"/>
            <w:tcBorders>
              <w:top w:val="nil"/>
              <w:left w:val="nil"/>
              <w:bottom w:val="single" w:sz="4" w:space="0" w:color="auto"/>
              <w:right w:val="single" w:sz="4" w:space="0" w:color="auto"/>
            </w:tcBorders>
            <w:shd w:val="clear" w:color="000000" w:fill="D7EAD3"/>
            <w:vAlign w:val="center"/>
            <w:hideMark/>
          </w:tcPr>
          <w:p w14:paraId="0C3C8C6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23,55</w:t>
            </w:r>
          </w:p>
        </w:tc>
        <w:tc>
          <w:tcPr>
            <w:tcW w:w="1012" w:type="dxa"/>
            <w:tcBorders>
              <w:top w:val="nil"/>
              <w:left w:val="nil"/>
              <w:bottom w:val="single" w:sz="4" w:space="0" w:color="auto"/>
              <w:right w:val="single" w:sz="4" w:space="0" w:color="auto"/>
            </w:tcBorders>
            <w:shd w:val="clear" w:color="000000" w:fill="D7EAD3"/>
            <w:vAlign w:val="center"/>
            <w:hideMark/>
          </w:tcPr>
          <w:p w14:paraId="09E42EF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23,55</w:t>
            </w:r>
          </w:p>
        </w:tc>
        <w:tc>
          <w:tcPr>
            <w:tcW w:w="1035" w:type="dxa"/>
            <w:tcBorders>
              <w:top w:val="nil"/>
              <w:left w:val="nil"/>
              <w:bottom w:val="single" w:sz="4" w:space="0" w:color="auto"/>
              <w:right w:val="single" w:sz="4" w:space="0" w:color="auto"/>
            </w:tcBorders>
            <w:shd w:val="clear" w:color="000000" w:fill="D7EAD3"/>
            <w:vAlign w:val="center"/>
            <w:hideMark/>
          </w:tcPr>
          <w:p w14:paraId="11EA1C1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24,23</w:t>
            </w:r>
          </w:p>
        </w:tc>
        <w:tc>
          <w:tcPr>
            <w:tcW w:w="1035" w:type="dxa"/>
            <w:tcBorders>
              <w:top w:val="nil"/>
              <w:left w:val="nil"/>
              <w:bottom w:val="single" w:sz="4" w:space="0" w:color="auto"/>
              <w:right w:val="single" w:sz="4" w:space="0" w:color="auto"/>
            </w:tcBorders>
            <w:shd w:val="clear" w:color="000000" w:fill="D7EAD3"/>
            <w:vAlign w:val="center"/>
            <w:hideMark/>
          </w:tcPr>
          <w:p w14:paraId="5D4347F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24,23</w:t>
            </w:r>
          </w:p>
        </w:tc>
        <w:tc>
          <w:tcPr>
            <w:tcW w:w="1139" w:type="dxa"/>
            <w:tcBorders>
              <w:top w:val="nil"/>
              <w:left w:val="nil"/>
              <w:bottom w:val="single" w:sz="4" w:space="0" w:color="auto"/>
              <w:right w:val="single" w:sz="4" w:space="0" w:color="auto"/>
            </w:tcBorders>
            <w:shd w:val="clear" w:color="000000" w:fill="D7EAD3"/>
            <w:vAlign w:val="center"/>
            <w:hideMark/>
          </w:tcPr>
          <w:p w14:paraId="792D74E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24,23</w:t>
            </w:r>
          </w:p>
        </w:tc>
        <w:tc>
          <w:tcPr>
            <w:tcW w:w="978" w:type="dxa"/>
            <w:tcBorders>
              <w:top w:val="nil"/>
              <w:left w:val="nil"/>
              <w:bottom w:val="single" w:sz="4" w:space="0" w:color="auto"/>
              <w:right w:val="single" w:sz="4" w:space="0" w:color="auto"/>
            </w:tcBorders>
            <w:shd w:val="clear" w:color="000000" w:fill="D7EAD3"/>
            <w:vAlign w:val="center"/>
            <w:hideMark/>
          </w:tcPr>
          <w:p w14:paraId="5FEA7A0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24,23</w:t>
            </w:r>
          </w:p>
        </w:tc>
        <w:tc>
          <w:tcPr>
            <w:tcW w:w="989" w:type="dxa"/>
            <w:tcBorders>
              <w:top w:val="nil"/>
              <w:left w:val="nil"/>
              <w:bottom w:val="single" w:sz="4" w:space="0" w:color="auto"/>
              <w:right w:val="single" w:sz="4" w:space="0" w:color="auto"/>
            </w:tcBorders>
            <w:shd w:val="clear" w:color="000000" w:fill="D7EAD3"/>
            <w:vAlign w:val="center"/>
            <w:hideMark/>
          </w:tcPr>
          <w:p w14:paraId="4158AD6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24,23</w:t>
            </w:r>
          </w:p>
        </w:tc>
        <w:tc>
          <w:tcPr>
            <w:tcW w:w="1427" w:type="dxa"/>
            <w:tcBorders>
              <w:top w:val="nil"/>
              <w:left w:val="nil"/>
              <w:bottom w:val="single" w:sz="4" w:space="0" w:color="auto"/>
              <w:right w:val="single" w:sz="4" w:space="0" w:color="auto"/>
            </w:tcBorders>
            <w:shd w:val="clear" w:color="000000" w:fill="FFFFCC"/>
            <w:vAlign w:val="center"/>
            <w:hideMark/>
          </w:tcPr>
          <w:p w14:paraId="0201CF45"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заявленному уровню потерь</w:t>
            </w:r>
          </w:p>
        </w:tc>
      </w:tr>
      <w:tr w:rsidR="00455FB7" w:rsidRPr="007D516B" w14:paraId="45FF7E52"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395A423D"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6ABF21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1.8</w:t>
            </w:r>
          </w:p>
        </w:tc>
        <w:tc>
          <w:tcPr>
            <w:tcW w:w="3188" w:type="dxa"/>
            <w:tcBorders>
              <w:top w:val="nil"/>
              <w:left w:val="nil"/>
              <w:bottom w:val="single" w:sz="4" w:space="0" w:color="auto"/>
              <w:right w:val="single" w:sz="4" w:space="0" w:color="auto"/>
            </w:tcBorders>
            <w:shd w:val="clear" w:color="auto" w:fill="auto"/>
            <w:vAlign w:val="center"/>
            <w:hideMark/>
          </w:tcPr>
          <w:p w14:paraId="1D72D3E4"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Отпущено воды по категориям потребителей</w:t>
            </w:r>
          </w:p>
        </w:tc>
        <w:tc>
          <w:tcPr>
            <w:tcW w:w="748" w:type="dxa"/>
            <w:tcBorders>
              <w:top w:val="nil"/>
              <w:left w:val="nil"/>
              <w:bottom w:val="single" w:sz="4" w:space="0" w:color="auto"/>
              <w:right w:val="single" w:sz="4" w:space="0" w:color="auto"/>
            </w:tcBorders>
            <w:shd w:val="clear" w:color="auto" w:fill="auto"/>
            <w:vAlign w:val="center"/>
            <w:hideMark/>
          </w:tcPr>
          <w:p w14:paraId="5937978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D7EAD3"/>
            <w:vAlign w:val="center"/>
            <w:hideMark/>
          </w:tcPr>
          <w:p w14:paraId="44BC539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762 370,92</w:t>
            </w:r>
          </w:p>
        </w:tc>
        <w:tc>
          <w:tcPr>
            <w:tcW w:w="978" w:type="dxa"/>
            <w:tcBorders>
              <w:top w:val="nil"/>
              <w:left w:val="nil"/>
              <w:bottom w:val="single" w:sz="4" w:space="0" w:color="auto"/>
              <w:right w:val="single" w:sz="4" w:space="0" w:color="auto"/>
            </w:tcBorders>
            <w:shd w:val="clear" w:color="000000" w:fill="D7EAD3"/>
            <w:vAlign w:val="center"/>
            <w:hideMark/>
          </w:tcPr>
          <w:p w14:paraId="07DF508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381 185,46</w:t>
            </w:r>
          </w:p>
        </w:tc>
        <w:tc>
          <w:tcPr>
            <w:tcW w:w="1012" w:type="dxa"/>
            <w:tcBorders>
              <w:top w:val="nil"/>
              <w:left w:val="nil"/>
              <w:bottom w:val="single" w:sz="4" w:space="0" w:color="auto"/>
              <w:right w:val="single" w:sz="4" w:space="0" w:color="auto"/>
            </w:tcBorders>
            <w:shd w:val="clear" w:color="000000" w:fill="D7EAD3"/>
            <w:vAlign w:val="center"/>
            <w:hideMark/>
          </w:tcPr>
          <w:p w14:paraId="1D21E76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381 185,46</w:t>
            </w:r>
          </w:p>
        </w:tc>
        <w:tc>
          <w:tcPr>
            <w:tcW w:w="1035" w:type="dxa"/>
            <w:tcBorders>
              <w:top w:val="nil"/>
              <w:left w:val="nil"/>
              <w:bottom w:val="single" w:sz="4" w:space="0" w:color="auto"/>
              <w:right w:val="single" w:sz="4" w:space="0" w:color="auto"/>
            </w:tcBorders>
            <w:shd w:val="clear" w:color="000000" w:fill="D7EAD3"/>
            <w:vAlign w:val="center"/>
            <w:hideMark/>
          </w:tcPr>
          <w:p w14:paraId="38B6F40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671 643,07</w:t>
            </w:r>
          </w:p>
        </w:tc>
        <w:tc>
          <w:tcPr>
            <w:tcW w:w="1035" w:type="dxa"/>
            <w:tcBorders>
              <w:top w:val="nil"/>
              <w:left w:val="nil"/>
              <w:bottom w:val="single" w:sz="4" w:space="0" w:color="auto"/>
              <w:right w:val="single" w:sz="4" w:space="0" w:color="auto"/>
            </w:tcBorders>
            <w:shd w:val="clear" w:color="000000" w:fill="D7EAD3"/>
            <w:vAlign w:val="center"/>
            <w:hideMark/>
          </w:tcPr>
          <w:p w14:paraId="5DBD287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360 663,13</w:t>
            </w:r>
          </w:p>
        </w:tc>
        <w:tc>
          <w:tcPr>
            <w:tcW w:w="1139" w:type="dxa"/>
            <w:tcBorders>
              <w:top w:val="nil"/>
              <w:left w:val="nil"/>
              <w:bottom w:val="single" w:sz="4" w:space="0" w:color="auto"/>
              <w:right w:val="single" w:sz="4" w:space="0" w:color="auto"/>
            </w:tcBorders>
            <w:shd w:val="clear" w:color="000000" w:fill="D7EAD3"/>
            <w:vAlign w:val="center"/>
            <w:hideMark/>
          </w:tcPr>
          <w:p w14:paraId="3CC6D26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671 643,07</w:t>
            </w:r>
          </w:p>
        </w:tc>
        <w:tc>
          <w:tcPr>
            <w:tcW w:w="978" w:type="dxa"/>
            <w:tcBorders>
              <w:top w:val="nil"/>
              <w:left w:val="nil"/>
              <w:bottom w:val="single" w:sz="4" w:space="0" w:color="auto"/>
              <w:right w:val="single" w:sz="4" w:space="0" w:color="auto"/>
            </w:tcBorders>
            <w:shd w:val="clear" w:color="000000" w:fill="D7EAD3"/>
            <w:vAlign w:val="center"/>
            <w:hideMark/>
          </w:tcPr>
          <w:p w14:paraId="3282531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335 821,54</w:t>
            </w:r>
          </w:p>
        </w:tc>
        <w:tc>
          <w:tcPr>
            <w:tcW w:w="989" w:type="dxa"/>
            <w:tcBorders>
              <w:top w:val="nil"/>
              <w:left w:val="nil"/>
              <w:bottom w:val="single" w:sz="4" w:space="0" w:color="auto"/>
              <w:right w:val="single" w:sz="4" w:space="0" w:color="auto"/>
            </w:tcBorders>
            <w:shd w:val="clear" w:color="000000" w:fill="D7EAD3"/>
            <w:vAlign w:val="center"/>
            <w:hideMark/>
          </w:tcPr>
          <w:p w14:paraId="4CBB8B5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335 821,54</w:t>
            </w:r>
          </w:p>
        </w:tc>
        <w:tc>
          <w:tcPr>
            <w:tcW w:w="1427" w:type="dxa"/>
            <w:tcBorders>
              <w:top w:val="nil"/>
              <w:left w:val="nil"/>
              <w:bottom w:val="single" w:sz="4" w:space="0" w:color="auto"/>
              <w:right w:val="single" w:sz="4" w:space="0" w:color="auto"/>
            </w:tcBorders>
            <w:shd w:val="clear" w:color="000000" w:fill="FFFFCC"/>
            <w:vAlign w:val="center"/>
            <w:hideMark/>
          </w:tcPr>
          <w:p w14:paraId="51DDD349"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64808318"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759DF1B8"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74F093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1.8.1</w:t>
            </w:r>
          </w:p>
        </w:tc>
        <w:tc>
          <w:tcPr>
            <w:tcW w:w="3188" w:type="dxa"/>
            <w:tcBorders>
              <w:top w:val="nil"/>
              <w:left w:val="nil"/>
              <w:bottom w:val="single" w:sz="4" w:space="0" w:color="auto"/>
              <w:right w:val="single" w:sz="4" w:space="0" w:color="auto"/>
            </w:tcBorders>
            <w:shd w:val="clear" w:color="auto" w:fill="auto"/>
            <w:vAlign w:val="center"/>
            <w:hideMark/>
          </w:tcPr>
          <w:p w14:paraId="3E2085A0"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На потребительский рынок</w:t>
            </w:r>
          </w:p>
        </w:tc>
        <w:tc>
          <w:tcPr>
            <w:tcW w:w="748" w:type="dxa"/>
            <w:tcBorders>
              <w:top w:val="nil"/>
              <w:left w:val="nil"/>
              <w:bottom w:val="single" w:sz="4" w:space="0" w:color="auto"/>
              <w:right w:val="single" w:sz="4" w:space="0" w:color="auto"/>
            </w:tcBorders>
            <w:shd w:val="clear" w:color="auto" w:fill="auto"/>
            <w:vAlign w:val="center"/>
            <w:hideMark/>
          </w:tcPr>
          <w:p w14:paraId="00B3296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D7EAD3"/>
            <w:vAlign w:val="center"/>
            <w:hideMark/>
          </w:tcPr>
          <w:p w14:paraId="744781C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669 944,54</w:t>
            </w:r>
          </w:p>
        </w:tc>
        <w:tc>
          <w:tcPr>
            <w:tcW w:w="978" w:type="dxa"/>
            <w:tcBorders>
              <w:top w:val="nil"/>
              <w:left w:val="nil"/>
              <w:bottom w:val="single" w:sz="4" w:space="0" w:color="auto"/>
              <w:right w:val="single" w:sz="4" w:space="0" w:color="auto"/>
            </w:tcBorders>
            <w:shd w:val="clear" w:color="000000" w:fill="D7EAD3"/>
            <w:vAlign w:val="center"/>
            <w:hideMark/>
          </w:tcPr>
          <w:p w14:paraId="764A555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334 972,27</w:t>
            </w:r>
          </w:p>
        </w:tc>
        <w:tc>
          <w:tcPr>
            <w:tcW w:w="1012" w:type="dxa"/>
            <w:tcBorders>
              <w:top w:val="nil"/>
              <w:left w:val="nil"/>
              <w:bottom w:val="single" w:sz="4" w:space="0" w:color="auto"/>
              <w:right w:val="single" w:sz="4" w:space="0" w:color="auto"/>
            </w:tcBorders>
            <w:shd w:val="clear" w:color="000000" w:fill="D7EAD3"/>
            <w:vAlign w:val="center"/>
            <w:hideMark/>
          </w:tcPr>
          <w:p w14:paraId="1CB973E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334 972,27</w:t>
            </w:r>
          </w:p>
        </w:tc>
        <w:tc>
          <w:tcPr>
            <w:tcW w:w="1035" w:type="dxa"/>
            <w:tcBorders>
              <w:top w:val="nil"/>
              <w:left w:val="nil"/>
              <w:bottom w:val="single" w:sz="4" w:space="0" w:color="auto"/>
              <w:right w:val="single" w:sz="4" w:space="0" w:color="auto"/>
            </w:tcBorders>
            <w:shd w:val="clear" w:color="000000" w:fill="D7EAD3"/>
            <w:vAlign w:val="center"/>
            <w:hideMark/>
          </w:tcPr>
          <w:p w14:paraId="11A12C4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597 800,00</w:t>
            </w:r>
          </w:p>
        </w:tc>
        <w:tc>
          <w:tcPr>
            <w:tcW w:w="1035" w:type="dxa"/>
            <w:tcBorders>
              <w:top w:val="nil"/>
              <w:left w:val="nil"/>
              <w:bottom w:val="single" w:sz="4" w:space="0" w:color="auto"/>
              <w:right w:val="single" w:sz="4" w:space="0" w:color="auto"/>
            </w:tcBorders>
            <w:shd w:val="clear" w:color="000000" w:fill="D7EAD3"/>
            <w:vAlign w:val="center"/>
            <w:hideMark/>
          </w:tcPr>
          <w:p w14:paraId="6F2C902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321 010,41</w:t>
            </w:r>
          </w:p>
        </w:tc>
        <w:tc>
          <w:tcPr>
            <w:tcW w:w="1139" w:type="dxa"/>
            <w:tcBorders>
              <w:top w:val="nil"/>
              <w:left w:val="nil"/>
              <w:bottom w:val="single" w:sz="4" w:space="0" w:color="auto"/>
              <w:right w:val="single" w:sz="4" w:space="0" w:color="auto"/>
            </w:tcBorders>
            <w:shd w:val="clear" w:color="000000" w:fill="D7EAD3"/>
            <w:vAlign w:val="center"/>
            <w:hideMark/>
          </w:tcPr>
          <w:p w14:paraId="1BA4469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597 800,00</w:t>
            </w:r>
          </w:p>
        </w:tc>
        <w:tc>
          <w:tcPr>
            <w:tcW w:w="978" w:type="dxa"/>
            <w:tcBorders>
              <w:top w:val="nil"/>
              <w:left w:val="nil"/>
              <w:bottom w:val="single" w:sz="4" w:space="0" w:color="auto"/>
              <w:right w:val="single" w:sz="4" w:space="0" w:color="auto"/>
            </w:tcBorders>
            <w:shd w:val="clear" w:color="000000" w:fill="D7EAD3"/>
            <w:vAlign w:val="center"/>
            <w:hideMark/>
          </w:tcPr>
          <w:p w14:paraId="0835283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298 900,00</w:t>
            </w:r>
          </w:p>
        </w:tc>
        <w:tc>
          <w:tcPr>
            <w:tcW w:w="989" w:type="dxa"/>
            <w:tcBorders>
              <w:top w:val="nil"/>
              <w:left w:val="nil"/>
              <w:bottom w:val="single" w:sz="4" w:space="0" w:color="auto"/>
              <w:right w:val="single" w:sz="4" w:space="0" w:color="auto"/>
            </w:tcBorders>
            <w:shd w:val="clear" w:color="000000" w:fill="D7EAD3"/>
            <w:vAlign w:val="center"/>
            <w:hideMark/>
          </w:tcPr>
          <w:p w14:paraId="7A5558A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298 900,00</w:t>
            </w:r>
          </w:p>
        </w:tc>
        <w:tc>
          <w:tcPr>
            <w:tcW w:w="1427" w:type="dxa"/>
            <w:tcBorders>
              <w:top w:val="nil"/>
              <w:left w:val="nil"/>
              <w:bottom w:val="single" w:sz="4" w:space="0" w:color="auto"/>
              <w:right w:val="single" w:sz="4" w:space="0" w:color="auto"/>
            </w:tcBorders>
            <w:shd w:val="clear" w:color="000000" w:fill="FFFFCC"/>
            <w:vAlign w:val="center"/>
            <w:hideMark/>
          </w:tcPr>
          <w:p w14:paraId="37376DEA"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79D785AE" w14:textId="77777777" w:rsidTr="007D516B">
        <w:trPr>
          <w:trHeight w:val="876"/>
          <w:jc w:val="center"/>
        </w:trPr>
        <w:tc>
          <w:tcPr>
            <w:tcW w:w="322" w:type="dxa"/>
            <w:tcBorders>
              <w:top w:val="nil"/>
              <w:left w:val="nil"/>
              <w:bottom w:val="nil"/>
              <w:right w:val="nil"/>
            </w:tcBorders>
            <w:shd w:val="clear" w:color="auto" w:fill="auto"/>
            <w:noWrap/>
            <w:vAlign w:val="bottom"/>
            <w:hideMark/>
          </w:tcPr>
          <w:p w14:paraId="31322ECC"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D3A245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1.8.1.1</w:t>
            </w:r>
          </w:p>
        </w:tc>
        <w:tc>
          <w:tcPr>
            <w:tcW w:w="3188" w:type="dxa"/>
            <w:tcBorders>
              <w:top w:val="nil"/>
              <w:left w:val="nil"/>
              <w:bottom w:val="single" w:sz="4" w:space="0" w:color="auto"/>
              <w:right w:val="single" w:sz="4" w:space="0" w:color="auto"/>
            </w:tcBorders>
            <w:shd w:val="clear" w:color="auto" w:fill="auto"/>
            <w:vAlign w:val="center"/>
            <w:hideMark/>
          </w:tcPr>
          <w:p w14:paraId="6A9134CF"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Населению</w:t>
            </w:r>
          </w:p>
        </w:tc>
        <w:tc>
          <w:tcPr>
            <w:tcW w:w="748" w:type="dxa"/>
            <w:tcBorders>
              <w:top w:val="nil"/>
              <w:left w:val="nil"/>
              <w:bottom w:val="single" w:sz="4" w:space="0" w:color="auto"/>
              <w:right w:val="single" w:sz="4" w:space="0" w:color="auto"/>
            </w:tcBorders>
            <w:shd w:val="clear" w:color="auto" w:fill="auto"/>
            <w:vAlign w:val="center"/>
            <w:hideMark/>
          </w:tcPr>
          <w:p w14:paraId="5FA3D85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FFFFCC"/>
            <w:vAlign w:val="center"/>
            <w:hideMark/>
          </w:tcPr>
          <w:p w14:paraId="2BAE839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512 727,74</w:t>
            </w:r>
          </w:p>
        </w:tc>
        <w:tc>
          <w:tcPr>
            <w:tcW w:w="978" w:type="dxa"/>
            <w:tcBorders>
              <w:top w:val="nil"/>
              <w:left w:val="nil"/>
              <w:bottom w:val="single" w:sz="4" w:space="0" w:color="auto"/>
              <w:right w:val="single" w:sz="4" w:space="0" w:color="auto"/>
            </w:tcBorders>
            <w:shd w:val="clear" w:color="000000" w:fill="FFFFCC"/>
            <w:vAlign w:val="center"/>
            <w:hideMark/>
          </w:tcPr>
          <w:p w14:paraId="60FA8AA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256 363,87</w:t>
            </w:r>
          </w:p>
        </w:tc>
        <w:tc>
          <w:tcPr>
            <w:tcW w:w="1012" w:type="dxa"/>
            <w:tcBorders>
              <w:top w:val="nil"/>
              <w:left w:val="nil"/>
              <w:bottom w:val="single" w:sz="4" w:space="0" w:color="auto"/>
              <w:right w:val="single" w:sz="4" w:space="0" w:color="auto"/>
            </w:tcBorders>
            <w:shd w:val="clear" w:color="000000" w:fill="FFFFCC"/>
            <w:vAlign w:val="center"/>
            <w:hideMark/>
          </w:tcPr>
          <w:p w14:paraId="06A6D46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256 363,87</w:t>
            </w:r>
          </w:p>
        </w:tc>
        <w:tc>
          <w:tcPr>
            <w:tcW w:w="1035" w:type="dxa"/>
            <w:tcBorders>
              <w:top w:val="nil"/>
              <w:left w:val="nil"/>
              <w:bottom w:val="single" w:sz="4" w:space="0" w:color="auto"/>
              <w:right w:val="single" w:sz="4" w:space="0" w:color="auto"/>
            </w:tcBorders>
            <w:shd w:val="clear" w:color="000000" w:fill="FFFFCC"/>
            <w:vAlign w:val="center"/>
            <w:hideMark/>
          </w:tcPr>
          <w:p w14:paraId="492E7CA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447 100,00</w:t>
            </w:r>
          </w:p>
        </w:tc>
        <w:tc>
          <w:tcPr>
            <w:tcW w:w="1035" w:type="dxa"/>
            <w:tcBorders>
              <w:top w:val="nil"/>
              <w:left w:val="nil"/>
              <w:bottom w:val="single" w:sz="4" w:space="0" w:color="auto"/>
              <w:right w:val="single" w:sz="4" w:space="0" w:color="auto"/>
            </w:tcBorders>
            <w:shd w:val="clear" w:color="000000" w:fill="FFFFCC"/>
            <w:vAlign w:val="center"/>
            <w:hideMark/>
          </w:tcPr>
          <w:p w14:paraId="177116B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240 086,58</w:t>
            </w:r>
          </w:p>
        </w:tc>
        <w:tc>
          <w:tcPr>
            <w:tcW w:w="1139" w:type="dxa"/>
            <w:tcBorders>
              <w:top w:val="nil"/>
              <w:left w:val="nil"/>
              <w:bottom w:val="single" w:sz="4" w:space="0" w:color="auto"/>
              <w:right w:val="single" w:sz="4" w:space="0" w:color="auto"/>
            </w:tcBorders>
            <w:shd w:val="clear" w:color="000000" w:fill="FFFFCC"/>
            <w:vAlign w:val="center"/>
            <w:hideMark/>
          </w:tcPr>
          <w:p w14:paraId="6880601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447 100,00</w:t>
            </w:r>
          </w:p>
        </w:tc>
        <w:tc>
          <w:tcPr>
            <w:tcW w:w="978" w:type="dxa"/>
            <w:tcBorders>
              <w:top w:val="nil"/>
              <w:left w:val="nil"/>
              <w:bottom w:val="single" w:sz="4" w:space="0" w:color="auto"/>
              <w:right w:val="single" w:sz="4" w:space="0" w:color="auto"/>
            </w:tcBorders>
            <w:shd w:val="clear" w:color="000000" w:fill="D7EAD3"/>
            <w:vAlign w:val="center"/>
            <w:hideMark/>
          </w:tcPr>
          <w:p w14:paraId="1FF3196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223 550,00</w:t>
            </w:r>
          </w:p>
        </w:tc>
        <w:tc>
          <w:tcPr>
            <w:tcW w:w="989" w:type="dxa"/>
            <w:tcBorders>
              <w:top w:val="nil"/>
              <w:left w:val="nil"/>
              <w:bottom w:val="single" w:sz="4" w:space="0" w:color="auto"/>
              <w:right w:val="single" w:sz="4" w:space="0" w:color="auto"/>
            </w:tcBorders>
            <w:shd w:val="clear" w:color="000000" w:fill="D7EAD3"/>
            <w:vAlign w:val="center"/>
            <w:hideMark/>
          </w:tcPr>
          <w:p w14:paraId="4C21CC4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223 550,00</w:t>
            </w:r>
          </w:p>
        </w:tc>
        <w:tc>
          <w:tcPr>
            <w:tcW w:w="1427" w:type="dxa"/>
            <w:tcBorders>
              <w:top w:val="nil"/>
              <w:left w:val="nil"/>
              <w:bottom w:val="single" w:sz="4" w:space="0" w:color="auto"/>
              <w:right w:val="single" w:sz="4" w:space="0" w:color="auto"/>
            </w:tcBorders>
            <w:shd w:val="clear" w:color="000000" w:fill="FFFFCC"/>
            <w:vAlign w:val="center"/>
            <w:hideMark/>
          </w:tcPr>
          <w:p w14:paraId="47A75793"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предложению организации в соответствии с представленным реестром договоров</w:t>
            </w:r>
          </w:p>
        </w:tc>
      </w:tr>
      <w:tr w:rsidR="00455FB7" w:rsidRPr="007D516B" w14:paraId="29D59301" w14:textId="77777777" w:rsidTr="007D516B">
        <w:trPr>
          <w:trHeight w:val="70"/>
          <w:jc w:val="center"/>
        </w:trPr>
        <w:tc>
          <w:tcPr>
            <w:tcW w:w="322" w:type="dxa"/>
            <w:tcBorders>
              <w:top w:val="nil"/>
              <w:left w:val="nil"/>
              <w:bottom w:val="nil"/>
              <w:right w:val="nil"/>
            </w:tcBorders>
            <w:shd w:val="clear" w:color="auto" w:fill="auto"/>
            <w:noWrap/>
            <w:vAlign w:val="bottom"/>
            <w:hideMark/>
          </w:tcPr>
          <w:p w14:paraId="5C3057E6"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5A8FDC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1.8.1.2</w:t>
            </w:r>
          </w:p>
        </w:tc>
        <w:tc>
          <w:tcPr>
            <w:tcW w:w="3188" w:type="dxa"/>
            <w:tcBorders>
              <w:top w:val="nil"/>
              <w:left w:val="nil"/>
              <w:bottom w:val="single" w:sz="4" w:space="0" w:color="auto"/>
              <w:right w:val="single" w:sz="4" w:space="0" w:color="auto"/>
            </w:tcBorders>
            <w:shd w:val="clear" w:color="auto" w:fill="auto"/>
            <w:vAlign w:val="center"/>
            <w:hideMark/>
          </w:tcPr>
          <w:p w14:paraId="7F1C925B"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Бюджетным организациям</w:t>
            </w:r>
          </w:p>
        </w:tc>
        <w:tc>
          <w:tcPr>
            <w:tcW w:w="748" w:type="dxa"/>
            <w:tcBorders>
              <w:top w:val="nil"/>
              <w:left w:val="nil"/>
              <w:bottom w:val="single" w:sz="4" w:space="0" w:color="auto"/>
              <w:right w:val="single" w:sz="4" w:space="0" w:color="auto"/>
            </w:tcBorders>
            <w:shd w:val="clear" w:color="auto" w:fill="auto"/>
            <w:vAlign w:val="center"/>
            <w:hideMark/>
          </w:tcPr>
          <w:p w14:paraId="0627AFD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FFFFCC"/>
            <w:vAlign w:val="center"/>
            <w:hideMark/>
          </w:tcPr>
          <w:p w14:paraId="3B9070B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143 048,62</w:t>
            </w:r>
          </w:p>
        </w:tc>
        <w:tc>
          <w:tcPr>
            <w:tcW w:w="978" w:type="dxa"/>
            <w:tcBorders>
              <w:top w:val="nil"/>
              <w:left w:val="nil"/>
              <w:bottom w:val="single" w:sz="4" w:space="0" w:color="auto"/>
              <w:right w:val="single" w:sz="4" w:space="0" w:color="auto"/>
            </w:tcBorders>
            <w:shd w:val="clear" w:color="000000" w:fill="FFFFCC"/>
            <w:vAlign w:val="center"/>
            <w:hideMark/>
          </w:tcPr>
          <w:p w14:paraId="2F3FFDA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71 524,31</w:t>
            </w:r>
          </w:p>
        </w:tc>
        <w:tc>
          <w:tcPr>
            <w:tcW w:w="1012" w:type="dxa"/>
            <w:tcBorders>
              <w:top w:val="nil"/>
              <w:left w:val="nil"/>
              <w:bottom w:val="single" w:sz="4" w:space="0" w:color="auto"/>
              <w:right w:val="single" w:sz="4" w:space="0" w:color="auto"/>
            </w:tcBorders>
            <w:shd w:val="clear" w:color="000000" w:fill="FFFFCC"/>
            <w:vAlign w:val="center"/>
            <w:hideMark/>
          </w:tcPr>
          <w:p w14:paraId="44F206B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71 524,31</w:t>
            </w:r>
          </w:p>
        </w:tc>
        <w:tc>
          <w:tcPr>
            <w:tcW w:w="1035" w:type="dxa"/>
            <w:tcBorders>
              <w:top w:val="nil"/>
              <w:left w:val="nil"/>
              <w:bottom w:val="single" w:sz="4" w:space="0" w:color="auto"/>
              <w:right w:val="single" w:sz="4" w:space="0" w:color="auto"/>
            </w:tcBorders>
            <w:shd w:val="clear" w:color="000000" w:fill="FFFFCC"/>
            <w:vAlign w:val="center"/>
            <w:hideMark/>
          </w:tcPr>
          <w:p w14:paraId="13F7A22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127 700,00</w:t>
            </w:r>
          </w:p>
        </w:tc>
        <w:tc>
          <w:tcPr>
            <w:tcW w:w="1035" w:type="dxa"/>
            <w:tcBorders>
              <w:top w:val="nil"/>
              <w:left w:val="nil"/>
              <w:bottom w:val="single" w:sz="4" w:space="0" w:color="auto"/>
              <w:right w:val="single" w:sz="4" w:space="0" w:color="auto"/>
            </w:tcBorders>
            <w:shd w:val="clear" w:color="000000" w:fill="FFFFCC"/>
            <w:vAlign w:val="center"/>
            <w:hideMark/>
          </w:tcPr>
          <w:p w14:paraId="1E144A3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68 573,15</w:t>
            </w:r>
          </w:p>
        </w:tc>
        <w:tc>
          <w:tcPr>
            <w:tcW w:w="1139" w:type="dxa"/>
            <w:tcBorders>
              <w:top w:val="nil"/>
              <w:left w:val="nil"/>
              <w:bottom w:val="single" w:sz="4" w:space="0" w:color="auto"/>
              <w:right w:val="single" w:sz="4" w:space="0" w:color="auto"/>
            </w:tcBorders>
            <w:shd w:val="clear" w:color="000000" w:fill="FFFFCC"/>
            <w:vAlign w:val="center"/>
            <w:hideMark/>
          </w:tcPr>
          <w:p w14:paraId="0B702BF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127 700,00</w:t>
            </w:r>
          </w:p>
        </w:tc>
        <w:tc>
          <w:tcPr>
            <w:tcW w:w="978" w:type="dxa"/>
            <w:tcBorders>
              <w:top w:val="nil"/>
              <w:left w:val="nil"/>
              <w:bottom w:val="single" w:sz="4" w:space="0" w:color="auto"/>
              <w:right w:val="single" w:sz="4" w:space="0" w:color="auto"/>
            </w:tcBorders>
            <w:shd w:val="clear" w:color="000000" w:fill="D7EAD3"/>
            <w:vAlign w:val="center"/>
            <w:hideMark/>
          </w:tcPr>
          <w:p w14:paraId="6952C87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63 850,00</w:t>
            </w:r>
          </w:p>
        </w:tc>
        <w:tc>
          <w:tcPr>
            <w:tcW w:w="989" w:type="dxa"/>
            <w:tcBorders>
              <w:top w:val="nil"/>
              <w:left w:val="nil"/>
              <w:bottom w:val="single" w:sz="4" w:space="0" w:color="auto"/>
              <w:right w:val="single" w:sz="4" w:space="0" w:color="auto"/>
            </w:tcBorders>
            <w:shd w:val="clear" w:color="000000" w:fill="D7EAD3"/>
            <w:vAlign w:val="center"/>
            <w:hideMark/>
          </w:tcPr>
          <w:p w14:paraId="27E0759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63 850,00</w:t>
            </w:r>
          </w:p>
        </w:tc>
        <w:tc>
          <w:tcPr>
            <w:tcW w:w="1427" w:type="dxa"/>
            <w:tcBorders>
              <w:top w:val="nil"/>
              <w:left w:val="nil"/>
              <w:bottom w:val="single" w:sz="4" w:space="0" w:color="auto"/>
              <w:right w:val="single" w:sz="4" w:space="0" w:color="auto"/>
            </w:tcBorders>
            <w:shd w:val="clear" w:color="000000" w:fill="FFFFCC"/>
            <w:vAlign w:val="center"/>
            <w:hideMark/>
          </w:tcPr>
          <w:p w14:paraId="690CC45A"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предложению организации в соответствии с представленным реестром договоров</w:t>
            </w:r>
          </w:p>
        </w:tc>
      </w:tr>
      <w:tr w:rsidR="00455FB7" w:rsidRPr="007D516B" w14:paraId="21F850C2" w14:textId="77777777" w:rsidTr="007D516B">
        <w:trPr>
          <w:trHeight w:val="1350"/>
          <w:jc w:val="center"/>
        </w:trPr>
        <w:tc>
          <w:tcPr>
            <w:tcW w:w="322" w:type="dxa"/>
            <w:tcBorders>
              <w:top w:val="nil"/>
              <w:left w:val="nil"/>
              <w:bottom w:val="nil"/>
              <w:right w:val="nil"/>
            </w:tcBorders>
            <w:shd w:val="clear" w:color="auto" w:fill="auto"/>
            <w:noWrap/>
            <w:vAlign w:val="bottom"/>
            <w:hideMark/>
          </w:tcPr>
          <w:p w14:paraId="01754CD5"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0C11351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1.8.1.3</w:t>
            </w:r>
          </w:p>
        </w:tc>
        <w:tc>
          <w:tcPr>
            <w:tcW w:w="3188" w:type="dxa"/>
            <w:tcBorders>
              <w:top w:val="nil"/>
              <w:left w:val="nil"/>
              <w:bottom w:val="single" w:sz="4" w:space="0" w:color="auto"/>
              <w:right w:val="single" w:sz="4" w:space="0" w:color="auto"/>
            </w:tcBorders>
            <w:shd w:val="clear" w:color="auto" w:fill="auto"/>
            <w:vAlign w:val="center"/>
            <w:hideMark/>
          </w:tcPr>
          <w:p w14:paraId="0B2E5F31"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Прочим потребителям</w:t>
            </w:r>
          </w:p>
        </w:tc>
        <w:tc>
          <w:tcPr>
            <w:tcW w:w="748" w:type="dxa"/>
            <w:tcBorders>
              <w:top w:val="nil"/>
              <w:left w:val="nil"/>
              <w:bottom w:val="single" w:sz="4" w:space="0" w:color="auto"/>
              <w:right w:val="single" w:sz="4" w:space="0" w:color="auto"/>
            </w:tcBorders>
            <w:shd w:val="clear" w:color="auto" w:fill="auto"/>
            <w:vAlign w:val="center"/>
            <w:hideMark/>
          </w:tcPr>
          <w:p w14:paraId="0D06A3B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FFFFCC"/>
            <w:vAlign w:val="center"/>
            <w:hideMark/>
          </w:tcPr>
          <w:p w14:paraId="52C4966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14 168,18</w:t>
            </w:r>
          </w:p>
        </w:tc>
        <w:tc>
          <w:tcPr>
            <w:tcW w:w="978" w:type="dxa"/>
            <w:tcBorders>
              <w:top w:val="nil"/>
              <w:left w:val="nil"/>
              <w:bottom w:val="single" w:sz="4" w:space="0" w:color="auto"/>
              <w:right w:val="single" w:sz="4" w:space="0" w:color="auto"/>
            </w:tcBorders>
            <w:shd w:val="clear" w:color="000000" w:fill="FFFFCC"/>
            <w:vAlign w:val="center"/>
            <w:hideMark/>
          </w:tcPr>
          <w:p w14:paraId="5ACB2F4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7 084,09</w:t>
            </w:r>
          </w:p>
        </w:tc>
        <w:tc>
          <w:tcPr>
            <w:tcW w:w="1012" w:type="dxa"/>
            <w:tcBorders>
              <w:top w:val="nil"/>
              <w:left w:val="nil"/>
              <w:bottom w:val="single" w:sz="4" w:space="0" w:color="auto"/>
              <w:right w:val="single" w:sz="4" w:space="0" w:color="auto"/>
            </w:tcBorders>
            <w:shd w:val="clear" w:color="000000" w:fill="FFFFCC"/>
            <w:vAlign w:val="center"/>
            <w:hideMark/>
          </w:tcPr>
          <w:p w14:paraId="3FE23D0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7 084,09</w:t>
            </w:r>
          </w:p>
        </w:tc>
        <w:tc>
          <w:tcPr>
            <w:tcW w:w="1035" w:type="dxa"/>
            <w:tcBorders>
              <w:top w:val="nil"/>
              <w:left w:val="nil"/>
              <w:bottom w:val="single" w:sz="4" w:space="0" w:color="auto"/>
              <w:right w:val="single" w:sz="4" w:space="0" w:color="auto"/>
            </w:tcBorders>
            <w:shd w:val="clear" w:color="000000" w:fill="FFFFCC"/>
            <w:vAlign w:val="center"/>
            <w:hideMark/>
          </w:tcPr>
          <w:p w14:paraId="654C9EF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23 000,00</w:t>
            </w:r>
          </w:p>
        </w:tc>
        <w:tc>
          <w:tcPr>
            <w:tcW w:w="1035" w:type="dxa"/>
            <w:tcBorders>
              <w:top w:val="nil"/>
              <w:left w:val="nil"/>
              <w:bottom w:val="single" w:sz="4" w:space="0" w:color="auto"/>
              <w:right w:val="single" w:sz="4" w:space="0" w:color="auto"/>
            </w:tcBorders>
            <w:shd w:val="clear" w:color="000000" w:fill="FFFFCC"/>
            <w:vAlign w:val="center"/>
            <w:hideMark/>
          </w:tcPr>
          <w:p w14:paraId="477A7C7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12 350,68</w:t>
            </w:r>
          </w:p>
        </w:tc>
        <w:tc>
          <w:tcPr>
            <w:tcW w:w="1139" w:type="dxa"/>
            <w:tcBorders>
              <w:top w:val="nil"/>
              <w:left w:val="nil"/>
              <w:bottom w:val="single" w:sz="4" w:space="0" w:color="auto"/>
              <w:right w:val="single" w:sz="4" w:space="0" w:color="auto"/>
            </w:tcBorders>
            <w:shd w:val="clear" w:color="000000" w:fill="FFFFCC"/>
            <w:vAlign w:val="center"/>
            <w:hideMark/>
          </w:tcPr>
          <w:p w14:paraId="4106815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23 000,00</w:t>
            </w:r>
          </w:p>
        </w:tc>
        <w:tc>
          <w:tcPr>
            <w:tcW w:w="978" w:type="dxa"/>
            <w:tcBorders>
              <w:top w:val="nil"/>
              <w:left w:val="nil"/>
              <w:bottom w:val="single" w:sz="4" w:space="0" w:color="auto"/>
              <w:right w:val="single" w:sz="4" w:space="0" w:color="auto"/>
            </w:tcBorders>
            <w:shd w:val="clear" w:color="000000" w:fill="D7EAD3"/>
            <w:vAlign w:val="center"/>
            <w:hideMark/>
          </w:tcPr>
          <w:p w14:paraId="319C5D0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11 500,00</w:t>
            </w:r>
          </w:p>
        </w:tc>
        <w:tc>
          <w:tcPr>
            <w:tcW w:w="989" w:type="dxa"/>
            <w:tcBorders>
              <w:top w:val="nil"/>
              <w:left w:val="nil"/>
              <w:bottom w:val="single" w:sz="4" w:space="0" w:color="auto"/>
              <w:right w:val="single" w:sz="4" w:space="0" w:color="auto"/>
            </w:tcBorders>
            <w:shd w:val="clear" w:color="000000" w:fill="D7EAD3"/>
            <w:vAlign w:val="center"/>
            <w:hideMark/>
          </w:tcPr>
          <w:p w14:paraId="56A932B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11 500,00</w:t>
            </w:r>
          </w:p>
        </w:tc>
        <w:tc>
          <w:tcPr>
            <w:tcW w:w="1427" w:type="dxa"/>
            <w:tcBorders>
              <w:top w:val="nil"/>
              <w:left w:val="nil"/>
              <w:bottom w:val="single" w:sz="4" w:space="0" w:color="auto"/>
              <w:right w:val="single" w:sz="4" w:space="0" w:color="auto"/>
            </w:tcBorders>
            <w:shd w:val="clear" w:color="000000" w:fill="FFFFCC"/>
            <w:vAlign w:val="center"/>
            <w:hideMark/>
          </w:tcPr>
          <w:p w14:paraId="340AEB79"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предложению организации в соответствии с представленным реестром договоров</w:t>
            </w:r>
          </w:p>
        </w:tc>
      </w:tr>
      <w:tr w:rsidR="00455FB7" w:rsidRPr="007D516B" w14:paraId="4B43F222" w14:textId="77777777" w:rsidTr="007D516B">
        <w:trPr>
          <w:trHeight w:val="660"/>
          <w:jc w:val="center"/>
        </w:trPr>
        <w:tc>
          <w:tcPr>
            <w:tcW w:w="322" w:type="dxa"/>
            <w:tcBorders>
              <w:top w:val="nil"/>
              <w:left w:val="nil"/>
              <w:bottom w:val="nil"/>
              <w:right w:val="nil"/>
            </w:tcBorders>
            <w:shd w:val="clear" w:color="auto" w:fill="auto"/>
            <w:noWrap/>
            <w:vAlign w:val="bottom"/>
            <w:hideMark/>
          </w:tcPr>
          <w:p w14:paraId="4E3EE71C"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E3505B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1.8.2</w:t>
            </w:r>
          </w:p>
        </w:tc>
        <w:tc>
          <w:tcPr>
            <w:tcW w:w="3188" w:type="dxa"/>
            <w:tcBorders>
              <w:top w:val="nil"/>
              <w:left w:val="nil"/>
              <w:bottom w:val="single" w:sz="4" w:space="0" w:color="auto"/>
              <w:right w:val="single" w:sz="4" w:space="0" w:color="auto"/>
            </w:tcBorders>
            <w:shd w:val="clear" w:color="auto" w:fill="auto"/>
            <w:vAlign w:val="center"/>
            <w:hideMark/>
          </w:tcPr>
          <w:p w14:paraId="3328666A"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На собственные нужды производства</w:t>
            </w:r>
          </w:p>
        </w:tc>
        <w:tc>
          <w:tcPr>
            <w:tcW w:w="748" w:type="dxa"/>
            <w:tcBorders>
              <w:top w:val="nil"/>
              <w:left w:val="nil"/>
              <w:bottom w:val="single" w:sz="4" w:space="0" w:color="auto"/>
              <w:right w:val="single" w:sz="4" w:space="0" w:color="auto"/>
            </w:tcBorders>
            <w:shd w:val="clear" w:color="auto" w:fill="auto"/>
            <w:vAlign w:val="center"/>
            <w:hideMark/>
          </w:tcPr>
          <w:p w14:paraId="2FEDC7C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auto"/>
              <w:right w:val="single" w:sz="4" w:space="0" w:color="auto"/>
            </w:tcBorders>
            <w:shd w:val="clear" w:color="000000" w:fill="FFFFCC"/>
            <w:vAlign w:val="center"/>
            <w:hideMark/>
          </w:tcPr>
          <w:p w14:paraId="5016CE6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92 426,38</w:t>
            </w:r>
          </w:p>
        </w:tc>
        <w:tc>
          <w:tcPr>
            <w:tcW w:w="978" w:type="dxa"/>
            <w:tcBorders>
              <w:top w:val="nil"/>
              <w:left w:val="nil"/>
              <w:bottom w:val="single" w:sz="4" w:space="0" w:color="auto"/>
              <w:right w:val="single" w:sz="4" w:space="0" w:color="auto"/>
            </w:tcBorders>
            <w:shd w:val="clear" w:color="000000" w:fill="FFFFCC"/>
            <w:vAlign w:val="center"/>
            <w:hideMark/>
          </w:tcPr>
          <w:p w14:paraId="15F9117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46 213,19</w:t>
            </w:r>
          </w:p>
        </w:tc>
        <w:tc>
          <w:tcPr>
            <w:tcW w:w="1012" w:type="dxa"/>
            <w:tcBorders>
              <w:top w:val="nil"/>
              <w:left w:val="nil"/>
              <w:bottom w:val="single" w:sz="4" w:space="0" w:color="auto"/>
              <w:right w:val="single" w:sz="4" w:space="0" w:color="auto"/>
            </w:tcBorders>
            <w:shd w:val="clear" w:color="000000" w:fill="FFFFCC"/>
            <w:vAlign w:val="center"/>
            <w:hideMark/>
          </w:tcPr>
          <w:p w14:paraId="0F20107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46 213,19</w:t>
            </w:r>
          </w:p>
        </w:tc>
        <w:tc>
          <w:tcPr>
            <w:tcW w:w="1035" w:type="dxa"/>
            <w:tcBorders>
              <w:top w:val="nil"/>
              <w:left w:val="nil"/>
              <w:bottom w:val="single" w:sz="4" w:space="0" w:color="auto"/>
              <w:right w:val="single" w:sz="4" w:space="0" w:color="auto"/>
            </w:tcBorders>
            <w:shd w:val="clear" w:color="000000" w:fill="FFFFCC"/>
            <w:vAlign w:val="center"/>
            <w:hideMark/>
          </w:tcPr>
          <w:p w14:paraId="5C23B5D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73 843,07</w:t>
            </w:r>
          </w:p>
        </w:tc>
        <w:tc>
          <w:tcPr>
            <w:tcW w:w="1035" w:type="dxa"/>
            <w:tcBorders>
              <w:top w:val="nil"/>
              <w:left w:val="nil"/>
              <w:bottom w:val="single" w:sz="4" w:space="0" w:color="auto"/>
              <w:right w:val="single" w:sz="4" w:space="0" w:color="auto"/>
            </w:tcBorders>
            <w:shd w:val="clear" w:color="000000" w:fill="FFFFCC"/>
            <w:vAlign w:val="center"/>
            <w:hideMark/>
          </w:tcPr>
          <w:p w14:paraId="6102C29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39 652,72</w:t>
            </w:r>
          </w:p>
        </w:tc>
        <w:tc>
          <w:tcPr>
            <w:tcW w:w="1139" w:type="dxa"/>
            <w:tcBorders>
              <w:top w:val="nil"/>
              <w:left w:val="nil"/>
              <w:bottom w:val="single" w:sz="4" w:space="0" w:color="auto"/>
              <w:right w:val="single" w:sz="4" w:space="0" w:color="auto"/>
            </w:tcBorders>
            <w:shd w:val="clear" w:color="000000" w:fill="FFFFCC"/>
            <w:vAlign w:val="center"/>
            <w:hideMark/>
          </w:tcPr>
          <w:p w14:paraId="41EF95B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73 843,07</w:t>
            </w:r>
          </w:p>
        </w:tc>
        <w:tc>
          <w:tcPr>
            <w:tcW w:w="978" w:type="dxa"/>
            <w:tcBorders>
              <w:top w:val="nil"/>
              <w:left w:val="nil"/>
              <w:bottom w:val="single" w:sz="4" w:space="0" w:color="auto"/>
              <w:right w:val="single" w:sz="4" w:space="0" w:color="auto"/>
            </w:tcBorders>
            <w:shd w:val="clear" w:color="000000" w:fill="D7EAD3"/>
            <w:vAlign w:val="center"/>
            <w:hideMark/>
          </w:tcPr>
          <w:p w14:paraId="1F4E465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36 921,54</w:t>
            </w:r>
          </w:p>
        </w:tc>
        <w:tc>
          <w:tcPr>
            <w:tcW w:w="989" w:type="dxa"/>
            <w:tcBorders>
              <w:top w:val="nil"/>
              <w:left w:val="nil"/>
              <w:bottom w:val="single" w:sz="4" w:space="0" w:color="auto"/>
              <w:right w:val="single" w:sz="4" w:space="0" w:color="auto"/>
            </w:tcBorders>
            <w:shd w:val="clear" w:color="000000" w:fill="D7EAD3"/>
            <w:vAlign w:val="center"/>
            <w:hideMark/>
          </w:tcPr>
          <w:p w14:paraId="18EC994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36 921,54</w:t>
            </w:r>
          </w:p>
        </w:tc>
        <w:tc>
          <w:tcPr>
            <w:tcW w:w="1427" w:type="dxa"/>
            <w:tcBorders>
              <w:top w:val="nil"/>
              <w:left w:val="nil"/>
              <w:bottom w:val="single" w:sz="4" w:space="0" w:color="auto"/>
              <w:right w:val="single" w:sz="4" w:space="0" w:color="auto"/>
            </w:tcBorders>
            <w:shd w:val="clear" w:color="000000" w:fill="FFFFCC"/>
            <w:vAlign w:val="center"/>
            <w:hideMark/>
          </w:tcPr>
          <w:p w14:paraId="47C0D1F8"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предложению</w:t>
            </w:r>
          </w:p>
        </w:tc>
      </w:tr>
      <w:tr w:rsidR="00455FB7" w:rsidRPr="007D516B" w14:paraId="33D98374"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08ACD06E"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8C4C9C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w:t>
            </w:r>
          </w:p>
        </w:tc>
        <w:tc>
          <w:tcPr>
            <w:tcW w:w="3188" w:type="dxa"/>
            <w:tcBorders>
              <w:top w:val="nil"/>
              <w:left w:val="nil"/>
              <w:bottom w:val="single" w:sz="4" w:space="0" w:color="auto"/>
              <w:right w:val="single" w:sz="4" w:space="0" w:color="auto"/>
            </w:tcBorders>
            <w:shd w:val="clear" w:color="auto" w:fill="auto"/>
            <w:vAlign w:val="center"/>
            <w:hideMark/>
          </w:tcPr>
          <w:p w14:paraId="607DAB83"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Себестоимость</w:t>
            </w:r>
          </w:p>
        </w:tc>
        <w:tc>
          <w:tcPr>
            <w:tcW w:w="748" w:type="dxa"/>
            <w:tcBorders>
              <w:top w:val="nil"/>
              <w:left w:val="nil"/>
              <w:bottom w:val="single" w:sz="4" w:space="0" w:color="auto"/>
              <w:right w:val="single" w:sz="4" w:space="0" w:color="auto"/>
            </w:tcBorders>
            <w:shd w:val="clear" w:color="auto" w:fill="auto"/>
            <w:vAlign w:val="center"/>
            <w:hideMark/>
          </w:tcPr>
          <w:p w14:paraId="5029A0B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6807B4C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26 987,92</w:t>
            </w:r>
          </w:p>
        </w:tc>
        <w:tc>
          <w:tcPr>
            <w:tcW w:w="978" w:type="dxa"/>
            <w:tcBorders>
              <w:top w:val="nil"/>
              <w:left w:val="nil"/>
              <w:bottom w:val="single" w:sz="4" w:space="0" w:color="auto"/>
              <w:right w:val="single" w:sz="4" w:space="0" w:color="auto"/>
            </w:tcBorders>
            <w:shd w:val="clear" w:color="000000" w:fill="D7EAD3"/>
            <w:vAlign w:val="center"/>
            <w:hideMark/>
          </w:tcPr>
          <w:p w14:paraId="0AAEC20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12 575,30</w:t>
            </w:r>
          </w:p>
        </w:tc>
        <w:tc>
          <w:tcPr>
            <w:tcW w:w="1012" w:type="dxa"/>
            <w:tcBorders>
              <w:top w:val="nil"/>
              <w:left w:val="nil"/>
              <w:bottom w:val="single" w:sz="4" w:space="0" w:color="auto"/>
              <w:right w:val="single" w:sz="4" w:space="0" w:color="auto"/>
            </w:tcBorders>
            <w:shd w:val="clear" w:color="000000" w:fill="D7EAD3"/>
            <w:vAlign w:val="center"/>
            <w:hideMark/>
          </w:tcPr>
          <w:p w14:paraId="6D5780C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14 412,62</w:t>
            </w:r>
          </w:p>
        </w:tc>
        <w:tc>
          <w:tcPr>
            <w:tcW w:w="1035" w:type="dxa"/>
            <w:tcBorders>
              <w:top w:val="nil"/>
              <w:left w:val="nil"/>
              <w:bottom w:val="single" w:sz="4" w:space="0" w:color="auto"/>
              <w:right w:val="single" w:sz="4" w:space="0" w:color="auto"/>
            </w:tcBorders>
            <w:shd w:val="clear" w:color="000000" w:fill="D7EAD3"/>
            <w:vAlign w:val="center"/>
            <w:hideMark/>
          </w:tcPr>
          <w:p w14:paraId="50F44F7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72 088,20</w:t>
            </w:r>
          </w:p>
        </w:tc>
        <w:tc>
          <w:tcPr>
            <w:tcW w:w="1035" w:type="dxa"/>
            <w:tcBorders>
              <w:top w:val="nil"/>
              <w:left w:val="nil"/>
              <w:bottom w:val="single" w:sz="4" w:space="0" w:color="auto"/>
              <w:right w:val="single" w:sz="4" w:space="0" w:color="auto"/>
            </w:tcBorders>
            <w:shd w:val="clear" w:color="000000" w:fill="D7EAD3"/>
            <w:vAlign w:val="center"/>
            <w:hideMark/>
          </w:tcPr>
          <w:p w14:paraId="479AA90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17 618,39</w:t>
            </w:r>
          </w:p>
        </w:tc>
        <w:tc>
          <w:tcPr>
            <w:tcW w:w="1139" w:type="dxa"/>
            <w:tcBorders>
              <w:top w:val="nil"/>
              <w:left w:val="nil"/>
              <w:bottom w:val="single" w:sz="4" w:space="0" w:color="auto"/>
              <w:right w:val="single" w:sz="4" w:space="0" w:color="auto"/>
            </w:tcBorders>
            <w:shd w:val="clear" w:color="000000" w:fill="D7EAD3"/>
            <w:vAlign w:val="center"/>
            <w:hideMark/>
          </w:tcPr>
          <w:p w14:paraId="135469D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32 809,77</w:t>
            </w:r>
          </w:p>
        </w:tc>
        <w:tc>
          <w:tcPr>
            <w:tcW w:w="978" w:type="dxa"/>
            <w:tcBorders>
              <w:top w:val="nil"/>
              <w:left w:val="nil"/>
              <w:bottom w:val="single" w:sz="4" w:space="0" w:color="auto"/>
              <w:right w:val="single" w:sz="4" w:space="0" w:color="auto"/>
            </w:tcBorders>
            <w:shd w:val="clear" w:color="000000" w:fill="D7EAD3"/>
            <w:vAlign w:val="center"/>
            <w:hideMark/>
          </w:tcPr>
          <w:p w14:paraId="286CF1D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16 404,88</w:t>
            </w:r>
          </w:p>
        </w:tc>
        <w:tc>
          <w:tcPr>
            <w:tcW w:w="989" w:type="dxa"/>
            <w:tcBorders>
              <w:top w:val="nil"/>
              <w:left w:val="nil"/>
              <w:bottom w:val="single" w:sz="4" w:space="0" w:color="auto"/>
              <w:right w:val="single" w:sz="4" w:space="0" w:color="auto"/>
            </w:tcBorders>
            <w:shd w:val="clear" w:color="000000" w:fill="D7EAD3"/>
            <w:vAlign w:val="center"/>
            <w:hideMark/>
          </w:tcPr>
          <w:p w14:paraId="76876AD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16 404,88</w:t>
            </w:r>
          </w:p>
        </w:tc>
        <w:tc>
          <w:tcPr>
            <w:tcW w:w="1427" w:type="dxa"/>
            <w:tcBorders>
              <w:top w:val="nil"/>
              <w:left w:val="nil"/>
              <w:bottom w:val="single" w:sz="4" w:space="0" w:color="auto"/>
              <w:right w:val="single" w:sz="4" w:space="0" w:color="auto"/>
            </w:tcBorders>
            <w:shd w:val="clear" w:color="000000" w:fill="FFFFCC"/>
            <w:vAlign w:val="center"/>
            <w:hideMark/>
          </w:tcPr>
          <w:p w14:paraId="4419FBB1"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6C97E70D"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3A94BDED"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746FD31"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w:t>
            </w:r>
          </w:p>
        </w:tc>
        <w:tc>
          <w:tcPr>
            <w:tcW w:w="3188" w:type="dxa"/>
            <w:tcBorders>
              <w:top w:val="nil"/>
              <w:left w:val="nil"/>
              <w:bottom w:val="single" w:sz="4" w:space="0" w:color="auto"/>
              <w:right w:val="single" w:sz="4" w:space="0" w:color="auto"/>
            </w:tcBorders>
            <w:shd w:val="clear" w:color="auto" w:fill="auto"/>
            <w:vAlign w:val="center"/>
            <w:hideMark/>
          </w:tcPr>
          <w:p w14:paraId="796C47AB"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Производственные расходы</w:t>
            </w:r>
          </w:p>
        </w:tc>
        <w:tc>
          <w:tcPr>
            <w:tcW w:w="748" w:type="dxa"/>
            <w:tcBorders>
              <w:top w:val="nil"/>
              <w:left w:val="nil"/>
              <w:bottom w:val="single" w:sz="4" w:space="0" w:color="auto"/>
              <w:right w:val="single" w:sz="4" w:space="0" w:color="auto"/>
            </w:tcBorders>
            <w:shd w:val="clear" w:color="auto" w:fill="auto"/>
            <w:vAlign w:val="center"/>
            <w:hideMark/>
          </w:tcPr>
          <w:p w14:paraId="4A06698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730B240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21 351,23</w:t>
            </w:r>
          </w:p>
        </w:tc>
        <w:tc>
          <w:tcPr>
            <w:tcW w:w="978" w:type="dxa"/>
            <w:tcBorders>
              <w:top w:val="nil"/>
              <w:left w:val="nil"/>
              <w:bottom w:val="single" w:sz="4" w:space="0" w:color="auto"/>
              <w:right w:val="single" w:sz="4" w:space="0" w:color="auto"/>
            </w:tcBorders>
            <w:shd w:val="clear" w:color="000000" w:fill="D7EAD3"/>
            <w:vAlign w:val="center"/>
            <w:hideMark/>
          </w:tcPr>
          <w:p w14:paraId="0D710A8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10 510,99</w:t>
            </w:r>
          </w:p>
        </w:tc>
        <w:tc>
          <w:tcPr>
            <w:tcW w:w="1012" w:type="dxa"/>
            <w:tcBorders>
              <w:top w:val="nil"/>
              <w:left w:val="nil"/>
              <w:bottom w:val="single" w:sz="4" w:space="0" w:color="auto"/>
              <w:right w:val="single" w:sz="4" w:space="0" w:color="auto"/>
            </w:tcBorders>
            <w:shd w:val="clear" w:color="000000" w:fill="D7EAD3"/>
            <w:vAlign w:val="center"/>
            <w:hideMark/>
          </w:tcPr>
          <w:p w14:paraId="44AE116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10 840,24</w:t>
            </w:r>
          </w:p>
        </w:tc>
        <w:tc>
          <w:tcPr>
            <w:tcW w:w="1035" w:type="dxa"/>
            <w:tcBorders>
              <w:top w:val="nil"/>
              <w:left w:val="nil"/>
              <w:bottom w:val="single" w:sz="4" w:space="0" w:color="auto"/>
              <w:right w:val="single" w:sz="4" w:space="0" w:color="auto"/>
            </w:tcBorders>
            <w:shd w:val="clear" w:color="000000" w:fill="D7EAD3"/>
            <w:vAlign w:val="center"/>
            <w:hideMark/>
          </w:tcPr>
          <w:p w14:paraId="64DE318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46 363,13</w:t>
            </w:r>
          </w:p>
        </w:tc>
        <w:tc>
          <w:tcPr>
            <w:tcW w:w="1035" w:type="dxa"/>
            <w:tcBorders>
              <w:top w:val="nil"/>
              <w:left w:val="nil"/>
              <w:bottom w:val="single" w:sz="4" w:space="0" w:color="auto"/>
              <w:right w:val="single" w:sz="4" w:space="0" w:color="auto"/>
            </w:tcBorders>
            <w:shd w:val="clear" w:color="000000" w:fill="D7EAD3"/>
            <w:vAlign w:val="center"/>
            <w:hideMark/>
          </w:tcPr>
          <w:p w14:paraId="3B1FAA3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14 065,98</w:t>
            </w:r>
          </w:p>
        </w:tc>
        <w:tc>
          <w:tcPr>
            <w:tcW w:w="1139" w:type="dxa"/>
            <w:tcBorders>
              <w:top w:val="nil"/>
              <w:left w:val="nil"/>
              <w:bottom w:val="single" w:sz="4" w:space="0" w:color="auto"/>
              <w:right w:val="single" w:sz="4" w:space="0" w:color="auto"/>
            </w:tcBorders>
            <w:shd w:val="clear" w:color="000000" w:fill="D7EAD3"/>
            <w:vAlign w:val="center"/>
            <w:hideMark/>
          </w:tcPr>
          <w:p w14:paraId="48D2D2F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26 194,30</w:t>
            </w:r>
          </w:p>
        </w:tc>
        <w:tc>
          <w:tcPr>
            <w:tcW w:w="978" w:type="dxa"/>
            <w:tcBorders>
              <w:top w:val="nil"/>
              <w:left w:val="nil"/>
              <w:bottom w:val="single" w:sz="4" w:space="0" w:color="auto"/>
              <w:right w:val="single" w:sz="4" w:space="0" w:color="auto"/>
            </w:tcBorders>
            <w:shd w:val="clear" w:color="000000" w:fill="D7EAD3"/>
            <w:vAlign w:val="center"/>
            <w:hideMark/>
          </w:tcPr>
          <w:p w14:paraId="5AF3D0F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13 097,15</w:t>
            </w:r>
          </w:p>
        </w:tc>
        <w:tc>
          <w:tcPr>
            <w:tcW w:w="989" w:type="dxa"/>
            <w:tcBorders>
              <w:top w:val="nil"/>
              <w:left w:val="nil"/>
              <w:bottom w:val="single" w:sz="4" w:space="0" w:color="auto"/>
              <w:right w:val="single" w:sz="4" w:space="0" w:color="auto"/>
            </w:tcBorders>
            <w:shd w:val="clear" w:color="000000" w:fill="D7EAD3"/>
            <w:vAlign w:val="center"/>
            <w:hideMark/>
          </w:tcPr>
          <w:p w14:paraId="56A3F33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13 097,15</w:t>
            </w:r>
          </w:p>
        </w:tc>
        <w:tc>
          <w:tcPr>
            <w:tcW w:w="1427" w:type="dxa"/>
            <w:tcBorders>
              <w:top w:val="nil"/>
              <w:left w:val="nil"/>
              <w:bottom w:val="single" w:sz="4" w:space="0" w:color="auto"/>
              <w:right w:val="single" w:sz="4" w:space="0" w:color="auto"/>
            </w:tcBorders>
            <w:shd w:val="clear" w:color="000000" w:fill="FFFFCC"/>
            <w:vAlign w:val="center"/>
            <w:hideMark/>
          </w:tcPr>
          <w:p w14:paraId="6AB63EE6"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5D99664F" w14:textId="77777777" w:rsidTr="007D516B">
        <w:trPr>
          <w:trHeight w:val="1605"/>
          <w:jc w:val="center"/>
        </w:trPr>
        <w:tc>
          <w:tcPr>
            <w:tcW w:w="322" w:type="dxa"/>
            <w:tcBorders>
              <w:top w:val="nil"/>
              <w:left w:val="nil"/>
              <w:bottom w:val="nil"/>
              <w:right w:val="nil"/>
            </w:tcBorders>
            <w:shd w:val="clear" w:color="auto" w:fill="auto"/>
            <w:noWrap/>
            <w:vAlign w:val="bottom"/>
            <w:hideMark/>
          </w:tcPr>
          <w:p w14:paraId="1A87D456"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7E9AF6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3.2</w:t>
            </w:r>
          </w:p>
        </w:tc>
        <w:tc>
          <w:tcPr>
            <w:tcW w:w="3188" w:type="dxa"/>
            <w:tcBorders>
              <w:top w:val="nil"/>
              <w:left w:val="nil"/>
              <w:bottom w:val="single" w:sz="4" w:space="0" w:color="auto"/>
              <w:right w:val="single" w:sz="4" w:space="0" w:color="auto"/>
            </w:tcBorders>
            <w:shd w:val="clear" w:color="auto" w:fill="auto"/>
            <w:vAlign w:val="center"/>
            <w:hideMark/>
          </w:tcPr>
          <w:p w14:paraId="0AFAB2D3" w14:textId="77777777" w:rsidR="00455FB7" w:rsidRPr="00455FB7" w:rsidRDefault="00455FB7" w:rsidP="00455FB7">
            <w:pPr>
              <w:ind w:firstLineChars="100" w:firstLine="151"/>
              <w:rPr>
                <w:rFonts w:ascii="Tahoma" w:hAnsi="Tahoma" w:cs="Tahoma"/>
                <w:b/>
                <w:bCs/>
                <w:sz w:val="15"/>
                <w:szCs w:val="15"/>
              </w:rPr>
            </w:pPr>
            <w:r w:rsidRPr="00455FB7">
              <w:rPr>
                <w:rFonts w:ascii="Tahoma" w:hAnsi="Tahoma" w:cs="Tahoma"/>
                <w:b/>
                <w:bCs/>
                <w:sz w:val="15"/>
                <w:szCs w:val="15"/>
              </w:rPr>
              <w:t>Материалы и запасные части</w:t>
            </w:r>
          </w:p>
        </w:tc>
        <w:tc>
          <w:tcPr>
            <w:tcW w:w="748" w:type="dxa"/>
            <w:tcBorders>
              <w:top w:val="nil"/>
              <w:left w:val="nil"/>
              <w:bottom w:val="single" w:sz="4" w:space="0" w:color="auto"/>
              <w:right w:val="single" w:sz="4" w:space="0" w:color="auto"/>
            </w:tcBorders>
            <w:shd w:val="clear" w:color="auto" w:fill="auto"/>
            <w:vAlign w:val="center"/>
            <w:hideMark/>
          </w:tcPr>
          <w:p w14:paraId="4EAB092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128B792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0BB3D8C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0D8F738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534FCED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241,62</w:t>
            </w:r>
          </w:p>
        </w:tc>
        <w:tc>
          <w:tcPr>
            <w:tcW w:w="1035" w:type="dxa"/>
            <w:tcBorders>
              <w:top w:val="nil"/>
              <w:left w:val="nil"/>
              <w:bottom w:val="single" w:sz="4" w:space="0" w:color="auto"/>
              <w:right w:val="single" w:sz="4" w:space="0" w:color="auto"/>
            </w:tcBorders>
            <w:shd w:val="clear" w:color="000000" w:fill="FFFFCC"/>
            <w:vAlign w:val="center"/>
            <w:hideMark/>
          </w:tcPr>
          <w:p w14:paraId="37BF154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38A0125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6FEC93B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61EC5E0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43DF0396" w14:textId="77777777" w:rsidR="00455FB7" w:rsidRPr="00455FB7" w:rsidRDefault="00455FB7" w:rsidP="00455FB7">
            <w:pPr>
              <w:rPr>
                <w:rFonts w:ascii="Tahoma" w:hAnsi="Tahoma" w:cs="Tahoma"/>
                <w:sz w:val="15"/>
                <w:szCs w:val="15"/>
              </w:rPr>
            </w:pPr>
            <w:r w:rsidRPr="00455FB7">
              <w:rPr>
                <w:rFonts w:ascii="Tahoma" w:hAnsi="Tahoma" w:cs="Tahoma"/>
                <w:sz w:val="15"/>
                <w:szCs w:val="15"/>
              </w:rPr>
              <w:t>отклонено, в данной статье отражаются материалы и запасные части к ТС,  затраты утчены в статье материалы на ремонт</w:t>
            </w:r>
          </w:p>
        </w:tc>
      </w:tr>
      <w:tr w:rsidR="00455FB7" w:rsidRPr="007D516B" w14:paraId="40F51059" w14:textId="77777777" w:rsidTr="007D516B">
        <w:trPr>
          <w:trHeight w:val="450"/>
          <w:jc w:val="center"/>
        </w:trPr>
        <w:tc>
          <w:tcPr>
            <w:tcW w:w="322" w:type="dxa"/>
            <w:tcBorders>
              <w:top w:val="nil"/>
              <w:left w:val="nil"/>
              <w:bottom w:val="nil"/>
              <w:right w:val="nil"/>
            </w:tcBorders>
            <w:shd w:val="clear" w:color="auto" w:fill="auto"/>
            <w:noWrap/>
            <w:vAlign w:val="bottom"/>
            <w:hideMark/>
          </w:tcPr>
          <w:p w14:paraId="60F6D637"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884DCE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3.3</w:t>
            </w:r>
          </w:p>
        </w:tc>
        <w:tc>
          <w:tcPr>
            <w:tcW w:w="3188" w:type="dxa"/>
            <w:tcBorders>
              <w:top w:val="nil"/>
              <w:left w:val="nil"/>
              <w:bottom w:val="single" w:sz="4" w:space="0" w:color="auto"/>
              <w:right w:val="single" w:sz="4" w:space="0" w:color="auto"/>
            </w:tcBorders>
            <w:shd w:val="clear" w:color="auto" w:fill="auto"/>
            <w:vAlign w:val="center"/>
            <w:hideMark/>
          </w:tcPr>
          <w:p w14:paraId="1C1CBEAD" w14:textId="77777777" w:rsidR="00455FB7" w:rsidRPr="00455FB7" w:rsidRDefault="00455FB7" w:rsidP="00455FB7">
            <w:pPr>
              <w:ind w:firstLineChars="100" w:firstLine="151"/>
              <w:rPr>
                <w:rFonts w:ascii="Tahoma" w:hAnsi="Tahoma" w:cs="Tahoma"/>
                <w:b/>
                <w:bCs/>
                <w:sz w:val="15"/>
                <w:szCs w:val="15"/>
              </w:rPr>
            </w:pPr>
            <w:r w:rsidRPr="00455FB7">
              <w:rPr>
                <w:rFonts w:ascii="Tahoma" w:hAnsi="Tahoma" w:cs="Tahoma"/>
                <w:b/>
                <w:bCs/>
                <w:sz w:val="15"/>
                <w:szCs w:val="15"/>
              </w:rPr>
              <w:t>Затраты на покупную электрическую энергию, по уровням напряжения:</w:t>
            </w:r>
          </w:p>
        </w:tc>
        <w:tc>
          <w:tcPr>
            <w:tcW w:w="748" w:type="dxa"/>
            <w:tcBorders>
              <w:top w:val="nil"/>
              <w:left w:val="nil"/>
              <w:bottom w:val="single" w:sz="4" w:space="0" w:color="auto"/>
              <w:right w:val="single" w:sz="4" w:space="0" w:color="auto"/>
            </w:tcBorders>
            <w:shd w:val="clear" w:color="auto" w:fill="auto"/>
            <w:vAlign w:val="center"/>
            <w:hideMark/>
          </w:tcPr>
          <w:p w14:paraId="15CBC47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453C1BD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7 221,86</w:t>
            </w:r>
          </w:p>
        </w:tc>
        <w:tc>
          <w:tcPr>
            <w:tcW w:w="978" w:type="dxa"/>
            <w:tcBorders>
              <w:top w:val="nil"/>
              <w:left w:val="nil"/>
              <w:bottom w:val="single" w:sz="4" w:space="0" w:color="auto"/>
              <w:right w:val="single" w:sz="4" w:space="0" w:color="auto"/>
            </w:tcBorders>
            <w:shd w:val="clear" w:color="000000" w:fill="D7EAD3"/>
            <w:vAlign w:val="center"/>
            <w:hideMark/>
          </w:tcPr>
          <w:p w14:paraId="2E04B31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3 610,93</w:t>
            </w:r>
          </w:p>
        </w:tc>
        <w:tc>
          <w:tcPr>
            <w:tcW w:w="1012" w:type="dxa"/>
            <w:tcBorders>
              <w:top w:val="nil"/>
              <w:left w:val="nil"/>
              <w:bottom w:val="single" w:sz="4" w:space="0" w:color="auto"/>
              <w:right w:val="single" w:sz="4" w:space="0" w:color="auto"/>
            </w:tcBorders>
            <w:shd w:val="clear" w:color="000000" w:fill="D7EAD3"/>
            <w:vAlign w:val="center"/>
            <w:hideMark/>
          </w:tcPr>
          <w:p w14:paraId="055744B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3 610,93</w:t>
            </w:r>
          </w:p>
        </w:tc>
        <w:tc>
          <w:tcPr>
            <w:tcW w:w="1035" w:type="dxa"/>
            <w:tcBorders>
              <w:top w:val="nil"/>
              <w:left w:val="nil"/>
              <w:bottom w:val="single" w:sz="4" w:space="0" w:color="auto"/>
              <w:right w:val="single" w:sz="4" w:space="0" w:color="auto"/>
            </w:tcBorders>
            <w:shd w:val="clear" w:color="000000" w:fill="D7EAD3"/>
            <w:vAlign w:val="center"/>
            <w:hideMark/>
          </w:tcPr>
          <w:p w14:paraId="7FF4AFC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11 808,09</w:t>
            </w:r>
          </w:p>
        </w:tc>
        <w:tc>
          <w:tcPr>
            <w:tcW w:w="1035" w:type="dxa"/>
            <w:tcBorders>
              <w:top w:val="nil"/>
              <w:left w:val="nil"/>
              <w:bottom w:val="single" w:sz="4" w:space="0" w:color="auto"/>
              <w:right w:val="single" w:sz="4" w:space="0" w:color="auto"/>
            </w:tcBorders>
            <w:shd w:val="clear" w:color="000000" w:fill="D7EAD3"/>
            <w:vAlign w:val="center"/>
            <w:hideMark/>
          </w:tcPr>
          <w:p w14:paraId="6908F43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6 340,78</w:t>
            </w:r>
          </w:p>
        </w:tc>
        <w:tc>
          <w:tcPr>
            <w:tcW w:w="1139" w:type="dxa"/>
            <w:tcBorders>
              <w:top w:val="nil"/>
              <w:left w:val="nil"/>
              <w:bottom w:val="single" w:sz="4" w:space="0" w:color="auto"/>
              <w:right w:val="single" w:sz="4" w:space="0" w:color="auto"/>
            </w:tcBorders>
            <w:shd w:val="clear" w:color="000000" w:fill="D7EAD3"/>
            <w:vAlign w:val="center"/>
            <w:hideMark/>
          </w:tcPr>
          <w:p w14:paraId="178E747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11 808,09</w:t>
            </w:r>
          </w:p>
        </w:tc>
        <w:tc>
          <w:tcPr>
            <w:tcW w:w="978" w:type="dxa"/>
            <w:tcBorders>
              <w:top w:val="nil"/>
              <w:left w:val="nil"/>
              <w:bottom w:val="single" w:sz="4" w:space="0" w:color="auto"/>
              <w:right w:val="single" w:sz="4" w:space="0" w:color="auto"/>
            </w:tcBorders>
            <w:shd w:val="clear" w:color="000000" w:fill="D7EAD3"/>
            <w:vAlign w:val="center"/>
            <w:hideMark/>
          </w:tcPr>
          <w:p w14:paraId="4F15FA4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5 907,80</w:t>
            </w:r>
          </w:p>
        </w:tc>
        <w:tc>
          <w:tcPr>
            <w:tcW w:w="989" w:type="dxa"/>
            <w:tcBorders>
              <w:top w:val="nil"/>
              <w:left w:val="nil"/>
              <w:bottom w:val="single" w:sz="4" w:space="0" w:color="auto"/>
              <w:right w:val="single" w:sz="4" w:space="0" w:color="auto"/>
            </w:tcBorders>
            <w:shd w:val="clear" w:color="000000" w:fill="D7EAD3"/>
            <w:vAlign w:val="center"/>
            <w:hideMark/>
          </w:tcPr>
          <w:p w14:paraId="1930415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5 904,05</w:t>
            </w:r>
          </w:p>
        </w:tc>
        <w:tc>
          <w:tcPr>
            <w:tcW w:w="1427" w:type="dxa"/>
            <w:tcBorders>
              <w:top w:val="nil"/>
              <w:left w:val="nil"/>
              <w:bottom w:val="single" w:sz="4" w:space="0" w:color="auto"/>
              <w:right w:val="single" w:sz="4" w:space="0" w:color="auto"/>
            </w:tcBorders>
            <w:shd w:val="clear" w:color="000000" w:fill="FFFFCC"/>
            <w:vAlign w:val="center"/>
            <w:hideMark/>
          </w:tcPr>
          <w:p w14:paraId="6B47EA51"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586ADD91"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148107F7"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51B5C3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3.3.0.1</w:t>
            </w:r>
          </w:p>
        </w:tc>
        <w:tc>
          <w:tcPr>
            <w:tcW w:w="3188" w:type="dxa"/>
            <w:tcBorders>
              <w:top w:val="nil"/>
              <w:left w:val="nil"/>
              <w:bottom w:val="single" w:sz="4" w:space="0" w:color="auto"/>
              <w:right w:val="single" w:sz="4" w:space="0" w:color="auto"/>
            </w:tcBorders>
            <w:shd w:val="clear" w:color="auto" w:fill="auto"/>
            <w:vAlign w:val="center"/>
            <w:hideMark/>
          </w:tcPr>
          <w:p w14:paraId="75AD300C"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Средний тариф на энергию</w:t>
            </w:r>
          </w:p>
        </w:tc>
        <w:tc>
          <w:tcPr>
            <w:tcW w:w="748" w:type="dxa"/>
            <w:tcBorders>
              <w:top w:val="nil"/>
              <w:left w:val="nil"/>
              <w:bottom w:val="single" w:sz="4" w:space="0" w:color="auto"/>
              <w:right w:val="single" w:sz="4" w:space="0" w:color="auto"/>
            </w:tcBorders>
            <w:shd w:val="clear" w:color="auto" w:fill="auto"/>
            <w:vAlign w:val="center"/>
            <w:hideMark/>
          </w:tcPr>
          <w:p w14:paraId="1019318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руб/кВт.ч</w:t>
            </w:r>
          </w:p>
        </w:tc>
        <w:tc>
          <w:tcPr>
            <w:tcW w:w="1047" w:type="dxa"/>
            <w:tcBorders>
              <w:top w:val="nil"/>
              <w:left w:val="nil"/>
              <w:bottom w:val="single" w:sz="4" w:space="0" w:color="auto"/>
              <w:right w:val="single" w:sz="4" w:space="0" w:color="auto"/>
            </w:tcBorders>
            <w:shd w:val="clear" w:color="000000" w:fill="D7EAD3"/>
            <w:vAlign w:val="center"/>
            <w:hideMark/>
          </w:tcPr>
          <w:p w14:paraId="318EA4F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6,20</w:t>
            </w:r>
          </w:p>
        </w:tc>
        <w:tc>
          <w:tcPr>
            <w:tcW w:w="978" w:type="dxa"/>
            <w:tcBorders>
              <w:top w:val="nil"/>
              <w:left w:val="nil"/>
              <w:bottom w:val="single" w:sz="4" w:space="0" w:color="auto"/>
              <w:right w:val="single" w:sz="4" w:space="0" w:color="auto"/>
            </w:tcBorders>
            <w:shd w:val="clear" w:color="000000" w:fill="D7EAD3"/>
            <w:vAlign w:val="center"/>
            <w:hideMark/>
          </w:tcPr>
          <w:p w14:paraId="485C9C0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6,20</w:t>
            </w:r>
          </w:p>
        </w:tc>
        <w:tc>
          <w:tcPr>
            <w:tcW w:w="1012" w:type="dxa"/>
            <w:tcBorders>
              <w:top w:val="nil"/>
              <w:left w:val="nil"/>
              <w:bottom w:val="single" w:sz="4" w:space="0" w:color="auto"/>
              <w:right w:val="single" w:sz="4" w:space="0" w:color="auto"/>
            </w:tcBorders>
            <w:shd w:val="clear" w:color="000000" w:fill="D7EAD3"/>
            <w:vAlign w:val="center"/>
            <w:hideMark/>
          </w:tcPr>
          <w:p w14:paraId="23D9DC9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6,20</w:t>
            </w:r>
          </w:p>
        </w:tc>
        <w:tc>
          <w:tcPr>
            <w:tcW w:w="1035" w:type="dxa"/>
            <w:tcBorders>
              <w:top w:val="nil"/>
              <w:left w:val="nil"/>
              <w:bottom w:val="single" w:sz="4" w:space="0" w:color="auto"/>
              <w:right w:val="single" w:sz="4" w:space="0" w:color="auto"/>
            </w:tcBorders>
            <w:shd w:val="clear" w:color="000000" w:fill="D7EAD3"/>
            <w:vAlign w:val="center"/>
            <w:hideMark/>
          </w:tcPr>
          <w:p w14:paraId="77F1050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1035" w:type="dxa"/>
            <w:tcBorders>
              <w:top w:val="nil"/>
              <w:left w:val="nil"/>
              <w:bottom w:val="single" w:sz="4" w:space="0" w:color="auto"/>
              <w:right w:val="single" w:sz="4" w:space="0" w:color="auto"/>
            </w:tcBorders>
            <w:shd w:val="clear" w:color="000000" w:fill="D7EAD3"/>
            <w:vAlign w:val="center"/>
            <w:hideMark/>
          </w:tcPr>
          <w:p w14:paraId="745A5B1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1139" w:type="dxa"/>
            <w:tcBorders>
              <w:top w:val="nil"/>
              <w:left w:val="nil"/>
              <w:bottom w:val="single" w:sz="4" w:space="0" w:color="auto"/>
              <w:right w:val="single" w:sz="4" w:space="0" w:color="auto"/>
            </w:tcBorders>
            <w:shd w:val="clear" w:color="000000" w:fill="D7EAD3"/>
            <w:vAlign w:val="center"/>
            <w:hideMark/>
          </w:tcPr>
          <w:p w14:paraId="49649BA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978" w:type="dxa"/>
            <w:tcBorders>
              <w:top w:val="nil"/>
              <w:left w:val="nil"/>
              <w:bottom w:val="single" w:sz="4" w:space="0" w:color="auto"/>
              <w:right w:val="single" w:sz="4" w:space="0" w:color="auto"/>
            </w:tcBorders>
            <w:shd w:val="clear" w:color="000000" w:fill="D7EAD3"/>
            <w:vAlign w:val="center"/>
            <w:hideMark/>
          </w:tcPr>
          <w:p w14:paraId="33B5297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989" w:type="dxa"/>
            <w:tcBorders>
              <w:top w:val="nil"/>
              <w:left w:val="nil"/>
              <w:bottom w:val="single" w:sz="4" w:space="0" w:color="auto"/>
              <w:right w:val="single" w:sz="4" w:space="0" w:color="auto"/>
            </w:tcBorders>
            <w:shd w:val="clear" w:color="000000" w:fill="D7EAD3"/>
            <w:vAlign w:val="center"/>
            <w:hideMark/>
          </w:tcPr>
          <w:p w14:paraId="4804B07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1427" w:type="dxa"/>
            <w:tcBorders>
              <w:top w:val="nil"/>
              <w:left w:val="nil"/>
              <w:bottom w:val="single" w:sz="4" w:space="0" w:color="auto"/>
              <w:right w:val="single" w:sz="4" w:space="0" w:color="auto"/>
            </w:tcBorders>
            <w:shd w:val="clear" w:color="000000" w:fill="FFFFCC"/>
            <w:vAlign w:val="center"/>
            <w:hideMark/>
          </w:tcPr>
          <w:p w14:paraId="76F2B732"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4FAB85D9"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16C2ECCE"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F03483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3.3.0.2</w:t>
            </w:r>
          </w:p>
        </w:tc>
        <w:tc>
          <w:tcPr>
            <w:tcW w:w="3188" w:type="dxa"/>
            <w:tcBorders>
              <w:top w:val="nil"/>
              <w:left w:val="nil"/>
              <w:bottom w:val="single" w:sz="4" w:space="0" w:color="auto"/>
              <w:right w:val="single" w:sz="4" w:space="0" w:color="auto"/>
            </w:tcBorders>
            <w:shd w:val="clear" w:color="auto" w:fill="auto"/>
            <w:vAlign w:val="center"/>
            <w:hideMark/>
          </w:tcPr>
          <w:p w14:paraId="4BF74F36"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Объем энергии</w:t>
            </w:r>
          </w:p>
        </w:tc>
        <w:tc>
          <w:tcPr>
            <w:tcW w:w="748" w:type="dxa"/>
            <w:tcBorders>
              <w:top w:val="nil"/>
              <w:left w:val="nil"/>
              <w:bottom w:val="single" w:sz="4" w:space="0" w:color="auto"/>
              <w:right w:val="single" w:sz="4" w:space="0" w:color="auto"/>
            </w:tcBorders>
            <w:shd w:val="clear" w:color="auto" w:fill="auto"/>
            <w:vAlign w:val="center"/>
            <w:hideMark/>
          </w:tcPr>
          <w:p w14:paraId="69A6988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кВт.ч</w:t>
            </w:r>
          </w:p>
        </w:tc>
        <w:tc>
          <w:tcPr>
            <w:tcW w:w="1047" w:type="dxa"/>
            <w:tcBorders>
              <w:top w:val="nil"/>
              <w:left w:val="nil"/>
              <w:bottom w:val="single" w:sz="4" w:space="0" w:color="auto"/>
              <w:right w:val="single" w:sz="4" w:space="0" w:color="auto"/>
            </w:tcBorders>
            <w:shd w:val="clear" w:color="000000" w:fill="D7EAD3"/>
            <w:vAlign w:val="center"/>
            <w:hideMark/>
          </w:tcPr>
          <w:p w14:paraId="3736E2B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1 164,82</w:t>
            </w:r>
          </w:p>
        </w:tc>
        <w:tc>
          <w:tcPr>
            <w:tcW w:w="978" w:type="dxa"/>
            <w:tcBorders>
              <w:top w:val="nil"/>
              <w:left w:val="nil"/>
              <w:bottom w:val="single" w:sz="4" w:space="0" w:color="auto"/>
              <w:right w:val="single" w:sz="4" w:space="0" w:color="auto"/>
            </w:tcBorders>
            <w:shd w:val="clear" w:color="000000" w:fill="D7EAD3"/>
            <w:vAlign w:val="center"/>
            <w:hideMark/>
          </w:tcPr>
          <w:p w14:paraId="4FA5491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582,41</w:t>
            </w:r>
          </w:p>
        </w:tc>
        <w:tc>
          <w:tcPr>
            <w:tcW w:w="1012" w:type="dxa"/>
            <w:tcBorders>
              <w:top w:val="nil"/>
              <w:left w:val="nil"/>
              <w:bottom w:val="single" w:sz="4" w:space="0" w:color="auto"/>
              <w:right w:val="single" w:sz="4" w:space="0" w:color="auto"/>
            </w:tcBorders>
            <w:shd w:val="clear" w:color="000000" w:fill="D7EAD3"/>
            <w:vAlign w:val="center"/>
            <w:hideMark/>
          </w:tcPr>
          <w:p w14:paraId="12F309A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582,41</w:t>
            </w:r>
          </w:p>
        </w:tc>
        <w:tc>
          <w:tcPr>
            <w:tcW w:w="1035" w:type="dxa"/>
            <w:tcBorders>
              <w:top w:val="nil"/>
              <w:left w:val="nil"/>
              <w:bottom w:val="single" w:sz="4" w:space="0" w:color="auto"/>
              <w:right w:val="single" w:sz="4" w:space="0" w:color="auto"/>
            </w:tcBorders>
            <w:shd w:val="clear" w:color="000000" w:fill="D7EAD3"/>
            <w:vAlign w:val="center"/>
            <w:hideMark/>
          </w:tcPr>
          <w:p w14:paraId="10C5E18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1 562,91</w:t>
            </w:r>
          </w:p>
        </w:tc>
        <w:tc>
          <w:tcPr>
            <w:tcW w:w="1035" w:type="dxa"/>
            <w:tcBorders>
              <w:top w:val="nil"/>
              <w:left w:val="nil"/>
              <w:bottom w:val="single" w:sz="4" w:space="0" w:color="auto"/>
              <w:right w:val="single" w:sz="4" w:space="0" w:color="auto"/>
            </w:tcBorders>
            <w:shd w:val="clear" w:color="000000" w:fill="D7EAD3"/>
            <w:vAlign w:val="center"/>
            <w:hideMark/>
          </w:tcPr>
          <w:p w14:paraId="126A933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839,26</w:t>
            </w:r>
          </w:p>
        </w:tc>
        <w:tc>
          <w:tcPr>
            <w:tcW w:w="1139" w:type="dxa"/>
            <w:tcBorders>
              <w:top w:val="nil"/>
              <w:left w:val="nil"/>
              <w:bottom w:val="single" w:sz="4" w:space="0" w:color="auto"/>
              <w:right w:val="single" w:sz="4" w:space="0" w:color="auto"/>
            </w:tcBorders>
            <w:shd w:val="clear" w:color="000000" w:fill="D7EAD3"/>
            <w:vAlign w:val="center"/>
            <w:hideMark/>
          </w:tcPr>
          <w:p w14:paraId="1D9DCF1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1 562,91</w:t>
            </w:r>
          </w:p>
        </w:tc>
        <w:tc>
          <w:tcPr>
            <w:tcW w:w="978" w:type="dxa"/>
            <w:tcBorders>
              <w:top w:val="nil"/>
              <w:left w:val="nil"/>
              <w:bottom w:val="single" w:sz="4" w:space="0" w:color="auto"/>
              <w:right w:val="single" w:sz="4" w:space="0" w:color="auto"/>
            </w:tcBorders>
            <w:shd w:val="clear" w:color="000000" w:fill="D7EAD3"/>
            <w:vAlign w:val="center"/>
            <w:hideMark/>
          </w:tcPr>
          <w:p w14:paraId="4A1F5F3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781,46</w:t>
            </w:r>
          </w:p>
        </w:tc>
        <w:tc>
          <w:tcPr>
            <w:tcW w:w="989" w:type="dxa"/>
            <w:tcBorders>
              <w:top w:val="nil"/>
              <w:left w:val="nil"/>
              <w:bottom w:val="single" w:sz="4" w:space="0" w:color="auto"/>
              <w:right w:val="single" w:sz="4" w:space="0" w:color="auto"/>
            </w:tcBorders>
            <w:shd w:val="clear" w:color="000000" w:fill="D7EAD3"/>
            <w:vAlign w:val="center"/>
            <w:hideMark/>
          </w:tcPr>
          <w:p w14:paraId="3095302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781,46</w:t>
            </w:r>
          </w:p>
        </w:tc>
        <w:tc>
          <w:tcPr>
            <w:tcW w:w="1427" w:type="dxa"/>
            <w:tcBorders>
              <w:top w:val="nil"/>
              <w:left w:val="nil"/>
              <w:bottom w:val="single" w:sz="4" w:space="0" w:color="auto"/>
              <w:right w:val="single" w:sz="4" w:space="0" w:color="auto"/>
            </w:tcBorders>
            <w:shd w:val="clear" w:color="000000" w:fill="FFFFCC"/>
            <w:vAlign w:val="center"/>
            <w:hideMark/>
          </w:tcPr>
          <w:p w14:paraId="66651A36"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06D922BE"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023AB5D2"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15DE08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3.3.0.3</w:t>
            </w:r>
          </w:p>
        </w:tc>
        <w:tc>
          <w:tcPr>
            <w:tcW w:w="3188" w:type="dxa"/>
            <w:tcBorders>
              <w:top w:val="nil"/>
              <w:left w:val="nil"/>
              <w:bottom w:val="single" w:sz="4" w:space="0" w:color="auto"/>
              <w:right w:val="single" w:sz="4" w:space="0" w:color="auto"/>
            </w:tcBorders>
            <w:shd w:val="clear" w:color="auto" w:fill="auto"/>
            <w:vAlign w:val="center"/>
            <w:hideMark/>
          </w:tcPr>
          <w:p w14:paraId="297C61F6"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Удельный расход энергии</w:t>
            </w:r>
          </w:p>
        </w:tc>
        <w:tc>
          <w:tcPr>
            <w:tcW w:w="748" w:type="dxa"/>
            <w:tcBorders>
              <w:top w:val="nil"/>
              <w:left w:val="nil"/>
              <w:bottom w:val="single" w:sz="4" w:space="0" w:color="auto"/>
              <w:right w:val="single" w:sz="4" w:space="0" w:color="auto"/>
            </w:tcBorders>
            <w:shd w:val="clear" w:color="auto" w:fill="auto"/>
            <w:vAlign w:val="center"/>
            <w:hideMark/>
          </w:tcPr>
          <w:p w14:paraId="23C6D19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кВт.ч/м3</w:t>
            </w:r>
          </w:p>
        </w:tc>
        <w:tc>
          <w:tcPr>
            <w:tcW w:w="1047" w:type="dxa"/>
            <w:tcBorders>
              <w:top w:val="nil"/>
              <w:left w:val="nil"/>
              <w:bottom w:val="single" w:sz="4" w:space="0" w:color="auto"/>
              <w:right w:val="single" w:sz="4" w:space="0" w:color="auto"/>
            </w:tcBorders>
            <w:shd w:val="clear" w:color="000000" w:fill="D7EAD3"/>
            <w:vAlign w:val="center"/>
            <w:hideMark/>
          </w:tcPr>
          <w:p w14:paraId="1D6362A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1,17</w:t>
            </w:r>
          </w:p>
        </w:tc>
        <w:tc>
          <w:tcPr>
            <w:tcW w:w="978" w:type="dxa"/>
            <w:tcBorders>
              <w:top w:val="nil"/>
              <w:left w:val="nil"/>
              <w:bottom w:val="single" w:sz="4" w:space="0" w:color="auto"/>
              <w:right w:val="single" w:sz="4" w:space="0" w:color="auto"/>
            </w:tcBorders>
            <w:shd w:val="clear" w:color="000000" w:fill="D7EAD3"/>
            <w:vAlign w:val="center"/>
            <w:hideMark/>
          </w:tcPr>
          <w:p w14:paraId="08CD520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1,17</w:t>
            </w:r>
          </w:p>
        </w:tc>
        <w:tc>
          <w:tcPr>
            <w:tcW w:w="1012" w:type="dxa"/>
            <w:tcBorders>
              <w:top w:val="nil"/>
              <w:left w:val="nil"/>
              <w:bottom w:val="single" w:sz="4" w:space="0" w:color="auto"/>
              <w:right w:val="single" w:sz="4" w:space="0" w:color="auto"/>
            </w:tcBorders>
            <w:shd w:val="clear" w:color="000000" w:fill="D7EAD3"/>
            <w:vAlign w:val="center"/>
            <w:hideMark/>
          </w:tcPr>
          <w:p w14:paraId="47CFAAF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1,17</w:t>
            </w:r>
          </w:p>
        </w:tc>
        <w:tc>
          <w:tcPr>
            <w:tcW w:w="1035" w:type="dxa"/>
            <w:tcBorders>
              <w:top w:val="nil"/>
              <w:left w:val="nil"/>
              <w:bottom w:val="single" w:sz="4" w:space="0" w:color="auto"/>
              <w:right w:val="single" w:sz="4" w:space="0" w:color="auto"/>
            </w:tcBorders>
            <w:shd w:val="clear" w:color="000000" w:fill="D7EAD3"/>
            <w:vAlign w:val="center"/>
            <w:hideMark/>
          </w:tcPr>
          <w:p w14:paraId="04DE547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1,76</w:t>
            </w:r>
          </w:p>
        </w:tc>
        <w:tc>
          <w:tcPr>
            <w:tcW w:w="1035" w:type="dxa"/>
            <w:tcBorders>
              <w:top w:val="nil"/>
              <w:left w:val="nil"/>
              <w:bottom w:val="single" w:sz="4" w:space="0" w:color="auto"/>
              <w:right w:val="single" w:sz="4" w:space="0" w:color="auto"/>
            </w:tcBorders>
            <w:shd w:val="clear" w:color="000000" w:fill="D7EAD3"/>
            <w:vAlign w:val="center"/>
            <w:hideMark/>
          </w:tcPr>
          <w:p w14:paraId="605C374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1,76</w:t>
            </w:r>
          </w:p>
        </w:tc>
        <w:tc>
          <w:tcPr>
            <w:tcW w:w="1139" w:type="dxa"/>
            <w:tcBorders>
              <w:top w:val="nil"/>
              <w:left w:val="nil"/>
              <w:bottom w:val="single" w:sz="4" w:space="0" w:color="auto"/>
              <w:right w:val="single" w:sz="4" w:space="0" w:color="auto"/>
            </w:tcBorders>
            <w:shd w:val="clear" w:color="000000" w:fill="D7EAD3"/>
            <w:vAlign w:val="center"/>
            <w:hideMark/>
          </w:tcPr>
          <w:p w14:paraId="4CC22A1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1,76</w:t>
            </w:r>
          </w:p>
        </w:tc>
        <w:tc>
          <w:tcPr>
            <w:tcW w:w="978" w:type="dxa"/>
            <w:tcBorders>
              <w:top w:val="nil"/>
              <w:left w:val="nil"/>
              <w:bottom w:val="single" w:sz="4" w:space="0" w:color="auto"/>
              <w:right w:val="single" w:sz="4" w:space="0" w:color="auto"/>
            </w:tcBorders>
            <w:shd w:val="clear" w:color="000000" w:fill="D7EAD3"/>
            <w:vAlign w:val="center"/>
            <w:hideMark/>
          </w:tcPr>
          <w:p w14:paraId="4FD47E4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1,76</w:t>
            </w:r>
          </w:p>
        </w:tc>
        <w:tc>
          <w:tcPr>
            <w:tcW w:w="989" w:type="dxa"/>
            <w:tcBorders>
              <w:top w:val="nil"/>
              <w:left w:val="nil"/>
              <w:bottom w:val="single" w:sz="4" w:space="0" w:color="auto"/>
              <w:right w:val="single" w:sz="4" w:space="0" w:color="auto"/>
            </w:tcBorders>
            <w:shd w:val="clear" w:color="000000" w:fill="D7EAD3"/>
            <w:vAlign w:val="center"/>
            <w:hideMark/>
          </w:tcPr>
          <w:p w14:paraId="25FD5B2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1,76</w:t>
            </w:r>
          </w:p>
        </w:tc>
        <w:tc>
          <w:tcPr>
            <w:tcW w:w="1427" w:type="dxa"/>
            <w:tcBorders>
              <w:top w:val="nil"/>
              <w:left w:val="nil"/>
              <w:bottom w:val="single" w:sz="4" w:space="0" w:color="auto"/>
              <w:right w:val="single" w:sz="4" w:space="0" w:color="auto"/>
            </w:tcBorders>
            <w:shd w:val="clear" w:color="000000" w:fill="FFFFCC"/>
            <w:vAlign w:val="center"/>
            <w:hideMark/>
          </w:tcPr>
          <w:p w14:paraId="039F06EB"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3368CF39"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53167D6F"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0D6DDD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3.3.1.1</w:t>
            </w:r>
          </w:p>
        </w:tc>
        <w:tc>
          <w:tcPr>
            <w:tcW w:w="3188" w:type="dxa"/>
            <w:tcBorders>
              <w:top w:val="nil"/>
              <w:left w:val="nil"/>
              <w:bottom w:val="single" w:sz="4" w:space="0" w:color="auto"/>
              <w:right w:val="single" w:sz="4" w:space="0" w:color="auto"/>
            </w:tcBorders>
            <w:shd w:val="clear" w:color="auto" w:fill="auto"/>
            <w:vAlign w:val="center"/>
            <w:hideMark/>
          </w:tcPr>
          <w:p w14:paraId="6E089A9A" w14:textId="77777777" w:rsidR="00455FB7" w:rsidRPr="00455FB7" w:rsidRDefault="00455FB7" w:rsidP="00455FB7">
            <w:pPr>
              <w:ind w:firstLineChars="300" w:firstLine="452"/>
              <w:rPr>
                <w:rFonts w:ascii="Tahoma" w:hAnsi="Tahoma" w:cs="Tahoma"/>
                <w:b/>
                <w:bCs/>
                <w:sz w:val="15"/>
                <w:szCs w:val="15"/>
              </w:rPr>
            </w:pPr>
            <w:r w:rsidRPr="00455FB7">
              <w:rPr>
                <w:rFonts w:ascii="Tahoma" w:hAnsi="Tahoma" w:cs="Tahoma"/>
                <w:b/>
                <w:bCs/>
                <w:sz w:val="15"/>
                <w:szCs w:val="15"/>
              </w:rPr>
              <w:t>Энергия НН (0,4 кВ и ниже)</w:t>
            </w:r>
          </w:p>
        </w:tc>
        <w:tc>
          <w:tcPr>
            <w:tcW w:w="748" w:type="dxa"/>
            <w:tcBorders>
              <w:top w:val="nil"/>
              <w:left w:val="nil"/>
              <w:bottom w:val="single" w:sz="4" w:space="0" w:color="auto"/>
              <w:right w:val="single" w:sz="4" w:space="0" w:color="auto"/>
            </w:tcBorders>
            <w:shd w:val="clear" w:color="auto" w:fill="auto"/>
            <w:vAlign w:val="center"/>
            <w:hideMark/>
          </w:tcPr>
          <w:p w14:paraId="5B1FF39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73CFD19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7 221,86</w:t>
            </w:r>
          </w:p>
        </w:tc>
        <w:tc>
          <w:tcPr>
            <w:tcW w:w="978" w:type="dxa"/>
            <w:tcBorders>
              <w:top w:val="nil"/>
              <w:left w:val="nil"/>
              <w:bottom w:val="single" w:sz="4" w:space="0" w:color="auto"/>
              <w:right w:val="single" w:sz="4" w:space="0" w:color="auto"/>
            </w:tcBorders>
            <w:shd w:val="clear" w:color="000000" w:fill="D7EAD3"/>
            <w:vAlign w:val="center"/>
            <w:hideMark/>
          </w:tcPr>
          <w:p w14:paraId="06A9B9B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3 610,93</w:t>
            </w:r>
          </w:p>
        </w:tc>
        <w:tc>
          <w:tcPr>
            <w:tcW w:w="1012" w:type="dxa"/>
            <w:tcBorders>
              <w:top w:val="nil"/>
              <w:left w:val="nil"/>
              <w:bottom w:val="single" w:sz="4" w:space="0" w:color="auto"/>
              <w:right w:val="single" w:sz="4" w:space="0" w:color="auto"/>
            </w:tcBorders>
            <w:shd w:val="clear" w:color="000000" w:fill="D7EAD3"/>
            <w:vAlign w:val="center"/>
            <w:hideMark/>
          </w:tcPr>
          <w:p w14:paraId="3845C21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3 610,93</w:t>
            </w:r>
          </w:p>
        </w:tc>
        <w:tc>
          <w:tcPr>
            <w:tcW w:w="1035" w:type="dxa"/>
            <w:tcBorders>
              <w:top w:val="nil"/>
              <w:left w:val="nil"/>
              <w:bottom w:val="single" w:sz="4" w:space="0" w:color="auto"/>
              <w:right w:val="single" w:sz="4" w:space="0" w:color="auto"/>
            </w:tcBorders>
            <w:shd w:val="clear" w:color="000000" w:fill="D7EAD3"/>
            <w:vAlign w:val="center"/>
            <w:hideMark/>
          </w:tcPr>
          <w:p w14:paraId="67340A2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11 808,09</w:t>
            </w:r>
          </w:p>
        </w:tc>
        <w:tc>
          <w:tcPr>
            <w:tcW w:w="1035" w:type="dxa"/>
            <w:tcBorders>
              <w:top w:val="nil"/>
              <w:left w:val="nil"/>
              <w:bottom w:val="single" w:sz="4" w:space="0" w:color="auto"/>
              <w:right w:val="single" w:sz="4" w:space="0" w:color="auto"/>
            </w:tcBorders>
            <w:shd w:val="clear" w:color="000000" w:fill="D7EAD3"/>
            <w:vAlign w:val="center"/>
            <w:hideMark/>
          </w:tcPr>
          <w:p w14:paraId="5276688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6 340,78</w:t>
            </w:r>
          </w:p>
        </w:tc>
        <w:tc>
          <w:tcPr>
            <w:tcW w:w="1139" w:type="dxa"/>
            <w:tcBorders>
              <w:top w:val="nil"/>
              <w:left w:val="nil"/>
              <w:bottom w:val="single" w:sz="4" w:space="0" w:color="auto"/>
              <w:right w:val="single" w:sz="4" w:space="0" w:color="auto"/>
            </w:tcBorders>
            <w:shd w:val="clear" w:color="000000" w:fill="D7EAD3"/>
            <w:vAlign w:val="center"/>
            <w:hideMark/>
          </w:tcPr>
          <w:p w14:paraId="23953EF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11 808,09</w:t>
            </w:r>
          </w:p>
        </w:tc>
        <w:tc>
          <w:tcPr>
            <w:tcW w:w="978" w:type="dxa"/>
            <w:tcBorders>
              <w:top w:val="nil"/>
              <w:left w:val="nil"/>
              <w:bottom w:val="single" w:sz="4" w:space="0" w:color="auto"/>
              <w:right w:val="single" w:sz="4" w:space="0" w:color="auto"/>
            </w:tcBorders>
            <w:shd w:val="clear" w:color="000000" w:fill="D7EAD3"/>
            <w:vAlign w:val="center"/>
            <w:hideMark/>
          </w:tcPr>
          <w:p w14:paraId="2F9D527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5 907,80</w:t>
            </w:r>
          </w:p>
        </w:tc>
        <w:tc>
          <w:tcPr>
            <w:tcW w:w="989" w:type="dxa"/>
            <w:tcBorders>
              <w:top w:val="nil"/>
              <w:left w:val="nil"/>
              <w:bottom w:val="single" w:sz="4" w:space="0" w:color="auto"/>
              <w:right w:val="single" w:sz="4" w:space="0" w:color="auto"/>
            </w:tcBorders>
            <w:shd w:val="clear" w:color="000000" w:fill="D7EAD3"/>
            <w:vAlign w:val="center"/>
            <w:hideMark/>
          </w:tcPr>
          <w:p w14:paraId="4172473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5 904,05</w:t>
            </w:r>
          </w:p>
        </w:tc>
        <w:tc>
          <w:tcPr>
            <w:tcW w:w="1427" w:type="dxa"/>
            <w:tcBorders>
              <w:top w:val="nil"/>
              <w:left w:val="nil"/>
              <w:bottom w:val="single" w:sz="4" w:space="0" w:color="auto"/>
              <w:right w:val="single" w:sz="4" w:space="0" w:color="auto"/>
            </w:tcBorders>
            <w:shd w:val="clear" w:color="000000" w:fill="FFFFCC"/>
            <w:vAlign w:val="center"/>
            <w:hideMark/>
          </w:tcPr>
          <w:p w14:paraId="5822356F"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2D0B2A8B" w14:textId="77777777" w:rsidTr="007D516B">
        <w:trPr>
          <w:trHeight w:val="1830"/>
          <w:jc w:val="center"/>
        </w:trPr>
        <w:tc>
          <w:tcPr>
            <w:tcW w:w="322" w:type="dxa"/>
            <w:tcBorders>
              <w:top w:val="nil"/>
              <w:left w:val="nil"/>
              <w:bottom w:val="nil"/>
              <w:right w:val="nil"/>
            </w:tcBorders>
            <w:shd w:val="clear" w:color="auto" w:fill="auto"/>
            <w:noWrap/>
            <w:vAlign w:val="bottom"/>
            <w:hideMark/>
          </w:tcPr>
          <w:p w14:paraId="56E286C3"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B58C48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3.3.1.1.1</w:t>
            </w:r>
          </w:p>
        </w:tc>
        <w:tc>
          <w:tcPr>
            <w:tcW w:w="3188" w:type="dxa"/>
            <w:tcBorders>
              <w:top w:val="nil"/>
              <w:left w:val="nil"/>
              <w:bottom w:val="single" w:sz="4" w:space="0" w:color="auto"/>
              <w:right w:val="single" w:sz="4" w:space="0" w:color="auto"/>
            </w:tcBorders>
            <w:shd w:val="clear" w:color="auto" w:fill="auto"/>
            <w:vAlign w:val="center"/>
            <w:hideMark/>
          </w:tcPr>
          <w:p w14:paraId="27773E4A" w14:textId="77777777" w:rsidR="00455FB7" w:rsidRPr="00455FB7" w:rsidRDefault="00455FB7" w:rsidP="00455FB7">
            <w:pPr>
              <w:ind w:firstLineChars="400" w:firstLine="600"/>
              <w:rPr>
                <w:rFonts w:ascii="Tahoma" w:hAnsi="Tahoma" w:cs="Tahoma"/>
                <w:sz w:val="15"/>
                <w:szCs w:val="15"/>
              </w:rPr>
            </w:pPr>
            <w:r w:rsidRPr="00455FB7">
              <w:rPr>
                <w:rFonts w:ascii="Tahoma" w:hAnsi="Tahoma" w:cs="Tahoma"/>
                <w:sz w:val="15"/>
                <w:szCs w:val="15"/>
              </w:rPr>
              <w:t>Тариф на энергию</w:t>
            </w:r>
          </w:p>
        </w:tc>
        <w:tc>
          <w:tcPr>
            <w:tcW w:w="748" w:type="dxa"/>
            <w:tcBorders>
              <w:top w:val="nil"/>
              <w:left w:val="nil"/>
              <w:bottom w:val="single" w:sz="4" w:space="0" w:color="auto"/>
              <w:right w:val="single" w:sz="4" w:space="0" w:color="auto"/>
            </w:tcBorders>
            <w:shd w:val="clear" w:color="auto" w:fill="auto"/>
            <w:vAlign w:val="center"/>
            <w:hideMark/>
          </w:tcPr>
          <w:p w14:paraId="249D63E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руб/кВт.ч</w:t>
            </w:r>
          </w:p>
        </w:tc>
        <w:tc>
          <w:tcPr>
            <w:tcW w:w="1047" w:type="dxa"/>
            <w:tcBorders>
              <w:top w:val="nil"/>
              <w:left w:val="nil"/>
              <w:bottom w:val="single" w:sz="4" w:space="0" w:color="auto"/>
              <w:right w:val="single" w:sz="4" w:space="0" w:color="auto"/>
            </w:tcBorders>
            <w:shd w:val="clear" w:color="000000" w:fill="FFFFCC"/>
            <w:vAlign w:val="center"/>
            <w:hideMark/>
          </w:tcPr>
          <w:p w14:paraId="450EE95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6,20</w:t>
            </w:r>
          </w:p>
        </w:tc>
        <w:tc>
          <w:tcPr>
            <w:tcW w:w="978" w:type="dxa"/>
            <w:tcBorders>
              <w:top w:val="nil"/>
              <w:left w:val="nil"/>
              <w:bottom w:val="single" w:sz="4" w:space="0" w:color="auto"/>
              <w:right w:val="single" w:sz="4" w:space="0" w:color="auto"/>
            </w:tcBorders>
            <w:shd w:val="clear" w:color="000000" w:fill="FFFFCC"/>
            <w:vAlign w:val="center"/>
            <w:hideMark/>
          </w:tcPr>
          <w:p w14:paraId="681A869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6,20</w:t>
            </w:r>
          </w:p>
        </w:tc>
        <w:tc>
          <w:tcPr>
            <w:tcW w:w="1012" w:type="dxa"/>
            <w:tcBorders>
              <w:top w:val="nil"/>
              <w:left w:val="nil"/>
              <w:bottom w:val="single" w:sz="4" w:space="0" w:color="auto"/>
              <w:right w:val="single" w:sz="4" w:space="0" w:color="auto"/>
            </w:tcBorders>
            <w:shd w:val="clear" w:color="000000" w:fill="FFFFCC"/>
            <w:vAlign w:val="center"/>
            <w:hideMark/>
          </w:tcPr>
          <w:p w14:paraId="5CA9725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6,20</w:t>
            </w:r>
          </w:p>
        </w:tc>
        <w:tc>
          <w:tcPr>
            <w:tcW w:w="1035" w:type="dxa"/>
            <w:tcBorders>
              <w:top w:val="nil"/>
              <w:left w:val="nil"/>
              <w:bottom w:val="single" w:sz="4" w:space="0" w:color="auto"/>
              <w:right w:val="single" w:sz="4" w:space="0" w:color="auto"/>
            </w:tcBorders>
            <w:shd w:val="clear" w:color="000000" w:fill="FFFFCC"/>
            <w:vAlign w:val="center"/>
            <w:hideMark/>
          </w:tcPr>
          <w:p w14:paraId="6B93811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1035" w:type="dxa"/>
            <w:tcBorders>
              <w:top w:val="nil"/>
              <w:left w:val="nil"/>
              <w:bottom w:val="single" w:sz="4" w:space="0" w:color="auto"/>
              <w:right w:val="single" w:sz="4" w:space="0" w:color="auto"/>
            </w:tcBorders>
            <w:shd w:val="clear" w:color="000000" w:fill="FFFFCC"/>
            <w:vAlign w:val="center"/>
            <w:hideMark/>
          </w:tcPr>
          <w:p w14:paraId="14CD20C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1139" w:type="dxa"/>
            <w:tcBorders>
              <w:top w:val="nil"/>
              <w:left w:val="nil"/>
              <w:bottom w:val="single" w:sz="4" w:space="0" w:color="auto"/>
              <w:right w:val="single" w:sz="4" w:space="0" w:color="auto"/>
            </w:tcBorders>
            <w:shd w:val="clear" w:color="000000" w:fill="FFFFCC"/>
            <w:vAlign w:val="center"/>
            <w:hideMark/>
          </w:tcPr>
          <w:p w14:paraId="1C6E899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978" w:type="dxa"/>
            <w:tcBorders>
              <w:top w:val="nil"/>
              <w:left w:val="nil"/>
              <w:bottom w:val="single" w:sz="4" w:space="0" w:color="auto"/>
              <w:right w:val="single" w:sz="4" w:space="0" w:color="auto"/>
            </w:tcBorders>
            <w:shd w:val="clear" w:color="000000" w:fill="FFFFCC"/>
            <w:vAlign w:val="center"/>
            <w:hideMark/>
          </w:tcPr>
          <w:p w14:paraId="57A255C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989" w:type="dxa"/>
            <w:tcBorders>
              <w:top w:val="nil"/>
              <w:left w:val="nil"/>
              <w:bottom w:val="single" w:sz="4" w:space="0" w:color="auto"/>
              <w:right w:val="single" w:sz="4" w:space="0" w:color="auto"/>
            </w:tcBorders>
            <w:shd w:val="clear" w:color="000000" w:fill="FFFFCC"/>
            <w:vAlign w:val="center"/>
            <w:hideMark/>
          </w:tcPr>
          <w:p w14:paraId="09C0A16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7,56</w:t>
            </w:r>
          </w:p>
        </w:tc>
        <w:tc>
          <w:tcPr>
            <w:tcW w:w="1427" w:type="dxa"/>
            <w:tcBorders>
              <w:top w:val="nil"/>
              <w:left w:val="nil"/>
              <w:bottom w:val="single" w:sz="4" w:space="0" w:color="auto"/>
              <w:right w:val="single" w:sz="4" w:space="0" w:color="auto"/>
            </w:tcBorders>
            <w:shd w:val="clear" w:color="000000" w:fill="FFFFCC"/>
            <w:vAlign w:val="center"/>
            <w:hideMark/>
          </w:tcPr>
          <w:p w14:paraId="3DFCF9E2"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предложению, подтвержденному счетами - фактурами и расшифровками к ним за 2018,1 квартал 2019 года с учетом НДС, т.к. организация применяет УСН</w:t>
            </w:r>
          </w:p>
        </w:tc>
      </w:tr>
      <w:tr w:rsidR="00455FB7" w:rsidRPr="007D516B" w14:paraId="5A54C550" w14:textId="77777777" w:rsidTr="007D516B">
        <w:trPr>
          <w:trHeight w:val="675"/>
          <w:jc w:val="center"/>
        </w:trPr>
        <w:tc>
          <w:tcPr>
            <w:tcW w:w="322" w:type="dxa"/>
            <w:tcBorders>
              <w:top w:val="nil"/>
              <w:left w:val="nil"/>
              <w:bottom w:val="nil"/>
              <w:right w:val="nil"/>
            </w:tcBorders>
            <w:shd w:val="clear" w:color="auto" w:fill="auto"/>
            <w:noWrap/>
            <w:vAlign w:val="bottom"/>
            <w:hideMark/>
          </w:tcPr>
          <w:p w14:paraId="206BEF5D"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7CA869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3.3.1.1.2</w:t>
            </w:r>
          </w:p>
        </w:tc>
        <w:tc>
          <w:tcPr>
            <w:tcW w:w="3188" w:type="dxa"/>
            <w:tcBorders>
              <w:top w:val="nil"/>
              <w:left w:val="nil"/>
              <w:bottom w:val="single" w:sz="4" w:space="0" w:color="auto"/>
              <w:right w:val="single" w:sz="4" w:space="0" w:color="auto"/>
            </w:tcBorders>
            <w:shd w:val="clear" w:color="auto" w:fill="auto"/>
            <w:vAlign w:val="center"/>
            <w:hideMark/>
          </w:tcPr>
          <w:p w14:paraId="5F9A5DD1" w14:textId="77777777" w:rsidR="00455FB7" w:rsidRPr="00455FB7" w:rsidRDefault="00455FB7" w:rsidP="00455FB7">
            <w:pPr>
              <w:ind w:firstLineChars="400" w:firstLine="600"/>
              <w:rPr>
                <w:rFonts w:ascii="Tahoma" w:hAnsi="Tahoma" w:cs="Tahoma"/>
                <w:sz w:val="15"/>
                <w:szCs w:val="15"/>
              </w:rPr>
            </w:pPr>
            <w:r w:rsidRPr="00455FB7">
              <w:rPr>
                <w:rFonts w:ascii="Tahoma" w:hAnsi="Tahoma" w:cs="Tahoma"/>
                <w:sz w:val="15"/>
                <w:szCs w:val="15"/>
              </w:rPr>
              <w:t>Объем энергии</w:t>
            </w:r>
          </w:p>
        </w:tc>
        <w:tc>
          <w:tcPr>
            <w:tcW w:w="748" w:type="dxa"/>
            <w:tcBorders>
              <w:top w:val="nil"/>
              <w:left w:val="nil"/>
              <w:bottom w:val="single" w:sz="4" w:space="0" w:color="auto"/>
              <w:right w:val="single" w:sz="4" w:space="0" w:color="auto"/>
            </w:tcBorders>
            <w:shd w:val="clear" w:color="auto" w:fill="auto"/>
            <w:vAlign w:val="center"/>
            <w:hideMark/>
          </w:tcPr>
          <w:p w14:paraId="400E0AA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кВт.ч</w:t>
            </w:r>
          </w:p>
        </w:tc>
        <w:tc>
          <w:tcPr>
            <w:tcW w:w="1047" w:type="dxa"/>
            <w:tcBorders>
              <w:top w:val="nil"/>
              <w:left w:val="nil"/>
              <w:bottom w:val="single" w:sz="4" w:space="0" w:color="auto"/>
              <w:right w:val="single" w:sz="4" w:space="0" w:color="auto"/>
            </w:tcBorders>
            <w:shd w:val="clear" w:color="000000" w:fill="FFFFCC"/>
            <w:vAlign w:val="center"/>
            <w:hideMark/>
          </w:tcPr>
          <w:p w14:paraId="75BB2F1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1 164,82</w:t>
            </w:r>
          </w:p>
        </w:tc>
        <w:tc>
          <w:tcPr>
            <w:tcW w:w="978" w:type="dxa"/>
            <w:tcBorders>
              <w:top w:val="nil"/>
              <w:left w:val="nil"/>
              <w:bottom w:val="single" w:sz="4" w:space="0" w:color="auto"/>
              <w:right w:val="single" w:sz="4" w:space="0" w:color="auto"/>
            </w:tcBorders>
            <w:shd w:val="clear" w:color="000000" w:fill="FFFFCC"/>
            <w:vAlign w:val="center"/>
            <w:hideMark/>
          </w:tcPr>
          <w:p w14:paraId="290B36D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582,41</w:t>
            </w:r>
          </w:p>
        </w:tc>
        <w:tc>
          <w:tcPr>
            <w:tcW w:w="1012" w:type="dxa"/>
            <w:tcBorders>
              <w:top w:val="nil"/>
              <w:left w:val="nil"/>
              <w:bottom w:val="single" w:sz="4" w:space="0" w:color="auto"/>
              <w:right w:val="single" w:sz="4" w:space="0" w:color="auto"/>
            </w:tcBorders>
            <w:shd w:val="clear" w:color="000000" w:fill="FFFFCC"/>
            <w:vAlign w:val="center"/>
            <w:hideMark/>
          </w:tcPr>
          <w:p w14:paraId="2E439EB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582,41</w:t>
            </w:r>
          </w:p>
        </w:tc>
        <w:tc>
          <w:tcPr>
            <w:tcW w:w="1035" w:type="dxa"/>
            <w:tcBorders>
              <w:top w:val="nil"/>
              <w:left w:val="nil"/>
              <w:bottom w:val="single" w:sz="4" w:space="0" w:color="auto"/>
              <w:right w:val="single" w:sz="4" w:space="0" w:color="auto"/>
            </w:tcBorders>
            <w:shd w:val="clear" w:color="000000" w:fill="FFFFCC"/>
            <w:vAlign w:val="center"/>
            <w:hideMark/>
          </w:tcPr>
          <w:p w14:paraId="732C865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1 562,91</w:t>
            </w:r>
          </w:p>
        </w:tc>
        <w:tc>
          <w:tcPr>
            <w:tcW w:w="1035" w:type="dxa"/>
            <w:tcBorders>
              <w:top w:val="nil"/>
              <w:left w:val="nil"/>
              <w:bottom w:val="single" w:sz="4" w:space="0" w:color="auto"/>
              <w:right w:val="single" w:sz="4" w:space="0" w:color="auto"/>
            </w:tcBorders>
            <w:shd w:val="clear" w:color="000000" w:fill="FFFFCC"/>
            <w:vAlign w:val="center"/>
            <w:hideMark/>
          </w:tcPr>
          <w:p w14:paraId="0E2A390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839,26</w:t>
            </w:r>
          </w:p>
        </w:tc>
        <w:tc>
          <w:tcPr>
            <w:tcW w:w="1139" w:type="dxa"/>
            <w:tcBorders>
              <w:top w:val="nil"/>
              <w:left w:val="nil"/>
              <w:bottom w:val="single" w:sz="4" w:space="0" w:color="auto"/>
              <w:right w:val="single" w:sz="4" w:space="0" w:color="auto"/>
            </w:tcBorders>
            <w:shd w:val="clear" w:color="000000" w:fill="FFFFCC"/>
            <w:vAlign w:val="center"/>
            <w:hideMark/>
          </w:tcPr>
          <w:p w14:paraId="04DAACC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1 562,91</w:t>
            </w:r>
          </w:p>
        </w:tc>
        <w:tc>
          <w:tcPr>
            <w:tcW w:w="978" w:type="dxa"/>
            <w:tcBorders>
              <w:top w:val="nil"/>
              <w:left w:val="nil"/>
              <w:bottom w:val="single" w:sz="4" w:space="0" w:color="auto"/>
              <w:right w:val="single" w:sz="4" w:space="0" w:color="auto"/>
            </w:tcBorders>
            <w:shd w:val="clear" w:color="000000" w:fill="D7EAD3"/>
            <w:vAlign w:val="center"/>
            <w:hideMark/>
          </w:tcPr>
          <w:p w14:paraId="5422B24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781,46</w:t>
            </w:r>
          </w:p>
        </w:tc>
        <w:tc>
          <w:tcPr>
            <w:tcW w:w="989" w:type="dxa"/>
            <w:tcBorders>
              <w:top w:val="nil"/>
              <w:left w:val="nil"/>
              <w:bottom w:val="single" w:sz="4" w:space="0" w:color="auto"/>
              <w:right w:val="single" w:sz="4" w:space="0" w:color="auto"/>
            </w:tcBorders>
            <w:shd w:val="clear" w:color="000000" w:fill="D7EAD3"/>
            <w:vAlign w:val="center"/>
            <w:hideMark/>
          </w:tcPr>
          <w:p w14:paraId="521DDD7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781,46</w:t>
            </w:r>
          </w:p>
        </w:tc>
        <w:tc>
          <w:tcPr>
            <w:tcW w:w="1427" w:type="dxa"/>
            <w:tcBorders>
              <w:top w:val="nil"/>
              <w:left w:val="nil"/>
              <w:bottom w:val="single" w:sz="4" w:space="0" w:color="auto"/>
              <w:right w:val="single" w:sz="4" w:space="0" w:color="auto"/>
            </w:tcBorders>
            <w:shd w:val="clear" w:color="000000" w:fill="FFFFCC"/>
            <w:vAlign w:val="center"/>
            <w:hideMark/>
          </w:tcPr>
          <w:p w14:paraId="5EC5838E"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фактическому расходу за 2018 год</w:t>
            </w:r>
          </w:p>
        </w:tc>
      </w:tr>
      <w:tr w:rsidR="00455FB7" w:rsidRPr="007D516B" w14:paraId="63CD9B79"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01226908"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023F8A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3.6</w:t>
            </w:r>
          </w:p>
        </w:tc>
        <w:tc>
          <w:tcPr>
            <w:tcW w:w="3188" w:type="dxa"/>
            <w:tcBorders>
              <w:top w:val="nil"/>
              <w:left w:val="nil"/>
              <w:bottom w:val="single" w:sz="4" w:space="0" w:color="auto"/>
              <w:right w:val="single" w:sz="4" w:space="0" w:color="auto"/>
            </w:tcBorders>
            <w:shd w:val="clear" w:color="auto" w:fill="auto"/>
            <w:vAlign w:val="center"/>
            <w:hideMark/>
          </w:tcPr>
          <w:p w14:paraId="1F06E09C" w14:textId="77777777" w:rsidR="00455FB7" w:rsidRPr="00455FB7" w:rsidRDefault="00455FB7" w:rsidP="00455FB7">
            <w:pPr>
              <w:ind w:firstLineChars="100" w:firstLine="151"/>
              <w:rPr>
                <w:rFonts w:ascii="Tahoma" w:hAnsi="Tahoma" w:cs="Tahoma"/>
                <w:b/>
                <w:bCs/>
                <w:sz w:val="15"/>
                <w:szCs w:val="15"/>
              </w:rPr>
            </w:pPr>
            <w:r w:rsidRPr="00455FB7">
              <w:rPr>
                <w:rFonts w:ascii="Tahoma" w:hAnsi="Tahoma" w:cs="Tahoma"/>
                <w:b/>
                <w:bCs/>
                <w:sz w:val="15"/>
                <w:szCs w:val="15"/>
              </w:rPr>
              <w:t>Затраты на покупную холодную воду, в том числе:</w:t>
            </w:r>
          </w:p>
        </w:tc>
        <w:tc>
          <w:tcPr>
            <w:tcW w:w="748" w:type="dxa"/>
            <w:tcBorders>
              <w:top w:val="nil"/>
              <w:left w:val="nil"/>
              <w:bottom w:val="single" w:sz="4" w:space="0" w:color="auto"/>
              <w:right w:val="single" w:sz="4" w:space="0" w:color="auto"/>
            </w:tcBorders>
            <w:shd w:val="clear" w:color="auto" w:fill="auto"/>
            <w:vAlign w:val="center"/>
            <w:hideMark/>
          </w:tcPr>
          <w:p w14:paraId="65E379A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62BEEDF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955,06</w:t>
            </w:r>
          </w:p>
        </w:tc>
        <w:tc>
          <w:tcPr>
            <w:tcW w:w="978" w:type="dxa"/>
            <w:tcBorders>
              <w:top w:val="nil"/>
              <w:left w:val="nil"/>
              <w:bottom w:val="single" w:sz="4" w:space="0" w:color="auto"/>
              <w:right w:val="single" w:sz="4" w:space="0" w:color="auto"/>
            </w:tcBorders>
            <w:shd w:val="clear" w:color="000000" w:fill="D7EAD3"/>
            <w:vAlign w:val="center"/>
            <w:hideMark/>
          </w:tcPr>
          <w:p w14:paraId="51BC33A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475,29</w:t>
            </w:r>
          </w:p>
        </w:tc>
        <w:tc>
          <w:tcPr>
            <w:tcW w:w="1012" w:type="dxa"/>
            <w:tcBorders>
              <w:top w:val="nil"/>
              <w:left w:val="nil"/>
              <w:bottom w:val="single" w:sz="4" w:space="0" w:color="auto"/>
              <w:right w:val="single" w:sz="4" w:space="0" w:color="auto"/>
            </w:tcBorders>
            <w:shd w:val="clear" w:color="000000" w:fill="D7EAD3"/>
            <w:vAlign w:val="center"/>
            <w:hideMark/>
          </w:tcPr>
          <w:p w14:paraId="3C15C75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479,77</w:t>
            </w:r>
          </w:p>
        </w:tc>
        <w:tc>
          <w:tcPr>
            <w:tcW w:w="1035" w:type="dxa"/>
            <w:tcBorders>
              <w:top w:val="nil"/>
              <w:left w:val="nil"/>
              <w:bottom w:val="single" w:sz="4" w:space="0" w:color="auto"/>
              <w:right w:val="single" w:sz="4" w:space="0" w:color="auto"/>
            </w:tcBorders>
            <w:shd w:val="clear" w:color="000000" w:fill="D7EAD3"/>
            <w:vAlign w:val="center"/>
            <w:hideMark/>
          </w:tcPr>
          <w:p w14:paraId="2A8C0C6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035" w:type="dxa"/>
            <w:tcBorders>
              <w:top w:val="nil"/>
              <w:left w:val="nil"/>
              <w:bottom w:val="single" w:sz="4" w:space="0" w:color="auto"/>
              <w:right w:val="single" w:sz="4" w:space="0" w:color="auto"/>
            </w:tcBorders>
            <w:shd w:val="clear" w:color="000000" w:fill="D7EAD3"/>
            <w:vAlign w:val="center"/>
            <w:hideMark/>
          </w:tcPr>
          <w:p w14:paraId="59C471B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139" w:type="dxa"/>
            <w:tcBorders>
              <w:top w:val="nil"/>
              <w:left w:val="nil"/>
              <w:bottom w:val="single" w:sz="4" w:space="0" w:color="auto"/>
              <w:right w:val="single" w:sz="4" w:space="0" w:color="auto"/>
            </w:tcBorders>
            <w:shd w:val="clear" w:color="000000" w:fill="D7EAD3"/>
            <w:vAlign w:val="center"/>
            <w:hideMark/>
          </w:tcPr>
          <w:p w14:paraId="604AFF9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78" w:type="dxa"/>
            <w:tcBorders>
              <w:top w:val="nil"/>
              <w:left w:val="nil"/>
              <w:bottom w:val="single" w:sz="4" w:space="0" w:color="auto"/>
              <w:right w:val="single" w:sz="4" w:space="0" w:color="auto"/>
            </w:tcBorders>
            <w:shd w:val="clear" w:color="000000" w:fill="D7EAD3"/>
            <w:vAlign w:val="center"/>
            <w:hideMark/>
          </w:tcPr>
          <w:p w14:paraId="383D72E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286E7A6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3159F9B6"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7E55A6FE"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61D2616C"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EF05EB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3.6.2</w:t>
            </w:r>
          </w:p>
        </w:tc>
        <w:tc>
          <w:tcPr>
            <w:tcW w:w="3188" w:type="dxa"/>
            <w:tcBorders>
              <w:top w:val="nil"/>
              <w:left w:val="nil"/>
              <w:bottom w:val="single" w:sz="4" w:space="0" w:color="auto"/>
              <w:right w:val="single" w:sz="4" w:space="0" w:color="auto"/>
            </w:tcBorders>
            <w:shd w:val="clear" w:color="auto" w:fill="auto"/>
            <w:vAlign w:val="center"/>
            <w:hideMark/>
          </w:tcPr>
          <w:p w14:paraId="466ECE07" w14:textId="77777777" w:rsidR="00455FB7" w:rsidRPr="00455FB7" w:rsidRDefault="00455FB7" w:rsidP="00455FB7">
            <w:pPr>
              <w:ind w:firstLineChars="200" w:firstLine="301"/>
              <w:rPr>
                <w:rFonts w:ascii="Tahoma" w:hAnsi="Tahoma" w:cs="Tahoma"/>
                <w:b/>
                <w:bCs/>
                <w:sz w:val="15"/>
                <w:szCs w:val="15"/>
              </w:rPr>
            </w:pPr>
            <w:r w:rsidRPr="00455FB7">
              <w:rPr>
                <w:rFonts w:ascii="Tahoma" w:hAnsi="Tahoma" w:cs="Tahoma"/>
                <w:b/>
                <w:bCs/>
                <w:sz w:val="15"/>
                <w:szCs w:val="15"/>
              </w:rPr>
              <w:t>Питьевого качества</w:t>
            </w:r>
          </w:p>
        </w:tc>
        <w:tc>
          <w:tcPr>
            <w:tcW w:w="748" w:type="dxa"/>
            <w:tcBorders>
              <w:top w:val="nil"/>
              <w:left w:val="nil"/>
              <w:bottom w:val="single" w:sz="4" w:space="0" w:color="auto"/>
              <w:right w:val="single" w:sz="4" w:space="0" w:color="auto"/>
            </w:tcBorders>
            <w:shd w:val="clear" w:color="auto" w:fill="auto"/>
            <w:vAlign w:val="center"/>
            <w:hideMark/>
          </w:tcPr>
          <w:p w14:paraId="23E2AED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4A5984A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955,06</w:t>
            </w:r>
          </w:p>
        </w:tc>
        <w:tc>
          <w:tcPr>
            <w:tcW w:w="978" w:type="dxa"/>
            <w:tcBorders>
              <w:top w:val="nil"/>
              <w:left w:val="nil"/>
              <w:bottom w:val="single" w:sz="4" w:space="0" w:color="auto"/>
              <w:right w:val="single" w:sz="4" w:space="0" w:color="auto"/>
            </w:tcBorders>
            <w:shd w:val="clear" w:color="000000" w:fill="D7EAD3"/>
            <w:vAlign w:val="center"/>
            <w:hideMark/>
          </w:tcPr>
          <w:p w14:paraId="6743F19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475,29</w:t>
            </w:r>
          </w:p>
        </w:tc>
        <w:tc>
          <w:tcPr>
            <w:tcW w:w="1012" w:type="dxa"/>
            <w:tcBorders>
              <w:top w:val="nil"/>
              <w:left w:val="nil"/>
              <w:bottom w:val="single" w:sz="4" w:space="0" w:color="auto"/>
              <w:right w:val="single" w:sz="4" w:space="0" w:color="auto"/>
            </w:tcBorders>
            <w:shd w:val="clear" w:color="000000" w:fill="D7EAD3"/>
            <w:vAlign w:val="center"/>
            <w:hideMark/>
          </w:tcPr>
          <w:p w14:paraId="3498C4D1"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479,77</w:t>
            </w:r>
          </w:p>
        </w:tc>
        <w:tc>
          <w:tcPr>
            <w:tcW w:w="1035" w:type="dxa"/>
            <w:tcBorders>
              <w:top w:val="nil"/>
              <w:left w:val="nil"/>
              <w:bottom w:val="single" w:sz="4" w:space="0" w:color="auto"/>
              <w:right w:val="single" w:sz="4" w:space="0" w:color="auto"/>
            </w:tcBorders>
            <w:shd w:val="clear" w:color="000000" w:fill="D7EAD3"/>
            <w:vAlign w:val="center"/>
            <w:hideMark/>
          </w:tcPr>
          <w:p w14:paraId="63C342E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035" w:type="dxa"/>
            <w:tcBorders>
              <w:top w:val="nil"/>
              <w:left w:val="nil"/>
              <w:bottom w:val="single" w:sz="4" w:space="0" w:color="auto"/>
              <w:right w:val="single" w:sz="4" w:space="0" w:color="auto"/>
            </w:tcBorders>
            <w:shd w:val="clear" w:color="000000" w:fill="D7EAD3"/>
            <w:vAlign w:val="center"/>
            <w:hideMark/>
          </w:tcPr>
          <w:p w14:paraId="54EB05A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139" w:type="dxa"/>
            <w:tcBorders>
              <w:top w:val="nil"/>
              <w:left w:val="nil"/>
              <w:bottom w:val="single" w:sz="4" w:space="0" w:color="auto"/>
              <w:right w:val="single" w:sz="4" w:space="0" w:color="auto"/>
            </w:tcBorders>
            <w:shd w:val="clear" w:color="000000" w:fill="D7EAD3"/>
            <w:vAlign w:val="center"/>
            <w:hideMark/>
          </w:tcPr>
          <w:p w14:paraId="574531D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78" w:type="dxa"/>
            <w:tcBorders>
              <w:top w:val="nil"/>
              <w:left w:val="nil"/>
              <w:bottom w:val="single" w:sz="4" w:space="0" w:color="auto"/>
              <w:right w:val="single" w:sz="4" w:space="0" w:color="auto"/>
            </w:tcBorders>
            <w:shd w:val="clear" w:color="000000" w:fill="D7EAD3"/>
            <w:vAlign w:val="center"/>
            <w:hideMark/>
          </w:tcPr>
          <w:p w14:paraId="14969C5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70F974A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2CFCEE7B"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695FD044" w14:textId="77777777" w:rsidTr="007D516B">
        <w:trPr>
          <w:trHeight w:val="450"/>
          <w:jc w:val="center"/>
        </w:trPr>
        <w:tc>
          <w:tcPr>
            <w:tcW w:w="322" w:type="dxa"/>
            <w:vMerge w:val="restart"/>
            <w:tcBorders>
              <w:top w:val="nil"/>
              <w:left w:val="nil"/>
              <w:bottom w:val="nil"/>
              <w:right w:val="single" w:sz="4" w:space="0" w:color="C0C0C0"/>
            </w:tcBorders>
            <w:shd w:val="clear" w:color="auto" w:fill="auto"/>
            <w:vAlign w:val="center"/>
            <w:hideMark/>
          </w:tcPr>
          <w:p w14:paraId="36F454F6"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single" w:sz="4" w:space="0" w:color="C0C0C0"/>
              <w:left w:val="nil"/>
              <w:bottom w:val="single" w:sz="4" w:space="0" w:color="C0C0C0"/>
              <w:right w:val="single" w:sz="4" w:space="0" w:color="C0C0C0"/>
            </w:tcBorders>
            <w:shd w:val="clear" w:color="auto" w:fill="auto"/>
            <w:vAlign w:val="center"/>
            <w:hideMark/>
          </w:tcPr>
          <w:p w14:paraId="566C306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3.6.2.1</w:t>
            </w:r>
          </w:p>
        </w:tc>
        <w:tc>
          <w:tcPr>
            <w:tcW w:w="3188" w:type="dxa"/>
            <w:tcBorders>
              <w:top w:val="single" w:sz="4" w:space="0" w:color="C0C0C0"/>
              <w:left w:val="nil"/>
              <w:bottom w:val="single" w:sz="4" w:space="0" w:color="C0C0C0"/>
              <w:right w:val="single" w:sz="4" w:space="0" w:color="C0C0C0"/>
            </w:tcBorders>
            <w:shd w:val="clear" w:color="000000" w:fill="CCECFF"/>
            <w:vAlign w:val="center"/>
            <w:hideMark/>
          </w:tcPr>
          <w:p w14:paraId="0F8A448D"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Красноярская дирекция по тепловодоснабжению ИНН: 7708503727 КПП: 246645014</w:t>
            </w:r>
          </w:p>
        </w:tc>
        <w:tc>
          <w:tcPr>
            <w:tcW w:w="748" w:type="dxa"/>
            <w:tcBorders>
              <w:top w:val="single" w:sz="4" w:space="0" w:color="C0C0C0"/>
              <w:left w:val="nil"/>
              <w:bottom w:val="single" w:sz="4" w:space="0" w:color="C0C0C0"/>
              <w:right w:val="single" w:sz="4" w:space="0" w:color="C0C0C0"/>
            </w:tcBorders>
            <w:shd w:val="clear" w:color="auto" w:fill="auto"/>
            <w:vAlign w:val="center"/>
            <w:hideMark/>
          </w:tcPr>
          <w:p w14:paraId="46749A3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single" w:sz="4" w:space="0" w:color="C0C0C0"/>
              <w:left w:val="nil"/>
              <w:bottom w:val="single" w:sz="4" w:space="0" w:color="C0C0C0"/>
              <w:right w:val="single" w:sz="4" w:space="0" w:color="C0C0C0"/>
            </w:tcBorders>
            <w:shd w:val="clear" w:color="000000" w:fill="D7EAD3"/>
            <w:vAlign w:val="center"/>
            <w:hideMark/>
          </w:tcPr>
          <w:p w14:paraId="024DAE7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955,06</w:t>
            </w:r>
          </w:p>
        </w:tc>
        <w:tc>
          <w:tcPr>
            <w:tcW w:w="978" w:type="dxa"/>
            <w:tcBorders>
              <w:top w:val="single" w:sz="4" w:space="0" w:color="C0C0C0"/>
              <w:left w:val="nil"/>
              <w:bottom w:val="single" w:sz="4" w:space="0" w:color="C0C0C0"/>
              <w:right w:val="single" w:sz="4" w:space="0" w:color="C0C0C0"/>
            </w:tcBorders>
            <w:shd w:val="clear" w:color="000000" w:fill="D7EAD3"/>
            <w:vAlign w:val="center"/>
            <w:hideMark/>
          </w:tcPr>
          <w:p w14:paraId="7929D2D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475,29</w:t>
            </w:r>
          </w:p>
        </w:tc>
        <w:tc>
          <w:tcPr>
            <w:tcW w:w="1012" w:type="dxa"/>
            <w:tcBorders>
              <w:top w:val="single" w:sz="4" w:space="0" w:color="C0C0C0"/>
              <w:left w:val="nil"/>
              <w:bottom w:val="single" w:sz="4" w:space="0" w:color="C0C0C0"/>
              <w:right w:val="single" w:sz="4" w:space="0" w:color="C0C0C0"/>
            </w:tcBorders>
            <w:shd w:val="clear" w:color="000000" w:fill="D7EAD3"/>
            <w:vAlign w:val="center"/>
            <w:hideMark/>
          </w:tcPr>
          <w:p w14:paraId="548A0E8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479,77</w:t>
            </w:r>
          </w:p>
        </w:tc>
        <w:tc>
          <w:tcPr>
            <w:tcW w:w="1035" w:type="dxa"/>
            <w:tcBorders>
              <w:top w:val="single" w:sz="4" w:space="0" w:color="C0C0C0"/>
              <w:left w:val="nil"/>
              <w:bottom w:val="single" w:sz="4" w:space="0" w:color="C0C0C0"/>
              <w:right w:val="single" w:sz="4" w:space="0" w:color="C0C0C0"/>
            </w:tcBorders>
            <w:shd w:val="clear" w:color="000000" w:fill="D7EAD3"/>
            <w:vAlign w:val="center"/>
            <w:hideMark/>
          </w:tcPr>
          <w:p w14:paraId="4F5CE14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035" w:type="dxa"/>
            <w:tcBorders>
              <w:top w:val="single" w:sz="4" w:space="0" w:color="C0C0C0"/>
              <w:left w:val="nil"/>
              <w:bottom w:val="single" w:sz="4" w:space="0" w:color="C0C0C0"/>
              <w:right w:val="single" w:sz="4" w:space="0" w:color="C0C0C0"/>
            </w:tcBorders>
            <w:shd w:val="clear" w:color="000000" w:fill="D7EAD3"/>
            <w:vAlign w:val="center"/>
            <w:hideMark/>
          </w:tcPr>
          <w:p w14:paraId="393A76F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139" w:type="dxa"/>
            <w:tcBorders>
              <w:top w:val="single" w:sz="4" w:space="0" w:color="C0C0C0"/>
              <w:left w:val="nil"/>
              <w:bottom w:val="single" w:sz="4" w:space="0" w:color="C0C0C0"/>
              <w:right w:val="single" w:sz="4" w:space="0" w:color="C0C0C0"/>
            </w:tcBorders>
            <w:shd w:val="clear" w:color="000000" w:fill="D7EAD3"/>
            <w:vAlign w:val="center"/>
            <w:hideMark/>
          </w:tcPr>
          <w:p w14:paraId="12F3DC3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78" w:type="dxa"/>
            <w:tcBorders>
              <w:top w:val="single" w:sz="4" w:space="0" w:color="C0C0C0"/>
              <w:left w:val="nil"/>
              <w:bottom w:val="single" w:sz="4" w:space="0" w:color="C0C0C0"/>
              <w:right w:val="single" w:sz="4" w:space="0" w:color="C0C0C0"/>
            </w:tcBorders>
            <w:shd w:val="clear" w:color="000000" w:fill="D7EAD3"/>
            <w:vAlign w:val="center"/>
            <w:hideMark/>
          </w:tcPr>
          <w:p w14:paraId="30532F8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single" w:sz="4" w:space="0" w:color="C0C0C0"/>
              <w:left w:val="nil"/>
              <w:bottom w:val="single" w:sz="4" w:space="0" w:color="C0C0C0"/>
              <w:right w:val="single" w:sz="4" w:space="0" w:color="C0C0C0"/>
            </w:tcBorders>
            <w:shd w:val="clear" w:color="000000" w:fill="D7EAD3"/>
            <w:vAlign w:val="center"/>
            <w:hideMark/>
          </w:tcPr>
          <w:p w14:paraId="0253EF5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single" w:sz="4" w:space="0" w:color="C0C0C0"/>
              <w:left w:val="nil"/>
              <w:bottom w:val="single" w:sz="4" w:space="0" w:color="C0C0C0"/>
              <w:right w:val="single" w:sz="4" w:space="0" w:color="C0C0C0"/>
            </w:tcBorders>
            <w:shd w:val="clear" w:color="000000" w:fill="D7EAD3"/>
            <w:vAlign w:val="center"/>
            <w:hideMark/>
          </w:tcPr>
          <w:p w14:paraId="6911C28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r>
      <w:tr w:rsidR="00455FB7" w:rsidRPr="007D516B" w14:paraId="44C3C185" w14:textId="77777777" w:rsidTr="007D516B">
        <w:trPr>
          <w:trHeight w:val="300"/>
          <w:jc w:val="center"/>
        </w:trPr>
        <w:tc>
          <w:tcPr>
            <w:tcW w:w="322" w:type="dxa"/>
            <w:vMerge/>
            <w:tcBorders>
              <w:top w:val="nil"/>
              <w:left w:val="nil"/>
              <w:bottom w:val="nil"/>
              <w:right w:val="single" w:sz="4" w:space="0" w:color="C0C0C0"/>
            </w:tcBorders>
            <w:vAlign w:val="center"/>
            <w:hideMark/>
          </w:tcPr>
          <w:p w14:paraId="1BC5A5C9" w14:textId="77777777" w:rsidR="00455FB7" w:rsidRPr="00455FB7" w:rsidRDefault="00455FB7" w:rsidP="00455FB7">
            <w:pPr>
              <w:rPr>
                <w:rFonts w:ascii="Wingdings 2" w:hAnsi="Wingdings 2" w:cs="Tahoma"/>
                <w:color w:val="5A5A5A"/>
                <w:sz w:val="15"/>
                <w:szCs w:val="15"/>
              </w:rPr>
            </w:pPr>
          </w:p>
        </w:tc>
        <w:tc>
          <w:tcPr>
            <w:tcW w:w="954" w:type="dxa"/>
            <w:tcBorders>
              <w:top w:val="nil"/>
              <w:left w:val="nil"/>
              <w:bottom w:val="single" w:sz="4" w:space="0" w:color="C0C0C0"/>
              <w:right w:val="single" w:sz="4" w:space="0" w:color="C0C0C0"/>
            </w:tcBorders>
            <w:shd w:val="clear" w:color="auto" w:fill="auto"/>
            <w:vAlign w:val="center"/>
            <w:hideMark/>
          </w:tcPr>
          <w:p w14:paraId="0875C4C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3.6.2.1.1</w:t>
            </w:r>
          </w:p>
        </w:tc>
        <w:tc>
          <w:tcPr>
            <w:tcW w:w="3188" w:type="dxa"/>
            <w:tcBorders>
              <w:top w:val="nil"/>
              <w:left w:val="nil"/>
              <w:bottom w:val="single" w:sz="4" w:space="0" w:color="C0C0C0"/>
              <w:right w:val="single" w:sz="4" w:space="0" w:color="C0C0C0"/>
            </w:tcBorders>
            <w:shd w:val="clear" w:color="auto" w:fill="auto"/>
            <w:vAlign w:val="center"/>
            <w:hideMark/>
          </w:tcPr>
          <w:p w14:paraId="290A8E9D" w14:textId="77777777" w:rsidR="00455FB7" w:rsidRPr="00455FB7" w:rsidRDefault="00455FB7" w:rsidP="00455FB7">
            <w:pPr>
              <w:ind w:firstLineChars="400" w:firstLine="600"/>
              <w:rPr>
                <w:rFonts w:ascii="Tahoma" w:hAnsi="Tahoma" w:cs="Tahoma"/>
                <w:sz w:val="15"/>
                <w:szCs w:val="15"/>
              </w:rPr>
            </w:pPr>
            <w:r w:rsidRPr="00455FB7">
              <w:rPr>
                <w:rFonts w:ascii="Tahoma" w:hAnsi="Tahoma" w:cs="Tahoma"/>
                <w:sz w:val="15"/>
                <w:szCs w:val="15"/>
              </w:rPr>
              <w:t>Тариф покупки</w:t>
            </w:r>
          </w:p>
        </w:tc>
        <w:tc>
          <w:tcPr>
            <w:tcW w:w="748" w:type="dxa"/>
            <w:tcBorders>
              <w:top w:val="nil"/>
              <w:left w:val="nil"/>
              <w:bottom w:val="single" w:sz="4" w:space="0" w:color="C0C0C0"/>
              <w:right w:val="single" w:sz="4" w:space="0" w:color="C0C0C0"/>
            </w:tcBorders>
            <w:shd w:val="clear" w:color="auto" w:fill="auto"/>
            <w:vAlign w:val="center"/>
            <w:hideMark/>
          </w:tcPr>
          <w:p w14:paraId="150DD6B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руб/м3</w:t>
            </w:r>
          </w:p>
        </w:tc>
        <w:tc>
          <w:tcPr>
            <w:tcW w:w="1047" w:type="dxa"/>
            <w:tcBorders>
              <w:top w:val="nil"/>
              <w:left w:val="nil"/>
              <w:bottom w:val="single" w:sz="4" w:space="0" w:color="C0C0C0"/>
              <w:right w:val="single" w:sz="4" w:space="0" w:color="C0C0C0"/>
            </w:tcBorders>
            <w:shd w:val="clear" w:color="000000" w:fill="FFFFCC"/>
            <w:vAlign w:val="center"/>
            <w:hideMark/>
          </w:tcPr>
          <w:p w14:paraId="4EF3988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16,02</w:t>
            </w:r>
          </w:p>
        </w:tc>
        <w:tc>
          <w:tcPr>
            <w:tcW w:w="978" w:type="dxa"/>
            <w:tcBorders>
              <w:top w:val="nil"/>
              <w:left w:val="nil"/>
              <w:bottom w:val="single" w:sz="4" w:space="0" w:color="C0C0C0"/>
              <w:right w:val="single" w:sz="4" w:space="0" w:color="C0C0C0"/>
            </w:tcBorders>
            <w:shd w:val="clear" w:color="000000" w:fill="FFFFCC"/>
            <w:vAlign w:val="center"/>
            <w:hideMark/>
          </w:tcPr>
          <w:p w14:paraId="722F4FA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15,94</w:t>
            </w:r>
          </w:p>
        </w:tc>
        <w:tc>
          <w:tcPr>
            <w:tcW w:w="1012" w:type="dxa"/>
            <w:tcBorders>
              <w:top w:val="nil"/>
              <w:left w:val="nil"/>
              <w:bottom w:val="single" w:sz="4" w:space="0" w:color="C0C0C0"/>
              <w:right w:val="single" w:sz="4" w:space="0" w:color="C0C0C0"/>
            </w:tcBorders>
            <w:shd w:val="clear" w:color="000000" w:fill="FFFFCC"/>
            <w:vAlign w:val="center"/>
            <w:hideMark/>
          </w:tcPr>
          <w:p w14:paraId="1C0FA6F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16,09</w:t>
            </w:r>
          </w:p>
        </w:tc>
        <w:tc>
          <w:tcPr>
            <w:tcW w:w="1035" w:type="dxa"/>
            <w:tcBorders>
              <w:top w:val="nil"/>
              <w:left w:val="nil"/>
              <w:bottom w:val="single" w:sz="4" w:space="0" w:color="C0C0C0"/>
              <w:right w:val="single" w:sz="4" w:space="0" w:color="C0C0C0"/>
            </w:tcBorders>
            <w:shd w:val="clear" w:color="000000" w:fill="D7EAD3"/>
            <w:vAlign w:val="center"/>
            <w:hideMark/>
          </w:tcPr>
          <w:p w14:paraId="1F86125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035" w:type="dxa"/>
            <w:tcBorders>
              <w:top w:val="nil"/>
              <w:left w:val="nil"/>
              <w:bottom w:val="single" w:sz="4" w:space="0" w:color="C0C0C0"/>
              <w:right w:val="single" w:sz="4" w:space="0" w:color="C0C0C0"/>
            </w:tcBorders>
            <w:shd w:val="clear" w:color="000000" w:fill="D7EAD3"/>
            <w:vAlign w:val="center"/>
            <w:hideMark/>
          </w:tcPr>
          <w:p w14:paraId="757AC36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C0C0C0"/>
              <w:right w:val="single" w:sz="4" w:space="0" w:color="C0C0C0"/>
            </w:tcBorders>
            <w:shd w:val="clear" w:color="000000" w:fill="FFFFCC"/>
            <w:vAlign w:val="center"/>
            <w:hideMark/>
          </w:tcPr>
          <w:p w14:paraId="01A68BC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C0C0C0"/>
              <w:right w:val="single" w:sz="4" w:space="0" w:color="C0C0C0"/>
            </w:tcBorders>
            <w:shd w:val="clear" w:color="000000" w:fill="FFFFCC"/>
            <w:vAlign w:val="center"/>
            <w:hideMark/>
          </w:tcPr>
          <w:p w14:paraId="6D4C160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89" w:type="dxa"/>
            <w:tcBorders>
              <w:top w:val="nil"/>
              <w:left w:val="nil"/>
              <w:bottom w:val="single" w:sz="4" w:space="0" w:color="C0C0C0"/>
              <w:right w:val="single" w:sz="4" w:space="0" w:color="C0C0C0"/>
            </w:tcBorders>
            <w:shd w:val="clear" w:color="000000" w:fill="FFFFCC"/>
            <w:vAlign w:val="center"/>
            <w:hideMark/>
          </w:tcPr>
          <w:p w14:paraId="1AF6A74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427" w:type="dxa"/>
            <w:tcBorders>
              <w:top w:val="nil"/>
              <w:left w:val="nil"/>
              <w:bottom w:val="single" w:sz="4" w:space="0" w:color="C0C0C0"/>
              <w:right w:val="single" w:sz="4" w:space="0" w:color="C0C0C0"/>
            </w:tcBorders>
            <w:shd w:val="clear" w:color="000000" w:fill="D7EAD3"/>
            <w:vAlign w:val="center"/>
            <w:hideMark/>
          </w:tcPr>
          <w:p w14:paraId="037BF07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r>
      <w:tr w:rsidR="00455FB7" w:rsidRPr="007D516B" w14:paraId="3EDEBBCB" w14:textId="77777777" w:rsidTr="007D516B">
        <w:trPr>
          <w:trHeight w:val="300"/>
          <w:jc w:val="center"/>
        </w:trPr>
        <w:tc>
          <w:tcPr>
            <w:tcW w:w="322" w:type="dxa"/>
            <w:vMerge/>
            <w:tcBorders>
              <w:top w:val="nil"/>
              <w:left w:val="nil"/>
              <w:bottom w:val="nil"/>
              <w:right w:val="single" w:sz="4" w:space="0" w:color="C0C0C0"/>
            </w:tcBorders>
            <w:vAlign w:val="center"/>
            <w:hideMark/>
          </w:tcPr>
          <w:p w14:paraId="24E3D413" w14:textId="77777777" w:rsidR="00455FB7" w:rsidRPr="00455FB7" w:rsidRDefault="00455FB7" w:rsidP="00455FB7">
            <w:pPr>
              <w:rPr>
                <w:rFonts w:ascii="Wingdings 2" w:hAnsi="Wingdings 2" w:cs="Tahoma"/>
                <w:color w:val="5A5A5A"/>
                <w:sz w:val="15"/>
                <w:szCs w:val="15"/>
              </w:rPr>
            </w:pPr>
          </w:p>
        </w:tc>
        <w:tc>
          <w:tcPr>
            <w:tcW w:w="954" w:type="dxa"/>
            <w:tcBorders>
              <w:top w:val="nil"/>
              <w:left w:val="nil"/>
              <w:bottom w:val="single" w:sz="4" w:space="0" w:color="C0C0C0"/>
              <w:right w:val="single" w:sz="4" w:space="0" w:color="C0C0C0"/>
            </w:tcBorders>
            <w:shd w:val="clear" w:color="auto" w:fill="auto"/>
            <w:vAlign w:val="center"/>
            <w:hideMark/>
          </w:tcPr>
          <w:p w14:paraId="534B9EB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3.6.2.1.2</w:t>
            </w:r>
          </w:p>
        </w:tc>
        <w:tc>
          <w:tcPr>
            <w:tcW w:w="3188" w:type="dxa"/>
            <w:tcBorders>
              <w:top w:val="nil"/>
              <w:left w:val="nil"/>
              <w:bottom w:val="single" w:sz="4" w:space="0" w:color="C0C0C0"/>
              <w:right w:val="single" w:sz="4" w:space="0" w:color="C0C0C0"/>
            </w:tcBorders>
            <w:shd w:val="clear" w:color="auto" w:fill="auto"/>
            <w:vAlign w:val="center"/>
            <w:hideMark/>
          </w:tcPr>
          <w:p w14:paraId="1713B236" w14:textId="77777777" w:rsidR="00455FB7" w:rsidRPr="00455FB7" w:rsidRDefault="00455FB7" w:rsidP="00455FB7">
            <w:pPr>
              <w:ind w:firstLineChars="400" w:firstLine="600"/>
              <w:rPr>
                <w:rFonts w:ascii="Tahoma" w:hAnsi="Tahoma" w:cs="Tahoma"/>
                <w:sz w:val="15"/>
                <w:szCs w:val="15"/>
              </w:rPr>
            </w:pPr>
            <w:r w:rsidRPr="00455FB7">
              <w:rPr>
                <w:rFonts w:ascii="Tahoma" w:hAnsi="Tahoma" w:cs="Tahoma"/>
                <w:sz w:val="15"/>
                <w:szCs w:val="15"/>
              </w:rPr>
              <w:t>Объем покупки</w:t>
            </w:r>
          </w:p>
        </w:tc>
        <w:tc>
          <w:tcPr>
            <w:tcW w:w="748" w:type="dxa"/>
            <w:tcBorders>
              <w:top w:val="nil"/>
              <w:left w:val="nil"/>
              <w:bottom w:val="single" w:sz="4" w:space="0" w:color="C0C0C0"/>
              <w:right w:val="single" w:sz="4" w:space="0" w:color="C0C0C0"/>
            </w:tcBorders>
            <w:shd w:val="clear" w:color="auto" w:fill="auto"/>
            <w:vAlign w:val="center"/>
            <w:hideMark/>
          </w:tcPr>
          <w:p w14:paraId="69A8872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м3</w:t>
            </w:r>
          </w:p>
        </w:tc>
        <w:tc>
          <w:tcPr>
            <w:tcW w:w="1047" w:type="dxa"/>
            <w:tcBorders>
              <w:top w:val="nil"/>
              <w:left w:val="nil"/>
              <w:bottom w:val="single" w:sz="4" w:space="0" w:color="C0C0C0"/>
              <w:right w:val="single" w:sz="4" w:space="0" w:color="C0C0C0"/>
            </w:tcBorders>
            <w:shd w:val="clear" w:color="000000" w:fill="FFFFCC"/>
            <w:vAlign w:val="center"/>
            <w:hideMark/>
          </w:tcPr>
          <w:p w14:paraId="0155AC3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59 635,34</w:t>
            </w:r>
          </w:p>
        </w:tc>
        <w:tc>
          <w:tcPr>
            <w:tcW w:w="978" w:type="dxa"/>
            <w:tcBorders>
              <w:top w:val="nil"/>
              <w:left w:val="nil"/>
              <w:bottom w:val="single" w:sz="4" w:space="0" w:color="C0C0C0"/>
              <w:right w:val="single" w:sz="4" w:space="0" w:color="C0C0C0"/>
            </w:tcBorders>
            <w:shd w:val="clear" w:color="000000" w:fill="FFFFCC"/>
            <w:vAlign w:val="center"/>
            <w:hideMark/>
          </w:tcPr>
          <w:p w14:paraId="4EBCE45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29 817,67</w:t>
            </w:r>
          </w:p>
        </w:tc>
        <w:tc>
          <w:tcPr>
            <w:tcW w:w="1012" w:type="dxa"/>
            <w:tcBorders>
              <w:top w:val="nil"/>
              <w:left w:val="nil"/>
              <w:bottom w:val="single" w:sz="4" w:space="0" w:color="C0C0C0"/>
              <w:right w:val="single" w:sz="4" w:space="0" w:color="C0C0C0"/>
            </w:tcBorders>
            <w:shd w:val="clear" w:color="000000" w:fill="FFFFCC"/>
            <w:vAlign w:val="center"/>
            <w:hideMark/>
          </w:tcPr>
          <w:p w14:paraId="3F91C5F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29 817,67</w:t>
            </w:r>
          </w:p>
        </w:tc>
        <w:tc>
          <w:tcPr>
            <w:tcW w:w="1035" w:type="dxa"/>
            <w:tcBorders>
              <w:top w:val="nil"/>
              <w:left w:val="nil"/>
              <w:bottom w:val="single" w:sz="4" w:space="0" w:color="C0C0C0"/>
              <w:right w:val="single" w:sz="4" w:space="0" w:color="C0C0C0"/>
            </w:tcBorders>
            <w:shd w:val="clear" w:color="000000" w:fill="D7EAD3"/>
            <w:vAlign w:val="center"/>
            <w:hideMark/>
          </w:tcPr>
          <w:p w14:paraId="56635AA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035" w:type="dxa"/>
            <w:tcBorders>
              <w:top w:val="nil"/>
              <w:left w:val="nil"/>
              <w:bottom w:val="single" w:sz="4" w:space="0" w:color="C0C0C0"/>
              <w:right w:val="single" w:sz="4" w:space="0" w:color="C0C0C0"/>
            </w:tcBorders>
            <w:shd w:val="clear" w:color="000000" w:fill="D7EAD3"/>
            <w:vAlign w:val="center"/>
            <w:hideMark/>
          </w:tcPr>
          <w:p w14:paraId="3C9AC4E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C0C0C0"/>
              <w:right w:val="single" w:sz="4" w:space="0" w:color="C0C0C0"/>
            </w:tcBorders>
            <w:shd w:val="clear" w:color="000000" w:fill="FFFFCC"/>
            <w:vAlign w:val="center"/>
            <w:hideMark/>
          </w:tcPr>
          <w:p w14:paraId="1880261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C0C0C0"/>
              <w:right w:val="single" w:sz="4" w:space="0" w:color="C0C0C0"/>
            </w:tcBorders>
            <w:shd w:val="clear" w:color="000000" w:fill="FFFFCC"/>
            <w:vAlign w:val="center"/>
            <w:hideMark/>
          </w:tcPr>
          <w:p w14:paraId="0741E9D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89" w:type="dxa"/>
            <w:tcBorders>
              <w:top w:val="nil"/>
              <w:left w:val="nil"/>
              <w:bottom w:val="single" w:sz="4" w:space="0" w:color="C0C0C0"/>
              <w:right w:val="single" w:sz="4" w:space="0" w:color="C0C0C0"/>
            </w:tcBorders>
            <w:shd w:val="clear" w:color="000000" w:fill="D7EAD3"/>
            <w:vAlign w:val="center"/>
            <w:hideMark/>
          </w:tcPr>
          <w:p w14:paraId="06B5B54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C0C0C0"/>
              <w:right w:val="single" w:sz="4" w:space="0" w:color="C0C0C0"/>
            </w:tcBorders>
            <w:shd w:val="clear" w:color="000000" w:fill="D7EAD3"/>
            <w:vAlign w:val="center"/>
            <w:hideMark/>
          </w:tcPr>
          <w:p w14:paraId="03F73CA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r>
      <w:tr w:rsidR="00455FB7" w:rsidRPr="007D516B" w14:paraId="781C8A92" w14:textId="77777777" w:rsidTr="007D516B">
        <w:trPr>
          <w:trHeight w:val="450"/>
          <w:jc w:val="center"/>
        </w:trPr>
        <w:tc>
          <w:tcPr>
            <w:tcW w:w="322" w:type="dxa"/>
            <w:tcBorders>
              <w:top w:val="nil"/>
              <w:left w:val="nil"/>
              <w:bottom w:val="nil"/>
              <w:right w:val="nil"/>
            </w:tcBorders>
            <w:shd w:val="clear" w:color="auto" w:fill="auto"/>
            <w:noWrap/>
            <w:vAlign w:val="bottom"/>
            <w:hideMark/>
          </w:tcPr>
          <w:p w14:paraId="01D72E85" w14:textId="77777777" w:rsidR="00455FB7" w:rsidRPr="00455FB7" w:rsidRDefault="00455FB7" w:rsidP="00455FB7">
            <w:pPr>
              <w:jc w:val="cente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7205AA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3.8</w:t>
            </w:r>
          </w:p>
        </w:tc>
        <w:tc>
          <w:tcPr>
            <w:tcW w:w="3188" w:type="dxa"/>
            <w:tcBorders>
              <w:top w:val="nil"/>
              <w:left w:val="nil"/>
              <w:bottom w:val="single" w:sz="4" w:space="0" w:color="auto"/>
              <w:right w:val="single" w:sz="4" w:space="0" w:color="auto"/>
            </w:tcBorders>
            <w:shd w:val="clear" w:color="auto" w:fill="auto"/>
            <w:vAlign w:val="center"/>
            <w:hideMark/>
          </w:tcPr>
          <w:p w14:paraId="6F421381" w14:textId="77777777" w:rsidR="00455FB7" w:rsidRPr="00455FB7" w:rsidRDefault="00455FB7" w:rsidP="00455FB7">
            <w:pPr>
              <w:ind w:firstLineChars="100" w:firstLine="151"/>
              <w:rPr>
                <w:rFonts w:ascii="Tahoma" w:hAnsi="Tahoma" w:cs="Tahoma"/>
                <w:b/>
                <w:bCs/>
                <w:sz w:val="15"/>
                <w:szCs w:val="15"/>
              </w:rPr>
            </w:pPr>
            <w:r w:rsidRPr="00455FB7">
              <w:rPr>
                <w:rFonts w:ascii="Tahoma" w:hAnsi="Tahoma" w:cs="Tahoma"/>
                <w:b/>
                <w:bCs/>
                <w:sz w:val="15"/>
                <w:szCs w:val="15"/>
              </w:rPr>
              <w:t>Расходы на оплату труда основного производственного персонала</w:t>
            </w:r>
          </w:p>
        </w:tc>
        <w:tc>
          <w:tcPr>
            <w:tcW w:w="748" w:type="dxa"/>
            <w:tcBorders>
              <w:top w:val="nil"/>
              <w:left w:val="nil"/>
              <w:bottom w:val="single" w:sz="4" w:space="0" w:color="auto"/>
              <w:right w:val="single" w:sz="4" w:space="0" w:color="auto"/>
            </w:tcBorders>
            <w:shd w:val="clear" w:color="auto" w:fill="auto"/>
            <w:vAlign w:val="center"/>
            <w:hideMark/>
          </w:tcPr>
          <w:p w14:paraId="54F3291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0F7CEAB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6 791,56</w:t>
            </w:r>
          </w:p>
        </w:tc>
        <w:tc>
          <w:tcPr>
            <w:tcW w:w="978" w:type="dxa"/>
            <w:tcBorders>
              <w:top w:val="nil"/>
              <w:left w:val="nil"/>
              <w:bottom w:val="single" w:sz="4" w:space="0" w:color="auto"/>
              <w:right w:val="single" w:sz="4" w:space="0" w:color="auto"/>
            </w:tcBorders>
            <w:shd w:val="clear" w:color="000000" w:fill="FFFFCC"/>
            <w:vAlign w:val="center"/>
            <w:hideMark/>
          </w:tcPr>
          <w:p w14:paraId="46455CA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3 395,78</w:t>
            </w:r>
          </w:p>
        </w:tc>
        <w:tc>
          <w:tcPr>
            <w:tcW w:w="1012" w:type="dxa"/>
            <w:tcBorders>
              <w:top w:val="nil"/>
              <w:left w:val="nil"/>
              <w:bottom w:val="single" w:sz="4" w:space="0" w:color="auto"/>
              <w:right w:val="single" w:sz="4" w:space="0" w:color="auto"/>
            </w:tcBorders>
            <w:shd w:val="clear" w:color="000000" w:fill="FFFFCC"/>
            <w:vAlign w:val="center"/>
            <w:hideMark/>
          </w:tcPr>
          <w:p w14:paraId="6DFF406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3 395,78</w:t>
            </w:r>
          </w:p>
        </w:tc>
        <w:tc>
          <w:tcPr>
            <w:tcW w:w="1035" w:type="dxa"/>
            <w:tcBorders>
              <w:top w:val="nil"/>
              <w:left w:val="nil"/>
              <w:bottom w:val="single" w:sz="4" w:space="0" w:color="auto"/>
              <w:right w:val="single" w:sz="4" w:space="0" w:color="auto"/>
            </w:tcBorders>
            <w:shd w:val="clear" w:color="000000" w:fill="FFFFCC"/>
            <w:vAlign w:val="center"/>
            <w:hideMark/>
          </w:tcPr>
          <w:p w14:paraId="7456F7A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15 873,68</w:t>
            </w:r>
          </w:p>
        </w:tc>
        <w:tc>
          <w:tcPr>
            <w:tcW w:w="1035" w:type="dxa"/>
            <w:tcBorders>
              <w:top w:val="nil"/>
              <w:left w:val="nil"/>
              <w:bottom w:val="single" w:sz="4" w:space="0" w:color="auto"/>
              <w:right w:val="single" w:sz="4" w:space="0" w:color="auto"/>
            </w:tcBorders>
            <w:shd w:val="clear" w:color="000000" w:fill="FFFFCC"/>
            <w:vAlign w:val="center"/>
            <w:hideMark/>
          </w:tcPr>
          <w:p w14:paraId="47669C2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3 921,43</w:t>
            </w:r>
          </w:p>
        </w:tc>
        <w:tc>
          <w:tcPr>
            <w:tcW w:w="1139" w:type="dxa"/>
            <w:tcBorders>
              <w:top w:val="nil"/>
              <w:left w:val="nil"/>
              <w:bottom w:val="single" w:sz="4" w:space="0" w:color="auto"/>
              <w:right w:val="single" w:sz="4" w:space="0" w:color="auto"/>
            </w:tcBorders>
            <w:shd w:val="clear" w:color="000000" w:fill="FFFFCC"/>
            <w:vAlign w:val="center"/>
            <w:hideMark/>
          </w:tcPr>
          <w:p w14:paraId="468154B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7 302,67</w:t>
            </w:r>
          </w:p>
        </w:tc>
        <w:tc>
          <w:tcPr>
            <w:tcW w:w="978" w:type="dxa"/>
            <w:tcBorders>
              <w:top w:val="nil"/>
              <w:left w:val="nil"/>
              <w:bottom w:val="single" w:sz="4" w:space="0" w:color="auto"/>
              <w:right w:val="single" w:sz="4" w:space="0" w:color="auto"/>
            </w:tcBorders>
            <w:shd w:val="clear" w:color="000000" w:fill="D7EAD3"/>
            <w:vAlign w:val="center"/>
            <w:hideMark/>
          </w:tcPr>
          <w:p w14:paraId="6A9BD46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3 651,34</w:t>
            </w:r>
          </w:p>
        </w:tc>
        <w:tc>
          <w:tcPr>
            <w:tcW w:w="989" w:type="dxa"/>
            <w:tcBorders>
              <w:top w:val="nil"/>
              <w:left w:val="nil"/>
              <w:bottom w:val="single" w:sz="4" w:space="0" w:color="auto"/>
              <w:right w:val="single" w:sz="4" w:space="0" w:color="auto"/>
            </w:tcBorders>
            <w:shd w:val="clear" w:color="000000" w:fill="D7EAD3"/>
            <w:vAlign w:val="center"/>
            <w:hideMark/>
          </w:tcPr>
          <w:p w14:paraId="77318C0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3 651,34</w:t>
            </w:r>
          </w:p>
        </w:tc>
        <w:tc>
          <w:tcPr>
            <w:tcW w:w="1427" w:type="dxa"/>
            <w:tcBorders>
              <w:top w:val="nil"/>
              <w:left w:val="nil"/>
              <w:bottom w:val="single" w:sz="4" w:space="0" w:color="auto"/>
              <w:right w:val="single" w:sz="4" w:space="0" w:color="auto"/>
            </w:tcBorders>
            <w:shd w:val="clear" w:color="000000" w:fill="FFFFCC"/>
            <w:vAlign w:val="center"/>
            <w:hideMark/>
          </w:tcPr>
          <w:p w14:paraId="42D4C87F"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2FFBDDB6" w14:textId="77777777" w:rsidTr="007D516B">
        <w:trPr>
          <w:trHeight w:val="480"/>
          <w:jc w:val="center"/>
        </w:trPr>
        <w:tc>
          <w:tcPr>
            <w:tcW w:w="322" w:type="dxa"/>
            <w:tcBorders>
              <w:top w:val="nil"/>
              <w:left w:val="nil"/>
              <w:bottom w:val="nil"/>
              <w:right w:val="nil"/>
            </w:tcBorders>
            <w:shd w:val="clear" w:color="auto" w:fill="auto"/>
            <w:noWrap/>
            <w:vAlign w:val="bottom"/>
            <w:hideMark/>
          </w:tcPr>
          <w:p w14:paraId="79FD0C74"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BD3C36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3.8.1</w:t>
            </w:r>
          </w:p>
        </w:tc>
        <w:tc>
          <w:tcPr>
            <w:tcW w:w="3188" w:type="dxa"/>
            <w:tcBorders>
              <w:top w:val="nil"/>
              <w:left w:val="nil"/>
              <w:bottom w:val="single" w:sz="4" w:space="0" w:color="auto"/>
              <w:right w:val="single" w:sz="4" w:space="0" w:color="auto"/>
            </w:tcBorders>
            <w:shd w:val="clear" w:color="auto" w:fill="auto"/>
            <w:vAlign w:val="center"/>
            <w:hideMark/>
          </w:tcPr>
          <w:p w14:paraId="05FD7EED"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Среднемесячная оплата труда</w:t>
            </w:r>
          </w:p>
        </w:tc>
        <w:tc>
          <w:tcPr>
            <w:tcW w:w="748" w:type="dxa"/>
            <w:tcBorders>
              <w:top w:val="nil"/>
              <w:left w:val="nil"/>
              <w:bottom w:val="single" w:sz="4" w:space="0" w:color="auto"/>
              <w:right w:val="single" w:sz="4" w:space="0" w:color="auto"/>
            </w:tcBorders>
            <w:shd w:val="clear" w:color="auto" w:fill="auto"/>
            <w:vAlign w:val="center"/>
            <w:hideMark/>
          </w:tcPr>
          <w:p w14:paraId="68FAF87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w:t>
            </w:r>
          </w:p>
        </w:tc>
        <w:tc>
          <w:tcPr>
            <w:tcW w:w="1047" w:type="dxa"/>
            <w:tcBorders>
              <w:top w:val="nil"/>
              <w:left w:val="nil"/>
              <w:bottom w:val="single" w:sz="4" w:space="0" w:color="auto"/>
              <w:right w:val="single" w:sz="4" w:space="0" w:color="auto"/>
            </w:tcBorders>
            <w:shd w:val="clear" w:color="000000" w:fill="D7EAD3"/>
            <w:vAlign w:val="center"/>
            <w:hideMark/>
          </w:tcPr>
          <w:p w14:paraId="7F1B4AD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14 511,88</w:t>
            </w:r>
          </w:p>
        </w:tc>
        <w:tc>
          <w:tcPr>
            <w:tcW w:w="978" w:type="dxa"/>
            <w:tcBorders>
              <w:top w:val="nil"/>
              <w:left w:val="nil"/>
              <w:bottom w:val="single" w:sz="4" w:space="0" w:color="auto"/>
              <w:right w:val="single" w:sz="4" w:space="0" w:color="auto"/>
            </w:tcBorders>
            <w:shd w:val="clear" w:color="000000" w:fill="D7EAD3"/>
            <w:vAlign w:val="center"/>
            <w:hideMark/>
          </w:tcPr>
          <w:p w14:paraId="55140BB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14 511,88</w:t>
            </w:r>
          </w:p>
        </w:tc>
        <w:tc>
          <w:tcPr>
            <w:tcW w:w="1012" w:type="dxa"/>
            <w:tcBorders>
              <w:top w:val="nil"/>
              <w:left w:val="nil"/>
              <w:bottom w:val="single" w:sz="4" w:space="0" w:color="auto"/>
              <w:right w:val="single" w:sz="4" w:space="0" w:color="auto"/>
            </w:tcBorders>
            <w:shd w:val="clear" w:color="000000" w:fill="D7EAD3"/>
            <w:vAlign w:val="center"/>
            <w:hideMark/>
          </w:tcPr>
          <w:p w14:paraId="7D12B9C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9 674,59</w:t>
            </w:r>
          </w:p>
        </w:tc>
        <w:tc>
          <w:tcPr>
            <w:tcW w:w="1035" w:type="dxa"/>
            <w:tcBorders>
              <w:top w:val="nil"/>
              <w:left w:val="nil"/>
              <w:bottom w:val="single" w:sz="4" w:space="0" w:color="auto"/>
              <w:right w:val="single" w:sz="4" w:space="0" w:color="auto"/>
            </w:tcBorders>
            <w:shd w:val="clear" w:color="000000" w:fill="D7EAD3"/>
            <w:vAlign w:val="center"/>
            <w:hideMark/>
          </w:tcPr>
          <w:p w14:paraId="526D237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23 834,35</w:t>
            </w:r>
          </w:p>
        </w:tc>
        <w:tc>
          <w:tcPr>
            <w:tcW w:w="1035" w:type="dxa"/>
            <w:tcBorders>
              <w:top w:val="nil"/>
              <w:left w:val="nil"/>
              <w:bottom w:val="single" w:sz="4" w:space="0" w:color="auto"/>
              <w:right w:val="single" w:sz="4" w:space="0" w:color="auto"/>
            </w:tcBorders>
            <w:shd w:val="clear" w:color="000000" w:fill="D7EAD3"/>
            <w:vAlign w:val="center"/>
            <w:hideMark/>
          </w:tcPr>
          <w:p w14:paraId="3FF74E5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1139" w:type="dxa"/>
            <w:tcBorders>
              <w:top w:val="nil"/>
              <w:left w:val="nil"/>
              <w:bottom w:val="single" w:sz="4" w:space="0" w:color="auto"/>
              <w:right w:val="single" w:sz="4" w:space="0" w:color="auto"/>
            </w:tcBorders>
            <w:shd w:val="clear" w:color="000000" w:fill="D7EAD3"/>
            <w:vAlign w:val="center"/>
            <w:hideMark/>
          </w:tcPr>
          <w:p w14:paraId="0D85814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978" w:type="dxa"/>
            <w:tcBorders>
              <w:top w:val="nil"/>
              <w:left w:val="nil"/>
              <w:bottom w:val="single" w:sz="4" w:space="0" w:color="auto"/>
              <w:right w:val="single" w:sz="4" w:space="0" w:color="auto"/>
            </w:tcBorders>
            <w:shd w:val="clear" w:color="000000" w:fill="D7EAD3"/>
            <w:vAlign w:val="center"/>
            <w:hideMark/>
          </w:tcPr>
          <w:p w14:paraId="55BE401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989" w:type="dxa"/>
            <w:tcBorders>
              <w:top w:val="nil"/>
              <w:left w:val="nil"/>
              <w:bottom w:val="single" w:sz="4" w:space="0" w:color="auto"/>
              <w:right w:val="single" w:sz="4" w:space="0" w:color="auto"/>
            </w:tcBorders>
            <w:shd w:val="clear" w:color="000000" w:fill="D7EAD3"/>
            <w:vAlign w:val="center"/>
            <w:hideMark/>
          </w:tcPr>
          <w:p w14:paraId="7EAC7E8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1427" w:type="dxa"/>
            <w:tcBorders>
              <w:top w:val="nil"/>
              <w:left w:val="nil"/>
              <w:bottom w:val="single" w:sz="4" w:space="0" w:color="auto"/>
              <w:right w:val="single" w:sz="4" w:space="0" w:color="auto"/>
            </w:tcBorders>
            <w:shd w:val="clear" w:color="000000" w:fill="FFFFCC"/>
            <w:vAlign w:val="center"/>
            <w:hideMark/>
          </w:tcPr>
          <w:p w14:paraId="3A7EDD48"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05C7806D" w14:textId="77777777" w:rsidTr="007D516B">
        <w:trPr>
          <w:trHeight w:val="2025"/>
          <w:jc w:val="center"/>
        </w:trPr>
        <w:tc>
          <w:tcPr>
            <w:tcW w:w="322" w:type="dxa"/>
            <w:tcBorders>
              <w:top w:val="nil"/>
              <w:left w:val="nil"/>
              <w:bottom w:val="nil"/>
              <w:right w:val="nil"/>
            </w:tcBorders>
            <w:shd w:val="clear" w:color="auto" w:fill="auto"/>
            <w:noWrap/>
            <w:vAlign w:val="bottom"/>
            <w:hideMark/>
          </w:tcPr>
          <w:p w14:paraId="6C755EB0"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DBE826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3.8.2</w:t>
            </w:r>
          </w:p>
        </w:tc>
        <w:tc>
          <w:tcPr>
            <w:tcW w:w="3188" w:type="dxa"/>
            <w:tcBorders>
              <w:top w:val="nil"/>
              <w:left w:val="nil"/>
              <w:bottom w:val="single" w:sz="4" w:space="0" w:color="auto"/>
              <w:right w:val="single" w:sz="4" w:space="0" w:color="auto"/>
            </w:tcBorders>
            <w:shd w:val="clear" w:color="auto" w:fill="auto"/>
            <w:vAlign w:val="center"/>
            <w:hideMark/>
          </w:tcPr>
          <w:p w14:paraId="409D2B4B"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Численность производственного персонала</w:t>
            </w:r>
          </w:p>
        </w:tc>
        <w:tc>
          <w:tcPr>
            <w:tcW w:w="748" w:type="dxa"/>
            <w:tcBorders>
              <w:top w:val="nil"/>
              <w:left w:val="nil"/>
              <w:bottom w:val="single" w:sz="4" w:space="0" w:color="auto"/>
              <w:right w:val="single" w:sz="4" w:space="0" w:color="auto"/>
            </w:tcBorders>
            <w:shd w:val="clear" w:color="auto" w:fill="auto"/>
            <w:vAlign w:val="center"/>
            <w:hideMark/>
          </w:tcPr>
          <w:p w14:paraId="6892A48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чел</w:t>
            </w:r>
          </w:p>
        </w:tc>
        <w:tc>
          <w:tcPr>
            <w:tcW w:w="1047" w:type="dxa"/>
            <w:tcBorders>
              <w:top w:val="nil"/>
              <w:left w:val="nil"/>
              <w:bottom w:val="single" w:sz="4" w:space="0" w:color="auto"/>
              <w:right w:val="single" w:sz="4" w:space="0" w:color="auto"/>
            </w:tcBorders>
            <w:shd w:val="clear" w:color="000000" w:fill="FFFFCC"/>
            <w:vAlign w:val="center"/>
            <w:hideMark/>
          </w:tcPr>
          <w:p w14:paraId="5CBF99E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39,00</w:t>
            </w:r>
          </w:p>
        </w:tc>
        <w:tc>
          <w:tcPr>
            <w:tcW w:w="978" w:type="dxa"/>
            <w:tcBorders>
              <w:top w:val="nil"/>
              <w:left w:val="nil"/>
              <w:bottom w:val="single" w:sz="4" w:space="0" w:color="auto"/>
              <w:right w:val="single" w:sz="4" w:space="0" w:color="auto"/>
            </w:tcBorders>
            <w:shd w:val="clear" w:color="000000" w:fill="FFFFCC"/>
            <w:vAlign w:val="center"/>
            <w:hideMark/>
          </w:tcPr>
          <w:p w14:paraId="3D80F7B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39,00</w:t>
            </w:r>
          </w:p>
        </w:tc>
        <w:tc>
          <w:tcPr>
            <w:tcW w:w="1012" w:type="dxa"/>
            <w:tcBorders>
              <w:top w:val="nil"/>
              <w:left w:val="nil"/>
              <w:bottom w:val="single" w:sz="4" w:space="0" w:color="auto"/>
              <w:right w:val="single" w:sz="4" w:space="0" w:color="auto"/>
            </w:tcBorders>
            <w:shd w:val="clear" w:color="000000" w:fill="FFFFCC"/>
            <w:vAlign w:val="center"/>
            <w:hideMark/>
          </w:tcPr>
          <w:p w14:paraId="17ACAA9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39,00</w:t>
            </w:r>
          </w:p>
        </w:tc>
        <w:tc>
          <w:tcPr>
            <w:tcW w:w="1035" w:type="dxa"/>
            <w:tcBorders>
              <w:top w:val="nil"/>
              <w:left w:val="nil"/>
              <w:bottom w:val="single" w:sz="4" w:space="0" w:color="auto"/>
              <w:right w:val="single" w:sz="4" w:space="0" w:color="auto"/>
            </w:tcBorders>
            <w:shd w:val="clear" w:color="000000" w:fill="FFFFCC"/>
            <w:vAlign w:val="center"/>
            <w:hideMark/>
          </w:tcPr>
          <w:p w14:paraId="5618F45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55,50</w:t>
            </w:r>
          </w:p>
        </w:tc>
        <w:tc>
          <w:tcPr>
            <w:tcW w:w="1035" w:type="dxa"/>
            <w:tcBorders>
              <w:top w:val="nil"/>
              <w:left w:val="nil"/>
              <w:bottom w:val="single" w:sz="4" w:space="0" w:color="auto"/>
              <w:right w:val="single" w:sz="4" w:space="0" w:color="auto"/>
            </w:tcBorders>
            <w:shd w:val="clear" w:color="000000" w:fill="FFFFCC"/>
            <w:vAlign w:val="center"/>
            <w:hideMark/>
          </w:tcPr>
          <w:p w14:paraId="1661874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41,50</w:t>
            </w:r>
          </w:p>
        </w:tc>
        <w:tc>
          <w:tcPr>
            <w:tcW w:w="1139" w:type="dxa"/>
            <w:tcBorders>
              <w:top w:val="nil"/>
              <w:left w:val="nil"/>
              <w:bottom w:val="single" w:sz="4" w:space="0" w:color="auto"/>
              <w:right w:val="single" w:sz="4" w:space="0" w:color="auto"/>
            </w:tcBorders>
            <w:shd w:val="clear" w:color="000000" w:fill="FFFFCC"/>
            <w:vAlign w:val="center"/>
            <w:hideMark/>
          </w:tcPr>
          <w:p w14:paraId="368F0C4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41,50</w:t>
            </w:r>
          </w:p>
        </w:tc>
        <w:tc>
          <w:tcPr>
            <w:tcW w:w="978" w:type="dxa"/>
            <w:tcBorders>
              <w:top w:val="nil"/>
              <w:left w:val="nil"/>
              <w:bottom w:val="single" w:sz="4" w:space="0" w:color="auto"/>
              <w:right w:val="single" w:sz="4" w:space="0" w:color="auto"/>
            </w:tcBorders>
            <w:shd w:val="clear" w:color="000000" w:fill="D7EAD3"/>
            <w:vAlign w:val="center"/>
            <w:hideMark/>
          </w:tcPr>
          <w:p w14:paraId="28D5D73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41,50</w:t>
            </w:r>
          </w:p>
        </w:tc>
        <w:tc>
          <w:tcPr>
            <w:tcW w:w="989" w:type="dxa"/>
            <w:tcBorders>
              <w:top w:val="nil"/>
              <w:left w:val="nil"/>
              <w:bottom w:val="single" w:sz="4" w:space="0" w:color="auto"/>
              <w:right w:val="single" w:sz="4" w:space="0" w:color="auto"/>
            </w:tcBorders>
            <w:shd w:val="clear" w:color="000000" w:fill="D7EAD3"/>
            <w:vAlign w:val="center"/>
            <w:hideMark/>
          </w:tcPr>
          <w:p w14:paraId="2EADCB9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41,50</w:t>
            </w:r>
          </w:p>
        </w:tc>
        <w:tc>
          <w:tcPr>
            <w:tcW w:w="1427" w:type="dxa"/>
            <w:tcBorders>
              <w:top w:val="nil"/>
              <w:left w:val="nil"/>
              <w:bottom w:val="single" w:sz="4" w:space="0" w:color="auto"/>
              <w:right w:val="single" w:sz="4" w:space="0" w:color="auto"/>
            </w:tcBorders>
            <w:shd w:val="clear" w:color="000000" w:fill="FFFFCC"/>
            <w:vAlign w:val="center"/>
            <w:hideMark/>
          </w:tcPr>
          <w:p w14:paraId="5C67662C"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фактичекой расстановке численности и добавлено 2 слесаря водопровода и 4 машиниста нас. Установок в связи в передачей новых объектов</w:t>
            </w:r>
          </w:p>
        </w:tc>
      </w:tr>
      <w:tr w:rsidR="00455FB7" w:rsidRPr="007D516B" w14:paraId="76156AA4" w14:textId="77777777" w:rsidTr="007D516B">
        <w:trPr>
          <w:trHeight w:val="450"/>
          <w:jc w:val="center"/>
        </w:trPr>
        <w:tc>
          <w:tcPr>
            <w:tcW w:w="322" w:type="dxa"/>
            <w:tcBorders>
              <w:top w:val="nil"/>
              <w:left w:val="nil"/>
              <w:bottom w:val="nil"/>
              <w:right w:val="nil"/>
            </w:tcBorders>
            <w:shd w:val="clear" w:color="auto" w:fill="auto"/>
            <w:noWrap/>
            <w:vAlign w:val="bottom"/>
            <w:hideMark/>
          </w:tcPr>
          <w:p w14:paraId="5196924A"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1876FFA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3.9</w:t>
            </w:r>
          </w:p>
        </w:tc>
        <w:tc>
          <w:tcPr>
            <w:tcW w:w="3188" w:type="dxa"/>
            <w:tcBorders>
              <w:top w:val="nil"/>
              <w:left w:val="nil"/>
              <w:bottom w:val="single" w:sz="4" w:space="0" w:color="auto"/>
              <w:right w:val="single" w:sz="4" w:space="0" w:color="auto"/>
            </w:tcBorders>
            <w:shd w:val="clear" w:color="auto" w:fill="auto"/>
            <w:vAlign w:val="center"/>
            <w:hideMark/>
          </w:tcPr>
          <w:p w14:paraId="283B1458" w14:textId="77777777" w:rsidR="00455FB7" w:rsidRPr="00455FB7" w:rsidRDefault="00455FB7" w:rsidP="00455FB7">
            <w:pPr>
              <w:ind w:firstLineChars="100" w:firstLine="151"/>
              <w:rPr>
                <w:rFonts w:ascii="Tahoma" w:hAnsi="Tahoma" w:cs="Tahoma"/>
                <w:b/>
                <w:bCs/>
                <w:sz w:val="15"/>
                <w:szCs w:val="15"/>
              </w:rPr>
            </w:pPr>
            <w:r w:rsidRPr="00455FB7">
              <w:rPr>
                <w:rFonts w:ascii="Tahoma" w:hAnsi="Tahoma" w:cs="Tahoma"/>
                <w:b/>
                <w:bCs/>
                <w:sz w:val="15"/>
                <w:szCs w:val="15"/>
              </w:rPr>
              <w:t>Отчисления на социальные нужды от расходов на оплату труда основного производственного персонала</w:t>
            </w:r>
          </w:p>
        </w:tc>
        <w:tc>
          <w:tcPr>
            <w:tcW w:w="748" w:type="dxa"/>
            <w:tcBorders>
              <w:top w:val="nil"/>
              <w:left w:val="nil"/>
              <w:bottom w:val="single" w:sz="4" w:space="0" w:color="auto"/>
              <w:right w:val="single" w:sz="4" w:space="0" w:color="auto"/>
            </w:tcBorders>
            <w:shd w:val="clear" w:color="auto" w:fill="auto"/>
            <w:vAlign w:val="center"/>
            <w:hideMark/>
          </w:tcPr>
          <w:p w14:paraId="7D8849E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7088569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2 051,06</w:t>
            </w:r>
          </w:p>
        </w:tc>
        <w:tc>
          <w:tcPr>
            <w:tcW w:w="978" w:type="dxa"/>
            <w:tcBorders>
              <w:top w:val="nil"/>
              <w:left w:val="nil"/>
              <w:bottom w:val="single" w:sz="4" w:space="0" w:color="auto"/>
              <w:right w:val="single" w:sz="4" w:space="0" w:color="auto"/>
            </w:tcBorders>
            <w:shd w:val="clear" w:color="000000" w:fill="FFFFCC"/>
            <w:vAlign w:val="center"/>
            <w:hideMark/>
          </w:tcPr>
          <w:p w14:paraId="396EF53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1 025,53</w:t>
            </w:r>
          </w:p>
        </w:tc>
        <w:tc>
          <w:tcPr>
            <w:tcW w:w="1012" w:type="dxa"/>
            <w:tcBorders>
              <w:top w:val="nil"/>
              <w:left w:val="nil"/>
              <w:bottom w:val="single" w:sz="4" w:space="0" w:color="auto"/>
              <w:right w:val="single" w:sz="4" w:space="0" w:color="auto"/>
            </w:tcBorders>
            <w:shd w:val="clear" w:color="000000" w:fill="FFFFCC"/>
            <w:vAlign w:val="center"/>
            <w:hideMark/>
          </w:tcPr>
          <w:p w14:paraId="70C2EDE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1 025,53</w:t>
            </w:r>
          </w:p>
        </w:tc>
        <w:tc>
          <w:tcPr>
            <w:tcW w:w="1035" w:type="dxa"/>
            <w:tcBorders>
              <w:top w:val="nil"/>
              <w:left w:val="nil"/>
              <w:bottom w:val="single" w:sz="4" w:space="0" w:color="auto"/>
              <w:right w:val="single" w:sz="4" w:space="0" w:color="auto"/>
            </w:tcBorders>
            <w:shd w:val="clear" w:color="000000" w:fill="FFFFCC"/>
            <w:vAlign w:val="center"/>
            <w:hideMark/>
          </w:tcPr>
          <w:p w14:paraId="012E122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4 793,85</w:t>
            </w:r>
          </w:p>
        </w:tc>
        <w:tc>
          <w:tcPr>
            <w:tcW w:w="1035" w:type="dxa"/>
            <w:tcBorders>
              <w:top w:val="nil"/>
              <w:left w:val="nil"/>
              <w:bottom w:val="single" w:sz="4" w:space="0" w:color="auto"/>
              <w:right w:val="single" w:sz="4" w:space="0" w:color="auto"/>
            </w:tcBorders>
            <w:shd w:val="clear" w:color="000000" w:fill="FFFFCC"/>
            <w:vAlign w:val="center"/>
            <w:hideMark/>
          </w:tcPr>
          <w:p w14:paraId="5F7B74F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1 184,27</w:t>
            </w:r>
          </w:p>
        </w:tc>
        <w:tc>
          <w:tcPr>
            <w:tcW w:w="1139" w:type="dxa"/>
            <w:tcBorders>
              <w:top w:val="nil"/>
              <w:left w:val="nil"/>
              <w:bottom w:val="single" w:sz="4" w:space="0" w:color="auto"/>
              <w:right w:val="single" w:sz="4" w:space="0" w:color="auto"/>
            </w:tcBorders>
            <w:shd w:val="clear" w:color="000000" w:fill="FFFFCC"/>
            <w:vAlign w:val="center"/>
            <w:hideMark/>
          </w:tcPr>
          <w:p w14:paraId="1E42881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2 205,41</w:t>
            </w:r>
          </w:p>
        </w:tc>
        <w:tc>
          <w:tcPr>
            <w:tcW w:w="978" w:type="dxa"/>
            <w:tcBorders>
              <w:top w:val="nil"/>
              <w:left w:val="nil"/>
              <w:bottom w:val="single" w:sz="4" w:space="0" w:color="auto"/>
              <w:right w:val="single" w:sz="4" w:space="0" w:color="auto"/>
            </w:tcBorders>
            <w:shd w:val="clear" w:color="000000" w:fill="D7EAD3"/>
            <w:vAlign w:val="center"/>
            <w:hideMark/>
          </w:tcPr>
          <w:p w14:paraId="796C8CC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1 102,70</w:t>
            </w:r>
          </w:p>
        </w:tc>
        <w:tc>
          <w:tcPr>
            <w:tcW w:w="989" w:type="dxa"/>
            <w:tcBorders>
              <w:top w:val="nil"/>
              <w:left w:val="nil"/>
              <w:bottom w:val="single" w:sz="4" w:space="0" w:color="auto"/>
              <w:right w:val="single" w:sz="4" w:space="0" w:color="auto"/>
            </w:tcBorders>
            <w:shd w:val="clear" w:color="000000" w:fill="D7EAD3"/>
            <w:vAlign w:val="center"/>
            <w:hideMark/>
          </w:tcPr>
          <w:p w14:paraId="5462DDF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1 102,70</w:t>
            </w:r>
          </w:p>
        </w:tc>
        <w:tc>
          <w:tcPr>
            <w:tcW w:w="1427" w:type="dxa"/>
            <w:tcBorders>
              <w:top w:val="nil"/>
              <w:left w:val="nil"/>
              <w:bottom w:val="single" w:sz="4" w:space="0" w:color="auto"/>
              <w:right w:val="single" w:sz="4" w:space="0" w:color="auto"/>
            </w:tcBorders>
            <w:shd w:val="clear" w:color="000000" w:fill="FFFFCC"/>
            <w:vAlign w:val="center"/>
            <w:hideMark/>
          </w:tcPr>
          <w:p w14:paraId="6FE9C41C"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по законодательству 30,2%</w:t>
            </w:r>
          </w:p>
        </w:tc>
      </w:tr>
      <w:tr w:rsidR="00455FB7" w:rsidRPr="007D516B" w14:paraId="35CF10CE"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2EA91B2D"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884621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3.11</w:t>
            </w:r>
          </w:p>
        </w:tc>
        <w:tc>
          <w:tcPr>
            <w:tcW w:w="3188" w:type="dxa"/>
            <w:tcBorders>
              <w:top w:val="nil"/>
              <w:left w:val="nil"/>
              <w:bottom w:val="single" w:sz="4" w:space="0" w:color="auto"/>
              <w:right w:val="single" w:sz="4" w:space="0" w:color="auto"/>
            </w:tcBorders>
            <w:shd w:val="clear" w:color="auto" w:fill="auto"/>
            <w:vAlign w:val="center"/>
            <w:hideMark/>
          </w:tcPr>
          <w:p w14:paraId="79B3F6E6" w14:textId="77777777" w:rsidR="00455FB7" w:rsidRPr="00455FB7" w:rsidRDefault="00455FB7" w:rsidP="00455FB7">
            <w:pPr>
              <w:ind w:firstLineChars="100" w:firstLine="151"/>
              <w:rPr>
                <w:rFonts w:ascii="Tahoma" w:hAnsi="Tahoma" w:cs="Tahoma"/>
                <w:b/>
                <w:bCs/>
                <w:sz w:val="15"/>
                <w:szCs w:val="15"/>
              </w:rPr>
            </w:pPr>
            <w:r w:rsidRPr="00455FB7">
              <w:rPr>
                <w:rFonts w:ascii="Tahoma" w:hAnsi="Tahoma" w:cs="Tahoma"/>
                <w:b/>
                <w:bCs/>
                <w:sz w:val="15"/>
                <w:szCs w:val="15"/>
              </w:rPr>
              <w:t>Цеховые (общехозяйственные) расходы, в том числе:</w:t>
            </w:r>
          </w:p>
        </w:tc>
        <w:tc>
          <w:tcPr>
            <w:tcW w:w="748" w:type="dxa"/>
            <w:tcBorders>
              <w:top w:val="nil"/>
              <w:left w:val="nil"/>
              <w:bottom w:val="single" w:sz="4" w:space="0" w:color="auto"/>
              <w:right w:val="single" w:sz="4" w:space="0" w:color="auto"/>
            </w:tcBorders>
            <w:shd w:val="clear" w:color="auto" w:fill="auto"/>
            <w:vAlign w:val="center"/>
            <w:hideMark/>
          </w:tcPr>
          <w:p w14:paraId="0813E10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7DAB71D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3 096,96</w:t>
            </w:r>
          </w:p>
        </w:tc>
        <w:tc>
          <w:tcPr>
            <w:tcW w:w="978" w:type="dxa"/>
            <w:tcBorders>
              <w:top w:val="nil"/>
              <w:left w:val="nil"/>
              <w:bottom w:val="single" w:sz="4" w:space="0" w:color="auto"/>
              <w:right w:val="single" w:sz="4" w:space="0" w:color="auto"/>
            </w:tcBorders>
            <w:shd w:val="clear" w:color="000000" w:fill="D7EAD3"/>
            <w:vAlign w:val="center"/>
            <w:hideMark/>
          </w:tcPr>
          <w:p w14:paraId="353A87A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1 548,48</w:t>
            </w:r>
          </w:p>
        </w:tc>
        <w:tc>
          <w:tcPr>
            <w:tcW w:w="1012" w:type="dxa"/>
            <w:tcBorders>
              <w:top w:val="nil"/>
              <w:left w:val="nil"/>
              <w:bottom w:val="single" w:sz="4" w:space="0" w:color="auto"/>
              <w:right w:val="single" w:sz="4" w:space="0" w:color="auto"/>
            </w:tcBorders>
            <w:shd w:val="clear" w:color="000000" w:fill="D7EAD3"/>
            <w:vAlign w:val="center"/>
            <w:hideMark/>
          </w:tcPr>
          <w:p w14:paraId="217360B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1 548,48</w:t>
            </w:r>
          </w:p>
        </w:tc>
        <w:tc>
          <w:tcPr>
            <w:tcW w:w="1035" w:type="dxa"/>
            <w:tcBorders>
              <w:top w:val="nil"/>
              <w:left w:val="nil"/>
              <w:bottom w:val="single" w:sz="4" w:space="0" w:color="auto"/>
              <w:right w:val="single" w:sz="4" w:space="0" w:color="auto"/>
            </w:tcBorders>
            <w:shd w:val="clear" w:color="000000" w:fill="D7EAD3"/>
            <w:vAlign w:val="center"/>
            <w:hideMark/>
          </w:tcPr>
          <w:p w14:paraId="625161A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9 658,17</w:t>
            </w:r>
          </w:p>
        </w:tc>
        <w:tc>
          <w:tcPr>
            <w:tcW w:w="1035" w:type="dxa"/>
            <w:tcBorders>
              <w:top w:val="nil"/>
              <w:left w:val="nil"/>
              <w:bottom w:val="single" w:sz="4" w:space="0" w:color="auto"/>
              <w:right w:val="single" w:sz="4" w:space="0" w:color="auto"/>
            </w:tcBorders>
            <w:shd w:val="clear" w:color="000000" w:fill="D7EAD3"/>
            <w:vAlign w:val="center"/>
            <w:hideMark/>
          </w:tcPr>
          <w:p w14:paraId="671B5CF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1 133,82</w:t>
            </w:r>
          </w:p>
        </w:tc>
        <w:tc>
          <w:tcPr>
            <w:tcW w:w="1139" w:type="dxa"/>
            <w:tcBorders>
              <w:top w:val="nil"/>
              <w:left w:val="nil"/>
              <w:bottom w:val="single" w:sz="4" w:space="0" w:color="auto"/>
              <w:right w:val="single" w:sz="4" w:space="0" w:color="auto"/>
            </w:tcBorders>
            <w:shd w:val="clear" w:color="000000" w:fill="D7EAD3"/>
            <w:vAlign w:val="center"/>
            <w:hideMark/>
          </w:tcPr>
          <w:p w14:paraId="1FC9624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2 111,44</w:t>
            </w:r>
          </w:p>
        </w:tc>
        <w:tc>
          <w:tcPr>
            <w:tcW w:w="978" w:type="dxa"/>
            <w:tcBorders>
              <w:top w:val="nil"/>
              <w:left w:val="nil"/>
              <w:bottom w:val="single" w:sz="4" w:space="0" w:color="auto"/>
              <w:right w:val="single" w:sz="4" w:space="0" w:color="auto"/>
            </w:tcBorders>
            <w:shd w:val="clear" w:color="000000" w:fill="D7EAD3"/>
            <w:vAlign w:val="center"/>
            <w:hideMark/>
          </w:tcPr>
          <w:p w14:paraId="0BCBA6F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1 055,72</w:t>
            </w:r>
          </w:p>
        </w:tc>
        <w:tc>
          <w:tcPr>
            <w:tcW w:w="989" w:type="dxa"/>
            <w:tcBorders>
              <w:top w:val="nil"/>
              <w:left w:val="nil"/>
              <w:bottom w:val="single" w:sz="4" w:space="0" w:color="auto"/>
              <w:right w:val="single" w:sz="4" w:space="0" w:color="auto"/>
            </w:tcBorders>
            <w:shd w:val="clear" w:color="000000" w:fill="D7EAD3"/>
            <w:vAlign w:val="center"/>
            <w:hideMark/>
          </w:tcPr>
          <w:p w14:paraId="1ED0360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1 055,72</w:t>
            </w:r>
          </w:p>
        </w:tc>
        <w:tc>
          <w:tcPr>
            <w:tcW w:w="1427" w:type="dxa"/>
            <w:tcBorders>
              <w:top w:val="nil"/>
              <w:left w:val="nil"/>
              <w:bottom w:val="single" w:sz="4" w:space="0" w:color="auto"/>
              <w:right w:val="single" w:sz="4" w:space="0" w:color="auto"/>
            </w:tcBorders>
            <w:shd w:val="clear" w:color="000000" w:fill="FFFFCC"/>
            <w:vAlign w:val="center"/>
            <w:hideMark/>
          </w:tcPr>
          <w:p w14:paraId="34B59983"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6E64ED1E"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63C47CFC"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03FBBAB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3.11.1</w:t>
            </w:r>
          </w:p>
        </w:tc>
        <w:tc>
          <w:tcPr>
            <w:tcW w:w="3188" w:type="dxa"/>
            <w:tcBorders>
              <w:top w:val="nil"/>
              <w:left w:val="nil"/>
              <w:bottom w:val="single" w:sz="4" w:space="0" w:color="auto"/>
              <w:right w:val="single" w:sz="4" w:space="0" w:color="auto"/>
            </w:tcBorders>
            <w:shd w:val="clear" w:color="auto" w:fill="auto"/>
            <w:vAlign w:val="center"/>
            <w:hideMark/>
          </w:tcPr>
          <w:p w14:paraId="6B360EC3"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Заработная плата цехового персонала</w:t>
            </w:r>
          </w:p>
        </w:tc>
        <w:tc>
          <w:tcPr>
            <w:tcW w:w="748" w:type="dxa"/>
            <w:tcBorders>
              <w:top w:val="nil"/>
              <w:left w:val="nil"/>
              <w:bottom w:val="single" w:sz="4" w:space="0" w:color="auto"/>
              <w:right w:val="single" w:sz="4" w:space="0" w:color="auto"/>
            </w:tcBorders>
            <w:shd w:val="clear" w:color="auto" w:fill="auto"/>
            <w:vAlign w:val="center"/>
            <w:hideMark/>
          </w:tcPr>
          <w:p w14:paraId="13E12F5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40E2415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2 124,62</w:t>
            </w:r>
          </w:p>
        </w:tc>
        <w:tc>
          <w:tcPr>
            <w:tcW w:w="978" w:type="dxa"/>
            <w:tcBorders>
              <w:top w:val="nil"/>
              <w:left w:val="nil"/>
              <w:bottom w:val="single" w:sz="4" w:space="0" w:color="auto"/>
              <w:right w:val="single" w:sz="4" w:space="0" w:color="auto"/>
            </w:tcBorders>
            <w:shd w:val="clear" w:color="000000" w:fill="FFFFCC"/>
            <w:vAlign w:val="center"/>
            <w:hideMark/>
          </w:tcPr>
          <w:p w14:paraId="42F2C3C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1 062,31</w:t>
            </w:r>
          </w:p>
        </w:tc>
        <w:tc>
          <w:tcPr>
            <w:tcW w:w="1012" w:type="dxa"/>
            <w:tcBorders>
              <w:top w:val="nil"/>
              <w:left w:val="nil"/>
              <w:bottom w:val="single" w:sz="4" w:space="0" w:color="auto"/>
              <w:right w:val="single" w:sz="4" w:space="0" w:color="auto"/>
            </w:tcBorders>
            <w:shd w:val="clear" w:color="000000" w:fill="FFFFCC"/>
            <w:vAlign w:val="center"/>
            <w:hideMark/>
          </w:tcPr>
          <w:p w14:paraId="764CD90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1 062,31</w:t>
            </w:r>
          </w:p>
        </w:tc>
        <w:tc>
          <w:tcPr>
            <w:tcW w:w="1035" w:type="dxa"/>
            <w:tcBorders>
              <w:top w:val="nil"/>
              <w:left w:val="nil"/>
              <w:bottom w:val="single" w:sz="4" w:space="0" w:color="auto"/>
              <w:right w:val="single" w:sz="4" w:space="0" w:color="auto"/>
            </w:tcBorders>
            <w:shd w:val="clear" w:color="000000" w:fill="FFFFCC"/>
            <w:vAlign w:val="center"/>
            <w:hideMark/>
          </w:tcPr>
          <w:p w14:paraId="7D2F669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7 293,15</w:t>
            </w:r>
          </w:p>
        </w:tc>
        <w:tc>
          <w:tcPr>
            <w:tcW w:w="1035" w:type="dxa"/>
            <w:tcBorders>
              <w:top w:val="nil"/>
              <w:left w:val="nil"/>
              <w:bottom w:val="single" w:sz="4" w:space="0" w:color="auto"/>
              <w:right w:val="single" w:sz="4" w:space="0" w:color="auto"/>
            </w:tcBorders>
            <w:shd w:val="clear" w:color="000000" w:fill="FFFFCC"/>
            <w:vAlign w:val="center"/>
            <w:hideMark/>
          </w:tcPr>
          <w:p w14:paraId="1E7FA8C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840,98</w:t>
            </w:r>
          </w:p>
        </w:tc>
        <w:tc>
          <w:tcPr>
            <w:tcW w:w="1139" w:type="dxa"/>
            <w:tcBorders>
              <w:top w:val="nil"/>
              <w:left w:val="nil"/>
              <w:bottom w:val="single" w:sz="4" w:space="0" w:color="auto"/>
              <w:right w:val="single" w:sz="4" w:space="0" w:color="auto"/>
            </w:tcBorders>
            <w:shd w:val="clear" w:color="000000" w:fill="FFFFCC"/>
            <w:vAlign w:val="center"/>
            <w:hideMark/>
          </w:tcPr>
          <w:p w14:paraId="227A2F1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1 566,12</w:t>
            </w:r>
          </w:p>
        </w:tc>
        <w:tc>
          <w:tcPr>
            <w:tcW w:w="978" w:type="dxa"/>
            <w:tcBorders>
              <w:top w:val="nil"/>
              <w:left w:val="nil"/>
              <w:bottom w:val="single" w:sz="4" w:space="0" w:color="auto"/>
              <w:right w:val="single" w:sz="4" w:space="0" w:color="auto"/>
            </w:tcBorders>
            <w:shd w:val="clear" w:color="000000" w:fill="D7EAD3"/>
            <w:vAlign w:val="center"/>
            <w:hideMark/>
          </w:tcPr>
          <w:p w14:paraId="446C33B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783,06</w:t>
            </w:r>
          </w:p>
        </w:tc>
        <w:tc>
          <w:tcPr>
            <w:tcW w:w="989" w:type="dxa"/>
            <w:tcBorders>
              <w:top w:val="nil"/>
              <w:left w:val="nil"/>
              <w:bottom w:val="single" w:sz="4" w:space="0" w:color="auto"/>
              <w:right w:val="single" w:sz="4" w:space="0" w:color="auto"/>
            </w:tcBorders>
            <w:shd w:val="clear" w:color="000000" w:fill="D7EAD3"/>
            <w:vAlign w:val="center"/>
            <w:hideMark/>
          </w:tcPr>
          <w:p w14:paraId="060877C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783,06</w:t>
            </w:r>
          </w:p>
        </w:tc>
        <w:tc>
          <w:tcPr>
            <w:tcW w:w="1427" w:type="dxa"/>
            <w:tcBorders>
              <w:top w:val="nil"/>
              <w:left w:val="nil"/>
              <w:bottom w:val="single" w:sz="4" w:space="0" w:color="auto"/>
              <w:right w:val="single" w:sz="4" w:space="0" w:color="auto"/>
            </w:tcBorders>
            <w:shd w:val="clear" w:color="000000" w:fill="FFFFCC"/>
            <w:vAlign w:val="center"/>
            <w:hideMark/>
          </w:tcPr>
          <w:p w14:paraId="0DE6E828"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0CF11B52" w14:textId="77777777" w:rsidTr="007D516B">
        <w:trPr>
          <w:trHeight w:val="660"/>
          <w:jc w:val="center"/>
        </w:trPr>
        <w:tc>
          <w:tcPr>
            <w:tcW w:w="322" w:type="dxa"/>
            <w:tcBorders>
              <w:top w:val="nil"/>
              <w:left w:val="nil"/>
              <w:bottom w:val="nil"/>
              <w:right w:val="nil"/>
            </w:tcBorders>
            <w:shd w:val="clear" w:color="auto" w:fill="auto"/>
            <w:noWrap/>
            <w:vAlign w:val="bottom"/>
            <w:hideMark/>
          </w:tcPr>
          <w:p w14:paraId="30E986A5"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09DF2D6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3.11.1.1</w:t>
            </w:r>
          </w:p>
        </w:tc>
        <w:tc>
          <w:tcPr>
            <w:tcW w:w="3188" w:type="dxa"/>
            <w:tcBorders>
              <w:top w:val="nil"/>
              <w:left w:val="nil"/>
              <w:bottom w:val="single" w:sz="4" w:space="0" w:color="auto"/>
              <w:right w:val="single" w:sz="4" w:space="0" w:color="auto"/>
            </w:tcBorders>
            <w:shd w:val="clear" w:color="auto" w:fill="auto"/>
            <w:vAlign w:val="center"/>
            <w:hideMark/>
          </w:tcPr>
          <w:p w14:paraId="51DD8A81"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Среднемесячная оплата труда</w:t>
            </w:r>
          </w:p>
        </w:tc>
        <w:tc>
          <w:tcPr>
            <w:tcW w:w="748" w:type="dxa"/>
            <w:tcBorders>
              <w:top w:val="nil"/>
              <w:left w:val="nil"/>
              <w:bottom w:val="single" w:sz="4" w:space="0" w:color="auto"/>
              <w:right w:val="single" w:sz="4" w:space="0" w:color="auto"/>
            </w:tcBorders>
            <w:shd w:val="clear" w:color="auto" w:fill="auto"/>
            <w:vAlign w:val="center"/>
            <w:hideMark/>
          </w:tcPr>
          <w:p w14:paraId="3B1758A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w:t>
            </w:r>
          </w:p>
        </w:tc>
        <w:tc>
          <w:tcPr>
            <w:tcW w:w="1047" w:type="dxa"/>
            <w:tcBorders>
              <w:top w:val="nil"/>
              <w:left w:val="nil"/>
              <w:bottom w:val="single" w:sz="4" w:space="0" w:color="auto"/>
              <w:right w:val="single" w:sz="4" w:space="0" w:color="auto"/>
            </w:tcBorders>
            <w:shd w:val="clear" w:color="000000" w:fill="D7EAD3"/>
            <w:vAlign w:val="center"/>
            <w:hideMark/>
          </w:tcPr>
          <w:p w14:paraId="09B08D5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14 754,31</w:t>
            </w:r>
          </w:p>
        </w:tc>
        <w:tc>
          <w:tcPr>
            <w:tcW w:w="978" w:type="dxa"/>
            <w:tcBorders>
              <w:top w:val="nil"/>
              <w:left w:val="nil"/>
              <w:bottom w:val="single" w:sz="4" w:space="0" w:color="auto"/>
              <w:right w:val="single" w:sz="4" w:space="0" w:color="auto"/>
            </w:tcBorders>
            <w:shd w:val="clear" w:color="000000" w:fill="D7EAD3"/>
            <w:vAlign w:val="center"/>
            <w:hideMark/>
          </w:tcPr>
          <w:p w14:paraId="552BA69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14 754,31</w:t>
            </w:r>
          </w:p>
        </w:tc>
        <w:tc>
          <w:tcPr>
            <w:tcW w:w="1012" w:type="dxa"/>
            <w:tcBorders>
              <w:top w:val="nil"/>
              <w:left w:val="nil"/>
              <w:bottom w:val="single" w:sz="4" w:space="0" w:color="auto"/>
              <w:right w:val="single" w:sz="4" w:space="0" w:color="auto"/>
            </w:tcBorders>
            <w:shd w:val="clear" w:color="000000" w:fill="D7EAD3"/>
            <w:vAlign w:val="center"/>
            <w:hideMark/>
          </w:tcPr>
          <w:p w14:paraId="06A3A49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9 836,20</w:t>
            </w:r>
          </w:p>
        </w:tc>
        <w:tc>
          <w:tcPr>
            <w:tcW w:w="1035" w:type="dxa"/>
            <w:tcBorders>
              <w:top w:val="nil"/>
              <w:left w:val="nil"/>
              <w:bottom w:val="single" w:sz="4" w:space="0" w:color="auto"/>
              <w:right w:val="single" w:sz="4" w:space="0" w:color="auto"/>
            </w:tcBorders>
            <w:shd w:val="clear" w:color="000000" w:fill="D7EAD3"/>
            <w:vAlign w:val="center"/>
            <w:hideMark/>
          </w:tcPr>
          <w:p w14:paraId="4EEECAC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22 509,72</w:t>
            </w:r>
          </w:p>
        </w:tc>
        <w:tc>
          <w:tcPr>
            <w:tcW w:w="1035" w:type="dxa"/>
            <w:tcBorders>
              <w:top w:val="nil"/>
              <w:left w:val="nil"/>
              <w:bottom w:val="single" w:sz="4" w:space="0" w:color="auto"/>
              <w:right w:val="single" w:sz="4" w:space="0" w:color="auto"/>
            </w:tcBorders>
            <w:shd w:val="clear" w:color="000000" w:fill="D7EAD3"/>
            <w:vAlign w:val="center"/>
            <w:hideMark/>
          </w:tcPr>
          <w:p w14:paraId="39E58FB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1139" w:type="dxa"/>
            <w:tcBorders>
              <w:top w:val="nil"/>
              <w:left w:val="nil"/>
              <w:bottom w:val="single" w:sz="4" w:space="0" w:color="auto"/>
              <w:right w:val="single" w:sz="4" w:space="0" w:color="auto"/>
            </w:tcBorders>
            <w:shd w:val="clear" w:color="000000" w:fill="D7EAD3"/>
            <w:vAlign w:val="center"/>
            <w:hideMark/>
          </w:tcPr>
          <w:p w14:paraId="36C7BA3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978" w:type="dxa"/>
            <w:tcBorders>
              <w:top w:val="nil"/>
              <w:left w:val="nil"/>
              <w:bottom w:val="single" w:sz="4" w:space="0" w:color="auto"/>
              <w:right w:val="single" w:sz="4" w:space="0" w:color="auto"/>
            </w:tcBorders>
            <w:shd w:val="clear" w:color="000000" w:fill="D7EAD3"/>
            <w:vAlign w:val="center"/>
            <w:hideMark/>
          </w:tcPr>
          <w:p w14:paraId="273EF20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989" w:type="dxa"/>
            <w:tcBorders>
              <w:top w:val="nil"/>
              <w:left w:val="nil"/>
              <w:bottom w:val="single" w:sz="4" w:space="0" w:color="auto"/>
              <w:right w:val="single" w:sz="4" w:space="0" w:color="auto"/>
            </w:tcBorders>
            <w:shd w:val="clear" w:color="000000" w:fill="D7EAD3"/>
            <w:vAlign w:val="center"/>
            <w:hideMark/>
          </w:tcPr>
          <w:p w14:paraId="34D78C3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1427" w:type="dxa"/>
            <w:tcBorders>
              <w:top w:val="nil"/>
              <w:left w:val="nil"/>
              <w:bottom w:val="single" w:sz="4" w:space="0" w:color="auto"/>
              <w:right w:val="single" w:sz="4" w:space="0" w:color="auto"/>
            </w:tcBorders>
            <w:shd w:val="clear" w:color="000000" w:fill="FFFFCC"/>
            <w:vAlign w:val="center"/>
            <w:hideMark/>
          </w:tcPr>
          <w:p w14:paraId="4C2A46F6" w14:textId="77777777" w:rsidR="00455FB7" w:rsidRPr="00455FB7" w:rsidRDefault="00455FB7" w:rsidP="00455FB7">
            <w:pPr>
              <w:rPr>
                <w:rFonts w:ascii="Tahoma" w:hAnsi="Tahoma" w:cs="Tahoma"/>
                <w:sz w:val="15"/>
                <w:szCs w:val="15"/>
              </w:rPr>
            </w:pPr>
            <w:r w:rsidRPr="00455FB7">
              <w:rPr>
                <w:rFonts w:ascii="Tahoma" w:hAnsi="Tahoma" w:cs="Tahoma"/>
                <w:sz w:val="15"/>
                <w:szCs w:val="15"/>
              </w:rPr>
              <w:t>на уровне ПМ на 2019 год с учетом РК</w:t>
            </w:r>
          </w:p>
        </w:tc>
      </w:tr>
      <w:tr w:rsidR="00455FB7" w:rsidRPr="007D516B" w14:paraId="0264CC19" w14:textId="77777777" w:rsidTr="007D516B">
        <w:trPr>
          <w:trHeight w:val="979"/>
          <w:jc w:val="center"/>
        </w:trPr>
        <w:tc>
          <w:tcPr>
            <w:tcW w:w="322" w:type="dxa"/>
            <w:tcBorders>
              <w:top w:val="nil"/>
              <w:left w:val="nil"/>
              <w:bottom w:val="nil"/>
              <w:right w:val="nil"/>
            </w:tcBorders>
            <w:shd w:val="clear" w:color="auto" w:fill="auto"/>
            <w:noWrap/>
            <w:vAlign w:val="bottom"/>
            <w:hideMark/>
          </w:tcPr>
          <w:p w14:paraId="18B1C500"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6DF4AE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3.11.1.2</w:t>
            </w:r>
          </w:p>
        </w:tc>
        <w:tc>
          <w:tcPr>
            <w:tcW w:w="3188" w:type="dxa"/>
            <w:tcBorders>
              <w:top w:val="nil"/>
              <w:left w:val="nil"/>
              <w:bottom w:val="single" w:sz="4" w:space="0" w:color="auto"/>
              <w:right w:val="single" w:sz="4" w:space="0" w:color="auto"/>
            </w:tcBorders>
            <w:shd w:val="clear" w:color="auto" w:fill="auto"/>
            <w:vAlign w:val="center"/>
            <w:hideMark/>
          </w:tcPr>
          <w:p w14:paraId="6F4A02DE"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Численность персонала</w:t>
            </w:r>
          </w:p>
        </w:tc>
        <w:tc>
          <w:tcPr>
            <w:tcW w:w="748" w:type="dxa"/>
            <w:tcBorders>
              <w:top w:val="nil"/>
              <w:left w:val="nil"/>
              <w:bottom w:val="single" w:sz="4" w:space="0" w:color="auto"/>
              <w:right w:val="single" w:sz="4" w:space="0" w:color="auto"/>
            </w:tcBorders>
            <w:shd w:val="clear" w:color="auto" w:fill="auto"/>
            <w:vAlign w:val="center"/>
            <w:hideMark/>
          </w:tcPr>
          <w:p w14:paraId="055CF54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чел</w:t>
            </w:r>
          </w:p>
        </w:tc>
        <w:tc>
          <w:tcPr>
            <w:tcW w:w="1047" w:type="dxa"/>
            <w:tcBorders>
              <w:top w:val="nil"/>
              <w:left w:val="nil"/>
              <w:bottom w:val="single" w:sz="4" w:space="0" w:color="auto"/>
              <w:right w:val="single" w:sz="4" w:space="0" w:color="auto"/>
            </w:tcBorders>
            <w:shd w:val="clear" w:color="000000" w:fill="FFFFCC"/>
            <w:vAlign w:val="center"/>
            <w:hideMark/>
          </w:tcPr>
          <w:p w14:paraId="5A39D37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12,00</w:t>
            </w:r>
          </w:p>
        </w:tc>
        <w:tc>
          <w:tcPr>
            <w:tcW w:w="978" w:type="dxa"/>
            <w:tcBorders>
              <w:top w:val="nil"/>
              <w:left w:val="nil"/>
              <w:bottom w:val="single" w:sz="4" w:space="0" w:color="auto"/>
              <w:right w:val="single" w:sz="4" w:space="0" w:color="auto"/>
            </w:tcBorders>
            <w:shd w:val="clear" w:color="000000" w:fill="FFFFCC"/>
            <w:vAlign w:val="center"/>
            <w:hideMark/>
          </w:tcPr>
          <w:p w14:paraId="777385E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12,00</w:t>
            </w:r>
          </w:p>
        </w:tc>
        <w:tc>
          <w:tcPr>
            <w:tcW w:w="1012" w:type="dxa"/>
            <w:tcBorders>
              <w:top w:val="nil"/>
              <w:left w:val="nil"/>
              <w:bottom w:val="single" w:sz="4" w:space="0" w:color="auto"/>
              <w:right w:val="single" w:sz="4" w:space="0" w:color="auto"/>
            </w:tcBorders>
            <w:shd w:val="clear" w:color="000000" w:fill="FFFFCC"/>
            <w:vAlign w:val="center"/>
            <w:hideMark/>
          </w:tcPr>
          <w:p w14:paraId="25E4D5C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12,00</w:t>
            </w:r>
          </w:p>
        </w:tc>
        <w:tc>
          <w:tcPr>
            <w:tcW w:w="1035" w:type="dxa"/>
            <w:tcBorders>
              <w:top w:val="nil"/>
              <w:left w:val="nil"/>
              <w:bottom w:val="single" w:sz="4" w:space="0" w:color="auto"/>
              <w:right w:val="single" w:sz="4" w:space="0" w:color="auto"/>
            </w:tcBorders>
            <w:shd w:val="clear" w:color="000000" w:fill="FFFFCC"/>
            <w:vAlign w:val="center"/>
            <w:hideMark/>
          </w:tcPr>
          <w:p w14:paraId="56EAB5B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27,00</w:t>
            </w:r>
          </w:p>
        </w:tc>
        <w:tc>
          <w:tcPr>
            <w:tcW w:w="1035" w:type="dxa"/>
            <w:tcBorders>
              <w:top w:val="nil"/>
              <w:left w:val="nil"/>
              <w:bottom w:val="single" w:sz="4" w:space="0" w:color="auto"/>
              <w:right w:val="single" w:sz="4" w:space="0" w:color="auto"/>
            </w:tcBorders>
            <w:shd w:val="clear" w:color="000000" w:fill="FFFFCC"/>
            <w:vAlign w:val="center"/>
            <w:hideMark/>
          </w:tcPr>
          <w:p w14:paraId="054A400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8,90</w:t>
            </w:r>
          </w:p>
        </w:tc>
        <w:tc>
          <w:tcPr>
            <w:tcW w:w="1139" w:type="dxa"/>
            <w:tcBorders>
              <w:top w:val="nil"/>
              <w:left w:val="nil"/>
              <w:bottom w:val="single" w:sz="4" w:space="0" w:color="auto"/>
              <w:right w:val="single" w:sz="4" w:space="0" w:color="auto"/>
            </w:tcBorders>
            <w:shd w:val="clear" w:color="000000" w:fill="FFFFCC"/>
            <w:vAlign w:val="center"/>
            <w:hideMark/>
          </w:tcPr>
          <w:p w14:paraId="0C87A49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8,90</w:t>
            </w:r>
          </w:p>
        </w:tc>
        <w:tc>
          <w:tcPr>
            <w:tcW w:w="978" w:type="dxa"/>
            <w:tcBorders>
              <w:top w:val="nil"/>
              <w:left w:val="nil"/>
              <w:bottom w:val="single" w:sz="4" w:space="0" w:color="auto"/>
              <w:right w:val="single" w:sz="4" w:space="0" w:color="auto"/>
            </w:tcBorders>
            <w:shd w:val="clear" w:color="000000" w:fill="D7EAD3"/>
            <w:vAlign w:val="center"/>
            <w:hideMark/>
          </w:tcPr>
          <w:p w14:paraId="4AC0F57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8,90</w:t>
            </w:r>
          </w:p>
        </w:tc>
        <w:tc>
          <w:tcPr>
            <w:tcW w:w="989" w:type="dxa"/>
            <w:tcBorders>
              <w:top w:val="nil"/>
              <w:left w:val="nil"/>
              <w:bottom w:val="single" w:sz="4" w:space="0" w:color="auto"/>
              <w:right w:val="single" w:sz="4" w:space="0" w:color="auto"/>
            </w:tcBorders>
            <w:shd w:val="clear" w:color="000000" w:fill="D7EAD3"/>
            <w:vAlign w:val="center"/>
            <w:hideMark/>
          </w:tcPr>
          <w:p w14:paraId="679699B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8,90</w:t>
            </w:r>
          </w:p>
        </w:tc>
        <w:tc>
          <w:tcPr>
            <w:tcW w:w="1427" w:type="dxa"/>
            <w:tcBorders>
              <w:top w:val="nil"/>
              <w:left w:val="nil"/>
              <w:bottom w:val="single" w:sz="4" w:space="0" w:color="auto"/>
              <w:right w:val="single" w:sz="4" w:space="0" w:color="auto"/>
            </w:tcBorders>
            <w:shd w:val="clear" w:color="000000" w:fill="FFFFCC"/>
            <w:vAlign w:val="center"/>
            <w:hideMark/>
          </w:tcPr>
          <w:p w14:paraId="179320FA" w14:textId="77777777" w:rsidR="00455FB7" w:rsidRPr="00455FB7" w:rsidRDefault="00455FB7" w:rsidP="00455FB7">
            <w:pPr>
              <w:rPr>
                <w:rFonts w:ascii="Tahoma" w:hAnsi="Tahoma" w:cs="Tahoma"/>
                <w:sz w:val="15"/>
                <w:szCs w:val="15"/>
              </w:rPr>
            </w:pPr>
            <w:r w:rsidRPr="00455FB7">
              <w:rPr>
                <w:rFonts w:ascii="Tahoma" w:hAnsi="Tahoma" w:cs="Tahoma"/>
                <w:sz w:val="15"/>
                <w:szCs w:val="15"/>
              </w:rPr>
              <w:t xml:space="preserve">учтена численность по штатному расписанию, так как фактичекая расстановка превышает штатное расписание (лаборатории, легкового парка, </w:t>
            </w:r>
            <w:r w:rsidRPr="00455FB7">
              <w:rPr>
                <w:rFonts w:ascii="Tahoma" w:hAnsi="Tahoma" w:cs="Tahoma"/>
                <w:sz w:val="15"/>
                <w:szCs w:val="15"/>
              </w:rPr>
              <w:lastRenderedPageBreak/>
              <w:t>контролеров, отдел реализации коммунальных услуг в доле выручки услуг ВС (68,7%) - 13 чел * 68,7%</w:t>
            </w:r>
          </w:p>
        </w:tc>
      </w:tr>
      <w:tr w:rsidR="00455FB7" w:rsidRPr="007D516B" w14:paraId="58E1D95C" w14:textId="77777777" w:rsidTr="007D516B">
        <w:trPr>
          <w:trHeight w:val="450"/>
          <w:jc w:val="center"/>
        </w:trPr>
        <w:tc>
          <w:tcPr>
            <w:tcW w:w="322" w:type="dxa"/>
            <w:tcBorders>
              <w:top w:val="nil"/>
              <w:left w:val="nil"/>
              <w:bottom w:val="nil"/>
              <w:right w:val="nil"/>
            </w:tcBorders>
            <w:shd w:val="clear" w:color="auto" w:fill="auto"/>
            <w:noWrap/>
            <w:vAlign w:val="bottom"/>
            <w:hideMark/>
          </w:tcPr>
          <w:p w14:paraId="6FF6942D"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19F6BE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3.11.2</w:t>
            </w:r>
          </w:p>
        </w:tc>
        <w:tc>
          <w:tcPr>
            <w:tcW w:w="3188" w:type="dxa"/>
            <w:tcBorders>
              <w:top w:val="nil"/>
              <w:left w:val="nil"/>
              <w:bottom w:val="single" w:sz="4" w:space="0" w:color="auto"/>
              <w:right w:val="single" w:sz="4" w:space="0" w:color="auto"/>
            </w:tcBorders>
            <w:shd w:val="clear" w:color="auto" w:fill="auto"/>
            <w:vAlign w:val="center"/>
            <w:hideMark/>
          </w:tcPr>
          <w:p w14:paraId="3BFC2AF4"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Отчисления на соц.нужды от заработной платы цехового персонала</w:t>
            </w:r>
          </w:p>
        </w:tc>
        <w:tc>
          <w:tcPr>
            <w:tcW w:w="748" w:type="dxa"/>
            <w:tcBorders>
              <w:top w:val="nil"/>
              <w:left w:val="nil"/>
              <w:bottom w:val="single" w:sz="4" w:space="0" w:color="auto"/>
              <w:right w:val="single" w:sz="4" w:space="0" w:color="auto"/>
            </w:tcBorders>
            <w:shd w:val="clear" w:color="auto" w:fill="auto"/>
            <w:vAlign w:val="center"/>
            <w:hideMark/>
          </w:tcPr>
          <w:p w14:paraId="5408B3E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6CEA4F8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641,64</w:t>
            </w:r>
          </w:p>
        </w:tc>
        <w:tc>
          <w:tcPr>
            <w:tcW w:w="978" w:type="dxa"/>
            <w:tcBorders>
              <w:top w:val="nil"/>
              <w:left w:val="nil"/>
              <w:bottom w:val="single" w:sz="4" w:space="0" w:color="auto"/>
              <w:right w:val="single" w:sz="4" w:space="0" w:color="auto"/>
            </w:tcBorders>
            <w:shd w:val="clear" w:color="000000" w:fill="FFFFCC"/>
            <w:vAlign w:val="center"/>
            <w:hideMark/>
          </w:tcPr>
          <w:p w14:paraId="73FABB9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320,82</w:t>
            </w:r>
          </w:p>
        </w:tc>
        <w:tc>
          <w:tcPr>
            <w:tcW w:w="1012" w:type="dxa"/>
            <w:tcBorders>
              <w:top w:val="nil"/>
              <w:left w:val="nil"/>
              <w:bottom w:val="single" w:sz="4" w:space="0" w:color="auto"/>
              <w:right w:val="single" w:sz="4" w:space="0" w:color="auto"/>
            </w:tcBorders>
            <w:shd w:val="clear" w:color="000000" w:fill="FFFFCC"/>
            <w:vAlign w:val="center"/>
            <w:hideMark/>
          </w:tcPr>
          <w:p w14:paraId="74FCB61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320,82</w:t>
            </w:r>
          </w:p>
        </w:tc>
        <w:tc>
          <w:tcPr>
            <w:tcW w:w="1035" w:type="dxa"/>
            <w:tcBorders>
              <w:top w:val="nil"/>
              <w:left w:val="nil"/>
              <w:bottom w:val="single" w:sz="4" w:space="0" w:color="auto"/>
              <w:right w:val="single" w:sz="4" w:space="0" w:color="auto"/>
            </w:tcBorders>
            <w:shd w:val="clear" w:color="000000" w:fill="FFFFCC"/>
            <w:vAlign w:val="center"/>
            <w:hideMark/>
          </w:tcPr>
          <w:p w14:paraId="1DE1E5B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2 202,53</w:t>
            </w:r>
          </w:p>
        </w:tc>
        <w:tc>
          <w:tcPr>
            <w:tcW w:w="1035" w:type="dxa"/>
            <w:tcBorders>
              <w:top w:val="nil"/>
              <w:left w:val="nil"/>
              <w:bottom w:val="single" w:sz="4" w:space="0" w:color="auto"/>
              <w:right w:val="single" w:sz="4" w:space="0" w:color="auto"/>
            </w:tcBorders>
            <w:shd w:val="clear" w:color="000000" w:fill="FFFFCC"/>
            <w:vAlign w:val="center"/>
            <w:hideMark/>
          </w:tcPr>
          <w:p w14:paraId="7E36B68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253,98</w:t>
            </w:r>
          </w:p>
        </w:tc>
        <w:tc>
          <w:tcPr>
            <w:tcW w:w="1139" w:type="dxa"/>
            <w:tcBorders>
              <w:top w:val="nil"/>
              <w:left w:val="nil"/>
              <w:bottom w:val="single" w:sz="4" w:space="0" w:color="auto"/>
              <w:right w:val="single" w:sz="4" w:space="0" w:color="auto"/>
            </w:tcBorders>
            <w:shd w:val="clear" w:color="000000" w:fill="FFFFCC"/>
            <w:vAlign w:val="center"/>
            <w:hideMark/>
          </w:tcPr>
          <w:p w14:paraId="1406695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472,97</w:t>
            </w:r>
          </w:p>
        </w:tc>
        <w:tc>
          <w:tcPr>
            <w:tcW w:w="978" w:type="dxa"/>
            <w:tcBorders>
              <w:top w:val="nil"/>
              <w:left w:val="nil"/>
              <w:bottom w:val="single" w:sz="4" w:space="0" w:color="auto"/>
              <w:right w:val="single" w:sz="4" w:space="0" w:color="auto"/>
            </w:tcBorders>
            <w:shd w:val="clear" w:color="000000" w:fill="D7EAD3"/>
            <w:vAlign w:val="center"/>
            <w:hideMark/>
          </w:tcPr>
          <w:p w14:paraId="5502E22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236,48</w:t>
            </w:r>
          </w:p>
        </w:tc>
        <w:tc>
          <w:tcPr>
            <w:tcW w:w="989" w:type="dxa"/>
            <w:tcBorders>
              <w:top w:val="nil"/>
              <w:left w:val="nil"/>
              <w:bottom w:val="single" w:sz="4" w:space="0" w:color="auto"/>
              <w:right w:val="single" w:sz="4" w:space="0" w:color="auto"/>
            </w:tcBorders>
            <w:shd w:val="clear" w:color="000000" w:fill="D7EAD3"/>
            <w:vAlign w:val="center"/>
            <w:hideMark/>
          </w:tcPr>
          <w:p w14:paraId="6AA9CB1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236,48</w:t>
            </w:r>
          </w:p>
        </w:tc>
        <w:tc>
          <w:tcPr>
            <w:tcW w:w="1427" w:type="dxa"/>
            <w:tcBorders>
              <w:top w:val="nil"/>
              <w:left w:val="nil"/>
              <w:bottom w:val="single" w:sz="4" w:space="0" w:color="auto"/>
              <w:right w:val="single" w:sz="4" w:space="0" w:color="auto"/>
            </w:tcBorders>
            <w:shd w:val="clear" w:color="000000" w:fill="FFFFCC"/>
            <w:vAlign w:val="center"/>
            <w:hideMark/>
          </w:tcPr>
          <w:p w14:paraId="0EE095DC"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законодательству 30,2%</w:t>
            </w:r>
          </w:p>
        </w:tc>
      </w:tr>
      <w:tr w:rsidR="00455FB7" w:rsidRPr="007D516B" w14:paraId="0CD6E2CA"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6B5C805A"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6B4E60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3.11.3</w:t>
            </w:r>
          </w:p>
        </w:tc>
        <w:tc>
          <w:tcPr>
            <w:tcW w:w="3188" w:type="dxa"/>
            <w:tcBorders>
              <w:top w:val="nil"/>
              <w:left w:val="nil"/>
              <w:bottom w:val="single" w:sz="4" w:space="0" w:color="auto"/>
              <w:right w:val="single" w:sz="4" w:space="0" w:color="auto"/>
            </w:tcBorders>
            <w:shd w:val="clear" w:color="auto" w:fill="auto"/>
            <w:vAlign w:val="center"/>
            <w:hideMark/>
          </w:tcPr>
          <w:p w14:paraId="74EA1CD1"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Прочие расходы, в том числе:</w:t>
            </w:r>
          </w:p>
        </w:tc>
        <w:tc>
          <w:tcPr>
            <w:tcW w:w="748" w:type="dxa"/>
            <w:tcBorders>
              <w:top w:val="nil"/>
              <w:left w:val="nil"/>
              <w:bottom w:val="single" w:sz="4" w:space="0" w:color="auto"/>
              <w:right w:val="single" w:sz="4" w:space="0" w:color="auto"/>
            </w:tcBorders>
            <w:shd w:val="clear" w:color="auto" w:fill="auto"/>
            <w:vAlign w:val="center"/>
            <w:hideMark/>
          </w:tcPr>
          <w:p w14:paraId="5460828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157D222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330,70</w:t>
            </w:r>
          </w:p>
        </w:tc>
        <w:tc>
          <w:tcPr>
            <w:tcW w:w="978" w:type="dxa"/>
            <w:tcBorders>
              <w:top w:val="nil"/>
              <w:left w:val="nil"/>
              <w:bottom w:val="single" w:sz="4" w:space="0" w:color="auto"/>
              <w:right w:val="single" w:sz="4" w:space="0" w:color="auto"/>
            </w:tcBorders>
            <w:shd w:val="clear" w:color="000000" w:fill="D7EAD3"/>
            <w:vAlign w:val="center"/>
            <w:hideMark/>
          </w:tcPr>
          <w:p w14:paraId="7C95191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165,35</w:t>
            </w:r>
          </w:p>
        </w:tc>
        <w:tc>
          <w:tcPr>
            <w:tcW w:w="1012" w:type="dxa"/>
            <w:tcBorders>
              <w:top w:val="nil"/>
              <w:left w:val="nil"/>
              <w:bottom w:val="single" w:sz="4" w:space="0" w:color="auto"/>
              <w:right w:val="single" w:sz="4" w:space="0" w:color="auto"/>
            </w:tcBorders>
            <w:shd w:val="clear" w:color="000000" w:fill="D7EAD3"/>
            <w:vAlign w:val="center"/>
            <w:hideMark/>
          </w:tcPr>
          <w:p w14:paraId="7EEFC9F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165,35</w:t>
            </w:r>
          </w:p>
        </w:tc>
        <w:tc>
          <w:tcPr>
            <w:tcW w:w="1035" w:type="dxa"/>
            <w:tcBorders>
              <w:top w:val="nil"/>
              <w:left w:val="nil"/>
              <w:bottom w:val="single" w:sz="4" w:space="0" w:color="auto"/>
              <w:right w:val="single" w:sz="4" w:space="0" w:color="auto"/>
            </w:tcBorders>
            <w:shd w:val="clear" w:color="000000" w:fill="D7EAD3"/>
            <w:vAlign w:val="center"/>
            <w:hideMark/>
          </w:tcPr>
          <w:p w14:paraId="5024D1E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162,49</w:t>
            </w:r>
          </w:p>
        </w:tc>
        <w:tc>
          <w:tcPr>
            <w:tcW w:w="1035" w:type="dxa"/>
            <w:tcBorders>
              <w:top w:val="nil"/>
              <w:left w:val="nil"/>
              <w:bottom w:val="single" w:sz="4" w:space="0" w:color="auto"/>
              <w:right w:val="single" w:sz="4" w:space="0" w:color="auto"/>
            </w:tcBorders>
            <w:shd w:val="clear" w:color="000000" w:fill="D7EAD3"/>
            <w:vAlign w:val="center"/>
            <w:hideMark/>
          </w:tcPr>
          <w:p w14:paraId="2F94EFB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38,86</w:t>
            </w:r>
          </w:p>
        </w:tc>
        <w:tc>
          <w:tcPr>
            <w:tcW w:w="1139" w:type="dxa"/>
            <w:tcBorders>
              <w:top w:val="nil"/>
              <w:left w:val="nil"/>
              <w:bottom w:val="single" w:sz="4" w:space="0" w:color="auto"/>
              <w:right w:val="single" w:sz="4" w:space="0" w:color="auto"/>
            </w:tcBorders>
            <w:shd w:val="clear" w:color="000000" w:fill="D7EAD3"/>
            <w:vAlign w:val="center"/>
            <w:hideMark/>
          </w:tcPr>
          <w:p w14:paraId="7FBD422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72,36</w:t>
            </w:r>
          </w:p>
        </w:tc>
        <w:tc>
          <w:tcPr>
            <w:tcW w:w="978" w:type="dxa"/>
            <w:tcBorders>
              <w:top w:val="nil"/>
              <w:left w:val="nil"/>
              <w:bottom w:val="single" w:sz="4" w:space="0" w:color="auto"/>
              <w:right w:val="single" w:sz="4" w:space="0" w:color="auto"/>
            </w:tcBorders>
            <w:shd w:val="clear" w:color="000000" w:fill="D7EAD3"/>
            <w:vAlign w:val="center"/>
            <w:hideMark/>
          </w:tcPr>
          <w:p w14:paraId="1A9FC9F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36,18</w:t>
            </w:r>
          </w:p>
        </w:tc>
        <w:tc>
          <w:tcPr>
            <w:tcW w:w="989" w:type="dxa"/>
            <w:tcBorders>
              <w:top w:val="nil"/>
              <w:left w:val="nil"/>
              <w:bottom w:val="single" w:sz="4" w:space="0" w:color="auto"/>
              <w:right w:val="single" w:sz="4" w:space="0" w:color="auto"/>
            </w:tcBorders>
            <w:shd w:val="clear" w:color="000000" w:fill="D7EAD3"/>
            <w:vAlign w:val="center"/>
            <w:hideMark/>
          </w:tcPr>
          <w:p w14:paraId="7F1466B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36,18</w:t>
            </w:r>
          </w:p>
        </w:tc>
        <w:tc>
          <w:tcPr>
            <w:tcW w:w="1427" w:type="dxa"/>
            <w:tcBorders>
              <w:top w:val="nil"/>
              <w:left w:val="nil"/>
              <w:bottom w:val="single" w:sz="4" w:space="0" w:color="auto"/>
              <w:right w:val="single" w:sz="4" w:space="0" w:color="auto"/>
            </w:tcBorders>
            <w:shd w:val="clear" w:color="000000" w:fill="FFFFCC"/>
            <w:vAlign w:val="center"/>
            <w:hideMark/>
          </w:tcPr>
          <w:p w14:paraId="4CB66894"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5F1260D5" w14:textId="77777777" w:rsidTr="007D516B">
        <w:trPr>
          <w:trHeight w:val="675"/>
          <w:jc w:val="center"/>
        </w:trPr>
        <w:tc>
          <w:tcPr>
            <w:tcW w:w="322" w:type="dxa"/>
            <w:tcBorders>
              <w:top w:val="nil"/>
              <w:left w:val="nil"/>
              <w:bottom w:val="nil"/>
              <w:right w:val="nil"/>
            </w:tcBorders>
            <w:shd w:val="clear" w:color="auto" w:fill="auto"/>
            <w:vAlign w:val="center"/>
            <w:hideMark/>
          </w:tcPr>
          <w:p w14:paraId="2AC71DE0"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3D1E09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3.11.3.1</w:t>
            </w:r>
          </w:p>
        </w:tc>
        <w:tc>
          <w:tcPr>
            <w:tcW w:w="3188" w:type="dxa"/>
            <w:tcBorders>
              <w:top w:val="nil"/>
              <w:left w:val="nil"/>
              <w:bottom w:val="single" w:sz="4" w:space="0" w:color="auto"/>
              <w:right w:val="single" w:sz="4" w:space="0" w:color="auto"/>
            </w:tcBorders>
            <w:shd w:val="clear" w:color="000000" w:fill="E3FAFD"/>
            <w:vAlign w:val="center"/>
            <w:hideMark/>
          </w:tcPr>
          <w:p w14:paraId="15A1958A"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материалы, обслуживанием ККМ</w:t>
            </w:r>
          </w:p>
        </w:tc>
        <w:tc>
          <w:tcPr>
            <w:tcW w:w="748" w:type="dxa"/>
            <w:tcBorders>
              <w:top w:val="nil"/>
              <w:left w:val="nil"/>
              <w:bottom w:val="single" w:sz="4" w:space="0" w:color="auto"/>
              <w:right w:val="single" w:sz="4" w:space="0" w:color="auto"/>
            </w:tcBorders>
            <w:shd w:val="clear" w:color="auto" w:fill="auto"/>
            <w:vAlign w:val="center"/>
            <w:hideMark/>
          </w:tcPr>
          <w:p w14:paraId="72F287B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5D4CE38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228,76</w:t>
            </w:r>
          </w:p>
        </w:tc>
        <w:tc>
          <w:tcPr>
            <w:tcW w:w="978" w:type="dxa"/>
            <w:tcBorders>
              <w:top w:val="nil"/>
              <w:left w:val="nil"/>
              <w:bottom w:val="single" w:sz="4" w:space="0" w:color="auto"/>
              <w:right w:val="single" w:sz="4" w:space="0" w:color="auto"/>
            </w:tcBorders>
            <w:shd w:val="clear" w:color="000000" w:fill="FFFFCC"/>
            <w:vAlign w:val="center"/>
            <w:hideMark/>
          </w:tcPr>
          <w:p w14:paraId="69C2661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114,38</w:t>
            </w:r>
          </w:p>
        </w:tc>
        <w:tc>
          <w:tcPr>
            <w:tcW w:w="1012" w:type="dxa"/>
            <w:tcBorders>
              <w:top w:val="nil"/>
              <w:left w:val="nil"/>
              <w:bottom w:val="single" w:sz="4" w:space="0" w:color="auto"/>
              <w:right w:val="single" w:sz="4" w:space="0" w:color="auto"/>
            </w:tcBorders>
            <w:shd w:val="clear" w:color="000000" w:fill="FFFFCC"/>
            <w:vAlign w:val="center"/>
            <w:hideMark/>
          </w:tcPr>
          <w:p w14:paraId="61D2B62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114,38</w:t>
            </w:r>
          </w:p>
        </w:tc>
        <w:tc>
          <w:tcPr>
            <w:tcW w:w="1035" w:type="dxa"/>
            <w:tcBorders>
              <w:top w:val="nil"/>
              <w:left w:val="nil"/>
              <w:bottom w:val="single" w:sz="4" w:space="0" w:color="auto"/>
              <w:right w:val="single" w:sz="4" w:space="0" w:color="auto"/>
            </w:tcBorders>
            <w:shd w:val="clear" w:color="000000" w:fill="FFFFCC"/>
            <w:vAlign w:val="center"/>
            <w:hideMark/>
          </w:tcPr>
          <w:p w14:paraId="6BA3BCE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30,00</w:t>
            </w:r>
          </w:p>
        </w:tc>
        <w:tc>
          <w:tcPr>
            <w:tcW w:w="1035" w:type="dxa"/>
            <w:tcBorders>
              <w:top w:val="nil"/>
              <w:left w:val="nil"/>
              <w:bottom w:val="single" w:sz="4" w:space="0" w:color="auto"/>
              <w:right w:val="single" w:sz="4" w:space="0" w:color="auto"/>
            </w:tcBorders>
            <w:shd w:val="clear" w:color="000000" w:fill="FFFFCC"/>
            <w:vAlign w:val="center"/>
            <w:hideMark/>
          </w:tcPr>
          <w:p w14:paraId="0393D57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597142B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69197CC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11D5131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364A6506" w14:textId="77777777" w:rsidR="00455FB7" w:rsidRPr="00455FB7" w:rsidRDefault="00455FB7" w:rsidP="00455FB7">
            <w:pPr>
              <w:rPr>
                <w:rFonts w:ascii="Tahoma" w:hAnsi="Tahoma" w:cs="Tahoma"/>
                <w:sz w:val="15"/>
                <w:szCs w:val="15"/>
              </w:rPr>
            </w:pPr>
            <w:r w:rsidRPr="00455FB7">
              <w:rPr>
                <w:rFonts w:ascii="Tahoma" w:hAnsi="Tahoma" w:cs="Tahoma"/>
                <w:sz w:val="15"/>
                <w:szCs w:val="15"/>
              </w:rPr>
              <w:t xml:space="preserve">23+25, учтено в составе прочих </w:t>
            </w:r>
          </w:p>
        </w:tc>
      </w:tr>
      <w:tr w:rsidR="00455FB7" w:rsidRPr="007D516B" w14:paraId="3A782CEF" w14:textId="77777777" w:rsidTr="007D516B">
        <w:trPr>
          <w:trHeight w:val="300"/>
          <w:jc w:val="center"/>
        </w:trPr>
        <w:tc>
          <w:tcPr>
            <w:tcW w:w="322" w:type="dxa"/>
            <w:tcBorders>
              <w:top w:val="nil"/>
              <w:left w:val="nil"/>
              <w:bottom w:val="nil"/>
              <w:right w:val="nil"/>
            </w:tcBorders>
            <w:shd w:val="clear" w:color="auto" w:fill="auto"/>
            <w:vAlign w:val="center"/>
            <w:hideMark/>
          </w:tcPr>
          <w:p w14:paraId="5F19BA6C"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911A26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3.11.3.2</w:t>
            </w:r>
          </w:p>
        </w:tc>
        <w:tc>
          <w:tcPr>
            <w:tcW w:w="3188" w:type="dxa"/>
            <w:tcBorders>
              <w:top w:val="nil"/>
              <w:left w:val="nil"/>
              <w:bottom w:val="single" w:sz="4" w:space="0" w:color="auto"/>
              <w:right w:val="single" w:sz="4" w:space="0" w:color="auto"/>
            </w:tcBorders>
            <w:shd w:val="clear" w:color="000000" w:fill="E3FAFD"/>
            <w:vAlign w:val="center"/>
            <w:hideMark/>
          </w:tcPr>
          <w:p w14:paraId="3490ACE7"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отопление бытовых помещений</w:t>
            </w:r>
          </w:p>
        </w:tc>
        <w:tc>
          <w:tcPr>
            <w:tcW w:w="748" w:type="dxa"/>
            <w:tcBorders>
              <w:top w:val="nil"/>
              <w:left w:val="nil"/>
              <w:bottom w:val="single" w:sz="4" w:space="0" w:color="auto"/>
              <w:right w:val="single" w:sz="4" w:space="0" w:color="auto"/>
            </w:tcBorders>
            <w:shd w:val="clear" w:color="auto" w:fill="auto"/>
            <w:vAlign w:val="center"/>
            <w:hideMark/>
          </w:tcPr>
          <w:p w14:paraId="2D45DF1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6C8BCED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1,00</w:t>
            </w:r>
          </w:p>
        </w:tc>
        <w:tc>
          <w:tcPr>
            <w:tcW w:w="978" w:type="dxa"/>
            <w:tcBorders>
              <w:top w:val="nil"/>
              <w:left w:val="nil"/>
              <w:bottom w:val="single" w:sz="4" w:space="0" w:color="auto"/>
              <w:right w:val="single" w:sz="4" w:space="0" w:color="auto"/>
            </w:tcBorders>
            <w:shd w:val="clear" w:color="000000" w:fill="FFFFCC"/>
            <w:vAlign w:val="center"/>
            <w:hideMark/>
          </w:tcPr>
          <w:p w14:paraId="4A8B005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0,50</w:t>
            </w:r>
          </w:p>
        </w:tc>
        <w:tc>
          <w:tcPr>
            <w:tcW w:w="1012" w:type="dxa"/>
            <w:tcBorders>
              <w:top w:val="nil"/>
              <w:left w:val="nil"/>
              <w:bottom w:val="single" w:sz="4" w:space="0" w:color="auto"/>
              <w:right w:val="single" w:sz="4" w:space="0" w:color="auto"/>
            </w:tcBorders>
            <w:shd w:val="clear" w:color="000000" w:fill="FFFFCC"/>
            <w:vAlign w:val="center"/>
            <w:hideMark/>
          </w:tcPr>
          <w:p w14:paraId="519A168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0,50</w:t>
            </w:r>
          </w:p>
        </w:tc>
        <w:tc>
          <w:tcPr>
            <w:tcW w:w="1035" w:type="dxa"/>
            <w:tcBorders>
              <w:top w:val="nil"/>
              <w:left w:val="nil"/>
              <w:bottom w:val="single" w:sz="4" w:space="0" w:color="auto"/>
              <w:right w:val="single" w:sz="4" w:space="0" w:color="auto"/>
            </w:tcBorders>
            <w:shd w:val="clear" w:color="000000" w:fill="FFFFCC"/>
            <w:vAlign w:val="center"/>
            <w:hideMark/>
          </w:tcPr>
          <w:p w14:paraId="1F5E0C1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76035F5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7A6C9BC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33A0731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2D6B03F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7D838AFE"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27FB6F85" w14:textId="77777777" w:rsidTr="007D516B">
        <w:trPr>
          <w:trHeight w:val="3120"/>
          <w:jc w:val="center"/>
        </w:trPr>
        <w:tc>
          <w:tcPr>
            <w:tcW w:w="322" w:type="dxa"/>
            <w:tcBorders>
              <w:top w:val="nil"/>
              <w:left w:val="nil"/>
              <w:bottom w:val="nil"/>
              <w:right w:val="nil"/>
            </w:tcBorders>
            <w:shd w:val="clear" w:color="auto" w:fill="auto"/>
            <w:vAlign w:val="center"/>
            <w:hideMark/>
          </w:tcPr>
          <w:p w14:paraId="2F608DA3"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62684A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3.11.3.3</w:t>
            </w:r>
          </w:p>
        </w:tc>
        <w:tc>
          <w:tcPr>
            <w:tcW w:w="3188" w:type="dxa"/>
            <w:tcBorders>
              <w:top w:val="nil"/>
              <w:left w:val="nil"/>
              <w:bottom w:val="single" w:sz="4" w:space="0" w:color="auto"/>
              <w:right w:val="single" w:sz="4" w:space="0" w:color="auto"/>
            </w:tcBorders>
            <w:shd w:val="clear" w:color="000000" w:fill="E3FAFD"/>
            <w:vAlign w:val="center"/>
            <w:hideMark/>
          </w:tcPr>
          <w:p w14:paraId="2EBAC2DF"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прочие</w:t>
            </w:r>
          </w:p>
        </w:tc>
        <w:tc>
          <w:tcPr>
            <w:tcW w:w="748" w:type="dxa"/>
            <w:tcBorders>
              <w:top w:val="nil"/>
              <w:left w:val="nil"/>
              <w:bottom w:val="single" w:sz="4" w:space="0" w:color="auto"/>
              <w:right w:val="single" w:sz="4" w:space="0" w:color="auto"/>
            </w:tcBorders>
            <w:shd w:val="clear" w:color="auto" w:fill="auto"/>
            <w:vAlign w:val="center"/>
            <w:hideMark/>
          </w:tcPr>
          <w:p w14:paraId="4DD2A93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25B1C83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100,94</w:t>
            </w:r>
          </w:p>
        </w:tc>
        <w:tc>
          <w:tcPr>
            <w:tcW w:w="978" w:type="dxa"/>
            <w:tcBorders>
              <w:top w:val="nil"/>
              <w:left w:val="nil"/>
              <w:bottom w:val="single" w:sz="4" w:space="0" w:color="auto"/>
              <w:right w:val="single" w:sz="4" w:space="0" w:color="auto"/>
            </w:tcBorders>
            <w:shd w:val="clear" w:color="000000" w:fill="FFFFCC"/>
            <w:vAlign w:val="center"/>
            <w:hideMark/>
          </w:tcPr>
          <w:p w14:paraId="305BCDA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50,47</w:t>
            </w:r>
          </w:p>
        </w:tc>
        <w:tc>
          <w:tcPr>
            <w:tcW w:w="1012" w:type="dxa"/>
            <w:tcBorders>
              <w:top w:val="nil"/>
              <w:left w:val="nil"/>
              <w:bottom w:val="single" w:sz="4" w:space="0" w:color="auto"/>
              <w:right w:val="single" w:sz="4" w:space="0" w:color="auto"/>
            </w:tcBorders>
            <w:shd w:val="clear" w:color="000000" w:fill="FFFFCC"/>
            <w:vAlign w:val="center"/>
            <w:hideMark/>
          </w:tcPr>
          <w:p w14:paraId="4CECBB4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50,47</w:t>
            </w:r>
          </w:p>
        </w:tc>
        <w:tc>
          <w:tcPr>
            <w:tcW w:w="1035" w:type="dxa"/>
            <w:tcBorders>
              <w:top w:val="nil"/>
              <w:left w:val="nil"/>
              <w:bottom w:val="single" w:sz="4" w:space="0" w:color="auto"/>
              <w:right w:val="single" w:sz="4" w:space="0" w:color="auto"/>
            </w:tcBorders>
            <w:shd w:val="clear" w:color="000000" w:fill="FFFFCC"/>
            <w:vAlign w:val="center"/>
            <w:hideMark/>
          </w:tcPr>
          <w:p w14:paraId="30D8B30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132,49</w:t>
            </w:r>
          </w:p>
        </w:tc>
        <w:tc>
          <w:tcPr>
            <w:tcW w:w="1035" w:type="dxa"/>
            <w:tcBorders>
              <w:top w:val="nil"/>
              <w:left w:val="nil"/>
              <w:bottom w:val="single" w:sz="4" w:space="0" w:color="auto"/>
              <w:right w:val="single" w:sz="4" w:space="0" w:color="auto"/>
            </w:tcBorders>
            <w:shd w:val="clear" w:color="000000" w:fill="FFFFCC"/>
            <w:vAlign w:val="center"/>
            <w:hideMark/>
          </w:tcPr>
          <w:p w14:paraId="045934D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38,86</w:t>
            </w:r>
          </w:p>
        </w:tc>
        <w:tc>
          <w:tcPr>
            <w:tcW w:w="1139" w:type="dxa"/>
            <w:tcBorders>
              <w:top w:val="nil"/>
              <w:left w:val="nil"/>
              <w:bottom w:val="single" w:sz="4" w:space="0" w:color="auto"/>
              <w:right w:val="single" w:sz="4" w:space="0" w:color="auto"/>
            </w:tcBorders>
            <w:shd w:val="clear" w:color="000000" w:fill="FFFFCC"/>
            <w:vAlign w:val="center"/>
            <w:hideMark/>
          </w:tcPr>
          <w:p w14:paraId="6D4DDEE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72,36</w:t>
            </w:r>
          </w:p>
        </w:tc>
        <w:tc>
          <w:tcPr>
            <w:tcW w:w="978" w:type="dxa"/>
            <w:tcBorders>
              <w:top w:val="nil"/>
              <w:left w:val="nil"/>
              <w:bottom w:val="single" w:sz="4" w:space="0" w:color="auto"/>
              <w:right w:val="single" w:sz="4" w:space="0" w:color="auto"/>
            </w:tcBorders>
            <w:shd w:val="clear" w:color="000000" w:fill="D7EAD3"/>
            <w:vAlign w:val="center"/>
            <w:hideMark/>
          </w:tcPr>
          <w:p w14:paraId="5F6CE48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36,18</w:t>
            </w:r>
          </w:p>
        </w:tc>
        <w:tc>
          <w:tcPr>
            <w:tcW w:w="989" w:type="dxa"/>
            <w:tcBorders>
              <w:top w:val="nil"/>
              <w:left w:val="nil"/>
              <w:bottom w:val="single" w:sz="4" w:space="0" w:color="auto"/>
              <w:right w:val="single" w:sz="4" w:space="0" w:color="auto"/>
            </w:tcBorders>
            <w:shd w:val="clear" w:color="000000" w:fill="D7EAD3"/>
            <w:vAlign w:val="center"/>
            <w:hideMark/>
          </w:tcPr>
          <w:p w14:paraId="6F87500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36,18</w:t>
            </w:r>
          </w:p>
        </w:tc>
        <w:tc>
          <w:tcPr>
            <w:tcW w:w="1427" w:type="dxa"/>
            <w:tcBorders>
              <w:top w:val="nil"/>
              <w:left w:val="nil"/>
              <w:bottom w:val="single" w:sz="4" w:space="0" w:color="auto"/>
              <w:right w:val="single" w:sz="4" w:space="0" w:color="auto"/>
            </w:tcBorders>
            <w:shd w:val="clear" w:color="000000" w:fill="FFFFCC"/>
            <w:vAlign w:val="center"/>
            <w:hideMark/>
          </w:tcPr>
          <w:p w14:paraId="3515FF99" w14:textId="77777777" w:rsidR="00455FB7" w:rsidRPr="00455FB7" w:rsidRDefault="00455FB7" w:rsidP="00455FB7">
            <w:pPr>
              <w:rPr>
                <w:rFonts w:ascii="Tahoma" w:hAnsi="Tahoma" w:cs="Tahoma"/>
                <w:sz w:val="15"/>
                <w:szCs w:val="15"/>
              </w:rPr>
            </w:pPr>
            <w:r w:rsidRPr="00455FB7">
              <w:rPr>
                <w:rFonts w:ascii="Tahoma" w:hAnsi="Tahoma" w:cs="Tahoma"/>
                <w:sz w:val="15"/>
                <w:szCs w:val="15"/>
              </w:rPr>
              <w:t>учтены затраты по счетам 23,25 за 2018 год (сырье, материалы, инвентарь, хоз. принадлежности, программное обеспечение, обслуживание ККМ) с учетом ИПЦ на 2019 (104,6%) в доле услуги ВС в выручке за 2018 год (33,9%), а также учтен НДС (20%) в том числе</w:t>
            </w:r>
          </w:p>
        </w:tc>
      </w:tr>
      <w:tr w:rsidR="00455FB7" w:rsidRPr="007D516B" w14:paraId="2ECC4DC5"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73F1FA1C"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514F83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3.12</w:t>
            </w:r>
          </w:p>
        </w:tc>
        <w:tc>
          <w:tcPr>
            <w:tcW w:w="3188" w:type="dxa"/>
            <w:tcBorders>
              <w:top w:val="nil"/>
              <w:left w:val="nil"/>
              <w:bottom w:val="single" w:sz="4" w:space="0" w:color="auto"/>
              <w:right w:val="single" w:sz="4" w:space="0" w:color="auto"/>
            </w:tcBorders>
            <w:shd w:val="clear" w:color="auto" w:fill="auto"/>
            <w:vAlign w:val="center"/>
            <w:hideMark/>
          </w:tcPr>
          <w:p w14:paraId="3083FD93" w14:textId="77777777" w:rsidR="00455FB7" w:rsidRPr="00455FB7" w:rsidRDefault="00455FB7" w:rsidP="00455FB7">
            <w:pPr>
              <w:ind w:firstLineChars="100" w:firstLine="151"/>
              <w:rPr>
                <w:rFonts w:ascii="Tahoma" w:hAnsi="Tahoma" w:cs="Tahoma"/>
                <w:b/>
                <w:bCs/>
                <w:sz w:val="15"/>
                <w:szCs w:val="15"/>
              </w:rPr>
            </w:pPr>
            <w:r w:rsidRPr="00455FB7">
              <w:rPr>
                <w:rFonts w:ascii="Tahoma" w:hAnsi="Tahoma" w:cs="Tahoma"/>
                <w:b/>
                <w:bCs/>
                <w:sz w:val="15"/>
                <w:szCs w:val="15"/>
              </w:rPr>
              <w:t>Прочие производственные расходы</w:t>
            </w:r>
          </w:p>
        </w:tc>
        <w:tc>
          <w:tcPr>
            <w:tcW w:w="748" w:type="dxa"/>
            <w:tcBorders>
              <w:top w:val="nil"/>
              <w:left w:val="nil"/>
              <w:bottom w:val="single" w:sz="4" w:space="0" w:color="auto"/>
              <w:right w:val="single" w:sz="4" w:space="0" w:color="auto"/>
            </w:tcBorders>
            <w:shd w:val="clear" w:color="auto" w:fill="auto"/>
            <w:vAlign w:val="center"/>
            <w:hideMark/>
          </w:tcPr>
          <w:p w14:paraId="52A3B9D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6E1CFA8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1 234,73</w:t>
            </w:r>
          </w:p>
        </w:tc>
        <w:tc>
          <w:tcPr>
            <w:tcW w:w="978" w:type="dxa"/>
            <w:tcBorders>
              <w:top w:val="nil"/>
              <w:left w:val="nil"/>
              <w:bottom w:val="single" w:sz="4" w:space="0" w:color="auto"/>
              <w:right w:val="single" w:sz="4" w:space="0" w:color="auto"/>
            </w:tcBorders>
            <w:shd w:val="clear" w:color="000000" w:fill="D7EAD3"/>
            <w:vAlign w:val="center"/>
            <w:hideMark/>
          </w:tcPr>
          <w:p w14:paraId="68C3877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454,98</w:t>
            </w:r>
          </w:p>
        </w:tc>
        <w:tc>
          <w:tcPr>
            <w:tcW w:w="1012" w:type="dxa"/>
            <w:tcBorders>
              <w:top w:val="nil"/>
              <w:left w:val="nil"/>
              <w:bottom w:val="single" w:sz="4" w:space="0" w:color="auto"/>
              <w:right w:val="single" w:sz="4" w:space="0" w:color="auto"/>
            </w:tcBorders>
            <w:shd w:val="clear" w:color="000000" w:fill="D7EAD3"/>
            <w:vAlign w:val="center"/>
            <w:hideMark/>
          </w:tcPr>
          <w:p w14:paraId="3032028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779,75</w:t>
            </w:r>
          </w:p>
        </w:tc>
        <w:tc>
          <w:tcPr>
            <w:tcW w:w="1035" w:type="dxa"/>
            <w:tcBorders>
              <w:top w:val="nil"/>
              <w:left w:val="nil"/>
              <w:bottom w:val="single" w:sz="4" w:space="0" w:color="auto"/>
              <w:right w:val="single" w:sz="4" w:space="0" w:color="auto"/>
            </w:tcBorders>
            <w:shd w:val="clear" w:color="000000" w:fill="D7EAD3"/>
            <w:vAlign w:val="center"/>
            <w:hideMark/>
          </w:tcPr>
          <w:p w14:paraId="0998DF4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3 987,72</w:t>
            </w:r>
          </w:p>
        </w:tc>
        <w:tc>
          <w:tcPr>
            <w:tcW w:w="1035" w:type="dxa"/>
            <w:tcBorders>
              <w:top w:val="nil"/>
              <w:left w:val="nil"/>
              <w:bottom w:val="single" w:sz="4" w:space="0" w:color="auto"/>
              <w:right w:val="single" w:sz="4" w:space="0" w:color="auto"/>
            </w:tcBorders>
            <w:shd w:val="clear" w:color="000000" w:fill="D7EAD3"/>
            <w:vAlign w:val="center"/>
            <w:hideMark/>
          </w:tcPr>
          <w:p w14:paraId="48B94FA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1 485,68</w:t>
            </w:r>
          </w:p>
        </w:tc>
        <w:tc>
          <w:tcPr>
            <w:tcW w:w="1139" w:type="dxa"/>
            <w:tcBorders>
              <w:top w:val="nil"/>
              <w:left w:val="nil"/>
              <w:bottom w:val="single" w:sz="4" w:space="0" w:color="auto"/>
              <w:right w:val="single" w:sz="4" w:space="0" w:color="auto"/>
            </w:tcBorders>
            <w:shd w:val="clear" w:color="000000" w:fill="D7EAD3"/>
            <w:vAlign w:val="center"/>
            <w:hideMark/>
          </w:tcPr>
          <w:p w14:paraId="083266E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2 766,69</w:t>
            </w:r>
          </w:p>
        </w:tc>
        <w:tc>
          <w:tcPr>
            <w:tcW w:w="978" w:type="dxa"/>
            <w:tcBorders>
              <w:top w:val="nil"/>
              <w:left w:val="nil"/>
              <w:bottom w:val="single" w:sz="4" w:space="0" w:color="auto"/>
              <w:right w:val="single" w:sz="4" w:space="0" w:color="auto"/>
            </w:tcBorders>
            <w:shd w:val="clear" w:color="000000" w:fill="D7EAD3"/>
            <w:vAlign w:val="center"/>
            <w:hideMark/>
          </w:tcPr>
          <w:p w14:paraId="10A1A71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1 383,35</w:t>
            </w:r>
          </w:p>
        </w:tc>
        <w:tc>
          <w:tcPr>
            <w:tcW w:w="989" w:type="dxa"/>
            <w:tcBorders>
              <w:top w:val="nil"/>
              <w:left w:val="nil"/>
              <w:bottom w:val="single" w:sz="4" w:space="0" w:color="auto"/>
              <w:right w:val="single" w:sz="4" w:space="0" w:color="auto"/>
            </w:tcBorders>
            <w:shd w:val="clear" w:color="000000" w:fill="D7EAD3"/>
            <w:vAlign w:val="center"/>
            <w:hideMark/>
          </w:tcPr>
          <w:p w14:paraId="2493358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1 383,35</w:t>
            </w:r>
          </w:p>
        </w:tc>
        <w:tc>
          <w:tcPr>
            <w:tcW w:w="1427" w:type="dxa"/>
            <w:tcBorders>
              <w:top w:val="nil"/>
              <w:left w:val="nil"/>
              <w:bottom w:val="single" w:sz="4" w:space="0" w:color="auto"/>
              <w:right w:val="single" w:sz="4" w:space="0" w:color="auto"/>
            </w:tcBorders>
            <w:shd w:val="clear" w:color="000000" w:fill="FFFFCC"/>
            <w:vAlign w:val="center"/>
            <w:hideMark/>
          </w:tcPr>
          <w:p w14:paraId="3E787925"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35533C2B" w14:textId="77777777" w:rsidTr="007D516B">
        <w:trPr>
          <w:trHeight w:val="128"/>
          <w:jc w:val="center"/>
        </w:trPr>
        <w:tc>
          <w:tcPr>
            <w:tcW w:w="322" w:type="dxa"/>
            <w:tcBorders>
              <w:top w:val="nil"/>
              <w:left w:val="nil"/>
              <w:bottom w:val="nil"/>
              <w:right w:val="nil"/>
            </w:tcBorders>
            <w:shd w:val="clear" w:color="auto" w:fill="auto"/>
            <w:noWrap/>
            <w:vAlign w:val="bottom"/>
            <w:hideMark/>
          </w:tcPr>
          <w:p w14:paraId="6ED0436C"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6B783A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3.12.1</w:t>
            </w:r>
          </w:p>
        </w:tc>
        <w:tc>
          <w:tcPr>
            <w:tcW w:w="3188" w:type="dxa"/>
            <w:tcBorders>
              <w:top w:val="nil"/>
              <w:left w:val="nil"/>
              <w:bottom w:val="single" w:sz="4" w:space="0" w:color="auto"/>
              <w:right w:val="single" w:sz="4" w:space="0" w:color="auto"/>
            </w:tcBorders>
            <w:shd w:val="clear" w:color="auto" w:fill="auto"/>
            <w:vAlign w:val="center"/>
            <w:hideMark/>
          </w:tcPr>
          <w:p w14:paraId="0942ED4C"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Лабораторные анализы</w:t>
            </w:r>
          </w:p>
        </w:tc>
        <w:tc>
          <w:tcPr>
            <w:tcW w:w="748" w:type="dxa"/>
            <w:tcBorders>
              <w:top w:val="nil"/>
              <w:left w:val="nil"/>
              <w:bottom w:val="single" w:sz="4" w:space="0" w:color="auto"/>
              <w:right w:val="single" w:sz="4" w:space="0" w:color="auto"/>
            </w:tcBorders>
            <w:shd w:val="clear" w:color="auto" w:fill="auto"/>
            <w:vAlign w:val="center"/>
            <w:hideMark/>
          </w:tcPr>
          <w:p w14:paraId="67963C9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099F981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410,52</w:t>
            </w:r>
          </w:p>
        </w:tc>
        <w:tc>
          <w:tcPr>
            <w:tcW w:w="978" w:type="dxa"/>
            <w:tcBorders>
              <w:top w:val="nil"/>
              <w:left w:val="nil"/>
              <w:bottom w:val="single" w:sz="4" w:space="0" w:color="auto"/>
              <w:right w:val="single" w:sz="4" w:space="0" w:color="auto"/>
            </w:tcBorders>
            <w:shd w:val="clear" w:color="000000" w:fill="FFFFCC"/>
            <w:vAlign w:val="center"/>
            <w:hideMark/>
          </w:tcPr>
          <w:p w14:paraId="4A999FE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146,80</w:t>
            </w:r>
          </w:p>
        </w:tc>
        <w:tc>
          <w:tcPr>
            <w:tcW w:w="1012" w:type="dxa"/>
            <w:tcBorders>
              <w:top w:val="nil"/>
              <w:left w:val="nil"/>
              <w:bottom w:val="single" w:sz="4" w:space="0" w:color="auto"/>
              <w:right w:val="single" w:sz="4" w:space="0" w:color="auto"/>
            </w:tcBorders>
            <w:shd w:val="clear" w:color="000000" w:fill="FFFFCC"/>
            <w:vAlign w:val="center"/>
            <w:hideMark/>
          </w:tcPr>
          <w:p w14:paraId="0297ADE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263,72</w:t>
            </w:r>
          </w:p>
        </w:tc>
        <w:tc>
          <w:tcPr>
            <w:tcW w:w="1035" w:type="dxa"/>
            <w:tcBorders>
              <w:top w:val="nil"/>
              <w:left w:val="nil"/>
              <w:bottom w:val="single" w:sz="4" w:space="0" w:color="auto"/>
              <w:right w:val="single" w:sz="4" w:space="0" w:color="auto"/>
            </w:tcBorders>
            <w:shd w:val="clear" w:color="000000" w:fill="FFFFCC"/>
            <w:vAlign w:val="center"/>
            <w:hideMark/>
          </w:tcPr>
          <w:p w14:paraId="0FF6E94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1 008,62</w:t>
            </w:r>
          </w:p>
        </w:tc>
        <w:tc>
          <w:tcPr>
            <w:tcW w:w="1035" w:type="dxa"/>
            <w:tcBorders>
              <w:top w:val="nil"/>
              <w:left w:val="nil"/>
              <w:bottom w:val="single" w:sz="4" w:space="0" w:color="auto"/>
              <w:right w:val="single" w:sz="4" w:space="0" w:color="auto"/>
            </w:tcBorders>
            <w:shd w:val="clear" w:color="000000" w:fill="FFFFCC"/>
            <w:vAlign w:val="center"/>
            <w:hideMark/>
          </w:tcPr>
          <w:p w14:paraId="0E6046C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34,30</w:t>
            </w:r>
          </w:p>
        </w:tc>
        <w:tc>
          <w:tcPr>
            <w:tcW w:w="1139" w:type="dxa"/>
            <w:tcBorders>
              <w:top w:val="nil"/>
              <w:left w:val="nil"/>
              <w:bottom w:val="single" w:sz="4" w:space="0" w:color="auto"/>
              <w:right w:val="single" w:sz="4" w:space="0" w:color="auto"/>
            </w:tcBorders>
            <w:shd w:val="clear" w:color="000000" w:fill="FFFFCC"/>
            <w:vAlign w:val="center"/>
            <w:hideMark/>
          </w:tcPr>
          <w:p w14:paraId="1E870B3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63,87</w:t>
            </w:r>
          </w:p>
        </w:tc>
        <w:tc>
          <w:tcPr>
            <w:tcW w:w="978" w:type="dxa"/>
            <w:tcBorders>
              <w:top w:val="nil"/>
              <w:left w:val="nil"/>
              <w:bottom w:val="single" w:sz="4" w:space="0" w:color="auto"/>
              <w:right w:val="single" w:sz="4" w:space="0" w:color="auto"/>
            </w:tcBorders>
            <w:shd w:val="clear" w:color="000000" w:fill="D7EAD3"/>
            <w:vAlign w:val="center"/>
            <w:hideMark/>
          </w:tcPr>
          <w:p w14:paraId="3DC52FA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31,94</w:t>
            </w:r>
          </w:p>
        </w:tc>
        <w:tc>
          <w:tcPr>
            <w:tcW w:w="989" w:type="dxa"/>
            <w:tcBorders>
              <w:top w:val="nil"/>
              <w:left w:val="nil"/>
              <w:bottom w:val="single" w:sz="4" w:space="0" w:color="auto"/>
              <w:right w:val="single" w:sz="4" w:space="0" w:color="auto"/>
            </w:tcBorders>
            <w:shd w:val="clear" w:color="000000" w:fill="D7EAD3"/>
            <w:vAlign w:val="center"/>
            <w:hideMark/>
          </w:tcPr>
          <w:p w14:paraId="50C276E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31,94</w:t>
            </w:r>
          </w:p>
        </w:tc>
        <w:tc>
          <w:tcPr>
            <w:tcW w:w="1427" w:type="dxa"/>
            <w:tcBorders>
              <w:top w:val="nil"/>
              <w:left w:val="nil"/>
              <w:bottom w:val="single" w:sz="4" w:space="0" w:color="auto"/>
              <w:right w:val="single" w:sz="4" w:space="0" w:color="auto"/>
            </w:tcBorders>
            <w:shd w:val="clear" w:color="000000" w:fill="FFFFCC"/>
            <w:vAlign w:val="center"/>
            <w:hideMark/>
          </w:tcPr>
          <w:p w14:paraId="4F59710F" w14:textId="77777777" w:rsidR="00455FB7" w:rsidRPr="00455FB7" w:rsidRDefault="00455FB7" w:rsidP="00455FB7">
            <w:pPr>
              <w:rPr>
                <w:rFonts w:ascii="Tahoma" w:hAnsi="Tahoma" w:cs="Tahoma"/>
                <w:sz w:val="15"/>
                <w:szCs w:val="15"/>
              </w:rPr>
            </w:pPr>
            <w:r w:rsidRPr="00455FB7">
              <w:rPr>
                <w:rFonts w:ascii="Tahoma" w:hAnsi="Tahoma" w:cs="Tahoma"/>
                <w:sz w:val="15"/>
                <w:szCs w:val="15"/>
              </w:rPr>
              <w:t xml:space="preserve">в соответствии с договором от 15.05.2019 № 1 (28,07 тыс. руб.) и 35801,5 руб. затраты лаборатории по данным счета 10 за 2018 год с учетом ИПЦ на </w:t>
            </w:r>
            <w:r w:rsidRPr="00455FB7">
              <w:rPr>
                <w:rFonts w:ascii="Tahoma" w:hAnsi="Tahoma" w:cs="Tahoma"/>
                <w:sz w:val="15"/>
                <w:szCs w:val="15"/>
              </w:rPr>
              <w:lastRenderedPageBreak/>
              <w:t>2019 (104,6%) и НДС 20%</w:t>
            </w:r>
          </w:p>
        </w:tc>
      </w:tr>
      <w:tr w:rsidR="00455FB7" w:rsidRPr="007D516B" w14:paraId="3C9F89EE" w14:textId="77777777" w:rsidTr="007D516B">
        <w:trPr>
          <w:trHeight w:val="990"/>
          <w:jc w:val="center"/>
        </w:trPr>
        <w:tc>
          <w:tcPr>
            <w:tcW w:w="322" w:type="dxa"/>
            <w:tcBorders>
              <w:top w:val="nil"/>
              <w:left w:val="nil"/>
              <w:bottom w:val="nil"/>
              <w:right w:val="nil"/>
            </w:tcBorders>
            <w:shd w:val="clear" w:color="auto" w:fill="auto"/>
            <w:noWrap/>
            <w:vAlign w:val="bottom"/>
            <w:hideMark/>
          </w:tcPr>
          <w:p w14:paraId="553810CA"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2E9070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3.12.2</w:t>
            </w:r>
          </w:p>
        </w:tc>
        <w:tc>
          <w:tcPr>
            <w:tcW w:w="3188" w:type="dxa"/>
            <w:tcBorders>
              <w:top w:val="nil"/>
              <w:left w:val="nil"/>
              <w:bottom w:val="single" w:sz="4" w:space="0" w:color="auto"/>
              <w:right w:val="single" w:sz="4" w:space="0" w:color="auto"/>
            </w:tcBorders>
            <w:shd w:val="clear" w:color="auto" w:fill="auto"/>
            <w:vAlign w:val="center"/>
            <w:hideMark/>
          </w:tcPr>
          <w:p w14:paraId="20C04641"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Расходы на ГСМ (и/ или расходы на аренду спец.техники)</w:t>
            </w:r>
          </w:p>
        </w:tc>
        <w:tc>
          <w:tcPr>
            <w:tcW w:w="748" w:type="dxa"/>
            <w:tcBorders>
              <w:top w:val="nil"/>
              <w:left w:val="nil"/>
              <w:bottom w:val="single" w:sz="4" w:space="0" w:color="auto"/>
              <w:right w:val="single" w:sz="4" w:space="0" w:color="auto"/>
            </w:tcBorders>
            <w:shd w:val="clear" w:color="auto" w:fill="auto"/>
            <w:vAlign w:val="center"/>
            <w:hideMark/>
          </w:tcPr>
          <w:p w14:paraId="0B53FED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3065103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709,07</w:t>
            </w:r>
          </w:p>
        </w:tc>
        <w:tc>
          <w:tcPr>
            <w:tcW w:w="978" w:type="dxa"/>
            <w:tcBorders>
              <w:top w:val="nil"/>
              <w:left w:val="nil"/>
              <w:bottom w:val="single" w:sz="4" w:space="0" w:color="auto"/>
              <w:right w:val="single" w:sz="4" w:space="0" w:color="auto"/>
            </w:tcBorders>
            <w:shd w:val="clear" w:color="000000" w:fill="FFFFCC"/>
            <w:vAlign w:val="center"/>
            <w:hideMark/>
          </w:tcPr>
          <w:p w14:paraId="302B129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250,61</w:t>
            </w:r>
          </w:p>
        </w:tc>
        <w:tc>
          <w:tcPr>
            <w:tcW w:w="1012" w:type="dxa"/>
            <w:tcBorders>
              <w:top w:val="nil"/>
              <w:left w:val="nil"/>
              <w:bottom w:val="single" w:sz="4" w:space="0" w:color="auto"/>
              <w:right w:val="single" w:sz="4" w:space="0" w:color="auto"/>
            </w:tcBorders>
            <w:shd w:val="clear" w:color="000000" w:fill="FFFFCC"/>
            <w:vAlign w:val="center"/>
            <w:hideMark/>
          </w:tcPr>
          <w:p w14:paraId="7F74650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458,46</w:t>
            </w:r>
          </w:p>
        </w:tc>
        <w:tc>
          <w:tcPr>
            <w:tcW w:w="1035" w:type="dxa"/>
            <w:tcBorders>
              <w:top w:val="nil"/>
              <w:left w:val="nil"/>
              <w:bottom w:val="single" w:sz="4" w:space="0" w:color="auto"/>
              <w:right w:val="single" w:sz="4" w:space="0" w:color="auto"/>
            </w:tcBorders>
            <w:shd w:val="clear" w:color="000000" w:fill="FFFFCC"/>
            <w:vAlign w:val="center"/>
            <w:hideMark/>
          </w:tcPr>
          <w:p w14:paraId="2F5465E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2 714,82</w:t>
            </w:r>
          </w:p>
        </w:tc>
        <w:tc>
          <w:tcPr>
            <w:tcW w:w="1035" w:type="dxa"/>
            <w:tcBorders>
              <w:top w:val="nil"/>
              <w:left w:val="nil"/>
              <w:bottom w:val="single" w:sz="4" w:space="0" w:color="auto"/>
              <w:right w:val="single" w:sz="4" w:space="0" w:color="auto"/>
            </w:tcBorders>
            <w:shd w:val="clear" w:color="000000" w:fill="FFFFCC"/>
            <w:vAlign w:val="center"/>
            <w:hideMark/>
          </w:tcPr>
          <w:p w14:paraId="53D731B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1 437,00</w:t>
            </w:r>
          </w:p>
        </w:tc>
        <w:tc>
          <w:tcPr>
            <w:tcW w:w="1139" w:type="dxa"/>
            <w:tcBorders>
              <w:top w:val="nil"/>
              <w:left w:val="nil"/>
              <w:bottom w:val="single" w:sz="4" w:space="0" w:color="auto"/>
              <w:right w:val="single" w:sz="4" w:space="0" w:color="auto"/>
            </w:tcBorders>
            <w:shd w:val="clear" w:color="000000" w:fill="FFFFCC"/>
            <w:vAlign w:val="center"/>
            <w:hideMark/>
          </w:tcPr>
          <w:p w14:paraId="019AA2D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2 676,04</w:t>
            </w:r>
          </w:p>
        </w:tc>
        <w:tc>
          <w:tcPr>
            <w:tcW w:w="978" w:type="dxa"/>
            <w:tcBorders>
              <w:top w:val="nil"/>
              <w:left w:val="nil"/>
              <w:bottom w:val="single" w:sz="4" w:space="0" w:color="auto"/>
              <w:right w:val="single" w:sz="4" w:space="0" w:color="auto"/>
            </w:tcBorders>
            <w:shd w:val="clear" w:color="000000" w:fill="D7EAD3"/>
            <w:vAlign w:val="center"/>
            <w:hideMark/>
          </w:tcPr>
          <w:p w14:paraId="2466649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1 338,02</w:t>
            </w:r>
          </w:p>
        </w:tc>
        <w:tc>
          <w:tcPr>
            <w:tcW w:w="989" w:type="dxa"/>
            <w:tcBorders>
              <w:top w:val="nil"/>
              <w:left w:val="nil"/>
              <w:bottom w:val="single" w:sz="4" w:space="0" w:color="auto"/>
              <w:right w:val="single" w:sz="4" w:space="0" w:color="auto"/>
            </w:tcBorders>
            <w:shd w:val="clear" w:color="000000" w:fill="D7EAD3"/>
            <w:vAlign w:val="center"/>
            <w:hideMark/>
          </w:tcPr>
          <w:p w14:paraId="072D646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1 338,02</w:t>
            </w:r>
          </w:p>
        </w:tc>
        <w:tc>
          <w:tcPr>
            <w:tcW w:w="1427" w:type="dxa"/>
            <w:tcBorders>
              <w:top w:val="nil"/>
              <w:left w:val="nil"/>
              <w:bottom w:val="single" w:sz="4" w:space="0" w:color="auto"/>
              <w:right w:val="single" w:sz="4" w:space="0" w:color="auto"/>
            </w:tcBorders>
            <w:shd w:val="clear" w:color="000000" w:fill="FFFFCC"/>
            <w:vAlign w:val="center"/>
            <w:hideMark/>
          </w:tcPr>
          <w:p w14:paraId="73707759"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счету 20 за 2018 год с учетом ИПЦ на 2019 (104,6%) и НДС 20%</w:t>
            </w:r>
          </w:p>
        </w:tc>
      </w:tr>
      <w:tr w:rsidR="00455FB7" w:rsidRPr="007D516B" w14:paraId="18ACC46A"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4F7B439B"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6DD6A7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3.12.3</w:t>
            </w:r>
          </w:p>
        </w:tc>
        <w:tc>
          <w:tcPr>
            <w:tcW w:w="3188" w:type="dxa"/>
            <w:tcBorders>
              <w:top w:val="nil"/>
              <w:left w:val="nil"/>
              <w:bottom w:val="single" w:sz="4" w:space="0" w:color="auto"/>
              <w:right w:val="single" w:sz="4" w:space="0" w:color="auto"/>
            </w:tcBorders>
            <w:shd w:val="clear" w:color="auto" w:fill="auto"/>
            <w:vAlign w:val="center"/>
            <w:hideMark/>
          </w:tcPr>
          <w:p w14:paraId="374A83A4"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Прочие расходы:</w:t>
            </w:r>
          </w:p>
        </w:tc>
        <w:tc>
          <w:tcPr>
            <w:tcW w:w="748" w:type="dxa"/>
            <w:tcBorders>
              <w:top w:val="nil"/>
              <w:left w:val="nil"/>
              <w:bottom w:val="single" w:sz="4" w:space="0" w:color="auto"/>
              <w:right w:val="single" w:sz="4" w:space="0" w:color="auto"/>
            </w:tcBorders>
            <w:shd w:val="clear" w:color="auto" w:fill="auto"/>
            <w:vAlign w:val="center"/>
            <w:hideMark/>
          </w:tcPr>
          <w:p w14:paraId="40A902B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2ED9318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115,14</w:t>
            </w:r>
          </w:p>
        </w:tc>
        <w:tc>
          <w:tcPr>
            <w:tcW w:w="978" w:type="dxa"/>
            <w:tcBorders>
              <w:top w:val="nil"/>
              <w:left w:val="nil"/>
              <w:bottom w:val="single" w:sz="4" w:space="0" w:color="auto"/>
              <w:right w:val="single" w:sz="4" w:space="0" w:color="auto"/>
            </w:tcBorders>
            <w:shd w:val="clear" w:color="000000" w:fill="D7EAD3"/>
            <w:vAlign w:val="center"/>
            <w:hideMark/>
          </w:tcPr>
          <w:p w14:paraId="5D4D806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57,57</w:t>
            </w:r>
          </w:p>
        </w:tc>
        <w:tc>
          <w:tcPr>
            <w:tcW w:w="1012" w:type="dxa"/>
            <w:tcBorders>
              <w:top w:val="nil"/>
              <w:left w:val="nil"/>
              <w:bottom w:val="single" w:sz="4" w:space="0" w:color="auto"/>
              <w:right w:val="single" w:sz="4" w:space="0" w:color="auto"/>
            </w:tcBorders>
            <w:shd w:val="clear" w:color="000000" w:fill="D7EAD3"/>
            <w:vAlign w:val="center"/>
            <w:hideMark/>
          </w:tcPr>
          <w:p w14:paraId="0143B50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57,57</w:t>
            </w:r>
          </w:p>
        </w:tc>
        <w:tc>
          <w:tcPr>
            <w:tcW w:w="1035" w:type="dxa"/>
            <w:tcBorders>
              <w:top w:val="nil"/>
              <w:left w:val="nil"/>
              <w:bottom w:val="single" w:sz="4" w:space="0" w:color="auto"/>
              <w:right w:val="single" w:sz="4" w:space="0" w:color="auto"/>
            </w:tcBorders>
            <w:shd w:val="clear" w:color="000000" w:fill="D7EAD3"/>
            <w:vAlign w:val="center"/>
            <w:hideMark/>
          </w:tcPr>
          <w:p w14:paraId="1D849D9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264,28</w:t>
            </w:r>
          </w:p>
        </w:tc>
        <w:tc>
          <w:tcPr>
            <w:tcW w:w="1035" w:type="dxa"/>
            <w:tcBorders>
              <w:top w:val="nil"/>
              <w:left w:val="nil"/>
              <w:bottom w:val="single" w:sz="4" w:space="0" w:color="auto"/>
              <w:right w:val="single" w:sz="4" w:space="0" w:color="auto"/>
            </w:tcBorders>
            <w:shd w:val="clear" w:color="000000" w:fill="D7EAD3"/>
            <w:vAlign w:val="center"/>
            <w:hideMark/>
          </w:tcPr>
          <w:p w14:paraId="039D9D3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14,38</w:t>
            </w:r>
          </w:p>
        </w:tc>
        <w:tc>
          <w:tcPr>
            <w:tcW w:w="1139" w:type="dxa"/>
            <w:tcBorders>
              <w:top w:val="nil"/>
              <w:left w:val="nil"/>
              <w:bottom w:val="single" w:sz="4" w:space="0" w:color="auto"/>
              <w:right w:val="single" w:sz="4" w:space="0" w:color="auto"/>
            </w:tcBorders>
            <w:shd w:val="clear" w:color="000000" w:fill="D7EAD3"/>
            <w:vAlign w:val="center"/>
            <w:hideMark/>
          </w:tcPr>
          <w:p w14:paraId="50A52EA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26,78</w:t>
            </w:r>
          </w:p>
        </w:tc>
        <w:tc>
          <w:tcPr>
            <w:tcW w:w="978" w:type="dxa"/>
            <w:tcBorders>
              <w:top w:val="nil"/>
              <w:left w:val="nil"/>
              <w:bottom w:val="single" w:sz="4" w:space="0" w:color="auto"/>
              <w:right w:val="single" w:sz="4" w:space="0" w:color="auto"/>
            </w:tcBorders>
            <w:shd w:val="clear" w:color="000000" w:fill="D7EAD3"/>
            <w:vAlign w:val="center"/>
            <w:hideMark/>
          </w:tcPr>
          <w:p w14:paraId="6BFB421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13,39</w:t>
            </w:r>
          </w:p>
        </w:tc>
        <w:tc>
          <w:tcPr>
            <w:tcW w:w="989" w:type="dxa"/>
            <w:tcBorders>
              <w:top w:val="nil"/>
              <w:left w:val="nil"/>
              <w:bottom w:val="single" w:sz="4" w:space="0" w:color="auto"/>
              <w:right w:val="single" w:sz="4" w:space="0" w:color="auto"/>
            </w:tcBorders>
            <w:shd w:val="clear" w:color="000000" w:fill="D7EAD3"/>
            <w:vAlign w:val="center"/>
            <w:hideMark/>
          </w:tcPr>
          <w:p w14:paraId="2123ACA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13,39</w:t>
            </w:r>
          </w:p>
        </w:tc>
        <w:tc>
          <w:tcPr>
            <w:tcW w:w="1427" w:type="dxa"/>
            <w:tcBorders>
              <w:top w:val="nil"/>
              <w:left w:val="nil"/>
              <w:bottom w:val="single" w:sz="4" w:space="0" w:color="auto"/>
              <w:right w:val="single" w:sz="4" w:space="0" w:color="auto"/>
            </w:tcBorders>
            <w:shd w:val="clear" w:color="000000" w:fill="FFFFCC"/>
            <w:vAlign w:val="center"/>
            <w:hideMark/>
          </w:tcPr>
          <w:p w14:paraId="70A22D32"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14CFE49A" w14:textId="77777777" w:rsidTr="007D516B">
        <w:trPr>
          <w:trHeight w:val="1875"/>
          <w:jc w:val="center"/>
        </w:trPr>
        <w:tc>
          <w:tcPr>
            <w:tcW w:w="322" w:type="dxa"/>
            <w:tcBorders>
              <w:top w:val="nil"/>
              <w:left w:val="nil"/>
              <w:bottom w:val="nil"/>
              <w:right w:val="nil"/>
            </w:tcBorders>
            <w:shd w:val="clear" w:color="auto" w:fill="auto"/>
            <w:vAlign w:val="center"/>
            <w:hideMark/>
          </w:tcPr>
          <w:p w14:paraId="36F7C3B1"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A1B251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3.12.3.1</w:t>
            </w:r>
          </w:p>
        </w:tc>
        <w:tc>
          <w:tcPr>
            <w:tcW w:w="3188" w:type="dxa"/>
            <w:tcBorders>
              <w:top w:val="nil"/>
              <w:left w:val="nil"/>
              <w:bottom w:val="single" w:sz="4" w:space="0" w:color="auto"/>
              <w:right w:val="single" w:sz="4" w:space="0" w:color="auto"/>
            </w:tcBorders>
            <w:shd w:val="clear" w:color="000000" w:fill="E3FAFD"/>
            <w:vAlign w:val="center"/>
            <w:hideMark/>
          </w:tcPr>
          <w:p w14:paraId="5E6A70EA"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охрана труда</w:t>
            </w:r>
          </w:p>
        </w:tc>
        <w:tc>
          <w:tcPr>
            <w:tcW w:w="748" w:type="dxa"/>
            <w:tcBorders>
              <w:top w:val="nil"/>
              <w:left w:val="nil"/>
              <w:bottom w:val="single" w:sz="4" w:space="0" w:color="auto"/>
              <w:right w:val="single" w:sz="4" w:space="0" w:color="auto"/>
            </w:tcBorders>
            <w:shd w:val="clear" w:color="auto" w:fill="auto"/>
            <w:vAlign w:val="center"/>
            <w:hideMark/>
          </w:tcPr>
          <w:p w14:paraId="347ABC7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639DEE6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52,76</w:t>
            </w:r>
          </w:p>
        </w:tc>
        <w:tc>
          <w:tcPr>
            <w:tcW w:w="978" w:type="dxa"/>
            <w:tcBorders>
              <w:top w:val="nil"/>
              <w:left w:val="nil"/>
              <w:bottom w:val="single" w:sz="4" w:space="0" w:color="auto"/>
              <w:right w:val="single" w:sz="4" w:space="0" w:color="auto"/>
            </w:tcBorders>
            <w:shd w:val="clear" w:color="000000" w:fill="FFFFCC"/>
            <w:vAlign w:val="center"/>
            <w:hideMark/>
          </w:tcPr>
          <w:p w14:paraId="3CD10F2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26,38</w:t>
            </w:r>
          </w:p>
        </w:tc>
        <w:tc>
          <w:tcPr>
            <w:tcW w:w="1012" w:type="dxa"/>
            <w:tcBorders>
              <w:top w:val="nil"/>
              <w:left w:val="nil"/>
              <w:bottom w:val="single" w:sz="4" w:space="0" w:color="auto"/>
              <w:right w:val="single" w:sz="4" w:space="0" w:color="auto"/>
            </w:tcBorders>
            <w:shd w:val="clear" w:color="000000" w:fill="FFFFCC"/>
            <w:vAlign w:val="center"/>
            <w:hideMark/>
          </w:tcPr>
          <w:p w14:paraId="3B3F74E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26,38</w:t>
            </w:r>
          </w:p>
        </w:tc>
        <w:tc>
          <w:tcPr>
            <w:tcW w:w="1035" w:type="dxa"/>
            <w:tcBorders>
              <w:top w:val="nil"/>
              <w:left w:val="nil"/>
              <w:bottom w:val="single" w:sz="4" w:space="0" w:color="auto"/>
              <w:right w:val="single" w:sz="4" w:space="0" w:color="auto"/>
            </w:tcBorders>
            <w:shd w:val="clear" w:color="000000" w:fill="FFFFCC"/>
            <w:vAlign w:val="center"/>
            <w:hideMark/>
          </w:tcPr>
          <w:p w14:paraId="0C73C58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201,90</w:t>
            </w:r>
          </w:p>
        </w:tc>
        <w:tc>
          <w:tcPr>
            <w:tcW w:w="1035" w:type="dxa"/>
            <w:tcBorders>
              <w:top w:val="nil"/>
              <w:left w:val="nil"/>
              <w:bottom w:val="single" w:sz="4" w:space="0" w:color="auto"/>
              <w:right w:val="single" w:sz="4" w:space="0" w:color="auto"/>
            </w:tcBorders>
            <w:shd w:val="clear" w:color="000000" w:fill="FFFFCC"/>
            <w:vAlign w:val="center"/>
            <w:hideMark/>
          </w:tcPr>
          <w:p w14:paraId="506E04E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5,61</w:t>
            </w:r>
          </w:p>
        </w:tc>
        <w:tc>
          <w:tcPr>
            <w:tcW w:w="1139" w:type="dxa"/>
            <w:tcBorders>
              <w:top w:val="nil"/>
              <w:left w:val="nil"/>
              <w:bottom w:val="single" w:sz="4" w:space="0" w:color="auto"/>
              <w:right w:val="single" w:sz="4" w:space="0" w:color="auto"/>
            </w:tcBorders>
            <w:shd w:val="clear" w:color="000000" w:fill="FFFFCC"/>
            <w:vAlign w:val="center"/>
            <w:hideMark/>
          </w:tcPr>
          <w:p w14:paraId="27BE7CC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10,45</w:t>
            </w:r>
          </w:p>
        </w:tc>
        <w:tc>
          <w:tcPr>
            <w:tcW w:w="978" w:type="dxa"/>
            <w:tcBorders>
              <w:top w:val="nil"/>
              <w:left w:val="nil"/>
              <w:bottom w:val="single" w:sz="4" w:space="0" w:color="auto"/>
              <w:right w:val="single" w:sz="4" w:space="0" w:color="auto"/>
            </w:tcBorders>
            <w:shd w:val="clear" w:color="000000" w:fill="D7EAD3"/>
            <w:vAlign w:val="center"/>
            <w:hideMark/>
          </w:tcPr>
          <w:p w14:paraId="51C622A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5,23</w:t>
            </w:r>
          </w:p>
        </w:tc>
        <w:tc>
          <w:tcPr>
            <w:tcW w:w="989" w:type="dxa"/>
            <w:tcBorders>
              <w:top w:val="nil"/>
              <w:left w:val="nil"/>
              <w:bottom w:val="single" w:sz="4" w:space="0" w:color="auto"/>
              <w:right w:val="single" w:sz="4" w:space="0" w:color="auto"/>
            </w:tcBorders>
            <w:shd w:val="clear" w:color="000000" w:fill="D7EAD3"/>
            <w:vAlign w:val="center"/>
            <w:hideMark/>
          </w:tcPr>
          <w:p w14:paraId="392D4A1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5,23</w:t>
            </w:r>
          </w:p>
        </w:tc>
        <w:tc>
          <w:tcPr>
            <w:tcW w:w="1427" w:type="dxa"/>
            <w:tcBorders>
              <w:top w:val="nil"/>
              <w:left w:val="nil"/>
              <w:bottom w:val="single" w:sz="4" w:space="0" w:color="auto"/>
              <w:right w:val="single" w:sz="4" w:space="0" w:color="auto"/>
            </w:tcBorders>
            <w:shd w:val="clear" w:color="000000" w:fill="FFFFCC"/>
            <w:vAlign w:val="center"/>
            <w:hideMark/>
          </w:tcPr>
          <w:p w14:paraId="19816A18"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сумме фактических затрат на охрану труда (верхонки, мыло) по счету 10 за 2018 год с учетом ИПЦ на 2019 год (104,6%) и НДС 20%, в доле выручки услуг ВС (68,7%) - 15,21*68,7%</w:t>
            </w:r>
          </w:p>
        </w:tc>
      </w:tr>
      <w:tr w:rsidR="00455FB7" w:rsidRPr="007D516B" w14:paraId="3D0EC4EF" w14:textId="77777777" w:rsidTr="007D516B">
        <w:trPr>
          <w:trHeight w:val="300"/>
          <w:jc w:val="center"/>
        </w:trPr>
        <w:tc>
          <w:tcPr>
            <w:tcW w:w="322" w:type="dxa"/>
            <w:tcBorders>
              <w:top w:val="nil"/>
              <w:left w:val="nil"/>
              <w:bottom w:val="nil"/>
              <w:right w:val="nil"/>
            </w:tcBorders>
            <w:shd w:val="clear" w:color="auto" w:fill="auto"/>
            <w:vAlign w:val="center"/>
            <w:hideMark/>
          </w:tcPr>
          <w:p w14:paraId="06819F2C"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5C4097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3.12.3.2</w:t>
            </w:r>
          </w:p>
        </w:tc>
        <w:tc>
          <w:tcPr>
            <w:tcW w:w="3188" w:type="dxa"/>
            <w:tcBorders>
              <w:top w:val="nil"/>
              <w:left w:val="nil"/>
              <w:bottom w:val="single" w:sz="4" w:space="0" w:color="auto"/>
              <w:right w:val="single" w:sz="4" w:space="0" w:color="auto"/>
            </w:tcBorders>
            <w:shd w:val="clear" w:color="000000" w:fill="E3FAFD"/>
            <w:vAlign w:val="center"/>
            <w:hideMark/>
          </w:tcPr>
          <w:p w14:paraId="3CAAFF34"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охрана водозабора</w:t>
            </w:r>
          </w:p>
        </w:tc>
        <w:tc>
          <w:tcPr>
            <w:tcW w:w="748" w:type="dxa"/>
            <w:tcBorders>
              <w:top w:val="nil"/>
              <w:left w:val="nil"/>
              <w:bottom w:val="single" w:sz="4" w:space="0" w:color="auto"/>
              <w:right w:val="single" w:sz="4" w:space="0" w:color="auto"/>
            </w:tcBorders>
            <w:shd w:val="clear" w:color="auto" w:fill="auto"/>
            <w:vAlign w:val="center"/>
            <w:hideMark/>
          </w:tcPr>
          <w:p w14:paraId="070D4ED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2496B65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62,38</w:t>
            </w:r>
          </w:p>
        </w:tc>
        <w:tc>
          <w:tcPr>
            <w:tcW w:w="978" w:type="dxa"/>
            <w:tcBorders>
              <w:top w:val="nil"/>
              <w:left w:val="nil"/>
              <w:bottom w:val="single" w:sz="4" w:space="0" w:color="auto"/>
              <w:right w:val="single" w:sz="4" w:space="0" w:color="auto"/>
            </w:tcBorders>
            <w:shd w:val="clear" w:color="000000" w:fill="FFFFCC"/>
            <w:vAlign w:val="center"/>
            <w:hideMark/>
          </w:tcPr>
          <w:p w14:paraId="44DD395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31,19</w:t>
            </w:r>
          </w:p>
        </w:tc>
        <w:tc>
          <w:tcPr>
            <w:tcW w:w="1012" w:type="dxa"/>
            <w:tcBorders>
              <w:top w:val="nil"/>
              <w:left w:val="nil"/>
              <w:bottom w:val="single" w:sz="4" w:space="0" w:color="auto"/>
              <w:right w:val="single" w:sz="4" w:space="0" w:color="auto"/>
            </w:tcBorders>
            <w:shd w:val="clear" w:color="000000" w:fill="FFFFCC"/>
            <w:vAlign w:val="center"/>
            <w:hideMark/>
          </w:tcPr>
          <w:p w14:paraId="75EC7D8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31,19</w:t>
            </w:r>
          </w:p>
        </w:tc>
        <w:tc>
          <w:tcPr>
            <w:tcW w:w="1035" w:type="dxa"/>
            <w:tcBorders>
              <w:top w:val="nil"/>
              <w:left w:val="nil"/>
              <w:bottom w:val="single" w:sz="4" w:space="0" w:color="auto"/>
              <w:right w:val="single" w:sz="4" w:space="0" w:color="auto"/>
            </w:tcBorders>
            <w:shd w:val="clear" w:color="000000" w:fill="FFFFCC"/>
            <w:vAlign w:val="center"/>
            <w:hideMark/>
          </w:tcPr>
          <w:p w14:paraId="0C98076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3F61856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1B4707E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0F07C43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37FF903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624CF2E2"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16AA1348" w14:textId="77777777" w:rsidTr="007D516B">
        <w:trPr>
          <w:trHeight w:val="1800"/>
          <w:jc w:val="center"/>
        </w:trPr>
        <w:tc>
          <w:tcPr>
            <w:tcW w:w="322" w:type="dxa"/>
            <w:tcBorders>
              <w:top w:val="nil"/>
              <w:left w:val="nil"/>
              <w:bottom w:val="nil"/>
              <w:right w:val="nil"/>
            </w:tcBorders>
            <w:shd w:val="clear" w:color="auto" w:fill="auto"/>
            <w:vAlign w:val="center"/>
            <w:hideMark/>
          </w:tcPr>
          <w:p w14:paraId="7AA5CFD3"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622CB0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3.12.3.3</w:t>
            </w:r>
          </w:p>
        </w:tc>
        <w:tc>
          <w:tcPr>
            <w:tcW w:w="3188" w:type="dxa"/>
            <w:tcBorders>
              <w:top w:val="nil"/>
              <w:left w:val="nil"/>
              <w:bottom w:val="single" w:sz="4" w:space="0" w:color="auto"/>
              <w:right w:val="single" w:sz="4" w:space="0" w:color="auto"/>
            </w:tcBorders>
            <w:shd w:val="clear" w:color="000000" w:fill="E3FAFD"/>
            <w:vAlign w:val="center"/>
            <w:hideMark/>
          </w:tcPr>
          <w:p w14:paraId="3FD3FC00"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мобильная и корпоративная связь</w:t>
            </w:r>
          </w:p>
        </w:tc>
        <w:tc>
          <w:tcPr>
            <w:tcW w:w="748" w:type="dxa"/>
            <w:tcBorders>
              <w:top w:val="nil"/>
              <w:left w:val="nil"/>
              <w:bottom w:val="single" w:sz="4" w:space="0" w:color="auto"/>
              <w:right w:val="single" w:sz="4" w:space="0" w:color="auto"/>
            </w:tcBorders>
            <w:shd w:val="clear" w:color="auto" w:fill="auto"/>
            <w:vAlign w:val="center"/>
            <w:hideMark/>
          </w:tcPr>
          <w:p w14:paraId="42775CC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782EEA6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3AE430E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5F35484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1A22289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62,38</w:t>
            </w:r>
          </w:p>
        </w:tc>
        <w:tc>
          <w:tcPr>
            <w:tcW w:w="1035" w:type="dxa"/>
            <w:tcBorders>
              <w:top w:val="nil"/>
              <w:left w:val="nil"/>
              <w:bottom w:val="single" w:sz="4" w:space="0" w:color="auto"/>
              <w:right w:val="single" w:sz="4" w:space="0" w:color="auto"/>
            </w:tcBorders>
            <w:shd w:val="clear" w:color="000000" w:fill="FFFFCC"/>
            <w:vAlign w:val="center"/>
            <w:hideMark/>
          </w:tcPr>
          <w:p w14:paraId="2B7B815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8,77</w:t>
            </w:r>
          </w:p>
        </w:tc>
        <w:tc>
          <w:tcPr>
            <w:tcW w:w="1139" w:type="dxa"/>
            <w:tcBorders>
              <w:top w:val="nil"/>
              <w:left w:val="nil"/>
              <w:bottom w:val="single" w:sz="4" w:space="0" w:color="auto"/>
              <w:right w:val="single" w:sz="4" w:space="0" w:color="auto"/>
            </w:tcBorders>
            <w:shd w:val="clear" w:color="000000" w:fill="FFFFCC"/>
            <w:vAlign w:val="center"/>
            <w:hideMark/>
          </w:tcPr>
          <w:p w14:paraId="3C1ED78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16,33</w:t>
            </w:r>
          </w:p>
        </w:tc>
        <w:tc>
          <w:tcPr>
            <w:tcW w:w="978" w:type="dxa"/>
            <w:tcBorders>
              <w:top w:val="nil"/>
              <w:left w:val="nil"/>
              <w:bottom w:val="single" w:sz="4" w:space="0" w:color="auto"/>
              <w:right w:val="single" w:sz="4" w:space="0" w:color="auto"/>
            </w:tcBorders>
            <w:shd w:val="clear" w:color="000000" w:fill="D7EAD3"/>
            <w:vAlign w:val="center"/>
            <w:hideMark/>
          </w:tcPr>
          <w:p w14:paraId="0640255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8,17</w:t>
            </w:r>
          </w:p>
        </w:tc>
        <w:tc>
          <w:tcPr>
            <w:tcW w:w="989" w:type="dxa"/>
            <w:tcBorders>
              <w:top w:val="nil"/>
              <w:left w:val="nil"/>
              <w:bottom w:val="single" w:sz="4" w:space="0" w:color="auto"/>
              <w:right w:val="single" w:sz="4" w:space="0" w:color="auto"/>
            </w:tcBorders>
            <w:shd w:val="clear" w:color="000000" w:fill="D7EAD3"/>
            <w:vAlign w:val="center"/>
            <w:hideMark/>
          </w:tcPr>
          <w:p w14:paraId="65E59B1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8,17</w:t>
            </w:r>
          </w:p>
        </w:tc>
        <w:tc>
          <w:tcPr>
            <w:tcW w:w="1427" w:type="dxa"/>
            <w:tcBorders>
              <w:top w:val="nil"/>
              <w:left w:val="nil"/>
              <w:bottom w:val="single" w:sz="4" w:space="0" w:color="auto"/>
              <w:right w:val="single" w:sz="4" w:space="0" w:color="auto"/>
            </w:tcBorders>
            <w:shd w:val="clear" w:color="000000" w:fill="FFFFCC"/>
            <w:vAlign w:val="center"/>
            <w:hideMark/>
          </w:tcPr>
          <w:p w14:paraId="347C1122"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счету 20 за 2018 год (услуги связи, услуги корпоративной связи) с учетом ИПЦ на 2019 (104,6%)</w:t>
            </w:r>
          </w:p>
        </w:tc>
      </w:tr>
      <w:tr w:rsidR="00455FB7" w:rsidRPr="007D516B" w14:paraId="5F04D660"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15B2610A"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74172B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w:t>
            </w:r>
          </w:p>
        </w:tc>
        <w:tc>
          <w:tcPr>
            <w:tcW w:w="3188" w:type="dxa"/>
            <w:tcBorders>
              <w:top w:val="nil"/>
              <w:left w:val="nil"/>
              <w:bottom w:val="single" w:sz="4" w:space="0" w:color="auto"/>
              <w:right w:val="single" w:sz="4" w:space="0" w:color="auto"/>
            </w:tcBorders>
            <w:shd w:val="clear" w:color="auto" w:fill="auto"/>
            <w:vAlign w:val="center"/>
            <w:hideMark/>
          </w:tcPr>
          <w:p w14:paraId="24DB4F52"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Ремонтные расходы</w:t>
            </w:r>
          </w:p>
        </w:tc>
        <w:tc>
          <w:tcPr>
            <w:tcW w:w="748" w:type="dxa"/>
            <w:tcBorders>
              <w:top w:val="nil"/>
              <w:left w:val="nil"/>
              <w:bottom w:val="single" w:sz="4" w:space="0" w:color="auto"/>
              <w:right w:val="single" w:sz="4" w:space="0" w:color="auto"/>
            </w:tcBorders>
            <w:shd w:val="clear" w:color="auto" w:fill="auto"/>
            <w:vAlign w:val="center"/>
            <w:hideMark/>
          </w:tcPr>
          <w:p w14:paraId="0C7EB91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7490231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2 855,25</w:t>
            </w:r>
          </w:p>
        </w:tc>
        <w:tc>
          <w:tcPr>
            <w:tcW w:w="978" w:type="dxa"/>
            <w:tcBorders>
              <w:top w:val="nil"/>
              <w:left w:val="nil"/>
              <w:bottom w:val="single" w:sz="4" w:space="0" w:color="auto"/>
              <w:right w:val="single" w:sz="4" w:space="0" w:color="auto"/>
            </w:tcBorders>
            <w:shd w:val="clear" w:color="000000" w:fill="D7EAD3"/>
            <w:vAlign w:val="center"/>
            <w:hideMark/>
          </w:tcPr>
          <w:p w14:paraId="589FF55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673,59</w:t>
            </w:r>
          </w:p>
        </w:tc>
        <w:tc>
          <w:tcPr>
            <w:tcW w:w="1012" w:type="dxa"/>
            <w:tcBorders>
              <w:top w:val="nil"/>
              <w:left w:val="nil"/>
              <w:bottom w:val="single" w:sz="4" w:space="0" w:color="auto"/>
              <w:right w:val="single" w:sz="4" w:space="0" w:color="auto"/>
            </w:tcBorders>
            <w:shd w:val="clear" w:color="000000" w:fill="D7EAD3"/>
            <w:vAlign w:val="center"/>
            <w:hideMark/>
          </w:tcPr>
          <w:p w14:paraId="0B94C4E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2 181,66</w:t>
            </w:r>
          </w:p>
        </w:tc>
        <w:tc>
          <w:tcPr>
            <w:tcW w:w="1035" w:type="dxa"/>
            <w:tcBorders>
              <w:top w:val="nil"/>
              <w:left w:val="nil"/>
              <w:bottom w:val="single" w:sz="4" w:space="0" w:color="auto"/>
              <w:right w:val="single" w:sz="4" w:space="0" w:color="auto"/>
            </w:tcBorders>
            <w:shd w:val="clear" w:color="000000" w:fill="D7EAD3"/>
            <w:vAlign w:val="center"/>
            <w:hideMark/>
          </w:tcPr>
          <w:p w14:paraId="6553B7A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14 375,80</w:t>
            </w:r>
          </w:p>
        </w:tc>
        <w:tc>
          <w:tcPr>
            <w:tcW w:w="1035" w:type="dxa"/>
            <w:tcBorders>
              <w:top w:val="nil"/>
              <w:left w:val="nil"/>
              <w:bottom w:val="single" w:sz="4" w:space="0" w:color="auto"/>
              <w:right w:val="single" w:sz="4" w:space="0" w:color="auto"/>
            </w:tcBorders>
            <w:shd w:val="clear" w:color="000000" w:fill="D7EAD3"/>
            <w:vAlign w:val="center"/>
            <w:hideMark/>
          </w:tcPr>
          <w:p w14:paraId="57B854C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1 523,09</w:t>
            </w:r>
          </w:p>
        </w:tc>
        <w:tc>
          <w:tcPr>
            <w:tcW w:w="1139" w:type="dxa"/>
            <w:tcBorders>
              <w:top w:val="nil"/>
              <w:left w:val="nil"/>
              <w:bottom w:val="single" w:sz="4" w:space="0" w:color="auto"/>
              <w:right w:val="single" w:sz="4" w:space="0" w:color="auto"/>
            </w:tcBorders>
            <w:shd w:val="clear" w:color="000000" w:fill="D7EAD3"/>
            <w:vAlign w:val="center"/>
            <w:hideMark/>
          </w:tcPr>
          <w:p w14:paraId="559A615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2 836,38</w:t>
            </w:r>
          </w:p>
        </w:tc>
        <w:tc>
          <w:tcPr>
            <w:tcW w:w="978" w:type="dxa"/>
            <w:tcBorders>
              <w:top w:val="nil"/>
              <w:left w:val="nil"/>
              <w:bottom w:val="single" w:sz="4" w:space="0" w:color="auto"/>
              <w:right w:val="single" w:sz="4" w:space="0" w:color="auto"/>
            </w:tcBorders>
            <w:shd w:val="clear" w:color="000000" w:fill="D7EAD3"/>
            <w:vAlign w:val="center"/>
            <w:hideMark/>
          </w:tcPr>
          <w:p w14:paraId="1E942B4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1 418,19</w:t>
            </w:r>
          </w:p>
        </w:tc>
        <w:tc>
          <w:tcPr>
            <w:tcW w:w="989" w:type="dxa"/>
            <w:tcBorders>
              <w:top w:val="nil"/>
              <w:left w:val="nil"/>
              <w:bottom w:val="single" w:sz="4" w:space="0" w:color="auto"/>
              <w:right w:val="single" w:sz="4" w:space="0" w:color="auto"/>
            </w:tcBorders>
            <w:shd w:val="clear" w:color="000000" w:fill="D7EAD3"/>
            <w:vAlign w:val="center"/>
            <w:hideMark/>
          </w:tcPr>
          <w:p w14:paraId="354D2E3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1 418,19</w:t>
            </w:r>
          </w:p>
        </w:tc>
        <w:tc>
          <w:tcPr>
            <w:tcW w:w="1427" w:type="dxa"/>
            <w:tcBorders>
              <w:top w:val="nil"/>
              <w:left w:val="nil"/>
              <w:bottom w:val="single" w:sz="4" w:space="0" w:color="auto"/>
              <w:right w:val="single" w:sz="4" w:space="0" w:color="auto"/>
            </w:tcBorders>
            <w:shd w:val="clear" w:color="000000" w:fill="FFFFCC"/>
            <w:vAlign w:val="center"/>
            <w:hideMark/>
          </w:tcPr>
          <w:p w14:paraId="6CF3C621"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75A7A5C6"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57A0FA6A"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5B390A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4.1</w:t>
            </w:r>
          </w:p>
        </w:tc>
        <w:tc>
          <w:tcPr>
            <w:tcW w:w="3188" w:type="dxa"/>
            <w:tcBorders>
              <w:top w:val="nil"/>
              <w:left w:val="nil"/>
              <w:bottom w:val="single" w:sz="4" w:space="0" w:color="auto"/>
              <w:right w:val="single" w:sz="4" w:space="0" w:color="auto"/>
            </w:tcBorders>
            <w:shd w:val="clear" w:color="auto" w:fill="auto"/>
            <w:vAlign w:val="center"/>
            <w:hideMark/>
          </w:tcPr>
          <w:p w14:paraId="64C1D9FE" w14:textId="77777777" w:rsidR="00455FB7" w:rsidRPr="00455FB7" w:rsidRDefault="00455FB7" w:rsidP="00455FB7">
            <w:pPr>
              <w:ind w:firstLineChars="100" w:firstLine="151"/>
              <w:rPr>
                <w:rFonts w:ascii="Tahoma" w:hAnsi="Tahoma" w:cs="Tahoma"/>
                <w:b/>
                <w:bCs/>
                <w:color w:val="000000"/>
                <w:sz w:val="15"/>
                <w:szCs w:val="15"/>
              </w:rPr>
            </w:pPr>
            <w:r w:rsidRPr="00455FB7">
              <w:rPr>
                <w:rFonts w:ascii="Tahoma" w:hAnsi="Tahoma" w:cs="Tahoma"/>
                <w:b/>
                <w:bCs/>
                <w:color w:val="000000"/>
                <w:sz w:val="15"/>
                <w:szCs w:val="15"/>
              </w:rPr>
              <w:t>Расходы на проведение АВР</w:t>
            </w:r>
          </w:p>
        </w:tc>
        <w:tc>
          <w:tcPr>
            <w:tcW w:w="748" w:type="dxa"/>
            <w:tcBorders>
              <w:top w:val="nil"/>
              <w:left w:val="nil"/>
              <w:bottom w:val="single" w:sz="4" w:space="0" w:color="auto"/>
              <w:right w:val="single" w:sz="4" w:space="0" w:color="auto"/>
            </w:tcBorders>
            <w:shd w:val="clear" w:color="auto" w:fill="auto"/>
            <w:vAlign w:val="center"/>
            <w:hideMark/>
          </w:tcPr>
          <w:p w14:paraId="7BD4D85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2F7D41A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704,28</w:t>
            </w:r>
          </w:p>
        </w:tc>
        <w:tc>
          <w:tcPr>
            <w:tcW w:w="978" w:type="dxa"/>
            <w:tcBorders>
              <w:top w:val="nil"/>
              <w:left w:val="nil"/>
              <w:bottom w:val="single" w:sz="4" w:space="0" w:color="auto"/>
              <w:right w:val="single" w:sz="4" w:space="0" w:color="auto"/>
            </w:tcBorders>
            <w:shd w:val="clear" w:color="000000" w:fill="D7EAD3"/>
            <w:vAlign w:val="center"/>
            <w:hideMark/>
          </w:tcPr>
          <w:p w14:paraId="734B68D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352,14</w:t>
            </w:r>
          </w:p>
        </w:tc>
        <w:tc>
          <w:tcPr>
            <w:tcW w:w="1012" w:type="dxa"/>
            <w:tcBorders>
              <w:top w:val="nil"/>
              <w:left w:val="nil"/>
              <w:bottom w:val="single" w:sz="4" w:space="0" w:color="auto"/>
              <w:right w:val="single" w:sz="4" w:space="0" w:color="auto"/>
            </w:tcBorders>
            <w:shd w:val="clear" w:color="000000" w:fill="D7EAD3"/>
            <w:vAlign w:val="center"/>
            <w:hideMark/>
          </w:tcPr>
          <w:p w14:paraId="2F03135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352,14</w:t>
            </w:r>
          </w:p>
        </w:tc>
        <w:tc>
          <w:tcPr>
            <w:tcW w:w="1035" w:type="dxa"/>
            <w:tcBorders>
              <w:top w:val="nil"/>
              <w:left w:val="nil"/>
              <w:bottom w:val="single" w:sz="4" w:space="0" w:color="auto"/>
              <w:right w:val="single" w:sz="4" w:space="0" w:color="auto"/>
            </w:tcBorders>
            <w:shd w:val="clear" w:color="000000" w:fill="D7EAD3"/>
            <w:vAlign w:val="center"/>
            <w:hideMark/>
          </w:tcPr>
          <w:p w14:paraId="240AEDC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4 801,98</w:t>
            </w:r>
          </w:p>
        </w:tc>
        <w:tc>
          <w:tcPr>
            <w:tcW w:w="1035" w:type="dxa"/>
            <w:tcBorders>
              <w:top w:val="nil"/>
              <w:left w:val="nil"/>
              <w:bottom w:val="single" w:sz="4" w:space="0" w:color="auto"/>
              <w:right w:val="single" w:sz="4" w:space="0" w:color="auto"/>
            </w:tcBorders>
            <w:shd w:val="clear" w:color="000000" w:fill="D7EAD3"/>
            <w:vAlign w:val="center"/>
            <w:hideMark/>
          </w:tcPr>
          <w:p w14:paraId="5250524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421,84</w:t>
            </w:r>
          </w:p>
        </w:tc>
        <w:tc>
          <w:tcPr>
            <w:tcW w:w="1139" w:type="dxa"/>
            <w:tcBorders>
              <w:top w:val="nil"/>
              <w:left w:val="nil"/>
              <w:bottom w:val="single" w:sz="4" w:space="0" w:color="auto"/>
              <w:right w:val="single" w:sz="4" w:space="0" w:color="auto"/>
            </w:tcBorders>
            <w:shd w:val="clear" w:color="000000" w:fill="D7EAD3"/>
            <w:vAlign w:val="center"/>
            <w:hideMark/>
          </w:tcPr>
          <w:p w14:paraId="6E70E14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785,56</w:t>
            </w:r>
          </w:p>
        </w:tc>
        <w:tc>
          <w:tcPr>
            <w:tcW w:w="978" w:type="dxa"/>
            <w:tcBorders>
              <w:top w:val="nil"/>
              <w:left w:val="nil"/>
              <w:bottom w:val="single" w:sz="4" w:space="0" w:color="auto"/>
              <w:right w:val="single" w:sz="4" w:space="0" w:color="auto"/>
            </w:tcBorders>
            <w:shd w:val="clear" w:color="000000" w:fill="D7EAD3"/>
            <w:vAlign w:val="center"/>
            <w:hideMark/>
          </w:tcPr>
          <w:p w14:paraId="7B7F542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392,78</w:t>
            </w:r>
          </w:p>
        </w:tc>
        <w:tc>
          <w:tcPr>
            <w:tcW w:w="989" w:type="dxa"/>
            <w:tcBorders>
              <w:top w:val="nil"/>
              <w:left w:val="nil"/>
              <w:bottom w:val="single" w:sz="4" w:space="0" w:color="auto"/>
              <w:right w:val="single" w:sz="4" w:space="0" w:color="auto"/>
            </w:tcBorders>
            <w:shd w:val="clear" w:color="000000" w:fill="D7EAD3"/>
            <w:vAlign w:val="center"/>
            <w:hideMark/>
          </w:tcPr>
          <w:p w14:paraId="5ECD5E6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392,78</w:t>
            </w:r>
          </w:p>
        </w:tc>
        <w:tc>
          <w:tcPr>
            <w:tcW w:w="1427" w:type="dxa"/>
            <w:tcBorders>
              <w:top w:val="nil"/>
              <w:left w:val="nil"/>
              <w:bottom w:val="single" w:sz="4" w:space="0" w:color="auto"/>
              <w:right w:val="single" w:sz="4" w:space="0" w:color="auto"/>
            </w:tcBorders>
            <w:shd w:val="clear" w:color="000000" w:fill="FFFFCC"/>
            <w:vAlign w:val="center"/>
            <w:hideMark/>
          </w:tcPr>
          <w:p w14:paraId="07AC3CDD"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05773DB4"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3B8FA5AD"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10D3A45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4.1.1</w:t>
            </w:r>
          </w:p>
        </w:tc>
        <w:tc>
          <w:tcPr>
            <w:tcW w:w="3188" w:type="dxa"/>
            <w:tcBorders>
              <w:top w:val="nil"/>
              <w:left w:val="nil"/>
              <w:bottom w:val="single" w:sz="4" w:space="0" w:color="auto"/>
              <w:right w:val="single" w:sz="4" w:space="0" w:color="auto"/>
            </w:tcBorders>
            <w:shd w:val="clear" w:color="auto" w:fill="auto"/>
            <w:vAlign w:val="center"/>
            <w:hideMark/>
          </w:tcPr>
          <w:p w14:paraId="22550DFA"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Заработная плата</w:t>
            </w:r>
          </w:p>
        </w:tc>
        <w:tc>
          <w:tcPr>
            <w:tcW w:w="748" w:type="dxa"/>
            <w:tcBorders>
              <w:top w:val="nil"/>
              <w:left w:val="nil"/>
              <w:bottom w:val="single" w:sz="4" w:space="0" w:color="auto"/>
              <w:right w:val="single" w:sz="4" w:space="0" w:color="auto"/>
            </w:tcBorders>
            <w:shd w:val="clear" w:color="auto" w:fill="auto"/>
            <w:vAlign w:val="center"/>
            <w:hideMark/>
          </w:tcPr>
          <w:p w14:paraId="3405FE4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64F87DB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522,42</w:t>
            </w:r>
          </w:p>
        </w:tc>
        <w:tc>
          <w:tcPr>
            <w:tcW w:w="978" w:type="dxa"/>
            <w:tcBorders>
              <w:top w:val="nil"/>
              <w:left w:val="nil"/>
              <w:bottom w:val="single" w:sz="4" w:space="0" w:color="auto"/>
              <w:right w:val="single" w:sz="4" w:space="0" w:color="auto"/>
            </w:tcBorders>
            <w:shd w:val="clear" w:color="000000" w:fill="FFFFCC"/>
            <w:vAlign w:val="center"/>
            <w:hideMark/>
          </w:tcPr>
          <w:p w14:paraId="2BFC083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261,21</w:t>
            </w:r>
          </w:p>
        </w:tc>
        <w:tc>
          <w:tcPr>
            <w:tcW w:w="1012" w:type="dxa"/>
            <w:tcBorders>
              <w:top w:val="nil"/>
              <w:left w:val="nil"/>
              <w:bottom w:val="single" w:sz="4" w:space="0" w:color="auto"/>
              <w:right w:val="single" w:sz="4" w:space="0" w:color="auto"/>
            </w:tcBorders>
            <w:shd w:val="clear" w:color="000000" w:fill="FFFFCC"/>
            <w:vAlign w:val="center"/>
            <w:hideMark/>
          </w:tcPr>
          <w:p w14:paraId="7ED2D51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261,21</w:t>
            </w:r>
          </w:p>
        </w:tc>
        <w:tc>
          <w:tcPr>
            <w:tcW w:w="1035" w:type="dxa"/>
            <w:tcBorders>
              <w:top w:val="nil"/>
              <w:left w:val="nil"/>
              <w:bottom w:val="single" w:sz="4" w:space="0" w:color="auto"/>
              <w:right w:val="single" w:sz="4" w:space="0" w:color="auto"/>
            </w:tcBorders>
            <w:shd w:val="clear" w:color="000000" w:fill="FFFFCC"/>
            <w:vAlign w:val="center"/>
            <w:hideMark/>
          </w:tcPr>
          <w:p w14:paraId="7945509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1 433,44</w:t>
            </w:r>
          </w:p>
        </w:tc>
        <w:tc>
          <w:tcPr>
            <w:tcW w:w="1035" w:type="dxa"/>
            <w:tcBorders>
              <w:top w:val="nil"/>
              <w:left w:val="nil"/>
              <w:bottom w:val="single" w:sz="4" w:space="0" w:color="auto"/>
              <w:right w:val="single" w:sz="4" w:space="0" w:color="auto"/>
            </w:tcBorders>
            <w:shd w:val="clear" w:color="000000" w:fill="FFFFCC"/>
            <w:vAlign w:val="center"/>
            <w:hideMark/>
          </w:tcPr>
          <w:p w14:paraId="733148C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283,48</w:t>
            </w:r>
          </w:p>
        </w:tc>
        <w:tc>
          <w:tcPr>
            <w:tcW w:w="1139" w:type="dxa"/>
            <w:tcBorders>
              <w:top w:val="nil"/>
              <w:left w:val="nil"/>
              <w:bottom w:val="single" w:sz="4" w:space="0" w:color="auto"/>
              <w:right w:val="single" w:sz="4" w:space="0" w:color="auto"/>
            </w:tcBorders>
            <w:shd w:val="clear" w:color="000000" w:fill="FFFFCC"/>
            <w:vAlign w:val="center"/>
            <w:hideMark/>
          </w:tcPr>
          <w:p w14:paraId="44C1123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527,90</w:t>
            </w:r>
          </w:p>
        </w:tc>
        <w:tc>
          <w:tcPr>
            <w:tcW w:w="978" w:type="dxa"/>
            <w:tcBorders>
              <w:top w:val="nil"/>
              <w:left w:val="nil"/>
              <w:bottom w:val="single" w:sz="4" w:space="0" w:color="auto"/>
              <w:right w:val="single" w:sz="4" w:space="0" w:color="auto"/>
            </w:tcBorders>
            <w:shd w:val="clear" w:color="000000" w:fill="D7EAD3"/>
            <w:vAlign w:val="center"/>
            <w:hideMark/>
          </w:tcPr>
          <w:p w14:paraId="3DE4BCC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263,95</w:t>
            </w:r>
          </w:p>
        </w:tc>
        <w:tc>
          <w:tcPr>
            <w:tcW w:w="989" w:type="dxa"/>
            <w:tcBorders>
              <w:top w:val="nil"/>
              <w:left w:val="nil"/>
              <w:bottom w:val="single" w:sz="4" w:space="0" w:color="auto"/>
              <w:right w:val="single" w:sz="4" w:space="0" w:color="auto"/>
            </w:tcBorders>
            <w:shd w:val="clear" w:color="000000" w:fill="D7EAD3"/>
            <w:vAlign w:val="center"/>
            <w:hideMark/>
          </w:tcPr>
          <w:p w14:paraId="0B2B986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263,95</w:t>
            </w:r>
          </w:p>
        </w:tc>
        <w:tc>
          <w:tcPr>
            <w:tcW w:w="1427" w:type="dxa"/>
            <w:tcBorders>
              <w:top w:val="nil"/>
              <w:left w:val="nil"/>
              <w:bottom w:val="single" w:sz="4" w:space="0" w:color="auto"/>
              <w:right w:val="single" w:sz="4" w:space="0" w:color="auto"/>
            </w:tcBorders>
            <w:shd w:val="clear" w:color="000000" w:fill="FFFFCC"/>
            <w:vAlign w:val="center"/>
            <w:hideMark/>
          </w:tcPr>
          <w:p w14:paraId="22828D66"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6D14DD08" w14:textId="77777777" w:rsidTr="007D516B">
        <w:trPr>
          <w:trHeight w:val="630"/>
          <w:jc w:val="center"/>
        </w:trPr>
        <w:tc>
          <w:tcPr>
            <w:tcW w:w="322" w:type="dxa"/>
            <w:tcBorders>
              <w:top w:val="nil"/>
              <w:left w:val="nil"/>
              <w:bottom w:val="nil"/>
              <w:right w:val="nil"/>
            </w:tcBorders>
            <w:shd w:val="clear" w:color="auto" w:fill="auto"/>
            <w:noWrap/>
            <w:vAlign w:val="bottom"/>
            <w:hideMark/>
          </w:tcPr>
          <w:p w14:paraId="4A86C5FB"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F6612B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4.1.2</w:t>
            </w:r>
          </w:p>
        </w:tc>
        <w:tc>
          <w:tcPr>
            <w:tcW w:w="3188" w:type="dxa"/>
            <w:tcBorders>
              <w:top w:val="nil"/>
              <w:left w:val="nil"/>
              <w:bottom w:val="single" w:sz="4" w:space="0" w:color="auto"/>
              <w:right w:val="single" w:sz="4" w:space="0" w:color="auto"/>
            </w:tcBorders>
            <w:shd w:val="clear" w:color="auto" w:fill="auto"/>
            <w:vAlign w:val="center"/>
            <w:hideMark/>
          </w:tcPr>
          <w:p w14:paraId="79E9AD5B"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Среднемесячная оплата труда</w:t>
            </w:r>
          </w:p>
        </w:tc>
        <w:tc>
          <w:tcPr>
            <w:tcW w:w="748" w:type="dxa"/>
            <w:tcBorders>
              <w:top w:val="nil"/>
              <w:left w:val="nil"/>
              <w:bottom w:val="single" w:sz="4" w:space="0" w:color="auto"/>
              <w:right w:val="single" w:sz="4" w:space="0" w:color="auto"/>
            </w:tcBorders>
            <w:shd w:val="clear" w:color="auto" w:fill="auto"/>
            <w:vAlign w:val="center"/>
            <w:hideMark/>
          </w:tcPr>
          <w:p w14:paraId="14AC6DF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w:t>
            </w:r>
          </w:p>
        </w:tc>
        <w:tc>
          <w:tcPr>
            <w:tcW w:w="1047" w:type="dxa"/>
            <w:tcBorders>
              <w:top w:val="nil"/>
              <w:left w:val="nil"/>
              <w:bottom w:val="single" w:sz="4" w:space="0" w:color="auto"/>
              <w:right w:val="single" w:sz="4" w:space="0" w:color="auto"/>
            </w:tcBorders>
            <w:shd w:val="clear" w:color="000000" w:fill="D7EAD3"/>
            <w:vAlign w:val="center"/>
            <w:hideMark/>
          </w:tcPr>
          <w:p w14:paraId="3602E0B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14 511,67</w:t>
            </w:r>
          </w:p>
        </w:tc>
        <w:tc>
          <w:tcPr>
            <w:tcW w:w="978" w:type="dxa"/>
            <w:tcBorders>
              <w:top w:val="nil"/>
              <w:left w:val="nil"/>
              <w:bottom w:val="single" w:sz="4" w:space="0" w:color="auto"/>
              <w:right w:val="single" w:sz="4" w:space="0" w:color="auto"/>
            </w:tcBorders>
            <w:shd w:val="clear" w:color="000000" w:fill="D7EAD3"/>
            <w:vAlign w:val="center"/>
            <w:hideMark/>
          </w:tcPr>
          <w:p w14:paraId="2773935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14 511,67</w:t>
            </w:r>
          </w:p>
        </w:tc>
        <w:tc>
          <w:tcPr>
            <w:tcW w:w="1012" w:type="dxa"/>
            <w:tcBorders>
              <w:top w:val="nil"/>
              <w:left w:val="nil"/>
              <w:bottom w:val="single" w:sz="4" w:space="0" w:color="auto"/>
              <w:right w:val="single" w:sz="4" w:space="0" w:color="auto"/>
            </w:tcBorders>
            <w:shd w:val="clear" w:color="000000" w:fill="D7EAD3"/>
            <w:vAlign w:val="center"/>
            <w:hideMark/>
          </w:tcPr>
          <w:p w14:paraId="17E92A2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14 511,67</w:t>
            </w:r>
          </w:p>
        </w:tc>
        <w:tc>
          <w:tcPr>
            <w:tcW w:w="1035" w:type="dxa"/>
            <w:tcBorders>
              <w:top w:val="nil"/>
              <w:left w:val="nil"/>
              <w:bottom w:val="single" w:sz="4" w:space="0" w:color="auto"/>
              <w:right w:val="single" w:sz="4" w:space="0" w:color="auto"/>
            </w:tcBorders>
            <w:shd w:val="clear" w:color="000000" w:fill="D7EAD3"/>
            <w:vAlign w:val="center"/>
            <w:hideMark/>
          </w:tcPr>
          <w:p w14:paraId="670406E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14 931,67</w:t>
            </w:r>
          </w:p>
        </w:tc>
        <w:tc>
          <w:tcPr>
            <w:tcW w:w="1035" w:type="dxa"/>
            <w:tcBorders>
              <w:top w:val="nil"/>
              <w:left w:val="nil"/>
              <w:bottom w:val="single" w:sz="4" w:space="0" w:color="auto"/>
              <w:right w:val="single" w:sz="4" w:space="0" w:color="auto"/>
            </w:tcBorders>
            <w:shd w:val="clear" w:color="000000" w:fill="D7EAD3"/>
            <w:vAlign w:val="center"/>
            <w:hideMark/>
          </w:tcPr>
          <w:p w14:paraId="208A47E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1139" w:type="dxa"/>
            <w:tcBorders>
              <w:top w:val="nil"/>
              <w:left w:val="nil"/>
              <w:bottom w:val="single" w:sz="4" w:space="0" w:color="auto"/>
              <w:right w:val="single" w:sz="4" w:space="0" w:color="auto"/>
            </w:tcBorders>
            <w:shd w:val="clear" w:color="000000" w:fill="D7EAD3"/>
            <w:vAlign w:val="center"/>
            <w:hideMark/>
          </w:tcPr>
          <w:p w14:paraId="73F53D4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978" w:type="dxa"/>
            <w:tcBorders>
              <w:top w:val="nil"/>
              <w:left w:val="nil"/>
              <w:bottom w:val="single" w:sz="4" w:space="0" w:color="auto"/>
              <w:right w:val="single" w:sz="4" w:space="0" w:color="auto"/>
            </w:tcBorders>
            <w:shd w:val="clear" w:color="000000" w:fill="D7EAD3"/>
            <w:vAlign w:val="center"/>
            <w:hideMark/>
          </w:tcPr>
          <w:p w14:paraId="223D079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989" w:type="dxa"/>
            <w:tcBorders>
              <w:top w:val="nil"/>
              <w:left w:val="nil"/>
              <w:bottom w:val="single" w:sz="4" w:space="0" w:color="auto"/>
              <w:right w:val="single" w:sz="4" w:space="0" w:color="auto"/>
            </w:tcBorders>
            <w:shd w:val="clear" w:color="000000" w:fill="D7EAD3"/>
            <w:vAlign w:val="center"/>
            <w:hideMark/>
          </w:tcPr>
          <w:p w14:paraId="1A58FF4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14 664,00</w:t>
            </w:r>
          </w:p>
        </w:tc>
        <w:tc>
          <w:tcPr>
            <w:tcW w:w="1427" w:type="dxa"/>
            <w:tcBorders>
              <w:top w:val="nil"/>
              <w:left w:val="nil"/>
              <w:bottom w:val="single" w:sz="4" w:space="0" w:color="auto"/>
              <w:right w:val="single" w:sz="4" w:space="0" w:color="auto"/>
            </w:tcBorders>
            <w:shd w:val="clear" w:color="000000" w:fill="FFFFCC"/>
            <w:vAlign w:val="center"/>
            <w:hideMark/>
          </w:tcPr>
          <w:p w14:paraId="63451A75"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6DEB50FD" w14:textId="77777777" w:rsidTr="007D516B">
        <w:trPr>
          <w:trHeight w:val="960"/>
          <w:jc w:val="center"/>
        </w:trPr>
        <w:tc>
          <w:tcPr>
            <w:tcW w:w="322" w:type="dxa"/>
            <w:tcBorders>
              <w:top w:val="nil"/>
              <w:left w:val="nil"/>
              <w:bottom w:val="nil"/>
              <w:right w:val="nil"/>
            </w:tcBorders>
            <w:shd w:val="clear" w:color="auto" w:fill="auto"/>
            <w:noWrap/>
            <w:vAlign w:val="bottom"/>
            <w:hideMark/>
          </w:tcPr>
          <w:p w14:paraId="547076A3"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984396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4.1.3</w:t>
            </w:r>
          </w:p>
        </w:tc>
        <w:tc>
          <w:tcPr>
            <w:tcW w:w="3188" w:type="dxa"/>
            <w:tcBorders>
              <w:top w:val="nil"/>
              <w:left w:val="nil"/>
              <w:bottom w:val="single" w:sz="4" w:space="0" w:color="auto"/>
              <w:right w:val="single" w:sz="4" w:space="0" w:color="auto"/>
            </w:tcBorders>
            <w:shd w:val="clear" w:color="auto" w:fill="auto"/>
            <w:vAlign w:val="center"/>
            <w:hideMark/>
          </w:tcPr>
          <w:p w14:paraId="609C3894"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Численность персонала</w:t>
            </w:r>
          </w:p>
        </w:tc>
        <w:tc>
          <w:tcPr>
            <w:tcW w:w="748" w:type="dxa"/>
            <w:tcBorders>
              <w:top w:val="nil"/>
              <w:left w:val="nil"/>
              <w:bottom w:val="single" w:sz="4" w:space="0" w:color="auto"/>
              <w:right w:val="single" w:sz="4" w:space="0" w:color="auto"/>
            </w:tcBorders>
            <w:shd w:val="clear" w:color="auto" w:fill="auto"/>
            <w:vAlign w:val="center"/>
            <w:hideMark/>
          </w:tcPr>
          <w:p w14:paraId="64337D4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чел</w:t>
            </w:r>
          </w:p>
        </w:tc>
        <w:tc>
          <w:tcPr>
            <w:tcW w:w="1047" w:type="dxa"/>
            <w:tcBorders>
              <w:top w:val="nil"/>
              <w:left w:val="nil"/>
              <w:bottom w:val="single" w:sz="4" w:space="0" w:color="auto"/>
              <w:right w:val="single" w:sz="4" w:space="0" w:color="auto"/>
            </w:tcBorders>
            <w:shd w:val="clear" w:color="000000" w:fill="FFFFCC"/>
            <w:vAlign w:val="center"/>
            <w:hideMark/>
          </w:tcPr>
          <w:p w14:paraId="2659DBC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3,00</w:t>
            </w:r>
          </w:p>
        </w:tc>
        <w:tc>
          <w:tcPr>
            <w:tcW w:w="978" w:type="dxa"/>
            <w:tcBorders>
              <w:top w:val="nil"/>
              <w:left w:val="nil"/>
              <w:bottom w:val="single" w:sz="4" w:space="0" w:color="auto"/>
              <w:right w:val="single" w:sz="4" w:space="0" w:color="auto"/>
            </w:tcBorders>
            <w:shd w:val="clear" w:color="000000" w:fill="FFFFCC"/>
            <w:vAlign w:val="center"/>
            <w:hideMark/>
          </w:tcPr>
          <w:p w14:paraId="6050D94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3,00</w:t>
            </w:r>
          </w:p>
        </w:tc>
        <w:tc>
          <w:tcPr>
            <w:tcW w:w="1012" w:type="dxa"/>
            <w:tcBorders>
              <w:top w:val="nil"/>
              <w:left w:val="nil"/>
              <w:bottom w:val="single" w:sz="4" w:space="0" w:color="auto"/>
              <w:right w:val="single" w:sz="4" w:space="0" w:color="auto"/>
            </w:tcBorders>
            <w:shd w:val="clear" w:color="000000" w:fill="FFFFCC"/>
            <w:vAlign w:val="center"/>
            <w:hideMark/>
          </w:tcPr>
          <w:p w14:paraId="18AC41E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3,00</w:t>
            </w:r>
          </w:p>
        </w:tc>
        <w:tc>
          <w:tcPr>
            <w:tcW w:w="1035" w:type="dxa"/>
            <w:tcBorders>
              <w:top w:val="nil"/>
              <w:left w:val="nil"/>
              <w:bottom w:val="single" w:sz="4" w:space="0" w:color="auto"/>
              <w:right w:val="single" w:sz="4" w:space="0" w:color="auto"/>
            </w:tcBorders>
            <w:shd w:val="clear" w:color="000000" w:fill="FFFFCC"/>
            <w:vAlign w:val="center"/>
            <w:hideMark/>
          </w:tcPr>
          <w:p w14:paraId="2369DF5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8,00</w:t>
            </w:r>
          </w:p>
        </w:tc>
        <w:tc>
          <w:tcPr>
            <w:tcW w:w="1035" w:type="dxa"/>
            <w:tcBorders>
              <w:top w:val="nil"/>
              <w:left w:val="nil"/>
              <w:bottom w:val="single" w:sz="4" w:space="0" w:color="auto"/>
              <w:right w:val="single" w:sz="4" w:space="0" w:color="auto"/>
            </w:tcBorders>
            <w:shd w:val="clear" w:color="000000" w:fill="FFFFCC"/>
            <w:vAlign w:val="center"/>
            <w:hideMark/>
          </w:tcPr>
          <w:p w14:paraId="2FAACA7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3,00</w:t>
            </w:r>
          </w:p>
        </w:tc>
        <w:tc>
          <w:tcPr>
            <w:tcW w:w="1139" w:type="dxa"/>
            <w:tcBorders>
              <w:top w:val="nil"/>
              <w:left w:val="nil"/>
              <w:bottom w:val="single" w:sz="4" w:space="0" w:color="auto"/>
              <w:right w:val="single" w:sz="4" w:space="0" w:color="auto"/>
            </w:tcBorders>
            <w:shd w:val="clear" w:color="000000" w:fill="FFFFCC"/>
            <w:vAlign w:val="center"/>
            <w:hideMark/>
          </w:tcPr>
          <w:p w14:paraId="46258B8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3,00</w:t>
            </w:r>
          </w:p>
        </w:tc>
        <w:tc>
          <w:tcPr>
            <w:tcW w:w="978" w:type="dxa"/>
            <w:tcBorders>
              <w:top w:val="nil"/>
              <w:left w:val="nil"/>
              <w:bottom w:val="single" w:sz="4" w:space="0" w:color="auto"/>
              <w:right w:val="single" w:sz="4" w:space="0" w:color="auto"/>
            </w:tcBorders>
            <w:shd w:val="clear" w:color="000000" w:fill="D7EAD3"/>
            <w:vAlign w:val="center"/>
            <w:hideMark/>
          </w:tcPr>
          <w:p w14:paraId="296757A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3,00</w:t>
            </w:r>
          </w:p>
        </w:tc>
        <w:tc>
          <w:tcPr>
            <w:tcW w:w="989" w:type="dxa"/>
            <w:tcBorders>
              <w:top w:val="nil"/>
              <w:left w:val="nil"/>
              <w:bottom w:val="single" w:sz="4" w:space="0" w:color="auto"/>
              <w:right w:val="single" w:sz="4" w:space="0" w:color="auto"/>
            </w:tcBorders>
            <w:shd w:val="clear" w:color="000000" w:fill="D7EAD3"/>
            <w:vAlign w:val="center"/>
            <w:hideMark/>
          </w:tcPr>
          <w:p w14:paraId="7C9B24D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3,00</w:t>
            </w:r>
          </w:p>
        </w:tc>
        <w:tc>
          <w:tcPr>
            <w:tcW w:w="1427" w:type="dxa"/>
            <w:tcBorders>
              <w:top w:val="nil"/>
              <w:left w:val="nil"/>
              <w:bottom w:val="single" w:sz="4" w:space="0" w:color="auto"/>
              <w:right w:val="single" w:sz="4" w:space="0" w:color="auto"/>
            </w:tcBorders>
            <w:shd w:val="clear" w:color="000000" w:fill="FFFFCC"/>
            <w:vAlign w:val="center"/>
            <w:hideMark/>
          </w:tcPr>
          <w:p w14:paraId="66E1579F"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плановой численности предыдущей организации</w:t>
            </w:r>
          </w:p>
        </w:tc>
      </w:tr>
      <w:tr w:rsidR="00455FB7" w:rsidRPr="007D516B" w14:paraId="67EE10F5" w14:textId="77777777" w:rsidTr="007D516B">
        <w:trPr>
          <w:trHeight w:val="570"/>
          <w:jc w:val="center"/>
        </w:trPr>
        <w:tc>
          <w:tcPr>
            <w:tcW w:w="322" w:type="dxa"/>
            <w:tcBorders>
              <w:top w:val="nil"/>
              <w:left w:val="nil"/>
              <w:bottom w:val="nil"/>
              <w:right w:val="nil"/>
            </w:tcBorders>
            <w:shd w:val="clear" w:color="auto" w:fill="auto"/>
            <w:noWrap/>
            <w:vAlign w:val="bottom"/>
            <w:hideMark/>
          </w:tcPr>
          <w:p w14:paraId="778EFF21"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3DE93B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4.1.4</w:t>
            </w:r>
          </w:p>
        </w:tc>
        <w:tc>
          <w:tcPr>
            <w:tcW w:w="3188" w:type="dxa"/>
            <w:tcBorders>
              <w:top w:val="nil"/>
              <w:left w:val="nil"/>
              <w:bottom w:val="single" w:sz="4" w:space="0" w:color="auto"/>
              <w:right w:val="single" w:sz="4" w:space="0" w:color="auto"/>
            </w:tcBorders>
            <w:shd w:val="clear" w:color="auto" w:fill="auto"/>
            <w:vAlign w:val="center"/>
            <w:hideMark/>
          </w:tcPr>
          <w:p w14:paraId="4CD4CD22"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Отчисления на соц.нужды от заработной платы</w:t>
            </w:r>
          </w:p>
        </w:tc>
        <w:tc>
          <w:tcPr>
            <w:tcW w:w="748" w:type="dxa"/>
            <w:tcBorders>
              <w:top w:val="nil"/>
              <w:left w:val="nil"/>
              <w:bottom w:val="single" w:sz="4" w:space="0" w:color="auto"/>
              <w:right w:val="single" w:sz="4" w:space="0" w:color="auto"/>
            </w:tcBorders>
            <w:shd w:val="clear" w:color="auto" w:fill="auto"/>
            <w:vAlign w:val="center"/>
            <w:hideMark/>
          </w:tcPr>
          <w:p w14:paraId="1ACE776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7DC7936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157,78</w:t>
            </w:r>
          </w:p>
        </w:tc>
        <w:tc>
          <w:tcPr>
            <w:tcW w:w="978" w:type="dxa"/>
            <w:tcBorders>
              <w:top w:val="nil"/>
              <w:left w:val="nil"/>
              <w:bottom w:val="single" w:sz="4" w:space="0" w:color="auto"/>
              <w:right w:val="single" w:sz="4" w:space="0" w:color="auto"/>
            </w:tcBorders>
            <w:shd w:val="clear" w:color="000000" w:fill="FFFFCC"/>
            <w:vAlign w:val="center"/>
            <w:hideMark/>
          </w:tcPr>
          <w:p w14:paraId="6C6E4F8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78,89</w:t>
            </w:r>
          </w:p>
        </w:tc>
        <w:tc>
          <w:tcPr>
            <w:tcW w:w="1012" w:type="dxa"/>
            <w:tcBorders>
              <w:top w:val="nil"/>
              <w:left w:val="nil"/>
              <w:bottom w:val="single" w:sz="4" w:space="0" w:color="auto"/>
              <w:right w:val="single" w:sz="4" w:space="0" w:color="auto"/>
            </w:tcBorders>
            <w:shd w:val="clear" w:color="000000" w:fill="FFFFCC"/>
            <w:vAlign w:val="center"/>
            <w:hideMark/>
          </w:tcPr>
          <w:p w14:paraId="5EEDAC9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78,89</w:t>
            </w:r>
          </w:p>
        </w:tc>
        <w:tc>
          <w:tcPr>
            <w:tcW w:w="1035" w:type="dxa"/>
            <w:tcBorders>
              <w:top w:val="nil"/>
              <w:left w:val="nil"/>
              <w:bottom w:val="single" w:sz="4" w:space="0" w:color="auto"/>
              <w:right w:val="single" w:sz="4" w:space="0" w:color="auto"/>
            </w:tcBorders>
            <w:shd w:val="clear" w:color="000000" w:fill="FFFFCC"/>
            <w:vAlign w:val="center"/>
            <w:hideMark/>
          </w:tcPr>
          <w:p w14:paraId="5F03A9E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432,90</w:t>
            </w:r>
          </w:p>
        </w:tc>
        <w:tc>
          <w:tcPr>
            <w:tcW w:w="1035" w:type="dxa"/>
            <w:tcBorders>
              <w:top w:val="nil"/>
              <w:left w:val="nil"/>
              <w:bottom w:val="single" w:sz="4" w:space="0" w:color="auto"/>
              <w:right w:val="single" w:sz="4" w:space="0" w:color="auto"/>
            </w:tcBorders>
            <w:shd w:val="clear" w:color="000000" w:fill="FFFFCC"/>
            <w:vAlign w:val="center"/>
            <w:hideMark/>
          </w:tcPr>
          <w:p w14:paraId="2A9AA6F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85,61</w:t>
            </w:r>
          </w:p>
        </w:tc>
        <w:tc>
          <w:tcPr>
            <w:tcW w:w="1139" w:type="dxa"/>
            <w:tcBorders>
              <w:top w:val="nil"/>
              <w:left w:val="nil"/>
              <w:bottom w:val="single" w:sz="4" w:space="0" w:color="auto"/>
              <w:right w:val="single" w:sz="4" w:space="0" w:color="auto"/>
            </w:tcBorders>
            <w:shd w:val="clear" w:color="000000" w:fill="FFFFCC"/>
            <w:vAlign w:val="center"/>
            <w:hideMark/>
          </w:tcPr>
          <w:p w14:paraId="0A05131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159,43</w:t>
            </w:r>
          </w:p>
        </w:tc>
        <w:tc>
          <w:tcPr>
            <w:tcW w:w="978" w:type="dxa"/>
            <w:tcBorders>
              <w:top w:val="nil"/>
              <w:left w:val="nil"/>
              <w:bottom w:val="single" w:sz="4" w:space="0" w:color="auto"/>
              <w:right w:val="single" w:sz="4" w:space="0" w:color="auto"/>
            </w:tcBorders>
            <w:shd w:val="clear" w:color="000000" w:fill="D7EAD3"/>
            <w:vAlign w:val="center"/>
            <w:hideMark/>
          </w:tcPr>
          <w:p w14:paraId="7FBA821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79,71</w:t>
            </w:r>
          </w:p>
        </w:tc>
        <w:tc>
          <w:tcPr>
            <w:tcW w:w="989" w:type="dxa"/>
            <w:tcBorders>
              <w:top w:val="nil"/>
              <w:left w:val="nil"/>
              <w:bottom w:val="single" w:sz="4" w:space="0" w:color="auto"/>
              <w:right w:val="single" w:sz="4" w:space="0" w:color="auto"/>
            </w:tcBorders>
            <w:shd w:val="clear" w:color="000000" w:fill="D7EAD3"/>
            <w:vAlign w:val="center"/>
            <w:hideMark/>
          </w:tcPr>
          <w:p w14:paraId="311DAEA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79,71</w:t>
            </w:r>
          </w:p>
        </w:tc>
        <w:tc>
          <w:tcPr>
            <w:tcW w:w="1427" w:type="dxa"/>
            <w:tcBorders>
              <w:top w:val="nil"/>
              <w:left w:val="nil"/>
              <w:bottom w:val="single" w:sz="4" w:space="0" w:color="auto"/>
              <w:right w:val="single" w:sz="4" w:space="0" w:color="auto"/>
            </w:tcBorders>
            <w:shd w:val="clear" w:color="000000" w:fill="FFFFCC"/>
            <w:vAlign w:val="center"/>
            <w:hideMark/>
          </w:tcPr>
          <w:p w14:paraId="5AC23813"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законодательству 30,2%</w:t>
            </w:r>
          </w:p>
        </w:tc>
      </w:tr>
      <w:tr w:rsidR="00455FB7" w:rsidRPr="007D516B" w14:paraId="0EFC6BF9"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330D81F6"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83F96F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w:t>
            </w:r>
          </w:p>
        </w:tc>
        <w:tc>
          <w:tcPr>
            <w:tcW w:w="3188" w:type="dxa"/>
            <w:tcBorders>
              <w:top w:val="nil"/>
              <w:left w:val="nil"/>
              <w:bottom w:val="single" w:sz="4" w:space="0" w:color="auto"/>
              <w:right w:val="single" w:sz="4" w:space="0" w:color="auto"/>
            </w:tcBorders>
            <w:shd w:val="clear" w:color="auto" w:fill="auto"/>
            <w:vAlign w:val="center"/>
            <w:hideMark/>
          </w:tcPr>
          <w:p w14:paraId="2A8FE224"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Прочие расходы:</w:t>
            </w:r>
          </w:p>
        </w:tc>
        <w:tc>
          <w:tcPr>
            <w:tcW w:w="748" w:type="dxa"/>
            <w:tcBorders>
              <w:top w:val="nil"/>
              <w:left w:val="nil"/>
              <w:bottom w:val="single" w:sz="4" w:space="0" w:color="auto"/>
              <w:right w:val="single" w:sz="4" w:space="0" w:color="auto"/>
            </w:tcBorders>
            <w:shd w:val="clear" w:color="auto" w:fill="auto"/>
            <w:vAlign w:val="center"/>
            <w:hideMark/>
          </w:tcPr>
          <w:p w14:paraId="6CE3597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68EB202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24,08</w:t>
            </w:r>
          </w:p>
        </w:tc>
        <w:tc>
          <w:tcPr>
            <w:tcW w:w="978" w:type="dxa"/>
            <w:tcBorders>
              <w:top w:val="nil"/>
              <w:left w:val="nil"/>
              <w:bottom w:val="single" w:sz="4" w:space="0" w:color="auto"/>
              <w:right w:val="single" w:sz="4" w:space="0" w:color="auto"/>
            </w:tcBorders>
            <w:shd w:val="clear" w:color="000000" w:fill="D7EAD3"/>
            <w:vAlign w:val="center"/>
            <w:hideMark/>
          </w:tcPr>
          <w:p w14:paraId="1F3CC1B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12,04</w:t>
            </w:r>
          </w:p>
        </w:tc>
        <w:tc>
          <w:tcPr>
            <w:tcW w:w="1012" w:type="dxa"/>
            <w:tcBorders>
              <w:top w:val="nil"/>
              <w:left w:val="nil"/>
              <w:bottom w:val="single" w:sz="4" w:space="0" w:color="auto"/>
              <w:right w:val="single" w:sz="4" w:space="0" w:color="auto"/>
            </w:tcBorders>
            <w:shd w:val="clear" w:color="000000" w:fill="D7EAD3"/>
            <w:vAlign w:val="center"/>
            <w:hideMark/>
          </w:tcPr>
          <w:p w14:paraId="78DFA17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12,04</w:t>
            </w:r>
          </w:p>
        </w:tc>
        <w:tc>
          <w:tcPr>
            <w:tcW w:w="1035" w:type="dxa"/>
            <w:tcBorders>
              <w:top w:val="nil"/>
              <w:left w:val="nil"/>
              <w:bottom w:val="single" w:sz="4" w:space="0" w:color="auto"/>
              <w:right w:val="single" w:sz="4" w:space="0" w:color="auto"/>
            </w:tcBorders>
            <w:shd w:val="clear" w:color="000000" w:fill="D7EAD3"/>
            <w:vAlign w:val="center"/>
            <w:hideMark/>
          </w:tcPr>
          <w:p w14:paraId="3642C10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2 935,64</w:t>
            </w:r>
          </w:p>
        </w:tc>
        <w:tc>
          <w:tcPr>
            <w:tcW w:w="1035" w:type="dxa"/>
            <w:tcBorders>
              <w:top w:val="nil"/>
              <w:left w:val="nil"/>
              <w:bottom w:val="single" w:sz="4" w:space="0" w:color="auto"/>
              <w:right w:val="single" w:sz="4" w:space="0" w:color="auto"/>
            </w:tcBorders>
            <w:shd w:val="clear" w:color="000000" w:fill="D7EAD3"/>
            <w:vAlign w:val="center"/>
            <w:hideMark/>
          </w:tcPr>
          <w:p w14:paraId="39F3FF3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52,75</w:t>
            </w:r>
          </w:p>
        </w:tc>
        <w:tc>
          <w:tcPr>
            <w:tcW w:w="1139" w:type="dxa"/>
            <w:tcBorders>
              <w:top w:val="nil"/>
              <w:left w:val="nil"/>
              <w:bottom w:val="single" w:sz="4" w:space="0" w:color="auto"/>
              <w:right w:val="single" w:sz="4" w:space="0" w:color="auto"/>
            </w:tcBorders>
            <w:shd w:val="clear" w:color="000000" w:fill="D7EAD3"/>
            <w:vAlign w:val="center"/>
            <w:hideMark/>
          </w:tcPr>
          <w:p w14:paraId="60919F8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98,23</w:t>
            </w:r>
          </w:p>
        </w:tc>
        <w:tc>
          <w:tcPr>
            <w:tcW w:w="978" w:type="dxa"/>
            <w:tcBorders>
              <w:top w:val="nil"/>
              <w:left w:val="nil"/>
              <w:bottom w:val="single" w:sz="4" w:space="0" w:color="auto"/>
              <w:right w:val="single" w:sz="4" w:space="0" w:color="auto"/>
            </w:tcBorders>
            <w:shd w:val="clear" w:color="000000" w:fill="D7EAD3"/>
            <w:vAlign w:val="center"/>
            <w:hideMark/>
          </w:tcPr>
          <w:p w14:paraId="4DA164F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49,12</w:t>
            </w:r>
          </w:p>
        </w:tc>
        <w:tc>
          <w:tcPr>
            <w:tcW w:w="989" w:type="dxa"/>
            <w:tcBorders>
              <w:top w:val="nil"/>
              <w:left w:val="nil"/>
              <w:bottom w:val="single" w:sz="4" w:space="0" w:color="auto"/>
              <w:right w:val="single" w:sz="4" w:space="0" w:color="auto"/>
            </w:tcBorders>
            <w:shd w:val="clear" w:color="000000" w:fill="D7EAD3"/>
            <w:vAlign w:val="center"/>
            <w:hideMark/>
          </w:tcPr>
          <w:p w14:paraId="43AA512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49,12</w:t>
            </w:r>
          </w:p>
        </w:tc>
        <w:tc>
          <w:tcPr>
            <w:tcW w:w="1427" w:type="dxa"/>
            <w:tcBorders>
              <w:top w:val="nil"/>
              <w:left w:val="nil"/>
              <w:bottom w:val="single" w:sz="4" w:space="0" w:color="auto"/>
              <w:right w:val="single" w:sz="4" w:space="0" w:color="auto"/>
            </w:tcBorders>
            <w:shd w:val="clear" w:color="000000" w:fill="FFFFCC"/>
            <w:vAlign w:val="center"/>
            <w:hideMark/>
          </w:tcPr>
          <w:p w14:paraId="77F8630A"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40C3D2D4" w14:textId="77777777" w:rsidTr="007D516B">
        <w:trPr>
          <w:trHeight w:val="300"/>
          <w:jc w:val="center"/>
        </w:trPr>
        <w:tc>
          <w:tcPr>
            <w:tcW w:w="322" w:type="dxa"/>
            <w:tcBorders>
              <w:top w:val="nil"/>
              <w:left w:val="nil"/>
              <w:bottom w:val="nil"/>
              <w:right w:val="nil"/>
            </w:tcBorders>
            <w:shd w:val="clear" w:color="auto" w:fill="auto"/>
            <w:vAlign w:val="center"/>
            <w:hideMark/>
          </w:tcPr>
          <w:p w14:paraId="04C6F452"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F979E7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4.1.5.1</w:t>
            </w:r>
          </w:p>
        </w:tc>
        <w:tc>
          <w:tcPr>
            <w:tcW w:w="3188" w:type="dxa"/>
            <w:tcBorders>
              <w:top w:val="nil"/>
              <w:left w:val="nil"/>
              <w:bottom w:val="single" w:sz="4" w:space="0" w:color="auto"/>
              <w:right w:val="single" w:sz="4" w:space="0" w:color="auto"/>
            </w:tcBorders>
            <w:shd w:val="clear" w:color="000000" w:fill="E3FAFD"/>
            <w:vAlign w:val="center"/>
            <w:hideMark/>
          </w:tcPr>
          <w:p w14:paraId="56A82429"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материалы</w:t>
            </w:r>
          </w:p>
        </w:tc>
        <w:tc>
          <w:tcPr>
            <w:tcW w:w="748" w:type="dxa"/>
            <w:tcBorders>
              <w:top w:val="nil"/>
              <w:left w:val="nil"/>
              <w:bottom w:val="single" w:sz="4" w:space="0" w:color="auto"/>
              <w:right w:val="single" w:sz="4" w:space="0" w:color="auto"/>
            </w:tcBorders>
            <w:shd w:val="clear" w:color="auto" w:fill="auto"/>
            <w:vAlign w:val="center"/>
            <w:hideMark/>
          </w:tcPr>
          <w:p w14:paraId="0B80115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4B24EA6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1,46</w:t>
            </w:r>
          </w:p>
        </w:tc>
        <w:tc>
          <w:tcPr>
            <w:tcW w:w="978" w:type="dxa"/>
            <w:tcBorders>
              <w:top w:val="nil"/>
              <w:left w:val="nil"/>
              <w:bottom w:val="single" w:sz="4" w:space="0" w:color="auto"/>
              <w:right w:val="single" w:sz="4" w:space="0" w:color="auto"/>
            </w:tcBorders>
            <w:shd w:val="clear" w:color="000000" w:fill="FFFFCC"/>
            <w:vAlign w:val="center"/>
            <w:hideMark/>
          </w:tcPr>
          <w:p w14:paraId="6242328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0,73</w:t>
            </w:r>
          </w:p>
        </w:tc>
        <w:tc>
          <w:tcPr>
            <w:tcW w:w="1012" w:type="dxa"/>
            <w:tcBorders>
              <w:top w:val="nil"/>
              <w:left w:val="nil"/>
              <w:bottom w:val="single" w:sz="4" w:space="0" w:color="auto"/>
              <w:right w:val="single" w:sz="4" w:space="0" w:color="auto"/>
            </w:tcBorders>
            <w:shd w:val="clear" w:color="000000" w:fill="FFFFCC"/>
            <w:vAlign w:val="center"/>
            <w:hideMark/>
          </w:tcPr>
          <w:p w14:paraId="209A856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0,73</w:t>
            </w:r>
          </w:p>
        </w:tc>
        <w:tc>
          <w:tcPr>
            <w:tcW w:w="1035" w:type="dxa"/>
            <w:tcBorders>
              <w:top w:val="nil"/>
              <w:left w:val="nil"/>
              <w:bottom w:val="single" w:sz="4" w:space="0" w:color="auto"/>
              <w:right w:val="single" w:sz="4" w:space="0" w:color="auto"/>
            </w:tcBorders>
            <w:shd w:val="clear" w:color="000000" w:fill="FFFFCC"/>
            <w:vAlign w:val="center"/>
            <w:hideMark/>
          </w:tcPr>
          <w:p w14:paraId="62FD422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1 242,81</w:t>
            </w:r>
          </w:p>
        </w:tc>
        <w:tc>
          <w:tcPr>
            <w:tcW w:w="1035" w:type="dxa"/>
            <w:tcBorders>
              <w:top w:val="nil"/>
              <w:left w:val="nil"/>
              <w:bottom w:val="single" w:sz="4" w:space="0" w:color="auto"/>
              <w:right w:val="single" w:sz="4" w:space="0" w:color="auto"/>
            </w:tcBorders>
            <w:shd w:val="clear" w:color="000000" w:fill="FFFFCC"/>
            <w:vAlign w:val="center"/>
            <w:hideMark/>
          </w:tcPr>
          <w:p w14:paraId="28E065D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43AF59A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390FE54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31DC1E8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648AED70" w14:textId="77777777" w:rsidR="00455FB7" w:rsidRPr="00455FB7" w:rsidRDefault="00455FB7" w:rsidP="00455FB7">
            <w:pPr>
              <w:rPr>
                <w:rFonts w:ascii="Tahoma" w:hAnsi="Tahoma" w:cs="Tahoma"/>
                <w:sz w:val="15"/>
                <w:szCs w:val="15"/>
              </w:rPr>
            </w:pPr>
            <w:r w:rsidRPr="00455FB7">
              <w:rPr>
                <w:rFonts w:ascii="Tahoma" w:hAnsi="Tahoma" w:cs="Tahoma"/>
                <w:sz w:val="15"/>
                <w:szCs w:val="15"/>
              </w:rPr>
              <w:t>учтено в п.4.3.1</w:t>
            </w:r>
          </w:p>
        </w:tc>
      </w:tr>
      <w:tr w:rsidR="00455FB7" w:rsidRPr="007D516B" w14:paraId="78B9EEC9" w14:textId="77777777" w:rsidTr="007D516B">
        <w:trPr>
          <w:trHeight w:val="1710"/>
          <w:jc w:val="center"/>
        </w:trPr>
        <w:tc>
          <w:tcPr>
            <w:tcW w:w="322" w:type="dxa"/>
            <w:tcBorders>
              <w:top w:val="nil"/>
              <w:left w:val="nil"/>
              <w:bottom w:val="nil"/>
              <w:right w:val="nil"/>
            </w:tcBorders>
            <w:shd w:val="clear" w:color="auto" w:fill="auto"/>
            <w:vAlign w:val="center"/>
            <w:hideMark/>
          </w:tcPr>
          <w:p w14:paraId="337BF37F"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53918D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4.1.5.2</w:t>
            </w:r>
          </w:p>
        </w:tc>
        <w:tc>
          <w:tcPr>
            <w:tcW w:w="3188" w:type="dxa"/>
            <w:tcBorders>
              <w:top w:val="nil"/>
              <w:left w:val="nil"/>
              <w:bottom w:val="single" w:sz="4" w:space="0" w:color="auto"/>
              <w:right w:val="single" w:sz="4" w:space="0" w:color="auto"/>
            </w:tcBorders>
            <w:shd w:val="clear" w:color="000000" w:fill="E3FAFD"/>
            <w:vAlign w:val="center"/>
            <w:hideMark/>
          </w:tcPr>
          <w:p w14:paraId="6A7BCC4C"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ГСМ</w:t>
            </w:r>
          </w:p>
        </w:tc>
        <w:tc>
          <w:tcPr>
            <w:tcW w:w="748" w:type="dxa"/>
            <w:tcBorders>
              <w:top w:val="nil"/>
              <w:left w:val="nil"/>
              <w:bottom w:val="single" w:sz="4" w:space="0" w:color="auto"/>
              <w:right w:val="single" w:sz="4" w:space="0" w:color="auto"/>
            </w:tcBorders>
            <w:shd w:val="clear" w:color="auto" w:fill="auto"/>
            <w:vAlign w:val="center"/>
            <w:hideMark/>
          </w:tcPr>
          <w:p w14:paraId="2A595CA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4144FCE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18,80</w:t>
            </w:r>
          </w:p>
        </w:tc>
        <w:tc>
          <w:tcPr>
            <w:tcW w:w="978" w:type="dxa"/>
            <w:tcBorders>
              <w:top w:val="nil"/>
              <w:left w:val="nil"/>
              <w:bottom w:val="single" w:sz="4" w:space="0" w:color="auto"/>
              <w:right w:val="single" w:sz="4" w:space="0" w:color="auto"/>
            </w:tcBorders>
            <w:shd w:val="clear" w:color="000000" w:fill="FFFFCC"/>
            <w:vAlign w:val="center"/>
            <w:hideMark/>
          </w:tcPr>
          <w:p w14:paraId="0EA6787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9,40</w:t>
            </w:r>
          </w:p>
        </w:tc>
        <w:tc>
          <w:tcPr>
            <w:tcW w:w="1012" w:type="dxa"/>
            <w:tcBorders>
              <w:top w:val="nil"/>
              <w:left w:val="nil"/>
              <w:bottom w:val="single" w:sz="4" w:space="0" w:color="auto"/>
              <w:right w:val="single" w:sz="4" w:space="0" w:color="auto"/>
            </w:tcBorders>
            <w:shd w:val="clear" w:color="000000" w:fill="FFFFCC"/>
            <w:vAlign w:val="center"/>
            <w:hideMark/>
          </w:tcPr>
          <w:p w14:paraId="23684B9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9,40</w:t>
            </w:r>
          </w:p>
        </w:tc>
        <w:tc>
          <w:tcPr>
            <w:tcW w:w="1035" w:type="dxa"/>
            <w:tcBorders>
              <w:top w:val="nil"/>
              <w:left w:val="nil"/>
              <w:bottom w:val="single" w:sz="4" w:space="0" w:color="auto"/>
              <w:right w:val="single" w:sz="4" w:space="0" w:color="auto"/>
            </w:tcBorders>
            <w:shd w:val="clear" w:color="000000" w:fill="FFFFCC"/>
            <w:vAlign w:val="center"/>
            <w:hideMark/>
          </w:tcPr>
          <w:p w14:paraId="7327C77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1 225,58</w:t>
            </w:r>
          </w:p>
        </w:tc>
        <w:tc>
          <w:tcPr>
            <w:tcW w:w="1035" w:type="dxa"/>
            <w:tcBorders>
              <w:top w:val="nil"/>
              <w:left w:val="nil"/>
              <w:bottom w:val="single" w:sz="4" w:space="0" w:color="auto"/>
              <w:right w:val="single" w:sz="4" w:space="0" w:color="auto"/>
            </w:tcBorders>
            <w:shd w:val="clear" w:color="000000" w:fill="FFFFCC"/>
            <w:vAlign w:val="center"/>
            <w:hideMark/>
          </w:tcPr>
          <w:p w14:paraId="581B757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52,75</w:t>
            </w:r>
          </w:p>
        </w:tc>
        <w:tc>
          <w:tcPr>
            <w:tcW w:w="1139" w:type="dxa"/>
            <w:tcBorders>
              <w:top w:val="nil"/>
              <w:left w:val="nil"/>
              <w:bottom w:val="single" w:sz="4" w:space="0" w:color="auto"/>
              <w:right w:val="single" w:sz="4" w:space="0" w:color="auto"/>
            </w:tcBorders>
            <w:shd w:val="clear" w:color="000000" w:fill="FFFFCC"/>
            <w:vAlign w:val="center"/>
            <w:hideMark/>
          </w:tcPr>
          <w:p w14:paraId="30757B3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98,23</w:t>
            </w:r>
          </w:p>
        </w:tc>
        <w:tc>
          <w:tcPr>
            <w:tcW w:w="978" w:type="dxa"/>
            <w:tcBorders>
              <w:top w:val="nil"/>
              <w:left w:val="nil"/>
              <w:bottom w:val="single" w:sz="4" w:space="0" w:color="auto"/>
              <w:right w:val="single" w:sz="4" w:space="0" w:color="auto"/>
            </w:tcBorders>
            <w:shd w:val="clear" w:color="000000" w:fill="D7EAD3"/>
            <w:vAlign w:val="center"/>
            <w:hideMark/>
          </w:tcPr>
          <w:p w14:paraId="2603EC6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49,12</w:t>
            </w:r>
          </w:p>
        </w:tc>
        <w:tc>
          <w:tcPr>
            <w:tcW w:w="989" w:type="dxa"/>
            <w:tcBorders>
              <w:top w:val="nil"/>
              <w:left w:val="nil"/>
              <w:bottom w:val="single" w:sz="4" w:space="0" w:color="auto"/>
              <w:right w:val="single" w:sz="4" w:space="0" w:color="auto"/>
            </w:tcBorders>
            <w:shd w:val="clear" w:color="000000" w:fill="D7EAD3"/>
            <w:vAlign w:val="center"/>
            <w:hideMark/>
          </w:tcPr>
          <w:p w14:paraId="7F9110F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49,12</w:t>
            </w:r>
          </w:p>
        </w:tc>
        <w:tc>
          <w:tcPr>
            <w:tcW w:w="1427" w:type="dxa"/>
            <w:tcBorders>
              <w:top w:val="nil"/>
              <w:left w:val="nil"/>
              <w:bottom w:val="single" w:sz="4" w:space="0" w:color="auto"/>
              <w:right w:val="single" w:sz="4" w:space="0" w:color="auto"/>
            </w:tcBorders>
            <w:shd w:val="clear" w:color="000000" w:fill="FFFFCC"/>
            <w:vAlign w:val="center"/>
            <w:hideMark/>
          </w:tcPr>
          <w:p w14:paraId="7B43F278"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данным счета 25 "аварийная слубжа" субсчет 10.3 за 2018 год с учетом ИПЦ на 2019 (104,6%) и НДС 20% в доле услуг ВС (68,7%)- 142,99*68,7%</w:t>
            </w:r>
          </w:p>
        </w:tc>
      </w:tr>
      <w:tr w:rsidR="00455FB7" w:rsidRPr="007D516B" w14:paraId="391F28AC" w14:textId="77777777" w:rsidTr="007D516B">
        <w:trPr>
          <w:trHeight w:val="300"/>
          <w:jc w:val="center"/>
        </w:trPr>
        <w:tc>
          <w:tcPr>
            <w:tcW w:w="322" w:type="dxa"/>
            <w:tcBorders>
              <w:top w:val="nil"/>
              <w:left w:val="nil"/>
              <w:bottom w:val="nil"/>
              <w:right w:val="nil"/>
            </w:tcBorders>
            <w:shd w:val="clear" w:color="auto" w:fill="auto"/>
            <w:vAlign w:val="center"/>
            <w:hideMark/>
          </w:tcPr>
          <w:p w14:paraId="100A8557"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EAA18D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4.1.5.3</w:t>
            </w:r>
          </w:p>
        </w:tc>
        <w:tc>
          <w:tcPr>
            <w:tcW w:w="3188" w:type="dxa"/>
            <w:tcBorders>
              <w:top w:val="single" w:sz="4" w:space="0" w:color="C0C0C0"/>
              <w:left w:val="nil"/>
              <w:bottom w:val="single" w:sz="4" w:space="0" w:color="C0C0C0"/>
              <w:right w:val="single" w:sz="4" w:space="0" w:color="C0C0C0"/>
            </w:tcBorders>
            <w:shd w:val="clear" w:color="000000" w:fill="E3FAFD"/>
            <w:vAlign w:val="center"/>
            <w:hideMark/>
          </w:tcPr>
          <w:p w14:paraId="5E88FAAD"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мобильная и корпоративная связь</w:t>
            </w:r>
          </w:p>
        </w:tc>
        <w:tc>
          <w:tcPr>
            <w:tcW w:w="748" w:type="dxa"/>
            <w:tcBorders>
              <w:top w:val="single" w:sz="4" w:space="0" w:color="C0C0C0"/>
              <w:left w:val="nil"/>
              <w:bottom w:val="single" w:sz="4" w:space="0" w:color="C0C0C0"/>
              <w:right w:val="single" w:sz="4" w:space="0" w:color="C0C0C0"/>
            </w:tcBorders>
            <w:shd w:val="clear" w:color="auto" w:fill="auto"/>
            <w:vAlign w:val="center"/>
            <w:hideMark/>
          </w:tcPr>
          <w:p w14:paraId="4805ACC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single" w:sz="4" w:space="0" w:color="auto"/>
              <w:bottom w:val="single" w:sz="4" w:space="0" w:color="auto"/>
              <w:right w:val="single" w:sz="4" w:space="0" w:color="auto"/>
            </w:tcBorders>
            <w:shd w:val="clear" w:color="000000" w:fill="FFFFCC"/>
            <w:vAlign w:val="center"/>
            <w:hideMark/>
          </w:tcPr>
          <w:p w14:paraId="1CC1C6F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3,82</w:t>
            </w:r>
          </w:p>
        </w:tc>
        <w:tc>
          <w:tcPr>
            <w:tcW w:w="978" w:type="dxa"/>
            <w:tcBorders>
              <w:top w:val="nil"/>
              <w:left w:val="nil"/>
              <w:bottom w:val="single" w:sz="4" w:space="0" w:color="auto"/>
              <w:right w:val="single" w:sz="4" w:space="0" w:color="auto"/>
            </w:tcBorders>
            <w:shd w:val="clear" w:color="000000" w:fill="FFFFCC"/>
            <w:vAlign w:val="center"/>
            <w:hideMark/>
          </w:tcPr>
          <w:p w14:paraId="50FA39C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1,91</w:t>
            </w:r>
          </w:p>
        </w:tc>
        <w:tc>
          <w:tcPr>
            <w:tcW w:w="1012" w:type="dxa"/>
            <w:tcBorders>
              <w:top w:val="nil"/>
              <w:left w:val="nil"/>
              <w:bottom w:val="single" w:sz="4" w:space="0" w:color="auto"/>
              <w:right w:val="single" w:sz="4" w:space="0" w:color="auto"/>
            </w:tcBorders>
            <w:shd w:val="clear" w:color="000000" w:fill="FFFFCC"/>
            <w:vAlign w:val="center"/>
            <w:hideMark/>
          </w:tcPr>
          <w:p w14:paraId="2A86AD6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1,91</w:t>
            </w:r>
          </w:p>
        </w:tc>
        <w:tc>
          <w:tcPr>
            <w:tcW w:w="1035" w:type="dxa"/>
            <w:tcBorders>
              <w:top w:val="nil"/>
              <w:left w:val="nil"/>
              <w:bottom w:val="single" w:sz="4" w:space="0" w:color="auto"/>
              <w:right w:val="single" w:sz="4" w:space="0" w:color="auto"/>
            </w:tcBorders>
            <w:shd w:val="clear" w:color="000000" w:fill="FFFFCC"/>
            <w:vAlign w:val="center"/>
            <w:hideMark/>
          </w:tcPr>
          <w:p w14:paraId="0BB63D4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035" w:type="dxa"/>
            <w:tcBorders>
              <w:top w:val="nil"/>
              <w:left w:val="nil"/>
              <w:bottom w:val="single" w:sz="4" w:space="0" w:color="auto"/>
              <w:right w:val="single" w:sz="4" w:space="0" w:color="auto"/>
            </w:tcBorders>
            <w:shd w:val="clear" w:color="000000" w:fill="FFFFCC"/>
            <w:vAlign w:val="center"/>
            <w:hideMark/>
          </w:tcPr>
          <w:p w14:paraId="69599AD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2D971AD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18ED0B3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89"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58D4DCE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single" w:sz="4" w:space="0" w:color="auto"/>
              <w:bottom w:val="single" w:sz="4" w:space="0" w:color="auto"/>
              <w:right w:val="single" w:sz="4" w:space="0" w:color="auto"/>
            </w:tcBorders>
            <w:shd w:val="clear" w:color="000000" w:fill="FFFFCC"/>
            <w:vAlign w:val="center"/>
            <w:hideMark/>
          </w:tcPr>
          <w:p w14:paraId="792C7205"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1A27E9E1" w14:textId="77777777" w:rsidTr="007D516B">
        <w:trPr>
          <w:trHeight w:val="525"/>
          <w:jc w:val="center"/>
        </w:trPr>
        <w:tc>
          <w:tcPr>
            <w:tcW w:w="322" w:type="dxa"/>
            <w:tcBorders>
              <w:top w:val="nil"/>
              <w:left w:val="nil"/>
              <w:bottom w:val="nil"/>
              <w:right w:val="nil"/>
            </w:tcBorders>
            <w:shd w:val="clear" w:color="auto" w:fill="auto"/>
            <w:vAlign w:val="center"/>
            <w:hideMark/>
          </w:tcPr>
          <w:p w14:paraId="7B6815E3"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C0C0C0"/>
              <w:bottom w:val="single" w:sz="4" w:space="0" w:color="C0C0C0"/>
              <w:right w:val="single" w:sz="4" w:space="0" w:color="C0C0C0"/>
            </w:tcBorders>
            <w:shd w:val="clear" w:color="auto" w:fill="auto"/>
            <w:vAlign w:val="center"/>
            <w:hideMark/>
          </w:tcPr>
          <w:p w14:paraId="631CA9A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4.1.5.4</w:t>
            </w:r>
          </w:p>
        </w:tc>
        <w:tc>
          <w:tcPr>
            <w:tcW w:w="3188" w:type="dxa"/>
            <w:tcBorders>
              <w:top w:val="nil"/>
              <w:left w:val="nil"/>
              <w:bottom w:val="single" w:sz="4" w:space="0" w:color="C0C0C0"/>
              <w:right w:val="single" w:sz="4" w:space="0" w:color="C0C0C0"/>
            </w:tcBorders>
            <w:shd w:val="clear" w:color="000000" w:fill="E3FAFD"/>
            <w:vAlign w:val="center"/>
            <w:hideMark/>
          </w:tcPr>
          <w:p w14:paraId="5DA4BBF0"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охрана труда</w:t>
            </w:r>
          </w:p>
        </w:tc>
        <w:tc>
          <w:tcPr>
            <w:tcW w:w="748" w:type="dxa"/>
            <w:tcBorders>
              <w:top w:val="nil"/>
              <w:left w:val="nil"/>
              <w:bottom w:val="single" w:sz="4" w:space="0" w:color="C0C0C0"/>
              <w:right w:val="single" w:sz="4" w:space="0" w:color="C0C0C0"/>
            </w:tcBorders>
            <w:shd w:val="clear" w:color="auto" w:fill="auto"/>
            <w:vAlign w:val="center"/>
            <w:hideMark/>
          </w:tcPr>
          <w:p w14:paraId="13CACB5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single" w:sz="4" w:space="0" w:color="auto"/>
              <w:bottom w:val="single" w:sz="4" w:space="0" w:color="auto"/>
              <w:right w:val="single" w:sz="4" w:space="0" w:color="auto"/>
            </w:tcBorders>
            <w:shd w:val="clear" w:color="000000" w:fill="FFFFCC"/>
            <w:vAlign w:val="center"/>
            <w:hideMark/>
          </w:tcPr>
          <w:p w14:paraId="65E7AAA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038BF2D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2AF0C25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715CEE2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15,70</w:t>
            </w:r>
          </w:p>
        </w:tc>
        <w:tc>
          <w:tcPr>
            <w:tcW w:w="1035" w:type="dxa"/>
            <w:tcBorders>
              <w:top w:val="nil"/>
              <w:left w:val="nil"/>
              <w:bottom w:val="single" w:sz="4" w:space="0" w:color="auto"/>
              <w:right w:val="single" w:sz="4" w:space="0" w:color="auto"/>
            </w:tcBorders>
            <w:shd w:val="clear" w:color="000000" w:fill="FFFFCC"/>
            <w:vAlign w:val="center"/>
            <w:hideMark/>
          </w:tcPr>
          <w:p w14:paraId="1528565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4785D05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7395F63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89" w:type="dxa"/>
            <w:tcBorders>
              <w:top w:val="nil"/>
              <w:left w:val="single" w:sz="4" w:space="0" w:color="C0C0C0"/>
              <w:bottom w:val="single" w:sz="4" w:space="0" w:color="C0C0C0"/>
              <w:right w:val="single" w:sz="4" w:space="0" w:color="C0C0C0"/>
            </w:tcBorders>
            <w:shd w:val="clear" w:color="000000" w:fill="D7EAD3"/>
            <w:vAlign w:val="center"/>
            <w:hideMark/>
          </w:tcPr>
          <w:p w14:paraId="5B14663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single" w:sz="4" w:space="0" w:color="auto"/>
              <w:bottom w:val="single" w:sz="4" w:space="0" w:color="auto"/>
              <w:right w:val="single" w:sz="4" w:space="0" w:color="auto"/>
            </w:tcBorders>
            <w:shd w:val="clear" w:color="000000" w:fill="FFFFCC"/>
            <w:vAlign w:val="center"/>
            <w:hideMark/>
          </w:tcPr>
          <w:p w14:paraId="38A12C29" w14:textId="77777777" w:rsidR="00455FB7" w:rsidRPr="00455FB7" w:rsidRDefault="00455FB7" w:rsidP="00455FB7">
            <w:pPr>
              <w:rPr>
                <w:rFonts w:ascii="Tahoma" w:hAnsi="Tahoma" w:cs="Tahoma"/>
                <w:sz w:val="15"/>
                <w:szCs w:val="15"/>
              </w:rPr>
            </w:pPr>
            <w:r w:rsidRPr="00455FB7">
              <w:rPr>
                <w:rFonts w:ascii="Tahoma" w:hAnsi="Tahoma" w:cs="Tahoma"/>
                <w:sz w:val="15"/>
                <w:szCs w:val="15"/>
              </w:rPr>
              <w:t>учтено в прочих производственных</w:t>
            </w:r>
          </w:p>
        </w:tc>
      </w:tr>
      <w:tr w:rsidR="00455FB7" w:rsidRPr="007D516B" w14:paraId="4A9ACDFD" w14:textId="77777777" w:rsidTr="007D516B">
        <w:trPr>
          <w:trHeight w:val="300"/>
          <w:jc w:val="center"/>
        </w:trPr>
        <w:tc>
          <w:tcPr>
            <w:tcW w:w="322" w:type="dxa"/>
            <w:tcBorders>
              <w:top w:val="nil"/>
              <w:left w:val="nil"/>
              <w:bottom w:val="nil"/>
              <w:right w:val="nil"/>
            </w:tcBorders>
            <w:shd w:val="clear" w:color="auto" w:fill="auto"/>
            <w:vAlign w:val="center"/>
            <w:hideMark/>
          </w:tcPr>
          <w:p w14:paraId="08440D12"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C0C0C0"/>
              <w:bottom w:val="single" w:sz="4" w:space="0" w:color="C0C0C0"/>
              <w:right w:val="single" w:sz="4" w:space="0" w:color="C0C0C0"/>
            </w:tcBorders>
            <w:shd w:val="clear" w:color="auto" w:fill="auto"/>
            <w:vAlign w:val="center"/>
            <w:hideMark/>
          </w:tcPr>
          <w:p w14:paraId="35B6251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4.1.5.5</w:t>
            </w:r>
          </w:p>
        </w:tc>
        <w:tc>
          <w:tcPr>
            <w:tcW w:w="3188" w:type="dxa"/>
            <w:tcBorders>
              <w:top w:val="nil"/>
              <w:left w:val="nil"/>
              <w:bottom w:val="single" w:sz="4" w:space="0" w:color="C0C0C0"/>
              <w:right w:val="single" w:sz="4" w:space="0" w:color="C0C0C0"/>
            </w:tcBorders>
            <w:shd w:val="clear" w:color="000000" w:fill="E3FAFD"/>
            <w:vAlign w:val="center"/>
            <w:hideMark/>
          </w:tcPr>
          <w:p w14:paraId="27B983A7" w14:textId="77777777" w:rsidR="00455FB7" w:rsidRPr="00455FB7" w:rsidRDefault="00455FB7" w:rsidP="00455FB7">
            <w:pPr>
              <w:ind w:firstLineChars="300" w:firstLine="450"/>
              <w:rPr>
                <w:rFonts w:ascii="Tahoma" w:hAnsi="Tahoma" w:cs="Tahoma"/>
                <w:sz w:val="15"/>
                <w:szCs w:val="15"/>
              </w:rPr>
            </w:pPr>
            <w:r w:rsidRPr="00455FB7">
              <w:rPr>
                <w:rFonts w:ascii="Tahoma" w:hAnsi="Tahoma" w:cs="Tahoma"/>
                <w:sz w:val="15"/>
                <w:szCs w:val="15"/>
              </w:rPr>
              <w:t>прочие</w:t>
            </w:r>
          </w:p>
        </w:tc>
        <w:tc>
          <w:tcPr>
            <w:tcW w:w="748" w:type="dxa"/>
            <w:tcBorders>
              <w:top w:val="nil"/>
              <w:left w:val="nil"/>
              <w:bottom w:val="single" w:sz="4" w:space="0" w:color="C0C0C0"/>
              <w:right w:val="single" w:sz="4" w:space="0" w:color="C0C0C0"/>
            </w:tcBorders>
            <w:shd w:val="clear" w:color="auto" w:fill="auto"/>
            <w:vAlign w:val="center"/>
            <w:hideMark/>
          </w:tcPr>
          <w:p w14:paraId="12FC5C2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single" w:sz="4" w:space="0" w:color="auto"/>
              <w:bottom w:val="single" w:sz="4" w:space="0" w:color="auto"/>
              <w:right w:val="single" w:sz="4" w:space="0" w:color="auto"/>
            </w:tcBorders>
            <w:shd w:val="clear" w:color="000000" w:fill="FFFFCC"/>
            <w:vAlign w:val="center"/>
            <w:hideMark/>
          </w:tcPr>
          <w:p w14:paraId="7668571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1BE261D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56D0C72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22741C2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451,55</w:t>
            </w:r>
          </w:p>
        </w:tc>
        <w:tc>
          <w:tcPr>
            <w:tcW w:w="1035" w:type="dxa"/>
            <w:tcBorders>
              <w:top w:val="nil"/>
              <w:left w:val="nil"/>
              <w:bottom w:val="single" w:sz="4" w:space="0" w:color="auto"/>
              <w:right w:val="single" w:sz="4" w:space="0" w:color="auto"/>
            </w:tcBorders>
            <w:shd w:val="clear" w:color="000000" w:fill="FFFFCC"/>
            <w:vAlign w:val="center"/>
            <w:hideMark/>
          </w:tcPr>
          <w:p w14:paraId="5B68AB8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59885B9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5F2D8C2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89" w:type="dxa"/>
            <w:tcBorders>
              <w:top w:val="nil"/>
              <w:left w:val="single" w:sz="4" w:space="0" w:color="C0C0C0"/>
              <w:bottom w:val="single" w:sz="4" w:space="0" w:color="C0C0C0"/>
              <w:right w:val="single" w:sz="4" w:space="0" w:color="C0C0C0"/>
            </w:tcBorders>
            <w:shd w:val="clear" w:color="000000" w:fill="D7EAD3"/>
            <w:vAlign w:val="center"/>
            <w:hideMark/>
          </w:tcPr>
          <w:p w14:paraId="7165F8F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single" w:sz="4" w:space="0" w:color="auto"/>
              <w:bottom w:val="single" w:sz="4" w:space="0" w:color="auto"/>
              <w:right w:val="single" w:sz="4" w:space="0" w:color="auto"/>
            </w:tcBorders>
            <w:shd w:val="clear" w:color="000000" w:fill="FFFFCC"/>
            <w:vAlign w:val="center"/>
            <w:hideMark/>
          </w:tcPr>
          <w:p w14:paraId="700D55A0"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65D3E968" w14:textId="77777777" w:rsidTr="007D516B">
        <w:trPr>
          <w:trHeight w:val="2085"/>
          <w:jc w:val="center"/>
        </w:trPr>
        <w:tc>
          <w:tcPr>
            <w:tcW w:w="322" w:type="dxa"/>
            <w:tcBorders>
              <w:top w:val="nil"/>
              <w:left w:val="nil"/>
              <w:bottom w:val="nil"/>
              <w:right w:val="nil"/>
            </w:tcBorders>
            <w:shd w:val="clear" w:color="auto" w:fill="auto"/>
            <w:noWrap/>
            <w:vAlign w:val="bottom"/>
            <w:hideMark/>
          </w:tcPr>
          <w:p w14:paraId="2FDD4E49"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811052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4.2</w:t>
            </w:r>
          </w:p>
        </w:tc>
        <w:tc>
          <w:tcPr>
            <w:tcW w:w="3188" w:type="dxa"/>
            <w:tcBorders>
              <w:top w:val="nil"/>
              <w:left w:val="nil"/>
              <w:bottom w:val="single" w:sz="4" w:space="0" w:color="auto"/>
              <w:right w:val="single" w:sz="4" w:space="0" w:color="auto"/>
            </w:tcBorders>
            <w:shd w:val="clear" w:color="auto" w:fill="auto"/>
            <w:vAlign w:val="center"/>
            <w:hideMark/>
          </w:tcPr>
          <w:p w14:paraId="1FFFCA0B" w14:textId="77777777" w:rsidR="00455FB7" w:rsidRPr="00455FB7" w:rsidRDefault="00455FB7" w:rsidP="00455FB7">
            <w:pPr>
              <w:ind w:firstLineChars="100" w:firstLine="151"/>
              <w:rPr>
                <w:rFonts w:ascii="Tahoma" w:hAnsi="Tahoma" w:cs="Tahoma"/>
                <w:b/>
                <w:bCs/>
                <w:sz w:val="15"/>
                <w:szCs w:val="15"/>
              </w:rPr>
            </w:pPr>
            <w:r w:rsidRPr="00455FB7">
              <w:rPr>
                <w:rFonts w:ascii="Tahoma" w:hAnsi="Tahoma" w:cs="Tahoma"/>
                <w:b/>
                <w:bCs/>
                <w:sz w:val="15"/>
                <w:szCs w:val="15"/>
              </w:rPr>
              <w:t>Капитальный ремонт основных средств</w:t>
            </w:r>
          </w:p>
        </w:tc>
        <w:tc>
          <w:tcPr>
            <w:tcW w:w="748" w:type="dxa"/>
            <w:tcBorders>
              <w:top w:val="nil"/>
              <w:left w:val="nil"/>
              <w:bottom w:val="single" w:sz="4" w:space="0" w:color="auto"/>
              <w:right w:val="single" w:sz="4" w:space="0" w:color="auto"/>
            </w:tcBorders>
            <w:shd w:val="clear" w:color="auto" w:fill="auto"/>
            <w:vAlign w:val="center"/>
            <w:hideMark/>
          </w:tcPr>
          <w:p w14:paraId="32F6BAC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3E6903C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723,83</w:t>
            </w:r>
          </w:p>
        </w:tc>
        <w:tc>
          <w:tcPr>
            <w:tcW w:w="978" w:type="dxa"/>
            <w:tcBorders>
              <w:top w:val="nil"/>
              <w:left w:val="nil"/>
              <w:bottom w:val="single" w:sz="4" w:space="0" w:color="auto"/>
              <w:right w:val="single" w:sz="4" w:space="0" w:color="auto"/>
            </w:tcBorders>
            <w:shd w:val="clear" w:color="000000" w:fill="FFFFCC"/>
            <w:vAlign w:val="center"/>
            <w:hideMark/>
          </w:tcPr>
          <w:p w14:paraId="5DC35AD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012" w:type="dxa"/>
            <w:tcBorders>
              <w:top w:val="nil"/>
              <w:left w:val="nil"/>
              <w:bottom w:val="single" w:sz="4" w:space="0" w:color="auto"/>
              <w:right w:val="single" w:sz="4" w:space="0" w:color="auto"/>
            </w:tcBorders>
            <w:shd w:val="clear" w:color="000000" w:fill="FFFFCC"/>
            <w:vAlign w:val="center"/>
            <w:hideMark/>
          </w:tcPr>
          <w:p w14:paraId="2A819B2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723,83</w:t>
            </w:r>
          </w:p>
        </w:tc>
        <w:tc>
          <w:tcPr>
            <w:tcW w:w="1035" w:type="dxa"/>
            <w:tcBorders>
              <w:top w:val="nil"/>
              <w:left w:val="nil"/>
              <w:bottom w:val="single" w:sz="4" w:space="0" w:color="auto"/>
              <w:right w:val="single" w:sz="4" w:space="0" w:color="auto"/>
            </w:tcBorders>
            <w:shd w:val="clear" w:color="000000" w:fill="FFFFCC"/>
            <w:vAlign w:val="center"/>
            <w:hideMark/>
          </w:tcPr>
          <w:p w14:paraId="4929792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5 403,50</w:t>
            </w:r>
          </w:p>
        </w:tc>
        <w:tc>
          <w:tcPr>
            <w:tcW w:w="1035" w:type="dxa"/>
            <w:tcBorders>
              <w:top w:val="nil"/>
              <w:left w:val="nil"/>
              <w:bottom w:val="single" w:sz="4" w:space="0" w:color="auto"/>
              <w:right w:val="single" w:sz="4" w:space="0" w:color="auto"/>
            </w:tcBorders>
            <w:shd w:val="clear" w:color="000000" w:fill="FFFFCC"/>
            <w:vAlign w:val="center"/>
            <w:hideMark/>
          </w:tcPr>
          <w:p w14:paraId="571A05D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334,39</w:t>
            </w:r>
          </w:p>
        </w:tc>
        <w:tc>
          <w:tcPr>
            <w:tcW w:w="1139" w:type="dxa"/>
            <w:tcBorders>
              <w:top w:val="nil"/>
              <w:left w:val="nil"/>
              <w:bottom w:val="single" w:sz="4" w:space="0" w:color="auto"/>
              <w:right w:val="single" w:sz="4" w:space="0" w:color="auto"/>
            </w:tcBorders>
            <w:shd w:val="clear" w:color="000000" w:fill="FFFFCC"/>
            <w:vAlign w:val="center"/>
            <w:hideMark/>
          </w:tcPr>
          <w:p w14:paraId="1C5FE5A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622,72</w:t>
            </w:r>
          </w:p>
        </w:tc>
        <w:tc>
          <w:tcPr>
            <w:tcW w:w="978" w:type="dxa"/>
            <w:tcBorders>
              <w:top w:val="nil"/>
              <w:left w:val="nil"/>
              <w:bottom w:val="single" w:sz="4" w:space="0" w:color="auto"/>
              <w:right w:val="single" w:sz="4" w:space="0" w:color="auto"/>
            </w:tcBorders>
            <w:shd w:val="clear" w:color="000000" w:fill="D7EAD3"/>
            <w:vAlign w:val="center"/>
            <w:hideMark/>
          </w:tcPr>
          <w:p w14:paraId="25FAD10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311,36</w:t>
            </w:r>
          </w:p>
        </w:tc>
        <w:tc>
          <w:tcPr>
            <w:tcW w:w="989" w:type="dxa"/>
            <w:tcBorders>
              <w:top w:val="nil"/>
              <w:left w:val="nil"/>
              <w:bottom w:val="single" w:sz="4" w:space="0" w:color="auto"/>
              <w:right w:val="single" w:sz="4" w:space="0" w:color="auto"/>
            </w:tcBorders>
            <w:shd w:val="clear" w:color="000000" w:fill="D7EAD3"/>
            <w:vAlign w:val="center"/>
            <w:hideMark/>
          </w:tcPr>
          <w:p w14:paraId="2231AF5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311,36</w:t>
            </w:r>
          </w:p>
        </w:tc>
        <w:tc>
          <w:tcPr>
            <w:tcW w:w="1427" w:type="dxa"/>
            <w:tcBorders>
              <w:top w:val="nil"/>
              <w:left w:val="nil"/>
              <w:bottom w:val="single" w:sz="4" w:space="0" w:color="auto"/>
              <w:right w:val="single" w:sz="4" w:space="0" w:color="auto"/>
            </w:tcBorders>
            <w:shd w:val="clear" w:color="000000" w:fill="FFFFCC"/>
            <w:vAlign w:val="center"/>
            <w:hideMark/>
          </w:tcPr>
          <w:p w14:paraId="6720867A"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данным экспертизы, учтены материалы и механизмы по хоз. способе выполнения, иные заявленные мероприятия не относятся к капитальному ремонту</w:t>
            </w:r>
          </w:p>
        </w:tc>
      </w:tr>
      <w:tr w:rsidR="00455FB7" w:rsidRPr="007D516B" w14:paraId="7521858D"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0DAE3AFD"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019A73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4.3</w:t>
            </w:r>
          </w:p>
        </w:tc>
        <w:tc>
          <w:tcPr>
            <w:tcW w:w="3188" w:type="dxa"/>
            <w:tcBorders>
              <w:top w:val="nil"/>
              <w:left w:val="nil"/>
              <w:bottom w:val="single" w:sz="4" w:space="0" w:color="auto"/>
              <w:right w:val="single" w:sz="4" w:space="0" w:color="auto"/>
            </w:tcBorders>
            <w:shd w:val="clear" w:color="auto" w:fill="auto"/>
            <w:vAlign w:val="center"/>
            <w:hideMark/>
          </w:tcPr>
          <w:p w14:paraId="2330E8BC" w14:textId="77777777" w:rsidR="00455FB7" w:rsidRPr="00455FB7" w:rsidRDefault="00455FB7" w:rsidP="00455FB7">
            <w:pPr>
              <w:ind w:firstLineChars="100" w:firstLine="151"/>
              <w:rPr>
                <w:rFonts w:ascii="Tahoma" w:hAnsi="Tahoma" w:cs="Tahoma"/>
                <w:b/>
                <w:bCs/>
                <w:color w:val="000000"/>
                <w:sz w:val="15"/>
                <w:szCs w:val="15"/>
              </w:rPr>
            </w:pPr>
            <w:r w:rsidRPr="00455FB7">
              <w:rPr>
                <w:rFonts w:ascii="Tahoma" w:hAnsi="Tahoma" w:cs="Tahoma"/>
                <w:b/>
                <w:bCs/>
                <w:color w:val="000000"/>
                <w:sz w:val="15"/>
                <w:szCs w:val="15"/>
              </w:rPr>
              <w:t>Текущий ремонт основных средств</w:t>
            </w:r>
          </w:p>
        </w:tc>
        <w:tc>
          <w:tcPr>
            <w:tcW w:w="748" w:type="dxa"/>
            <w:tcBorders>
              <w:top w:val="nil"/>
              <w:left w:val="nil"/>
              <w:bottom w:val="single" w:sz="4" w:space="0" w:color="auto"/>
              <w:right w:val="single" w:sz="4" w:space="0" w:color="auto"/>
            </w:tcBorders>
            <w:shd w:val="clear" w:color="auto" w:fill="auto"/>
            <w:vAlign w:val="center"/>
            <w:hideMark/>
          </w:tcPr>
          <w:p w14:paraId="265D429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62D0BA4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787,28</w:t>
            </w:r>
          </w:p>
        </w:tc>
        <w:tc>
          <w:tcPr>
            <w:tcW w:w="978" w:type="dxa"/>
            <w:tcBorders>
              <w:top w:val="nil"/>
              <w:left w:val="nil"/>
              <w:bottom w:val="single" w:sz="4" w:space="0" w:color="auto"/>
              <w:right w:val="single" w:sz="4" w:space="0" w:color="auto"/>
            </w:tcBorders>
            <w:shd w:val="clear" w:color="000000" w:fill="D7EAD3"/>
            <w:vAlign w:val="center"/>
            <w:hideMark/>
          </w:tcPr>
          <w:p w14:paraId="7C880A3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1,52</w:t>
            </w:r>
          </w:p>
        </w:tc>
        <w:tc>
          <w:tcPr>
            <w:tcW w:w="1012" w:type="dxa"/>
            <w:tcBorders>
              <w:top w:val="nil"/>
              <w:left w:val="nil"/>
              <w:bottom w:val="single" w:sz="4" w:space="0" w:color="auto"/>
              <w:right w:val="single" w:sz="4" w:space="0" w:color="auto"/>
            </w:tcBorders>
            <w:shd w:val="clear" w:color="000000" w:fill="D7EAD3"/>
            <w:vAlign w:val="center"/>
            <w:hideMark/>
          </w:tcPr>
          <w:p w14:paraId="09FBDB1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785,76</w:t>
            </w:r>
          </w:p>
        </w:tc>
        <w:tc>
          <w:tcPr>
            <w:tcW w:w="1035" w:type="dxa"/>
            <w:tcBorders>
              <w:top w:val="nil"/>
              <w:left w:val="nil"/>
              <w:bottom w:val="single" w:sz="4" w:space="0" w:color="auto"/>
              <w:right w:val="single" w:sz="4" w:space="0" w:color="auto"/>
            </w:tcBorders>
            <w:shd w:val="clear" w:color="000000" w:fill="D7EAD3"/>
            <w:vAlign w:val="center"/>
            <w:hideMark/>
          </w:tcPr>
          <w:p w14:paraId="1E0F9F9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2 829,65</w:t>
            </w:r>
          </w:p>
        </w:tc>
        <w:tc>
          <w:tcPr>
            <w:tcW w:w="1035" w:type="dxa"/>
            <w:tcBorders>
              <w:top w:val="nil"/>
              <w:left w:val="nil"/>
              <w:bottom w:val="single" w:sz="4" w:space="0" w:color="auto"/>
              <w:right w:val="single" w:sz="4" w:space="0" w:color="auto"/>
            </w:tcBorders>
            <w:shd w:val="clear" w:color="000000" w:fill="D7EAD3"/>
            <w:vAlign w:val="center"/>
            <w:hideMark/>
          </w:tcPr>
          <w:p w14:paraId="586A7F8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766,87</w:t>
            </w:r>
          </w:p>
        </w:tc>
        <w:tc>
          <w:tcPr>
            <w:tcW w:w="1139" w:type="dxa"/>
            <w:tcBorders>
              <w:top w:val="nil"/>
              <w:left w:val="nil"/>
              <w:bottom w:val="single" w:sz="4" w:space="0" w:color="auto"/>
              <w:right w:val="single" w:sz="4" w:space="0" w:color="auto"/>
            </w:tcBorders>
            <w:shd w:val="clear" w:color="000000" w:fill="D7EAD3"/>
            <w:vAlign w:val="center"/>
            <w:hideMark/>
          </w:tcPr>
          <w:p w14:paraId="08AC55A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1 428,09</w:t>
            </w:r>
          </w:p>
        </w:tc>
        <w:tc>
          <w:tcPr>
            <w:tcW w:w="978" w:type="dxa"/>
            <w:tcBorders>
              <w:top w:val="nil"/>
              <w:left w:val="nil"/>
              <w:bottom w:val="single" w:sz="4" w:space="0" w:color="auto"/>
              <w:right w:val="single" w:sz="4" w:space="0" w:color="auto"/>
            </w:tcBorders>
            <w:shd w:val="clear" w:color="000000" w:fill="D7EAD3"/>
            <w:vAlign w:val="center"/>
            <w:hideMark/>
          </w:tcPr>
          <w:p w14:paraId="565EFD8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714,05</w:t>
            </w:r>
          </w:p>
        </w:tc>
        <w:tc>
          <w:tcPr>
            <w:tcW w:w="989" w:type="dxa"/>
            <w:tcBorders>
              <w:top w:val="nil"/>
              <w:left w:val="nil"/>
              <w:bottom w:val="single" w:sz="4" w:space="0" w:color="auto"/>
              <w:right w:val="single" w:sz="4" w:space="0" w:color="auto"/>
            </w:tcBorders>
            <w:shd w:val="clear" w:color="000000" w:fill="D7EAD3"/>
            <w:vAlign w:val="center"/>
            <w:hideMark/>
          </w:tcPr>
          <w:p w14:paraId="1530E25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714,05</w:t>
            </w:r>
          </w:p>
        </w:tc>
        <w:tc>
          <w:tcPr>
            <w:tcW w:w="1427" w:type="dxa"/>
            <w:tcBorders>
              <w:top w:val="nil"/>
              <w:left w:val="nil"/>
              <w:bottom w:val="single" w:sz="4" w:space="0" w:color="auto"/>
              <w:right w:val="single" w:sz="4" w:space="0" w:color="auto"/>
            </w:tcBorders>
            <w:shd w:val="clear" w:color="000000" w:fill="FFFFCC"/>
            <w:vAlign w:val="center"/>
            <w:hideMark/>
          </w:tcPr>
          <w:p w14:paraId="0F66C85E"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3E2E770F" w14:textId="77777777" w:rsidTr="007D516B">
        <w:trPr>
          <w:trHeight w:val="1905"/>
          <w:jc w:val="center"/>
        </w:trPr>
        <w:tc>
          <w:tcPr>
            <w:tcW w:w="322" w:type="dxa"/>
            <w:tcBorders>
              <w:top w:val="nil"/>
              <w:left w:val="nil"/>
              <w:bottom w:val="nil"/>
              <w:right w:val="nil"/>
            </w:tcBorders>
            <w:shd w:val="clear" w:color="auto" w:fill="auto"/>
            <w:noWrap/>
            <w:vAlign w:val="bottom"/>
            <w:hideMark/>
          </w:tcPr>
          <w:p w14:paraId="220D7666"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983EA6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4.3.1</w:t>
            </w:r>
          </w:p>
        </w:tc>
        <w:tc>
          <w:tcPr>
            <w:tcW w:w="3188" w:type="dxa"/>
            <w:tcBorders>
              <w:top w:val="nil"/>
              <w:left w:val="nil"/>
              <w:bottom w:val="single" w:sz="4" w:space="0" w:color="auto"/>
              <w:right w:val="single" w:sz="4" w:space="0" w:color="auto"/>
            </w:tcBorders>
            <w:shd w:val="clear" w:color="auto" w:fill="auto"/>
            <w:vAlign w:val="center"/>
            <w:hideMark/>
          </w:tcPr>
          <w:p w14:paraId="54C4C9A9"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Материалы на ремонт</w:t>
            </w:r>
          </w:p>
        </w:tc>
        <w:tc>
          <w:tcPr>
            <w:tcW w:w="748" w:type="dxa"/>
            <w:tcBorders>
              <w:top w:val="nil"/>
              <w:left w:val="nil"/>
              <w:bottom w:val="single" w:sz="4" w:space="0" w:color="auto"/>
              <w:right w:val="single" w:sz="4" w:space="0" w:color="auto"/>
            </w:tcBorders>
            <w:shd w:val="clear" w:color="auto" w:fill="auto"/>
            <w:vAlign w:val="center"/>
            <w:hideMark/>
          </w:tcPr>
          <w:p w14:paraId="1C793AA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71CAEAF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679,44</w:t>
            </w:r>
          </w:p>
        </w:tc>
        <w:tc>
          <w:tcPr>
            <w:tcW w:w="978" w:type="dxa"/>
            <w:tcBorders>
              <w:top w:val="nil"/>
              <w:left w:val="nil"/>
              <w:bottom w:val="single" w:sz="4" w:space="0" w:color="auto"/>
              <w:right w:val="single" w:sz="4" w:space="0" w:color="auto"/>
            </w:tcBorders>
            <w:shd w:val="clear" w:color="000000" w:fill="FFFFCC"/>
            <w:vAlign w:val="center"/>
            <w:hideMark/>
          </w:tcPr>
          <w:p w14:paraId="10A59DB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012" w:type="dxa"/>
            <w:tcBorders>
              <w:top w:val="nil"/>
              <w:left w:val="nil"/>
              <w:bottom w:val="single" w:sz="4" w:space="0" w:color="auto"/>
              <w:right w:val="single" w:sz="4" w:space="0" w:color="auto"/>
            </w:tcBorders>
            <w:shd w:val="clear" w:color="000000" w:fill="FFFFCC"/>
            <w:vAlign w:val="center"/>
            <w:hideMark/>
          </w:tcPr>
          <w:p w14:paraId="3CA12D8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679,44</w:t>
            </w:r>
          </w:p>
        </w:tc>
        <w:tc>
          <w:tcPr>
            <w:tcW w:w="1035" w:type="dxa"/>
            <w:tcBorders>
              <w:top w:val="nil"/>
              <w:left w:val="nil"/>
              <w:bottom w:val="single" w:sz="4" w:space="0" w:color="auto"/>
              <w:right w:val="single" w:sz="4" w:space="0" w:color="auto"/>
            </w:tcBorders>
            <w:shd w:val="clear" w:color="000000" w:fill="FFFFCC"/>
            <w:vAlign w:val="center"/>
            <w:hideMark/>
          </w:tcPr>
          <w:p w14:paraId="0E5D8EE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2 063,43</w:t>
            </w:r>
          </w:p>
        </w:tc>
        <w:tc>
          <w:tcPr>
            <w:tcW w:w="1035" w:type="dxa"/>
            <w:tcBorders>
              <w:top w:val="nil"/>
              <w:left w:val="nil"/>
              <w:bottom w:val="single" w:sz="4" w:space="0" w:color="auto"/>
              <w:right w:val="single" w:sz="4" w:space="0" w:color="auto"/>
            </w:tcBorders>
            <w:shd w:val="clear" w:color="000000" w:fill="FFFFCC"/>
            <w:vAlign w:val="center"/>
            <w:hideMark/>
          </w:tcPr>
          <w:p w14:paraId="363F35F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766,87</w:t>
            </w:r>
          </w:p>
        </w:tc>
        <w:tc>
          <w:tcPr>
            <w:tcW w:w="1139" w:type="dxa"/>
            <w:tcBorders>
              <w:top w:val="nil"/>
              <w:left w:val="nil"/>
              <w:bottom w:val="single" w:sz="4" w:space="0" w:color="auto"/>
              <w:right w:val="single" w:sz="4" w:space="0" w:color="auto"/>
            </w:tcBorders>
            <w:shd w:val="clear" w:color="000000" w:fill="FFFFCC"/>
            <w:vAlign w:val="center"/>
            <w:hideMark/>
          </w:tcPr>
          <w:p w14:paraId="3206119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1 428,09</w:t>
            </w:r>
          </w:p>
        </w:tc>
        <w:tc>
          <w:tcPr>
            <w:tcW w:w="978" w:type="dxa"/>
            <w:tcBorders>
              <w:top w:val="nil"/>
              <w:left w:val="nil"/>
              <w:bottom w:val="single" w:sz="4" w:space="0" w:color="auto"/>
              <w:right w:val="single" w:sz="4" w:space="0" w:color="auto"/>
            </w:tcBorders>
            <w:shd w:val="clear" w:color="000000" w:fill="D7EAD3"/>
            <w:vAlign w:val="center"/>
            <w:hideMark/>
          </w:tcPr>
          <w:p w14:paraId="2DDE4F1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714,05</w:t>
            </w:r>
          </w:p>
        </w:tc>
        <w:tc>
          <w:tcPr>
            <w:tcW w:w="989" w:type="dxa"/>
            <w:tcBorders>
              <w:top w:val="nil"/>
              <w:left w:val="nil"/>
              <w:bottom w:val="single" w:sz="4" w:space="0" w:color="auto"/>
              <w:right w:val="single" w:sz="4" w:space="0" w:color="auto"/>
            </w:tcBorders>
            <w:shd w:val="clear" w:color="000000" w:fill="D7EAD3"/>
            <w:vAlign w:val="center"/>
            <w:hideMark/>
          </w:tcPr>
          <w:p w14:paraId="448CC86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714,05</w:t>
            </w:r>
          </w:p>
        </w:tc>
        <w:tc>
          <w:tcPr>
            <w:tcW w:w="1427" w:type="dxa"/>
            <w:tcBorders>
              <w:top w:val="nil"/>
              <w:left w:val="nil"/>
              <w:bottom w:val="single" w:sz="4" w:space="0" w:color="auto"/>
              <w:right w:val="single" w:sz="4" w:space="0" w:color="auto"/>
            </w:tcBorders>
            <w:shd w:val="clear" w:color="000000" w:fill="FFFFCC"/>
            <w:vAlign w:val="center"/>
            <w:hideMark/>
          </w:tcPr>
          <w:p w14:paraId="67F1B15F" w14:textId="77777777" w:rsidR="00455FB7" w:rsidRPr="00455FB7" w:rsidRDefault="00455FB7" w:rsidP="00455FB7">
            <w:pPr>
              <w:rPr>
                <w:rFonts w:ascii="Tahoma" w:hAnsi="Tahoma" w:cs="Tahoma"/>
                <w:sz w:val="15"/>
                <w:szCs w:val="15"/>
              </w:rPr>
            </w:pPr>
            <w:r w:rsidRPr="00455FB7">
              <w:rPr>
                <w:rFonts w:ascii="Tahoma" w:hAnsi="Tahoma" w:cs="Tahoma"/>
                <w:sz w:val="15"/>
                <w:szCs w:val="15"/>
              </w:rPr>
              <w:t>учтено по счету 20 (сырье, материалы, запасные части, инвентарь и хоз. принадлежности) за 2018 год с учетом ИПЦ на 2019 (104,6%) и НДС 20%</w:t>
            </w:r>
          </w:p>
        </w:tc>
      </w:tr>
      <w:tr w:rsidR="00455FB7" w:rsidRPr="007D516B" w14:paraId="3379988F"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179A435B"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1416C9C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4.3.2</w:t>
            </w:r>
          </w:p>
        </w:tc>
        <w:tc>
          <w:tcPr>
            <w:tcW w:w="3188" w:type="dxa"/>
            <w:tcBorders>
              <w:top w:val="nil"/>
              <w:left w:val="nil"/>
              <w:bottom w:val="single" w:sz="4" w:space="0" w:color="auto"/>
              <w:right w:val="single" w:sz="4" w:space="0" w:color="auto"/>
            </w:tcBorders>
            <w:shd w:val="clear" w:color="auto" w:fill="auto"/>
            <w:vAlign w:val="center"/>
            <w:hideMark/>
          </w:tcPr>
          <w:p w14:paraId="4947E1AF"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Прочие расходы</w:t>
            </w:r>
          </w:p>
        </w:tc>
        <w:tc>
          <w:tcPr>
            <w:tcW w:w="748" w:type="dxa"/>
            <w:tcBorders>
              <w:top w:val="nil"/>
              <w:left w:val="nil"/>
              <w:bottom w:val="single" w:sz="4" w:space="0" w:color="auto"/>
              <w:right w:val="single" w:sz="4" w:space="0" w:color="auto"/>
            </w:tcBorders>
            <w:shd w:val="clear" w:color="auto" w:fill="auto"/>
            <w:vAlign w:val="center"/>
            <w:hideMark/>
          </w:tcPr>
          <w:p w14:paraId="65A9E33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417EC3B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107,84</w:t>
            </w:r>
          </w:p>
        </w:tc>
        <w:tc>
          <w:tcPr>
            <w:tcW w:w="978" w:type="dxa"/>
            <w:tcBorders>
              <w:top w:val="nil"/>
              <w:left w:val="nil"/>
              <w:bottom w:val="single" w:sz="4" w:space="0" w:color="auto"/>
              <w:right w:val="single" w:sz="4" w:space="0" w:color="auto"/>
            </w:tcBorders>
            <w:shd w:val="clear" w:color="000000" w:fill="FFFFCC"/>
            <w:vAlign w:val="center"/>
            <w:hideMark/>
          </w:tcPr>
          <w:p w14:paraId="372744A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1,52</w:t>
            </w:r>
          </w:p>
        </w:tc>
        <w:tc>
          <w:tcPr>
            <w:tcW w:w="1012" w:type="dxa"/>
            <w:tcBorders>
              <w:top w:val="nil"/>
              <w:left w:val="nil"/>
              <w:bottom w:val="single" w:sz="4" w:space="0" w:color="auto"/>
              <w:right w:val="single" w:sz="4" w:space="0" w:color="auto"/>
            </w:tcBorders>
            <w:shd w:val="clear" w:color="000000" w:fill="FFFFCC"/>
            <w:vAlign w:val="center"/>
            <w:hideMark/>
          </w:tcPr>
          <w:p w14:paraId="7881C09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106,32</w:t>
            </w:r>
          </w:p>
        </w:tc>
        <w:tc>
          <w:tcPr>
            <w:tcW w:w="1035" w:type="dxa"/>
            <w:tcBorders>
              <w:top w:val="nil"/>
              <w:left w:val="nil"/>
              <w:bottom w:val="single" w:sz="4" w:space="0" w:color="auto"/>
              <w:right w:val="single" w:sz="4" w:space="0" w:color="auto"/>
            </w:tcBorders>
            <w:shd w:val="clear" w:color="000000" w:fill="FFFFCC"/>
            <w:vAlign w:val="center"/>
            <w:hideMark/>
          </w:tcPr>
          <w:p w14:paraId="24C544D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766,22</w:t>
            </w:r>
          </w:p>
        </w:tc>
        <w:tc>
          <w:tcPr>
            <w:tcW w:w="1035" w:type="dxa"/>
            <w:tcBorders>
              <w:top w:val="nil"/>
              <w:left w:val="nil"/>
              <w:bottom w:val="single" w:sz="4" w:space="0" w:color="auto"/>
              <w:right w:val="single" w:sz="4" w:space="0" w:color="auto"/>
            </w:tcBorders>
            <w:shd w:val="clear" w:color="000000" w:fill="FFFFCC"/>
            <w:vAlign w:val="center"/>
            <w:hideMark/>
          </w:tcPr>
          <w:p w14:paraId="3EEF58C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7F2EA91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3C1A5B9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5A3836D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399C125F"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3039E66E" w14:textId="77777777" w:rsidTr="007D516B">
        <w:trPr>
          <w:trHeight w:val="1305"/>
          <w:jc w:val="center"/>
        </w:trPr>
        <w:tc>
          <w:tcPr>
            <w:tcW w:w="322" w:type="dxa"/>
            <w:tcBorders>
              <w:top w:val="nil"/>
              <w:left w:val="nil"/>
              <w:bottom w:val="nil"/>
              <w:right w:val="nil"/>
            </w:tcBorders>
            <w:shd w:val="clear" w:color="auto" w:fill="auto"/>
            <w:noWrap/>
            <w:vAlign w:val="bottom"/>
            <w:hideMark/>
          </w:tcPr>
          <w:p w14:paraId="5ADE7BD1"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440E0E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4.4</w:t>
            </w:r>
          </w:p>
        </w:tc>
        <w:tc>
          <w:tcPr>
            <w:tcW w:w="3188" w:type="dxa"/>
            <w:tcBorders>
              <w:top w:val="nil"/>
              <w:left w:val="nil"/>
              <w:bottom w:val="single" w:sz="4" w:space="0" w:color="auto"/>
              <w:right w:val="single" w:sz="4" w:space="0" w:color="auto"/>
            </w:tcBorders>
            <w:shd w:val="clear" w:color="auto" w:fill="auto"/>
            <w:vAlign w:val="center"/>
            <w:hideMark/>
          </w:tcPr>
          <w:p w14:paraId="68011845" w14:textId="77777777" w:rsidR="00455FB7" w:rsidRPr="00455FB7" w:rsidRDefault="00455FB7" w:rsidP="00455FB7">
            <w:pPr>
              <w:ind w:firstLineChars="100" w:firstLine="151"/>
              <w:rPr>
                <w:rFonts w:ascii="Tahoma" w:hAnsi="Tahoma" w:cs="Tahoma"/>
                <w:b/>
                <w:bCs/>
                <w:color w:val="000000"/>
                <w:sz w:val="15"/>
                <w:szCs w:val="15"/>
              </w:rPr>
            </w:pPr>
            <w:r w:rsidRPr="00455FB7">
              <w:rPr>
                <w:rFonts w:ascii="Tahoma" w:hAnsi="Tahoma" w:cs="Tahoma"/>
                <w:b/>
                <w:bCs/>
                <w:color w:val="000000"/>
                <w:sz w:val="15"/>
                <w:szCs w:val="15"/>
              </w:rPr>
              <w:t>Заработная плата ремонтного персонала</w:t>
            </w:r>
          </w:p>
        </w:tc>
        <w:tc>
          <w:tcPr>
            <w:tcW w:w="748" w:type="dxa"/>
            <w:tcBorders>
              <w:top w:val="nil"/>
              <w:left w:val="nil"/>
              <w:bottom w:val="single" w:sz="4" w:space="0" w:color="auto"/>
              <w:right w:val="single" w:sz="4" w:space="0" w:color="auto"/>
            </w:tcBorders>
            <w:shd w:val="clear" w:color="auto" w:fill="auto"/>
            <w:vAlign w:val="center"/>
            <w:hideMark/>
          </w:tcPr>
          <w:p w14:paraId="0D0CEFC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4458520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487,60</w:t>
            </w:r>
          </w:p>
        </w:tc>
        <w:tc>
          <w:tcPr>
            <w:tcW w:w="978" w:type="dxa"/>
            <w:tcBorders>
              <w:top w:val="nil"/>
              <w:left w:val="nil"/>
              <w:bottom w:val="single" w:sz="4" w:space="0" w:color="auto"/>
              <w:right w:val="single" w:sz="4" w:space="0" w:color="auto"/>
            </w:tcBorders>
            <w:shd w:val="clear" w:color="000000" w:fill="FFFFCC"/>
            <w:vAlign w:val="center"/>
            <w:hideMark/>
          </w:tcPr>
          <w:p w14:paraId="0B50C0F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243,80</w:t>
            </w:r>
          </w:p>
        </w:tc>
        <w:tc>
          <w:tcPr>
            <w:tcW w:w="1012" w:type="dxa"/>
            <w:tcBorders>
              <w:top w:val="nil"/>
              <w:left w:val="nil"/>
              <w:bottom w:val="single" w:sz="4" w:space="0" w:color="auto"/>
              <w:right w:val="single" w:sz="4" w:space="0" w:color="auto"/>
            </w:tcBorders>
            <w:shd w:val="clear" w:color="000000" w:fill="FFFFCC"/>
            <w:vAlign w:val="center"/>
            <w:hideMark/>
          </w:tcPr>
          <w:p w14:paraId="3407DAC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243,80</w:t>
            </w:r>
          </w:p>
        </w:tc>
        <w:tc>
          <w:tcPr>
            <w:tcW w:w="1035" w:type="dxa"/>
            <w:tcBorders>
              <w:top w:val="nil"/>
              <w:left w:val="nil"/>
              <w:bottom w:val="single" w:sz="4" w:space="0" w:color="auto"/>
              <w:right w:val="single" w:sz="4" w:space="0" w:color="auto"/>
            </w:tcBorders>
            <w:shd w:val="clear" w:color="000000" w:fill="FFFFCC"/>
            <w:vAlign w:val="center"/>
            <w:hideMark/>
          </w:tcPr>
          <w:p w14:paraId="2C61320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1 029,70</w:t>
            </w:r>
          </w:p>
        </w:tc>
        <w:tc>
          <w:tcPr>
            <w:tcW w:w="1035" w:type="dxa"/>
            <w:tcBorders>
              <w:top w:val="nil"/>
              <w:left w:val="nil"/>
              <w:bottom w:val="single" w:sz="4" w:space="0" w:color="auto"/>
              <w:right w:val="single" w:sz="4" w:space="0" w:color="auto"/>
            </w:tcBorders>
            <w:shd w:val="clear" w:color="000000" w:fill="FFFFCC"/>
            <w:vAlign w:val="center"/>
            <w:hideMark/>
          </w:tcPr>
          <w:p w14:paraId="27C9FF2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0B4F551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7D81055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59B793B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72AB49C4" w14:textId="77777777" w:rsidR="00455FB7" w:rsidRPr="00455FB7" w:rsidRDefault="00455FB7" w:rsidP="00455FB7">
            <w:pPr>
              <w:rPr>
                <w:rFonts w:ascii="Tahoma" w:hAnsi="Tahoma" w:cs="Tahoma"/>
                <w:sz w:val="15"/>
                <w:szCs w:val="15"/>
              </w:rPr>
            </w:pPr>
            <w:r w:rsidRPr="00455FB7">
              <w:rPr>
                <w:rFonts w:ascii="Tahoma" w:hAnsi="Tahoma" w:cs="Tahoma"/>
                <w:sz w:val="15"/>
                <w:szCs w:val="15"/>
              </w:rPr>
              <w:t>отклонено, данные штатные единицы не предусмотрены штатным расписанием</w:t>
            </w:r>
          </w:p>
        </w:tc>
      </w:tr>
      <w:tr w:rsidR="00455FB7" w:rsidRPr="007D516B" w14:paraId="69E0A6FD" w14:textId="77777777" w:rsidTr="007D516B">
        <w:trPr>
          <w:trHeight w:val="225"/>
          <w:jc w:val="center"/>
        </w:trPr>
        <w:tc>
          <w:tcPr>
            <w:tcW w:w="322" w:type="dxa"/>
            <w:tcBorders>
              <w:top w:val="nil"/>
              <w:left w:val="nil"/>
              <w:bottom w:val="nil"/>
              <w:right w:val="nil"/>
            </w:tcBorders>
            <w:shd w:val="clear" w:color="auto" w:fill="auto"/>
            <w:noWrap/>
            <w:vAlign w:val="bottom"/>
            <w:hideMark/>
          </w:tcPr>
          <w:p w14:paraId="3849D81D"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03F4955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4.4.1</w:t>
            </w:r>
          </w:p>
        </w:tc>
        <w:tc>
          <w:tcPr>
            <w:tcW w:w="3188" w:type="dxa"/>
            <w:tcBorders>
              <w:top w:val="nil"/>
              <w:left w:val="nil"/>
              <w:bottom w:val="single" w:sz="4" w:space="0" w:color="auto"/>
              <w:right w:val="single" w:sz="4" w:space="0" w:color="auto"/>
            </w:tcBorders>
            <w:shd w:val="clear" w:color="auto" w:fill="auto"/>
            <w:vAlign w:val="center"/>
            <w:hideMark/>
          </w:tcPr>
          <w:p w14:paraId="59113AE3"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Среднемесячная заработная плата</w:t>
            </w:r>
          </w:p>
        </w:tc>
        <w:tc>
          <w:tcPr>
            <w:tcW w:w="748" w:type="dxa"/>
            <w:tcBorders>
              <w:top w:val="nil"/>
              <w:left w:val="nil"/>
              <w:bottom w:val="single" w:sz="4" w:space="0" w:color="auto"/>
              <w:right w:val="single" w:sz="4" w:space="0" w:color="auto"/>
            </w:tcBorders>
            <w:shd w:val="clear" w:color="auto" w:fill="auto"/>
            <w:vAlign w:val="center"/>
            <w:hideMark/>
          </w:tcPr>
          <w:p w14:paraId="050CF6F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w:t>
            </w:r>
          </w:p>
        </w:tc>
        <w:tc>
          <w:tcPr>
            <w:tcW w:w="1047" w:type="dxa"/>
            <w:tcBorders>
              <w:top w:val="nil"/>
              <w:left w:val="nil"/>
              <w:bottom w:val="single" w:sz="4" w:space="0" w:color="auto"/>
              <w:right w:val="single" w:sz="4" w:space="0" w:color="auto"/>
            </w:tcBorders>
            <w:shd w:val="clear" w:color="000000" w:fill="D7EAD3"/>
            <w:vAlign w:val="center"/>
            <w:hideMark/>
          </w:tcPr>
          <w:p w14:paraId="5D6B867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14 511,90</w:t>
            </w:r>
          </w:p>
        </w:tc>
        <w:tc>
          <w:tcPr>
            <w:tcW w:w="978" w:type="dxa"/>
            <w:tcBorders>
              <w:top w:val="nil"/>
              <w:left w:val="nil"/>
              <w:bottom w:val="single" w:sz="4" w:space="0" w:color="auto"/>
              <w:right w:val="single" w:sz="4" w:space="0" w:color="auto"/>
            </w:tcBorders>
            <w:shd w:val="clear" w:color="000000" w:fill="D7EAD3"/>
            <w:vAlign w:val="center"/>
            <w:hideMark/>
          </w:tcPr>
          <w:p w14:paraId="0113A06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14 511,90</w:t>
            </w:r>
          </w:p>
        </w:tc>
        <w:tc>
          <w:tcPr>
            <w:tcW w:w="1012" w:type="dxa"/>
            <w:tcBorders>
              <w:top w:val="nil"/>
              <w:left w:val="nil"/>
              <w:bottom w:val="single" w:sz="4" w:space="0" w:color="auto"/>
              <w:right w:val="single" w:sz="4" w:space="0" w:color="auto"/>
            </w:tcBorders>
            <w:shd w:val="clear" w:color="000000" w:fill="D7EAD3"/>
            <w:vAlign w:val="center"/>
            <w:hideMark/>
          </w:tcPr>
          <w:p w14:paraId="68FCBF2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14 511,90</w:t>
            </w:r>
          </w:p>
        </w:tc>
        <w:tc>
          <w:tcPr>
            <w:tcW w:w="1035" w:type="dxa"/>
            <w:tcBorders>
              <w:top w:val="nil"/>
              <w:left w:val="nil"/>
              <w:bottom w:val="single" w:sz="4" w:space="0" w:color="auto"/>
              <w:right w:val="single" w:sz="4" w:space="0" w:color="auto"/>
            </w:tcBorders>
            <w:shd w:val="clear" w:color="000000" w:fill="D7EAD3"/>
            <w:vAlign w:val="center"/>
            <w:hideMark/>
          </w:tcPr>
          <w:p w14:paraId="433EC03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28 602,78</w:t>
            </w:r>
          </w:p>
        </w:tc>
        <w:tc>
          <w:tcPr>
            <w:tcW w:w="1035" w:type="dxa"/>
            <w:tcBorders>
              <w:top w:val="nil"/>
              <w:left w:val="nil"/>
              <w:bottom w:val="single" w:sz="4" w:space="0" w:color="auto"/>
              <w:right w:val="single" w:sz="4" w:space="0" w:color="auto"/>
            </w:tcBorders>
            <w:shd w:val="clear" w:color="000000" w:fill="D7EAD3"/>
            <w:vAlign w:val="center"/>
            <w:hideMark/>
          </w:tcPr>
          <w:p w14:paraId="5961035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139" w:type="dxa"/>
            <w:tcBorders>
              <w:top w:val="nil"/>
              <w:left w:val="nil"/>
              <w:bottom w:val="single" w:sz="4" w:space="0" w:color="auto"/>
              <w:right w:val="single" w:sz="4" w:space="0" w:color="auto"/>
            </w:tcBorders>
            <w:shd w:val="clear" w:color="000000" w:fill="D7EAD3"/>
            <w:vAlign w:val="center"/>
            <w:hideMark/>
          </w:tcPr>
          <w:p w14:paraId="79CA79D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78" w:type="dxa"/>
            <w:tcBorders>
              <w:top w:val="nil"/>
              <w:left w:val="nil"/>
              <w:bottom w:val="single" w:sz="4" w:space="0" w:color="auto"/>
              <w:right w:val="single" w:sz="4" w:space="0" w:color="auto"/>
            </w:tcBorders>
            <w:shd w:val="clear" w:color="000000" w:fill="D7EAD3"/>
            <w:vAlign w:val="center"/>
            <w:hideMark/>
          </w:tcPr>
          <w:p w14:paraId="67B05D3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73F588A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2D888846"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403729A7"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6A7335A3"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0DDA67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4.4.2</w:t>
            </w:r>
          </w:p>
        </w:tc>
        <w:tc>
          <w:tcPr>
            <w:tcW w:w="3188" w:type="dxa"/>
            <w:tcBorders>
              <w:top w:val="nil"/>
              <w:left w:val="nil"/>
              <w:bottom w:val="single" w:sz="4" w:space="0" w:color="auto"/>
              <w:right w:val="single" w:sz="4" w:space="0" w:color="auto"/>
            </w:tcBorders>
            <w:shd w:val="clear" w:color="auto" w:fill="auto"/>
            <w:vAlign w:val="center"/>
            <w:hideMark/>
          </w:tcPr>
          <w:p w14:paraId="32485E41"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Численность ремонтного персонала</w:t>
            </w:r>
          </w:p>
        </w:tc>
        <w:tc>
          <w:tcPr>
            <w:tcW w:w="748" w:type="dxa"/>
            <w:tcBorders>
              <w:top w:val="nil"/>
              <w:left w:val="nil"/>
              <w:bottom w:val="single" w:sz="4" w:space="0" w:color="auto"/>
              <w:right w:val="single" w:sz="4" w:space="0" w:color="auto"/>
            </w:tcBorders>
            <w:shd w:val="clear" w:color="auto" w:fill="auto"/>
            <w:vAlign w:val="center"/>
            <w:hideMark/>
          </w:tcPr>
          <w:p w14:paraId="1D54A57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чел</w:t>
            </w:r>
          </w:p>
        </w:tc>
        <w:tc>
          <w:tcPr>
            <w:tcW w:w="1047" w:type="dxa"/>
            <w:tcBorders>
              <w:top w:val="nil"/>
              <w:left w:val="nil"/>
              <w:bottom w:val="single" w:sz="4" w:space="0" w:color="auto"/>
              <w:right w:val="single" w:sz="4" w:space="0" w:color="auto"/>
            </w:tcBorders>
            <w:shd w:val="clear" w:color="000000" w:fill="FFFFCC"/>
            <w:vAlign w:val="center"/>
            <w:hideMark/>
          </w:tcPr>
          <w:p w14:paraId="535D063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2,80</w:t>
            </w:r>
          </w:p>
        </w:tc>
        <w:tc>
          <w:tcPr>
            <w:tcW w:w="978" w:type="dxa"/>
            <w:tcBorders>
              <w:top w:val="nil"/>
              <w:left w:val="nil"/>
              <w:bottom w:val="single" w:sz="4" w:space="0" w:color="auto"/>
              <w:right w:val="single" w:sz="4" w:space="0" w:color="auto"/>
            </w:tcBorders>
            <w:shd w:val="clear" w:color="000000" w:fill="FFFFCC"/>
            <w:vAlign w:val="center"/>
            <w:hideMark/>
          </w:tcPr>
          <w:p w14:paraId="32C393F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2,80</w:t>
            </w:r>
          </w:p>
        </w:tc>
        <w:tc>
          <w:tcPr>
            <w:tcW w:w="1012" w:type="dxa"/>
            <w:tcBorders>
              <w:top w:val="nil"/>
              <w:left w:val="nil"/>
              <w:bottom w:val="single" w:sz="4" w:space="0" w:color="auto"/>
              <w:right w:val="single" w:sz="4" w:space="0" w:color="auto"/>
            </w:tcBorders>
            <w:shd w:val="clear" w:color="000000" w:fill="FFFFCC"/>
            <w:vAlign w:val="center"/>
            <w:hideMark/>
          </w:tcPr>
          <w:p w14:paraId="140F4DF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2,80</w:t>
            </w:r>
          </w:p>
        </w:tc>
        <w:tc>
          <w:tcPr>
            <w:tcW w:w="1035" w:type="dxa"/>
            <w:tcBorders>
              <w:top w:val="nil"/>
              <w:left w:val="nil"/>
              <w:bottom w:val="single" w:sz="4" w:space="0" w:color="auto"/>
              <w:right w:val="single" w:sz="4" w:space="0" w:color="auto"/>
            </w:tcBorders>
            <w:shd w:val="clear" w:color="000000" w:fill="FFFFCC"/>
            <w:vAlign w:val="center"/>
            <w:hideMark/>
          </w:tcPr>
          <w:p w14:paraId="2A2F705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3,00</w:t>
            </w:r>
          </w:p>
        </w:tc>
        <w:tc>
          <w:tcPr>
            <w:tcW w:w="1035" w:type="dxa"/>
            <w:tcBorders>
              <w:top w:val="nil"/>
              <w:left w:val="nil"/>
              <w:bottom w:val="single" w:sz="4" w:space="0" w:color="auto"/>
              <w:right w:val="single" w:sz="4" w:space="0" w:color="auto"/>
            </w:tcBorders>
            <w:shd w:val="clear" w:color="000000" w:fill="FFFFCC"/>
            <w:vAlign w:val="center"/>
            <w:hideMark/>
          </w:tcPr>
          <w:p w14:paraId="78F4E75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665B972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62C25C9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55676AF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7B7E8813"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2F55A503" w14:textId="77777777" w:rsidTr="007D516B">
        <w:trPr>
          <w:trHeight w:val="450"/>
          <w:jc w:val="center"/>
        </w:trPr>
        <w:tc>
          <w:tcPr>
            <w:tcW w:w="322" w:type="dxa"/>
            <w:tcBorders>
              <w:top w:val="nil"/>
              <w:left w:val="nil"/>
              <w:bottom w:val="nil"/>
              <w:right w:val="nil"/>
            </w:tcBorders>
            <w:shd w:val="clear" w:color="auto" w:fill="auto"/>
            <w:noWrap/>
            <w:vAlign w:val="bottom"/>
            <w:hideMark/>
          </w:tcPr>
          <w:p w14:paraId="1F45C31D"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25AE20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4.5</w:t>
            </w:r>
          </w:p>
        </w:tc>
        <w:tc>
          <w:tcPr>
            <w:tcW w:w="3188" w:type="dxa"/>
            <w:tcBorders>
              <w:top w:val="nil"/>
              <w:left w:val="nil"/>
              <w:bottom w:val="single" w:sz="4" w:space="0" w:color="auto"/>
              <w:right w:val="single" w:sz="4" w:space="0" w:color="auto"/>
            </w:tcBorders>
            <w:shd w:val="clear" w:color="auto" w:fill="auto"/>
            <w:vAlign w:val="center"/>
            <w:hideMark/>
          </w:tcPr>
          <w:p w14:paraId="039E5D72" w14:textId="77777777" w:rsidR="00455FB7" w:rsidRPr="00455FB7" w:rsidRDefault="00455FB7" w:rsidP="00455FB7">
            <w:pPr>
              <w:ind w:firstLineChars="100" w:firstLine="151"/>
              <w:rPr>
                <w:rFonts w:ascii="Tahoma" w:hAnsi="Tahoma" w:cs="Tahoma"/>
                <w:b/>
                <w:bCs/>
                <w:color w:val="000000"/>
                <w:sz w:val="15"/>
                <w:szCs w:val="15"/>
              </w:rPr>
            </w:pPr>
            <w:r w:rsidRPr="00455FB7">
              <w:rPr>
                <w:rFonts w:ascii="Tahoma" w:hAnsi="Tahoma" w:cs="Tahoma"/>
                <w:b/>
                <w:bCs/>
                <w:color w:val="000000"/>
                <w:sz w:val="15"/>
                <w:szCs w:val="15"/>
              </w:rPr>
              <w:t>Отчисления на соц.нужды от заработной платы ремонтного персонала</w:t>
            </w:r>
          </w:p>
        </w:tc>
        <w:tc>
          <w:tcPr>
            <w:tcW w:w="748" w:type="dxa"/>
            <w:tcBorders>
              <w:top w:val="nil"/>
              <w:left w:val="nil"/>
              <w:bottom w:val="single" w:sz="4" w:space="0" w:color="auto"/>
              <w:right w:val="single" w:sz="4" w:space="0" w:color="auto"/>
            </w:tcBorders>
            <w:shd w:val="clear" w:color="auto" w:fill="auto"/>
            <w:vAlign w:val="center"/>
            <w:hideMark/>
          </w:tcPr>
          <w:p w14:paraId="6D73A0A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07E6F00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147,26</w:t>
            </w:r>
          </w:p>
        </w:tc>
        <w:tc>
          <w:tcPr>
            <w:tcW w:w="978" w:type="dxa"/>
            <w:tcBorders>
              <w:top w:val="nil"/>
              <w:left w:val="nil"/>
              <w:bottom w:val="single" w:sz="4" w:space="0" w:color="auto"/>
              <w:right w:val="single" w:sz="4" w:space="0" w:color="auto"/>
            </w:tcBorders>
            <w:shd w:val="clear" w:color="000000" w:fill="FFFFCC"/>
            <w:vAlign w:val="center"/>
            <w:hideMark/>
          </w:tcPr>
          <w:p w14:paraId="4192E96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73,63</w:t>
            </w:r>
          </w:p>
        </w:tc>
        <w:tc>
          <w:tcPr>
            <w:tcW w:w="1012" w:type="dxa"/>
            <w:tcBorders>
              <w:top w:val="nil"/>
              <w:left w:val="nil"/>
              <w:bottom w:val="single" w:sz="4" w:space="0" w:color="auto"/>
              <w:right w:val="single" w:sz="4" w:space="0" w:color="auto"/>
            </w:tcBorders>
            <w:shd w:val="clear" w:color="000000" w:fill="FFFFCC"/>
            <w:vAlign w:val="center"/>
            <w:hideMark/>
          </w:tcPr>
          <w:p w14:paraId="3C11CCD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73,63</w:t>
            </w:r>
          </w:p>
        </w:tc>
        <w:tc>
          <w:tcPr>
            <w:tcW w:w="1035" w:type="dxa"/>
            <w:tcBorders>
              <w:top w:val="nil"/>
              <w:left w:val="nil"/>
              <w:bottom w:val="single" w:sz="4" w:space="0" w:color="auto"/>
              <w:right w:val="single" w:sz="4" w:space="0" w:color="auto"/>
            </w:tcBorders>
            <w:shd w:val="clear" w:color="000000" w:fill="FFFFCC"/>
            <w:vAlign w:val="center"/>
            <w:hideMark/>
          </w:tcPr>
          <w:p w14:paraId="11ED4B6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310,97</w:t>
            </w:r>
          </w:p>
        </w:tc>
        <w:tc>
          <w:tcPr>
            <w:tcW w:w="1035" w:type="dxa"/>
            <w:tcBorders>
              <w:top w:val="nil"/>
              <w:left w:val="nil"/>
              <w:bottom w:val="single" w:sz="4" w:space="0" w:color="auto"/>
              <w:right w:val="single" w:sz="4" w:space="0" w:color="auto"/>
            </w:tcBorders>
            <w:shd w:val="clear" w:color="000000" w:fill="FFFFCC"/>
            <w:vAlign w:val="center"/>
            <w:hideMark/>
          </w:tcPr>
          <w:p w14:paraId="577341D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7BB23D4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7FE6D5D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55A77B4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1531B767"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780A8E2C"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03A83F95"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89BE24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4.6</w:t>
            </w:r>
          </w:p>
        </w:tc>
        <w:tc>
          <w:tcPr>
            <w:tcW w:w="3188" w:type="dxa"/>
            <w:tcBorders>
              <w:top w:val="nil"/>
              <w:left w:val="nil"/>
              <w:bottom w:val="single" w:sz="4" w:space="0" w:color="auto"/>
              <w:right w:val="single" w:sz="4" w:space="0" w:color="auto"/>
            </w:tcBorders>
            <w:shd w:val="clear" w:color="auto" w:fill="auto"/>
            <w:vAlign w:val="center"/>
            <w:hideMark/>
          </w:tcPr>
          <w:p w14:paraId="3F44FC56" w14:textId="77777777" w:rsidR="00455FB7" w:rsidRPr="00455FB7" w:rsidRDefault="00455FB7" w:rsidP="00455FB7">
            <w:pPr>
              <w:ind w:firstLineChars="100" w:firstLine="151"/>
              <w:rPr>
                <w:rFonts w:ascii="Tahoma" w:hAnsi="Tahoma" w:cs="Tahoma"/>
                <w:b/>
                <w:bCs/>
                <w:color w:val="000000"/>
                <w:sz w:val="15"/>
                <w:szCs w:val="15"/>
              </w:rPr>
            </w:pPr>
            <w:r w:rsidRPr="00455FB7">
              <w:rPr>
                <w:rFonts w:ascii="Tahoma" w:hAnsi="Tahoma" w:cs="Tahoma"/>
                <w:b/>
                <w:bCs/>
                <w:color w:val="000000"/>
                <w:sz w:val="15"/>
                <w:szCs w:val="15"/>
              </w:rPr>
              <w:t>Прочие расходы:</w:t>
            </w:r>
          </w:p>
        </w:tc>
        <w:tc>
          <w:tcPr>
            <w:tcW w:w="748" w:type="dxa"/>
            <w:tcBorders>
              <w:top w:val="nil"/>
              <w:left w:val="nil"/>
              <w:bottom w:val="single" w:sz="4" w:space="0" w:color="auto"/>
              <w:right w:val="single" w:sz="4" w:space="0" w:color="auto"/>
            </w:tcBorders>
            <w:shd w:val="clear" w:color="auto" w:fill="auto"/>
            <w:vAlign w:val="center"/>
            <w:hideMark/>
          </w:tcPr>
          <w:p w14:paraId="549145B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642C221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5,00</w:t>
            </w:r>
          </w:p>
        </w:tc>
        <w:tc>
          <w:tcPr>
            <w:tcW w:w="978" w:type="dxa"/>
            <w:tcBorders>
              <w:top w:val="nil"/>
              <w:left w:val="nil"/>
              <w:bottom w:val="single" w:sz="4" w:space="0" w:color="auto"/>
              <w:right w:val="single" w:sz="4" w:space="0" w:color="auto"/>
            </w:tcBorders>
            <w:shd w:val="clear" w:color="000000" w:fill="D7EAD3"/>
            <w:vAlign w:val="center"/>
            <w:hideMark/>
          </w:tcPr>
          <w:p w14:paraId="0C25D24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2,50</w:t>
            </w:r>
          </w:p>
        </w:tc>
        <w:tc>
          <w:tcPr>
            <w:tcW w:w="1012" w:type="dxa"/>
            <w:tcBorders>
              <w:top w:val="nil"/>
              <w:left w:val="nil"/>
              <w:bottom w:val="single" w:sz="4" w:space="0" w:color="auto"/>
              <w:right w:val="single" w:sz="4" w:space="0" w:color="auto"/>
            </w:tcBorders>
            <w:shd w:val="clear" w:color="000000" w:fill="D7EAD3"/>
            <w:vAlign w:val="center"/>
            <w:hideMark/>
          </w:tcPr>
          <w:p w14:paraId="2200F7E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2,50</w:t>
            </w:r>
          </w:p>
        </w:tc>
        <w:tc>
          <w:tcPr>
            <w:tcW w:w="1035" w:type="dxa"/>
            <w:tcBorders>
              <w:top w:val="nil"/>
              <w:left w:val="nil"/>
              <w:bottom w:val="single" w:sz="4" w:space="0" w:color="auto"/>
              <w:right w:val="single" w:sz="4" w:space="0" w:color="auto"/>
            </w:tcBorders>
            <w:shd w:val="clear" w:color="000000" w:fill="D7EAD3"/>
            <w:vAlign w:val="center"/>
            <w:hideMark/>
          </w:tcPr>
          <w:p w14:paraId="1A32903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035" w:type="dxa"/>
            <w:tcBorders>
              <w:top w:val="nil"/>
              <w:left w:val="nil"/>
              <w:bottom w:val="single" w:sz="4" w:space="0" w:color="auto"/>
              <w:right w:val="single" w:sz="4" w:space="0" w:color="auto"/>
            </w:tcBorders>
            <w:shd w:val="clear" w:color="000000" w:fill="D7EAD3"/>
            <w:vAlign w:val="center"/>
            <w:hideMark/>
          </w:tcPr>
          <w:p w14:paraId="20D446A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139" w:type="dxa"/>
            <w:tcBorders>
              <w:top w:val="nil"/>
              <w:left w:val="nil"/>
              <w:bottom w:val="single" w:sz="4" w:space="0" w:color="auto"/>
              <w:right w:val="single" w:sz="4" w:space="0" w:color="auto"/>
            </w:tcBorders>
            <w:shd w:val="clear" w:color="000000" w:fill="D7EAD3"/>
            <w:vAlign w:val="center"/>
            <w:hideMark/>
          </w:tcPr>
          <w:p w14:paraId="0AA7745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78" w:type="dxa"/>
            <w:tcBorders>
              <w:top w:val="nil"/>
              <w:left w:val="nil"/>
              <w:bottom w:val="single" w:sz="4" w:space="0" w:color="auto"/>
              <w:right w:val="single" w:sz="4" w:space="0" w:color="auto"/>
            </w:tcBorders>
            <w:shd w:val="clear" w:color="000000" w:fill="D7EAD3"/>
            <w:vAlign w:val="center"/>
            <w:hideMark/>
          </w:tcPr>
          <w:p w14:paraId="5527419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5E0C0DB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0F778A8A"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0B79F842" w14:textId="77777777" w:rsidTr="007D516B">
        <w:trPr>
          <w:trHeight w:val="300"/>
          <w:jc w:val="center"/>
        </w:trPr>
        <w:tc>
          <w:tcPr>
            <w:tcW w:w="322" w:type="dxa"/>
            <w:tcBorders>
              <w:top w:val="nil"/>
              <w:left w:val="nil"/>
              <w:bottom w:val="nil"/>
              <w:right w:val="nil"/>
            </w:tcBorders>
            <w:shd w:val="clear" w:color="auto" w:fill="auto"/>
            <w:vAlign w:val="center"/>
            <w:hideMark/>
          </w:tcPr>
          <w:p w14:paraId="47FD171C"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36C610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4.6.1</w:t>
            </w:r>
          </w:p>
        </w:tc>
        <w:tc>
          <w:tcPr>
            <w:tcW w:w="3188" w:type="dxa"/>
            <w:tcBorders>
              <w:top w:val="nil"/>
              <w:left w:val="nil"/>
              <w:bottom w:val="single" w:sz="4" w:space="0" w:color="auto"/>
              <w:right w:val="single" w:sz="4" w:space="0" w:color="auto"/>
            </w:tcBorders>
            <w:shd w:val="clear" w:color="000000" w:fill="E3FAFD"/>
            <w:vAlign w:val="center"/>
            <w:hideMark/>
          </w:tcPr>
          <w:p w14:paraId="7FD2BA1B"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 </w:t>
            </w:r>
          </w:p>
        </w:tc>
        <w:tc>
          <w:tcPr>
            <w:tcW w:w="748" w:type="dxa"/>
            <w:tcBorders>
              <w:top w:val="nil"/>
              <w:left w:val="nil"/>
              <w:bottom w:val="single" w:sz="4" w:space="0" w:color="auto"/>
              <w:right w:val="single" w:sz="4" w:space="0" w:color="auto"/>
            </w:tcBorders>
            <w:shd w:val="clear" w:color="auto" w:fill="auto"/>
            <w:vAlign w:val="center"/>
            <w:hideMark/>
          </w:tcPr>
          <w:p w14:paraId="523A8DF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2B65868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5,00</w:t>
            </w:r>
          </w:p>
        </w:tc>
        <w:tc>
          <w:tcPr>
            <w:tcW w:w="978" w:type="dxa"/>
            <w:tcBorders>
              <w:top w:val="nil"/>
              <w:left w:val="nil"/>
              <w:bottom w:val="single" w:sz="4" w:space="0" w:color="auto"/>
              <w:right w:val="single" w:sz="4" w:space="0" w:color="auto"/>
            </w:tcBorders>
            <w:shd w:val="clear" w:color="000000" w:fill="FFFFCC"/>
            <w:vAlign w:val="center"/>
            <w:hideMark/>
          </w:tcPr>
          <w:p w14:paraId="70E62F7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2,50</w:t>
            </w:r>
          </w:p>
        </w:tc>
        <w:tc>
          <w:tcPr>
            <w:tcW w:w="1012" w:type="dxa"/>
            <w:tcBorders>
              <w:top w:val="nil"/>
              <w:left w:val="nil"/>
              <w:bottom w:val="single" w:sz="4" w:space="0" w:color="auto"/>
              <w:right w:val="single" w:sz="4" w:space="0" w:color="auto"/>
            </w:tcBorders>
            <w:shd w:val="clear" w:color="000000" w:fill="FFFFCC"/>
            <w:vAlign w:val="center"/>
            <w:hideMark/>
          </w:tcPr>
          <w:p w14:paraId="49B9082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2,50</w:t>
            </w:r>
          </w:p>
        </w:tc>
        <w:tc>
          <w:tcPr>
            <w:tcW w:w="1035" w:type="dxa"/>
            <w:tcBorders>
              <w:top w:val="nil"/>
              <w:left w:val="nil"/>
              <w:bottom w:val="single" w:sz="4" w:space="0" w:color="auto"/>
              <w:right w:val="single" w:sz="4" w:space="0" w:color="auto"/>
            </w:tcBorders>
            <w:shd w:val="clear" w:color="000000" w:fill="FFFFCC"/>
            <w:vAlign w:val="center"/>
            <w:hideMark/>
          </w:tcPr>
          <w:p w14:paraId="5A7ACB7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33DC3B0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22D1F24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6B48937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5A4E17D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00F67F30"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4B34CCFB"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6135A8B5"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2961DF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w:t>
            </w:r>
          </w:p>
        </w:tc>
        <w:tc>
          <w:tcPr>
            <w:tcW w:w="3188" w:type="dxa"/>
            <w:tcBorders>
              <w:top w:val="nil"/>
              <w:left w:val="nil"/>
              <w:bottom w:val="single" w:sz="4" w:space="0" w:color="auto"/>
              <w:right w:val="single" w:sz="4" w:space="0" w:color="auto"/>
            </w:tcBorders>
            <w:shd w:val="clear" w:color="auto" w:fill="auto"/>
            <w:vAlign w:val="center"/>
            <w:hideMark/>
          </w:tcPr>
          <w:p w14:paraId="3407F4E8"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Административные расходы</w:t>
            </w:r>
          </w:p>
        </w:tc>
        <w:tc>
          <w:tcPr>
            <w:tcW w:w="748" w:type="dxa"/>
            <w:tcBorders>
              <w:top w:val="nil"/>
              <w:left w:val="nil"/>
              <w:bottom w:val="single" w:sz="4" w:space="0" w:color="auto"/>
              <w:right w:val="single" w:sz="4" w:space="0" w:color="auto"/>
            </w:tcBorders>
            <w:shd w:val="clear" w:color="auto" w:fill="auto"/>
            <w:vAlign w:val="center"/>
            <w:hideMark/>
          </w:tcPr>
          <w:p w14:paraId="304B24E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4DD3635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2 313,66</w:t>
            </w:r>
          </w:p>
        </w:tc>
        <w:tc>
          <w:tcPr>
            <w:tcW w:w="978" w:type="dxa"/>
            <w:tcBorders>
              <w:top w:val="nil"/>
              <w:left w:val="nil"/>
              <w:bottom w:val="single" w:sz="4" w:space="0" w:color="auto"/>
              <w:right w:val="single" w:sz="4" w:space="0" w:color="auto"/>
            </w:tcBorders>
            <w:shd w:val="clear" w:color="000000" w:fill="D7EAD3"/>
            <w:vAlign w:val="center"/>
            <w:hideMark/>
          </w:tcPr>
          <w:p w14:paraId="419808D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1 156,83</w:t>
            </w:r>
          </w:p>
        </w:tc>
        <w:tc>
          <w:tcPr>
            <w:tcW w:w="1012" w:type="dxa"/>
            <w:tcBorders>
              <w:top w:val="nil"/>
              <w:left w:val="nil"/>
              <w:bottom w:val="single" w:sz="4" w:space="0" w:color="auto"/>
              <w:right w:val="single" w:sz="4" w:space="0" w:color="auto"/>
            </w:tcBorders>
            <w:shd w:val="clear" w:color="000000" w:fill="D7EAD3"/>
            <w:vAlign w:val="center"/>
            <w:hideMark/>
          </w:tcPr>
          <w:p w14:paraId="00988F2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1 156,83</w:t>
            </w:r>
          </w:p>
        </w:tc>
        <w:tc>
          <w:tcPr>
            <w:tcW w:w="1035" w:type="dxa"/>
            <w:tcBorders>
              <w:top w:val="nil"/>
              <w:left w:val="nil"/>
              <w:bottom w:val="single" w:sz="4" w:space="0" w:color="auto"/>
              <w:right w:val="single" w:sz="4" w:space="0" w:color="auto"/>
            </w:tcBorders>
            <w:shd w:val="clear" w:color="000000" w:fill="D7EAD3"/>
            <w:vAlign w:val="center"/>
            <w:hideMark/>
          </w:tcPr>
          <w:p w14:paraId="77B7A91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6 105,16</w:t>
            </w:r>
          </w:p>
        </w:tc>
        <w:tc>
          <w:tcPr>
            <w:tcW w:w="1035" w:type="dxa"/>
            <w:tcBorders>
              <w:top w:val="nil"/>
              <w:left w:val="nil"/>
              <w:bottom w:val="single" w:sz="4" w:space="0" w:color="auto"/>
              <w:right w:val="single" w:sz="4" w:space="0" w:color="auto"/>
            </w:tcBorders>
            <w:shd w:val="clear" w:color="000000" w:fill="D7EAD3"/>
            <w:vAlign w:val="center"/>
            <w:hideMark/>
          </w:tcPr>
          <w:p w14:paraId="5BDF0231"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1 697,45</w:t>
            </w:r>
          </w:p>
        </w:tc>
        <w:tc>
          <w:tcPr>
            <w:tcW w:w="1139" w:type="dxa"/>
            <w:tcBorders>
              <w:top w:val="nil"/>
              <w:left w:val="nil"/>
              <w:bottom w:val="single" w:sz="4" w:space="0" w:color="auto"/>
              <w:right w:val="single" w:sz="4" w:space="0" w:color="auto"/>
            </w:tcBorders>
            <w:shd w:val="clear" w:color="000000" w:fill="D7EAD3"/>
            <w:vAlign w:val="center"/>
            <w:hideMark/>
          </w:tcPr>
          <w:p w14:paraId="1563FC9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3 161,07</w:t>
            </w:r>
          </w:p>
        </w:tc>
        <w:tc>
          <w:tcPr>
            <w:tcW w:w="978" w:type="dxa"/>
            <w:tcBorders>
              <w:top w:val="nil"/>
              <w:left w:val="nil"/>
              <w:bottom w:val="single" w:sz="4" w:space="0" w:color="auto"/>
              <w:right w:val="single" w:sz="4" w:space="0" w:color="auto"/>
            </w:tcBorders>
            <w:shd w:val="clear" w:color="000000" w:fill="D7EAD3"/>
            <w:vAlign w:val="center"/>
            <w:hideMark/>
          </w:tcPr>
          <w:p w14:paraId="37DD670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1 580,53</w:t>
            </w:r>
          </w:p>
        </w:tc>
        <w:tc>
          <w:tcPr>
            <w:tcW w:w="989" w:type="dxa"/>
            <w:tcBorders>
              <w:top w:val="nil"/>
              <w:left w:val="nil"/>
              <w:bottom w:val="single" w:sz="4" w:space="0" w:color="auto"/>
              <w:right w:val="single" w:sz="4" w:space="0" w:color="auto"/>
            </w:tcBorders>
            <w:shd w:val="clear" w:color="000000" w:fill="D7EAD3"/>
            <w:vAlign w:val="center"/>
            <w:hideMark/>
          </w:tcPr>
          <w:p w14:paraId="43C61FE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1 580,53</w:t>
            </w:r>
          </w:p>
        </w:tc>
        <w:tc>
          <w:tcPr>
            <w:tcW w:w="1427" w:type="dxa"/>
            <w:tcBorders>
              <w:top w:val="nil"/>
              <w:left w:val="nil"/>
              <w:bottom w:val="single" w:sz="4" w:space="0" w:color="auto"/>
              <w:right w:val="single" w:sz="4" w:space="0" w:color="auto"/>
            </w:tcBorders>
            <w:shd w:val="clear" w:color="000000" w:fill="FFFFCC"/>
            <w:vAlign w:val="center"/>
            <w:hideMark/>
          </w:tcPr>
          <w:p w14:paraId="22C3C3A1"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0F30667A"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43A89CB0"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68FEE2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5.1</w:t>
            </w:r>
          </w:p>
        </w:tc>
        <w:tc>
          <w:tcPr>
            <w:tcW w:w="3188" w:type="dxa"/>
            <w:tcBorders>
              <w:top w:val="nil"/>
              <w:left w:val="nil"/>
              <w:bottom w:val="single" w:sz="4" w:space="0" w:color="auto"/>
              <w:right w:val="single" w:sz="4" w:space="0" w:color="auto"/>
            </w:tcBorders>
            <w:shd w:val="clear" w:color="auto" w:fill="auto"/>
            <w:vAlign w:val="center"/>
            <w:hideMark/>
          </w:tcPr>
          <w:p w14:paraId="4AB0C67B" w14:textId="77777777" w:rsidR="00455FB7" w:rsidRPr="00455FB7" w:rsidRDefault="00455FB7" w:rsidP="00455FB7">
            <w:pPr>
              <w:ind w:firstLineChars="100" w:firstLine="151"/>
              <w:rPr>
                <w:rFonts w:ascii="Tahoma" w:hAnsi="Tahoma" w:cs="Tahoma"/>
                <w:b/>
                <w:bCs/>
                <w:color w:val="000000"/>
                <w:sz w:val="15"/>
                <w:szCs w:val="15"/>
              </w:rPr>
            </w:pPr>
            <w:r w:rsidRPr="00455FB7">
              <w:rPr>
                <w:rFonts w:ascii="Tahoma" w:hAnsi="Tahoma" w:cs="Tahoma"/>
                <w:b/>
                <w:bCs/>
                <w:color w:val="000000"/>
                <w:sz w:val="15"/>
                <w:szCs w:val="15"/>
              </w:rPr>
              <w:t>Заработная плата АУП</w:t>
            </w:r>
          </w:p>
        </w:tc>
        <w:tc>
          <w:tcPr>
            <w:tcW w:w="748" w:type="dxa"/>
            <w:tcBorders>
              <w:top w:val="nil"/>
              <w:left w:val="nil"/>
              <w:bottom w:val="single" w:sz="4" w:space="0" w:color="auto"/>
              <w:right w:val="single" w:sz="4" w:space="0" w:color="auto"/>
            </w:tcBorders>
            <w:shd w:val="clear" w:color="auto" w:fill="auto"/>
            <w:vAlign w:val="center"/>
            <w:hideMark/>
          </w:tcPr>
          <w:p w14:paraId="7ABB34D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7AE8473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1 616,52</w:t>
            </w:r>
          </w:p>
        </w:tc>
        <w:tc>
          <w:tcPr>
            <w:tcW w:w="978" w:type="dxa"/>
            <w:tcBorders>
              <w:top w:val="nil"/>
              <w:left w:val="nil"/>
              <w:bottom w:val="single" w:sz="4" w:space="0" w:color="auto"/>
              <w:right w:val="single" w:sz="4" w:space="0" w:color="auto"/>
            </w:tcBorders>
            <w:shd w:val="clear" w:color="000000" w:fill="FFFFCC"/>
            <w:vAlign w:val="center"/>
            <w:hideMark/>
          </w:tcPr>
          <w:p w14:paraId="3C00307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808,26</w:t>
            </w:r>
          </w:p>
        </w:tc>
        <w:tc>
          <w:tcPr>
            <w:tcW w:w="1012" w:type="dxa"/>
            <w:tcBorders>
              <w:top w:val="nil"/>
              <w:left w:val="nil"/>
              <w:bottom w:val="single" w:sz="4" w:space="0" w:color="auto"/>
              <w:right w:val="single" w:sz="4" w:space="0" w:color="auto"/>
            </w:tcBorders>
            <w:shd w:val="clear" w:color="000000" w:fill="FFFFCC"/>
            <w:vAlign w:val="center"/>
            <w:hideMark/>
          </w:tcPr>
          <w:p w14:paraId="6E5117D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808,26</w:t>
            </w:r>
          </w:p>
        </w:tc>
        <w:tc>
          <w:tcPr>
            <w:tcW w:w="1035" w:type="dxa"/>
            <w:tcBorders>
              <w:top w:val="nil"/>
              <w:left w:val="nil"/>
              <w:bottom w:val="single" w:sz="4" w:space="0" w:color="auto"/>
              <w:right w:val="single" w:sz="4" w:space="0" w:color="auto"/>
            </w:tcBorders>
            <w:shd w:val="clear" w:color="000000" w:fill="FFFFCC"/>
            <w:vAlign w:val="center"/>
            <w:hideMark/>
          </w:tcPr>
          <w:p w14:paraId="380C19D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3 741,47</w:t>
            </w:r>
          </w:p>
        </w:tc>
        <w:tc>
          <w:tcPr>
            <w:tcW w:w="1035" w:type="dxa"/>
            <w:tcBorders>
              <w:top w:val="nil"/>
              <w:left w:val="nil"/>
              <w:bottom w:val="single" w:sz="4" w:space="0" w:color="auto"/>
              <w:right w:val="single" w:sz="4" w:space="0" w:color="auto"/>
            </w:tcBorders>
            <w:shd w:val="clear" w:color="000000" w:fill="FFFFCC"/>
            <w:vAlign w:val="center"/>
            <w:hideMark/>
          </w:tcPr>
          <w:p w14:paraId="4348812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1 061,15</w:t>
            </w:r>
          </w:p>
        </w:tc>
        <w:tc>
          <w:tcPr>
            <w:tcW w:w="1139" w:type="dxa"/>
            <w:tcBorders>
              <w:top w:val="nil"/>
              <w:left w:val="nil"/>
              <w:bottom w:val="single" w:sz="4" w:space="0" w:color="auto"/>
              <w:right w:val="single" w:sz="4" w:space="0" w:color="auto"/>
            </w:tcBorders>
            <w:shd w:val="clear" w:color="000000" w:fill="FFFFCC"/>
            <w:vAlign w:val="center"/>
            <w:hideMark/>
          </w:tcPr>
          <w:p w14:paraId="4F8FC7E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1 976,11</w:t>
            </w:r>
          </w:p>
        </w:tc>
        <w:tc>
          <w:tcPr>
            <w:tcW w:w="978" w:type="dxa"/>
            <w:tcBorders>
              <w:top w:val="nil"/>
              <w:left w:val="nil"/>
              <w:bottom w:val="single" w:sz="4" w:space="0" w:color="auto"/>
              <w:right w:val="single" w:sz="4" w:space="0" w:color="auto"/>
            </w:tcBorders>
            <w:shd w:val="clear" w:color="000000" w:fill="D7EAD3"/>
            <w:vAlign w:val="center"/>
            <w:hideMark/>
          </w:tcPr>
          <w:p w14:paraId="59F3CF3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988,06</w:t>
            </w:r>
          </w:p>
        </w:tc>
        <w:tc>
          <w:tcPr>
            <w:tcW w:w="989" w:type="dxa"/>
            <w:tcBorders>
              <w:top w:val="nil"/>
              <w:left w:val="nil"/>
              <w:bottom w:val="single" w:sz="4" w:space="0" w:color="auto"/>
              <w:right w:val="single" w:sz="4" w:space="0" w:color="auto"/>
            </w:tcBorders>
            <w:shd w:val="clear" w:color="000000" w:fill="D7EAD3"/>
            <w:vAlign w:val="center"/>
            <w:hideMark/>
          </w:tcPr>
          <w:p w14:paraId="7962427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988,06</w:t>
            </w:r>
          </w:p>
        </w:tc>
        <w:tc>
          <w:tcPr>
            <w:tcW w:w="1427" w:type="dxa"/>
            <w:tcBorders>
              <w:top w:val="nil"/>
              <w:left w:val="nil"/>
              <w:bottom w:val="single" w:sz="4" w:space="0" w:color="auto"/>
              <w:right w:val="single" w:sz="4" w:space="0" w:color="auto"/>
            </w:tcBorders>
            <w:shd w:val="clear" w:color="000000" w:fill="FFFFCC"/>
            <w:vAlign w:val="center"/>
            <w:hideMark/>
          </w:tcPr>
          <w:p w14:paraId="499C608A"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27975BBC" w14:textId="77777777" w:rsidTr="007D516B">
        <w:trPr>
          <w:trHeight w:val="1590"/>
          <w:jc w:val="center"/>
        </w:trPr>
        <w:tc>
          <w:tcPr>
            <w:tcW w:w="322" w:type="dxa"/>
            <w:tcBorders>
              <w:top w:val="nil"/>
              <w:left w:val="nil"/>
              <w:bottom w:val="nil"/>
              <w:right w:val="nil"/>
            </w:tcBorders>
            <w:shd w:val="clear" w:color="auto" w:fill="auto"/>
            <w:noWrap/>
            <w:vAlign w:val="bottom"/>
            <w:hideMark/>
          </w:tcPr>
          <w:p w14:paraId="4ED80FB7"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1DFBE9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5.1.1</w:t>
            </w:r>
          </w:p>
        </w:tc>
        <w:tc>
          <w:tcPr>
            <w:tcW w:w="3188" w:type="dxa"/>
            <w:tcBorders>
              <w:top w:val="nil"/>
              <w:left w:val="nil"/>
              <w:bottom w:val="single" w:sz="4" w:space="0" w:color="auto"/>
              <w:right w:val="single" w:sz="4" w:space="0" w:color="auto"/>
            </w:tcBorders>
            <w:shd w:val="clear" w:color="auto" w:fill="auto"/>
            <w:vAlign w:val="center"/>
            <w:hideMark/>
          </w:tcPr>
          <w:p w14:paraId="0F9E8769"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Среднемесячная оплата труда</w:t>
            </w:r>
          </w:p>
        </w:tc>
        <w:tc>
          <w:tcPr>
            <w:tcW w:w="748" w:type="dxa"/>
            <w:tcBorders>
              <w:top w:val="nil"/>
              <w:left w:val="nil"/>
              <w:bottom w:val="single" w:sz="4" w:space="0" w:color="auto"/>
              <w:right w:val="single" w:sz="4" w:space="0" w:color="auto"/>
            </w:tcBorders>
            <w:shd w:val="clear" w:color="auto" w:fill="auto"/>
            <w:vAlign w:val="center"/>
            <w:hideMark/>
          </w:tcPr>
          <w:p w14:paraId="4FBD8C9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w:t>
            </w:r>
          </w:p>
        </w:tc>
        <w:tc>
          <w:tcPr>
            <w:tcW w:w="1047" w:type="dxa"/>
            <w:tcBorders>
              <w:top w:val="nil"/>
              <w:left w:val="nil"/>
              <w:bottom w:val="single" w:sz="4" w:space="0" w:color="auto"/>
              <w:right w:val="single" w:sz="4" w:space="0" w:color="auto"/>
            </w:tcBorders>
            <w:shd w:val="clear" w:color="000000" w:fill="D7EAD3"/>
            <w:vAlign w:val="center"/>
            <w:hideMark/>
          </w:tcPr>
          <w:p w14:paraId="35C7D86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15 051,40</w:t>
            </w:r>
          </w:p>
        </w:tc>
        <w:tc>
          <w:tcPr>
            <w:tcW w:w="978" w:type="dxa"/>
            <w:tcBorders>
              <w:top w:val="nil"/>
              <w:left w:val="nil"/>
              <w:bottom w:val="single" w:sz="4" w:space="0" w:color="auto"/>
              <w:right w:val="single" w:sz="4" w:space="0" w:color="auto"/>
            </w:tcBorders>
            <w:shd w:val="clear" w:color="000000" w:fill="D7EAD3"/>
            <w:vAlign w:val="center"/>
            <w:hideMark/>
          </w:tcPr>
          <w:p w14:paraId="4EC57C7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15 051,40</w:t>
            </w:r>
          </w:p>
        </w:tc>
        <w:tc>
          <w:tcPr>
            <w:tcW w:w="1012" w:type="dxa"/>
            <w:tcBorders>
              <w:top w:val="nil"/>
              <w:left w:val="nil"/>
              <w:bottom w:val="single" w:sz="4" w:space="0" w:color="auto"/>
              <w:right w:val="single" w:sz="4" w:space="0" w:color="auto"/>
            </w:tcBorders>
            <w:shd w:val="clear" w:color="000000" w:fill="D7EAD3"/>
            <w:vAlign w:val="center"/>
            <w:hideMark/>
          </w:tcPr>
          <w:p w14:paraId="0945096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15 051,40</w:t>
            </w:r>
          </w:p>
        </w:tc>
        <w:tc>
          <w:tcPr>
            <w:tcW w:w="1035" w:type="dxa"/>
            <w:tcBorders>
              <w:top w:val="nil"/>
              <w:left w:val="nil"/>
              <w:bottom w:val="single" w:sz="4" w:space="0" w:color="auto"/>
              <w:right w:val="single" w:sz="4" w:space="0" w:color="auto"/>
            </w:tcBorders>
            <w:shd w:val="clear" w:color="000000" w:fill="D7EAD3"/>
            <w:vAlign w:val="center"/>
            <w:hideMark/>
          </w:tcPr>
          <w:p w14:paraId="38854C1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31 178,92</w:t>
            </w:r>
          </w:p>
        </w:tc>
        <w:tc>
          <w:tcPr>
            <w:tcW w:w="1035" w:type="dxa"/>
            <w:tcBorders>
              <w:top w:val="nil"/>
              <w:left w:val="nil"/>
              <w:bottom w:val="single" w:sz="4" w:space="0" w:color="auto"/>
              <w:right w:val="single" w:sz="4" w:space="0" w:color="auto"/>
            </w:tcBorders>
            <w:shd w:val="clear" w:color="000000" w:fill="D7EAD3"/>
            <w:vAlign w:val="center"/>
            <w:hideMark/>
          </w:tcPr>
          <w:p w14:paraId="6CC3F7B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23 970,31</w:t>
            </w:r>
          </w:p>
        </w:tc>
        <w:tc>
          <w:tcPr>
            <w:tcW w:w="1139" w:type="dxa"/>
            <w:tcBorders>
              <w:top w:val="nil"/>
              <w:left w:val="nil"/>
              <w:bottom w:val="single" w:sz="4" w:space="0" w:color="auto"/>
              <w:right w:val="single" w:sz="4" w:space="0" w:color="auto"/>
            </w:tcBorders>
            <w:shd w:val="clear" w:color="000000" w:fill="D7EAD3"/>
            <w:vAlign w:val="center"/>
            <w:hideMark/>
          </w:tcPr>
          <w:p w14:paraId="350456D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23 970,31</w:t>
            </w:r>
          </w:p>
        </w:tc>
        <w:tc>
          <w:tcPr>
            <w:tcW w:w="978" w:type="dxa"/>
            <w:tcBorders>
              <w:top w:val="nil"/>
              <w:left w:val="nil"/>
              <w:bottom w:val="single" w:sz="4" w:space="0" w:color="auto"/>
              <w:right w:val="single" w:sz="4" w:space="0" w:color="auto"/>
            </w:tcBorders>
            <w:shd w:val="clear" w:color="000000" w:fill="D7EAD3"/>
            <w:vAlign w:val="center"/>
            <w:hideMark/>
          </w:tcPr>
          <w:p w14:paraId="02846B1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23 970,31</w:t>
            </w:r>
          </w:p>
        </w:tc>
        <w:tc>
          <w:tcPr>
            <w:tcW w:w="989" w:type="dxa"/>
            <w:tcBorders>
              <w:top w:val="nil"/>
              <w:left w:val="nil"/>
              <w:bottom w:val="single" w:sz="4" w:space="0" w:color="auto"/>
              <w:right w:val="single" w:sz="4" w:space="0" w:color="auto"/>
            </w:tcBorders>
            <w:shd w:val="clear" w:color="000000" w:fill="D7EAD3"/>
            <w:vAlign w:val="center"/>
            <w:hideMark/>
          </w:tcPr>
          <w:p w14:paraId="2D0C59C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23 970,31</w:t>
            </w:r>
          </w:p>
        </w:tc>
        <w:tc>
          <w:tcPr>
            <w:tcW w:w="1427" w:type="dxa"/>
            <w:tcBorders>
              <w:top w:val="nil"/>
              <w:left w:val="nil"/>
              <w:bottom w:val="single" w:sz="4" w:space="0" w:color="auto"/>
              <w:right w:val="single" w:sz="4" w:space="0" w:color="auto"/>
            </w:tcBorders>
            <w:shd w:val="clear" w:color="000000" w:fill="FFFFCC"/>
            <w:vAlign w:val="center"/>
            <w:hideMark/>
          </w:tcPr>
          <w:p w14:paraId="4DDCB84E"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уровню оплаты труда организции, осущ. деятельность в сопостпавимых услових МУП Ижморское ЖКХ</w:t>
            </w:r>
          </w:p>
        </w:tc>
      </w:tr>
      <w:tr w:rsidR="00455FB7" w:rsidRPr="007D516B" w14:paraId="05CF4042" w14:textId="77777777" w:rsidTr="007D516B">
        <w:trPr>
          <w:trHeight w:val="975"/>
          <w:jc w:val="center"/>
        </w:trPr>
        <w:tc>
          <w:tcPr>
            <w:tcW w:w="322" w:type="dxa"/>
            <w:tcBorders>
              <w:top w:val="nil"/>
              <w:left w:val="nil"/>
              <w:bottom w:val="nil"/>
              <w:right w:val="nil"/>
            </w:tcBorders>
            <w:shd w:val="clear" w:color="auto" w:fill="auto"/>
            <w:noWrap/>
            <w:vAlign w:val="bottom"/>
            <w:hideMark/>
          </w:tcPr>
          <w:p w14:paraId="74A6F523"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417489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5.1.2</w:t>
            </w:r>
          </w:p>
        </w:tc>
        <w:tc>
          <w:tcPr>
            <w:tcW w:w="3188" w:type="dxa"/>
            <w:tcBorders>
              <w:top w:val="nil"/>
              <w:left w:val="nil"/>
              <w:bottom w:val="single" w:sz="4" w:space="0" w:color="auto"/>
              <w:right w:val="single" w:sz="4" w:space="0" w:color="auto"/>
            </w:tcBorders>
            <w:shd w:val="clear" w:color="auto" w:fill="auto"/>
            <w:vAlign w:val="center"/>
            <w:hideMark/>
          </w:tcPr>
          <w:p w14:paraId="4C495D1E"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Численность персонала</w:t>
            </w:r>
          </w:p>
        </w:tc>
        <w:tc>
          <w:tcPr>
            <w:tcW w:w="748" w:type="dxa"/>
            <w:tcBorders>
              <w:top w:val="nil"/>
              <w:left w:val="nil"/>
              <w:bottom w:val="single" w:sz="4" w:space="0" w:color="auto"/>
              <w:right w:val="single" w:sz="4" w:space="0" w:color="auto"/>
            </w:tcBorders>
            <w:shd w:val="clear" w:color="auto" w:fill="auto"/>
            <w:vAlign w:val="center"/>
            <w:hideMark/>
          </w:tcPr>
          <w:p w14:paraId="3586169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чел</w:t>
            </w:r>
          </w:p>
        </w:tc>
        <w:tc>
          <w:tcPr>
            <w:tcW w:w="1047" w:type="dxa"/>
            <w:tcBorders>
              <w:top w:val="nil"/>
              <w:left w:val="nil"/>
              <w:bottom w:val="single" w:sz="4" w:space="0" w:color="auto"/>
              <w:right w:val="single" w:sz="4" w:space="0" w:color="auto"/>
            </w:tcBorders>
            <w:shd w:val="clear" w:color="000000" w:fill="FFFFCC"/>
            <w:vAlign w:val="center"/>
            <w:hideMark/>
          </w:tcPr>
          <w:p w14:paraId="741CD49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8,95</w:t>
            </w:r>
          </w:p>
        </w:tc>
        <w:tc>
          <w:tcPr>
            <w:tcW w:w="978" w:type="dxa"/>
            <w:tcBorders>
              <w:top w:val="nil"/>
              <w:left w:val="nil"/>
              <w:bottom w:val="single" w:sz="4" w:space="0" w:color="auto"/>
              <w:right w:val="single" w:sz="4" w:space="0" w:color="auto"/>
            </w:tcBorders>
            <w:shd w:val="clear" w:color="000000" w:fill="FFFFCC"/>
            <w:vAlign w:val="center"/>
            <w:hideMark/>
          </w:tcPr>
          <w:p w14:paraId="1114F19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8,95</w:t>
            </w:r>
          </w:p>
        </w:tc>
        <w:tc>
          <w:tcPr>
            <w:tcW w:w="1012" w:type="dxa"/>
            <w:tcBorders>
              <w:top w:val="nil"/>
              <w:left w:val="nil"/>
              <w:bottom w:val="single" w:sz="4" w:space="0" w:color="auto"/>
              <w:right w:val="single" w:sz="4" w:space="0" w:color="auto"/>
            </w:tcBorders>
            <w:shd w:val="clear" w:color="000000" w:fill="FFFFCC"/>
            <w:vAlign w:val="center"/>
            <w:hideMark/>
          </w:tcPr>
          <w:p w14:paraId="6B83DE1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8,95</w:t>
            </w:r>
          </w:p>
        </w:tc>
        <w:tc>
          <w:tcPr>
            <w:tcW w:w="1035" w:type="dxa"/>
            <w:tcBorders>
              <w:top w:val="nil"/>
              <w:left w:val="nil"/>
              <w:bottom w:val="single" w:sz="4" w:space="0" w:color="auto"/>
              <w:right w:val="single" w:sz="4" w:space="0" w:color="auto"/>
            </w:tcBorders>
            <w:shd w:val="clear" w:color="000000" w:fill="FFFFCC"/>
            <w:vAlign w:val="center"/>
            <w:hideMark/>
          </w:tcPr>
          <w:p w14:paraId="3CEB8B0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10,00</w:t>
            </w:r>
          </w:p>
        </w:tc>
        <w:tc>
          <w:tcPr>
            <w:tcW w:w="1035" w:type="dxa"/>
            <w:tcBorders>
              <w:top w:val="nil"/>
              <w:left w:val="nil"/>
              <w:bottom w:val="single" w:sz="4" w:space="0" w:color="auto"/>
              <w:right w:val="single" w:sz="4" w:space="0" w:color="auto"/>
            </w:tcBorders>
            <w:shd w:val="clear" w:color="000000" w:fill="FFFFCC"/>
            <w:vAlign w:val="center"/>
            <w:hideMark/>
          </w:tcPr>
          <w:p w14:paraId="33410C1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6,87</w:t>
            </w:r>
          </w:p>
        </w:tc>
        <w:tc>
          <w:tcPr>
            <w:tcW w:w="1139" w:type="dxa"/>
            <w:tcBorders>
              <w:top w:val="nil"/>
              <w:left w:val="nil"/>
              <w:bottom w:val="single" w:sz="4" w:space="0" w:color="auto"/>
              <w:right w:val="single" w:sz="4" w:space="0" w:color="auto"/>
            </w:tcBorders>
            <w:shd w:val="clear" w:color="000000" w:fill="FFFFCC"/>
            <w:vAlign w:val="center"/>
            <w:hideMark/>
          </w:tcPr>
          <w:p w14:paraId="6178CC6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6,87</w:t>
            </w:r>
          </w:p>
        </w:tc>
        <w:tc>
          <w:tcPr>
            <w:tcW w:w="978" w:type="dxa"/>
            <w:tcBorders>
              <w:top w:val="nil"/>
              <w:left w:val="nil"/>
              <w:bottom w:val="single" w:sz="4" w:space="0" w:color="auto"/>
              <w:right w:val="single" w:sz="4" w:space="0" w:color="auto"/>
            </w:tcBorders>
            <w:shd w:val="clear" w:color="000000" w:fill="D7EAD3"/>
            <w:vAlign w:val="center"/>
            <w:hideMark/>
          </w:tcPr>
          <w:p w14:paraId="7247732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6,87</w:t>
            </w:r>
          </w:p>
        </w:tc>
        <w:tc>
          <w:tcPr>
            <w:tcW w:w="989" w:type="dxa"/>
            <w:tcBorders>
              <w:top w:val="nil"/>
              <w:left w:val="nil"/>
              <w:bottom w:val="single" w:sz="4" w:space="0" w:color="auto"/>
              <w:right w:val="single" w:sz="4" w:space="0" w:color="auto"/>
            </w:tcBorders>
            <w:shd w:val="clear" w:color="000000" w:fill="D7EAD3"/>
            <w:vAlign w:val="center"/>
            <w:hideMark/>
          </w:tcPr>
          <w:p w14:paraId="3A1954D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6,87</w:t>
            </w:r>
          </w:p>
        </w:tc>
        <w:tc>
          <w:tcPr>
            <w:tcW w:w="1427" w:type="dxa"/>
            <w:tcBorders>
              <w:top w:val="nil"/>
              <w:left w:val="nil"/>
              <w:bottom w:val="single" w:sz="4" w:space="0" w:color="auto"/>
              <w:right w:val="single" w:sz="4" w:space="0" w:color="auto"/>
            </w:tcBorders>
            <w:shd w:val="clear" w:color="000000" w:fill="FFFFCC"/>
            <w:vAlign w:val="center"/>
            <w:hideMark/>
          </w:tcPr>
          <w:p w14:paraId="78D7B1DC" w14:textId="77777777" w:rsidR="00455FB7" w:rsidRPr="00455FB7" w:rsidRDefault="00455FB7" w:rsidP="00455FB7">
            <w:pPr>
              <w:rPr>
                <w:rFonts w:ascii="Tahoma" w:hAnsi="Tahoma" w:cs="Tahoma"/>
                <w:sz w:val="15"/>
                <w:szCs w:val="15"/>
              </w:rPr>
            </w:pPr>
            <w:r w:rsidRPr="00455FB7">
              <w:rPr>
                <w:rFonts w:ascii="Tahoma" w:hAnsi="Tahoma" w:cs="Tahoma"/>
                <w:sz w:val="15"/>
                <w:szCs w:val="15"/>
              </w:rPr>
              <w:t>учтено численность по штатному расписанию (10чел * 68,7%) в доле выручки услуг ВС</w:t>
            </w:r>
          </w:p>
        </w:tc>
      </w:tr>
      <w:tr w:rsidR="00455FB7" w:rsidRPr="007D516B" w14:paraId="2212C6EA" w14:textId="77777777" w:rsidTr="007D516B">
        <w:trPr>
          <w:trHeight w:val="450"/>
          <w:jc w:val="center"/>
        </w:trPr>
        <w:tc>
          <w:tcPr>
            <w:tcW w:w="322" w:type="dxa"/>
            <w:tcBorders>
              <w:top w:val="nil"/>
              <w:left w:val="nil"/>
              <w:bottom w:val="nil"/>
              <w:right w:val="nil"/>
            </w:tcBorders>
            <w:shd w:val="clear" w:color="auto" w:fill="auto"/>
            <w:noWrap/>
            <w:vAlign w:val="bottom"/>
            <w:hideMark/>
          </w:tcPr>
          <w:p w14:paraId="7AE0D6D9"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1E9F4FD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5.2</w:t>
            </w:r>
          </w:p>
        </w:tc>
        <w:tc>
          <w:tcPr>
            <w:tcW w:w="3188" w:type="dxa"/>
            <w:tcBorders>
              <w:top w:val="nil"/>
              <w:left w:val="nil"/>
              <w:bottom w:val="single" w:sz="4" w:space="0" w:color="auto"/>
              <w:right w:val="single" w:sz="4" w:space="0" w:color="auto"/>
            </w:tcBorders>
            <w:shd w:val="clear" w:color="auto" w:fill="auto"/>
            <w:vAlign w:val="center"/>
            <w:hideMark/>
          </w:tcPr>
          <w:p w14:paraId="60C70BFA" w14:textId="77777777" w:rsidR="00455FB7" w:rsidRPr="00455FB7" w:rsidRDefault="00455FB7" w:rsidP="00455FB7">
            <w:pPr>
              <w:ind w:firstLineChars="100" w:firstLine="151"/>
              <w:rPr>
                <w:rFonts w:ascii="Tahoma" w:hAnsi="Tahoma" w:cs="Tahoma"/>
                <w:b/>
                <w:bCs/>
                <w:color w:val="000000"/>
                <w:sz w:val="15"/>
                <w:szCs w:val="15"/>
              </w:rPr>
            </w:pPr>
            <w:r w:rsidRPr="00455FB7">
              <w:rPr>
                <w:rFonts w:ascii="Tahoma" w:hAnsi="Tahoma" w:cs="Tahoma"/>
                <w:b/>
                <w:bCs/>
                <w:color w:val="000000"/>
                <w:sz w:val="15"/>
                <w:szCs w:val="15"/>
              </w:rPr>
              <w:t>Отчисления на соц.нужды от заработной платы АУП</w:t>
            </w:r>
          </w:p>
        </w:tc>
        <w:tc>
          <w:tcPr>
            <w:tcW w:w="748" w:type="dxa"/>
            <w:tcBorders>
              <w:top w:val="nil"/>
              <w:left w:val="nil"/>
              <w:bottom w:val="single" w:sz="4" w:space="0" w:color="auto"/>
              <w:right w:val="single" w:sz="4" w:space="0" w:color="auto"/>
            </w:tcBorders>
            <w:shd w:val="clear" w:color="auto" w:fill="auto"/>
            <w:vAlign w:val="center"/>
            <w:hideMark/>
          </w:tcPr>
          <w:p w14:paraId="4F234EF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1899F93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488,18</w:t>
            </w:r>
          </w:p>
        </w:tc>
        <w:tc>
          <w:tcPr>
            <w:tcW w:w="978" w:type="dxa"/>
            <w:tcBorders>
              <w:top w:val="nil"/>
              <w:left w:val="nil"/>
              <w:bottom w:val="single" w:sz="4" w:space="0" w:color="auto"/>
              <w:right w:val="single" w:sz="4" w:space="0" w:color="auto"/>
            </w:tcBorders>
            <w:shd w:val="clear" w:color="000000" w:fill="FFFFCC"/>
            <w:vAlign w:val="center"/>
            <w:hideMark/>
          </w:tcPr>
          <w:p w14:paraId="65FB248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244,09</w:t>
            </w:r>
          </w:p>
        </w:tc>
        <w:tc>
          <w:tcPr>
            <w:tcW w:w="1012" w:type="dxa"/>
            <w:tcBorders>
              <w:top w:val="nil"/>
              <w:left w:val="nil"/>
              <w:bottom w:val="single" w:sz="4" w:space="0" w:color="auto"/>
              <w:right w:val="single" w:sz="4" w:space="0" w:color="auto"/>
            </w:tcBorders>
            <w:shd w:val="clear" w:color="000000" w:fill="FFFFCC"/>
            <w:vAlign w:val="center"/>
            <w:hideMark/>
          </w:tcPr>
          <w:p w14:paraId="6EB6001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244,09</w:t>
            </w:r>
          </w:p>
        </w:tc>
        <w:tc>
          <w:tcPr>
            <w:tcW w:w="1035" w:type="dxa"/>
            <w:tcBorders>
              <w:top w:val="nil"/>
              <w:left w:val="nil"/>
              <w:bottom w:val="single" w:sz="4" w:space="0" w:color="auto"/>
              <w:right w:val="single" w:sz="4" w:space="0" w:color="auto"/>
            </w:tcBorders>
            <w:shd w:val="clear" w:color="000000" w:fill="FFFFCC"/>
            <w:vAlign w:val="center"/>
            <w:hideMark/>
          </w:tcPr>
          <w:p w14:paraId="572DC45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1 129,92</w:t>
            </w:r>
          </w:p>
        </w:tc>
        <w:tc>
          <w:tcPr>
            <w:tcW w:w="1035" w:type="dxa"/>
            <w:tcBorders>
              <w:top w:val="nil"/>
              <w:left w:val="nil"/>
              <w:bottom w:val="single" w:sz="4" w:space="0" w:color="auto"/>
              <w:right w:val="single" w:sz="4" w:space="0" w:color="auto"/>
            </w:tcBorders>
            <w:shd w:val="clear" w:color="000000" w:fill="FFFFCC"/>
            <w:vAlign w:val="center"/>
            <w:hideMark/>
          </w:tcPr>
          <w:p w14:paraId="11D2767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320,47</w:t>
            </w:r>
          </w:p>
        </w:tc>
        <w:tc>
          <w:tcPr>
            <w:tcW w:w="1139" w:type="dxa"/>
            <w:tcBorders>
              <w:top w:val="nil"/>
              <w:left w:val="nil"/>
              <w:bottom w:val="single" w:sz="4" w:space="0" w:color="auto"/>
              <w:right w:val="single" w:sz="4" w:space="0" w:color="auto"/>
            </w:tcBorders>
            <w:shd w:val="clear" w:color="000000" w:fill="FFFFCC"/>
            <w:vAlign w:val="center"/>
            <w:hideMark/>
          </w:tcPr>
          <w:p w14:paraId="52171E1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596,79</w:t>
            </w:r>
          </w:p>
        </w:tc>
        <w:tc>
          <w:tcPr>
            <w:tcW w:w="978" w:type="dxa"/>
            <w:tcBorders>
              <w:top w:val="nil"/>
              <w:left w:val="nil"/>
              <w:bottom w:val="single" w:sz="4" w:space="0" w:color="auto"/>
              <w:right w:val="single" w:sz="4" w:space="0" w:color="auto"/>
            </w:tcBorders>
            <w:shd w:val="clear" w:color="000000" w:fill="D7EAD3"/>
            <w:vAlign w:val="center"/>
            <w:hideMark/>
          </w:tcPr>
          <w:p w14:paraId="5BEA9CB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298,39</w:t>
            </w:r>
          </w:p>
        </w:tc>
        <w:tc>
          <w:tcPr>
            <w:tcW w:w="989" w:type="dxa"/>
            <w:tcBorders>
              <w:top w:val="nil"/>
              <w:left w:val="nil"/>
              <w:bottom w:val="single" w:sz="4" w:space="0" w:color="auto"/>
              <w:right w:val="single" w:sz="4" w:space="0" w:color="auto"/>
            </w:tcBorders>
            <w:shd w:val="clear" w:color="000000" w:fill="D7EAD3"/>
            <w:vAlign w:val="center"/>
            <w:hideMark/>
          </w:tcPr>
          <w:p w14:paraId="528C01E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298,39</w:t>
            </w:r>
          </w:p>
        </w:tc>
        <w:tc>
          <w:tcPr>
            <w:tcW w:w="1427" w:type="dxa"/>
            <w:tcBorders>
              <w:top w:val="nil"/>
              <w:left w:val="nil"/>
              <w:bottom w:val="single" w:sz="4" w:space="0" w:color="auto"/>
              <w:right w:val="single" w:sz="4" w:space="0" w:color="auto"/>
            </w:tcBorders>
            <w:shd w:val="clear" w:color="000000" w:fill="FFFFCC"/>
            <w:vAlign w:val="center"/>
            <w:hideMark/>
          </w:tcPr>
          <w:p w14:paraId="603310A7"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по законодательству 30,2%</w:t>
            </w:r>
          </w:p>
        </w:tc>
      </w:tr>
      <w:tr w:rsidR="00455FB7" w:rsidRPr="007D516B" w14:paraId="5602FAEE"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4565B63B"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A0CCA4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5.3</w:t>
            </w:r>
          </w:p>
        </w:tc>
        <w:tc>
          <w:tcPr>
            <w:tcW w:w="3188" w:type="dxa"/>
            <w:tcBorders>
              <w:top w:val="nil"/>
              <w:left w:val="nil"/>
              <w:bottom w:val="single" w:sz="4" w:space="0" w:color="auto"/>
              <w:right w:val="single" w:sz="4" w:space="0" w:color="auto"/>
            </w:tcBorders>
            <w:shd w:val="clear" w:color="auto" w:fill="auto"/>
            <w:vAlign w:val="center"/>
            <w:hideMark/>
          </w:tcPr>
          <w:p w14:paraId="07B7EAC5" w14:textId="77777777" w:rsidR="00455FB7" w:rsidRPr="00455FB7" w:rsidRDefault="00455FB7" w:rsidP="00455FB7">
            <w:pPr>
              <w:ind w:firstLineChars="100" w:firstLine="151"/>
              <w:rPr>
                <w:rFonts w:ascii="Tahoma" w:hAnsi="Tahoma" w:cs="Tahoma"/>
                <w:b/>
                <w:bCs/>
                <w:color w:val="000000"/>
                <w:sz w:val="15"/>
                <w:szCs w:val="15"/>
              </w:rPr>
            </w:pPr>
            <w:r w:rsidRPr="00455FB7">
              <w:rPr>
                <w:rFonts w:ascii="Tahoma" w:hAnsi="Tahoma" w:cs="Tahoma"/>
                <w:b/>
                <w:bCs/>
                <w:color w:val="000000"/>
                <w:sz w:val="15"/>
                <w:szCs w:val="15"/>
              </w:rPr>
              <w:t>Прочие административные расходы:</w:t>
            </w:r>
          </w:p>
        </w:tc>
        <w:tc>
          <w:tcPr>
            <w:tcW w:w="748" w:type="dxa"/>
            <w:tcBorders>
              <w:top w:val="nil"/>
              <w:left w:val="nil"/>
              <w:bottom w:val="single" w:sz="4" w:space="0" w:color="auto"/>
              <w:right w:val="single" w:sz="4" w:space="0" w:color="auto"/>
            </w:tcBorders>
            <w:shd w:val="clear" w:color="auto" w:fill="auto"/>
            <w:vAlign w:val="center"/>
            <w:hideMark/>
          </w:tcPr>
          <w:p w14:paraId="35B6422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2C14FA6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208,96</w:t>
            </w:r>
          </w:p>
        </w:tc>
        <w:tc>
          <w:tcPr>
            <w:tcW w:w="978" w:type="dxa"/>
            <w:tcBorders>
              <w:top w:val="nil"/>
              <w:left w:val="nil"/>
              <w:bottom w:val="single" w:sz="4" w:space="0" w:color="auto"/>
              <w:right w:val="single" w:sz="4" w:space="0" w:color="auto"/>
            </w:tcBorders>
            <w:shd w:val="clear" w:color="000000" w:fill="D7EAD3"/>
            <w:vAlign w:val="center"/>
            <w:hideMark/>
          </w:tcPr>
          <w:p w14:paraId="3BD6532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104,48</w:t>
            </w:r>
          </w:p>
        </w:tc>
        <w:tc>
          <w:tcPr>
            <w:tcW w:w="1012" w:type="dxa"/>
            <w:tcBorders>
              <w:top w:val="nil"/>
              <w:left w:val="nil"/>
              <w:bottom w:val="single" w:sz="4" w:space="0" w:color="auto"/>
              <w:right w:val="single" w:sz="4" w:space="0" w:color="auto"/>
            </w:tcBorders>
            <w:shd w:val="clear" w:color="000000" w:fill="D7EAD3"/>
            <w:vAlign w:val="center"/>
            <w:hideMark/>
          </w:tcPr>
          <w:p w14:paraId="283FBE1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104,48</w:t>
            </w:r>
          </w:p>
        </w:tc>
        <w:tc>
          <w:tcPr>
            <w:tcW w:w="1035" w:type="dxa"/>
            <w:tcBorders>
              <w:top w:val="nil"/>
              <w:left w:val="nil"/>
              <w:bottom w:val="single" w:sz="4" w:space="0" w:color="auto"/>
              <w:right w:val="single" w:sz="4" w:space="0" w:color="auto"/>
            </w:tcBorders>
            <w:shd w:val="clear" w:color="000000" w:fill="D7EAD3"/>
            <w:vAlign w:val="center"/>
            <w:hideMark/>
          </w:tcPr>
          <w:p w14:paraId="306BDBB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1 233,77</w:t>
            </w:r>
          </w:p>
        </w:tc>
        <w:tc>
          <w:tcPr>
            <w:tcW w:w="1035" w:type="dxa"/>
            <w:tcBorders>
              <w:top w:val="nil"/>
              <w:left w:val="nil"/>
              <w:bottom w:val="single" w:sz="4" w:space="0" w:color="auto"/>
              <w:right w:val="single" w:sz="4" w:space="0" w:color="auto"/>
            </w:tcBorders>
            <w:shd w:val="clear" w:color="000000" w:fill="D7EAD3"/>
            <w:vAlign w:val="center"/>
            <w:hideMark/>
          </w:tcPr>
          <w:p w14:paraId="34D9864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315,84</w:t>
            </w:r>
          </w:p>
        </w:tc>
        <w:tc>
          <w:tcPr>
            <w:tcW w:w="1139" w:type="dxa"/>
            <w:tcBorders>
              <w:top w:val="nil"/>
              <w:left w:val="nil"/>
              <w:bottom w:val="single" w:sz="4" w:space="0" w:color="auto"/>
              <w:right w:val="single" w:sz="4" w:space="0" w:color="auto"/>
            </w:tcBorders>
            <w:shd w:val="clear" w:color="000000" w:fill="D7EAD3"/>
            <w:vAlign w:val="center"/>
            <w:hideMark/>
          </w:tcPr>
          <w:p w14:paraId="18020AF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588,17</w:t>
            </w:r>
          </w:p>
        </w:tc>
        <w:tc>
          <w:tcPr>
            <w:tcW w:w="978" w:type="dxa"/>
            <w:tcBorders>
              <w:top w:val="nil"/>
              <w:left w:val="nil"/>
              <w:bottom w:val="single" w:sz="4" w:space="0" w:color="auto"/>
              <w:right w:val="single" w:sz="4" w:space="0" w:color="auto"/>
            </w:tcBorders>
            <w:shd w:val="clear" w:color="000000" w:fill="D7EAD3"/>
            <w:vAlign w:val="center"/>
            <w:hideMark/>
          </w:tcPr>
          <w:p w14:paraId="216C9601"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294,09</w:t>
            </w:r>
          </w:p>
        </w:tc>
        <w:tc>
          <w:tcPr>
            <w:tcW w:w="989" w:type="dxa"/>
            <w:tcBorders>
              <w:top w:val="nil"/>
              <w:left w:val="nil"/>
              <w:bottom w:val="single" w:sz="4" w:space="0" w:color="auto"/>
              <w:right w:val="single" w:sz="4" w:space="0" w:color="auto"/>
            </w:tcBorders>
            <w:shd w:val="clear" w:color="000000" w:fill="D7EAD3"/>
            <w:vAlign w:val="center"/>
            <w:hideMark/>
          </w:tcPr>
          <w:p w14:paraId="5DC3752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294,09</w:t>
            </w:r>
          </w:p>
        </w:tc>
        <w:tc>
          <w:tcPr>
            <w:tcW w:w="1427" w:type="dxa"/>
            <w:tcBorders>
              <w:top w:val="nil"/>
              <w:left w:val="nil"/>
              <w:bottom w:val="single" w:sz="4" w:space="0" w:color="auto"/>
              <w:right w:val="single" w:sz="4" w:space="0" w:color="auto"/>
            </w:tcBorders>
            <w:shd w:val="clear" w:color="000000" w:fill="FFFFCC"/>
            <w:vAlign w:val="center"/>
            <w:hideMark/>
          </w:tcPr>
          <w:p w14:paraId="2E719236"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3055F5FA" w14:textId="77777777" w:rsidTr="007D516B">
        <w:trPr>
          <w:trHeight w:val="412"/>
          <w:jc w:val="center"/>
        </w:trPr>
        <w:tc>
          <w:tcPr>
            <w:tcW w:w="322" w:type="dxa"/>
            <w:tcBorders>
              <w:top w:val="nil"/>
              <w:left w:val="nil"/>
              <w:bottom w:val="nil"/>
              <w:right w:val="nil"/>
            </w:tcBorders>
            <w:shd w:val="clear" w:color="auto" w:fill="auto"/>
            <w:vAlign w:val="center"/>
            <w:hideMark/>
          </w:tcPr>
          <w:p w14:paraId="4B616A15" w14:textId="77777777" w:rsidR="00455FB7" w:rsidRPr="00455FB7" w:rsidRDefault="00455FB7" w:rsidP="00455FB7">
            <w:pPr>
              <w:jc w:val="center"/>
              <w:rPr>
                <w:rFonts w:ascii="Wingdings 2" w:hAnsi="Wingdings 2" w:cs="Tahoma"/>
                <w:color w:val="5A5A5A"/>
                <w:sz w:val="15"/>
                <w:szCs w:val="15"/>
              </w:rPr>
            </w:pPr>
            <w:r w:rsidRPr="00455FB7">
              <w:rPr>
                <w:rFonts w:ascii="Wingdings 2" w:hAnsi="Wingdings 2" w:cs="Tahoma"/>
                <w:color w:val="5A5A5A"/>
                <w:sz w:val="15"/>
                <w:szCs w:val="15"/>
              </w:rPr>
              <w:t></w:t>
            </w: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32F778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5.3.1</w:t>
            </w:r>
          </w:p>
        </w:tc>
        <w:tc>
          <w:tcPr>
            <w:tcW w:w="3188" w:type="dxa"/>
            <w:tcBorders>
              <w:top w:val="nil"/>
              <w:left w:val="nil"/>
              <w:bottom w:val="single" w:sz="4" w:space="0" w:color="auto"/>
              <w:right w:val="single" w:sz="4" w:space="0" w:color="auto"/>
            </w:tcBorders>
            <w:shd w:val="clear" w:color="000000" w:fill="E3FAFD"/>
            <w:vAlign w:val="center"/>
            <w:hideMark/>
          </w:tcPr>
          <w:p w14:paraId="7F085B76" w14:textId="77777777" w:rsidR="00455FB7" w:rsidRPr="00455FB7" w:rsidRDefault="00455FB7" w:rsidP="00455FB7">
            <w:pPr>
              <w:ind w:firstLineChars="200" w:firstLine="300"/>
              <w:rPr>
                <w:rFonts w:ascii="Tahoma" w:hAnsi="Tahoma" w:cs="Tahoma"/>
                <w:sz w:val="15"/>
                <w:szCs w:val="15"/>
              </w:rPr>
            </w:pPr>
            <w:r w:rsidRPr="00455FB7">
              <w:rPr>
                <w:rFonts w:ascii="Tahoma" w:hAnsi="Tahoma" w:cs="Tahoma"/>
                <w:sz w:val="15"/>
                <w:szCs w:val="15"/>
              </w:rPr>
              <w:t>прочие расходы</w:t>
            </w:r>
          </w:p>
        </w:tc>
        <w:tc>
          <w:tcPr>
            <w:tcW w:w="748" w:type="dxa"/>
            <w:tcBorders>
              <w:top w:val="nil"/>
              <w:left w:val="nil"/>
              <w:bottom w:val="single" w:sz="4" w:space="0" w:color="auto"/>
              <w:right w:val="single" w:sz="4" w:space="0" w:color="auto"/>
            </w:tcBorders>
            <w:shd w:val="clear" w:color="auto" w:fill="auto"/>
            <w:vAlign w:val="center"/>
            <w:hideMark/>
          </w:tcPr>
          <w:p w14:paraId="7EA9C8B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5285B7E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208,96</w:t>
            </w:r>
          </w:p>
        </w:tc>
        <w:tc>
          <w:tcPr>
            <w:tcW w:w="978" w:type="dxa"/>
            <w:tcBorders>
              <w:top w:val="nil"/>
              <w:left w:val="nil"/>
              <w:bottom w:val="single" w:sz="4" w:space="0" w:color="auto"/>
              <w:right w:val="single" w:sz="4" w:space="0" w:color="auto"/>
            </w:tcBorders>
            <w:shd w:val="clear" w:color="000000" w:fill="FFFFCC"/>
            <w:vAlign w:val="center"/>
            <w:hideMark/>
          </w:tcPr>
          <w:p w14:paraId="6EEDAF6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104,48</w:t>
            </w:r>
          </w:p>
        </w:tc>
        <w:tc>
          <w:tcPr>
            <w:tcW w:w="1012" w:type="dxa"/>
            <w:tcBorders>
              <w:top w:val="nil"/>
              <w:left w:val="nil"/>
              <w:bottom w:val="single" w:sz="4" w:space="0" w:color="auto"/>
              <w:right w:val="single" w:sz="4" w:space="0" w:color="auto"/>
            </w:tcBorders>
            <w:shd w:val="clear" w:color="000000" w:fill="FFFFCC"/>
            <w:vAlign w:val="center"/>
            <w:hideMark/>
          </w:tcPr>
          <w:p w14:paraId="2F6FC88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104,48</w:t>
            </w:r>
          </w:p>
        </w:tc>
        <w:tc>
          <w:tcPr>
            <w:tcW w:w="1035" w:type="dxa"/>
            <w:tcBorders>
              <w:top w:val="nil"/>
              <w:left w:val="nil"/>
              <w:bottom w:val="single" w:sz="4" w:space="0" w:color="auto"/>
              <w:right w:val="single" w:sz="4" w:space="0" w:color="auto"/>
            </w:tcBorders>
            <w:shd w:val="clear" w:color="000000" w:fill="FFFFCC"/>
            <w:vAlign w:val="center"/>
            <w:hideMark/>
          </w:tcPr>
          <w:p w14:paraId="6E6BE9E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1 233,77</w:t>
            </w:r>
          </w:p>
        </w:tc>
        <w:tc>
          <w:tcPr>
            <w:tcW w:w="1035" w:type="dxa"/>
            <w:tcBorders>
              <w:top w:val="nil"/>
              <w:left w:val="nil"/>
              <w:bottom w:val="single" w:sz="4" w:space="0" w:color="auto"/>
              <w:right w:val="single" w:sz="4" w:space="0" w:color="auto"/>
            </w:tcBorders>
            <w:shd w:val="clear" w:color="000000" w:fill="FFFFCC"/>
            <w:vAlign w:val="center"/>
            <w:hideMark/>
          </w:tcPr>
          <w:p w14:paraId="3CF867F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315,84</w:t>
            </w:r>
          </w:p>
        </w:tc>
        <w:tc>
          <w:tcPr>
            <w:tcW w:w="1139" w:type="dxa"/>
            <w:tcBorders>
              <w:top w:val="nil"/>
              <w:left w:val="nil"/>
              <w:bottom w:val="single" w:sz="4" w:space="0" w:color="auto"/>
              <w:right w:val="single" w:sz="4" w:space="0" w:color="auto"/>
            </w:tcBorders>
            <w:shd w:val="clear" w:color="000000" w:fill="FFFFCC"/>
            <w:vAlign w:val="center"/>
            <w:hideMark/>
          </w:tcPr>
          <w:p w14:paraId="20B8E85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588,17</w:t>
            </w:r>
          </w:p>
        </w:tc>
        <w:tc>
          <w:tcPr>
            <w:tcW w:w="978" w:type="dxa"/>
            <w:tcBorders>
              <w:top w:val="nil"/>
              <w:left w:val="nil"/>
              <w:bottom w:val="single" w:sz="4" w:space="0" w:color="auto"/>
              <w:right w:val="single" w:sz="4" w:space="0" w:color="auto"/>
            </w:tcBorders>
            <w:shd w:val="clear" w:color="000000" w:fill="D7EAD3"/>
            <w:vAlign w:val="center"/>
            <w:hideMark/>
          </w:tcPr>
          <w:p w14:paraId="70B700C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294,09</w:t>
            </w:r>
          </w:p>
        </w:tc>
        <w:tc>
          <w:tcPr>
            <w:tcW w:w="989" w:type="dxa"/>
            <w:tcBorders>
              <w:top w:val="nil"/>
              <w:left w:val="nil"/>
              <w:bottom w:val="single" w:sz="4" w:space="0" w:color="auto"/>
              <w:right w:val="single" w:sz="4" w:space="0" w:color="auto"/>
            </w:tcBorders>
            <w:shd w:val="clear" w:color="000000" w:fill="D7EAD3"/>
            <w:vAlign w:val="center"/>
            <w:hideMark/>
          </w:tcPr>
          <w:p w14:paraId="37A535E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294,09</w:t>
            </w:r>
          </w:p>
        </w:tc>
        <w:tc>
          <w:tcPr>
            <w:tcW w:w="1427" w:type="dxa"/>
            <w:tcBorders>
              <w:top w:val="nil"/>
              <w:left w:val="nil"/>
              <w:bottom w:val="single" w:sz="4" w:space="0" w:color="auto"/>
              <w:right w:val="single" w:sz="4" w:space="0" w:color="auto"/>
            </w:tcBorders>
            <w:shd w:val="clear" w:color="000000" w:fill="FFFFCC"/>
            <w:vAlign w:val="center"/>
            <w:hideMark/>
          </w:tcPr>
          <w:p w14:paraId="5811722C" w14:textId="77777777" w:rsidR="00455FB7" w:rsidRPr="00455FB7" w:rsidRDefault="00455FB7" w:rsidP="00455FB7">
            <w:pPr>
              <w:rPr>
                <w:rFonts w:ascii="Tahoma" w:hAnsi="Tahoma" w:cs="Tahoma"/>
                <w:sz w:val="15"/>
                <w:szCs w:val="15"/>
              </w:rPr>
            </w:pPr>
            <w:r w:rsidRPr="00455FB7">
              <w:rPr>
                <w:rFonts w:ascii="Tahoma" w:hAnsi="Tahoma" w:cs="Tahoma"/>
                <w:sz w:val="15"/>
                <w:szCs w:val="15"/>
              </w:rPr>
              <w:t xml:space="preserve">по счету 26 за 2018 год за вычетом затрат на оплату труда и начислений в доле выручки услуг ВС (33,9%) с учетом ИПЦ на </w:t>
            </w:r>
            <w:r w:rsidRPr="00455FB7">
              <w:rPr>
                <w:rFonts w:ascii="Tahoma" w:hAnsi="Tahoma" w:cs="Tahoma"/>
                <w:sz w:val="15"/>
                <w:szCs w:val="15"/>
              </w:rPr>
              <w:lastRenderedPageBreak/>
              <w:t>2019 год (104,6%) и НДС 20%</w:t>
            </w:r>
          </w:p>
        </w:tc>
      </w:tr>
      <w:tr w:rsidR="00455FB7" w:rsidRPr="007D516B" w14:paraId="76CFCECE" w14:textId="77777777" w:rsidTr="007D516B">
        <w:trPr>
          <w:trHeight w:val="450"/>
          <w:jc w:val="center"/>
        </w:trPr>
        <w:tc>
          <w:tcPr>
            <w:tcW w:w="322" w:type="dxa"/>
            <w:tcBorders>
              <w:top w:val="nil"/>
              <w:left w:val="nil"/>
              <w:bottom w:val="nil"/>
              <w:right w:val="nil"/>
            </w:tcBorders>
            <w:shd w:val="clear" w:color="auto" w:fill="auto"/>
            <w:noWrap/>
            <w:vAlign w:val="bottom"/>
            <w:hideMark/>
          </w:tcPr>
          <w:p w14:paraId="6CCA3230"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3F4486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w:t>
            </w:r>
          </w:p>
        </w:tc>
        <w:tc>
          <w:tcPr>
            <w:tcW w:w="3188" w:type="dxa"/>
            <w:tcBorders>
              <w:top w:val="nil"/>
              <w:left w:val="nil"/>
              <w:bottom w:val="single" w:sz="4" w:space="0" w:color="auto"/>
              <w:right w:val="single" w:sz="4" w:space="0" w:color="auto"/>
            </w:tcBorders>
            <w:shd w:val="clear" w:color="auto" w:fill="auto"/>
            <w:vAlign w:val="center"/>
            <w:hideMark/>
          </w:tcPr>
          <w:p w14:paraId="6D89B5A2"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Амортизация основных средств и нематериальных активов</w:t>
            </w:r>
          </w:p>
        </w:tc>
        <w:tc>
          <w:tcPr>
            <w:tcW w:w="748" w:type="dxa"/>
            <w:tcBorders>
              <w:top w:val="nil"/>
              <w:left w:val="nil"/>
              <w:bottom w:val="single" w:sz="4" w:space="0" w:color="auto"/>
              <w:right w:val="single" w:sz="4" w:space="0" w:color="auto"/>
            </w:tcBorders>
            <w:shd w:val="clear" w:color="auto" w:fill="auto"/>
            <w:vAlign w:val="center"/>
            <w:hideMark/>
          </w:tcPr>
          <w:p w14:paraId="570A067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36A775A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78" w:type="dxa"/>
            <w:tcBorders>
              <w:top w:val="nil"/>
              <w:left w:val="nil"/>
              <w:bottom w:val="single" w:sz="4" w:space="0" w:color="auto"/>
              <w:right w:val="single" w:sz="4" w:space="0" w:color="auto"/>
            </w:tcBorders>
            <w:shd w:val="clear" w:color="000000" w:fill="D7EAD3"/>
            <w:vAlign w:val="center"/>
            <w:hideMark/>
          </w:tcPr>
          <w:p w14:paraId="515845E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012" w:type="dxa"/>
            <w:tcBorders>
              <w:top w:val="nil"/>
              <w:left w:val="nil"/>
              <w:bottom w:val="single" w:sz="4" w:space="0" w:color="auto"/>
              <w:right w:val="single" w:sz="4" w:space="0" w:color="auto"/>
            </w:tcBorders>
            <w:shd w:val="clear" w:color="000000" w:fill="D7EAD3"/>
            <w:vAlign w:val="center"/>
            <w:hideMark/>
          </w:tcPr>
          <w:p w14:paraId="427E936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035" w:type="dxa"/>
            <w:tcBorders>
              <w:top w:val="nil"/>
              <w:left w:val="nil"/>
              <w:bottom w:val="single" w:sz="4" w:space="0" w:color="auto"/>
              <w:right w:val="single" w:sz="4" w:space="0" w:color="auto"/>
            </w:tcBorders>
            <w:shd w:val="clear" w:color="000000" w:fill="D7EAD3"/>
            <w:vAlign w:val="center"/>
            <w:hideMark/>
          </w:tcPr>
          <w:p w14:paraId="0CE979C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2 148,51</w:t>
            </w:r>
          </w:p>
        </w:tc>
        <w:tc>
          <w:tcPr>
            <w:tcW w:w="1035" w:type="dxa"/>
            <w:tcBorders>
              <w:top w:val="nil"/>
              <w:left w:val="nil"/>
              <w:bottom w:val="single" w:sz="4" w:space="0" w:color="auto"/>
              <w:right w:val="single" w:sz="4" w:space="0" w:color="auto"/>
            </w:tcBorders>
            <w:shd w:val="clear" w:color="000000" w:fill="D7EAD3"/>
            <w:vAlign w:val="center"/>
            <w:hideMark/>
          </w:tcPr>
          <w:p w14:paraId="73F1E3A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139" w:type="dxa"/>
            <w:tcBorders>
              <w:top w:val="nil"/>
              <w:left w:val="nil"/>
              <w:bottom w:val="single" w:sz="4" w:space="0" w:color="auto"/>
              <w:right w:val="single" w:sz="4" w:space="0" w:color="auto"/>
            </w:tcBorders>
            <w:shd w:val="clear" w:color="000000" w:fill="D7EAD3"/>
            <w:vAlign w:val="center"/>
            <w:hideMark/>
          </w:tcPr>
          <w:p w14:paraId="21B7F42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78" w:type="dxa"/>
            <w:tcBorders>
              <w:top w:val="nil"/>
              <w:left w:val="nil"/>
              <w:bottom w:val="single" w:sz="4" w:space="0" w:color="auto"/>
              <w:right w:val="single" w:sz="4" w:space="0" w:color="auto"/>
            </w:tcBorders>
            <w:shd w:val="clear" w:color="000000" w:fill="D7EAD3"/>
            <w:vAlign w:val="center"/>
            <w:hideMark/>
          </w:tcPr>
          <w:p w14:paraId="291F79A1"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3789E51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40256CE8"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00DBF63B" w14:textId="77777777" w:rsidTr="007D516B">
        <w:trPr>
          <w:trHeight w:val="2130"/>
          <w:jc w:val="center"/>
        </w:trPr>
        <w:tc>
          <w:tcPr>
            <w:tcW w:w="322" w:type="dxa"/>
            <w:tcBorders>
              <w:top w:val="nil"/>
              <w:left w:val="nil"/>
              <w:bottom w:val="nil"/>
              <w:right w:val="nil"/>
            </w:tcBorders>
            <w:shd w:val="clear" w:color="auto" w:fill="auto"/>
            <w:noWrap/>
            <w:vAlign w:val="bottom"/>
            <w:hideMark/>
          </w:tcPr>
          <w:p w14:paraId="1D3D9C77"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FA83CC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7.1</w:t>
            </w:r>
          </w:p>
        </w:tc>
        <w:tc>
          <w:tcPr>
            <w:tcW w:w="3188" w:type="dxa"/>
            <w:tcBorders>
              <w:top w:val="nil"/>
              <w:left w:val="nil"/>
              <w:bottom w:val="single" w:sz="4" w:space="0" w:color="auto"/>
              <w:right w:val="single" w:sz="4" w:space="0" w:color="auto"/>
            </w:tcBorders>
            <w:shd w:val="clear" w:color="auto" w:fill="auto"/>
            <w:vAlign w:val="center"/>
            <w:hideMark/>
          </w:tcPr>
          <w:p w14:paraId="54314775" w14:textId="77777777" w:rsidR="00455FB7" w:rsidRPr="00455FB7" w:rsidRDefault="00455FB7" w:rsidP="00455FB7">
            <w:pPr>
              <w:ind w:firstLineChars="100" w:firstLine="151"/>
              <w:rPr>
                <w:rFonts w:ascii="Tahoma" w:hAnsi="Tahoma" w:cs="Tahoma"/>
                <w:b/>
                <w:bCs/>
                <w:color w:val="000000"/>
                <w:sz w:val="15"/>
                <w:szCs w:val="15"/>
              </w:rPr>
            </w:pPr>
            <w:r w:rsidRPr="00455FB7">
              <w:rPr>
                <w:rFonts w:ascii="Tahoma" w:hAnsi="Tahoma" w:cs="Tahoma"/>
                <w:b/>
                <w:bCs/>
                <w:color w:val="000000"/>
                <w:sz w:val="15"/>
                <w:szCs w:val="15"/>
              </w:rPr>
              <w:t>Амортизация основных средств</w:t>
            </w:r>
          </w:p>
        </w:tc>
        <w:tc>
          <w:tcPr>
            <w:tcW w:w="748" w:type="dxa"/>
            <w:tcBorders>
              <w:top w:val="nil"/>
              <w:left w:val="nil"/>
              <w:bottom w:val="single" w:sz="4" w:space="0" w:color="auto"/>
              <w:right w:val="single" w:sz="4" w:space="0" w:color="auto"/>
            </w:tcBorders>
            <w:shd w:val="clear" w:color="auto" w:fill="auto"/>
            <w:vAlign w:val="center"/>
            <w:hideMark/>
          </w:tcPr>
          <w:p w14:paraId="018F3C2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6F04810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1AD7055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45F3F21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3A9ADA8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2 148,51</w:t>
            </w:r>
          </w:p>
        </w:tc>
        <w:tc>
          <w:tcPr>
            <w:tcW w:w="1035" w:type="dxa"/>
            <w:tcBorders>
              <w:top w:val="nil"/>
              <w:left w:val="nil"/>
              <w:bottom w:val="single" w:sz="4" w:space="0" w:color="auto"/>
              <w:right w:val="single" w:sz="4" w:space="0" w:color="auto"/>
            </w:tcBorders>
            <w:shd w:val="clear" w:color="000000" w:fill="FFFFCC"/>
            <w:vAlign w:val="center"/>
            <w:hideMark/>
          </w:tcPr>
          <w:p w14:paraId="61BF6C0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079F23D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7F2F329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50B4C73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424C36B8" w14:textId="77777777" w:rsidR="00455FB7" w:rsidRPr="00455FB7" w:rsidRDefault="00455FB7" w:rsidP="00455FB7">
            <w:pPr>
              <w:rPr>
                <w:rFonts w:ascii="Tahoma" w:hAnsi="Tahoma" w:cs="Tahoma"/>
                <w:sz w:val="15"/>
                <w:szCs w:val="15"/>
              </w:rPr>
            </w:pPr>
            <w:r w:rsidRPr="00455FB7">
              <w:rPr>
                <w:rFonts w:ascii="Tahoma" w:hAnsi="Tahoma" w:cs="Tahoma"/>
                <w:sz w:val="15"/>
                <w:szCs w:val="15"/>
              </w:rPr>
              <w:t>отклонено, заявленная сумма не подтверждается фактическим начислением в учете, кроме того, имущество полностью самортизировано</w:t>
            </w:r>
          </w:p>
        </w:tc>
      </w:tr>
      <w:tr w:rsidR="00455FB7" w:rsidRPr="007D516B" w14:paraId="3520A4B3"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1181F08E"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0F6372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8</w:t>
            </w:r>
          </w:p>
        </w:tc>
        <w:tc>
          <w:tcPr>
            <w:tcW w:w="3188" w:type="dxa"/>
            <w:tcBorders>
              <w:top w:val="nil"/>
              <w:left w:val="nil"/>
              <w:bottom w:val="single" w:sz="4" w:space="0" w:color="auto"/>
              <w:right w:val="single" w:sz="4" w:space="0" w:color="auto"/>
            </w:tcBorders>
            <w:shd w:val="clear" w:color="auto" w:fill="auto"/>
            <w:vAlign w:val="center"/>
            <w:hideMark/>
          </w:tcPr>
          <w:p w14:paraId="40ADAD2A"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Расходы на арендную плату</w:t>
            </w:r>
          </w:p>
        </w:tc>
        <w:tc>
          <w:tcPr>
            <w:tcW w:w="748" w:type="dxa"/>
            <w:tcBorders>
              <w:top w:val="nil"/>
              <w:left w:val="nil"/>
              <w:bottom w:val="single" w:sz="4" w:space="0" w:color="auto"/>
              <w:right w:val="single" w:sz="4" w:space="0" w:color="auto"/>
            </w:tcBorders>
            <w:shd w:val="clear" w:color="auto" w:fill="auto"/>
            <w:vAlign w:val="center"/>
            <w:hideMark/>
          </w:tcPr>
          <w:p w14:paraId="61D9010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5D08F1B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78" w:type="dxa"/>
            <w:tcBorders>
              <w:top w:val="nil"/>
              <w:left w:val="nil"/>
              <w:bottom w:val="single" w:sz="4" w:space="0" w:color="auto"/>
              <w:right w:val="single" w:sz="4" w:space="0" w:color="auto"/>
            </w:tcBorders>
            <w:shd w:val="clear" w:color="000000" w:fill="D7EAD3"/>
            <w:vAlign w:val="center"/>
            <w:hideMark/>
          </w:tcPr>
          <w:p w14:paraId="3B2DA53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012" w:type="dxa"/>
            <w:tcBorders>
              <w:top w:val="nil"/>
              <w:left w:val="nil"/>
              <w:bottom w:val="single" w:sz="4" w:space="0" w:color="auto"/>
              <w:right w:val="single" w:sz="4" w:space="0" w:color="auto"/>
            </w:tcBorders>
            <w:shd w:val="clear" w:color="000000" w:fill="D7EAD3"/>
            <w:vAlign w:val="center"/>
            <w:hideMark/>
          </w:tcPr>
          <w:p w14:paraId="6128F1F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035" w:type="dxa"/>
            <w:tcBorders>
              <w:top w:val="nil"/>
              <w:left w:val="nil"/>
              <w:bottom w:val="single" w:sz="4" w:space="0" w:color="auto"/>
              <w:right w:val="single" w:sz="4" w:space="0" w:color="auto"/>
            </w:tcBorders>
            <w:shd w:val="clear" w:color="000000" w:fill="D7EAD3"/>
            <w:vAlign w:val="center"/>
            <w:hideMark/>
          </w:tcPr>
          <w:p w14:paraId="7AD89F7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994,32</w:t>
            </w:r>
          </w:p>
        </w:tc>
        <w:tc>
          <w:tcPr>
            <w:tcW w:w="1035" w:type="dxa"/>
            <w:tcBorders>
              <w:top w:val="nil"/>
              <w:left w:val="nil"/>
              <w:bottom w:val="single" w:sz="4" w:space="0" w:color="auto"/>
              <w:right w:val="single" w:sz="4" w:space="0" w:color="auto"/>
            </w:tcBorders>
            <w:shd w:val="clear" w:color="000000" w:fill="D7EAD3"/>
            <w:vAlign w:val="center"/>
            <w:hideMark/>
          </w:tcPr>
          <w:p w14:paraId="636BBF8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10,86</w:t>
            </w:r>
          </w:p>
        </w:tc>
        <w:tc>
          <w:tcPr>
            <w:tcW w:w="1139" w:type="dxa"/>
            <w:tcBorders>
              <w:top w:val="nil"/>
              <w:left w:val="nil"/>
              <w:bottom w:val="single" w:sz="4" w:space="0" w:color="auto"/>
              <w:right w:val="single" w:sz="4" w:space="0" w:color="auto"/>
            </w:tcBorders>
            <w:shd w:val="clear" w:color="000000" w:fill="D7EAD3"/>
            <w:vAlign w:val="center"/>
            <w:hideMark/>
          </w:tcPr>
          <w:p w14:paraId="379E6EC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20,23</w:t>
            </w:r>
          </w:p>
        </w:tc>
        <w:tc>
          <w:tcPr>
            <w:tcW w:w="978" w:type="dxa"/>
            <w:tcBorders>
              <w:top w:val="nil"/>
              <w:left w:val="nil"/>
              <w:bottom w:val="single" w:sz="4" w:space="0" w:color="auto"/>
              <w:right w:val="single" w:sz="4" w:space="0" w:color="auto"/>
            </w:tcBorders>
            <w:shd w:val="clear" w:color="000000" w:fill="D7EAD3"/>
            <w:vAlign w:val="center"/>
            <w:hideMark/>
          </w:tcPr>
          <w:p w14:paraId="540CF45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10,12</w:t>
            </w:r>
          </w:p>
        </w:tc>
        <w:tc>
          <w:tcPr>
            <w:tcW w:w="989" w:type="dxa"/>
            <w:tcBorders>
              <w:top w:val="nil"/>
              <w:left w:val="nil"/>
              <w:bottom w:val="single" w:sz="4" w:space="0" w:color="auto"/>
              <w:right w:val="single" w:sz="4" w:space="0" w:color="auto"/>
            </w:tcBorders>
            <w:shd w:val="clear" w:color="000000" w:fill="D7EAD3"/>
            <w:vAlign w:val="center"/>
            <w:hideMark/>
          </w:tcPr>
          <w:p w14:paraId="1006162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10,12</w:t>
            </w:r>
          </w:p>
        </w:tc>
        <w:tc>
          <w:tcPr>
            <w:tcW w:w="1427" w:type="dxa"/>
            <w:tcBorders>
              <w:top w:val="nil"/>
              <w:left w:val="nil"/>
              <w:bottom w:val="single" w:sz="4" w:space="0" w:color="auto"/>
              <w:right w:val="single" w:sz="4" w:space="0" w:color="auto"/>
            </w:tcBorders>
            <w:shd w:val="clear" w:color="000000" w:fill="FFFFCC"/>
            <w:vAlign w:val="center"/>
            <w:hideMark/>
          </w:tcPr>
          <w:p w14:paraId="548CB5A0"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1D31AF8E"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405B3E3F"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076FBAD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8.1</w:t>
            </w:r>
          </w:p>
        </w:tc>
        <w:tc>
          <w:tcPr>
            <w:tcW w:w="3188" w:type="dxa"/>
            <w:tcBorders>
              <w:top w:val="nil"/>
              <w:left w:val="nil"/>
              <w:bottom w:val="single" w:sz="4" w:space="0" w:color="auto"/>
              <w:right w:val="single" w:sz="4" w:space="0" w:color="auto"/>
            </w:tcBorders>
            <w:shd w:val="clear" w:color="auto" w:fill="auto"/>
            <w:vAlign w:val="center"/>
            <w:hideMark/>
          </w:tcPr>
          <w:p w14:paraId="645FE701"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Лизинговые платежи</w:t>
            </w:r>
          </w:p>
        </w:tc>
        <w:tc>
          <w:tcPr>
            <w:tcW w:w="748" w:type="dxa"/>
            <w:tcBorders>
              <w:top w:val="nil"/>
              <w:left w:val="nil"/>
              <w:bottom w:val="single" w:sz="4" w:space="0" w:color="auto"/>
              <w:right w:val="single" w:sz="4" w:space="0" w:color="auto"/>
            </w:tcBorders>
            <w:shd w:val="clear" w:color="auto" w:fill="auto"/>
            <w:vAlign w:val="center"/>
            <w:hideMark/>
          </w:tcPr>
          <w:p w14:paraId="4E2DF8D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54B0240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0462E4C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60F0788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044C5D5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00A4751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402DDC6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3A6E74A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3A7EFAC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346837CE"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6D22C4E5"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1628ACA3"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17398B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8.2</w:t>
            </w:r>
          </w:p>
        </w:tc>
        <w:tc>
          <w:tcPr>
            <w:tcW w:w="3188" w:type="dxa"/>
            <w:tcBorders>
              <w:top w:val="nil"/>
              <w:left w:val="nil"/>
              <w:bottom w:val="single" w:sz="4" w:space="0" w:color="auto"/>
              <w:right w:val="single" w:sz="4" w:space="0" w:color="auto"/>
            </w:tcBorders>
            <w:shd w:val="clear" w:color="auto" w:fill="auto"/>
            <w:vAlign w:val="center"/>
            <w:hideMark/>
          </w:tcPr>
          <w:p w14:paraId="3AB6AAD4"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Платежи по концессионным соглашениям</w:t>
            </w:r>
          </w:p>
        </w:tc>
        <w:tc>
          <w:tcPr>
            <w:tcW w:w="748" w:type="dxa"/>
            <w:tcBorders>
              <w:top w:val="nil"/>
              <w:left w:val="nil"/>
              <w:bottom w:val="single" w:sz="4" w:space="0" w:color="auto"/>
              <w:right w:val="single" w:sz="4" w:space="0" w:color="auto"/>
            </w:tcBorders>
            <w:shd w:val="clear" w:color="auto" w:fill="auto"/>
            <w:vAlign w:val="center"/>
            <w:hideMark/>
          </w:tcPr>
          <w:p w14:paraId="0CC454A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62EFF84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2B15DBA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009826D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68165D5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3D07DA0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71431FE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372C661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3D566E8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37DB24E2"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7BCDD1F2" w14:textId="77777777" w:rsidTr="007D516B">
        <w:trPr>
          <w:trHeight w:val="2790"/>
          <w:jc w:val="center"/>
        </w:trPr>
        <w:tc>
          <w:tcPr>
            <w:tcW w:w="322" w:type="dxa"/>
            <w:tcBorders>
              <w:top w:val="nil"/>
              <w:left w:val="nil"/>
              <w:bottom w:val="nil"/>
              <w:right w:val="nil"/>
            </w:tcBorders>
            <w:shd w:val="clear" w:color="auto" w:fill="auto"/>
            <w:noWrap/>
            <w:vAlign w:val="bottom"/>
            <w:hideMark/>
          </w:tcPr>
          <w:p w14:paraId="69E87A61"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16ABB86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8.3</w:t>
            </w:r>
          </w:p>
        </w:tc>
        <w:tc>
          <w:tcPr>
            <w:tcW w:w="3188" w:type="dxa"/>
            <w:tcBorders>
              <w:top w:val="nil"/>
              <w:left w:val="nil"/>
              <w:bottom w:val="single" w:sz="4" w:space="0" w:color="auto"/>
              <w:right w:val="single" w:sz="4" w:space="0" w:color="auto"/>
            </w:tcBorders>
            <w:shd w:val="clear" w:color="auto" w:fill="auto"/>
            <w:vAlign w:val="center"/>
            <w:hideMark/>
          </w:tcPr>
          <w:p w14:paraId="54CD0C3F"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Платежи по договорам аренды</w:t>
            </w:r>
          </w:p>
        </w:tc>
        <w:tc>
          <w:tcPr>
            <w:tcW w:w="748" w:type="dxa"/>
            <w:tcBorders>
              <w:top w:val="nil"/>
              <w:left w:val="nil"/>
              <w:bottom w:val="single" w:sz="4" w:space="0" w:color="auto"/>
              <w:right w:val="single" w:sz="4" w:space="0" w:color="auto"/>
            </w:tcBorders>
            <w:shd w:val="clear" w:color="auto" w:fill="auto"/>
            <w:vAlign w:val="center"/>
            <w:hideMark/>
          </w:tcPr>
          <w:p w14:paraId="595BB0C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2D992DE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6883344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0C78C86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10ACFDF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994,32</w:t>
            </w:r>
          </w:p>
        </w:tc>
        <w:tc>
          <w:tcPr>
            <w:tcW w:w="1035" w:type="dxa"/>
            <w:tcBorders>
              <w:top w:val="nil"/>
              <w:left w:val="nil"/>
              <w:bottom w:val="single" w:sz="4" w:space="0" w:color="auto"/>
              <w:right w:val="single" w:sz="4" w:space="0" w:color="auto"/>
            </w:tcBorders>
            <w:shd w:val="clear" w:color="000000" w:fill="FFFFCC"/>
            <w:vAlign w:val="center"/>
            <w:hideMark/>
          </w:tcPr>
          <w:p w14:paraId="5798ECA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10,86</w:t>
            </w:r>
          </w:p>
        </w:tc>
        <w:tc>
          <w:tcPr>
            <w:tcW w:w="1139" w:type="dxa"/>
            <w:tcBorders>
              <w:top w:val="nil"/>
              <w:left w:val="nil"/>
              <w:bottom w:val="single" w:sz="4" w:space="0" w:color="auto"/>
              <w:right w:val="single" w:sz="4" w:space="0" w:color="auto"/>
            </w:tcBorders>
            <w:shd w:val="clear" w:color="000000" w:fill="FFFFCC"/>
            <w:vAlign w:val="center"/>
            <w:hideMark/>
          </w:tcPr>
          <w:p w14:paraId="20BC051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20,23</w:t>
            </w:r>
          </w:p>
        </w:tc>
        <w:tc>
          <w:tcPr>
            <w:tcW w:w="978" w:type="dxa"/>
            <w:tcBorders>
              <w:top w:val="nil"/>
              <w:left w:val="nil"/>
              <w:bottom w:val="single" w:sz="4" w:space="0" w:color="auto"/>
              <w:right w:val="single" w:sz="4" w:space="0" w:color="auto"/>
            </w:tcBorders>
            <w:shd w:val="clear" w:color="000000" w:fill="D7EAD3"/>
            <w:vAlign w:val="center"/>
            <w:hideMark/>
          </w:tcPr>
          <w:p w14:paraId="681CC45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10,12</w:t>
            </w:r>
          </w:p>
        </w:tc>
        <w:tc>
          <w:tcPr>
            <w:tcW w:w="989" w:type="dxa"/>
            <w:tcBorders>
              <w:top w:val="nil"/>
              <w:left w:val="nil"/>
              <w:bottom w:val="single" w:sz="4" w:space="0" w:color="auto"/>
              <w:right w:val="single" w:sz="4" w:space="0" w:color="auto"/>
            </w:tcBorders>
            <w:shd w:val="clear" w:color="000000" w:fill="D7EAD3"/>
            <w:vAlign w:val="center"/>
            <w:hideMark/>
          </w:tcPr>
          <w:p w14:paraId="32A5D85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10,12</w:t>
            </w:r>
          </w:p>
        </w:tc>
        <w:tc>
          <w:tcPr>
            <w:tcW w:w="1427" w:type="dxa"/>
            <w:tcBorders>
              <w:top w:val="nil"/>
              <w:left w:val="nil"/>
              <w:bottom w:val="single" w:sz="4" w:space="0" w:color="auto"/>
              <w:right w:val="single" w:sz="4" w:space="0" w:color="auto"/>
            </w:tcBorders>
            <w:shd w:val="clear" w:color="000000" w:fill="FFFFCC"/>
            <w:vAlign w:val="center"/>
            <w:hideMark/>
          </w:tcPr>
          <w:p w14:paraId="1F683534" w14:textId="77777777" w:rsidR="00455FB7" w:rsidRPr="00455FB7" w:rsidRDefault="00455FB7" w:rsidP="00455FB7">
            <w:pPr>
              <w:rPr>
                <w:rFonts w:ascii="Tahoma" w:hAnsi="Tahoma" w:cs="Tahoma"/>
                <w:sz w:val="15"/>
                <w:szCs w:val="15"/>
              </w:rPr>
            </w:pPr>
            <w:r w:rsidRPr="00455FB7">
              <w:rPr>
                <w:rFonts w:ascii="Tahoma" w:hAnsi="Tahoma" w:cs="Tahoma"/>
                <w:sz w:val="15"/>
                <w:szCs w:val="15"/>
              </w:rPr>
              <w:t>учтен экономически обоснованный размер арендной платы исходя из стоимости приобретения (протокол закупки 50 тыс. +318 тыс.), нового срока полезного использования (30 лет) получили сумму годовой амортизации и величину налога на имущество</w:t>
            </w:r>
          </w:p>
        </w:tc>
      </w:tr>
      <w:tr w:rsidR="00455FB7" w:rsidRPr="007D516B" w14:paraId="023DA210"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21FC2AC0"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200C8B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9</w:t>
            </w:r>
          </w:p>
        </w:tc>
        <w:tc>
          <w:tcPr>
            <w:tcW w:w="3188" w:type="dxa"/>
            <w:tcBorders>
              <w:top w:val="nil"/>
              <w:left w:val="nil"/>
              <w:bottom w:val="single" w:sz="4" w:space="0" w:color="auto"/>
              <w:right w:val="single" w:sz="4" w:space="0" w:color="auto"/>
            </w:tcBorders>
            <w:shd w:val="clear" w:color="auto" w:fill="auto"/>
            <w:vAlign w:val="center"/>
            <w:hideMark/>
          </w:tcPr>
          <w:p w14:paraId="5320DA76"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Расходы, связанные с оплатой налогов и сборов</w:t>
            </w:r>
          </w:p>
        </w:tc>
        <w:tc>
          <w:tcPr>
            <w:tcW w:w="748" w:type="dxa"/>
            <w:tcBorders>
              <w:top w:val="nil"/>
              <w:left w:val="nil"/>
              <w:bottom w:val="single" w:sz="4" w:space="0" w:color="auto"/>
              <w:right w:val="single" w:sz="4" w:space="0" w:color="auto"/>
            </w:tcBorders>
            <w:shd w:val="clear" w:color="auto" w:fill="auto"/>
            <w:vAlign w:val="center"/>
            <w:hideMark/>
          </w:tcPr>
          <w:p w14:paraId="2E69D3B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2CEC983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467,78</w:t>
            </w:r>
          </w:p>
        </w:tc>
        <w:tc>
          <w:tcPr>
            <w:tcW w:w="978" w:type="dxa"/>
            <w:tcBorders>
              <w:top w:val="nil"/>
              <w:left w:val="nil"/>
              <w:bottom w:val="single" w:sz="4" w:space="0" w:color="auto"/>
              <w:right w:val="single" w:sz="4" w:space="0" w:color="auto"/>
            </w:tcBorders>
            <w:shd w:val="clear" w:color="000000" w:fill="D7EAD3"/>
            <w:vAlign w:val="center"/>
            <w:hideMark/>
          </w:tcPr>
          <w:p w14:paraId="0B98ED7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233,89</w:t>
            </w:r>
          </w:p>
        </w:tc>
        <w:tc>
          <w:tcPr>
            <w:tcW w:w="1012" w:type="dxa"/>
            <w:tcBorders>
              <w:top w:val="nil"/>
              <w:left w:val="nil"/>
              <w:bottom w:val="single" w:sz="4" w:space="0" w:color="auto"/>
              <w:right w:val="single" w:sz="4" w:space="0" w:color="auto"/>
            </w:tcBorders>
            <w:shd w:val="clear" w:color="000000" w:fill="D7EAD3"/>
            <w:vAlign w:val="center"/>
            <w:hideMark/>
          </w:tcPr>
          <w:p w14:paraId="04DAECD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233,89</w:t>
            </w:r>
          </w:p>
        </w:tc>
        <w:tc>
          <w:tcPr>
            <w:tcW w:w="1035" w:type="dxa"/>
            <w:tcBorders>
              <w:top w:val="nil"/>
              <w:left w:val="nil"/>
              <w:bottom w:val="single" w:sz="4" w:space="0" w:color="auto"/>
              <w:right w:val="single" w:sz="4" w:space="0" w:color="auto"/>
            </w:tcBorders>
            <w:shd w:val="clear" w:color="000000" w:fill="D7EAD3"/>
            <w:vAlign w:val="center"/>
            <w:hideMark/>
          </w:tcPr>
          <w:p w14:paraId="5DBD8CB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2 101,28</w:t>
            </w:r>
          </w:p>
        </w:tc>
        <w:tc>
          <w:tcPr>
            <w:tcW w:w="1035" w:type="dxa"/>
            <w:tcBorders>
              <w:top w:val="nil"/>
              <w:left w:val="nil"/>
              <w:bottom w:val="single" w:sz="4" w:space="0" w:color="auto"/>
              <w:right w:val="single" w:sz="4" w:space="0" w:color="auto"/>
            </w:tcBorders>
            <w:shd w:val="clear" w:color="000000" w:fill="D7EAD3"/>
            <w:vAlign w:val="center"/>
            <w:hideMark/>
          </w:tcPr>
          <w:p w14:paraId="4BCC055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321,00</w:t>
            </w:r>
          </w:p>
        </w:tc>
        <w:tc>
          <w:tcPr>
            <w:tcW w:w="1139" w:type="dxa"/>
            <w:tcBorders>
              <w:top w:val="nil"/>
              <w:left w:val="nil"/>
              <w:bottom w:val="single" w:sz="4" w:space="0" w:color="auto"/>
              <w:right w:val="single" w:sz="4" w:space="0" w:color="auto"/>
            </w:tcBorders>
            <w:shd w:val="clear" w:color="000000" w:fill="D7EAD3"/>
            <w:vAlign w:val="center"/>
            <w:hideMark/>
          </w:tcPr>
          <w:p w14:paraId="6CF5078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597,79</w:t>
            </w:r>
          </w:p>
        </w:tc>
        <w:tc>
          <w:tcPr>
            <w:tcW w:w="978" w:type="dxa"/>
            <w:tcBorders>
              <w:top w:val="nil"/>
              <w:left w:val="nil"/>
              <w:bottom w:val="single" w:sz="4" w:space="0" w:color="auto"/>
              <w:right w:val="single" w:sz="4" w:space="0" w:color="auto"/>
            </w:tcBorders>
            <w:shd w:val="clear" w:color="000000" w:fill="D7EAD3"/>
            <w:vAlign w:val="center"/>
            <w:hideMark/>
          </w:tcPr>
          <w:p w14:paraId="0F2DF59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298,90</w:t>
            </w:r>
          </w:p>
        </w:tc>
        <w:tc>
          <w:tcPr>
            <w:tcW w:w="989" w:type="dxa"/>
            <w:tcBorders>
              <w:top w:val="nil"/>
              <w:left w:val="nil"/>
              <w:bottom w:val="single" w:sz="4" w:space="0" w:color="auto"/>
              <w:right w:val="single" w:sz="4" w:space="0" w:color="auto"/>
            </w:tcBorders>
            <w:shd w:val="clear" w:color="000000" w:fill="D7EAD3"/>
            <w:vAlign w:val="center"/>
            <w:hideMark/>
          </w:tcPr>
          <w:p w14:paraId="7132B8E1"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298,90</w:t>
            </w:r>
          </w:p>
        </w:tc>
        <w:tc>
          <w:tcPr>
            <w:tcW w:w="1427" w:type="dxa"/>
            <w:tcBorders>
              <w:top w:val="nil"/>
              <w:left w:val="nil"/>
              <w:bottom w:val="single" w:sz="4" w:space="0" w:color="auto"/>
              <w:right w:val="single" w:sz="4" w:space="0" w:color="auto"/>
            </w:tcBorders>
            <w:shd w:val="clear" w:color="000000" w:fill="FFFFCC"/>
            <w:vAlign w:val="center"/>
            <w:hideMark/>
          </w:tcPr>
          <w:p w14:paraId="41EB7D95"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778A575B"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117EE6A1"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C62656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9.1</w:t>
            </w:r>
          </w:p>
        </w:tc>
        <w:tc>
          <w:tcPr>
            <w:tcW w:w="3188" w:type="dxa"/>
            <w:tcBorders>
              <w:top w:val="nil"/>
              <w:left w:val="nil"/>
              <w:bottom w:val="single" w:sz="4" w:space="0" w:color="auto"/>
              <w:right w:val="single" w:sz="4" w:space="0" w:color="auto"/>
            </w:tcBorders>
            <w:shd w:val="clear" w:color="auto" w:fill="auto"/>
            <w:vAlign w:val="center"/>
            <w:hideMark/>
          </w:tcPr>
          <w:p w14:paraId="75D96374" w14:textId="77777777" w:rsidR="00455FB7" w:rsidRPr="00455FB7" w:rsidRDefault="00455FB7" w:rsidP="00455FB7">
            <w:pPr>
              <w:ind w:firstLineChars="100" w:firstLine="151"/>
              <w:rPr>
                <w:rFonts w:ascii="Tahoma" w:hAnsi="Tahoma" w:cs="Tahoma"/>
                <w:b/>
                <w:bCs/>
                <w:sz w:val="15"/>
                <w:szCs w:val="15"/>
              </w:rPr>
            </w:pPr>
            <w:r w:rsidRPr="00455FB7">
              <w:rPr>
                <w:rFonts w:ascii="Tahoma" w:hAnsi="Tahoma" w:cs="Tahoma"/>
                <w:b/>
                <w:bCs/>
                <w:sz w:val="15"/>
                <w:szCs w:val="15"/>
              </w:rPr>
              <w:t>Плата за негативное воздействие на окружающую среду</w:t>
            </w:r>
          </w:p>
        </w:tc>
        <w:tc>
          <w:tcPr>
            <w:tcW w:w="748" w:type="dxa"/>
            <w:tcBorders>
              <w:top w:val="nil"/>
              <w:left w:val="nil"/>
              <w:bottom w:val="single" w:sz="4" w:space="0" w:color="auto"/>
              <w:right w:val="single" w:sz="4" w:space="0" w:color="auto"/>
            </w:tcBorders>
            <w:shd w:val="clear" w:color="auto" w:fill="auto"/>
            <w:vAlign w:val="center"/>
            <w:hideMark/>
          </w:tcPr>
          <w:p w14:paraId="2FC9521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595E835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19E14B51"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73132A6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414FAD2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28B2A04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67BBF8A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313FA46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71927C3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1BB48621"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372019EC"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1146472E"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02572C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9.2</w:t>
            </w:r>
          </w:p>
        </w:tc>
        <w:tc>
          <w:tcPr>
            <w:tcW w:w="3188" w:type="dxa"/>
            <w:tcBorders>
              <w:top w:val="nil"/>
              <w:left w:val="nil"/>
              <w:bottom w:val="single" w:sz="4" w:space="0" w:color="auto"/>
              <w:right w:val="single" w:sz="4" w:space="0" w:color="auto"/>
            </w:tcBorders>
            <w:shd w:val="clear" w:color="auto" w:fill="auto"/>
            <w:vAlign w:val="center"/>
            <w:hideMark/>
          </w:tcPr>
          <w:p w14:paraId="47B0DF36"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Налог на землю</w:t>
            </w:r>
          </w:p>
        </w:tc>
        <w:tc>
          <w:tcPr>
            <w:tcW w:w="748" w:type="dxa"/>
            <w:tcBorders>
              <w:top w:val="nil"/>
              <w:left w:val="nil"/>
              <w:bottom w:val="single" w:sz="4" w:space="0" w:color="auto"/>
              <w:right w:val="single" w:sz="4" w:space="0" w:color="auto"/>
            </w:tcBorders>
            <w:shd w:val="clear" w:color="auto" w:fill="auto"/>
            <w:vAlign w:val="center"/>
            <w:hideMark/>
          </w:tcPr>
          <w:p w14:paraId="676FE6D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4AF6D5B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7A7195A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728664F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28DCD83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3B5F602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54F90F3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71C9704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57E5D9B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27DF2877"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743E4CD7" w14:textId="77777777" w:rsidTr="007D516B">
        <w:trPr>
          <w:trHeight w:val="2310"/>
          <w:jc w:val="center"/>
        </w:trPr>
        <w:tc>
          <w:tcPr>
            <w:tcW w:w="322" w:type="dxa"/>
            <w:tcBorders>
              <w:top w:val="nil"/>
              <w:left w:val="nil"/>
              <w:bottom w:val="nil"/>
              <w:right w:val="nil"/>
            </w:tcBorders>
            <w:shd w:val="clear" w:color="auto" w:fill="auto"/>
            <w:noWrap/>
            <w:vAlign w:val="bottom"/>
            <w:hideMark/>
          </w:tcPr>
          <w:p w14:paraId="658F5184"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6372C8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9.3</w:t>
            </w:r>
          </w:p>
        </w:tc>
        <w:tc>
          <w:tcPr>
            <w:tcW w:w="3188" w:type="dxa"/>
            <w:tcBorders>
              <w:top w:val="nil"/>
              <w:left w:val="nil"/>
              <w:bottom w:val="single" w:sz="4" w:space="0" w:color="auto"/>
              <w:right w:val="single" w:sz="4" w:space="0" w:color="auto"/>
            </w:tcBorders>
            <w:shd w:val="clear" w:color="auto" w:fill="auto"/>
            <w:vAlign w:val="center"/>
            <w:hideMark/>
          </w:tcPr>
          <w:p w14:paraId="4DB48013"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Водный налог</w:t>
            </w:r>
          </w:p>
        </w:tc>
        <w:tc>
          <w:tcPr>
            <w:tcW w:w="748" w:type="dxa"/>
            <w:tcBorders>
              <w:top w:val="nil"/>
              <w:left w:val="nil"/>
              <w:bottom w:val="single" w:sz="4" w:space="0" w:color="auto"/>
              <w:right w:val="single" w:sz="4" w:space="0" w:color="auto"/>
            </w:tcBorders>
            <w:shd w:val="clear" w:color="auto" w:fill="auto"/>
            <w:vAlign w:val="center"/>
            <w:hideMark/>
          </w:tcPr>
          <w:p w14:paraId="20A23FD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0B787E1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467,78</w:t>
            </w:r>
          </w:p>
        </w:tc>
        <w:tc>
          <w:tcPr>
            <w:tcW w:w="978" w:type="dxa"/>
            <w:tcBorders>
              <w:top w:val="nil"/>
              <w:left w:val="nil"/>
              <w:bottom w:val="single" w:sz="4" w:space="0" w:color="auto"/>
              <w:right w:val="single" w:sz="4" w:space="0" w:color="auto"/>
            </w:tcBorders>
            <w:shd w:val="clear" w:color="000000" w:fill="FFFFCC"/>
            <w:vAlign w:val="center"/>
            <w:hideMark/>
          </w:tcPr>
          <w:p w14:paraId="28890CE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233,89</w:t>
            </w:r>
          </w:p>
        </w:tc>
        <w:tc>
          <w:tcPr>
            <w:tcW w:w="1012" w:type="dxa"/>
            <w:tcBorders>
              <w:top w:val="nil"/>
              <w:left w:val="nil"/>
              <w:bottom w:val="single" w:sz="4" w:space="0" w:color="auto"/>
              <w:right w:val="single" w:sz="4" w:space="0" w:color="auto"/>
            </w:tcBorders>
            <w:shd w:val="clear" w:color="000000" w:fill="FFFFCC"/>
            <w:vAlign w:val="center"/>
            <w:hideMark/>
          </w:tcPr>
          <w:p w14:paraId="2CC17CC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233,89</w:t>
            </w:r>
          </w:p>
        </w:tc>
        <w:tc>
          <w:tcPr>
            <w:tcW w:w="1035" w:type="dxa"/>
            <w:tcBorders>
              <w:top w:val="nil"/>
              <w:left w:val="nil"/>
              <w:bottom w:val="single" w:sz="4" w:space="0" w:color="auto"/>
              <w:right w:val="single" w:sz="4" w:space="0" w:color="auto"/>
            </w:tcBorders>
            <w:shd w:val="clear" w:color="000000" w:fill="FFFFCC"/>
            <w:vAlign w:val="center"/>
            <w:hideMark/>
          </w:tcPr>
          <w:p w14:paraId="15DD6764"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269,70</w:t>
            </w:r>
          </w:p>
        </w:tc>
        <w:tc>
          <w:tcPr>
            <w:tcW w:w="1035" w:type="dxa"/>
            <w:tcBorders>
              <w:top w:val="nil"/>
              <w:left w:val="nil"/>
              <w:bottom w:val="single" w:sz="4" w:space="0" w:color="auto"/>
              <w:right w:val="single" w:sz="4" w:space="0" w:color="auto"/>
            </w:tcBorders>
            <w:shd w:val="clear" w:color="000000" w:fill="FFFFCC"/>
            <w:vAlign w:val="center"/>
            <w:hideMark/>
          </w:tcPr>
          <w:p w14:paraId="69D4338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144,83</w:t>
            </w:r>
          </w:p>
        </w:tc>
        <w:tc>
          <w:tcPr>
            <w:tcW w:w="1139" w:type="dxa"/>
            <w:tcBorders>
              <w:top w:val="nil"/>
              <w:left w:val="nil"/>
              <w:bottom w:val="single" w:sz="4" w:space="0" w:color="auto"/>
              <w:right w:val="single" w:sz="4" w:space="0" w:color="auto"/>
            </w:tcBorders>
            <w:shd w:val="clear" w:color="000000" w:fill="FFFFCC"/>
            <w:vAlign w:val="center"/>
            <w:hideMark/>
          </w:tcPr>
          <w:p w14:paraId="0CC9B7D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269,70</w:t>
            </w:r>
          </w:p>
        </w:tc>
        <w:tc>
          <w:tcPr>
            <w:tcW w:w="978" w:type="dxa"/>
            <w:tcBorders>
              <w:top w:val="nil"/>
              <w:left w:val="nil"/>
              <w:bottom w:val="single" w:sz="4" w:space="0" w:color="auto"/>
              <w:right w:val="single" w:sz="4" w:space="0" w:color="auto"/>
            </w:tcBorders>
            <w:shd w:val="clear" w:color="000000" w:fill="D7EAD3"/>
            <w:vAlign w:val="center"/>
            <w:hideMark/>
          </w:tcPr>
          <w:p w14:paraId="319E2E8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134,85</w:t>
            </w:r>
          </w:p>
        </w:tc>
        <w:tc>
          <w:tcPr>
            <w:tcW w:w="989" w:type="dxa"/>
            <w:tcBorders>
              <w:top w:val="nil"/>
              <w:left w:val="nil"/>
              <w:bottom w:val="single" w:sz="4" w:space="0" w:color="auto"/>
              <w:right w:val="single" w:sz="4" w:space="0" w:color="auto"/>
            </w:tcBorders>
            <w:shd w:val="clear" w:color="000000" w:fill="D7EAD3"/>
            <w:vAlign w:val="center"/>
            <w:hideMark/>
          </w:tcPr>
          <w:p w14:paraId="1C6C148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134,85</w:t>
            </w:r>
          </w:p>
        </w:tc>
        <w:tc>
          <w:tcPr>
            <w:tcW w:w="1427" w:type="dxa"/>
            <w:tcBorders>
              <w:top w:val="nil"/>
              <w:left w:val="nil"/>
              <w:bottom w:val="single" w:sz="4" w:space="0" w:color="auto"/>
              <w:right w:val="single" w:sz="4" w:space="0" w:color="auto"/>
            </w:tcBorders>
            <w:shd w:val="clear" w:color="000000" w:fill="FFFFCC"/>
            <w:vAlign w:val="center"/>
            <w:hideMark/>
          </w:tcPr>
          <w:p w14:paraId="795CB2A5" w14:textId="77777777" w:rsidR="00455FB7" w:rsidRPr="00455FB7" w:rsidRDefault="00455FB7" w:rsidP="00455FB7">
            <w:pPr>
              <w:rPr>
                <w:rFonts w:ascii="Tahoma" w:hAnsi="Tahoma" w:cs="Tahoma"/>
                <w:sz w:val="15"/>
                <w:szCs w:val="15"/>
              </w:rPr>
            </w:pPr>
            <w:r w:rsidRPr="00455FB7">
              <w:rPr>
                <w:rFonts w:ascii="Tahoma" w:hAnsi="Tahoma" w:cs="Tahoma"/>
                <w:sz w:val="15"/>
                <w:szCs w:val="15"/>
              </w:rPr>
              <w:t>по предложению, не превышающему  рассчитанную сумму  в соответствии с НК РФ - объем поднятой воды*ставку для населения (141 руб.) прочие (330*2,01)</w:t>
            </w:r>
          </w:p>
        </w:tc>
      </w:tr>
      <w:tr w:rsidR="00455FB7" w:rsidRPr="007D516B" w14:paraId="1930272C" w14:textId="77777777" w:rsidTr="007D516B">
        <w:trPr>
          <w:trHeight w:val="1380"/>
          <w:jc w:val="center"/>
        </w:trPr>
        <w:tc>
          <w:tcPr>
            <w:tcW w:w="322" w:type="dxa"/>
            <w:tcBorders>
              <w:top w:val="nil"/>
              <w:left w:val="nil"/>
              <w:bottom w:val="nil"/>
              <w:right w:val="nil"/>
            </w:tcBorders>
            <w:shd w:val="clear" w:color="auto" w:fill="auto"/>
            <w:noWrap/>
            <w:vAlign w:val="bottom"/>
            <w:hideMark/>
          </w:tcPr>
          <w:p w14:paraId="1516B956"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3D0DB0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9.4</w:t>
            </w:r>
          </w:p>
        </w:tc>
        <w:tc>
          <w:tcPr>
            <w:tcW w:w="3188" w:type="dxa"/>
            <w:tcBorders>
              <w:top w:val="nil"/>
              <w:left w:val="nil"/>
              <w:bottom w:val="single" w:sz="4" w:space="0" w:color="auto"/>
              <w:right w:val="single" w:sz="4" w:space="0" w:color="auto"/>
            </w:tcBorders>
            <w:shd w:val="clear" w:color="auto" w:fill="auto"/>
            <w:vAlign w:val="center"/>
            <w:hideMark/>
          </w:tcPr>
          <w:p w14:paraId="1E6E8923"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Транспортный налог</w:t>
            </w:r>
          </w:p>
        </w:tc>
        <w:tc>
          <w:tcPr>
            <w:tcW w:w="748" w:type="dxa"/>
            <w:tcBorders>
              <w:top w:val="nil"/>
              <w:left w:val="nil"/>
              <w:bottom w:val="single" w:sz="4" w:space="0" w:color="auto"/>
              <w:right w:val="single" w:sz="4" w:space="0" w:color="auto"/>
            </w:tcBorders>
            <w:shd w:val="clear" w:color="auto" w:fill="auto"/>
            <w:vAlign w:val="center"/>
            <w:hideMark/>
          </w:tcPr>
          <w:p w14:paraId="118FBA0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51E0DF8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3AED473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3BD0FF4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5BDD8CB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53,83</w:t>
            </w:r>
          </w:p>
        </w:tc>
        <w:tc>
          <w:tcPr>
            <w:tcW w:w="1035" w:type="dxa"/>
            <w:tcBorders>
              <w:top w:val="nil"/>
              <w:left w:val="nil"/>
              <w:bottom w:val="single" w:sz="4" w:space="0" w:color="auto"/>
              <w:right w:val="single" w:sz="4" w:space="0" w:color="auto"/>
            </w:tcBorders>
            <w:shd w:val="clear" w:color="000000" w:fill="FFFFCC"/>
            <w:vAlign w:val="center"/>
            <w:hideMark/>
          </w:tcPr>
          <w:p w14:paraId="5D6C77D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253D41E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3A15FE8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78D16E8E"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158B39AC" w14:textId="77777777" w:rsidR="00455FB7" w:rsidRPr="00455FB7" w:rsidRDefault="00455FB7" w:rsidP="00455FB7">
            <w:pPr>
              <w:rPr>
                <w:rFonts w:ascii="Tahoma" w:hAnsi="Tahoma" w:cs="Tahoma"/>
                <w:sz w:val="15"/>
                <w:szCs w:val="15"/>
              </w:rPr>
            </w:pPr>
            <w:r w:rsidRPr="00455FB7">
              <w:rPr>
                <w:rFonts w:ascii="Tahoma" w:hAnsi="Tahoma" w:cs="Tahoma"/>
                <w:sz w:val="15"/>
                <w:szCs w:val="15"/>
              </w:rPr>
              <w:t>отклонено, не представлен расчет по каждому ТС с указанием порядка формирования налоговой базы</w:t>
            </w:r>
          </w:p>
        </w:tc>
      </w:tr>
      <w:tr w:rsidR="00455FB7" w:rsidRPr="007D516B" w14:paraId="5128994B" w14:textId="77777777" w:rsidTr="007D516B">
        <w:trPr>
          <w:trHeight w:val="555"/>
          <w:jc w:val="center"/>
        </w:trPr>
        <w:tc>
          <w:tcPr>
            <w:tcW w:w="322" w:type="dxa"/>
            <w:tcBorders>
              <w:top w:val="nil"/>
              <w:left w:val="nil"/>
              <w:bottom w:val="nil"/>
              <w:right w:val="nil"/>
            </w:tcBorders>
            <w:shd w:val="clear" w:color="auto" w:fill="auto"/>
            <w:noWrap/>
            <w:vAlign w:val="bottom"/>
            <w:hideMark/>
          </w:tcPr>
          <w:p w14:paraId="675B727D"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A44056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9.5</w:t>
            </w:r>
          </w:p>
        </w:tc>
        <w:tc>
          <w:tcPr>
            <w:tcW w:w="3188" w:type="dxa"/>
            <w:tcBorders>
              <w:top w:val="nil"/>
              <w:left w:val="nil"/>
              <w:bottom w:val="single" w:sz="4" w:space="0" w:color="auto"/>
              <w:right w:val="single" w:sz="4" w:space="0" w:color="auto"/>
            </w:tcBorders>
            <w:shd w:val="clear" w:color="auto" w:fill="auto"/>
            <w:vAlign w:val="center"/>
            <w:hideMark/>
          </w:tcPr>
          <w:p w14:paraId="5E8FC151"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Налог на имущество</w:t>
            </w:r>
          </w:p>
        </w:tc>
        <w:tc>
          <w:tcPr>
            <w:tcW w:w="748" w:type="dxa"/>
            <w:tcBorders>
              <w:top w:val="nil"/>
              <w:left w:val="nil"/>
              <w:bottom w:val="single" w:sz="4" w:space="0" w:color="auto"/>
              <w:right w:val="single" w:sz="4" w:space="0" w:color="auto"/>
            </w:tcBorders>
            <w:shd w:val="clear" w:color="auto" w:fill="auto"/>
            <w:vAlign w:val="center"/>
            <w:hideMark/>
          </w:tcPr>
          <w:p w14:paraId="4BF8212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091CE87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350F6E3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2C03B19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24C0822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219,63</w:t>
            </w:r>
          </w:p>
        </w:tc>
        <w:tc>
          <w:tcPr>
            <w:tcW w:w="1035" w:type="dxa"/>
            <w:tcBorders>
              <w:top w:val="nil"/>
              <w:left w:val="nil"/>
              <w:bottom w:val="single" w:sz="4" w:space="0" w:color="auto"/>
              <w:right w:val="single" w:sz="4" w:space="0" w:color="auto"/>
            </w:tcBorders>
            <w:shd w:val="clear" w:color="000000" w:fill="FFFFCC"/>
            <w:vAlign w:val="center"/>
            <w:hideMark/>
          </w:tcPr>
          <w:p w14:paraId="084E415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139" w:type="dxa"/>
            <w:tcBorders>
              <w:top w:val="nil"/>
              <w:left w:val="nil"/>
              <w:bottom w:val="single" w:sz="4" w:space="0" w:color="auto"/>
              <w:right w:val="single" w:sz="4" w:space="0" w:color="auto"/>
            </w:tcBorders>
            <w:shd w:val="clear" w:color="000000" w:fill="FFFFCC"/>
            <w:vAlign w:val="center"/>
            <w:hideMark/>
          </w:tcPr>
          <w:p w14:paraId="3D2DE71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D7EAD3"/>
            <w:vAlign w:val="center"/>
            <w:hideMark/>
          </w:tcPr>
          <w:p w14:paraId="250775E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989" w:type="dxa"/>
            <w:tcBorders>
              <w:top w:val="nil"/>
              <w:left w:val="nil"/>
              <w:bottom w:val="single" w:sz="4" w:space="0" w:color="auto"/>
              <w:right w:val="single" w:sz="4" w:space="0" w:color="auto"/>
            </w:tcBorders>
            <w:shd w:val="clear" w:color="000000" w:fill="D7EAD3"/>
            <w:vAlign w:val="center"/>
            <w:hideMark/>
          </w:tcPr>
          <w:p w14:paraId="2A433E9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0,00</w:t>
            </w:r>
          </w:p>
        </w:tc>
        <w:tc>
          <w:tcPr>
            <w:tcW w:w="1427" w:type="dxa"/>
            <w:tcBorders>
              <w:top w:val="nil"/>
              <w:left w:val="nil"/>
              <w:bottom w:val="single" w:sz="4" w:space="0" w:color="auto"/>
              <w:right w:val="single" w:sz="4" w:space="0" w:color="auto"/>
            </w:tcBorders>
            <w:shd w:val="clear" w:color="000000" w:fill="FFFFCC"/>
            <w:vAlign w:val="center"/>
            <w:hideMark/>
          </w:tcPr>
          <w:p w14:paraId="70C5039D" w14:textId="77777777" w:rsidR="00455FB7" w:rsidRPr="00455FB7" w:rsidRDefault="00455FB7" w:rsidP="00455FB7">
            <w:pPr>
              <w:rPr>
                <w:rFonts w:ascii="Tahoma" w:hAnsi="Tahoma" w:cs="Tahoma"/>
                <w:sz w:val="15"/>
                <w:szCs w:val="15"/>
              </w:rPr>
            </w:pPr>
            <w:r w:rsidRPr="00455FB7">
              <w:rPr>
                <w:rFonts w:ascii="Tahoma" w:hAnsi="Tahoma" w:cs="Tahoma"/>
                <w:sz w:val="15"/>
                <w:szCs w:val="15"/>
              </w:rPr>
              <w:t>отклонено, организация применяет УСН</w:t>
            </w:r>
          </w:p>
        </w:tc>
      </w:tr>
      <w:tr w:rsidR="00455FB7" w:rsidRPr="007D516B" w14:paraId="6EDEAC5C" w14:textId="77777777" w:rsidTr="007D516B">
        <w:trPr>
          <w:trHeight w:val="450"/>
          <w:jc w:val="center"/>
        </w:trPr>
        <w:tc>
          <w:tcPr>
            <w:tcW w:w="322" w:type="dxa"/>
            <w:tcBorders>
              <w:top w:val="nil"/>
              <w:left w:val="nil"/>
              <w:bottom w:val="nil"/>
              <w:right w:val="nil"/>
            </w:tcBorders>
            <w:shd w:val="clear" w:color="auto" w:fill="auto"/>
            <w:noWrap/>
            <w:vAlign w:val="bottom"/>
            <w:hideMark/>
          </w:tcPr>
          <w:p w14:paraId="1D8DA472"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DEA66D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9.6</w:t>
            </w:r>
          </w:p>
        </w:tc>
        <w:tc>
          <w:tcPr>
            <w:tcW w:w="3188" w:type="dxa"/>
            <w:tcBorders>
              <w:top w:val="nil"/>
              <w:left w:val="nil"/>
              <w:bottom w:val="single" w:sz="4" w:space="0" w:color="auto"/>
              <w:right w:val="single" w:sz="4" w:space="0" w:color="auto"/>
            </w:tcBorders>
            <w:shd w:val="clear" w:color="auto" w:fill="auto"/>
            <w:vAlign w:val="center"/>
            <w:hideMark/>
          </w:tcPr>
          <w:p w14:paraId="0478B74E"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Единый налог, уплачиваемый организацией, применяющей упрощенную систему налогообложения</w:t>
            </w:r>
          </w:p>
        </w:tc>
        <w:tc>
          <w:tcPr>
            <w:tcW w:w="748" w:type="dxa"/>
            <w:tcBorders>
              <w:top w:val="nil"/>
              <w:left w:val="nil"/>
              <w:bottom w:val="single" w:sz="4" w:space="0" w:color="auto"/>
              <w:right w:val="single" w:sz="4" w:space="0" w:color="auto"/>
            </w:tcBorders>
            <w:shd w:val="clear" w:color="auto" w:fill="auto"/>
            <w:vAlign w:val="center"/>
            <w:hideMark/>
          </w:tcPr>
          <w:p w14:paraId="261CD35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FFFFCC"/>
            <w:vAlign w:val="center"/>
            <w:hideMark/>
          </w:tcPr>
          <w:p w14:paraId="3AE4D70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978" w:type="dxa"/>
            <w:tcBorders>
              <w:top w:val="nil"/>
              <w:left w:val="nil"/>
              <w:bottom w:val="single" w:sz="4" w:space="0" w:color="auto"/>
              <w:right w:val="single" w:sz="4" w:space="0" w:color="auto"/>
            </w:tcBorders>
            <w:shd w:val="clear" w:color="000000" w:fill="FFFFCC"/>
            <w:vAlign w:val="center"/>
            <w:hideMark/>
          </w:tcPr>
          <w:p w14:paraId="7819C4E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12" w:type="dxa"/>
            <w:tcBorders>
              <w:top w:val="nil"/>
              <w:left w:val="nil"/>
              <w:bottom w:val="single" w:sz="4" w:space="0" w:color="auto"/>
              <w:right w:val="single" w:sz="4" w:space="0" w:color="auto"/>
            </w:tcBorders>
            <w:shd w:val="clear" w:color="000000" w:fill="FFFFCC"/>
            <w:vAlign w:val="center"/>
            <w:hideMark/>
          </w:tcPr>
          <w:p w14:paraId="0FA426A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 </w:t>
            </w:r>
          </w:p>
        </w:tc>
        <w:tc>
          <w:tcPr>
            <w:tcW w:w="1035" w:type="dxa"/>
            <w:tcBorders>
              <w:top w:val="nil"/>
              <w:left w:val="nil"/>
              <w:bottom w:val="single" w:sz="4" w:space="0" w:color="auto"/>
              <w:right w:val="single" w:sz="4" w:space="0" w:color="auto"/>
            </w:tcBorders>
            <w:shd w:val="clear" w:color="000000" w:fill="FFFFCC"/>
            <w:vAlign w:val="center"/>
            <w:hideMark/>
          </w:tcPr>
          <w:p w14:paraId="276B2F2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1 558,12</w:t>
            </w:r>
          </w:p>
        </w:tc>
        <w:tc>
          <w:tcPr>
            <w:tcW w:w="1035" w:type="dxa"/>
            <w:tcBorders>
              <w:top w:val="nil"/>
              <w:left w:val="nil"/>
              <w:bottom w:val="single" w:sz="4" w:space="0" w:color="auto"/>
              <w:right w:val="single" w:sz="4" w:space="0" w:color="auto"/>
            </w:tcBorders>
            <w:shd w:val="clear" w:color="000000" w:fill="FFFFCC"/>
            <w:vAlign w:val="center"/>
            <w:hideMark/>
          </w:tcPr>
          <w:p w14:paraId="55FBDEC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176,17</w:t>
            </w:r>
          </w:p>
        </w:tc>
        <w:tc>
          <w:tcPr>
            <w:tcW w:w="1139" w:type="dxa"/>
            <w:tcBorders>
              <w:top w:val="nil"/>
              <w:left w:val="nil"/>
              <w:bottom w:val="single" w:sz="4" w:space="0" w:color="auto"/>
              <w:right w:val="single" w:sz="4" w:space="0" w:color="auto"/>
            </w:tcBorders>
            <w:shd w:val="clear" w:color="000000" w:fill="FFFFCC"/>
            <w:vAlign w:val="center"/>
            <w:hideMark/>
          </w:tcPr>
          <w:p w14:paraId="3A9D5CD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328,09</w:t>
            </w:r>
          </w:p>
        </w:tc>
        <w:tc>
          <w:tcPr>
            <w:tcW w:w="978" w:type="dxa"/>
            <w:tcBorders>
              <w:top w:val="nil"/>
              <w:left w:val="nil"/>
              <w:bottom w:val="single" w:sz="4" w:space="0" w:color="auto"/>
              <w:right w:val="single" w:sz="4" w:space="0" w:color="auto"/>
            </w:tcBorders>
            <w:shd w:val="clear" w:color="000000" w:fill="D7EAD3"/>
            <w:vAlign w:val="center"/>
            <w:hideMark/>
          </w:tcPr>
          <w:p w14:paraId="41FE9B7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164,05</w:t>
            </w:r>
          </w:p>
        </w:tc>
        <w:tc>
          <w:tcPr>
            <w:tcW w:w="989" w:type="dxa"/>
            <w:tcBorders>
              <w:top w:val="nil"/>
              <w:left w:val="nil"/>
              <w:bottom w:val="single" w:sz="4" w:space="0" w:color="auto"/>
              <w:right w:val="single" w:sz="4" w:space="0" w:color="auto"/>
            </w:tcBorders>
            <w:shd w:val="clear" w:color="000000" w:fill="D7EAD3"/>
            <w:vAlign w:val="center"/>
            <w:hideMark/>
          </w:tcPr>
          <w:p w14:paraId="5F9DE58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164,05</w:t>
            </w:r>
          </w:p>
        </w:tc>
        <w:tc>
          <w:tcPr>
            <w:tcW w:w="1427" w:type="dxa"/>
            <w:tcBorders>
              <w:top w:val="nil"/>
              <w:left w:val="nil"/>
              <w:bottom w:val="single" w:sz="4" w:space="0" w:color="auto"/>
              <w:right w:val="single" w:sz="4" w:space="0" w:color="auto"/>
            </w:tcBorders>
            <w:shd w:val="clear" w:color="000000" w:fill="FFFFCC"/>
            <w:vAlign w:val="center"/>
            <w:hideMark/>
          </w:tcPr>
          <w:p w14:paraId="477BAE68"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6273C391"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6F874ACB"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44D33E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15</w:t>
            </w:r>
          </w:p>
        </w:tc>
        <w:tc>
          <w:tcPr>
            <w:tcW w:w="3188" w:type="dxa"/>
            <w:tcBorders>
              <w:top w:val="nil"/>
              <w:left w:val="nil"/>
              <w:bottom w:val="single" w:sz="4" w:space="0" w:color="auto"/>
              <w:right w:val="single" w:sz="4" w:space="0" w:color="auto"/>
            </w:tcBorders>
            <w:shd w:val="clear" w:color="auto" w:fill="auto"/>
            <w:vAlign w:val="center"/>
            <w:hideMark/>
          </w:tcPr>
          <w:p w14:paraId="10CBE208"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НВВ без НДС</w:t>
            </w:r>
          </w:p>
        </w:tc>
        <w:tc>
          <w:tcPr>
            <w:tcW w:w="748" w:type="dxa"/>
            <w:tcBorders>
              <w:top w:val="nil"/>
              <w:left w:val="nil"/>
              <w:bottom w:val="single" w:sz="4" w:space="0" w:color="auto"/>
              <w:right w:val="single" w:sz="4" w:space="0" w:color="auto"/>
            </w:tcBorders>
            <w:shd w:val="clear" w:color="auto" w:fill="auto"/>
            <w:vAlign w:val="center"/>
            <w:hideMark/>
          </w:tcPr>
          <w:p w14:paraId="78AB159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5667FCA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26 987,92</w:t>
            </w:r>
          </w:p>
        </w:tc>
        <w:tc>
          <w:tcPr>
            <w:tcW w:w="978" w:type="dxa"/>
            <w:tcBorders>
              <w:top w:val="nil"/>
              <w:left w:val="nil"/>
              <w:bottom w:val="single" w:sz="4" w:space="0" w:color="auto"/>
              <w:right w:val="single" w:sz="4" w:space="0" w:color="auto"/>
            </w:tcBorders>
            <w:shd w:val="clear" w:color="000000" w:fill="D7EAD3"/>
            <w:vAlign w:val="center"/>
            <w:hideMark/>
          </w:tcPr>
          <w:p w14:paraId="6E5542F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12 575,30</w:t>
            </w:r>
          </w:p>
        </w:tc>
        <w:tc>
          <w:tcPr>
            <w:tcW w:w="1012" w:type="dxa"/>
            <w:tcBorders>
              <w:top w:val="nil"/>
              <w:left w:val="nil"/>
              <w:bottom w:val="single" w:sz="4" w:space="0" w:color="auto"/>
              <w:right w:val="single" w:sz="4" w:space="0" w:color="auto"/>
            </w:tcBorders>
            <w:shd w:val="clear" w:color="000000" w:fill="D7EAD3"/>
            <w:vAlign w:val="center"/>
            <w:hideMark/>
          </w:tcPr>
          <w:p w14:paraId="57F656C4"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14 412,62</w:t>
            </w:r>
          </w:p>
        </w:tc>
        <w:tc>
          <w:tcPr>
            <w:tcW w:w="1035" w:type="dxa"/>
            <w:tcBorders>
              <w:top w:val="nil"/>
              <w:left w:val="nil"/>
              <w:bottom w:val="single" w:sz="4" w:space="0" w:color="auto"/>
              <w:right w:val="single" w:sz="4" w:space="0" w:color="auto"/>
            </w:tcBorders>
            <w:shd w:val="clear" w:color="000000" w:fill="D7EAD3"/>
            <w:vAlign w:val="center"/>
            <w:hideMark/>
          </w:tcPr>
          <w:p w14:paraId="206B8C0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72 088,20</w:t>
            </w:r>
          </w:p>
        </w:tc>
        <w:tc>
          <w:tcPr>
            <w:tcW w:w="1035" w:type="dxa"/>
            <w:tcBorders>
              <w:top w:val="nil"/>
              <w:left w:val="nil"/>
              <w:bottom w:val="single" w:sz="4" w:space="0" w:color="auto"/>
              <w:right w:val="single" w:sz="4" w:space="0" w:color="auto"/>
            </w:tcBorders>
            <w:shd w:val="clear" w:color="000000" w:fill="D7EAD3"/>
            <w:vAlign w:val="center"/>
            <w:hideMark/>
          </w:tcPr>
          <w:p w14:paraId="58E78E7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17 618,39</w:t>
            </w:r>
          </w:p>
        </w:tc>
        <w:tc>
          <w:tcPr>
            <w:tcW w:w="1139" w:type="dxa"/>
            <w:tcBorders>
              <w:top w:val="nil"/>
              <w:left w:val="nil"/>
              <w:bottom w:val="single" w:sz="4" w:space="0" w:color="auto"/>
              <w:right w:val="single" w:sz="4" w:space="0" w:color="auto"/>
            </w:tcBorders>
            <w:shd w:val="clear" w:color="000000" w:fill="D7EAD3"/>
            <w:vAlign w:val="center"/>
            <w:hideMark/>
          </w:tcPr>
          <w:p w14:paraId="4650F4E5"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32 809,77</w:t>
            </w:r>
          </w:p>
        </w:tc>
        <w:tc>
          <w:tcPr>
            <w:tcW w:w="978" w:type="dxa"/>
            <w:tcBorders>
              <w:top w:val="nil"/>
              <w:left w:val="nil"/>
              <w:bottom w:val="single" w:sz="4" w:space="0" w:color="auto"/>
              <w:right w:val="single" w:sz="4" w:space="0" w:color="auto"/>
            </w:tcBorders>
            <w:shd w:val="clear" w:color="000000" w:fill="D7EAD3"/>
            <w:vAlign w:val="center"/>
            <w:hideMark/>
          </w:tcPr>
          <w:p w14:paraId="2ACFDF9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16 404,88</w:t>
            </w:r>
          </w:p>
        </w:tc>
        <w:tc>
          <w:tcPr>
            <w:tcW w:w="989" w:type="dxa"/>
            <w:tcBorders>
              <w:top w:val="nil"/>
              <w:left w:val="nil"/>
              <w:bottom w:val="single" w:sz="4" w:space="0" w:color="auto"/>
              <w:right w:val="single" w:sz="4" w:space="0" w:color="auto"/>
            </w:tcBorders>
            <w:shd w:val="clear" w:color="000000" w:fill="D7EAD3"/>
            <w:vAlign w:val="center"/>
            <w:hideMark/>
          </w:tcPr>
          <w:p w14:paraId="03C17B0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16 404,88</w:t>
            </w:r>
          </w:p>
        </w:tc>
        <w:tc>
          <w:tcPr>
            <w:tcW w:w="1427" w:type="dxa"/>
            <w:tcBorders>
              <w:top w:val="nil"/>
              <w:left w:val="nil"/>
              <w:bottom w:val="single" w:sz="4" w:space="0" w:color="auto"/>
              <w:right w:val="single" w:sz="4" w:space="0" w:color="auto"/>
            </w:tcBorders>
            <w:shd w:val="clear" w:color="000000" w:fill="FFFFCC"/>
            <w:vAlign w:val="center"/>
            <w:hideMark/>
          </w:tcPr>
          <w:p w14:paraId="30986BFE"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71DC4311"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0E2278C8"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B8041BC"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15.1</w:t>
            </w:r>
          </w:p>
        </w:tc>
        <w:tc>
          <w:tcPr>
            <w:tcW w:w="3188" w:type="dxa"/>
            <w:tcBorders>
              <w:top w:val="nil"/>
              <w:left w:val="nil"/>
              <w:bottom w:val="single" w:sz="4" w:space="0" w:color="auto"/>
              <w:right w:val="single" w:sz="4" w:space="0" w:color="auto"/>
            </w:tcBorders>
            <w:shd w:val="clear" w:color="auto" w:fill="auto"/>
            <w:vAlign w:val="center"/>
            <w:hideMark/>
          </w:tcPr>
          <w:p w14:paraId="6266A229"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На потребительский рынок</w:t>
            </w:r>
          </w:p>
        </w:tc>
        <w:tc>
          <w:tcPr>
            <w:tcW w:w="748" w:type="dxa"/>
            <w:tcBorders>
              <w:top w:val="nil"/>
              <w:left w:val="nil"/>
              <w:bottom w:val="single" w:sz="4" w:space="0" w:color="auto"/>
              <w:right w:val="single" w:sz="4" w:space="0" w:color="auto"/>
            </w:tcBorders>
            <w:shd w:val="clear" w:color="auto" w:fill="auto"/>
            <w:vAlign w:val="center"/>
            <w:hideMark/>
          </w:tcPr>
          <w:p w14:paraId="1667E912"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2B6519C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23 716,03</w:t>
            </w:r>
          </w:p>
        </w:tc>
        <w:tc>
          <w:tcPr>
            <w:tcW w:w="978" w:type="dxa"/>
            <w:tcBorders>
              <w:top w:val="nil"/>
              <w:left w:val="nil"/>
              <w:bottom w:val="single" w:sz="4" w:space="0" w:color="auto"/>
              <w:right w:val="single" w:sz="4" w:space="0" w:color="auto"/>
            </w:tcBorders>
            <w:shd w:val="clear" w:color="000000" w:fill="D7EAD3"/>
            <w:vAlign w:val="center"/>
            <w:hideMark/>
          </w:tcPr>
          <w:p w14:paraId="609AB0A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11 050,73</w:t>
            </w:r>
          </w:p>
        </w:tc>
        <w:tc>
          <w:tcPr>
            <w:tcW w:w="1012" w:type="dxa"/>
            <w:tcBorders>
              <w:top w:val="nil"/>
              <w:left w:val="nil"/>
              <w:bottom w:val="single" w:sz="4" w:space="0" w:color="auto"/>
              <w:right w:val="single" w:sz="4" w:space="0" w:color="auto"/>
            </w:tcBorders>
            <w:shd w:val="clear" w:color="000000" w:fill="D7EAD3"/>
            <w:vAlign w:val="center"/>
            <w:hideMark/>
          </w:tcPr>
          <w:p w14:paraId="2977A37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12 665,30</w:t>
            </w:r>
          </w:p>
        </w:tc>
        <w:tc>
          <w:tcPr>
            <w:tcW w:w="1035" w:type="dxa"/>
            <w:tcBorders>
              <w:top w:val="nil"/>
              <w:left w:val="nil"/>
              <w:bottom w:val="single" w:sz="4" w:space="0" w:color="auto"/>
              <w:right w:val="single" w:sz="4" w:space="0" w:color="auto"/>
            </w:tcBorders>
            <w:shd w:val="clear" w:color="000000" w:fill="D7EAD3"/>
            <w:vAlign w:val="center"/>
            <w:hideMark/>
          </w:tcPr>
          <w:p w14:paraId="6DC74A9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64 162,54</w:t>
            </w:r>
          </w:p>
        </w:tc>
        <w:tc>
          <w:tcPr>
            <w:tcW w:w="1035" w:type="dxa"/>
            <w:tcBorders>
              <w:top w:val="nil"/>
              <w:left w:val="nil"/>
              <w:bottom w:val="single" w:sz="4" w:space="0" w:color="auto"/>
              <w:right w:val="single" w:sz="4" w:space="0" w:color="auto"/>
            </w:tcBorders>
            <w:shd w:val="clear" w:color="000000" w:fill="D7EAD3"/>
            <w:vAlign w:val="center"/>
            <w:hideMark/>
          </w:tcPr>
          <w:p w14:paraId="1186A4A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15 681,35</w:t>
            </w:r>
          </w:p>
        </w:tc>
        <w:tc>
          <w:tcPr>
            <w:tcW w:w="1139" w:type="dxa"/>
            <w:tcBorders>
              <w:top w:val="nil"/>
              <w:left w:val="nil"/>
              <w:bottom w:val="single" w:sz="4" w:space="0" w:color="auto"/>
              <w:right w:val="single" w:sz="4" w:space="0" w:color="auto"/>
            </w:tcBorders>
            <w:shd w:val="clear" w:color="000000" w:fill="D7EAD3"/>
            <w:vAlign w:val="center"/>
            <w:hideMark/>
          </w:tcPr>
          <w:p w14:paraId="7567944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29 202,53</w:t>
            </w:r>
          </w:p>
        </w:tc>
        <w:tc>
          <w:tcPr>
            <w:tcW w:w="978" w:type="dxa"/>
            <w:tcBorders>
              <w:top w:val="nil"/>
              <w:left w:val="nil"/>
              <w:bottom w:val="single" w:sz="4" w:space="0" w:color="auto"/>
              <w:right w:val="single" w:sz="4" w:space="0" w:color="auto"/>
            </w:tcBorders>
            <w:shd w:val="clear" w:color="000000" w:fill="D7EAD3"/>
            <w:vAlign w:val="center"/>
            <w:hideMark/>
          </w:tcPr>
          <w:p w14:paraId="21B03A1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14 601,27</w:t>
            </w:r>
          </w:p>
        </w:tc>
        <w:tc>
          <w:tcPr>
            <w:tcW w:w="989" w:type="dxa"/>
            <w:tcBorders>
              <w:top w:val="nil"/>
              <w:left w:val="nil"/>
              <w:bottom w:val="single" w:sz="4" w:space="0" w:color="auto"/>
              <w:right w:val="single" w:sz="4" w:space="0" w:color="auto"/>
            </w:tcBorders>
            <w:shd w:val="clear" w:color="000000" w:fill="D7EAD3"/>
            <w:vAlign w:val="center"/>
            <w:hideMark/>
          </w:tcPr>
          <w:p w14:paraId="00B062B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14 601,27</w:t>
            </w:r>
          </w:p>
        </w:tc>
        <w:tc>
          <w:tcPr>
            <w:tcW w:w="1427" w:type="dxa"/>
            <w:tcBorders>
              <w:top w:val="nil"/>
              <w:left w:val="nil"/>
              <w:bottom w:val="single" w:sz="4" w:space="0" w:color="auto"/>
              <w:right w:val="single" w:sz="4" w:space="0" w:color="auto"/>
            </w:tcBorders>
            <w:shd w:val="clear" w:color="000000" w:fill="FFFFCC"/>
            <w:vAlign w:val="center"/>
            <w:hideMark/>
          </w:tcPr>
          <w:p w14:paraId="09C8A7DB"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0A4E8EED"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2A05C599"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3A7A355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15.2</w:t>
            </w:r>
          </w:p>
        </w:tc>
        <w:tc>
          <w:tcPr>
            <w:tcW w:w="3188" w:type="dxa"/>
            <w:tcBorders>
              <w:top w:val="nil"/>
              <w:left w:val="nil"/>
              <w:bottom w:val="single" w:sz="4" w:space="0" w:color="auto"/>
              <w:right w:val="single" w:sz="4" w:space="0" w:color="auto"/>
            </w:tcBorders>
            <w:shd w:val="clear" w:color="auto" w:fill="auto"/>
            <w:vAlign w:val="center"/>
            <w:hideMark/>
          </w:tcPr>
          <w:p w14:paraId="7D5DB56D"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На собственные нужды производства</w:t>
            </w:r>
          </w:p>
        </w:tc>
        <w:tc>
          <w:tcPr>
            <w:tcW w:w="748" w:type="dxa"/>
            <w:tcBorders>
              <w:top w:val="nil"/>
              <w:left w:val="nil"/>
              <w:bottom w:val="single" w:sz="4" w:space="0" w:color="auto"/>
              <w:right w:val="single" w:sz="4" w:space="0" w:color="auto"/>
            </w:tcBorders>
            <w:shd w:val="clear" w:color="auto" w:fill="auto"/>
            <w:vAlign w:val="center"/>
            <w:hideMark/>
          </w:tcPr>
          <w:p w14:paraId="0F0620D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7926B6E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3 271,89</w:t>
            </w:r>
          </w:p>
        </w:tc>
        <w:tc>
          <w:tcPr>
            <w:tcW w:w="978" w:type="dxa"/>
            <w:tcBorders>
              <w:top w:val="nil"/>
              <w:left w:val="nil"/>
              <w:bottom w:val="single" w:sz="4" w:space="0" w:color="auto"/>
              <w:right w:val="single" w:sz="4" w:space="0" w:color="auto"/>
            </w:tcBorders>
            <w:shd w:val="clear" w:color="000000" w:fill="D7EAD3"/>
            <w:vAlign w:val="center"/>
            <w:hideMark/>
          </w:tcPr>
          <w:p w14:paraId="5D431A0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1 524,57</w:t>
            </w:r>
          </w:p>
        </w:tc>
        <w:tc>
          <w:tcPr>
            <w:tcW w:w="1012" w:type="dxa"/>
            <w:tcBorders>
              <w:top w:val="nil"/>
              <w:left w:val="nil"/>
              <w:bottom w:val="single" w:sz="4" w:space="0" w:color="auto"/>
              <w:right w:val="single" w:sz="4" w:space="0" w:color="auto"/>
            </w:tcBorders>
            <w:shd w:val="clear" w:color="000000" w:fill="D7EAD3"/>
            <w:vAlign w:val="center"/>
            <w:hideMark/>
          </w:tcPr>
          <w:p w14:paraId="724B3AA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1 747,32</w:t>
            </w:r>
          </w:p>
        </w:tc>
        <w:tc>
          <w:tcPr>
            <w:tcW w:w="1035" w:type="dxa"/>
            <w:tcBorders>
              <w:top w:val="nil"/>
              <w:left w:val="nil"/>
              <w:bottom w:val="single" w:sz="4" w:space="0" w:color="auto"/>
              <w:right w:val="single" w:sz="4" w:space="0" w:color="auto"/>
            </w:tcBorders>
            <w:shd w:val="clear" w:color="000000" w:fill="D7EAD3"/>
            <w:vAlign w:val="center"/>
            <w:hideMark/>
          </w:tcPr>
          <w:p w14:paraId="4B1672B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7 925,66</w:t>
            </w:r>
          </w:p>
        </w:tc>
        <w:tc>
          <w:tcPr>
            <w:tcW w:w="1035" w:type="dxa"/>
            <w:tcBorders>
              <w:top w:val="nil"/>
              <w:left w:val="nil"/>
              <w:bottom w:val="single" w:sz="4" w:space="0" w:color="auto"/>
              <w:right w:val="single" w:sz="4" w:space="0" w:color="auto"/>
            </w:tcBorders>
            <w:shd w:val="clear" w:color="000000" w:fill="D7EAD3"/>
            <w:vAlign w:val="center"/>
            <w:hideMark/>
          </w:tcPr>
          <w:p w14:paraId="373B79C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1 937,03</w:t>
            </w:r>
          </w:p>
        </w:tc>
        <w:tc>
          <w:tcPr>
            <w:tcW w:w="1139" w:type="dxa"/>
            <w:tcBorders>
              <w:top w:val="nil"/>
              <w:left w:val="nil"/>
              <w:bottom w:val="single" w:sz="4" w:space="0" w:color="auto"/>
              <w:right w:val="single" w:sz="4" w:space="0" w:color="auto"/>
            </w:tcBorders>
            <w:shd w:val="clear" w:color="000000" w:fill="D7EAD3"/>
            <w:vAlign w:val="center"/>
            <w:hideMark/>
          </w:tcPr>
          <w:p w14:paraId="7FBB699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3 607,23</w:t>
            </w:r>
          </w:p>
        </w:tc>
        <w:tc>
          <w:tcPr>
            <w:tcW w:w="978" w:type="dxa"/>
            <w:tcBorders>
              <w:top w:val="nil"/>
              <w:left w:val="nil"/>
              <w:bottom w:val="single" w:sz="4" w:space="0" w:color="auto"/>
              <w:right w:val="single" w:sz="4" w:space="0" w:color="auto"/>
            </w:tcBorders>
            <w:shd w:val="clear" w:color="000000" w:fill="D7EAD3"/>
            <w:vAlign w:val="center"/>
            <w:hideMark/>
          </w:tcPr>
          <w:p w14:paraId="53CF66D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1 803,62</w:t>
            </w:r>
          </w:p>
        </w:tc>
        <w:tc>
          <w:tcPr>
            <w:tcW w:w="989" w:type="dxa"/>
            <w:tcBorders>
              <w:top w:val="nil"/>
              <w:left w:val="nil"/>
              <w:bottom w:val="single" w:sz="4" w:space="0" w:color="auto"/>
              <w:right w:val="single" w:sz="4" w:space="0" w:color="auto"/>
            </w:tcBorders>
            <w:shd w:val="clear" w:color="000000" w:fill="D7EAD3"/>
            <w:vAlign w:val="center"/>
            <w:hideMark/>
          </w:tcPr>
          <w:p w14:paraId="56A9A9A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1 803,62</w:t>
            </w:r>
          </w:p>
        </w:tc>
        <w:tc>
          <w:tcPr>
            <w:tcW w:w="1427" w:type="dxa"/>
            <w:tcBorders>
              <w:top w:val="nil"/>
              <w:left w:val="nil"/>
              <w:bottom w:val="single" w:sz="4" w:space="0" w:color="auto"/>
              <w:right w:val="single" w:sz="4" w:space="0" w:color="auto"/>
            </w:tcBorders>
            <w:shd w:val="clear" w:color="000000" w:fill="FFFFCC"/>
            <w:vAlign w:val="center"/>
            <w:hideMark/>
          </w:tcPr>
          <w:p w14:paraId="45DEAAE3"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432209B8"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02CDC004"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2A4C097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16</w:t>
            </w:r>
          </w:p>
        </w:tc>
        <w:tc>
          <w:tcPr>
            <w:tcW w:w="3188" w:type="dxa"/>
            <w:tcBorders>
              <w:top w:val="nil"/>
              <w:left w:val="nil"/>
              <w:bottom w:val="single" w:sz="4" w:space="0" w:color="auto"/>
              <w:right w:val="single" w:sz="4" w:space="0" w:color="auto"/>
            </w:tcBorders>
            <w:shd w:val="clear" w:color="auto" w:fill="auto"/>
            <w:vAlign w:val="center"/>
            <w:hideMark/>
          </w:tcPr>
          <w:p w14:paraId="42149E16"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Тариф</w:t>
            </w:r>
          </w:p>
        </w:tc>
        <w:tc>
          <w:tcPr>
            <w:tcW w:w="748" w:type="dxa"/>
            <w:tcBorders>
              <w:top w:val="nil"/>
              <w:left w:val="nil"/>
              <w:bottom w:val="single" w:sz="4" w:space="0" w:color="auto"/>
              <w:right w:val="single" w:sz="4" w:space="0" w:color="auto"/>
            </w:tcBorders>
            <w:shd w:val="clear" w:color="auto" w:fill="auto"/>
            <w:vAlign w:val="center"/>
            <w:hideMark/>
          </w:tcPr>
          <w:p w14:paraId="2C0179C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руб/м3</w:t>
            </w:r>
          </w:p>
        </w:tc>
        <w:tc>
          <w:tcPr>
            <w:tcW w:w="1047" w:type="dxa"/>
            <w:tcBorders>
              <w:top w:val="nil"/>
              <w:left w:val="nil"/>
              <w:bottom w:val="single" w:sz="4" w:space="0" w:color="auto"/>
              <w:right w:val="single" w:sz="4" w:space="0" w:color="auto"/>
            </w:tcBorders>
            <w:shd w:val="clear" w:color="000000" w:fill="D7EAD3"/>
            <w:vAlign w:val="center"/>
            <w:hideMark/>
          </w:tcPr>
          <w:p w14:paraId="4FA97B3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35,40</w:t>
            </w:r>
          </w:p>
        </w:tc>
        <w:tc>
          <w:tcPr>
            <w:tcW w:w="978" w:type="dxa"/>
            <w:tcBorders>
              <w:top w:val="nil"/>
              <w:left w:val="nil"/>
              <w:bottom w:val="single" w:sz="4" w:space="0" w:color="auto"/>
              <w:right w:val="single" w:sz="4" w:space="0" w:color="auto"/>
            </w:tcBorders>
            <w:shd w:val="clear" w:color="000000" w:fill="D7EAD3"/>
            <w:vAlign w:val="center"/>
            <w:hideMark/>
          </w:tcPr>
          <w:p w14:paraId="33E8E87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32,99</w:t>
            </w:r>
          </w:p>
        </w:tc>
        <w:tc>
          <w:tcPr>
            <w:tcW w:w="1012" w:type="dxa"/>
            <w:tcBorders>
              <w:top w:val="nil"/>
              <w:left w:val="nil"/>
              <w:bottom w:val="single" w:sz="4" w:space="0" w:color="auto"/>
              <w:right w:val="single" w:sz="4" w:space="0" w:color="auto"/>
            </w:tcBorders>
            <w:shd w:val="clear" w:color="000000" w:fill="D7EAD3"/>
            <w:vAlign w:val="center"/>
            <w:hideMark/>
          </w:tcPr>
          <w:p w14:paraId="092ADDE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37,81</w:t>
            </w:r>
          </w:p>
        </w:tc>
        <w:tc>
          <w:tcPr>
            <w:tcW w:w="1035" w:type="dxa"/>
            <w:tcBorders>
              <w:top w:val="nil"/>
              <w:left w:val="nil"/>
              <w:bottom w:val="single" w:sz="4" w:space="0" w:color="auto"/>
              <w:right w:val="single" w:sz="4" w:space="0" w:color="auto"/>
            </w:tcBorders>
            <w:shd w:val="clear" w:color="000000" w:fill="D7EAD3"/>
            <w:vAlign w:val="center"/>
            <w:hideMark/>
          </w:tcPr>
          <w:p w14:paraId="4C8F6AA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107,33</w:t>
            </w:r>
          </w:p>
        </w:tc>
        <w:tc>
          <w:tcPr>
            <w:tcW w:w="1035" w:type="dxa"/>
            <w:tcBorders>
              <w:top w:val="nil"/>
              <w:left w:val="nil"/>
              <w:bottom w:val="single" w:sz="4" w:space="0" w:color="auto"/>
              <w:right w:val="single" w:sz="4" w:space="0" w:color="auto"/>
            </w:tcBorders>
            <w:shd w:val="clear" w:color="000000" w:fill="D7EAD3"/>
            <w:vAlign w:val="center"/>
            <w:hideMark/>
          </w:tcPr>
          <w:p w14:paraId="34FBD8B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48,85</w:t>
            </w:r>
          </w:p>
        </w:tc>
        <w:tc>
          <w:tcPr>
            <w:tcW w:w="1139" w:type="dxa"/>
            <w:tcBorders>
              <w:top w:val="nil"/>
              <w:left w:val="nil"/>
              <w:bottom w:val="single" w:sz="4" w:space="0" w:color="auto"/>
              <w:right w:val="single" w:sz="4" w:space="0" w:color="auto"/>
            </w:tcBorders>
            <w:shd w:val="clear" w:color="000000" w:fill="D7EAD3"/>
            <w:vAlign w:val="center"/>
            <w:hideMark/>
          </w:tcPr>
          <w:p w14:paraId="3CB6DAD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48,85</w:t>
            </w:r>
          </w:p>
        </w:tc>
        <w:tc>
          <w:tcPr>
            <w:tcW w:w="978" w:type="dxa"/>
            <w:tcBorders>
              <w:top w:val="nil"/>
              <w:left w:val="nil"/>
              <w:bottom w:val="single" w:sz="4" w:space="0" w:color="auto"/>
              <w:right w:val="single" w:sz="4" w:space="0" w:color="auto"/>
            </w:tcBorders>
            <w:shd w:val="clear" w:color="000000" w:fill="D7EAD3"/>
            <w:vAlign w:val="center"/>
            <w:hideMark/>
          </w:tcPr>
          <w:p w14:paraId="4DF59669"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48,85</w:t>
            </w:r>
          </w:p>
        </w:tc>
        <w:tc>
          <w:tcPr>
            <w:tcW w:w="989" w:type="dxa"/>
            <w:tcBorders>
              <w:top w:val="nil"/>
              <w:left w:val="nil"/>
              <w:bottom w:val="single" w:sz="4" w:space="0" w:color="auto"/>
              <w:right w:val="single" w:sz="4" w:space="0" w:color="auto"/>
            </w:tcBorders>
            <w:shd w:val="clear" w:color="000000" w:fill="D7EAD3"/>
            <w:vAlign w:val="center"/>
            <w:hideMark/>
          </w:tcPr>
          <w:p w14:paraId="6198181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48,85</w:t>
            </w:r>
          </w:p>
        </w:tc>
        <w:tc>
          <w:tcPr>
            <w:tcW w:w="1427" w:type="dxa"/>
            <w:tcBorders>
              <w:top w:val="nil"/>
              <w:left w:val="nil"/>
              <w:bottom w:val="single" w:sz="4" w:space="0" w:color="auto"/>
              <w:right w:val="single" w:sz="4" w:space="0" w:color="auto"/>
            </w:tcBorders>
            <w:shd w:val="clear" w:color="000000" w:fill="FFFFCC"/>
            <w:vAlign w:val="center"/>
            <w:hideMark/>
          </w:tcPr>
          <w:p w14:paraId="22E1951C"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2B470464"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0BDBBAAD"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079548BB"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16.1</w:t>
            </w:r>
          </w:p>
        </w:tc>
        <w:tc>
          <w:tcPr>
            <w:tcW w:w="3188" w:type="dxa"/>
            <w:tcBorders>
              <w:top w:val="nil"/>
              <w:left w:val="nil"/>
              <w:bottom w:val="single" w:sz="4" w:space="0" w:color="auto"/>
              <w:right w:val="single" w:sz="4" w:space="0" w:color="auto"/>
            </w:tcBorders>
            <w:shd w:val="clear" w:color="auto" w:fill="auto"/>
            <w:vAlign w:val="center"/>
            <w:hideMark/>
          </w:tcPr>
          <w:p w14:paraId="0513E529"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Тариф на потребительский рынок</w:t>
            </w:r>
          </w:p>
        </w:tc>
        <w:tc>
          <w:tcPr>
            <w:tcW w:w="748" w:type="dxa"/>
            <w:tcBorders>
              <w:top w:val="nil"/>
              <w:left w:val="nil"/>
              <w:bottom w:val="single" w:sz="4" w:space="0" w:color="auto"/>
              <w:right w:val="single" w:sz="4" w:space="0" w:color="auto"/>
            </w:tcBorders>
            <w:shd w:val="clear" w:color="auto" w:fill="auto"/>
            <w:vAlign w:val="center"/>
            <w:hideMark/>
          </w:tcPr>
          <w:p w14:paraId="674B045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руб/м3</w:t>
            </w:r>
          </w:p>
        </w:tc>
        <w:tc>
          <w:tcPr>
            <w:tcW w:w="1047" w:type="dxa"/>
            <w:tcBorders>
              <w:top w:val="nil"/>
              <w:left w:val="nil"/>
              <w:bottom w:val="single" w:sz="4" w:space="0" w:color="auto"/>
              <w:right w:val="single" w:sz="4" w:space="0" w:color="auto"/>
            </w:tcBorders>
            <w:shd w:val="clear" w:color="000000" w:fill="D7EAD3"/>
            <w:vAlign w:val="center"/>
            <w:hideMark/>
          </w:tcPr>
          <w:p w14:paraId="43F2BBD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35,40</w:t>
            </w:r>
          </w:p>
        </w:tc>
        <w:tc>
          <w:tcPr>
            <w:tcW w:w="978" w:type="dxa"/>
            <w:tcBorders>
              <w:top w:val="nil"/>
              <w:left w:val="nil"/>
              <w:bottom w:val="single" w:sz="4" w:space="0" w:color="auto"/>
              <w:right w:val="single" w:sz="4" w:space="0" w:color="auto"/>
            </w:tcBorders>
            <w:shd w:val="clear" w:color="000000" w:fill="D7EAD3"/>
            <w:vAlign w:val="center"/>
            <w:hideMark/>
          </w:tcPr>
          <w:p w14:paraId="521D54C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32,99</w:t>
            </w:r>
          </w:p>
        </w:tc>
        <w:tc>
          <w:tcPr>
            <w:tcW w:w="1012" w:type="dxa"/>
            <w:tcBorders>
              <w:top w:val="nil"/>
              <w:left w:val="nil"/>
              <w:bottom w:val="single" w:sz="4" w:space="0" w:color="auto"/>
              <w:right w:val="single" w:sz="4" w:space="0" w:color="auto"/>
            </w:tcBorders>
            <w:shd w:val="clear" w:color="000000" w:fill="D7EAD3"/>
            <w:vAlign w:val="center"/>
            <w:hideMark/>
          </w:tcPr>
          <w:p w14:paraId="4A4AA4DF"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37,81</w:t>
            </w:r>
          </w:p>
        </w:tc>
        <w:tc>
          <w:tcPr>
            <w:tcW w:w="1035" w:type="dxa"/>
            <w:tcBorders>
              <w:top w:val="nil"/>
              <w:left w:val="nil"/>
              <w:bottom w:val="single" w:sz="4" w:space="0" w:color="auto"/>
              <w:right w:val="single" w:sz="4" w:space="0" w:color="auto"/>
            </w:tcBorders>
            <w:shd w:val="clear" w:color="000000" w:fill="D7EAD3"/>
            <w:vAlign w:val="center"/>
            <w:hideMark/>
          </w:tcPr>
          <w:p w14:paraId="2CA3D08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107,33</w:t>
            </w:r>
          </w:p>
        </w:tc>
        <w:tc>
          <w:tcPr>
            <w:tcW w:w="1035" w:type="dxa"/>
            <w:tcBorders>
              <w:top w:val="nil"/>
              <w:left w:val="nil"/>
              <w:bottom w:val="single" w:sz="4" w:space="0" w:color="auto"/>
              <w:right w:val="single" w:sz="4" w:space="0" w:color="auto"/>
            </w:tcBorders>
            <w:shd w:val="clear" w:color="000000" w:fill="D7EAD3"/>
            <w:vAlign w:val="center"/>
            <w:hideMark/>
          </w:tcPr>
          <w:p w14:paraId="2383E339"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48,85</w:t>
            </w:r>
          </w:p>
        </w:tc>
        <w:tc>
          <w:tcPr>
            <w:tcW w:w="1139" w:type="dxa"/>
            <w:tcBorders>
              <w:top w:val="nil"/>
              <w:left w:val="nil"/>
              <w:bottom w:val="single" w:sz="4" w:space="0" w:color="auto"/>
              <w:right w:val="single" w:sz="4" w:space="0" w:color="auto"/>
            </w:tcBorders>
            <w:shd w:val="clear" w:color="000000" w:fill="D7EAD3"/>
            <w:vAlign w:val="center"/>
            <w:hideMark/>
          </w:tcPr>
          <w:p w14:paraId="15B0D82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48,85</w:t>
            </w:r>
          </w:p>
        </w:tc>
        <w:tc>
          <w:tcPr>
            <w:tcW w:w="978" w:type="dxa"/>
            <w:tcBorders>
              <w:top w:val="nil"/>
              <w:left w:val="nil"/>
              <w:bottom w:val="single" w:sz="4" w:space="0" w:color="auto"/>
              <w:right w:val="single" w:sz="4" w:space="0" w:color="auto"/>
            </w:tcBorders>
            <w:shd w:val="clear" w:color="000000" w:fill="D7EAD3"/>
            <w:vAlign w:val="center"/>
            <w:hideMark/>
          </w:tcPr>
          <w:p w14:paraId="3C62015A"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48,85</w:t>
            </w:r>
          </w:p>
        </w:tc>
        <w:tc>
          <w:tcPr>
            <w:tcW w:w="989" w:type="dxa"/>
            <w:tcBorders>
              <w:top w:val="nil"/>
              <w:left w:val="nil"/>
              <w:bottom w:val="single" w:sz="4" w:space="0" w:color="auto"/>
              <w:right w:val="single" w:sz="4" w:space="0" w:color="auto"/>
            </w:tcBorders>
            <w:shd w:val="clear" w:color="000000" w:fill="D7EAD3"/>
            <w:vAlign w:val="center"/>
            <w:hideMark/>
          </w:tcPr>
          <w:p w14:paraId="16DAACB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48,85</w:t>
            </w:r>
          </w:p>
        </w:tc>
        <w:tc>
          <w:tcPr>
            <w:tcW w:w="1427" w:type="dxa"/>
            <w:tcBorders>
              <w:top w:val="nil"/>
              <w:left w:val="nil"/>
              <w:bottom w:val="single" w:sz="4" w:space="0" w:color="auto"/>
              <w:right w:val="single" w:sz="4" w:space="0" w:color="auto"/>
            </w:tcBorders>
            <w:shd w:val="clear" w:color="000000" w:fill="FFFFCC"/>
            <w:vAlign w:val="center"/>
            <w:hideMark/>
          </w:tcPr>
          <w:p w14:paraId="5E20CC35"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4A0633D3"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5E8042D3"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799071F7"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16.2</w:t>
            </w:r>
          </w:p>
        </w:tc>
        <w:tc>
          <w:tcPr>
            <w:tcW w:w="3188" w:type="dxa"/>
            <w:tcBorders>
              <w:top w:val="nil"/>
              <w:left w:val="nil"/>
              <w:bottom w:val="single" w:sz="4" w:space="0" w:color="auto"/>
              <w:right w:val="single" w:sz="4" w:space="0" w:color="auto"/>
            </w:tcBorders>
            <w:shd w:val="clear" w:color="auto" w:fill="auto"/>
            <w:vAlign w:val="center"/>
            <w:hideMark/>
          </w:tcPr>
          <w:p w14:paraId="3570FE5A" w14:textId="77777777" w:rsidR="00455FB7" w:rsidRPr="00455FB7" w:rsidRDefault="00455FB7" w:rsidP="00455FB7">
            <w:pPr>
              <w:ind w:firstLineChars="100" w:firstLine="150"/>
              <w:rPr>
                <w:rFonts w:ascii="Tahoma" w:hAnsi="Tahoma" w:cs="Tahoma"/>
                <w:sz w:val="15"/>
                <w:szCs w:val="15"/>
              </w:rPr>
            </w:pPr>
            <w:r w:rsidRPr="00455FB7">
              <w:rPr>
                <w:rFonts w:ascii="Tahoma" w:hAnsi="Tahoma" w:cs="Tahoma"/>
                <w:sz w:val="15"/>
                <w:szCs w:val="15"/>
              </w:rPr>
              <w:t>Тариф на собственные нужды производства</w:t>
            </w:r>
          </w:p>
        </w:tc>
        <w:tc>
          <w:tcPr>
            <w:tcW w:w="748" w:type="dxa"/>
            <w:tcBorders>
              <w:top w:val="nil"/>
              <w:left w:val="nil"/>
              <w:bottom w:val="single" w:sz="4" w:space="0" w:color="auto"/>
              <w:right w:val="single" w:sz="4" w:space="0" w:color="auto"/>
            </w:tcBorders>
            <w:shd w:val="clear" w:color="auto" w:fill="auto"/>
            <w:vAlign w:val="center"/>
            <w:hideMark/>
          </w:tcPr>
          <w:p w14:paraId="4ADA92A5"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руб/м3</w:t>
            </w:r>
          </w:p>
        </w:tc>
        <w:tc>
          <w:tcPr>
            <w:tcW w:w="1047" w:type="dxa"/>
            <w:tcBorders>
              <w:top w:val="nil"/>
              <w:left w:val="nil"/>
              <w:bottom w:val="single" w:sz="4" w:space="0" w:color="auto"/>
              <w:right w:val="single" w:sz="4" w:space="0" w:color="auto"/>
            </w:tcBorders>
            <w:shd w:val="clear" w:color="000000" w:fill="D7EAD3"/>
            <w:vAlign w:val="center"/>
            <w:hideMark/>
          </w:tcPr>
          <w:p w14:paraId="3E38968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35,40</w:t>
            </w:r>
          </w:p>
        </w:tc>
        <w:tc>
          <w:tcPr>
            <w:tcW w:w="978" w:type="dxa"/>
            <w:tcBorders>
              <w:top w:val="nil"/>
              <w:left w:val="nil"/>
              <w:bottom w:val="single" w:sz="4" w:space="0" w:color="auto"/>
              <w:right w:val="single" w:sz="4" w:space="0" w:color="auto"/>
            </w:tcBorders>
            <w:shd w:val="clear" w:color="000000" w:fill="D7EAD3"/>
            <w:vAlign w:val="center"/>
            <w:hideMark/>
          </w:tcPr>
          <w:p w14:paraId="1BF2FFE0"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32,99</w:t>
            </w:r>
          </w:p>
        </w:tc>
        <w:tc>
          <w:tcPr>
            <w:tcW w:w="1012" w:type="dxa"/>
            <w:tcBorders>
              <w:top w:val="nil"/>
              <w:left w:val="nil"/>
              <w:bottom w:val="single" w:sz="4" w:space="0" w:color="auto"/>
              <w:right w:val="single" w:sz="4" w:space="0" w:color="auto"/>
            </w:tcBorders>
            <w:shd w:val="clear" w:color="000000" w:fill="D7EAD3"/>
            <w:vAlign w:val="center"/>
            <w:hideMark/>
          </w:tcPr>
          <w:p w14:paraId="544EF78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37,81</w:t>
            </w:r>
          </w:p>
        </w:tc>
        <w:tc>
          <w:tcPr>
            <w:tcW w:w="1035" w:type="dxa"/>
            <w:tcBorders>
              <w:top w:val="nil"/>
              <w:left w:val="nil"/>
              <w:bottom w:val="single" w:sz="4" w:space="0" w:color="auto"/>
              <w:right w:val="single" w:sz="4" w:space="0" w:color="auto"/>
            </w:tcBorders>
            <w:shd w:val="clear" w:color="000000" w:fill="D7EAD3"/>
            <w:vAlign w:val="center"/>
            <w:hideMark/>
          </w:tcPr>
          <w:p w14:paraId="747A2CD6"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107,33</w:t>
            </w:r>
          </w:p>
        </w:tc>
        <w:tc>
          <w:tcPr>
            <w:tcW w:w="1035" w:type="dxa"/>
            <w:tcBorders>
              <w:top w:val="nil"/>
              <w:left w:val="nil"/>
              <w:bottom w:val="single" w:sz="4" w:space="0" w:color="auto"/>
              <w:right w:val="single" w:sz="4" w:space="0" w:color="auto"/>
            </w:tcBorders>
            <w:shd w:val="clear" w:color="000000" w:fill="D7EAD3"/>
            <w:vAlign w:val="center"/>
            <w:hideMark/>
          </w:tcPr>
          <w:p w14:paraId="0E16FC31"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48,85</w:t>
            </w:r>
          </w:p>
        </w:tc>
        <w:tc>
          <w:tcPr>
            <w:tcW w:w="1139" w:type="dxa"/>
            <w:tcBorders>
              <w:top w:val="nil"/>
              <w:left w:val="nil"/>
              <w:bottom w:val="single" w:sz="4" w:space="0" w:color="auto"/>
              <w:right w:val="single" w:sz="4" w:space="0" w:color="auto"/>
            </w:tcBorders>
            <w:shd w:val="clear" w:color="000000" w:fill="D7EAD3"/>
            <w:vAlign w:val="center"/>
            <w:hideMark/>
          </w:tcPr>
          <w:p w14:paraId="22D58D63"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48,85</w:t>
            </w:r>
          </w:p>
        </w:tc>
        <w:tc>
          <w:tcPr>
            <w:tcW w:w="978" w:type="dxa"/>
            <w:tcBorders>
              <w:top w:val="nil"/>
              <w:left w:val="nil"/>
              <w:bottom w:val="single" w:sz="4" w:space="0" w:color="auto"/>
              <w:right w:val="single" w:sz="4" w:space="0" w:color="auto"/>
            </w:tcBorders>
            <w:shd w:val="clear" w:color="000000" w:fill="D7EAD3"/>
            <w:vAlign w:val="center"/>
            <w:hideMark/>
          </w:tcPr>
          <w:p w14:paraId="759DE188"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48,85</w:t>
            </w:r>
          </w:p>
        </w:tc>
        <w:tc>
          <w:tcPr>
            <w:tcW w:w="989" w:type="dxa"/>
            <w:tcBorders>
              <w:top w:val="nil"/>
              <w:left w:val="nil"/>
              <w:bottom w:val="single" w:sz="4" w:space="0" w:color="auto"/>
              <w:right w:val="single" w:sz="4" w:space="0" w:color="auto"/>
            </w:tcBorders>
            <w:shd w:val="clear" w:color="000000" w:fill="D7EAD3"/>
            <w:vAlign w:val="center"/>
            <w:hideMark/>
          </w:tcPr>
          <w:p w14:paraId="44E2250D" w14:textId="77777777" w:rsidR="00455FB7" w:rsidRPr="00455FB7" w:rsidRDefault="00455FB7" w:rsidP="00455FB7">
            <w:pPr>
              <w:jc w:val="center"/>
              <w:rPr>
                <w:rFonts w:ascii="Tahoma" w:hAnsi="Tahoma" w:cs="Tahoma"/>
                <w:sz w:val="15"/>
                <w:szCs w:val="15"/>
              </w:rPr>
            </w:pPr>
            <w:r w:rsidRPr="00455FB7">
              <w:rPr>
                <w:rFonts w:ascii="Tahoma" w:hAnsi="Tahoma" w:cs="Tahoma"/>
                <w:sz w:val="15"/>
                <w:szCs w:val="15"/>
              </w:rPr>
              <w:t>48,85</w:t>
            </w:r>
          </w:p>
        </w:tc>
        <w:tc>
          <w:tcPr>
            <w:tcW w:w="1427" w:type="dxa"/>
            <w:tcBorders>
              <w:top w:val="nil"/>
              <w:left w:val="nil"/>
              <w:bottom w:val="single" w:sz="4" w:space="0" w:color="auto"/>
              <w:right w:val="single" w:sz="4" w:space="0" w:color="auto"/>
            </w:tcBorders>
            <w:shd w:val="clear" w:color="000000" w:fill="FFFFCC"/>
            <w:vAlign w:val="center"/>
            <w:hideMark/>
          </w:tcPr>
          <w:p w14:paraId="32B44D4C" w14:textId="77777777" w:rsidR="00455FB7" w:rsidRPr="00455FB7" w:rsidRDefault="00455FB7" w:rsidP="00455FB7">
            <w:pPr>
              <w:rPr>
                <w:rFonts w:ascii="Tahoma" w:hAnsi="Tahoma" w:cs="Tahoma"/>
                <w:sz w:val="15"/>
                <w:szCs w:val="15"/>
              </w:rPr>
            </w:pPr>
            <w:r w:rsidRPr="00455FB7">
              <w:rPr>
                <w:rFonts w:ascii="Tahoma" w:hAnsi="Tahoma" w:cs="Tahoma"/>
                <w:sz w:val="15"/>
                <w:szCs w:val="15"/>
              </w:rPr>
              <w:t> </w:t>
            </w:r>
          </w:p>
        </w:tc>
      </w:tr>
      <w:tr w:rsidR="00455FB7" w:rsidRPr="007D516B" w14:paraId="1BDE54EA" w14:textId="77777777" w:rsidTr="007D516B">
        <w:trPr>
          <w:trHeight w:val="225"/>
          <w:jc w:val="center"/>
        </w:trPr>
        <w:tc>
          <w:tcPr>
            <w:tcW w:w="322" w:type="dxa"/>
            <w:tcBorders>
              <w:top w:val="nil"/>
              <w:left w:val="nil"/>
              <w:bottom w:val="nil"/>
              <w:right w:val="nil"/>
            </w:tcBorders>
            <w:shd w:val="clear" w:color="auto" w:fill="auto"/>
            <w:noWrap/>
            <w:vAlign w:val="bottom"/>
            <w:hideMark/>
          </w:tcPr>
          <w:p w14:paraId="6AFF0FF9" w14:textId="77777777" w:rsidR="00455FB7" w:rsidRPr="00455FB7" w:rsidRDefault="00455FB7" w:rsidP="00455FB7">
            <w:pPr>
              <w:rPr>
                <w:rFonts w:ascii="Tahoma" w:hAnsi="Tahoma" w:cs="Tahoma"/>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5614B9F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17</w:t>
            </w:r>
          </w:p>
        </w:tc>
        <w:tc>
          <w:tcPr>
            <w:tcW w:w="3188" w:type="dxa"/>
            <w:tcBorders>
              <w:top w:val="nil"/>
              <w:left w:val="nil"/>
              <w:bottom w:val="single" w:sz="4" w:space="0" w:color="auto"/>
              <w:right w:val="single" w:sz="4" w:space="0" w:color="auto"/>
            </w:tcBorders>
            <w:shd w:val="clear" w:color="auto" w:fill="auto"/>
            <w:vAlign w:val="center"/>
            <w:hideMark/>
          </w:tcPr>
          <w:p w14:paraId="74302CE5"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ФОТ, всего</w:t>
            </w:r>
          </w:p>
        </w:tc>
        <w:tc>
          <w:tcPr>
            <w:tcW w:w="748" w:type="dxa"/>
            <w:tcBorders>
              <w:top w:val="nil"/>
              <w:left w:val="nil"/>
              <w:bottom w:val="single" w:sz="4" w:space="0" w:color="auto"/>
              <w:right w:val="single" w:sz="4" w:space="0" w:color="auto"/>
            </w:tcBorders>
            <w:shd w:val="clear" w:color="auto" w:fill="auto"/>
            <w:vAlign w:val="center"/>
            <w:hideMark/>
          </w:tcPr>
          <w:p w14:paraId="7737556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тыс руб</w:t>
            </w:r>
          </w:p>
        </w:tc>
        <w:tc>
          <w:tcPr>
            <w:tcW w:w="1047" w:type="dxa"/>
            <w:tcBorders>
              <w:top w:val="nil"/>
              <w:left w:val="nil"/>
              <w:bottom w:val="single" w:sz="4" w:space="0" w:color="auto"/>
              <w:right w:val="single" w:sz="4" w:space="0" w:color="auto"/>
            </w:tcBorders>
            <w:shd w:val="clear" w:color="000000" w:fill="D7EAD3"/>
            <w:vAlign w:val="center"/>
            <w:hideMark/>
          </w:tcPr>
          <w:p w14:paraId="20D47FAD"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11 542,72</w:t>
            </w:r>
          </w:p>
        </w:tc>
        <w:tc>
          <w:tcPr>
            <w:tcW w:w="978" w:type="dxa"/>
            <w:tcBorders>
              <w:top w:val="nil"/>
              <w:left w:val="nil"/>
              <w:bottom w:val="single" w:sz="4" w:space="0" w:color="auto"/>
              <w:right w:val="single" w:sz="4" w:space="0" w:color="auto"/>
            </w:tcBorders>
            <w:shd w:val="clear" w:color="000000" w:fill="D7EAD3"/>
            <w:vAlign w:val="center"/>
            <w:hideMark/>
          </w:tcPr>
          <w:p w14:paraId="1332E44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5 771,36</w:t>
            </w:r>
          </w:p>
        </w:tc>
        <w:tc>
          <w:tcPr>
            <w:tcW w:w="1012" w:type="dxa"/>
            <w:tcBorders>
              <w:top w:val="nil"/>
              <w:left w:val="nil"/>
              <w:bottom w:val="single" w:sz="4" w:space="0" w:color="auto"/>
              <w:right w:val="single" w:sz="4" w:space="0" w:color="auto"/>
            </w:tcBorders>
            <w:shd w:val="clear" w:color="000000" w:fill="D7EAD3"/>
            <w:vAlign w:val="center"/>
            <w:hideMark/>
          </w:tcPr>
          <w:p w14:paraId="226CDFE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5 771,36</w:t>
            </w:r>
          </w:p>
        </w:tc>
        <w:tc>
          <w:tcPr>
            <w:tcW w:w="1035" w:type="dxa"/>
            <w:tcBorders>
              <w:top w:val="nil"/>
              <w:left w:val="nil"/>
              <w:bottom w:val="single" w:sz="4" w:space="0" w:color="auto"/>
              <w:right w:val="single" w:sz="4" w:space="0" w:color="auto"/>
            </w:tcBorders>
            <w:shd w:val="clear" w:color="000000" w:fill="D7EAD3"/>
            <w:vAlign w:val="center"/>
            <w:hideMark/>
          </w:tcPr>
          <w:p w14:paraId="45D72FEF"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29 371,44</w:t>
            </w:r>
          </w:p>
        </w:tc>
        <w:tc>
          <w:tcPr>
            <w:tcW w:w="1035" w:type="dxa"/>
            <w:tcBorders>
              <w:top w:val="nil"/>
              <w:left w:val="nil"/>
              <w:bottom w:val="single" w:sz="4" w:space="0" w:color="auto"/>
              <w:right w:val="single" w:sz="4" w:space="0" w:color="auto"/>
            </w:tcBorders>
            <w:shd w:val="clear" w:color="000000" w:fill="D7EAD3"/>
            <w:vAlign w:val="center"/>
            <w:hideMark/>
          </w:tcPr>
          <w:p w14:paraId="6B56BD7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6 107,04</w:t>
            </w:r>
          </w:p>
        </w:tc>
        <w:tc>
          <w:tcPr>
            <w:tcW w:w="1139" w:type="dxa"/>
            <w:tcBorders>
              <w:top w:val="nil"/>
              <w:left w:val="nil"/>
              <w:bottom w:val="single" w:sz="4" w:space="0" w:color="auto"/>
              <w:right w:val="single" w:sz="4" w:space="0" w:color="auto"/>
            </w:tcBorders>
            <w:shd w:val="clear" w:color="000000" w:fill="D7EAD3"/>
            <w:vAlign w:val="center"/>
            <w:hideMark/>
          </w:tcPr>
          <w:p w14:paraId="79AE54D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11 372,80</w:t>
            </w:r>
          </w:p>
        </w:tc>
        <w:tc>
          <w:tcPr>
            <w:tcW w:w="978" w:type="dxa"/>
            <w:tcBorders>
              <w:top w:val="nil"/>
              <w:left w:val="nil"/>
              <w:bottom w:val="single" w:sz="4" w:space="0" w:color="auto"/>
              <w:right w:val="single" w:sz="4" w:space="0" w:color="auto"/>
            </w:tcBorders>
            <w:shd w:val="clear" w:color="000000" w:fill="D7EAD3"/>
            <w:vAlign w:val="center"/>
            <w:hideMark/>
          </w:tcPr>
          <w:p w14:paraId="2FF8BBC1"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5 686,40</w:t>
            </w:r>
          </w:p>
        </w:tc>
        <w:tc>
          <w:tcPr>
            <w:tcW w:w="989" w:type="dxa"/>
            <w:tcBorders>
              <w:top w:val="nil"/>
              <w:left w:val="nil"/>
              <w:bottom w:val="single" w:sz="4" w:space="0" w:color="auto"/>
              <w:right w:val="single" w:sz="4" w:space="0" w:color="auto"/>
            </w:tcBorders>
            <w:shd w:val="clear" w:color="000000" w:fill="D7EAD3"/>
            <w:vAlign w:val="center"/>
            <w:hideMark/>
          </w:tcPr>
          <w:p w14:paraId="7447AF41"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5 686,40</w:t>
            </w:r>
          </w:p>
        </w:tc>
        <w:tc>
          <w:tcPr>
            <w:tcW w:w="1427" w:type="dxa"/>
            <w:tcBorders>
              <w:top w:val="nil"/>
              <w:left w:val="nil"/>
              <w:bottom w:val="single" w:sz="4" w:space="0" w:color="auto"/>
              <w:right w:val="single" w:sz="4" w:space="0" w:color="auto"/>
            </w:tcBorders>
            <w:shd w:val="clear" w:color="000000" w:fill="FFFFCC"/>
            <w:vAlign w:val="center"/>
            <w:hideMark/>
          </w:tcPr>
          <w:p w14:paraId="7D1B5023"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 </w:t>
            </w:r>
          </w:p>
        </w:tc>
      </w:tr>
      <w:tr w:rsidR="00455FB7" w:rsidRPr="007D516B" w14:paraId="373EB57F"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3B6C54C6"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45FCF98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18</w:t>
            </w:r>
          </w:p>
        </w:tc>
        <w:tc>
          <w:tcPr>
            <w:tcW w:w="3188" w:type="dxa"/>
            <w:tcBorders>
              <w:top w:val="nil"/>
              <w:left w:val="nil"/>
              <w:bottom w:val="single" w:sz="4" w:space="0" w:color="auto"/>
              <w:right w:val="single" w:sz="4" w:space="0" w:color="auto"/>
            </w:tcBorders>
            <w:shd w:val="clear" w:color="auto" w:fill="auto"/>
            <w:vAlign w:val="center"/>
            <w:hideMark/>
          </w:tcPr>
          <w:p w14:paraId="14FCD84E"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Численность персонала, всего</w:t>
            </w:r>
          </w:p>
        </w:tc>
        <w:tc>
          <w:tcPr>
            <w:tcW w:w="748" w:type="dxa"/>
            <w:tcBorders>
              <w:top w:val="nil"/>
              <w:left w:val="nil"/>
              <w:bottom w:val="single" w:sz="4" w:space="0" w:color="auto"/>
              <w:right w:val="single" w:sz="4" w:space="0" w:color="auto"/>
            </w:tcBorders>
            <w:shd w:val="clear" w:color="auto" w:fill="auto"/>
            <w:vAlign w:val="center"/>
            <w:hideMark/>
          </w:tcPr>
          <w:p w14:paraId="4302E74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чел</w:t>
            </w:r>
          </w:p>
        </w:tc>
        <w:tc>
          <w:tcPr>
            <w:tcW w:w="1047" w:type="dxa"/>
            <w:tcBorders>
              <w:top w:val="nil"/>
              <w:left w:val="nil"/>
              <w:bottom w:val="single" w:sz="4" w:space="0" w:color="auto"/>
              <w:right w:val="single" w:sz="4" w:space="0" w:color="auto"/>
            </w:tcBorders>
            <w:shd w:val="clear" w:color="000000" w:fill="D7EAD3"/>
            <w:vAlign w:val="center"/>
            <w:hideMark/>
          </w:tcPr>
          <w:p w14:paraId="616F587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65,75</w:t>
            </w:r>
          </w:p>
        </w:tc>
        <w:tc>
          <w:tcPr>
            <w:tcW w:w="978" w:type="dxa"/>
            <w:tcBorders>
              <w:top w:val="nil"/>
              <w:left w:val="nil"/>
              <w:bottom w:val="single" w:sz="4" w:space="0" w:color="auto"/>
              <w:right w:val="single" w:sz="4" w:space="0" w:color="auto"/>
            </w:tcBorders>
            <w:shd w:val="clear" w:color="000000" w:fill="D7EAD3"/>
            <w:vAlign w:val="center"/>
            <w:hideMark/>
          </w:tcPr>
          <w:p w14:paraId="07A0FC76"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65,75</w:t>
            </w:r>
          </w:p>
        </w:tc>
        <w:tc>
          <w:tcPr>
            <w:tcW w:w="1012" w:type="dxa"/>
            <w:tcBorders>
              <w:top w:val="nil"/>
              <w:left w:val="nil"/>
              <w:bottom w:val="single" w:sz="4" w:space="0" w:color="auto"/>
              <w:right w:val="single" w:sz="4" w:space="0" w:color="auto"/>
            </w:tcBorders>
            <w:shd w:val="clear" w:color="000000" w:fill="D7EAD3"/>
            <w:vAlign w:val="center"/>
            <w:hideMark/>
          </w:tcPr>
          <w:p w14:paraId="4601F5B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65,75</w:t>
            </w:r>
          </w:p>
        </w:tc>
        <w:tc>
          <w:tcPr>
            <w:tcW w:w="1035" w:type="dxa"/>
            <w:tcBorders>
              <w:top w:val="nil"/>
              <w:left w:val="nil"/>
              <w:bottom w:val="single" w:sz="4" w:space="0" w:color="auto"/>
              <w:right w:val="single" w:sz="4" w:space="0" w:color="auto"/>
            </w:tcBorders>
            <w:shd w:val="clear" w:color="000000" w:fill="D7EAD3"/>
            <w:vAlign w:val="center"/>
            <w:hideMark/>
          </w:tcPr>
          <w:p w14:paraId="543B2AF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103,50</w:t>
            </w:r>
          </w:p>
        </w:tc>
        <w:tc>
          <w:tcPr>
            <w:tcW w:w="1035" w:type="dxa"/>
            <w:tcBorders>
              <w:top w:val="nil"/>
              <w:left w:val="nil"/>
              <w:bottom w:val="single" w:sz="4" w:space="0" w:color="auto"/>
              <w:right w:val="single" w:sz="4" w:space="0" w:color="auto"/>
            </w:tcBorders>
            <w:shd w:val="clear" w:color="000000" w:fill="D7EAD3"/>
            <w:vAlign w:val="center"/>
            <w:hideMark/>
          </w:tcPr>
          <w:p w14:paraId="7CEC314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60,27</w:t>
            </w:r>
          </w:p>
        </w:tc>
        <w:tc>
          <w:tcPr>
            <w:tcW w:w="1139" w:type="dxa"/>
            <w:tcBorders>
              <w:top w:val="nil"/>
              <w:left w:val="nil"/>
              <w:bottom w:val="single" w:sz="4" w:space="0" w:color="auto"/>
              <w:right w:val="single" w:sz="4" w:space="0" w:color="auto"/>
            </w:tcBorders>
            <w:shd w:val="clear" w:color="000000" w:fill="D7EAD3"/>
            <w:vAlign w:val="center"/>
            <w:hideMark/>
          </w:tcPr>
          <w:p w14:paraId="0C2A5732"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60,27</w:t>
            </w:r>
          </w:p>
        </w:tc>
        <w:tc>
          <w:tcPr>
            <w:tcW w:w="978" w:type="dxa"/>
            <w:tcBorders>
              <w:top w:val="nil"/>
              <w:left w:val="nil"/>
              <w:bottom w:val="single" w:sz="4" w:space="0" w:color="auto"/>
              <w:right w:val="single" w:sz="4" w:space="0" w:color="auto"/>
            </w:tcBorders>
            <w:shd w:val="clear" w:color="000000" w:fill="D7EAD3"/>
            <w:vAlign w:val="center"/>
            <w:hideMark/>
          </w:tcPr>
          <w:p w14:paraId="4F5FBEDA"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60,27</w:t>
            </w:r>
          </w:p>
        </w:tc>
        <w:tc>
          <w:tcPr>
            <w:tcW w:w="989" w:type="dxa"/>
            <w:tcBorders>
              <w:top w:val="nil"/>
              <w:left w:val="nil"/>
              <w:bottom w:val="single" w:sz="4" w:space="0" w:color="auto"/>
              <w:right w:val="single" w:sz="4" w:space="0" w:color="auto"/>
            </w:tcBorders>
            <w:shd w:val="clear" w:color="000000" w:fill="D7EAD3"/>
            <w:vAlign w:val="center"/>
            <w:hideMark/>
          </w:tcPr>
          <w:p w14:paraId="2729990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60,27</w:t>
            </w:r>
          </w:p>
        </w:tc>
        <w:tc>
          <w:tcPr>
            <w:tcW w:w="1427" w:type="dxa"/>
            <w:tcBorders>
              <w:top w:val="nil"/>
              <w:left w:val="nil"/>
              <w:bottom w:val="single" w:sz="4" w:space="0" w:color="auto"/>
              <w:right w:val="single" w:sz="4" w:space="0" w:color="auto"/>
            </w:tcBorders>
            <w:shd w:val="clear" w:color="000000" w:fill="FFFFCC"/>
            <w:vAlign w:val="center"/>
            <w:hideMark/>
          </w:tcPr>
          <w:p w14:paraId="01E131C3"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115</w:t>
            </w:r>
          </w:p>
        </w:tc>
      </w:tr>
      <w:tr w:rsidR="00455FB7" w:rsidRPr="007D516B" w14:paraId="53CDA574" w14:textId="77777777" w:rsidTr="007D516B">
        <w:trPr>
          <w:trHeight w:val="300"/>
          <w:jc w:val="center"/>
        </w:trPr>
        <w:tc>
          <w:tcPr>
            <w:tcW w:w="322" w:type="dxa"/>
            <w:tcBorders>
              <w:top w:val="nil"/>
              <w:left w:val="nil"/>
              <w:bottom w:val="nil"/>
              <w:right w:val="nil"/>
            </w:tcBorders>
            <w:shd w:val="clear" w:color="auto" w:fill="auto"/>
            <w:noWrap/>
            <w:vAlign w:val="bottom"/>
            <w:hideMark/>
          </w:tcPr>
          <w:p w14:paraId="7BC590B1" w14:textId="77777777" w:rsidR="00455FB7" w:rsidRPr="00455FB7" w:rsidRDefault="00455FB7" w:rsidP="00455FB7">
            <w:pPr>
              <w:rPr>
                <w:rFonts w:ascii="Tahoma" w:hAnsi="Tahoma" w:cs="Tahoma"/>
                <w:b/>
                <w:bCs/>
                <w:sz w:val="15"/>
                <w:szCs w:val="15"/>
              </w:rPr>
            </w:pPr>
          </w:p>
        </w:tc>
        <w:tc>
          <w:tcPr>
            <w:tcW w:w="954" w:type="dxa"/>
            <w:tcBorders>
              <w:top w:val="nil"/>
              <w:left w:val="single" w:sz="4" w:space="0" w:color="auto"/>
              <w:bottom w:val="single" w:sz="4" w:space="0" w:color="auto"/>
              <w:right w:val="single" w:sz="4" w:space="0" w:color="auto"/>
            </w:tcBorders>
            <w:shd w:val="clear" w:color="auto" w:fill="auto"/>
            <w:vAlign w:val="center"/>
            <w:hideMark/>
          </w:tcPr>
          <w:p w14:paraId="654CD90C"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19</w:t>
            </w:r>
          </w:p>
        </w:tc>
        <w:tc>
          <w:tcPr>
            <w:tcW w:w="3188" w:type="dxa"/>
            <w:tcBorders>
              <w:top w:val="nil"/>
              <w:left w:val="nil"/>
              <w:bottom w:val="single" w:sz="4" w:space="0" w:color="auto"/>
              <w:right w:val="single" w:sz="4" w:space="0" w:color="auto"/>
            </w:tcBorders>
            <w:shd w:val="clear" w:color="auto" w:fill="auto"/>
            <w:vAlign w:val="center"/>
            <w:hideMark/>
          </w:tcPr>
          <w:p w14:paraId="502FA036" w14:textId="77777777" w:rsidR="00455FB7" w:rsidRPr="00455FB7" w:rsidRDefault="00455FB7" w:rsidP="00455FB7">
            <w:pPr>
              <w:rPr>
                <w:rFonts w:ascii="Tahoma" w:hAnsi="Tahoma" w:cs="Tahoma"/>
                <w:b/>
                <w:bCs/>
                <w:sz w:val="15"/>
                <w:szCs w:val="15"/>
              </w:rPr>
            </w:pPr>
            <w:r w:rsidRPr="00455FB7">
              <w:rPr>
                <w:rFonts w:ascii="Tahoma" w:hAnsi="Tahoma" w:cs="Tahoma"/>
                <w:b/>
                <w:bCs/>
                <w:sz w:val="15"/>
                <w:szCs w:val="15"/>
              </w:rPr>
              <w:t>Среднемесячная заработная плата</w:t>
            </w:r>
          </w:p>
        </w:tc>
        <w:tc>
          <w:tcPr>
            <w:tcW w:w="748" w:type="dxa"/>
            <w:tcBorders>
              <w:top w:val="nil"/>
              <w:left w:val="nil"/>
              <w:bottom w:val="single" w:sz="4" w:space="0" w:color="auto"/>
              <w:right w:val="single" w:sz="4" w:space="0" w:color="auto"/>
            </w:tcBorders>
            <w:shd w:val="clear" w:color="auto" w:fill="auto"/>
            <w:vAlign w:val="center"/>
            <w:hideMark/>
          </w:tcPr>
          <w:p w14:paraId="4E22255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руб</w:t>
            </w:r>
          </w:p>
        </w:tc>
        <w:tc>
          <w:tcPr>
            <w:tcW w:w="1047" w:type="dxa"/>
            <w:tcBorders>
              <w:top w:val="nil"/>
              <w:left w:val="nil"/>
              <w:bottom w:val="single" w:sz="4" w:space="0" w:color="auto"/>
              <w:right w:val="single" w:sz="4" w:space="0" w:color="auto"/>
            </w:tcBorders>
            <w:shd w:val="clear" w:color="000000" w:fill="D7EAD3"/>
            <w:vAlign w:val="center"/>
            <w:hideMark/>
          </w:tcPr>
          <w:p w14:paraId="0EFE44E8"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14 629,56</w:t>
            </w:r>
          </w:p>
        </w:tc>
        <w:tc>
          <w:tcPr>
            <w:tcW w:w="978" w:type="dxa"/>
            <w:tcBorders>
              <w:top w:val="nil"/>
              <w:left w:val="nil"/>
              <w:bottom w:val="single" w:sz="4" w:space="0" w:color="auto"/>
              <w:right w:val="single" w:sz="4" w:space="0" w:color="auto"/>
            </w:tcBorders>
            <w:shd w:val="clear" w:color="000000" w:fill="D7EAD3"/>
            <w:vAlign w:val="center"/>
            <w:hideMark/>
          </w:tcPr>
          <w:p w14:paraId="4BA63FC3"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14 629,56</w:t>
            </w:r>
          </w:p>
        </w:tc>
        <w:tc>
          <w:tcPr>
            <w:tcW w:w="1012" w:type="dxa"/>
            <w:tcBorders>
              <w:top w:val="nil"/>
              <w:left w:val="nil"/>
              <w:bottom w:val="single" w:sz="4" w:space="0" w:color="auto"/>
              <w:right w:val="single" w:sz="4" w:space="0" w:color="auto"/>
            </w:tcBorders>
            <w:shd w:val="clear" w:color="000000" w:fill="D7EAD3"/>
            <w:vAlign w:val="center"/>
            <w:hideMark/>
          </w:tcPr>
          <w:p w14:paraId="43E9009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9 753,04</w:t>
            </w:r>
          </w:p>
        </w:tc>
        <w:tc>
          <w:tcPr>
            <w:tcW w:w="1035" w:type="dxa"/>
            <w:tcBorders>
              <w:top w:val="nil"/>
              <w:left w:val="nil"/>
              <w:bottom w:val="single" w:sz="4" w:space="0" w:color="auto"/>
              <w:right w:val="single" w:sz="4" w:space="0" w:color="auto"/>
            </w:tcBorders>
            <w:shd w:val="clear" w:color="000000" w:fill="D7EAD3"/>
            <w:vAlign w:val="center"/>
            <w:hideMark/>
          </w:tcPr>
          <w:p w14:paraId="5CC9930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23 648,50</w:t>
            </w:r>
          </w:p>
        </w:tc>
        <w:tc>
          <w:tcPr>
            <w:tcW w:w="1035" w:type="dxa"/>
            <w:tcBorders>
              <w:top w:val="nil"/>
              <w:left w:val="nil"/>
              <w:bottom w:val="single" w:sz="4" w:space="0" w:color="auto"/>
              <w:right w:val="single" w:sz="4" w:space="0" w:color="auto"/>
            </w:tcBorders>
            <w:shd w:val="clear" w:color="000000" w:fill="D7EAD3"/>
            <w:vAlign w:val="center"/>
            <w:hideMark/>
          </w:tcPr>
          <w:p w14:paraId="3C194C87"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15 724,80</w:t>
            </w:r>
          </w:p>
        </w:tc>
        <w:tc>
          <w:tcPr>
            <w:tcW w:w="1139" w:type="dxa"/>
            <w:tcBorders>
              <w:top w:val="nil"/>
              <w:left w:val="nil"/>
              <w:bottom w:val="single" w:sz="4" w:space="0" w:color="auto"/>
              <w:right w:val="single" w:sz="4" w:space="0" w:color="auto"/>
            </w:tcBorders>
            <w:shd w:val="clear" w:color="000000" w:fill="D7EAD3"/>
            <w:vAlign w:val="center"/>
            <w:hideMark/>
          </w:tcPr>
          <w:p w14:paraId="3199B59B"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15 724,80</w:t>
            </w:r>
          </w:p>
        </w:tc>
        <w:tc>
          <w:tcPr>
            <w:tcW w:w="978" w:type="dxa"/>
            <w:tcBorders>
              <w:top w:val="nil"/>
              <w:left w:val="nil"/>
              <w:bottom w:val="single" w:sz="4" w:space="0" w:color="auto"/>
              <w:right w:val="single" w:sz="4" w:space="0" w:color="auto"/>
            </w:tcBorders>
            <w:shd w:val="clear" w:color="000000" w:fill="D7EAD3"/>
            <w:vAlign w:val="center"/>
            <w:hideMark/>
          </w:tcPr>
          <w:p w14:paraId="70D8B7A0"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15 724,80</w:t>
            </w:r>
          </w:p>
        </w:tc>
        <w:tc>
          <w:tcPr>
            <w:tcW w:w="989" w:type="dxa"/>
            <w:tcBorders>
              <w:top w:val="nil"/>
              <w:left w:val="nil"/>
              <w:bottom w:val="single" w:sz="4" w:space="0" w:color="auto"/>
              <w:right w:val="single" w:sz="4" w:space="0" w:color="auto"/>
            </w:tcBorders>
            <w:shd w:val="clear" w:color="000000" w:fill="D7EAD3"/>
            <w:vAlign w:val="center"/>
            <w:hideMark/>
          </w:tcPr>
          <w:p w14:paraId="4509576E" w14:textId="77777777" w:rsidR="00455FB7" w:rsidRPr="00455FB7" w:rsidRDefault="00455FB7" w:rsidP="00455FB7">
            <w:pPr>
              <w:jc w:val="center"/>
              <w:rPr>
                <w:rFonts w:ascii="Tahoma" w:hAnsi="Tahoma" w:cs="Tahoma"/>
                <w:b/>
                <w:bCs/>
                <w:sz w:val="15"/>
                <w:szCs w:val="15"/>
              </w:rPr>
            </w:pPr>
            <w:r w:rsidRPr="00455FB7">
              <w:rPr>
                <w:rFonts w:ascii="Tahoma" w:hAnsi="Tahoma" w:cs="Tahoma"/>
                <w:b/>
                <w:bCs/>
                <w:sz w:val="15"/>
                <w:szCs w:val="15"/>
              </w:rPr>
              <w:t>15 724,80</w:t>
            </w:r>
          </w:p>
        </w:tc>
        <w:tc>
          <w:tcPr>
            <w:tcW w:w="1427" w:type="dxa"/>
            <w:tcBorders>
              <w:top w:val="nil"/>
              <w:left w:val="nil"/>
              <w:bottom w:val="single" w:sz="4" w:space="0" w:color="auto"/>
              <w:right w:val="single" w:sz="4" w:space="0" w:color="auto"/>
            </w:tcBorders>
            <w:shd w:val="clear" w:color="000000" w:fill="FFFFCC"/>
            <w:vAlign w:val="center"/>
            <w:hideMark/>
          </w:tcPr>
          <w:p w14:paraId="126BFCCB" w14:textId="77777777" w:rsidR="00455FB7" w:rsidRPr="00455FB7" w:rsidRDefault="00455FB7" w:rsidP="00455FB7">
            <w:pPr>
              <w:rPr>
                <w:rFonts w:ascii="Tahoma" w:hAnsi="Tahoma" w:cs="Tahoma"/>
                <w:b/>
                <w:bCs/>
                <w:sz w:val="15"/>
                <w:szCs w:val="15"/>
              </w:rPr>
            </w:pPr>
            <w:bookmarkStart w:id="43" w:name="RANGE!W241"/>
            <w:r w:rsidRPr="00455FB7">
              <w:rPr>
                <w:rFonts w:ascii="Tahoma" w:hAnsi="Tahoma" w:cs="Tahoma"/>
                <w:b/>
                <w:bCs/>
                <w:sz w:val="15"/>
                <w:szCs w:val="15"/>
              </w:rPr>
              <w:t> </w:t>
            </w:r>
            <w:bookmarkEnd w:id="43"/>
          </w:p>
        </w:tc>
      </w:tr>
    </w:tbl>
    <w:p w14:paraId="35FEDE75" w14:textId="77777777" w:rsidR="00455FB7" w:rsidRDefault="00455FB7" w:rsidP="00455FB7">
      <w:pPr>
        <w:autoSpaceDE w:val="0"/>
        <w:autoSpaceDN w:val="0"/>
        <w:adjustRightInd w:val="0"/>
        <w:jc w:val="both"/>
      </w:pPr>
    </w:p>
    <w:p w14:paraId="1D6B5291" w14:textId="77777777" w:rsidR="007D516B" w:rsidRDefault="007D516B" w:rsidP="00455FB7">
      <w:pPr>
        <w:tabs>
          <w:tab w:val="left" w:pos="3052"/>
        </w:tabs>
        <w:ind w:firstLine="5245"/>
        <w:jc w:val="center"/>
        <w:rPr>
          <w:b/>
          <w:bCs/>
          <w:sz w:val="28"/>
          <w:szCs w:val="28"/>
        </w:rPr>
        <w:sectPr w:rsidR="007D516B" w:rsidSect="00455FB7">
          <w:pgSz w:w="16838" w:h="11906" w:orient="landscape"/>
          <w:pgMar w:top="1276" w:right="851" w:bottom="707" w:left="1135" w:header="708" w:footer="708" w:gutter="0"/>
          <w:cols w:space="708"/>
          <w:titlePg/>
          <w:docGrid w:linePitch="360"/>
        </w:sectPr>
      </w:pPr>
    </w:p>
    <w:tbl>
      <w:tblPr>
        <w:tblW w:w="5000" w:type="pct"/>
        <w:jc w:val="center"/>
        <w:tblLook w:val="04A0" w:firstRow="1" w:lastRow="0" w:firstColumn="1" w:lastColumn="0" w:noHBand="0" w:noVBand="1"/>
      </w:tblPr>
      <w:tblGrid>
        <w:gridCol w:w="323"/>
        <w:gridCol w:w="690"/>
        <w:gridCol w:w="3289"/>
        <w:gridCol w:w="743"/>
        <w:gridCol w:w="1187"/>
        <w:gridCol w:w="976"/>
        <w:gridCol w:w="904"/>
        <w:gridCol w:w="1092"/>
        <w:gridCol w:w="1223"/>
        <w:gridCol w:w="1223"/>
        <w:gridCol w:w="926"/>
        <w:gridCol w:w="926"/>
        <w:gridCol w:w="1350"/>
      </w:tblGrid>
      <w:tr w:rsidR="007D516B" w:rsidRPr="007D516B" w14:paraId="6BEBE0DA" w14:textId="77777777" w:rsidTr="007D516B">
        <w:trPr>
          <w:trHeight w:val="450"/>
          <w:jc w:val="center"/>
        </w:trPr>
        <w:tc>
          <w:tcPr>
            <w:tcW w:w="325" w:type="dxa"/>
            <w:tcBorders>
              <w:top w:val="nil"/>
              <w:left w:val="nil"/>
              <w:bottom w:val="nil"/>
              <w:right w:val="nil"/>
            </w:tcBorders>
            <w:shd w:val="clear" w:color="auto" w:fill="auto"/>
            <w:vAlign w:val="center"/>
            <w:hideMark/>
          </w:tcPr>
          <w:p w14:paraId="1261493D" w14:textId="77777777" w:rsidR="007D516B" w:rsidRPr="007D516B" w:rsidRDefault="007D516B" w:rsidP="007D516B">
            <w:pPr>
              <w:rPr>
                <w:sz w:val="13"/>
                <w:szCs w:val="13"/>
              </w:rPr>
            </w:pPr>
          </w:p>
        </w:tc>
        <w:tc>
          <w:tcPr>
            <w:tcW w:w="14527" w:type="dxa"/>
            <w:gridSpan w:val="12"/>
            <w:tcBorders>
              <w:top w:val="single" w:sz="4" w:space="0" w:color="C0C0C0"/>
              <w:left w:val="nil"/>
              <w:bottom w:val="nil"/>
              <w:right w:val="nil"/>
            </w:tcBorders>
            <w:shd w:val="clear" w:color="auto" w:fill="auto"/>
            <w:vAlign w:val="bottom"/>
            <w:hideMark/>
          </w:tcPr>
          <w:p w14:paraId="394374FD" w14:textId="77777777" w:rsidR="007D516B" w:rsidRPr="007D516B" w:rsidRDefault="007D516B" w:rsidP="007D516B">
            <w:pPr>
              <w:ind w:firstLineChars="100" w:firstLine="130"/>
              <w:rPr>
                <w:rFonts w:ascii="Tahoma" w:hAnsi="Tahoma" w:cs="Tahoma"/>
                <w:sz w:val="13"/>
                <w:szCs w:val="13"/>
              </w:rPr>
            </w:pPr>
            <w:r w:rsidRPr="007D516B">
              <w:rPr>
                <w:rFonts w:ascii="Tahoma" w:hAnsi="Tahoma" w:cs="Tahoma"/>
                <w:sz w:val="13"/>
                <w:szCs w:val="13"/>
              </w:rPr>
              <w:t>МУП Водоканал (р. Тяжинский)</w:t>
            </w:r>
          </w:p>
        </w:tc>
      </w:tr>
      <w:tr w:rsidR="007D516B" w:rsidRPr="007D516B" w14:paraId="5F786F15" w14:textId="77777777" w:rsidTr="007D516B">
        <w:trPr>
          <w:trHeight w:val="300"/>
          <w:jc w:val="center"/>
        </w:trPr>
        <w:tc>
          <w:tcPr>
            <w:tcW w:w="325" w:type="dxa"/>
            <w:tcBorders>
              <w:top w:val="nil"/>
              <w:left w:val="nil"/>
              <w:bottom w:val="nil"/>
              <w:right w:val="nil"/>
            </w:tcBorders>
            <w:shd w:val="clear" w:color="auto" w:fill="auto"/>
            <w:vAlign w:val="center"/>
            <w:hideMark/>
          </w:tcPr>
          <w:p w14:paraId="531E0E52" w14:textId="77777777" w:rsidR="007D516B" w:rsidRPr="007D516B" w:rsidRDefault="007D516B" w:rsidP="007D516B">
            <w:pPr>
              <w:ind w:firstLineChars="100" w:firstLine="130"/>
              <w:rPr>
                <w:rFonts w:ascii="Tahoma" w:hAnsi="Tahoma" w:cs="Tahoma"/>
                <w:sz w:val="13"/>
                <w:szCs w:val="13"/>
              </w:rPr>
            </w:pP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834D5"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 п/п</w:t>
            </w:r>
          </w:p>
        </w:tc>
        <w:tc>
          <w:tcPr>
            <w:tcW w:w="3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FAF71"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Наименование показателя</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A3047"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Ед. изм.</w:t>
            </w:r>
          </w:p>
        </w:tc>
        <w:tc>
          <w:tcPr>
            <w:tcW w:w="2869" w:type="dxa"/>
            <w:gridSpan w:val="3"/>
            <w:tcBorders>
              <w:top w:val="single" w:sz="4" w:space="0" w:color="auto"/>
              <w:left w:val="nil"/>
              <w:bottom w:val="single" w:sz="4" w:space="0" w:color="auto"/>
              <w:right w:val="single" w:sz="4" w:space="0" w:color="auto"/>
            </w:tcBorders>
            <w:shd w:val="clear" w:color="auto" w:fill="auto"/>
            <w:vAlign w:val="center"/>
            <w:hideMark/>
          </w:tcPr>
          <w:p w14:paraId="4B4B16C4"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2019 год</w:t>
            </w:r>
          </w:p>
        </w:tc>
        <w:tc>
          <w:tcPr>
            <w:tcW w:w="5273" w:type="dxa"/>
            <w:gridSpan w:val="5"/>
            <w:tcBorders>
              <w:top w:val="single" w:sz="4" w:space="0" w:color="auto"/>
              <w:left w:val="nil"/>
              <w:bottom w:val="single" w:sz="4" w:space="0" w:color="auto"/>
              <w:right w:val="single" w:sz="4" w:space="0" w:color="auto"/>
            </w:tcBorders>
            <w:shd w:val="clear" w:color="auto" w:fill="auto"/>
            <w:vAlign w:val="center"/>
            <w:hideMark/>
          </w:tcPr>
          <w:p w14:paraId="1AB54A87"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2019 год</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8D10B"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Обоснование отклонений</w:t>
            </w:r>
          </w:p>
        </w:tc>
      </w:tr>
      <w:tr w:rsidR="007D516B" w:rsidRPr="007D516B" w14:paraId="2BFC26E5" w14:textId="77777777" w:rsidTr="007D516B">
        <w:trPr>
          <w:trHeight w:val="300"/>
          <w:jc w:val="center"/>
        </w:trPr>
        <w:tc>
          <w:tcPr>
            <w:tcW w:w="325" w:type="dxa"/>
            <w:tcBorders>
              <w:top w:val="nil"/>
              <w:left w:val="nil"/>
              <w:bottom w:val="nil"/>
              <w:right w:val="nil"/>
            </w:tcBorders>
            <w:shd w:val="clear" w:color="auto" w:fill="auto"/>
            <w:vAlign w:val="center"/>
            <w:hideMark/>
          </w:tcPr>
          <w:p w14:paraId="2A4A5B89" w14:textId="77777777" w:rsidR="007D516B" w:rsidRPr="007D516B" w:rsidRDefault="007D516B" w:rsidP="007D516B">
            <w:pPr>
              <w:jc w:val="center"/>
              <w:rPr>
                <w:rFonts w:ascii="Tahoma" w:hAnsi="Tahoma" w:cs="Tahoma"/>
                <w:b/>
                <w:bCs/>
                <w:color w:val="272727"/>
                <w:sz w:val="13"/>
                <w:szCs w:val="13"/>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1A6679F" w14:textId="77777777" w:rsidR="007D516B" w:rsidRPr="007D516B" w:rsidRDefault="007D516B" w:rsidP="007D516B">
            <w:pPr>
              <w:rPr>
                <w:rFonts w:ascii="Tahoma" w:hAnsi="Tahoma" w:cs="Tahoma"/>
                <w:b/>
                <w:bCs/>
                <w:color w:val="272727"/>
                <w:sz w:val="13"/>
                <w:szCs w:val="13"/>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67E1F1DC" w14:textId="77777777" w:rsidR="007D516B" w:rsidRPr="007D516B" w:rsidRDefault="007D516B" w:rsidP="007D516B">
            <w:pPr>
              <w:rPr>
                <w:rFonts w:ascii="Tahoma" w:hAnsi="Tahoma" w:cs="Tahoma"/>
                <w:b/>
                <w:bCs/>
                <w:color w:val="272727"/>
                <w:sz w:val="13"/>
                <w:szCs w:val="13"/>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6208807A" w14:textId="77777777" w:rsidR="007D516B" w:rsidRPr="007D516B" w:rsidRDefault="007D516B" w:rsidP="007D516B">
            <w:pPr>
              <w:rPr>
                <w:rFonts w:ascii="Tahoma" w:hAnsi="Tahoma" w:cs="Tahoma"/>
                <w:b/>
                <w:bCs/>
                <w:color w:val="272727"/>
                <w:sz w:val="13"/>
                <w:szCs w:val="13"/>
              </w:rPr>
            </w:pPr>
          </w:p>
        </w:tc>
        <w:tc>
          <w:tcPr>
            <w:tcW w:w="1019" w:type="dxa"/>
            <w:vMerge w:val="restart"/>
            <w:tcBorders>
              <w:top w:val="nil"/>
              <w:left w:val="single" w:sz="4" w:space="0" w:color="auto"/>
              <w:bottom w:val="single" w:sz="4" w:space="0" w:color="auto"/>
              <w:right w:val="single" w:sz="4" w:space="0" w:color="auto"/>
            </w:tcBorders>
            <w:shd w:val="clear" w:color="auto" w:fill="auto"/>
            <w:vAlign w:val="center"/>
            <w:hideMark/>
          </w:tcPr>
          <w:p w14:paraId="7B35C1C7"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Утверждено регулирующим органом для МУП Гарант</w:t>
            </w:r>
          </w:p>
        </w:tc>
        <w:tc>
          <w:tcPr>
            <w:tcW w:w="1038" w:type="dxa"/>
            <w:vMerge w:val="restart"/>
            <w:tcBorders>
              <w:top w:val="nil"/>
              <w:left w:val="single" w:sz="4" w:space="0" w:color="auto"/>
              <w:bottom w:val="single" w:sz="4" w:space="0" w:color="auto"/>
              <w:right w:val="single" w:sz="4" w:space="0" w:color="auto"/>
            </w:tcBorders>
            <w:shd w:val="clear" w:color="auto" w:fill="auto"/>
            <w:vAlign w:val="center"/>
            <w:hideMark/>
          </w:tcPr>
          <w:p w14:paraId="5857D9FD"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с 01.01.2019 по 30.06.2019</w:t>
            </w:r>
          </w:p>
        </w:tc>
        <w:tc>
          <w:tcPr>
            <w:tcW w:w="812" w:type="dxa"/>
            <w:vMerge w:val="restart"/>
            <w:tcBorders>
              <w:top w:val="nil"/>
              <w:left w:val="single" w:sz="4" w:space="0" w:color="auto"/>
              <w:bottom w:val="single" w:sz="4" w:space="0" w:color="auto"/>
              <w:right w:val="single" w:sz="4" w:space="0" w:color="auto"/>
            </w:tcBorders>
            <w:shd w:val="clear" w:color="auto" w:fill="auto"/>
            <w:vAlign w:val="center"/>
            <w:hideMark/>
          </w:tcPr>
          <w:p w14:paraId="3D52B1ED"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с 01.07.2019 по 31.12.2019</w:t>
            </w:r>
          </w:p>
        </w:tc>
        <w:tc>
          <w:tcPr>
            <w:tcW w:w="1102" w:type="dxa"/>
            <w:vMerge w:val="restart"/>
            <w:tcBorders>
              <w:top w:val="nil"/>
              <w:left w:val="single" w:sz="4" w:space="0" w:color="auto"/>
              <w:bottom w:val="single" w:sz="4" w:space="0" w:color="auto"/>
              <w:right w:val="single" w:sz="4" w:space="0" w:color="auto"/>
            </w:tcBorders>
            <w:shd w:val="clear" w:color="auto" w:fill="auto"/>
            <w:vAlign w:val="center"/>
            <w:hideMark/>
          </w:tcPr>
          <w:p w14:paraId="2880A3F8"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Предложение организации МУП Водоканал</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6A1F36E2"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Предложение регулирующего органа с 19.06.2019 по 31.12.2019 (196 дней)</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14:paraId="4A897B7B"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Предложение регулирующего органа</w:t>
            </w:r>
          </w:p>
        </w:tc>
        <w:tc>
          <w:tcPr>
            <w:tcW w:w="1968" w:type="dxa"/>
            <w:gridSpan w:val="2"/>
            <w:tcBorders>
              <w:top w:val="single" w:sz="4" w:space="0" w:color="auto"/>
              <w:left w:val="nil"/>
              <w:bottom w:val="single" w:sz="4" w:space="0" w:color="auto"/>
              <w:right w:val="single" w:sz="4" w:space="0" w:color="auto"/>
            </w:tcBorders>
            <w:shd w:val="clear" w:color="auto" w:fill="auto"/>
            <w:vAlign w:val="center"/>
            <w:hideMark/>
          </w:tcPr>
          <w:p w14:paraId="1752EF6F"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В том числе на период</w:t>
            </w: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63B82F51" w14:textId="77777777" w:rsidR="007D516B" w:rsidRPr="007D516B" w:rsidRDefault="007D516B" w:rsidP="007D516B">
            <w:pPr>
              <w:rPr>
                <w:rFonts w:ascii="Tahoma" w:hAnsi="Tahoma" w:cs="Tahoma"/>
                <w:b/>
                <w:bCs/>
                <w:color w:val="272727"/>
                <w:sz w:val="13"/>
                <w:szCs w:val="13"/>
              </w:rPr>
            </w:pPr>
          </w:p>
        </w:tc>
      </w:tr>
      <w:tr w:rsidR="007D516B" w:rsidRPr="007D516B" w14:paraId="43CF9DBC" w14:textId="77777777" w:rsidTr="007D516B">
        <w:trPr>
          <w:trHeight w:val="1095"/>
          <w:jc w:val="center"/>
        </w:trPr>
        <w:tc>
          <w:tcPr>
            <w:tcW w:w="325" w:type="dxa"/>
            <w:tcBorders>
              <w:top w:val="nil"/>
              <w:left w:val="nil"/>
              <w:bottom w:val="nil"/>
              <w:right w:val="nil"/>
            </w:tcBorders>
            <w:shd w:val="clear" w:color="auto" w:fill="auto"/>
            <w:vAlign w:val="center"/>
            <w:hideMark/>
          </w:tcPr>
          <w:p w14:paraId="036CEB53" w14:textId="77777777" w:rsidR="007D516B" w:rsidRPr="007D516B" w:rsidRDefault="007D516B" w:rsidP="007D516B">
            <w:pPr>
              <w:jc w:val="center"/>
              <w:rPr>
                <w:rFonts w:ascii="Tahoma" w:hAnsi="Tahoma" w:cs="Tahoma"/>
                <w:b/>
                <w:bCs/>
                <w:color w:val="272727"/>
                <w:sz w:val="13"/>
                <w:szCs w:val="13"/>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48C7140" w14:textId="77777777" w:rsidR="007D516B" w:rsidRPr="007D516B" w:rsidRDefault="007D516B" w:rsidP="007D516B">
            <w:pPr>
              <w:rPr>
                <w:rFonts w:ascii="Tahoma" w:hAnsi="Tahoma" w:cs="Tahoma"/>
                <w:b/>
                <w:bCs/>
                <w:color w:val="272727"/>
                <w:sz w:val="13"/>
                <w:szCs w:val="13"/>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1AE14A2B" w14:textId="77777777" w:rsidR="007D516B" w:rsidRPr="007D516B" w:rsidRDefault="007D516B" w:rsidP="007D516B">
            <w:pPr>
              <w:rPr>
                <w:rFonts w:ascii="Tahoma" w:hAnsi="Tahoma" w:cs="Tahoma"/>
                <w:b/>
                <w:bCs/>
                <w:color w:val="272727"/>
                <w:sz w:val="13"/>
                <w:szCs w:val="13"/>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4FE703A6" w14:textId="77777777" w:rsidR="007D516B" w:rsidRPr="007D516B" w:rsidRDefault="007D516B" w:rsidP="007D516B">
            <w:pPr>
              <w:rPr>
                <w:rFonts w:ascii="Tahoma" w:hAnsi="Tahoma" w:cs="Tahoma"/>
                <w:b/>
                <w:bCs/>
                <w:color w:val="272727"/>
                <w:sz w:val="13"/>
                <w:szCs w:val="13"/>
              </w:rPr>
            </w:pPr>
          </w:p>
        </w:tc>
        <w:tc>
          <w:tcPr>
            <w:tcW w:w="1019" w:type="dxa"/>
            <w:vMerge/>
            <w:tcBorders>
              <w:top w:val="nil"/>
              <w:left w:val="single" w:sz="4" w:space="0" w:color="auto"/>
              <w:bottom w:val="single" w:sz="4" w:space="0" w:color="auto"/>
              <w:right w:val="single" w:sz="4" w:space="0" w:color="auto"/>
            </w:tcBorders>
            <w:vAlign w:val="center"/>
            <w:hideMark/>
          </w:tcPr>
          <w:p w14:paraId="6C83E1B3" w14:textId="77777777" w:rsidR="007D516B" w:rsidRPr="007D516B" w:rsidRDefault="007D516B" w:rsidP="007D516B">
            <w:pPr>
              <w:rPr>
                <w:rFonts w:ascii="Tahoma" w:hAnsi="Tahoma" w:cs="Tahoma"/>
                <w:b/>
                <w:bCs/>
                <w:color w:val="272727"/>
                <w:sz w:val="13"/>
                <w:szCs w:val="13"/>
              </w:rPr>
            </w:pPr>
          </w:p>
        </w:tc>
        <w:tc>
          <w:tcPr>
            <w:tcW w:w="1038" w:type="dxa"/>
            <w:vMerge/>
            <w:tcBorders>
              <w:top w:val="nil"/>
              <w:left w:val="single" w:sz="4" w:space="0" w:color="auto"/>
              <w:bottom w:val="single" w:sz="4" w:space="0" w:color="auto"/>
              <w:right w:val="single" w:sz="4" w:space="0" w:color="auto"/>
            </w:tcBorders>
            <w:vAlign w:val="center"/>
            <w:hideMark/>
          </w:tcPr>
          <w:p w14:paraId="1A768D89" w14:textId="77777777" w:rsidR="007D516B" w:rsidRPr="007D516B" w:rsidRDefault="007D516B" w:rsidP="007D516B">
            <w:pPr>
              <w:rPr>
                <w:rFonts w:ascii="Tahoma" w:hAnsi="Tahoma" w:cs="Tahoma"/>
                <w:b/>
                <w:bCs/>
                <w:color w:val="272727"/>
                <w:sz w:val="13"/>
                <w:szCs w:val="13"/>
              </w:rPr>
            </w:pPr>
          </w:p>
        </w:tc>
        <w:tc>
          <w:tcPr>
            <w:tcW w:w="812" w:type="dxa"/>
            <w:vMerge/>
            <w:tcBorders>
              <w:top w:val="nil"/>
              <w:left w:val="single" w:sz="4" w:space="0" w:color="auto"/>
              <w:bottom w:val="single" w:sz="4" w:space="0" w:color="auto"/>
              <w:right w:val="single" w:sz="4" w:space="0" w:color="auto"/>
            </w:tcBorders>
            <w:vAlign w:val="center"/>
            <w:hideMark/>
          </w:tcPr>
          <w:p w14:paraId="51207DD6" w14:textId="77777777" w:rsidR="007D516B" w:rsidRPr="007D516B" w:rsidRDefault="007D516B" w:rsidP="007D516B">
            <w:pPr>
              <w:rPr>
                <w:rFonts w:ascii="Tahoma" w:hAnsi="Tahoma" w:cs="Tahoma"/>
                <w:b/>
                <w:bCs/>
                <w:color w:val="272727"/>
                <w:sz w:val="13"/>
                <w:szCs w:val="13"/>
              </w:rPr>
            </w:pPr>
          </w:p>
        </w:tc>
        <w:tc>
          <w:tcPr>
            <w:tcW w:w="1102" w:type="dxa"/>
            <w:vMerge/>
            <w:tcBorders>
              <w:top w:val="nil"/>
              <w:left w:val="single" w:sz="4" w:space="0" w:color="auto"/>
              <w:bottom w:val="single" w:sz="4" w:space="0" w:color="auto"/>
              <w:right w:val="single" w:sz="4" w:space="0" w:color="auto"/>
            </w:tcBorders>
            <w:vAlign w:val="center"/>
            <w:hideMark/>
          </w:tcPr>
          <w:p w14:paraId="66885601" w14:textId="77777777" w:rsidR="007D516B" w:rsidRPr="007D516B" w:rsidRDefault="007D516B" w:rsidP="007D516B">
            <w:pPr>
              <w:rPr>
                <w:rFonts w:ascii="Tahoma" w:hAnsi="Tahoma" w:cs="Tahoma"/>
                <w:b/>
                <w:bCs/>
                <w:color w:val="272727"/>
                <w:sz w:val="13"/>
                <w:szCs w:val="13"/>
              </w:rPr>
            </w:pPr>
          </w:p>
        </w:tc>
        <w:tc>
          <w:tcPr>
            <w:tcW w:w="1172" w:type="dxa"/>
            <w:vMerge/>
            <w:tcBorders>
              <w:top w:val="nil"/>
              <w:left w:val="single" w:sz="4" w:space="0" w:color="auto"/>
              <w:bottom w:val="single" w:sz="4" w:space="0" w:color="auto"/>
              <w:right w:val="single" w:sz="4" w:space="0" w:color="auto"/>
            </w:tcBorders>
            <w:vAlign w:val="center"/>
            <w:hideMark/>
          </w:tcPr>
          <w:p w14:paraId="17584759" w14:textId="77777777" w:rsidR="007D516B" w:rsidRPr="007D516B" w:rsidRDefault="007D516B" w:rsidP="007D516B">
            <w:pPr>
              <w:rPr>
                <w:rFonts w:ascii="Tahoma" w:hAnsi="Tahoma" w:cs="Tahoma"/>
                <w:b/>
                <w:bCs/>
                <w:color w:val="272727"/>
                <w:sz w:val="13"/>
                <w:szCs w:val="13"/>
              </w:rPr>
            </w:pPr>
          </w:p>
        </w:tc>
        <w:tc>
          <w:tcPr>
            <w:tcW w:w="1031" w:type="dxa"/>
            <w:vMerge/>
            <w:tcBorders>
              <w:top w:val="nil"/>
              <w:left w:val="single" w:sz="4" w:space="0" w:color="auto"/>
              <w:bottom w:val="single" w:sz="4" w:space="0" w:color="auto"/>
              <w:right w:val="single" w:sz="4" w:space="0" w:color="auto"/>
            </w:tcBorders>
            <w:vAlign w:val="center"/>
            <w:hideMark/>
          </w:tcPr>
          <w:p w14:paraId="30B5D2C9" w14:textId="77777777" w:rsidR="007D516B" w:rsidRPr="007D516B" w:rsidRDefault="007D516B" w:rsidP="007D516B">
            <w:pPr>
              <w:rPr>
                <w:rFonts w:ascii="Tahoma" w:hAnsi="Tahoma" w:cs="Tahoma"/>
                <w:b/>
                <w:bCs/>
                <w:color w:val="272727"/>
                <w:sz w:val="13"/>
                <w:szCs w:val="13"/>
              </w:rPr>
            </w:pPr>
          </w:p>
        </w:tc>
        <w:tc>
          <w:tcPr>
            <w:tcW w:w="984" w:type="dxa"/>
            <w:tcBorders>
              <w:top w:val="nil"/>
              <w:left w:val="nil"/>
              <w:bottom w:val="single" w:sz="4" w:space="0" w:color="auto"/>
              <w:right w:val="single" w:sz="4" w:space="0" w:color="auto"/>
            </w:tcBorders>
            <w:shd w:val="clear" w:color="auto" w:fill="auto"/>
            <w:vAlign w:val="center"/>
            <w:hideMark/>
          </w:tcPr>
          <w:p w14:paraId="4A643E5D"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с 01.01.2020 по 30.06.2020</w:t>
            </w:r>
          </w:p>
        </w:tc>
        <w:tc>
          <w:tcPr>
            <w:tcW w:w="984" w:type="dxa"/>
            <w:tcBorders>
              <w:top w:val="nil"/>
              <w:left w:val="nil"/>
              <w:bottom w:val="single" w:sz="4" w:space="0" w:color="auto"/>
              <w:right w:val="single" w:sz="4" w:space="0" w:color="auto"/>
            </w:tcBorders>
            <w:shd w:val="clear" w:color="auto" w:fill="auto"/>
            <w:vAlign w:val="center"/>
            <w:hideMark/>
          </w:tcPr>
          <w:p w14:paraId="02B94B5B" w14:textId="77777777" w:rsidR="007D516B" w:rsidRPr="007D516B" w:rsidRDefault="007D516B" w:rsidP="007D516B">
            <w:pPr>
              <w:jc w:val="center"/>
              <w:rPr>
                <w:rFonts w:ascii="Tahoma" w:hAnsi="Tahoma" w:cs="Tahoma"/>
                <w:b/>
                <w:bCs/>
                <w:color w:val="272727"/>
                <w:sz w:val="13"/>
                <w:szCs w:val="13"/>
              </w:rPr>
            </w:pPr>
            <w:r w:rsidRPr="007D516B">
              <w:rPr>
                <w:rFonts w:ascii="Tahoma" w:hAnsi="Tahoma" w:cs="Tahoma"/>
                <w:b/>
                <w:bCs/>
                <w:color w:val="272727"/>
                <w:sz w:val="13"/>
                <w:szCs w:val="13"/>
              </w:rPr>
              <w:t>с 01.07.2020 по 31.12.2020</w:t>
            </w: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198CA62C" w14:textId="77777777" w:rsidR="007D516B" w:rsidRPr="007D516B" w:rsidRDefault="007D516B" w:rsidP="007D516B">
            <w:pPr>
              <w:rPr>
                <w:rFonts w:ascii="Tahoma" w:hAnsi="Tahoma" w:cs="Tahoma"/>
                <w:b/>
                <w:bCs/>
                <w:color w:val="272727"/>
                <w:sz w:val="13"/>
                <w:szCs w:val="13"/>
              </w:rPr>
            </w:pPr>
          </w:p>
        </w:tc>
      </w:tr>
      <w:tr w:rsidR="007D516B" w:rsidRPr="007D516B" w14:paraId="7DE9E5D6" w14:textId="77777777" w:rsidTr="007D516B">
        <w:trPr>
          <w:trHeight w:val="225"/>
          <w:jc w:val="center"/>
        </w:trPr>
        <w:tc>
          <w:tcPr>
            <w:tcW w:w="325" w:type="dxa"/>
            <w:tcBorders>
              <w:top w:val="nil"/>
              <w:left w:val="nil"/>
              <w:bottom w:val="nil"/>
              <w:right w:val="nil"/>
            </w:tcBorders>
            <w:shd w:val="clear" w:color="auto" w:fill="auto"/>
            <w:vAlign w:val="center"/>
            <w:hideMark/>
          </w:tcPr>
          <w:p w14:paraId="0EE3052C" w14:textId="77777777" w:rsidR="007D516B" w:rsidRPr="007D516B" w:rsidRDefault="007D516B" w:rsidP="007D516B">
            <w:pPr>
              <w:jc w:val="center"/>
              <w:rPr>
                <w:rFonts w:ascii="Tahoma" w:hAnsi="Tahoma" w:cs="Tahoma"/>
                <w:b/>
                <w:bCs/>
                <w:color w:val="272727"/>
                <w:sz w:val="13"/>
                <w:szCs w:val="13"/>
              </w:rPr>
            </w:pPr>
          </w:p>
        </w:tc>
        <w:tc>
          <w:tcPr>
            <w:tcW w:w="689" w:type="dxa"/>
            <w:tcBorders>
              <w:top w:val="nil"/>
              <w:left w:val="single" w:sz="4" w:space="0" w:color="auto"/>
              <w:bottom w:val="single" w:sz="4" w:space="0" w:color="auto"/>
              <w:right w:val="single" w:sz="4" w:space="0" w:color="auto"/>
            </w:tcBorders>
            <w:shd w:val="clear" w:color="auto" w:fill="auto"/>
            <w:noWrap/>
            <w:vAlign w:val="center"/>
            <w:hideMark/>
          </w:tcPr>
          <w:p w14:paraId="364A3497"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1</w:t>
            </w:r>
          </w:p>
        </w:tc>
        <w:tc>
          <w:tcPr>
            <w:tcW w:w="3540" w:type="dxa"/>
            <w:tcBorders>
              <w:top w:val="nil"/>
              <w:left w:val="nil"/>
              <w:bottom w:val="single" w:sz="4" w:space="0" w:color="auto"/>
              <w:right w:val="single" w:sz="4" w:space="0" w:color="auto"/>
            </w:tcBorders>
            <w:shd w:val="clear" w:color="auto" w:fill="auto"/>
            <w:noWrap/>
            <w:vAlign w:val="center"/>
            <w:hideMark/>
          </w:tcPr>
          <w:p w14:paraId="57D042E5"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2</w:t>
            </w:r>
          </w:p>
        </w:tc>
        <w:tc>
          <w:tcPr>
            <w:tcW w:w="760" w:type="dxa"/>
            <w:tcBorders>
              <w:top w:val="nil"/>
              <w:left w:val="nil"/>
              <w:bottom w:val="single" w:sz="4" w:space="0" w:color="auto"/>
              <w:right w:val="single" w:sz="4" w:space="0" w:color="auto"/>
            </w:tcBorders>
            <w:shd w:val="clear" w:color="auto" w:fill="auto"/>
            <w:noWrap/>
            <w:vAlign w:val="center"/>
            <w:hideMark/>
          </w:tcPr>
          <w:p w14:paraId="6BA33450"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3</w:t>
            </w:r>
          </w:p>
        </w:tc>
        <w:tc>
          <w:tcPr>
            <w:tcW w:w="1019" w:type="dxa"/>
            <w:tcBorders>
              <w:top w:val="nil"/>
              <w:left w:val="nil"/>
              <w:bottom w:val="single" w:sz="4" w:space="0" w:color="auto"/>
              <w:right w:val="single" w:sz="4" w:space="0" w:color="auto"/>
            </w:tcBorders>
            <w:shd w:val="clear" w:color="auto" w:fill="auto"/>
            <w:noWrap/>
            <w:vAlign w:val="center"/>
            <w:hideMark/>
          </w:tcPr>
          <w:p w14:paraId="6F1ADB31"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6</w:t>
            </w:r>
          </w:p>
        </w:tc>
        <w:tc>
          <w:tcPr>
            <w:tcW w:w="1038" w:type="dxa"/>
            <w:tcBorders>
              <w:top w:val="nil"/>
              <w:left w:val="nil"/>
              <w:bottom w:val="single" w:sz="4" w:space="0" w:color="auto"/>
              <w:right w:val="single" w:sz="4" w:space="0" w:color="auto"/>
            </w:tcBorders>
            <w:shd w:val="clear" w:color="auto" w:fill="auto"/>
            <w:noWrap/>
            <w:vAlign w:val="center"/>
            <w:hideMark/>
          </w:tcPr>
          <w:p w14:paraId="7457E9FF"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7</w:t>
            </w:r>
          </w:p>
        </w:tc>
        <w:tc>
          <w:tcPr>
            <w:tcW w:w="812" w:type="dxa"/>
            <w:tcBorders>
              <w:top w:val="nil"/>
              <w:left w:val="nil"/>
              <w:bottom w:val="single" w:sz="4" w:space="0" w:color="auto"/>
              <w:right w:val="single" w:sz="4" w:space="0" w:color="auto"/>
            </w:tcBorders>
            <w:shd w:val="clear" w:color="auto" w:fill="auto"/>
            <w:noWrap/>
            <w:vAlign w:val="center"/>
            <w:hideMark/>
          </w:tcPr>
          <w:p w14:paraId="6BB8DDEF"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8</w:t>
            </w:r>
          </w:p>
        </w:tc>
        <w:tc>
          <w:tcPr>
            <w:tcW w:w="1102" w:type="dxa"/>
            <w:tcBorders>
              <w:top w:val="nil"/>
              <w:left w:val="nil"/>
              <w:bottom w:val="single" w:sz="4" w:space="0" w:color="auto"/>
              <w:right w:val="single" w:sz="4" w:space="0" w:color="auto"/>
            </w:tcBorders>
            <w:shd w:val="clear" w:color="auto" w:fill="auto"/>
            <w:noWrap/>
            <w:vAlign w:val="center"/>
            <w:hideMark/>
          </w:tcPr>
          <w:p w14:paraId="2E27153C"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11</w:t>
            </w:r>
          </w:p>
        </w:tc>
        <w:tc>
          <w:tcPr>
            <w:tcW w:w="1172" w:type="dxa"/>
            <w:tcBorders>
              <w:top w:val="nil"/>
              <w:left w:val="nil"/>
              <w:bottom w:val="single" w:sz="4" w:space="0" w:color="auto"/>
              <w:right w:val="single" w:sz="4" w:space="0" w:color="auto"/>
            </w:tcBorders>
            <w:shd w:val="clear" w:color="auto" w:fill="auto"/>
            <w:noWrap/>
            <w:vAlign w:val="center"/>
            <w:hideMark/>
          </w:tcPr>
          <w:p w14:paraId="2C665891"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 </w:t>
            </w:r>
          </w:p>
        </w:tc>
        <w:tc>
          <w:tcPr>
            <w:tcW w:w="1031" w:type="dxa"/>
            <w:tcBorders>
              <w:top w:val="nil"/>
              <w:left w:val="nil"/>
              <w:bottom w:val="single" w:sz="4" w:space="0" w:color="auto"/>
              <w:right w:val="single" w:sz="4" w:space="0" w:color="auto"/>
            </w:tcBorders>
            <w:shd w:val="clear" w:color="auto" w:fill="auto"/>
            <w:noWrap/>
            <w:vAlign w:val="center"/>
            <w:hideMark/>
          </w:tcPr>
          <w:p w14:paraId="6D608E3C"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12</w:t>
            </w:r>
          </w:p>
        </w:tc>
        <w:tc>
          <w:tcPr>
            <w:tcW w:w="984" w:type="dxa"/>
            <w:tcBorders>
              <w:top w:val="nil"/>
              <w:left w:val="nil"/>
              <w:bottom w:val="single" w:sz="4" w:space="0" w:color="auto"/>
              <w:right w:val="single" w:sz="4" w:space="0" w:color="auto"/>
            </w:tcBorders>
            <w:shd w:val="clear" w:color="auto" w:fill="auto"/>
            <w:noWrap/>
            <w:vAlign w:val="center"/>
            <w:hideMark/>
          </w:tcPr>
          <w:p w14:paraId="2C3D92A7"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13</w:t>
            </w:r>
          </w:p>
        </w:tc>
        <w:tc>
          <w:tcPr>
            <w:tcW w:w="984" w:type="dxa"/>
            <w:tcBorders>
              <w:top w:val="nil"/>
              <w:left w:val="nil"/>
              <w:bottom w:val="single" w:sz="4" w:space="0" w:color="auto"/>
              <w:right w:val="single" w:sz="4" w:space="0" w:color="auto"/>
            </w:tcBorders>
            <w:shd w:val="clear" w:color="auto" w:fill="auto"/>
            <w:noWrap/>
            <w:vAlign w:val="center"/>
            <w:hideMark/>
          </w:tcPr>
          <w:p w14:paraId="512FD813"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14</w:t>
            </w:r>
          </w:p>
        </w:tc>
        <w:tc>
          <w:tcPr>
            <w:tcW w:w="1396" w:type="dxa"/>
            <w:tcBorders>
              <w:top w:val="nil"/>
              <w:left w:val="nil"/>
              <w:bottom w:val="single" w:sz="4" w:space="0" w:color="auto"/>
              <w:right w:val="single" w:sz="4" w:space="0" w:color="auto"/>
            </w:tcBorders>
            <w:shd w:val="clear" w:color="auto" w:fill="auto"/>
            <w:noWrap/>
            <w:vAlign w:val="center"/>
            <w:hideMark/>
          </w:tcPr>
          <w:p w14:paraId="33812EB7" w14:textId="77777777" w:rsidR="007D516B" w:rsidRPr="007D516B" w:rsidRDefault="007D516B" w:rsidP="007D516B">
            <w:pPr>
              <w:jc w:val="center"/>
              <w:rPr>
                <w:rFonts w:ascii="Tahoma" w:hAnsi="Tahoma" w:cs="Tahoma"/>
                <w:color w:val="C0C0C0"/>
                <w:sz w:val="13"/>
                <w:szCs w:val="13"/>
              </w:rPr>
            </w:pPr>
            <w:r w:rsidRPr="007D516B">
              <w:rPr>
                <w:rFonts w:ascii="Tahoma" w:hAnsi="Tahoma" w:cs="Tahoma"/>
                <w:color w:val="C0C0C0"/>
                <w:sz w:val="13"/>
                <w:szCs w:val="13"/>
              </w:rPr>
              <w:t>16</w:t>
            </w:r>
          </w:p>
        </w:tc>
      </w:tr>
      <w:tr w:rsidR="007D516B" w:rsidRPr="007D516B" w14:paraId="6F3935E4" w14:textId="77777777" w:rsidTr="007D516B">
        <w:trPr>
          <w:trHeight w:val="300"/>
          <w:jc w:val="center"/>
        </w:trPr>
        <w:tc>
          <w:tcPr>
            <w:tcW w:w="325" w:type="dxa"/>
            <w:tcBorders>
              <w:top w:val="nil"/>
              <w:left w:val="nil"/>
              <w:bottom w:val="nil"/>
              <w:right w:val="nil"/>
            </w:tcBorders>
            <w:shd w:val="clear" w:color="auto" w:fill="auto"/>
            <w:vAlign w:val="center"/>
            <w:hideMark/>
          </w:tcPr>
          <w:p w14:paraId="11234E43" w14:textId="77777777" w:rsidR="007D516B" w:rsidRPr="007D516B" w:rsidRDefault="007D516B" w:rsidP="007D516B">
            <w:pPr>
              <w:jc w:val="center"/>
              <w:rPr>
                <w:rFonts w:ascii="Tahoma" w:hAnsi="Tahoma" w:cs="Tahoma"/>
                <w:color w:val="C0C0C0"/>
                <w:sz w:val="13"/>
                <w:szCs w:val="13"/>
              </w:rPr>
            </w:pPr>
          </w:p>
        </w:tc>
        <w:tc>
          <w:tcPr>
            <w:tcW w:w="689" w:type="dxa"/>
            <w:tcBorders>
              <w:top w:val="nil"/>
              <w:left w:val="single" w:sz="4" w:space="0" w:color="auto"/>
              <w:bottom w:val="single" w:sz="4" w:space="0" w:color="auto"/>
              <w:right w:val="single" w:sz="4" w:space="0" w:color="auto"/>
            </w:tcBorders>
            <w:shd w:val="clear" w:color="000000" w:fill="C0C0C0"/>
            <w:vAlign w:val="center"/>
            <w:hideMark/>
          </w:tcPr>
          <w:p w14:paraId="127E1C3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w:t>
            </w:r>
          </w:p>
        </w:tc>
        <w:tc>
          <w:tcPr>
            <w:tcW w:w="3540" w:type="dxa"/>
            <w:tcBorders>
              <w:top w:val="nil"/>
              <w:left w:val="nil"/>
              <w:bottom w:val="single" w:sz="4" w:space="0" w:color="auto"/>
              <w:right w:val="single" w:sz="4" w:space="0" w:color="auto"/>
            </w:tcBorders>
            <w:shd w:val="clear" w:color="000000" w:fill="C0C0C0"/>
            <w:vAlign w:val="center"/>
            <w:hideMark/>
          </w:tcPr>
          <w:p w14:paraId="0B0CFC1E"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Натуральные показатели</w:t>
            </w:r>
          </w:p>
        </w:tc>
        <w:tc>
          <w:tcPr>
            <w:tcW w:w="760" w:type="dxa"/>
            <w:tcBorders>
              <w:top w:val="nil"/>
              <w:left w:val="nil"/>
              <w:bottom w:val="single" w:sz="4" w:space="0" w:color="auto"/>
              <w:right w:val="single" w:sz="4" w:space="0" w:color="auto"/>
            </w:tcBorders>
            <w:shd w:val="clear" w:color="000000" w:fill="C0C0C0"/>
            <w:vAlign w:val="center"/>
            <w:hideMark/>
          </w:tcPr>
          <w:p w14:paraId="0C30BCB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019" w:type="dxa"/>
            <w:tcBorders>
              <w:top w:val="nil"/>
              <w:left w:val="nil"/>
              <w:bottom w:val="single" w:sz="4" w:space="0" w:color="auto"/>
              <w:right w:val="single" w:sz="4" w:space="0" w:color="auto"/>
            </w:tcBorders>
            <w:shd w:val="clear" w:color="000000" w:fill="C0C0C0"/>
            <w:vAlign w:val="center"/>
            <w:hideMark/>
          </w:tcPr>
          <w:p w14:paraId="44C4FD6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038" w:type="dxa"/>
            <w:tcBorders>
              <w:top w:val="nil"/>
              <w:left w:val="nil"/>
              <w:bottom w:val="single" w:sz="4" w:space="0" w:color="auto"/>
              <w:right w:val="single" w:sz="4" w:space="0" w:color="auto"/>
            </w:tcBorders>
            <w:shd w:val="clear" w:color="000000" w:fill="C0C0C0"/>
            <w:vAlign w:val="center"/>
            <w:hideMark/>
          </w:tcPr>
          <w:p w14:paraId="5439CCA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812" w:type="dxa"/>
            <w:tcBorders>
              <w:top w:val="nil"/>
              <w:left w:val="nil"/>
              <w:bottom w:val="single" w:sz="4" w:space="0" w:color="auto"/>
              <w:right w:val="single" w:sz="4" w:space="0" w:color="auto"/>
            </w:tcBorders>
            <w:shd w:val="clear" w:color="000000" w:fill="C0C0C0"/>
            <w:vAlign w:val="center"/>
            <w:hideMark/>
          </w:tcPr>
          <w:p w14:paraId="486D0F0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102" w:type="dxa"/>
            <w:tcBorders>
              <w:top w:val="nil"/>
              <w:left w:val="nil"/>
              <w:bottom w:val="single" w:sz="4" w:space="0" w:color="auto"/>
              <w:right w:val="single" w:sz="4" w:space="0" w:color="auto"/>
            </w:tcBorders>
            <w:shd w:val="clear" w:color="000000" w:fill="C0C0C0"/>
            <w:vAlign w:val="center"/>
            <w:hideMark/>
          </w:tcPr>
          <w:p w14:paraId="1AE5D8F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172" w:type="dxa"/>
            <w:tcBorders>
              <w:top w:val="nil"/>
              <w:left w:val="nil"/>
              <w:bottom w:val="single" w:sz="4" w:space="0" w:color="auto"/>
              <w:right w:val="single" w:sz="4" w:space="0" w:color="auto"/>
            </w:tcBorders>
            <w:shd w:val="clear" w:color="000000" w:fill="C0C0C0"/>
            <w:vAlign w:val="center"/>
            <w:hideMark/>
          </w:tcPr>
          <w:p w14:paraId="7EC0F3E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031" w:type="dxa"/>
            <w:tcBorders>
              <w:top w:val="nil"/>
              <w:left w:val="nil"/>
              <w:bottom w:val="single" w:sz="4" w:space="0" w:color="auto"/>
              <w:right w:val="single" w:sz="4" w:space="0" w:color="auto"/>
            </w:tcBorders>
            <w:shd w:val="clear" w:color="000000" w:fill="C0C0C0"/>
            <w:vAlign w:val="center"/>
            <w:hideMark/>
          </w:tcPr>
          <w:p w14:paraId="4B5B1C3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984" w:type="dxa"/>
            <w:tcBorders>
              <w:top w:val="nil"/>
              <w:left w:val="nil"/>
              <w:bottom w:val="single" w:sz="4" w:space="0" w:color="auto"/>
              <w:right w:val="single" w:sz="4" w:space="0" w:color="auto"/>
            </w:tcBorders>
            <w:shd w:val="clear" w:color="000000" w:fill="C0C0C0"/>
            <w:vAlign w:val="center"/>
            <w:hideMark/>
          </w:tcPr>
          <w:p w14:paraId="01568F0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984" w:type="dxa"/>
            <w:tcBorders>
              <w:top w:val="nil"/>
              <w:left w:val="nil"/>
              <w:bottom w:val="single" w:sz="4" w:space="0" w:color="auto"/>
              <w:right w:val="single" w:sz="4" w:space="0" w:color="auto"/>
            </w:tcBorders>
            <w:shd w:val="clear" w:color="000000" w:fill="C0C0C0"/>
            <w:vAlign w:val="center"/>
            <w:hideMark/>
          </w:tcPr>
          <w:p w14:paraId="70BA9F1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396" w:type="dxa"/>
            <w:tcBorders>
              <w:top w:val="nil"/>
              <w:left w:val="nil"/>
              <w:bottom w:val="single" w:sz="4" w:space="0" w:color="auto"/>
              <w:right w:val="single" w:sz="4" w:space="0" w:color="auto"/>
            </w:tcBorders>
            <w:shd w:val="clear" w:color="000000" w:fill="C0C0C0"/>
            <w:vAlign w:val="center"/>
            <w:hideMark/>
          </w:tcPr>
          <w:p w14:paraId="427720F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r>
      <w:tr w:rsidR="007D516B" w:rsidRPr="007D516B" w14:paraId="106FDB29" w14:textId="77777777" w:rsidTr="007D516B">
        <w:trPr>
          <w:trHeight w:val="300"/>
          <w:jc w:val="center"/>
        </w:trPr>
        <w:tc>
          <w:tcPr>
            <w:tcW w:w="325" w:type="dxa"/>
            <w:tcBorders>
              <w:top w:val="nil"/>
              <w:left w:val="nil"/>
              <w:bottom w:val="nil"/>
              <w:right w:val="nil"/>
            </w:tcBorders>
            <w:shd w:val="clear" w:color="auto" w:fill="auto"/>
            <w:vAlign w:val="center"/>
            <w:hideMark/>
          </w:tcPr>
          <w:p w14:paraId="00D55D93" w14:textId="77777777" w:rsidR="007D516B" w:rsidRPr="007D516B" w:rsidRDefault="007D516B" w:rsidP="007D516B">
            <w:pPr>
              <w:jc w:val="cente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47379B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w:t>
            </w:r>
          </w:p>
        </w:tc>
        <w:tc>
          <w:tcPr>
            <w:tcW w:w="3540" w:type="dxa"/>
            <w:tcBorders>
              <w:top w:val="nil"/>
              <w:left w:val="nil"/>
              <w:bottom w:val="single" w:sz="4" w:space="0" w:color="auto"/>
              <w:right w:val="single" w:sz="4" w:space="0" w:color="auto"/>
            </w:tcBorders>
            <w:shd w:val="clear" w:color="auto" w:fill="auto"/>
            <w:vAlign w:val="center"/>
            <w:hideMark/>
          </w:tcPr>
          <w:p w14:paraId="2D103200" w14:textId="77777777" w:rsidR="007D516B" w:rsidRPr="007D516B" w:rsidRDefault="007D516B" w:rsidP="007D516B">
            <w:pPr>
              <w:ind w:firstLineChars="100" w:firstLine="130"/>
              <w:rPr>
                <w:rFonts w:ascii="Tahoma" w:hAnsi="Tahoma" w:cs="Tahoma"/>
                <w:sz w:val="13"/>
                <w:szCs w:val="13"/>
              </w:rPr>
            </w:pPr>
            <w:r w:rsidRPr="007D516B">
              <w:rPr>
                <w:rFonts w:ascii="Tahoma" w:hAnsi="Tahoma" w:cs="Tahoma"/>
                <w:sz w:val="13"/>
                <w:szCs w:val="13"/>
              </w:rPr>
              <w:t>Пропущено сточных вод всего</w:t>
            </w:r>
          </w:p>
        </w:tc>
        <w:tc>
          <w:tcPr>
            <w:tcW w:w="760" w:type="dxa"/>
            <w:tcBorders>
              <w:top w:val="nil"/>
              <w:left w:val="nil"/>
              <w:bottom w:val="single" w:sz="4" w:space="0" w:color="auto"/>
              <w:right w:val="single" w:sz="4" w:space="0" w:color="auto"/>
            </w:tcBorders>
            <w:shd w:val="clear" w:color="auto" w:fill="auto"/>
            <w:vAlign w:val="center"/>
            <w:hideMark/>
          </w:tcPr>
          <w:p w14:paraId="615AFFE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м3</w:t>
            </w:r>
          </w:p>
        </w:tc>
        <w:tc>
          <w:tcPr>
            <w:tcW w:w="1019" w:type="dxa"/>
            <w:tcBorders>
              <w:top w:val="nil"/>
              <w:left w:val="nil"/>
              <w:bottom w:val="single" w:sz="4" w:space="0" w:color="auto"/>
              <w:right w:val="single" w:sz="4" w:space="0" w:color="auto"/>
            </w:tcBorders>
            <w:shd w:val="clear" w:color="000000" w:fill="FFFFCC"/>
            <w:vAlign w:val="center"/>
            <w:hideMark/>
          </w:tcPr>
          <w:p w14:paraId="7B18379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256 010,00</w:t>
            </w:r>
          </w:p>
        </w:tc>
        <w:tc>
          <w:tcPr>
            <w:tcW w:w="1038" w:type="dxa"/>
            <w:tcBorders>
              <w:top w:val="nil"/>
              <w:left w:val="nil"/>
              <w:bottom w:val="single" w:sz="4" w:space="0" w:color="auto"/>
              <w:right w:val="single" w:sz="4" w:space="0" w:color="auto"/>
            </w:tcBorders>
            <w:shd w:val="clear" w:color="000000" w:fill="FFFFCC"/>
            <w:vAlign w:val="center"/>
            <w:hideMark/>
          </w:tcPr>
          <w:p w14:paraId="6B18946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128 005,00</w:t>
            </w:r>
          </w:p>
        </w:tc>
        <w:tc>
          <w:tcPr>
            <w:tcW w:w="812" w:type="dxa"/>
            <w:tcBorders>
              <w:top w:val="nil"/>
              <w:left w:val="nil"/>
              <w:bottom w:val="single" w:sz="4" w:space="0" w:color="auto"/>
              <w:right w:val="single" w:sz="4" w:space="0" w:color="auto"/>
            </w:tcBorders>
            <w:shd w:val="clear" w:color="000000" w:fill="FFFFCC"/>
            <w:vAlign w:val="center"/>
            <w:hideMark/>
          </w:tcPr>
          <w:p w14:paraId="2901643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128 005,00</w:t>
            </w:r>
          </w:p>
        </w:tc>
        <w:tc>
          <w:tcPr>
            <w:tcW w:w="1102" w:type="dxa"/>
            <w:tcBorders>
              <w:top w:val="nil"/>
              <w:left w:val="nil"/>
              <w:bottom w:val="single" w:sz="4" w:space="0" w:color="auto"/>
              <w:right w:val="single" w:sz="4" w:space="0" w:color="auto"/>
            </w:tcBorders>
            <w:shd w:val="clear" w:color="000000" w:fill="FFFFCC"/>
            <w:vAlign w:val="center"/>
            <w:hideMark/>
          </w:tcPr>
          <w:p w14:paraId="356E927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256 010,00</w:t>
            </w:r>
          </w:p>
        </w:tc>
        <w:tc>
          <w:tcPr>
            <w:tcW w:w="1172" w:type="dxa"/>
            <w:tcBorders>
              <w:top w:val="nil"/>
              <w:left w:val="nil"/>
              <w:bottom w:val="single" w:sz="4" w:space="0" w:color="auto"/>
              <w:right w:val="single" w:sz="4" w:space="0" w:color="auto"/>
            </w:tcBorders>
            <w:shd w:val="clear" w:color="000000" w:fill="FFFFCC"/>
            <w:vAlign w:val="center"/>
            <w:hideMark/>
          </w:tcPr>
          <w:p w14:paraId="6DF6663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137 473,86</w:t>
            </w:r>
          </w:p>
        </w:tc>
        <w:tc>
          <w:tcPr>
            <w:tcW w:w="1031" w:type="dxa"/>
            <w:tcBorders>
              <w:top w:val="nil"/>
              <w:left w:val="nil"/>
              <w:bottom w:val="single" w:sz="4" w:space="0" w:color="auto"/>
              <w:right w:val="single" w:sz="4" w:space="0" w:color="auto"/>
            </w:tcBorders>
            <w:shd w:val="clear" w:color="000000" w:fill="FFFFCC"/>
            <w:vAlign w:val="center"/>
            <w:hideMark/>
          </w:tcPr>
          <w:p w14:paraId="20BCAE5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256 010,00</w:t>
            </w:r>
          </w:p>
        </w:tc>
        <w:tc>
          <w:tcPr>
            <w:tcW w:w="984" w:type="dxa"/>
            <w:tcBorders>
              <w:top w:val="nil"/>
              <w:left w:val="nil"/>
              <w:bottom w:val="single" w:sz="4" w:space="0" w:color="auto"/>
              <w:right w:val="single" w:sz="4" w:space="0" w:color="auto"/>
            </w:tcBorders>
            <w:shd w:val="clear" w:color="000000" w:fill="D7EAD3"/>
            <w:vAlign w:val="center"/>
            <w:hideMark/>
          </w:tcPr>
          <w:p w14:paraId="01790F6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128 005,00</w:t>
            </w:r>
          </w:p>
        </w:tc>
        <w:tc>
          <w:tcPr>
            <w:tcW w:w="984" w:type="dxa"/>
            <w:tcBorders>
              <w:top w:val="nil"/>
              <w:left w:val="nil"/>
              <w:bottom w:val="single" w:sz="4" w:space="0" w:color="auto"/>
              <w:right w:val="single" w:sz="4" w:space="0" w:color="auto"/>
            </w:tcBorders>
            <w:shd w:val="clear" w:color="000000" w:fill="D7EAD3"/>
            <w:vAlign w:val="center"/>
            <w:hideMark/>
          </w:tcPr>
          <w:p w14:paraId="1C50CD6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128 005,00</w:t>
            </w:r>
          </w:p>
        </w:tc>
        <w:tc>
          <w:tcPr>
            <w:tcW w:w="1396" w:type="dxa"/>
            <w:tcBorders>
              <w:top w:val="nil"/>
              <w:left w:val="nil"/>
              <w:bottom w:val="single" w:sz="4" w:space="0" w:color="auto"/>
              <w:right w:val="single" w:sz="4" w:space="0" w:color="auto"/>
            </w:tcBorders>
            <w:shd w:val="clear" w:color="000000" w:fill="FFFFCC"/>
            <w:vAlign w:val="center"/>
            <w:hideMark/>
          </w:tcPr>
          <w:p w14:paraId="62E54408"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40640603" w14:textId="77777777" w:rsidTr="007D516B">
        <w:trPr>
          <w:trHeight w:val="1065"/>
          <w:jc w:val="center"/>
        </w:trPr>
        <w:tc>
          <w:tcPr>
            <w:tcW w:w="325" w:type="dxa"/>
            <w:tcBorders>
              <w:top w:val="nil"/>
              <w:left w:val="nil"/>
              <w:bottom w:val="nil"/>
              <w:right w:val="nil"/>
            </w:tcBorders>
            <w:shd w:val="clear" w:color="auto" w:fill="auto"/>
            <w:vAlign w:val="center"/>
            <w:hideMark/>
          </w:tcPr>
          <w:p w14:paraId="2E37736F"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054445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w:t>
            </w:r>
          </w:p>
        </w:tc>
        <w:tc>
          <w:tcPr>
            <w:tcW w:w="3540" w:type="dxa"/>
            <w:tcBorders>
              <w:top w:val="nil"/>
              <w:left w:val="nil"/>
              <w:bottom w:val="single" w:sz="4" w:space="0" w:color="auto"/>
              <w:right w:val="single" w:sz="4" w:space="0" w:color="auto"/>
            </w:tcBorders>
            <w:shd w:val="clear" w:color="auto" w:fill="auto"/>
            <w:vAlign w:val="center"/>
            <w:hideMark/>
          </w:tcPr>
          <w:p w14:paraId="5BCF71DC" w14:textId="77777777" w:rsidR="007D516B" w:rsidRPr="007D516B" w:rsidRDefault="007D516B" w:rsidP="007D516B">
            <w:pPr>
              <w:ind w:firstLineChars="100" w:firstLine="130"/>
              <w:rPr>
                <w:rFonts w:ascii="Tahoma" w:hAnsi="Tahoma" w:cs="Tahoma"/>
                <w:sz w:val="13"/>
                <w:szCs w:val="13"/>
              </w:rPr>
            </w:pPr>
            <w:r w:rsidRPr="007D516B">
              <w:rPr>
                <w:rFonts w:ascii="Tahoma" w:hAnsi="Tahoma" w:cs="Tahoma"/>
                <w:sz w:val="13"/>
                <w:szCs w:val="13"/>
              </w:rPr>
              <w:t>Принято сточных вод по категориям потребителей</w:t>
            </w:r>
          </w:p>
        </w:tc>
        <w:tc>
          <w:tcPr>
            <w:tcW w:w="760" w:type="dxa"/>
            <w:tcBorders>
              <w:top w:val="nil"/>
              <w:left w:val="nil"/>
              <w:bottom w:val="single" w:sz="4" w:space="0" w:color="auto"/>
              <w:right w:val="single" w:sz="4" w:space="0" w:color="auto"/>
            </w:tcBorders>
            <w:shd w:val="clear" w:color="auto" w:fill="auto"/>
            <w:vAlign w:val="center"/>
            <w:hideMark/>
          </w:tcPr>
          <w:p w14:paraId="404FE91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м3</w:t>
            </w:r>
          </w:p>
        </w:tc>
        <w:tc>
          <w:tcPr>
            <w:tcW w:w="1019" w:type="dxa"/>
            <w:tcBorders>
              <w:top w:val="nil"/>
              <w:left w:val="nil"/>
              <w:bottom w:val="single" w:sz="4" w:space="0" w:color="auto"/>
              <w:right w:val="single" w:sz="4" w:space="0" w:color="auto"/>
            </w:tcBorders>
            <w:shd w:val="clear" w:color="000000" w:fill="D7EAD3"/>
            <w:vAlign w:val="center"/>
            <w:hideMark/>
          </w:tcPr>
          <w:p w14:paraId="54AE5EA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256 010,00</w:t>
            </w:r>
          </w:p>
        </w:tc>
        <w:tc>
          <w:tcPr>
            <w:tcW w:w="1038" w:type="dxa"/>
            <w:tcBorders>
              <w:top w:val="nil"/>
              <w:left w:val="nil"/>
              <w:bottom w:val="single" w:sz="4" w:space="0" w:color="auto"/>
              <w:right w:val="single" w:sz="4" w:space="0" w:color="auto"/>
            </w:tcBorders>
            <w:shd w:val="clear" w:color="000000" w:fill="D7EAD3"/>
            <w:vAlign w:val="center"/>
            <w:hideMark/>
          </w:tcPr>
          <w:p w14:paraId="40727FE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128 005,00</w:t>
            </w:r>
          </w:p>
        </w:tc>
        <w:tc>
          <w:tcPr>
            <w:tcW w:w="812" w:type="dxa"/>
            <w:tcBorders>
              <w:top w:val="nil"/>
              <w:left w:val="nil"/>
              <w:bottom w:val="single" w:sz="4" w:space="0" w:color="auto"/>
              <w:right w:val="single" w:sz="4" w:space="0" w:color="auto"/>
            </w:tcBorders>
            <w:shd w:val="clear" w:color="000000" w:fill="D7EAD3"/>
            <w:vAlign w:val="center"/>
            <w:hideMark/>
          </w:tcPr>
          <w:p w14:paraId="03A1296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128 005,00</w:t>
            </w:r>
          </w:p>
        </w:tc>
        <w:tc>
          <w:tcPr>
            <w:tcW w:w="1102" w:type="dxa"/>
            <w:tcBorders>
              <w:top w:val="nil"/>
              <w:left w:val="nil"/>
              <w:bottom w:val="single" w:sz="4" w:space="0" w:color="auto"/>
              <w:right w:val="single" w:sz="4" w:space="0" w:color="auto"/>
            </w:tcBorders>
            <w:shd w:val="clear" w:color="000000" w:fill="D7EAD3"/>
            <w:vAlign w:val="center"/>
            <w:hideMark/>
          </w:tcPr>
          <w:p w14:paraId="58BDB9D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244 273,94</w:t>
            </w:r>
          </w:p>
        </w:tc>
        <w:tc>
          <w:tcPr>
            <w:tcW w:w="1172" w:type="dxa"/>
            <w:tcBorders>
              <w:top w:val="nil"/>
              <w:left w:val="nil"/>
              <w:bottom w:val="single" w:sz="4" w:space="0" w:color="auto"/>
              <w:right w:val="single" w:sz="4" w:space="0" w:color="auto"/>
            </w:tcBorders>
            <w:shd w:val="clear" w:color="000000" w:fill="D7EAD3"/>
            <w:vAlign w:val="center"/>
            <w:hideMark/>
          </w:tcPr>
          <w:p w14:paraId="018E74A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131 171,76</w:t>
            </w:r>
          </w:p>
        </w:tc>
        <w:tc>
          <w:tcPr>
            <w:tcW w:w="1031" w:type="dxa"/>
            <w:tcBorders>
              <w:top w:val="nil"/>
              <w:left w:val="nil"/>
              <w:bottom w:val="single" w:sz="4" w:space="0" w:color="auto"/>
              <w:right w:val="single" w:sz="4" w:space="0" w:color="auto"/>
            </w:tcBorders>
            <w:shd w:val="clear" w:color="000000" w:fill="D7EAD3"/>
            <w:vAlign w:val="center"/>
            <w:hideMark/>
          </w:tcPr>
          <w:p w14:paraId="511CCE9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244 273,94</w:t>
            </w:r>
          </w:p>
        </w:tc>
        <w:tc>
          <w:tcPr>
            <w:tcW w:w="984" w:type="dxa"/>
            <w:tcBorders>
              <w:top w:val="nil"/>
              <w:left w:val="nil"/>
              <w:bottom w:val="single" w:sz="4" w:space="0" w:color="auto"/>
              <w:right w:val="single" w:sz="4" w:space="0" w:color="auto"/>
            </w:tcBorders>
            <w:shd w:val="clear" w:color="000000" w:fill="D7EAD3"/>
            <w:vAlign w:val="center"/>
            <w:hideMark/>
          </w:tcPr>
          <w:p w14:paraId="592ED7C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122 136,97</w:t>
            </w:r>
          </w:p>
        </w:tc>
        <w:tc>
          <w:tcPr>
            <w:tcW w:w="984" w:type="dxa"/>
            <w:tcBorders>
              <w:top w:val="nil"/>
              <w:left w:val="nil"/>
              <w:bottom w:val="single" w:sz="4" w:space="0" w:color="auto"/>
              <w:right w:val="single" w:sz="4" w:space="0" w:color="auto"/>
            </w:tcBorders>
            <w:shd w:val="clear" w:color="000000" w:fill="D7EAD3"/>
            <w:vAlign w:val="center"/>
            <w:hideMark/>
          </w:tcPr>
          <w:p w14:paraId="7519509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122 136,97</w:t>
            </w:r>
          </w:p>
        </w:tc>
        <w:tc>
          <w:tcPr>
            <w:tcW w:w="1396" w:type="dxa"/>
            <w:tcBorders>
              <w:top w:val="nil"/>
              <w:left w:val="nil"/>
              <w:bottom w:val="single" w:sz="4" w:space="0" w:color="auto"/>
              <w:right w:val="single" w:sz="4" w:space="0" w:color="auto"/>
            </w:tcBorders>
            <w:shd w:val="clear" w:color="000000" w:fill="FFFFCC"/>
            <w:vAlign w:val="center"/>
            <w:hideMark/>
          </w:tcPr>
          <w:p w14:paraId="6736E7B5"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предложению организации</w:t>
            </w:r>
          </w:p>
        </w:tc>
      </w:tr>
      <w:tr w:rsidR="007D516B" w:rsidRPr="007D516B" w14:paraId="1CF5DAD4" w14:textId="77777777" w:rsidTr="007D516B">
        <w:trPr>
          <w:trHeight w:val="300"/>
          <w:jc w:val="center"/>
        </w:trPr>
        <w:tc>
          <w:tcPr>
            <w:tcW w:w="325" w:type="dxa"/>
            <w:tcBorders>
              <w:top w:val="nil"/>
              <w:left w:val="nil"/>
              <w:bottom w:val="nil"/>
              <w:right w:val="nil"/>
            </w:tcBorders>
            <w:shd w:val="clear" w:color="auto" w:fill="auto"/>
            <w:vAlign w:val="center"/>
            <w:hideMark/>
          </w:tcPr>
          <w:p w14:paraId="58477336"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81BBB7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1.3.1</w:t>
            </w:r>
          </w:p>
        </w:tc>
        <w:tc>
          <w:tcPr>
            <w:tcW w:w="3540" w:type="dxa"/>
            <w:tcBorders>
              <w:top w:val="nil"/>
              <w:left w:val="nil"/>
              <w:bottom w:val="single" w:sz="4" w:space="0" w:color="auto"/>
              <w:right w:val="single" w:sz="4" w:space="0" w:color="auto"/>
            </w:tcBorders>
            <w:shd w:val="clear" w:color="auto" w:fill="auto"/>
            <w:vAlign w:val="center"/>
            <w:hideMark/>
          </w:tcPr>
          <w:p w14:paraId="6AF32D00"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Потребительский рынок</w:t>
            </w:r>
          </w:p>
        </w:tc>
        <w:tc>
          <w:tcPr>
            <w:tcW w:w="760" w:type="dxa"/>
            <w:tcBorders>
              <w:top w:val="nil"/>
              <w:left w:val="nil"/>
              <w:bottom w:val="single" w:sz="4" w:space="0" w:color="auto"/>
              <w:right w:val="single" w:sz="4" w:space="0" w:color="auto"/>
            </w:tcBorders>
            <w:shd w:val="clear" w:color="auto" w:fill="auto"/>
            <w:vAlign w:val="center"/>
            <w:hideMark/>
          </w:tcPr>
          <w:p w14:paraId="0E124D5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м3</w:t>
            </w:r>
          </w:p>
        </w:tc>
        <w:tc>
          <w:tcPr>
            <w:tcW w:w="1019" w:type="dxa"/>
            <w:tcBorders>
              <w:top w:val="nil"/>
              <w:left w:val="nil"/>
              <w:bottom w:val="single" w:sz="4" w:space="0" w:color="auto"/>
              <w:right w:val="single" w:sz="4" w:space="0" w:color="auto"/>
            </w:tcBorders>
            <w:shd w:val="clear" w:color="000000" w:fill="D7EAD3"/>
            <w:vAlign w:val="center"/>
            <w:hideMark/>
          </w:tcPr>
          <w:p w14:paraId="6F2EC61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256 010,00</w:t>
            </w:r>
          </w:p>
        </w:tc>
        <w:tc>
          <w:tcPr>
            <w:tcW w:w="1038" w:type="dxa"/>
            <w:tcBorders>
              <w:top w:val="nil"/>
              <w:left w:val="nil"/>
              <w:bottom w:val="single" w:sz="4" w:space="0" w:color="auto"/>
              <w:right w:val="single" w:sz="4" w:space="0" w:color="auto"/>
            </w:tcBorders>
            <w:shd w:val="clear" w:color="000000" w:fill="D7EAD3"/>
            <w:vAlign w:val="center"/>
            <w:hideMark/>
          </w:tcPr>
          <w:p w14:paraId="70717FD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128 005,00</w:t>
            </w:r>
          </w:p>
        </w:tc>
        <w:tc>
          <w:tcPr>
            <w:tcW w:w="812" w:type="dxa"/>
            <w:tcBorders>
              <w:top w:val="nil"/>
              <w:left w:val="nil"/>
              <w:bottom w:val="single" w:sz="4" w:space="0" w:color="auto"/>
              <w:right w:val="single" w:sz="4" w:space="0" w:color="auto"/>
            </w:tcBorders>
            <w:shd w:val="clear" w:color="000000" w:fill="D7EAD3"/>
            <w:vAlign w:val="center"/>
            <w:hideMark/>
          </w:tcPr>
          <w:p w14:paraId="4D42837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128 005,00</w:t>
            </w:r>
          </w:p>
        </w:tc>
        <w:tc>
          <w:tcPr>
            <w:tcW w:w="1102" w:type="dxa"/>
            <w:tcBorders>
              <w:top w:val="nil"/>
              <w:left w:val="nil"/>
              <w:bottom w:val="single" w:sz="4" w:space="0" w:color="auto"/>
              <w:right w:val="single" w:sz="4" w:space="0" w:color="auto"/>
            </w:tcBorders>
            <w:shd w:val="clear" w:color="000000" w:fill="D7EAD3"/>
            <w:vAlign w:val="center"/>
            <w:hideMark/>
          </w:tcPr>
          <w:p w14:paraId="0BBA722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240 410,00</w:t>
            </w:r>
          </w:p>
        </w:tc>
        <w:tc>
          <w:tcPr>
            <w:tcW w:w="1172" w:type="dxa"/>
            <w:tcBorders>
              <w:top w:val="nil"/>
              <w:left w:val="nil"/>
              <w:bottom w:val="single" w:sz="4" w:space="0" w:color="auto"/>
              <w:right w:val="single" w:sz="4" w:space="0" w:color="auto"/>
            </w:tcBorders>
            <w:shd w:val="clear" w:color="000000" w:fill="D7EAD3"/>
            <w:vAlign w:val="center"/>
            <w:hideMark/>
          </w:tcPr>
          <w:p w14:paraId="0AB9262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129 096,88</w:t>
            </w:r>
          </w:p>
        </w:tc>
        <w:tc>
          <w:tcPr>
            <w:tcW w:w="1031" w:type="dxa"/>
            <w:tcBorders>
              <w:top w:val="nil"/>
              <w:left w:val="nil"/>
              <w:bottom w:val="single" w:sz="4" w:space="0" w:color="auto"/>
              <w:right w:val="single" w:sz="4" w:space="0" w:color="auto"/>
            </w:tcBorders>
            <w:shd w:val="clear" w:color="000000" w:fill="D7EAD3"/>
            <w:vAlign w:val="center"/>
            <w:hideMark/>
          </w:tcPr>
          <w:p w14:paraId="7BFA12B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240 410,00</w:t>
            </w:r>
          </w:p>
        </w:tc>
        <w:tc>
          <w:tcPr>
            <w:tcW w:w="984" w:type="dxa"/>
            <w:tcBorders>
              <w:top w:val="nil"/>
              <w:left w:val="nil"/>
              <w:bottom w:val="single" w:sz="4" w:space="0" w:color="auto"/>
              <w:right w:val="single" w:sz="4" w:space="0" w:color="auto"/>
            </w:tcBorders>
            <w:shd w:val="clear" w:color="000000" w:fill="D7EAD3"/>
            <w:vAlign w:val="center"/>
            <w:hideMark/>
          </w:tcPr>
          <w:p w14:paraId="43ACE12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120 205,00</w:t>
            </w:r>
          </w:p>
        </w:tc>
        <w:tc>
          <w:tcPr>
            <w:tcW w:w="984" w:type="dxa"/>
            <w:tcBorders>
              <w:top w:val="nil"/>
              <w:left w:val="nil"/>
              <w:bottom w:val="single" w:sz="4" w:space="0" w:color="auto"/>
              <w:right w:val="single" w:sz="4" w:space="0" w:color="auto"/>
            </w:tcBorders>
            <w:shd w:val="clear" w:color="000000" w:fill="D7EAD3"/>
            <w:vAlign w:val="center"/>
            <w:hideMark/>
          </w:tcPr>
          <w:p w14:paraId="5A476E5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120 205,00</w:t>
            </w:r>
          </w:p>
        </w:tc>
        <w:tc>
          <w:tcPr>
            <w:tcW w:w="1396" w:type="dxa"/>
            <w:tcBorders>
              <w:top w:val="nil"/>
              <w:left w:val="nil"/>
              <w:bottom w:val="single" w:sz="4" w:space="0" w:color="auto"/>
              <w:right w:val="single" w:sz="4" w:space="0" w:color="auto"/>
            </w:tcBorders>
            <w:shd w:val="clear" w:color="000000" w:fill="FFFFCC"/>
            <w:vAlign w:val="center"/>
            <w:hideMark/>
          </w:tcPr>
          <w:p w14:paraId="0161B8A9"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4BF0310C" w14:textId="77777777" w:rsidTr="007D516B">
        <w:trPr>
          <w:trHeight w:val="300"/>
          <w:jc w:val="center"/>
        </w:trPr>
        <w:tc>
          <w:tcPr>
            <w:tcW w:w="325" w:type="dxa"/>
            <w:tcBorders>
              <w:top w:val="nil"/>
              <w:left w:val="nil"/>
              <w:bottom w:val="nil"/>
              <w:right w:val="nil"/>
            </w:tcBorders>
            <w:shd w:val="clear" w:color="auto" w:fill="auto"/>
            <w:vAlign w:val="center"/>
            <w:hideMark/>
          </w:tcPr>
          <w:p w14:paraId="1ED8A9AC"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78F1E25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1.3.1.1</w:t>
            </w:r>
          </w:p>
        </w:tc>
        <w:tc>
          <w:tcPr>
            <w:tcW w:w="3540" w:type="dxa"/>
            <w:tcBorders>
              <w:top w:val="nil"/>
              <w:left w:val="nil"/>
              <w:bottom w:val="single" w:sz="4" w:space="0" w:color="auto"/>
              <w:right w:val="single" w:sz="4" w:space="0" w:color="auto"/>
            </w:tcBorders>
            <w:shd w:val="clear" w:color="auto" w:fill="auto"/>
            <w:vAlign w:val="center"/>
            <w:hideMark/>
          </w:tcPr>
          <w:p w14:paraId="72861F27"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Население</w:t>
            </w:r>
          </w:p>
        </w:tc>
        <w:tc>
          <w:tcPr>
            <w:tcW w:w="760" w:type="dxa"/>
            <w:tcBorders>
              <w:top w:val="nil"/>
              <w:left w:val="nil"/>
              <w:bottom w:val="single" w:sz="4" w:space="0" w:color="auto"/>
              <w:right w:val="single" w:sz="4" w:space="0" w:color="auto"/>
            </w:tcBorders>
            <w:shd w:val="clear" w:color="auto" w:fill="auto"/>
            <w:vAlign w:val="center"/>
            <w:hideMark/>
          </w:tcPr>
          <w:p w14:paraId="1E660C1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м3</w:t>
            </w:r>
          </w:p>
        </w:tc>
        <w:tc>
          <w:tcPr>
            <w:tcW w:w="1019" w:type="dxa"/>
            <w:tcBorders>
              <w:top w:val="nil"/>
              <w:left w:val="nil"/>
              <w:bottom w:val="single" w:sz="4" w:space="0" w:color="auto"/>
              <w:right w:val="single" w:sz="4" w:space="0" w:color="auto"/>
            </w:tcBorders>
            <w:shd w:val="clear" w:color="000000" w:fill="FFFFCC"/>
            <w:vAlign w:val="center"/>
            <w:hideMark/>
          </w:tcPr>
          <w:p w14:paraId="4BEA77A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151 600,00</w:t>
            </w:r>
          </w:p>
        </w:tc>
        <w:tc>
          <w:tcPr>
            <w:tcW w:w="1038" w:type="dxa"/>
            <w:tcBorders>
              <w:top w:val="nil"/>
              <w:left w:val="nil"/>
              <w:bottom w:val="single" w:sz="4" w:space="0" w:color="auto"/>
              <w:right w:val="single" w:sz="4" w:space="0" w:color="auto"/>
            </w:tcBorders>
            <w:shd w:val="clear" w:color="000000" w:fill="FFFFCC"/>
            <w:vAlign w:val="center"/>
            <w:hideMark/>
          </w:tcPr>
          <w:p w14:paraId="7CFCABA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75 800,00</w:t>
            </w:r>
          </w:p>
        </w:tc>
        <w:tc>
          <w:tcPr>
            <w:tcW w:w="812" w:type="dxa"/>
            <w:tcBorders>
              <w:top w:val="nil"/>
              <w:left w:val="nil"/>
              <w:bottom w:val="single" w:sz="4" w:space="0" w:color="auto"/>
              <w:right w:val="single" w:sz="4" w:space="0" w:color="auto"/>
            </w:tcBorders>
            <w:shd w:val="clear" w:color="000000" w:fill="FFFFCC"/>
            <w:vAlign w:val="center"/>
            <w:hideMark/>
          </w:tcPr>
          <w:p w14:paraId="04517CF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75 800,00</w:t>
            </w:r>
          </w:p>
        </w:tc>
        <w:tc>
          <w:tcPr>
            <w:tcW w:w="1102" w:type="dxa"/>
            <w:tcBorders>
              <w:top w:val="nil"/>
              <w:left w:val="nil"/>
              <w:bottom w:val="single" w:sz="4" w:space="0" w:color="auto"/>
              <w:right w:val="single" w:sz="4" w:space="0" w:color="auto"/>
            </w:tcBorders>
            <w:shd w:val="clear" w:color="000000" w:fill="FFFFCC"/>
            <w:vAlign w:val="center"/>
            <w:hideMark/>
          </w:tcPr>
          <w:p w14:paraId="4534914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148 900,00</w:t>
            </w:r>
          </w:p>
        </w:tc>
        <w:tc>
          <w:tcPr>
            <w:tcW w:w="1172" w:type="dxa"/>
            <w:tcBorders>
              <w:top w:val="nil"/>
              <w:left w:val="nil"/>
              <w:bottom w:val="single" w:sz="4" w:space="0" w:color="auto"/>
              <w:right w:val="single" w:sz="4" w:space="0" w:color="auto"/>
            </w:tcBorders>
            <w:shd w:val="clear" w:color="000000" w:fill="FFFFCC"/>
            <w:vAlign w:val="center"/>
            <w:hideMark/>
          </w:tcPr>
          <w:p w14:paraId="0CB5764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79 957,26</w:t>
            </w:r>
          </w:p>
        </w:tc>
        <w:tc>
          <w:tcPr>
            <w:tcW w:w="1031" w:type="dxa"/>
            <w:tcBorders>
              <w:top w:val="nil"/>
              <w:left w:val="nil"/>
              <w:bottom w:val="single" w:sz="4" w:space="0" w:color="auto"/>
              <w:right w:val="single" w:sz="4" w:space="0" w:color="auto"/>
            </w:tcBorders>
            <w:shd w:val="clear" w:color="000000" w:fill="FFFFCC"/>
            <w:vAlign w:val="center"/>
            <w:hideMark/>
          </w:tcPr>
          <w:p w14:paraId="288771D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148 900,00</w:t>
            </w:r>
          </w:p>
        </w:tc>
        <w:tc>
          <w:tcPr>
            <w:tcW w:w="984" w:type="dxa"/>
            <w:tcBorders>
              <w:top w:val="nil"/>
              <w:left w:val="nil"/>
              <w:bottom w:val="single" w:sz="4" w:space="0" w:color="auto"/>
              <w:right w:val="single" w:sz="4" w:space="0" w:color="auto"/>
            </w:tcBorders>
            <w:shd w:val="clear" w:color="000000" w:fill="D7EAD3"/>
            <w:vAlign w:val="center"/>
            <w:hideMark/>
          </w:tcPr>
          <w:p w14:paraId="6F26013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74 450,00</w:t>
            </w:r>
          </w:p>
        </w:tc>
        <w:tc>
          <w:tcPr>
            <w:tcW w:w="984" w:type="dxa"/>
            <w:tcBorders>
              <w:top w:val="nil"/>
              <w:left w:val="nil"/>
              <w:bottom w:val="single" w:sz="4" w:space="0" w:color="auto"/>
              <w:right w:val="single" w:sz="4" w:space="0" w:color="auto"/>
            </w:tcBorders>
            <w:shd w:val="clear" w:color="000000" w:fill="D7EAD3"/>
            <w:vAlign w:val="center"/>
            <w:hideMark/>
          </w:tcPr>
          <w:p w14:paraId="200A88B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74 450,00</w:t>
            </w:r>
          </w:p>
        </w:tc>
        <w:tc>
          <w:tcPr>
            <w:tcW w:w="1396" w:type="dxa"/>
            <w:tcBorders>
              <w:top w:val="nil"/>
              <w:left w:val="nil"/>
              <w:bottom w:val="single" w:sz="4" w:space="0" w:color="auto"/>
              <w:right w:val="single" w:sz="4" w:space="0" w:color="auto"/>
            </w:tcBorders>
            <w:shd w:val="clear" w:color="000000" w:fill="FFFFCC"/>
            <w:vAlign w:val="center"/>
            <w:hideMark/>
          </w:tcPr>
          <w:p w14:paraId="4F2B51DB"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7EBF0304" w14:textId="77777777" w:rsidTr="007D516B">
        <w:trPr>
          <w:trHeight w:val="300"/>
          <w:jc w:val="center"/>
        </w:trPr>
        <w:tc>
          <w:tcPr>
            <w:tcW w:w="325" w:type="dxa"/>
            <w:tcBorders>
              <w:top w:val="nil"/>
              <w:left w:val="nil"/>
              <w:bottom w:val="nil"/>
              <w:right w:val="nil"/>
            </w:tcBorders>
            <w:shd w:val="clear" w:color="auto" w:fill="auto"/>
            <w:vAlign w:val="center"/>
            <w:hideMark/>
          </w:tcPr>
          <w:p w14:paraId="5896882D"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1F318F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1.3.1.2</w:t>
            </w:r>
          </w:p>
        </w:tc>
        <w:tc>
          <w:tcPr>
            <w:tcW w:w="3540" w:type="dxa"/>
            <w:tcBorders>
              <w:top w:val="nil"/>
              <w:left w:val="nil"/>
              <w:bottom w:val="single" w:sz="4" w:space="0" w:color="auto"/>
              <w:right w:val="single" w:sz="4" w:space="0" w:color="auto"/>
            </w:tcBorders>
            <w:shd w:val="clear" w:color="auto" w:fill="auto"/>
            <w:vAlign w:val="center"/>
            <w:hideMark/>
          </w:tcPr>
          <w:p w14:paraId="0612784E"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Бюджетные организации</w:t>
            </w:r>
          </w:p>
        </w:tc>
        <w:tc>
          <w:tcPr>
            <w:tcW w:w="760" w:type="dxa"/>
            <w:tcBorders>
              <w:top w:val="nil"/>
              <w:left w:val="nil"/>
              <w:bottom w:val="single" w:sz="4" w:space="0" w:color="auto"/>
              <w:right w:val="single" w:sz="4" w:space="0" w:color="auto"/>
            </w:tcBorders>
            <w:shd w:val="clear" w:color="auto" w:fill="auto"/>
            <w:vAlign w:val="center"/>
            <w:hideMark/>
          </w:tcPr>
          <w:p w14:paraId="0D9E0C6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м3</w:t>
            </w:r>
          </w:p>
        </w:tc>
        <w:tc>
          <w:tcPr>
            <w:tcW w:w="1019" w:type="dxa"/>
            <w:tcBorders>
              <w:top w:val="nil"/>
              <w:left w:val="nil"/>
              <w:bottom w:val="single" w:sz="4" w:space="0" w:color="auto"/>
              <w:right w:val="single" w:sz="4" w:space="0" w:color="auto"/>
            </w:tcBorders>
            <w:shd w:val="clear" w:color="000000" w:fill="FFFFCC"/>
            <w:vAlign w:val="center"/>
            <w:hideMark/>
          </w:tcPr>
          <w:p w14:paraId="034D6FA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99 300,00</w:t>
            </w:r>
          </w:p>
        </w:tc>
        <w:tc>
          <w:tcPr>
            <w:tcW w:w="1038" w:type="dxa"/>
            <w:tcBorders>
              <w:top w:val="nil"/>
              <w:left w:val="nil"/>
              <w:bottom w:val="single" w:sz="4" w:space="0" w:color="auto"/>
              <w:right w:val="single" w:sz="4" w:space="0" w:color="auto"/>
            </w:tcBorders>
            <w:shd w:val="clear" w:color="000000" w:fill="FFFFCC"/>
            <w:vAlign w:val="center"/>
            <w:hideMark/>
          </w:tcPr>
          <w:p w14:paraId="4CC13D0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49 650,00</w:t>
            </w:r>
          </w:p>
        </w:tc>
        <w:tc>
          <w:tcPr>
            <w:tcW w:w="812" w:type="dxa"/>
            <w:tcBorders>
              <w:top w:val="nil"/>
              <w:left w:val="nil"/>
              <w:bottom w:val="single" w:sz="4" w:space="0" w:color="auto"/>
              <w:right w:val="single" w:sz="4" w:space="0" w:color="auto"/>
            </w:tcBorders>
            <w:shd w:val="clear" w:color="000000" w:fill="FFFFCC"/>
            <w:vAlign w:val="center"/>
            <w:hideMark/>
          </w:tcPr>
          <w:p w14:paraId="2C4EE37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49 650,00</w:t>
            </w:r>
          </w:p>
        </w:tc>
        <w:tc>
          <w:tcPr>
            <w:tcW w:w="1102" w:type="dxa"/>
            <w:tcBorders>
              <w:top w:val="nil"/>
              <w:left w:val="nil"/>
              <w:bottom w:val="single" w:sz="4" w:space="0" w:color="auto"/>
              <w:right w:val="single" w:sz="4" w:space="0" w:color="auto"/>
            </w:tcBorders>
            <w:shd w:val="clear" w:color="000000" w:fill="FFFFCC"/>
            <w:vAlign w:val="center"/>
            <w:hideMark/>
          </w:tcPr>
          <w:p w14:paraId="6979970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87 300,00</w:t>
            </w:r>
          </w:p>
        </w:tc>
        <w:tc>
          <w:tcPr>
            <w:tcW w:w="1172" w:type="dxa"/>
            <w:tcBorders>
              <w:top w:val="nil"/>
              <w:left w:val="nil"/>
              <w:bottom w:val="single" w:sz="4" w:space="0" w:color="auto"/>
              <w:right w:val="single" w:sz="4" w:space="0" w:color="auto"/>
            </w:tcBorders>
            <w:shd w:val="clear" w:color="000000" w:fill="FFFFCC"/>
            <w:vAlign w:val="center"/>
            <w:hideMark/>
          </w:tcPr>
          <w:p w14:paraId="78A50F2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46 878,90</w:t>
            </w:r>
          </w:p>
        </w:tc>
        <w:tc>
          <w:tcPr>
            <w:tcW w:w="1031" w:type="dxa"/>
            <w:tcBorders>
              <w:top w:val="nil"/>
              <w:left w:val="nil"/>
              <w:bottom w:val="single" w:sz="4" w:space="0" w:color="auto"/>
              <w:right w:val="single" w:sz="4" w:space="0" w:color="auto"/>
            </w:tcBorders>
            <w:shd w:val="clear" w:color="000000" w:fill="FFFFCC"/>
            <w:vAlign w:val="center"/>
            <w:hideMark/>
          </w:tcPr>
          <w:p w14:paraId="6F447E2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87 300,00</w:t>
            </w:r>
          </w:p>
        </w:tc>
        <w:tc>
          <w:tcPr>
            <w:tcW w:w="984" w:type="dxa"/>
            <w:tcBorders>
              <w:top w:val="nil"/>
              <w:left w:val="nil"/>
              <w:bottom w:val="single" w:sz="4" w:space="0" w:color="auto"/>
              <w:right w:val="single" w:sz="4" w:space="0" w:color="auto"/>
            </w:tcBorders>
            <w:shd w:val="clear" w:color="000000" w:fill="D7EAD3"/>
            <w:vAlign w:val="center"/>
            <w:hideMark/>
          </w:tcPr>
          <w:p w14:paraId="31A77BC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43 650,00</w:t>
            </w:r>
          </w:p>
        </w:tc>
        <w:tc>
          <w:tcPr>
            <w:tcW w:w="984" w:type="dxa"/>
            <w:tcBorders>
              <w:top w:val="nil"/>
              <w:left w:val="nil"/>
              <w:bottom w:val="single" w:sz="4" w:space="0" w:color="auto"/>
              <w:right w:val="single" w:sz="4" w:space="0" w:color="auto"/>
            </w:tcBorders>
            <w:shd w:val="clear" w:color="000000" w:fill="D7EAD3"/>
            <w:vAlign w:val="center"/>
            <w:hideMark/>
          </w:tcPr>
          <w:p w14:paraId="014529C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43 650,00</w:t>
            </w:r>
          </w:p>
        </w:tc>
        <w:tc>
          <w:tcPr>
            <w:tcW w:w="1396" w:type="dxa"/>
            <w:tcBorders>
              <w:top w:val="nil"/>
              <w:left w:val="nil"/>
              <w:bottom w:val="single" w:sz="4" w:space="0" w:color="auto"/>
              <w:right w:val="single" w:sz="4" w:space="0" w:color="auto"/>
            </w:tcBorders>
            <w:shd w:val="clear" w:color="000000" w:fill="FFFFCC"/>
            <w:vAlign w:val="center"/>
            <w:hideMark/>
          </w:tcPr>
          <w:p w14:paraId="5560D457"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6A460163" w14:textId="77777777" w:rsidTr="007D516B">
        <w:trPr>
          <w:trHeight w:val="300"/>
          <w:jc w:val="center"/>
        </w:trPr>
        <w:tc>
          <w:tcPr>
            <w:tcW w:w="325" w:type="dxa"/>
            <w:tcBorders>
              <w:top w:val="nil"/>
              <w:left w:val="nil"/>
              <w:bottom w:val="nil"/>
              <w:right w:val="nil"/>
            </w:tcBorders>
            <w:shd w:val="clear" w:color="auto" w:fill="auto"/>
            <w:vAlign w:val="center"/>
            <w:hideMark/>
          </w:tcPr>
          <w:p w14:paraId="00E3ADF6"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995736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1.3.1.3</w:t>
            </w:r>
          </w:p>
        </w:tc>
        <w:tc>
          <w:tcPr>
            <w:tcW w:w="3540" w:type="dxa"/>
            <w:tcBorders>
              <w:top w:val="nil"/>
              <w:left w:val="nil"/>
              <w:bottom w:val="single" w:sz="4" w:space="0" w:color="auto"/>
              <w:right w:val="single" w:sz="4" w:space="0" w:color="auto"/>
            </w:tcBorders>
            <w:shd w:val="clear" w:color="auto" w:fill="auto"/>
            <w:vAlign w:val="center"/>
            <w:hideMark/>
          </w:tcPr>
          <w:p w14:paraId="357A4497"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Прочие потребители</w:t>
            </w:r>
          </w:p>
        </w:tc>
        <w:tc>
          <w:tcPr>
            <w:tcW w:w="760" w:type="dxa"/>
            <w:tcBorders>
              <w:top w:val="nil"/>
              <w:left w:val="nil"/>
              <w:bottom w:val="single" w:sz="4" w:space="0" w:color="auto"/>
              <w:right w:val="single" w:sz="4" w:space="0" w:color="auto"/>
            </w:tcBorders>
            <w:shd w:val="clear" w:color="auto" w:fill="auto"/>
            <w:vAlign w:val="center"/>
            <w:hideMark/>
          </w:tcPr>
          <w:p w14:paraId="2EA61CF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м3</w:t>
            </w:r>
          </w:p>
        </w:tc>
        <w:tc>
          <w:tcPr>
            <w:tcW w:w="1019" w:type="dxa"/>
            <w:tcBorders>
              <w:top w:val="nil"/>
              <w:left w:val="nil"/>
              <w:bottom w:val="single" w:sz="4" w:space="0" w:color="auto"/>
              <w:right w:val="single" w:sz="4" w:space="0" w:color="auto"/>
            </w:tcBorders>
            <w:shd w:val="clear" w:color="000000" w:fill="FFFFCC"/>
            <w:vAlign w:val="center"/>
            <w:hideMark/>
          </w:tcPr>
          <w:p w14:paraId="35B0F2F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5 110,00</w:t>
            </w:r>
          </w:p>
        </w:tc>
        <w:tc>
          <w:tcPr>
            <w:tcW w:w="1038" w:type="dxa"/>
            <w:tcBorders>
              <w:top w:val="nil"/>
              <w:left w:val="nil"/>
              <w:bottom w:val="single" w:sz="4" w:space="0" w:color="auto"/>
              <w:right w:val="single" w:sz="4" w:space="0" w:color="auto"/>
            </w:tcBorders>
            <w:shd w:val="clear" w:color="000000" w:fill="FFFFCC"/>
            <w:vAlign w:val="center"/>
            <w:hideMark/>
          </w:tcPr>
          <w:p w14:paraId="6066988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2 555,00</w:t>
            </w:r>
          </w:p>
        </w:tc>
        <w:tc>
          <w:tcPr>
            <w:tcW w:w="812" w:type="dxa"/>
            <w:tcBorders>
              <w:top w:val="nil"/>
              <w:left w:val="nil"/>
              <w:bottom w:val="single" w:sz="4" w:space="0" w:color="auto"/>
              <w:right w:val="single" w:sz="4" w:space="0" w:color="auto"/>
            </w:tcBorders>
            <w:shd w:val="clear" w:color="000000" w:fill="FFFFCC"/>
            <w:vAlign w:val="center"/>
            <w:hideMark/>
          </w:tcPr>
          <w:p w14:paraId="5AF6F50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2 555,00</w:t>
            </w:r>
          </w:p>
        </w:tc>
        <w:tc>
          <w:tcPr>
            <w:tcW w:w="1102" w:type="dxa"/>
            <w:tcBorders>
              <w:top w:val="nil"/>
              <w:left w:val="nil"/>
              <w:bottom w:val="single" w:sz="4" w:space="0" w:color="auto"/>
              <w:right w:val="single" w:sz="4" w:space="0" w:color="auto"/>
            </w:tcBorders>
            <w:shd w:val="clear" w:color="000000" w:fill="FFFFCC"/>
            <w:vAlign w:val="center"/>
            <w:hideMark/>
          </w:tcPr>
          <w:p w14:paraId="4F22A99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4 210,00</w:t>
            </w:r>
          </w:p>
        </w:tc>
        <w:tc>
          <w:tcPr>
            <w:tcW w:w="1172" w:type="dxa"/>
            <w:tcBorders>
              <w:top w:val="nil"/>
              <w:left w:val="nil"/>
              <w:bottom w:val="single" w:sz="4" w:space="0" w:color="auto"/>
              <w:right w:val="single" w:sz="4" w:space="0" w:color="auto"/>
            </w:tcBorders>
            <w:shd w:val="clear" w:color="000000" w:fill="FFFFCC"/>
            <w:vAlign w:val="center"/>
            <w:hideMark/>
          </w:tcPr>
          <w:p w14:paraId="7FCFF6F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2 260,71</w:t>
            </w:r>
          </w:p>
        </w:tc>
        <w:tc>
          <w:tcPr>
            <w:tcW w:w="1031" w:type="dxa"/>
            <w:tcBorders>
              <w:top w:val="nil"/>
              <w:left w:val="nil"/>
              <w:bottom w:val="single" w:sz="4" w:space="0" w:color="auto"/>
              <w:right w:val="single" w:sz="4" w:space="0" w:color="auto"/>
            </w:tcBorders>
            <w:shd w:val="clear" w:color="000000" w:fill="FFFFCC"/>
            <w:vAlign w:val="center"/>
            <w:hideMark/>
          </w:tcPr>
          <w:p w14:paraId="6842530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4 210,00</w:t>
            </w:r>
          </w:p>
        </w:tc>
        <w:tc>
          <w:tcPr>
            <w:tcW w:w="984" w:type="dxa"/>
            <w:tcBorders>
              <w:top w:val="nil"/>
              <w:left w:val="nil"/>
              <w:bottom w:val="single" w:sz="4" w:space="0" w:color="auto"/>
              <w:right w:val="single" w:sz="4" w:space="0" w:color="auto"/>
            </w:tcBorders>
            <w:shd w:val="clear" w:color="000000" w:fill="D7EAD3"/>
            <w:vAlign w:val="center"/>
            <w:hideMark/>
          </w:tcPr>
          <w:p w14:paraId="5377D93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2 105,00</w:t>
            </w:r>
          </w:p>
        </w:tc>
        <w:tc>
          <w:tcPr>
            <w:tcW w:w="984" w:type="dxa"/>
            <w:tcBorders>
              <w:top w:val="nil"/>
              <w:left w:val="nil"/>
              <w:bottom w:val="single" w:sz="4" w:space="0" w:color="auto"/>
              <w:right w:val="single" w:sz="4" w:space="0" w:color="auto"/>
            </w:tcBorders>
            <w:shd w:val="clear" w:color="000000" w:fill="D7EAD3"/>
            <w:vAlign w:val="center"/>
            <w:hideMark/>
          </w:tcPr>
          <w:p w14:paraId="37D5944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2 105,00</w:t>
            </w:r>
          </w:p>
        </w:tc>
        <w:tc>
          <w:tcPr>
            <w:tcW w:w="1396" w:type="dxa"/>
            <w:tcBorders>
              <w:top w:val="nil"/>
              <w:left w:val="nil"/>
              <w:bottom w:val="single" w:sz="4" w:space="0" w:color="auto"/>
              <w:right w:val="single" w:sz="4" w:space="0" w:color="auto"/>
            </w:tcBorders>
            <w:shd w:val="clear" w:color="000000" w:fill="FFFFCC"/>
            <w:vAlign w:val="center"/>
            <w:hideMark/>
          </w:tcPr>
          <w:p w14:paraId="17A684EC"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0C079CED" w14:textId="77777777" w:rsidTr="007D516B">
        <w:trPr>
          <w:trHeight w:val="300"/>
          <w:jc w:val="center"/>
        </w:trPr>
        <w:tc>
          <w:tcPr>
            <w:tcW w:w="325" w:type="dxa"/>
            <w:tcBorders>
              <w:top w:val="nil"/>
              <w:left w:val="nil"/>
              <w:bottom w:val="nil"/>
              <w:right w:val="nil"/>
            </w:tcBorders>
            <w:shd w:val="clear" w:color="auto" w:fill="auto"/>
            <w:vAlign w:val="center"/>
            <w:hideMark/>
          </w:tcPr>
          <w:p w14:paraId="1AB020E3"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71EA69D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1.3.2</w:t>
            </w:r>
          </w:p>
        </w:tc>
        <w:tc>
          <w:tcPr>
            <w:tcW w:w="3540" w:type="dxa"/>
            <w:tcBorders>
              <w:top w:val="nil"/>
              <w:left w:val="nil"/>
              <w:bottom w:val="single" w:sz="4" w:space="0" w:color="auto"/>
              <w:right w:val="single" w:sz="4" w:space="0" w:color="auto"/>
            </w:tcBorders>
            <w:shd w:val="clear" w:color="auto" w:fill="auto"/>
            <w:vAlign w:val="center"/>
            <w:hideMark/>
          </w:tcPr>
          <w:p w14:paraId="48EB8B50"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Собственные нужды производства</w:t>
            </w:r>
          </w:p>
        </w:tc>
        <w:tc>
          <w:tcPr>
            <w:tcW w:w="760" w:type="dxa"/>
            <w:tcBorders>
              <w:top w:val="nil"/>
              <w:left w:val="nil"/>
              <w:bottom w:val="single" w:sz="4" w:space="0" w:color="auto"/>
              <w:right w:val="single" w:sz="4" w:space="0" w:color="auto"/>
            </w:tcBorders>
            <w:shd w:val="clear" w:color="auto" w:fill="auto"/>
            <w:vAlign w:val="center"/>
            <w:hideMark/>
          </w:tcPr>
          <w:p w14:paraId="0F4C620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м3</w:t>
            </w:r>
          </w:p>
        </w:tc>
        <w:tc>
          <w:tcPr>
            <w:tcW w:w="1019" w:type="dxa"/>
            <w:tcBorders>
              <w:top w:val="nil"/>
              <w:left w:val="nil"/>
              <w:bottom w:val="single" w:sz="4" w:space="0" w:color="auto"/>
              <w:right w:val="single" w:sz="4" w:space="0" w:color="auto"/>
            </w:tcBorders>
            <w:shd w:val="clear" w:color="000000" w:fill="FFFFCC"/>
            <w:vAlign w:val="center"/>
            <w:hideMark/>
          </w:tcPr>
          <w:p w14:paraId="0059FBA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17178C8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7D7721F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5E5EB96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3 863,94</w:t>
            </w:r>
          </w:p>
        </w:tc>
        <w:tc>
          <w:tcPr>
            <w:tcW w:w="1172" w:type="dxa"/>
            <w:tcBorders>
              <w:top w:val="nil"/>
              <w:left w:val="nil"/>
              <w:bottom w:val="single" w:sz="4" w:space="0" w:color="auto"/>
              <w:right w:val="single" w:sz="4" w:space="0" w:color="auto"/>
            </w:tcBorders>
            <w:shd w:val="clear" w:color="000000" w:fill="FFFFCC"/>
            <w:vAlign w:val="center"/>
            <w:hideMark/>
          </w:tcPr>
          <w:p w14:paraId="72FCA5E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2 074,88</w:t>
            </w:r>
          </w:p>
        </w:tc>
        <w:tc>
          <w:tcPr>
            <w:tcW w:w="1031" w:type="dxa"/>
            <w:tcBorders>
              <w:top w:val="nil"/>
              <w:left w:val="nil"/>
              <w:bottom w:val="single" w:sz="4" w:space="0" w:color="auto"/>
              <w:right w:val="single" w:sz="4" w:space="0" w:color="auto"/>
            </w:tcBorders>
            <w:shd w:val="clear" w:color="000000" w:fill="FFFFCC"/>
            <w:vAlign w:val="center"/>
            <w:hideMark/>
          </w:tcPr>
          <w:p w14:paraId="61763D5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3 863,94</w:t>
            </w:r>
          </w:p>
        </w:tc>
        <w:tc>
          <w:tcPr>
            <w:tcW w:w="984" w:type="dxa"/>
            <w:tcBorders>
              <w:top w:val="nil"/>
              <w:left w:val="nil"/>
              <w:bottom w:val="single" w:sz="4" w:space="0" w:color="auto"/>
              <w:right w:val="single" w:sz="4" w:space="0" w:color="auto"/>
            </w:tcBorders>
            <w:shd w:val="clear" w:color="000000" w:fill="D7EAD3"/>
            <w:vAlign w:val="center"/>
            <w:hideMark/>
          </w:tcPr>
          <w:p w14:paraId="101B9D4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1 931,97</w:t>
            </w:r>
          </w:p>
        </w:tc>
        <w:tc>
          <w:tcPr>
            <w:tcW w:w="984" w:type="dxa"/>
            <w:tcBorders>
              <w:top w:val="nil"/>
              <w:left w:val="nil"/>
              <w:bottom w:val="single" w:sz="4" w:space="0" w:color="auto"/>
              <w:right w:val="single" w:sz="4" w:space="0" w:color="auto"/>
            </w:tcBorders>
            <w:shd w:val="clear" w:color="000000" w:fill="D7EAD3"/>
            <w:vAlign w:val="center"/>
            <w:hideMark/>
          </w:tcPr>
          <w:p w14:paraId="0E6C830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1 931,97</w:t>
            </w:r>
          </w:p>
        </w:tc>
        <w:tc>
          <w:tcPr>
            <w:tcW w:w="1396" w:type="dxa"/>
            <w:tcBorders>
              <w:top w:val="nil"/>
              <w:left w:val="nil"/>
              <w:bottom w:val="single" w:sz="4" w:space="0" w:color="auto"/>
              <w:right w:val="single" w:sz="4" w:space="0" w:color="auto"/>
            </w:tcBorders>
            <w:shd w:val="clear" w:color="000000" w:fill="FFFFCC"/>
            <w:vAlign w:val="center"/>
            <w:hideMark/>
          </w:tcPr>
          <w:p w14:paraId="73EAA6A2"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7C905425" w14:textId="77777777" w:rsidTr="007D516B">
        <w:trPr>
          <w:trHeight w:val="300"/>
          <w:jc w:val="center"/>
        </w:trPr>
        <w:tc>
          <w:tcPr>
            <w:tcW w:w="325" w:type="dxa"/>
            <w:tcBorders>
              <w:top w:val="nil"/>
              <w:left w:val="nil"/>
              <w:bottom w:val="nil"/>
              <w:right w:val="nil"/>
            </w:tcBorders>
            <w:shd w:val="clear" w:color="auto" w:fill="auto"/>
            <w:vAlign w:val="center"/>
            <w:hideMark/>
          </w:tcPr>
          <w:p w14:paraId="1B1BDE2E"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727596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w:t>
            </w:r>
          </w:p>
        </w:tc>
        <w:tc>
          <w:tcPr>
            <w:tcW w:w="3540" w:type="dxa"/>
            <w:tcBorders>
              <w:top w:val="nil"/>
              <w:left w:val="nil"/>
              <w:bottom w:val="single" w:sz="4" w:space="0" w:color="auto"/>
              <w:right w:val="single" w:sz="4" w:space="0" w:color="auto"/>
            </w:tcBorders>
            <w:shd w:val="clear" w:color="auto" w:fill="auto"/>
            <w:vAlign w:val="center"/>
            <w:hideMark/>
          </w:tcPr>
          <w:p w14:paraId="5B9CFA2A"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Себестоимость</w:t>
            </w:r>
          </w:p>
        </w:tc>
        <w:tc>
          <w:tcPr>
            <w:tcW w:w="760" w:type="dxa"/>
            <w:tcBorders>
              <w:top w:val="nil"/>
              <w:left w:val="nil"/>
              <w:bottom w:val="single" w:sz="4" w:space="0" w:color="auto"/>
              <w:right w:val="single" w:sz="4" w:space="0" w:color="auto"/>
            </w:tcBorders>
            <w:shd w:val="clear" w:color="auto" w:fill="auto"/>
            <w:vAlign w:val="center"/>
            <w:hideMark/>
          </w:tcPr>
          <w:p w14:paraId="3035F6E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214CAC2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3 125,89</w:t>
            </w:r>
          </w:p>
        </w:tc>
        <w:tc>
          <w:tcPr>
            <w:tcW w:w="1038" w:type="dxa"/>
            <w:tcBorders>
              <w:top w:val="nil"/>
              <w:left w:val="nil"/>
              <w:bottom w:val="single" w:sz="4" w:space="0" w:color="auto"/>
              <w:right w:val="single" w:sz="4" w:space="0" w:color="auto"/>
            </w:tcBorders>
            <w:shd w:val="clear" w:color="000000" w:fill="D7EAD3"/>
            <w:vAlign w:val="center"/>
            <w:hideMark/>
          </w:tcPr>
          <w:p w14:paraId="1574C6D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1 408,06</w:t>
            </w:r>
          </w:p>
        </w:tc>
        <w:tc>
          <w:tcPr>
            <w:tcW w:w="812" w:type="dxa"/>
            <w:tcBorders>
              <w:top w:val="nil"/>
              <w:left w:val="nil"/>
              <w:bottom w:val="single" w:sz="4" w:space="0" w:color="auto"/>
              <w:right w:val="single" w:sz="4" w:space="0" w:color="auto"/>
            </w:tcBorders>
            <w:shd w:val="clear" w:color="000000" w:fill="D7EAD3"/>
            <w:vAlign w:val="center"/>
            <w:hideMark/>
          </w:tcPr>
          <w:p w14:paraId="3BFCA67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1 717,83</w:t>
            </w:r>
          </w:p>
        </w:tc>
        <w:tc>
          <w:tcPr>
            <w:tcW w:w="1102" w:type="dxa"/>
            <w:tcBorders>
              <w:top w:val="nil"/>
              <w:left w:val="nil"/>
              <w:bottom w:val="single" w:sz="4" w:space="0" w:color="auto"/>
              <w:right w:val="single" w:sz="4" w:space="0" w:color="auto"/>
            </w:tcBorders>
            <w:shd w:val="clear" w:color="000000" w:fill="D7EAD3"/>
            <w:vAlign w:val="center"/>
            <w:hideMark/>
          </w:tcPr>
          <w:p w14:paraId="668B930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14 064,13</w:t>
            </w:r>
          </w:p>
        </w:tc>
        <w:tc>
          <w:tcPr>
            <w:tcW w:w="1172" w:type="dxa"/>
            <w:tcBorders>
              <w:top w:val="nil"/>
              <w:left w:val="nil"/>
              <w:bottom w:val="single" w:sz="4" w:space="0" w:color="auto"/>
              <w:right w:val="single" w:sz="4" w:space="0" w:color="auto"/>
            </w:tcBorders>
            <w:shd w:val="clear" w:color="000000" w:fill="D7EAD3"/>
            <w:vAlign w:val="center"/>
            <w:hideMark/>
          </w:tcPr>
          <w:p w14:paraId="13934A6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2 210,24</w:t>
            </w:r>
          </w:p>
        </w:tc>
        <w:tc>
          <w:tcPr>
            <w:tcW w:w="1031" w:type="dxa"/>
            <w:tcBorders>
              <w:top w:val="nil"/>
              <w:left w:val="nil"/>
              <w:bottom w:val="single" w:sz="4" w:space="0" w:color="auto"/>
              <w:right w:val="single" w:sz="4" w:space="0" w:color="auto"/>
            </w:tcBorders>
            <w:shd w:val="clear" w:color="000000" w:fill="D7EAD3"/>
            <w:vAlign w:val="center"/>
            <w:hideMark/>
          </w:tcPr>
          <w:p w14:paraId="149B393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4 116,02</w:t>
            </w:r>
          </w:p>
        </w:tc>
        <w:tc>
          <w:tcPr>
            <w:tcW w:w="984" w:type="dxa"/>
            <w:tcBorders>
              <w:top w:val="nil"/>
              <w:left w:val="nil"/>
              <w:bottom w:val="single" w:sz="4" w:space="0" w:color="auto"/>
              <w:right w:val="single" w:sz="4" w:space="0" w:color="auto"/>
            </w:tcBorders>
            <w:shd w:val="clear" w:color="000000" w:fill="D7EAD3"/>
            <w:vAlign w:val="center"/>
            <w:hideMark/>
          </w:tcPr>
          <w:p w14:paraId="21EF22B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2 058,01</w:t>
            </w:r>
          </w:p>
        </w:tc>
        <w:tc>
          <w:tcPr>
            <w:tcW w:w="984" w:type="dxa"/>
            <w:tcBorders>
              <w:top w:val="nil"/>
              <w:left w:val="nil"/>
              <w:bottom w:val="single" w:sz="4" w:space="0" w:color="auto"/>
              <w:right w:val="single" w:sz="4" w:space="0" w:color="auto"/>
            </w:tcBorders>
            <w:shd w:val="clear" w:color="000000" w:fill="D7EAD3"/>
            <w:vAlign w:val="center"/>
            <w:hideMark/>
          </w:tcPr>
          <w:p w14:paraId="6E1291C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2 058,01</w:t>
            </w:r>
          </w:p>
        </w:tc>
        <w:tc>
          <w:tcPr>
            <w:tcW w:w="1396" w:type="dxa"/>
            <w:tcBorders>
              <w:top w:val="nil"/>
              <w:left w:val="nil"/>
              <w:bottom w:val="single" w:sz="4" w:space="0" w:color="auto"/>
              <w:right w:val="single" w:sz="4" w:space="0" w:color="auto"/>
            </w:tcBorders>
            <w:shd w:val="clear" w:color="000000" w:fill="FFFFCC"/>
            <w:vAlign w:val="center"/>
            <w:hideMark/>
          </w:tcPr>
          <w:p w14:paraId="596E6E75"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3483DF93" w14:textId="77777777" w:rsidTr="007D516B">
        <w:trPr>
          <w:trHeight w:val="300"/>
          <w:jc w:val="center"/>
        </w:trPr>
        <w:tc>
          <w:tcPr>
            <w:tcW w:w="325" w:type="dxa"/>
            <w:tcBorders>
              <w:top w:val="nil"/>
              <w:left w:val="nil"/>
              <w:bottom w:val="nil"/>
              <w:right w:val="nil"/>
            </w:tcBorders>
            <w:shd w:val="clear" w:color="auto" w:fill="auto"/>
            <w:vAlign w:val="center"/>
            <w:hideMark/>
          </w:tcPr>
          <w:p w14:paraId="47F900E2"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6A3B83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w:t>
            </w:r>
          </w:p>
        </w:tc>
        <w:tc>
          <w:tcPr>
            <w:tcW w:w="3540" w:type="dxa"/>
            <w:tcBorders>
              <w:top w:val="nil"/>
              <w:left w:val="nil"/>
              <w:bottom w:val="single" w:sz="4" w:space="0" w:color="auto"/>
              <w:right w:val="single" w:sz="4" w:space="0" w:color="auto"/>
            </w:tcBorders>
            <w:shd w:val="clear" w:color="auto" w:fill="auto"/>
            <w:vAlign w:val="center"/>
            <w:hideMark/>
          </w:tcPr>
          <w:p w14:paraId="41DFE9B5"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Производственные расходы</w:t>
            </w:r>
          </w:p>
        </w:tc>
        <w:tc>
          <w:tcPr>
            <w:tcW w:w="760" w:type="dxa"/>
            <w:tcBorders>
              <w:top w:val="nil"/>
              <w:left w:val="nil"/>
              <w:bottom w:val="single" w:sz="4" w:space="0" w:color="auto"/>
              <w:right w:val="single" w:sz="4" w:space="0" w:color="auto"/>
            </w:tcBorders>
            <w:shd w:val="clear" w:color="auto" w:fill="auto"/>
            <w:vAlign w:val="center"/>
            <w:hideMark/>
          </w:tcPr>
          <w:p w14:paraId="46158DA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43E85C1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2 376,29</w:t>
            </w:r>
          </w:p>
        </w:tc>
        <w:tc>
          <w:tcPr>
            <w:tcW w:w="1038" w:type="dxa"/>
            <w:tcBorders>
              <w:top w:val="nil"/>
              <w:left w:val="nil"/>
              <w:bottom w:val="single" w:sz="4" w:space="0" w:color="auto"/>
              <w:right w:val="single" w:sz="4" w:space="0" w:color="auto"/>
            </w:tcBorders>
            <w:shd w:val="clear" w:color="000000" w:fill="D7EAD3"/>
            <w:vAlign w:val="center"/>
            <w:hideMark/>
          </w:tcPr>
          <w:p w14:paraId="4422CEE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1 033,26</w:t>
            </w:r>
          </w:p>
        </w:tc>
        <w:tc>
          <w:tcPr>
            <w:tcW w:w="812" w:type="dxa"/>
            <w:tcBorders>
              <w:top w:val="nil"/>
              <w:left w:val="nil"/>
              <w:bottom w:val="single" w:sz="4" w:space="0" w:color="auto"/>
              <w:right w:val="single" w:sz="4" w:space="0" w:color="auto"/>
            </w:tcBorders>
            <w:shd w:val="clear" w:color="000000" w:fill="D7EAD3"/>
            <w:vAlign w:val="center"/>
            <w:hideMark/>
          </w:tcPr>
          <w:p w14:paraId="066946B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1 343,03</w:t>
            </w:r>
          </w:p>
        </w:tc>
        <w:tc>
          <w:tcPr>
            <w:tcW w:w="1102" w:type="dxa"/>
            <w:tcBorders>
              <w:top w:val="nil"/>
              <w:left w:val="nil"/>
              <w:bottom w:val="single" w:sz="4" w:space="0" w:color="auto"/>
              <w:right w:val="single" w:sz="4" w:space="0" w:color="auto"/>
            </w:tcBorders>
            <w:shd w:val="clear" w:color="000000" w:fill="D7EAD3"/>
            <w:vAlign w:val="center"/>
            <w:hideMark/>
          </w:tcPr>
          <w:p w14:paraId="0FCBCF6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5 206,07</w:t>
            </w:r>
          </w:p>
        </w:tc>
        <w:tc>
          <w:tcPr>
            <w:tcW w:w="1172" w:type="dxa"/>
            <w:tcBorders>
              <w:top w:val="nil"/>
              <w:left w:val="nil"/>
              <w:bottom w:val="single" w:sz="4" w:space="0" w:color="auto"/>
              <w:right w:val="single" w:sz="4" w:space="0" w:color="auto"/>
            </w:tcBorders>
            <w:shd w:val="clear" w:color="000000" w:fill="D7EAD3"/>
            <w:vAlign w:val="center"/>
            <w:hideMark/>
          </w:tcPr>
          <w:p w14:paraId="18E056D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1 161,16</w:t>
            </w:r>
          </w:p>
        </w:tc>
        <w:tc>
          <w:tcPr>
            <w:tcW w:w="1031" w:type="dxa"/>
            <w:tcBorders>
              <w:top w:val="nil"/>
              <w:left w:val="nil"/>
              <w:bottom w:val="single" w:sz="4" w:space="0" w:color="auto"/>
              <w:right w:val="single" w:sz="4" w:space="0" w:color="auto"/>
            </w:tcBorders>
            <w:shd w:val="clear" w:color="000000" w:fill="D7EAD3"/>
            <w:vAlign w:val="center"/>
            <w:hideMark/>
          </w:tcPr>
          <w:p w14:paraId="7171622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2 162,37</w:t>
            </w:r>
          </w:p>
        </w:tc>
        <w:tc>
          <w:tcPr>
            <w:tcW w:w="984" w:type="dxa"/>
            <w:tcBorders>
              <w:top w:val="nil"/>
              <w:left w:val="nil"/>
              <w:bottom w:val="single" w:sz="4" w:space="0" w:color="auto"/>
              <w:right w:val="single" w:sz="4" w:space="0" w:color="auto"/>
            </w:tcBorders>
            <w:shd w:val="clear" w:color="000000" w:fill="D7EAD3"/>
            <w:vAlign w:val="center"/>
            <w:hideMark/>
          </w:tcPr>
          <w:p w14:paraId="25D06F4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1 081,18</w:t>
            </w:r>
          </w:p>
        </w:tc>
        <w:tc>
          <w:tcPr>
            <w:tcW w:w="984" w:type="dxa"/>
            <w:tcBorders>
              <w:top w:val="nil"/>
              <w:left w:val="nil"/>
              <w:bottom w:val="single" w:sz="4" w:space="0" w:color="auto"/>
              <w:right w:val="single" w:sz="4" w:space="0" w:color="auto"/>
            </w:tcBorders>
            <w:shd w:val="clear" w:color="000000" w:fill="D7EAD3"/>
            <w:vAlign w:val="center"/>
            <w:hideMark/>
          </w:tcPr>
          <w:p w14:paraId="4848E3D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1 081,18</w:t>
            </w:r>
          </w:p>
        </w:tc>
        <w:tc>
          <w:tcPr>
            <w:tcW w:w="1396" w:type="dxa"/>
            <w:tcBorders>
              <w:top w:val="nil"/>
              <w:left w:val="nil"/>
              <w:bottom w:val="single" w:sz="4" w:space="0" w:color="auto"/>
              <w:right w:val="single" w:sz="4" w:space="0" w:color="auto"/>
            </w:tcBorders>
            <w:shd w:val="clear" w:color="000000" w:fill="FFFFCC"/>
            <w:vAlign w:val="center"/>
            <w:hideMark/>
          </w:tcPr>
          <w:p w14:paraId="2F5A4132"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354DC2EF" w14:textId="77777777" w:rsidTr="007D516B">
        <w:trPr>
          <w:trHeight w:val="450"/>
          <w:jc w:val="center"/>
        </w:trPr>
        <w:tc>
          <w:tcPr>
            <w:tcW w:w="325" w:type="dxa"/>
            <w:tcBorders>
              <w:top w:val="nil"/>
              <w:left w:val="nil"/>
              <w:bottom w:val="nil"/>
              <w:right w:val="nil"/>
            </w:tcBorders>
            <w:shd w:val="clear" w:color="auto" w:fill="auto"/>
            <w:vAlign w:val="center"/>
            <w:hideMark/>
          </w:tcPr>
          <w:p w14:paraId="4224DE06"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B665AE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3.3</w:t>
            </w:r>
          </w:p>
        </w:tc>
        <w:tc>
          <w:tcPr>
            <w:tcW w:w="3540" w:type="dxa"/>
            <w:tcBorders>
              <w:top w:val="nil"/>
              <w:left w:val="nil"/>
              <w:bottom w:val="single" w:sz="4" w:space="0" w:color="auto"/>
              <w:right w:val="single" w:sz="4" w:space="0" w:color="auto"/>
            </w:tcBorders>
            <w:shd w:val="clear" w:color="auto" w:fill="auto"/>
            <w:vAlign w:val="center"/>
            <w:hideMark/>
          </w:tcPr>
          <w:p w14:paraId="40BB32A1" w14:textId="77777777" w:rsidR="007D516B" w:rsidRPr="007D516B" w:rsidRDefault="007D516B" w:rsidP="007D516B">
            <w:pPr>
              <w:ind w:firstLineChars="100" w:firstLine="131"/>
              <w:rPr>
                <w:rFonts w:ascii="Tahoma" w:hAnsi="Tahoma" w:cs="Tahoma"/>
                <w:b/>
                <w:bCs/>
                <w:sz w:val="13"/>
                <w:szCs w:val="13"/>
              </w:rPr>
            </w:pPr>
            <w:r w:rsidRPr="007D516B">
              <w:rPr>
                <w:rFonts w:ascii="Tahoma" w:hAnsi="Tahoma" w:cs="Tahoma"/>
                <w:b/>
                <w:bCs/>
                <w:sz w:val="13"/>
                <w:szCs w:val="13"/>
              </w:rPr>
              <w:t>Затраты на покупную электрическую энергию, по уровням напряжения:</w:t>
            </w:r>
          </w:p>
        </w:tc>
        <w:tc>
          <w:tcPr>
            <w:tcW w:w="760" w:type="dxa"/>
            <w:tcBorders>
              <w:top w:val="nil"/>
              <w:left w:val="nil"/>
              <w:bottom w:val="single" w:sz="4" w:space="0" w:color="auto"/>
              <w:right w:val="single" w:sz="4" w:space="0" w:color="auto"/>
            </w:tcBorders>
            <w:shd w:val="clear" w:color="auto" w:fill="auto"/>
            <w:vAlign w:val="center"/>
            <w:hideMark/>
          </w:tcPr>
          <w:p w14:paraId="68921FF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48E1C3B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1,24</w:t>
            </w:r>
          </w:p>
        </w:tc>
        <w:tc>
          <w:tcPr>
            <w:tcW w:w="1038" w:type="dxa"/>
            <w:tcBorders>
              <w:top w:val="nil"/>
              <w:left w:val="nil"/>
              <w:bottom w:val="single" w:sz="4" w:space="0" w:color="auto"/>
              <w:right w:val="single" w:sz="4" w:space="0" w:color="auto"/>
            </w:tcBorders>
            <w:shd w:val="clear" w:color="000000" w:fill="D7EAD3"/>
            <w:vAlign w:val="center"/>
            <w:hideMark/>
          </w:tcPr>
          <w:p w14:paraId="181D192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0,62</w:t>
            </w:r>
          </w:p>
        </w:tc>
        <w:tc>
          <w:tcPr>
            <w:tcW w:w="812" w:type="dxa"/>
            <w:tcBorders>
              <w:top w:val="nil"/>
              <w:left w:val="nil"/>
              <w:bottom w:val="single" w:sz="4" w:space="0" w:color="auto"/>
              <w:right w:val="single" w:sz="4" w:space="0" w:color="auto"/>
            </w:tcBorders>
            <w:shd w:val="clear" w:color="000000" w:fill="D7EAD3"/>
            <w:vAlign w:val="center"/>
            <w:hideMark/>
          </w:tcPr>
          <w:p w14:paraId="2F5B657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0,62</w:t>
            </w:r>
          </w:p>
        </w:tc>
        <w:tc>
          <w:tcPr>
            <w:tcW w:w="1102" w:type="dxa"/>
            <w:tcBorders>
              <w:top w:val="nil"/>
              <w:left w:val="nil"/>
              <w:bottom w:val="single" w:sz="4" w:space="0" w:color="auto"/>
              <w:right w:val="single" w:sz="4" w:space="0" w:color="auto"/>
            </w:tcBorders>
            <w:shd w:val="clear" w:color="000000" w:fill="D7EAD3"/>
            <w:vAlign w:val="center"/>
            <w:hideMark/>
          </w:tcPr>
          <w:p w14:paraId="6050F7D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47,65</w:t>
            </w:r>
          </w:p>
        </w:tc>
        <w:tc>
          <w:tcPr>
            <w:tcW w:w="1172" w:type="dxa"/>
            <w:tcBorders>
              <w:top w:val="nil"/>
              <w:left w:val="nil"/>
              <w:bottom w:val="single" w:sz="4" w:space="0" w:color="auto"/>
              <w:right w:val="single" w:sz="4" w:space="0" w:color="auto"/>
            </w:tcBorders>
            <w:shd w:val="clear" w:color="000000" w:fill="D7EAD3"/>
            <w:vAlign w:val="center"/>
            <w:hideMark/>
          </w:tcPr>
          <w:p w14:paraId="1D421E3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1,76</w:t>
            </w:r>
          </w:p>
        </w:tc>
        <w:tc>
          <w:tcPr>
            <w:tcW w:w="1031" w:type="dxa"/>
            <w:tcBorders>
              <w:top w:val="nil"/>
              <w:left w:val="nil"/>
              <w:bottom w:val="single" w:sz="4" w:space="0" w:color="auto"/>
              <w:right w:val="single" w:sz="4" w:space="0" w:color="auto"/>
            </w:tcBorders>
            <w:shd w:val="clear" w:color="000000" w:fill="D7EAD3"/>
            <w:vAlign w:val="center"/>
            <w:hideMark/>
          </w:tcPr>
          <w:p w14:paraId="0C8D4B7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3,28</w:t>
            </w:r>
          </w:p>
        </w:tc>
        <w:tc>
          <w:tcPr>
            <w:tcW w:w="984" w:type="dxa"/>
            <w:tcBorders>
              <w:top w:val="nil"/>
              <w:left w:val="nil"/>
              <w:bottom w:val="single" w:sz="4" w:space="0" w:color="auto"/>
              <w:right w:val="single" w:sz="4" w:space="0" w:color="auto"/>
            </w:tcBorders>
            <w:shd w:val="clear" w:color="000000" w:fill="D7EAD3"/>
            <w:vAlign w:val="center"/>
            <w:hideMark/>
          </w:tcPr>
          <w:p w14:paraId="2395E6C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1,64</w:t>
            </w:r>
          </w:p>
        </w:tc>
        <w:tc>
          <w:tcPr>
            <w:tcW w:w="984" w:type="dxa"/>
            <w:tcBorders>
              <w:top w:val="nil"/>
              <w:left w:val="nil"/>
              <w:bottom w:val="single" w:sz="4" w:space="0" w:color="auto"/>
              <w:right w:val="single" w:sz="4" w:space="0" w:color="auto"/>
            </w:tcBorders>
            <w:shd w:val="clear" w:color="000000" w:fill="D7EAD3"/>
            <w:vAlign w:val="center"/>
            <w:hideMark/>
          </w:tcPr>
          <w:p w14:paraId="48C26CF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1,64</w:t>
            </w:r>
          </w:p>
        </w:tc>
        <w:tc>
          <w:tcPr>
            <w:tcW w:w="1396" w:type="dxa"/>
            <w:tcBorders>
              <w:top w:val="nil"/>
              <w:left w:val="nil"/>
              <w:bottom w:val="single" w:sz="4" w:space="0" w:color="auto"/>
              <w:right w:val="single" w:sz="4" w:space="0" w:color="auto"/>
            </w:tcBorders>
            <w:shd w:val="clear" w:color="000000" w:fill="FFFFCC"/>
            <w:vAlign w:val="center"/>
            <w:hideMark/>
          </w:tcPr>
          <w:p w14:paraId="65DB9E1E"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6356E260" w14:textId="77777777" w:rsidTr="007D516B">
        <w:trPr>
          <w:trHeight w:val="300"/>
          <w:jc w:val="center"/>
        </w:trPr>
        <w:tc>
          <w:tcPr>
            <w:tcW w:w="325" w:type="dxa"/>
            <w:tcBorders>
              <w:top w:val="nil"/>
              <w:left w:val="nil"/>
              <w:bottom w:val="nil"/>
              <w:right w:val="nil"/>
            </w:tcBorders>
            <w:shd w:val="clear" w:color="auto" w:fill="auto"/>
            <w:vAlign w:val="center"/>
            <w:hideMark/>
          </w:tcPr>
          <w:p w14:paraId="033C2318"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51B022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3.3.0.1</w:t>
            </w:r>
          </w:p>
        </w:tc>
        <w:tc>
          <w:tcPr>
            <w:tcW w:w="3540" w:type="dxa"/>
            <w:tcBorders>
              <w:top w:val="nil"/>
              <w:left w:val="nil"/>
              <w:bottom w:val="single" w:sz="4" w:space="0" w:color="auto"/>
              <w:right w:val="single" w:sz="4" w:space="0" w:color="auto"/>
            </w:tcBorders>
            <w:shd w:val="clear" w:color="auto" w:fill="auto"/>
            <w:vAlign w:val="center"/>
            <w:hideMark/>
          </w:tcPr>
          <w:p w14:paraId="682E28A6"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Средний тариф на энергию</w:t>
            </w:r>
          </w:p>
        </w:tc>
        <w:tc>
          <w:tcPr>
            <w:tcW w:w="760" w:type="dxa"/>
            <w:tcBorders>
              <w:top w:val="nil"/>
              <w:left w:val="nil"/>
              <w:bottom w:val="single" w:sz="4" w:space="0" w:color="auto"/>
              <w:right w:val="single" w:sz="4" w:space="0" w:color="auto"/>
            </w:tcBorders>
            <w:shd w:val="clear" w:color="auto" w:fill="auto"/>
            <w:vAlign w:val="center"/>
            <w:hideMark/>
          </w:tcPr>
          <w:p w14:paraId="4DDA45A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руб/кВт.ч</w:t>
            </w:r>
          </w:p>
        </w:tc>
        <w:tc>
          <w:tcPr>
            <w:tcW w:w="1019" w:type="dxa"/>
            <w:tcBorders>
              <w:top w:val="nil"/>
              <w:left w:val="nil"/>
              <w:bottom w:val="single" w:sz="4" w:space="0" w:color="auto"/>
              <w:right w:val="single" w:sz="4" w:space="0" w:color="auto"/>
            </w:tcBorders>
            <w:shd w:val="clear" w:color="000000" w:fill="D7EAD3"/>
            <w:vAlign w:val="center"/>
            <w:hideMark/>
          </w:tcPr>
          <w:p w14:paraId="49AF710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6,20</w:t>
            </w:r>
          </w:p>
        </w:tc>
        <w:tc>
          <w:tcPr>
            <w:tcW w:w="1038" w:type="dxa"/>
            <w:tcBorders>
              <w:top w:val="nil"/>
              <w:left w:val="nil"/>
              <w:bottom w:val="single" w:sz="4" w:space="0" w:color="auto"/>
              <w:right w:val="single" w:sz="4" w:space="0" w:color="auto"/>
            </w:tcBorders>
            <w:shd w:val="clear" w:color="000000" w:fill="D7EAD3"/>
            <w:vAlign w:val="center"/>
            <w:hideMark/>
          </w:tcPr>
          <w:p w14:paraId="6A903DC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6,20</w:t>
            </w:r>
          </w:p>
        </w:tc>
        <w:tc>
          <w:tcPr>
            <w:tcW w:w="812" w:type="dxa"/>
            <w:tcBorders>
              <w:top w:val="nil"/>
              <w:left w:val="nil"/>
              <w:bottom w:val="single" w:sz="4" w:space="0" w:color="auto"/>
              <w:right w:val="single" w:sz="4" w:space="0" w:color="auto"/>
            </w:tcBorders>
            <w:shd w:val="clear" w:color="000000" w:fill="D7EAD3"/>
            <w:vAlign w:val="center"/>
            <w:hideMark/>
          </w:tcPr>
          <w:p w14:paraId="3A9F27D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6,20</w:t>
            </w:r>
          </w:p>
        </w:tc>
        <w:tc>
          <w:tcPr>
            <w:tcW w:w="1102" w:type="dxa"/>
            <w:tcBorders>
              <w:top w:val="nil"/>
              <w:left w:val="nil"/>
              <w:bottom w:val="single" w:sz="4" w:space="0" w:color="auto"/>
              <w:right w:val="single" w:sz="4" w:space="0" w:color="auto"/>
            </w:tcBorders>
            <w:shd w:val="clear" w:color="000000" w:fill="D7EAD3"/>
            <w:vAlign w:val="center"/>
            <w:hideMark/>
          </w:tcPr>
          <w:p w14:paraId="06C8BC4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7,55</w:t>
            </w:r>
          </w:p>
        </w:tc>
        <w:tc>
          <w:tcPr>
            <w:tcW w:w="1172" w:type="dxa"/>
            <w:tcBorders>
              <w:top w:val="nil"/>
              <w:left w:val="nil"/>
              <w:bottom w:val="single" w:sz="4" w:space="0" w:color="auto"/>
              <w:right w:val="single" w:sz="4" w:space="0" w:color="auto"/>
            </w:tcBorders>
            <w:shd w:val="clear" w:color="000000" w:fill="D7EAD3"/>
            <w:vAlign w:val="center"/>
            <w:hideMark/>
          </w:tcPr>
          <w:p w14:paraId="5DEAA5D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7,01</w:t>
            </w:r>
          </w:p>
        </w:tc>
        <w:tc>
          <w:tcPr>
            <w:tcW w:w="1031" w:type="dxa"/>
            <w:tcBorders>
              <w:top w:val="nil"/>
              <w:left w:val="nil"/>
              <w:bottom w:val="single" w:sz="4" w:space="0" w:color="auto"/>
              <w:right w:val="single" w:sz="4" w:space="0" w:color="auto"/>
            </w:tcBorders>
            <w:shd w:val="clear" w:color="000000" w:fill="D7EAD3"/>
            <w:vAlign w:val="center"/>
            <w:hideMark/>
          </w:tcPr>
          <w:p w14:paraId="0DE9D51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7,01</w:t>
            </w:r>
          </w:p>
        </w:tc>
        <w:tc>
          <w:tcPr>
            <w:tcW w:w="984" w:type="dxa"/>
            <w:tcBorders>
              <w:top w:val="nil"/>
              <w:left w:val="nil"/>
              <w:bottom w:val="single" w:sz="4" w:space="0" w:color="auto"/>
              <w:right w:val="single" w:sz="4" w:space="0" w:color="auto"/>
            </w:tcBorders>
            <w:shd w:val="clear" w:color="000000" w:fill="D7EAD3"/>
            <w:vAlign w:val="center"/>
            <w:hideMark/>
          </w:tcPr>
          <w:p w14:paraId="5EA1C4D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7,01</w:t>
            </w:r>
          </w:p>
        </w:tc>
        <w:tc>
          <w:tcPr>
            <w:tcW w:w="984" w:type="dxa"/>
            <w:tcBorders>
              <w:top w:val="nil"/>
              <w:left w:val="nil"/>
              <w:bottom w:val="single" w:sz="4" w:space="0" w:color="auto"/>
              <w:right w:val="single" w:sz="4" w:space="0" w:color="auto"/>
            </w:tcBorders>
            <w:shd w:val="clear" w:color="000000" w:fill="D7EAD3"/>
            <w:vAlign w:val="center"/>
            <w:hideMark/>
          </w:tcPr>
          <w:p w14:paraId="7F08C63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7,01</w:t>
            </w:r>
          </w:p>
        </w:tc>
        <w:tc>
          <w:tcPr>
            <w:tcW w:w="1396" w:type="dxa"/>
            <w:tcBorders>
              <w:top w:val="nil"/>
              <w:left w:val="nil"/>
              <w:bottom w:val="single" w:sz="4" w:space="0" w:color="auto"/>
              <w:right w:val="single" w:sz="4" w:space="0" w:color="auto"/>
            </w:tcBorders>
            <w:shd w:val="clear" w:color="000000" w:fill="FFFFCC"/>
            <w:vAlign w:val="center"/>
            <w:hideMark/>
          </w:tcPr>
          <w:p w14:paraId="0EA82317"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3C580927" w14:textId="77777777" w:rsidTr="007D516B">
        <w:trPr>
          <w:trHeight w:val="300"/>
          <w:jc w:val="center"/>
        </w:trPr>
        <w:tc>
          <w:tcPr>
            <w:tcW w:w="325" w:type="dxa"/>
            <w:tcBorders>
              <w:top w:val="nil"/>
              <w:left w:val="nil"/>
              <w:bottom w:val="nil"/>
              <w:right w:val="nil"/>
            </w:tcBorders>
            <w:shd w:val="clear" w:color="auto" w:fill="auto"/>
            <w:vAlign w:val="center"/>
            <w:hideMark/>
          </w:tcPr>
          <w:p w14:paraId="17375F7C"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256CD0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3.3.0.2</w:t>
            </w:r>
          </w:p>
        </w:tc>
        <w:tc>
          <w:tcPr>
            <w:tcW w:w="3540" w:type="dxa"/>
            <w:tcBorders>
              <w:top w:val="nil"/>
              <w:left w:val="nil"/>
              <w:bottom w:val="single" w:sz="4" w:space="0" w:color="auto"/>
              <w:right w:val="single" w:sz="4" w:space="0" w:color="auto"/>
            </w:tcBorders>
            <w:shd w:val="clear" w:color="auto" w:fill="auto"/>
            <w:vAlign w:val="center"/>
            <w:hideMark/>
          </w:tcPr>
          <w:p w14:paraId="170422C5"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Объем энергии</w:t>
            </w:r>
          </w:p>
        </w:tc>
        <w:tc>
          <w:tcPr>
            <w:tcW w:w="760" w:type="dxa"/>
            <w:tcBorders>
              <w:top w:val="nil"/>
              <w:left w:val="nil"/>
              <w:bottom w:val="single" w:sz="4" w:space="0" w:color="auto"/>
              <w:right w:val="single" w:sz="4" w:space="0" w:color="auto"/>
            </w:tcBorders>
            <w:shd w:val="clear" w:color="auto" w:fill="auto"/>
            <w:vAlign w:val="center"/>
            <w:hideMark/>
          </w:tcPr>
          <w:p w14:paraId="14B68CE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кВт.ч</w:t>
            </w:r>
          </w:p>
        </w:tc>
        <w:tc>
          <w:tcPr>
            <w:tcW w:w="1019" w:type="dxa"/>
            <w:tcBorders>
              <w:top w:val="nil"/>
              <w:left w:val="nil"/>
              <w:bottom w:val="single" w:sz="4" w:space="0" w:color="auto"/>
              <w:right w:val="single" w:sz="4" w:space="0" w:color="auto"/>
            </w:tcBorders>
            <w:shd w:val="clear" w:color="000000" w:fill="D7EAD3"/>
            <w:vAlign w:val="center"/>
            <w:hideMark/>
          </w:tcPr>
          <w:p w14:paraId="3A48294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0,20</w:t>
            </w:r>
          </w:p>
        </w:tc>
        <w:tc>
          <w:tcPr>
            <w:tcW w:w="1038" w:type="dxa"/>
            <w:tcBorders>
              <w:top w:val="nil"/>
              <w:left w:val="nil"/>
              <w:bottom w:val="single" w:sz="4" w:space="0" w:color="auto"/>
              <w:right w:val="single" w:sz="4" w:space="0" w:color="auto"/>
            </w:tcBorders>
            <w:shd w:val="clear" w:color="000000" w:fill="D7EAD3"/>
            <w:vAlign w:val="center"/>
            <w:hideMark/>
          </w:tcPr>
          <w:p w14:paraId="7D64347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0,10</w:t>
            </w:r>
          </w:p>
        </w:tc>
        <w:tc>
          <w:tcPr>
            <w:tcW w:w="812" w:type="dxa"/>
            <w:tcBorders>
              <w:top w:val="nil"/>
              <w:left w:val="nil"/>
              <w:bottom w:val="single" w:sz="4" w:space="0" w:color="auto"/>
              <w:right w:val="single" w:sz="4" w:space="0" w:color="auto"/>
            </w:tcBorders>
            <w:shd w:val="clear" w:color="000000" w:fill="D7EAD3"/>
            <w:vAlign w:val="center"/>
            <w:hideMark/>
          </w:tcPr>
          <w:p w14:paraId="083E023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0,10</w:t>
            </w:r>
          </w:p>
        </w:tc>
        <w:tc>
          <w:tcPr>
            <w:tcW w:w="1102" w:type="dxa"/>
            <w:tcBorders>
              <w:top w:val="nil"/>
              <w:left w:val="nil"/>
              <w:bottom w:val="single" w:sz="4" w:space="0" w:color="auto"/>
              <w:right w:val="single" w:sz="4" w:space="0" w:color="auto"/>
            </w:tcBorders>
            <w:shd w:val="clear" w:color="000000" w:fill="D7EAD3"/>
            <w:vAlign w:val="center"/>
            <w:hideMark/>
          </w:tcPr>
          <w:p w14:paraId="4DE6CB9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6,31</w:t>
            </w:r>
          </w:p>
        </w:tc>
        <w:tc>
          <w:tcPr>
            <w:tcW w:w="1172" w:type="dxa"/>
            <w:tcBorders>
              <w:top w:val="nil"/>
              <w:left w:val="nil"/>
              <w:bottom w:val="single" w:sz="4" w:space="0" w:color="auto"/>
              <w:right w:val="single" w:sz="4" w:space="0" w:color="auto"/>
            </w:tcBorders>
            <w:shd w:val="clear" w:color="000000" w:fill="D7EAD3"/>
            <w:vAlign w:val="center"/>
            <w:hideMark/>
          </w:tcPr>
          <w:p w14:paraId="2A1C7B9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0,25</w:t>
            </w:r>
          </w:p>
        </w:tc>
        <w:tc>
          <w:tcPr>
            <w:tcW w:w="1031" w:type="dxa"/>
            <w:tcBorders>
              <w:top w:val="nil"/>
              <w:left w:val="nil"/>
              <w:bottom w:val="single" w:sz="4" w:space="0" w:color="auto"/>
              <w:right w:val="single" w:sz="4" w:space="0" w:color="auto"/>
            </w:tcBorders>
            <w:shd w:val="clear" w:color="000000" w:fill="D7EAD3"/>
            <w:vAlign w:val="center"/>
            <w:hideMark/>
          </w:tcPr>
          <w:p w14:paraId="21BE9B7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0,47</w:t>
            </w:r>
          </w:p>
        </w:tc>
        <w:tc>
          <w:tcPr>
            <w:tcW w:w="984" w:type="dxa"/>
            <w:tcBorders>
              <w:top w:val="nil"/>
              <w:left w:val="nil"/>
              <w:bottom w:val="single" w:sz="4" w:space="0" w:color="auto"/>
              <w:right w:val="single" w:sz="4" w:space="0" w:color="auto"/>
            </w:tcBorders>
            <w:shd w:val="clear" w:color="000000" w:fill="D7EAD3"/>
            <w:vAlign w:val="center"/>
            <w:hideMark/>
          </w:tcPr>
          <w:p w14:paraId="285DDF0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0,23</w:t>
            </w:r>
          </w:p>
        </w:tc>
        <w:tc>
          <w:tcPr>
            <w:tcW w:w="984" w:type="dxa"/>
            <w:tcBorders>
              <w:top w:val="nil"/>
              <w:left w:val="nil"/>
              <w:bottom w:val="single" w:sz="4" w:space="0" w:color="auto"/>
              <w:right w:val="single" w:sz="4" w:space="0" w:color="auto"/>
            </w:tcBorders>
            <w:shd w:val="clear" w:color="000000" w:fill="D7EAD3"/>
            <w:vAlign w:val="center"/>
            <w:hideMark/>
          </w:tcPr>
          <w:p w14:paraId="344199A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0,23</w:t>
            </w:r>
          </w:p>
        </w:tc>
        <w:tc>
          <w:tcPr>
            <w:tcW w:w="1396" w:type="dxa"/>
            <w:tcBorders>
              <w:top w:val="nil"/>
              <w:left w:val="nil"/>
              <w:bottom w:val="single" w:sz="4" w:space="0" w:color="auto"/>
              <w:right w:val="single" w:sz="4" w:space="0" w:color="auto"/>
            </w:tcBorders>
            <w:shd w:val="clear" w:color="000000" w:fill="FFFFCC"/>
            <w:vAlign w:val="center"/>
            <w:hideMark/>
          </w:tcPr>
          <w:p w14:paraId="53B0AFE0"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463D2702" w14:textId="77777777" w:rsidTr="007D516B">
        <w:trPr>
          <w:trHeight w:val="300"/>
          <w:jc w:val="center"/>
        </w:trPr>
        <w:tc>
          <w:tcPr>
            <w:tcW w:w="325" w:type="dxa"/>
            <w:tcBorders>
              <w:top w:val="nil"/>
              <w:left w:val="nil"/>
              <w:bottom w:val="nil"/>
              <w:right w:val="nil"/>
            </w:tcBorders>
            <w:shd w:val="clear" w:color="auto" w:fill="auto"/>
            <w:vAlign w:val="center"/>
            <w:hideMark/>
          </w:tcPr>
          <w:p w14:paraId="186402C6"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FCB251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3.3.0.3</w:t>
            </w:r>
          </w:p>
        </w:tc>
        <w:tc>
          <w:tcPr>
            <w:tcW w:w="3540" w:type="dxa"/>
            <w:tcBorders>
              <w:top w:val="nil"/>
              <w:left w:val="nil"/>
              <w:bottom w:val="single" w:sz="4" w:space="0" w:color="auto"/>
              <w:right w:val="single" w:sz="4" w:space="0" w:color="auto"/>
            </w:tcBorders>
            <w:shd w:val="clear" w:color="auto" w:fill="auto"/>
            <w:vAlign w:val="center"/>
            <w:hideMark/>
          </w:tcPr>
          <w:p w14:paraId="3F5AE847"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Удельный расход энергии</w:t>
            </w:r>
          </w:p>
        </w:tc>
        <w:tc>
          <w:tcPr>
            <w:tcW w:w="760" w:type="dxa"/>
            <w:tcBorders>
              <w:top w:val="nil"/>
              <w:left w:val="nil"/>
              <w:bottom w:val="single" w:sz="4" w:space="0" w:color="auto"/>
              <w:right w:val="single" w:sz="4" w:space="0" w:color="auto"/>
            </w:tcBorders>
            <w:shd w:val="clear" w:color="auto" w:fill="auto"/>
            <w:vAlign w:val="center"/>
            <w:hideMark/>
          </w:tcPr>
          <w:p w14:paraId="1D8DCE7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кВт.ч/м3</w:t>
            </w:r>
          </w:p>
        </w:tc>
        <w:tc>
          <w:tcPr>
            <w:tcW w:w="1019" w:type="dxa"/>
            <w:tcBorders>
              <w:top w:val="nil"/>
              <w:left w:val="nil"/>
              <w:bottom w:val="single" w:sz="4" w:space="0" w:color="auto"/>
              <w:right w:val="single" w:sz="4" w:space="0" w:color="auto"/>
            </w:tcBorders>
            <w:shd w:val="clear" w:color="000000" w:fill="D7EAD3"/>
            <w:vAlign w:val="center"/>
            <w:hideMark/>
          </w:tcPr>
          <w:p w14:paraId="6436DA4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038" w:type="dxa"/>
            <w:tcBorders>
              <w:top w:val="nil"/>
              <w:left w:val="nil"/>
              <w:bottom w:val="single" w:sz="4" w:space="0" w:color="auto"/>
              <w:right w:val="single" w:sz="4" w:space="0" w:color="auto"/>
            </w:tcBorders>
            <w:shd w:val="clear" w:color="000000" w:fill="D7EAD3"/>
            <w:vAlign w:val="center"/>
            <w:hideMark/>
          </w:tcPr>
          <w:p w14:paraId="2760222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812" w:type="dxa"/>
            <w:tcBorders>
              <w:top w:val="nil"/>
              <w:left w:val="nil"/>
              <w:bottom w:val="single" w:sz="4" w:space="0" w:color="auto"/>
              <w:right w:val="single" w:sz="4" w:space="0" w:color="auto"/>
            </w:tcBorders>
            <w:shd w:val="clear" w:color="000000" w:fill="D7EAD3"/>
            <w:vAlign w:val="center"/>
            <w:hideMark/>
          </w:tcPr>
          <w:p w14:paraId="2E0B9FB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102" w:type="dxa"/>
            <w:tcBorders>
              <w:top w:val="nil"/>
              <w:left w:val="nil"/>
              <w:bottom w:val="single" w:sz="4" w:space="0" w:color="auto"/>
              <w:right w:val="single" w:sz="4" w:space="0" w:color="auto"/>
            </w:tcBorders>
            <w:shd w:val="clear" w:color="000000" w:fill="D7EAD3"/>
            <w:vAlign w:val="center"/>
            <w:hideMark/>
          </w:tcPr>
          <w:p w14:paraId="0EFA1B8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0,02</w:t>
            </w:r>
          </w:p>
        </w:tc>
        <w:tc>
          <w:tcPr>
            <w:tcW w:w="1172" w:type="dxa"/>
            <w:tcBorders>
              <w:top w:val="nil"/>
              <w:left w:val="nil"/>
              <w:bottom w:val="single" w:sz="4" w:space="0" w:color="auto"/>
              <w:right w:val="single" w:sz="4" w:space="0" w:color="auto"/>
            </w:tcBorders>
            <w:shd w:val="clear" w:color="000000" w:fill="D7EAD3"/>
            <w:vAlign w:val="center"/>
            <w:hideMark/>
          </w:tcPr>
          <w:p w14:paraId="2BFDBAF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031" w:type="dxa"/>
            <w:tcBorders>
              <w:top w:val="nil"/>
              <w:left w:val="nil"/>
              <w:bottom w:val="single" w:sz="4" w:space="0" w:color="auto"/>
              <w:right w:val="single" w:sz="4" w:space="0" w:color="auto"/>
            </w:tcBorders>
            <w:shd w:val="clear" w:color="000000" w:fill="D7EAD3"/>
            <w:vAlign w:val="center"/>
            <w:hideMark/>
          </w:tcPr>
          <w:p w14:paraId="3FF9874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62C8169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3118AB7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1A7644E1"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100AAA13" w14:textId="77777777" w:rsidTr="007D516B">
        <w:trPr>
          <w:trHeight w:val="300"/>
          <w:jc w:val="center"/>
        </w:trPr>
        <w:tc>
          <w:tcPr>
            <w:tcW w:w="325" w:type="dxa"/>
            <w:tcBorders>
              <w:top w:val="nil"/>
              <w:left w:val="nil"/>
              <w:bottom w:val="nil"/>
              <w:right w:val="nil"/>
            </w:tcBorders>
            <w:shd w:val="clear" w:color="auto" w:fill="auto"/>
            <w:vAlign w:val="center"/>
            <w:hideMark/>
          </w:tcPr>
          <w:p w14:paraId="330E4534"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581AEB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3.3.1.1</w:t>
            </w:r>
          </w:p>
        </w:tc>
        <w:tc>
          <w:tcPr>
            <w:tcW w:w="3540" w:type="dxa"/>
            <w:tcBorders>
              <w:top w:val="nil"/>
              <w:left w:val="nil"/>
              <w:bottom w:val="single" w:sz="4" w:space="0" w:color="auto"/>
              <w:right w:val="single" w:sz="4" w:space="0" w:color="auto"/>
            </w:tcBorders>
            <w:shd w:val="clear" w:color="auto" w:fill="auto"/>
            <w:vAlign w:val="center"/>
            <w:hideMark/>
          </w:tcPr>
          <w:p w14:paraId="1B1764C4" w14:textId="77777777" w:rsidR="007D516B" w:rsidRPr="007D516B" w:rsidRDefault="007D516B" w:rsidP="007D516B">
            <w:pPr>
              <w:ind w:firstLineChars="300" w:firstLine="392"/>
              <w:rPr>
                <w:rFonts w:ascii="Tahoma" w:hAnsi="Tahoma" w:cs="Tahoma"/>
                <w:b/>
                <w:bCs/>
                <w:sz w:val="13"/>
                <w:szCs w:val="13"/>
              </w:rPr>
            </w:pPr>
            <w:r w:rsidRPr="007D516B">
              <w:rPr>
                <w:rFonts w:ascii="Tahoma" w:hAnsi="Tahoma" w:cs="Tahoma"/>
                <w:b/>
                <w:bCs/>
                <w:sz w:val="13"/>
                <w:szCs w:val="13"/>
              </w:rPr>
              <w:t>Энергия НН (0,4 кВ и ниже)</w:t>
            </w:r>
          </w:p>
        </w:tc>
        <w:tc>
          <w:tcPr>
            <w:tcW w:w="760" w:type="dxa"/>
            <w:tcBorders>
              <w:top w:val="nil"/>
              <w:left w:val="nil"/>
              <w:bottom w:val="single" w:sz="4" w:space="0" w:color="auto"/>
              <w:right w:val="single" w:sz="4" w:space="0" w:color="auto"/>
            </w:tcBorders>
            <w:shd w:val="clear" w:color="auto" w:fill="auto"/>
            <w:vAlign w:val="center"/>
            <w:hideMark/>
          </w:tcPr>
          <w:p w14:paraId="6B8169F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5ECB6D3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1,24</w:t>
            </w:r>
          </w:p>
        </w:tc>
        <w:tc>
          <w:tcPr>
            <w:tcW w:w="1038" w:type="dxa"/>
            <w:tcBorders>
              <w:top w:val="nil"/>
              <w:left w:val="nil"/>
              <w:bottom w:val="single" w:sz="4" w:space="0" w:color="auto"/>
              <w:right w:val="single" w:sz="4" w:space="0" w:color="auto"/>
            </w:tcBorders>
            <w:shd w:val="clear" w:color="000000" w:fill="D7EAD3"/>
            <w:vAlign w:val="center"/>
            <w:hideMark/>
          </w:tcPr>
          <w:p w14:paraId="3D28D4D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0,62</w:t>
            </w:r>
          </w:p>
        </w:tc>
        <w:tc>
          <w:tcPr>
            <w:tcW w:w="812" w:type="dxa"/>
            <w:tcBorders>
              <w:top w:val="nil"/>
              <w:left w:val="nil"/>
              <w:bottom w:val="single" w:sz="4" w:space="0" w:color="auto"/>
              <w:right w:val="single" w:sz="4" w:space="0" w:color="auto"/>
            </w:tcBorders>
            <w:shd w:val="clear" w:color="000000" w:fill="D7EAD3"/>
            <w:vAlign w:val="center"/>
            <w:hideMark/>
          </w:tcPr>
          <w:p w14:paraId="6279B5A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0,62</w:t>
            </w:r>
          </w:p>
        </w:tc>
        <w:tc>
          <w:tcPr>
            <w:tcW w:w="1102" w:type="dxa"/>
            <w:tcBorders>
              <w:top w:val="nil"/>
              <w:left w:val="nil"/>
              <w:bottom w:val="single" w:sz="4" w:space="0" w:color="auto"/>
              <w:right w:val="single" w:sz="4" w:space="0" w:color="auto"/>
            </w:tcBorders>
            <w:shd w:val="clear" w:color="000000" w:fill="D7EAD3"/>
            <w:vAlign w:val="center"/>
            <w:hideMark/>
          </w:tcPr>
          <w:p w14:paraId="723AFCC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47,65</w:t>
            </w:r>
          </w:p>
        </w:tc>
        <w:tc>
          <w:tcPr>
            <w:tcW w:w="1172" w:type="dxa"/>
            <w:tcBorders>
              <w:top w:val="nil"/>
              <w:left w:val="nil"/>
              <w:bottom w:val="single" w:sz="4" w:space="0" w:color="auto"/>
              <w:right w:val="single" w:sz="4" w:space="0" w:color="auto"/>
            </w:tcBorders>
            <w:shd w:val="clear" w:color="000000" w:fill="D7EAD3"/>
            <w:vAlign w:val="center"/>
            <w:hideMark/>
          </w:tcPr>
          <w:p w14:paraId="5BFFEC6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1,76</w:t>
            </w:r>
          </w:p>
        </w:tc>
        <w:tc>
          <w:tcPr>
            <w:tcW w:w="1031" w:type="dxa"/>
            <w:tcBorders>
              <w:top w:val="nil"/>
              <w:left w:val="nil"/>
              <w:bottom w:val="single" w:sz="4" w:space="0" w:color="auto"/>
              <w:right w:val="single" w:sz="4" w:space="0" w:color="auto"/>
            </w:tcBorders>
            <w:shd w:val="clear" w:color="000000" w:fill="D7EAD3"/>
            <w:vAlign w:val="center"/>
            <w:hideMark/>
          </w:tcPr>
          <w:p w14:paraId="041C24C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3,28</w:t>
            </w:r>
          </w:p>
        </w:tc>
        <w:tc>
          <w:tcPr>
            <w:tcW w:w="984" w:type="dxa"/>
            <w:tcBorders>
              <w:top w:val="nil"/>
              <w:left w:val="nil"/>
              <w:bottom w:val="single" w:sz="4" w:space="0" w:color="auto"/>
              <w:right w:val="single" w:sz="4" w:space="0" w:color="auto"/>
            </w:tcBorders>
            <w:shd w:val="clear" w:color="000000" w:fill="D7EAD3"/>
            <w:vAlign w:val="center"/>
            <w:hideMark/>
          </w:tcPr>
          <w:p w14:paraId="46BB8A1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1,64</w:t>
            </w:r>
          </w:p>
        </w:tc>
        <w:tc>
          <w:tcPr>
            <w:tcW w:w="984" w:type="dxa"/>
            <w:tcBorders>
              <w:top w:val="nil"/>
              <w:left w:val="nil"/>
              <w:bottom w:val="single" w:sz="4" w:space="0" w:color="auto"/>
              <w:right w:val="single" w:sz="4" w:space="0" w:color="auto"/>
            </w:tcBorders>
            <w:shd w:val="clear" w:color="000000" w:fill="D7EAD3"/>
            <w:vAlign w:val="center"/>
            <w:hideMark/>
          </w:tcPr>
          <w:p w14:paraId="23AE274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1,64</w:t>
            </w:r>
          </w:p>
        </w:tc>
        <w:tc>
          <w:tcPr>
            <w:tcW w:w="1396" w:type="dxa"/>
            <w:tcBorders>
              <w:top w:val="nil"/>
              <w:left w:val="nil"/>
              <w:bottom w:val="single" w:sz="4" w:space="0" w:color="auto"/>
              <w:right w:val="single" w:sz="4" w:space="0" w:color="auto"/>
            </w:tcBorders>
            <w:shd w:val="clear" w:color="000000" w:fill="FFFFCC"/>
            <w:vAlign w:val="center"/>
            <w:hideMark/>
          </w:tcPr>
          <w:p w14:paraId="6B254666"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389832DB" w14:textId="77777777" w:rsidTr="007D516B">
        <w:trPr>
          <w:trHeight w:val="840"/>
          <w:jc w:val="center"/>
        </w:trPr>
        <w:tc>
          <w:tcPr>
            <w:tcW w:w="325" w:type="dxa"/>
            <w:tcBorders>
              <w:top w:val="nil"/>
              <w:left w:val="nil"/>
              <w:bottom w:val="nil"/>
              <w:right w:val="nil"/>
            </w:tcBorders>
            <w:shd w:val="clear" w:color="auto" w:fill="auto"/>
            <w:vAlign w:val="center"/>
            <w:hideMark/>
          </w:tcPr>
          <w:p w14:paraId="042B477D"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0B623CD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3.3.1.1.1</w:t>
            </w:r>
          </w:p>
        </w:tc>
        <w:tc>
          <w:tcPr>
            <w:tcW w:w="3540" w:type="dxa"/>
            <w:tcBorders>
              <w:top w:val="nil"/>
              <w:left w:val="nil"/>
              <w:bottom w:val="single" w:sz="4" w:space="0" w:color="auto"/>
              <w:right w:val="single" w:sz="4" w:space="0" w:color="auto"/>
            </w:tcBorders>
            <w:shd w:val="clear" w:color="auto" w:fill="auto"/>
            <w:vAlign w:val="center"/>
            <w:hideMark/>
          </w:tcPr>
          <w:p w14:paraId="52C3A618" w14:textId="77777777" w:rsidR="007D516B" w:rsidRPr="007D516B" w:rsidRDefault="007D516B" w:rsidP="007D516B">
            <w:pPr>
              <w:ind w:firstLineChars="400" w:firstLine="520"/>
              <w:rPr>
                <w:rFonts w:ascii="Tahoma" w:hAnsi="Tahoma" w:cs="Tahoma"/>
                <w:sz w:val="13"/>
                <w:szCs w:val="13"/>
              </w:rPr>
            </w:pPr>
            <w:r w:rsidRPr="007D516B">
              <w:rPr>
                <w:rFonts w:ascii="Tahoma" w:hAnsi="Tahoma" w:cs="Tahoma"/>
                <w:sz w:val="13"/>
                <w:szCs w:val="13"/>
              </w:rPr>
              <w:t>Тариф на энергию</w:t>
            </w:r>
          </w:p>
        </w:tc>
        <w:tc>
          <w:tcPr>
            <w:tcW w:w="760" w:type="dxa"/>
            <w:tcBorders>
              <w:top w:val="nil"/>
              <w:left w:val="nil"/>
              <w:bottom w:val="single" w:sz="4" w:space="0" w:color="auto"/>
              <w:right w:val="single" w:sz="4" w:space="0" w:color="auto"/>
            </w:tcBorders>
            <w:shd w:val="clear" w:color="auto" w:fill="auto"/>
            <w:vAlign w:val="center"/>
            <w:hideMark/>
          </w:tcPr>
          <w:p w14:paraId="36C7B8D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руб/кВт.ч</w:t>
            </w:r>
          </w:p>
        </w:tc>
        <w:tc>
          <w:tcPr>
            <w:tcW w:w="1019" w:type="dxa"/>
            <w:tcBorders>
              <w:top w:val="nil"/>
              <w:left w:val="nil"/>
              <w:bottom w:val="single" w:sz="4" w:space="0" w:color="auto"/>
              <w:right w:val="single" w:sz="4" w:space="0" w:color="auto"/>
            </w:tcBorders>
            <w:shd w:val="clear" w:color="000000" w:fill="FFFFCC"/>
            <w:vAlign w:val="center"/>
            <w:hideMark/>
          </w:tcPr>
          <w:p w14:paraId="270AECF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6,20</w:t>
            </w:r>
          </w:p>
        </w:tc>
        <w:tc>
          <w:tcPr>
            <w:tcW w:w="1038" w:type="dxa"/>
            <w:tcBorders>
              <w:top w:val="nil"/>
              <w:left w:val="nil"/>
              <w:bottom w:val="single" w:sz="4" w:space="0" w:color="auto"/>
              <w:right w:val="single" w:sz="4" w:space="0" w:color="auto"/>
            </w:tcBorders>
            <w:shd w:val="clear" w:color="000000" w:fill="FFFFCC"/>
            <w:vAlign w:val="center"/>
            <w:hideMark/>
          </w:tcPr>
          <w:p w14:paraId="6930B56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6,20</w:t>
            </w:r>
          </w:p>
        </w:tc>
        <w:tc>
          <w:tcPr>
            <w:tcW w:w="812" w:type="dxa"/>
            <w:tcBorders>
              <w:top w:val="nil"/>
              <w:left w:val="nil"/>
              <w:bottom w:val="single" w:sz="4" w:space="0" w:color="auto"/>
              <w:right w:val="single" w:sz="4" w:space="0" w:color="auto"/>
            </w:tcBorders>
            <w:shd w:val="clear" w:color="000000" w:fill="FFFFCC"/>
            <w:vAlign w:val="center"/>
            <w:hideMark/>
          </w:tcPr>
          <w:p w14:paraId="0CAC718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6,20</w:t>
            </w:r>
          </w:p>
        </w:tc>
        <w:tc>
          <w:tcPr>
            <w:tcW w:w="1102" w:type="dxa"/>
            <w:tcBorders>
              <w:top w:val="nil"/>
              <w:left w:val="nil"/>
              <w:bottom w:val="single" w:sz="4" w:space="0" w:color="auto"/>
              <w:right w:val="single" w:sz="4" w:space="0" w:color="auto"/>
            </w:tcBorders>
            <w:shd w:val="clear" w:color="000000" w:fill="FFFFCC"/>
            <w:vAlign w:val="center"/>
            <w:hideMark/>
          </w:tcPr>
          <w:p w14:paraId="4E8B657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7,55</w:t>
            </w:r>
          </w:p>
        </w:tc>
        <w:tc>
          <w:tcPr>
            <w:tcW w:w="1172" w:type="dxa"/>
            <w:tcBorders>
              <w:top w:val="nil"/>
              <w:left w:val="nil"/>
              <w:bottom w:val="single" w:sz="4" w:space="0" w:color="auto"/>
              <w:right w:val="single" w:sz="4" w:space="0" w:color="auto"/>
            </w:tcBorders>
            <w:shd w:val="clear" w:color="000000" w:fill="FFFFCC"/>
            <w:vAlign w:val="center"/>
            <w:hideMark/>
          </w:tcPr>
          <w:p w14:paraId="54BF520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7,01</w:t>
            </w:r>
          </w:p>
        </w:tc>
        <w:tc>
          <w:tcPr>
            <w:tcW w:w="1031" w:type="dxa"/>
            <w:tcBorders>
              <w:top w:val="nil"/>
              <w:left w:val="nil"/>
              <w:bottom w:val="single" w:sz="4" w:space="0" w:color="auto"/>
              <w:right w:val="single" w:sz="4" w:space="0" w:color="auto"/>
            </w:tcBorders>
            <w:shd w:val="clear" w:color="000000" w:fill="FFFFCC"/>
            <w:vAlign w:val="center"/>
            <w:hideMark/>
          </w:tcPr>
          <w:p w14:paraId="4ABAB64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7,01</w:t>
            </w:r>
          </w:p>
        </w:tc>
        <w:tc>
          <w:tcPr>
            <w:tcW w:w="984" w:type="dxa"/>
            <w:tcBorders>
              <w:top w:val="nil"/>
              <w:left w:val="nil"/>
              <w:bottom w:val="single" w:sz="4" w:space="0" w:color="auto"/>
              <w:right w:val="single" w:sz="4" w:space="0" w:color="auto"/>
            </w:tcBorders>
            <w:shd w:val="clear" w:color="000000" w:fill="FFFFCC"/>
            <w:vAlign w:val="center"/>
            <w:hideMark/>
          </w:tcPr>
          <w:p w14:paraId="77F0870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7,01</w:t>
            </w:r>
          </w:p>
        </w:tc>
        <w:tc>
          <w:tcPr>
            <w:tcW w:w="984" w:type="dxa"/>
            <w:tcBorders>
              <w:top w:val="nil"/>
              <w:left w:val="nil"/>
              <w:bottom w:val="single" w:sz="4" w:space="0" w:color="auto"/>
              <w:right w:val="single" w:sz="4" w:space="0" w:color="auto"/>
            </w:tcBorders>
            <w:shd w:val="clear" w:color="000000" w:fill="FFFFCC"/>
            <w:vAlign w:val="center"/>
            <w:hideMark/>
          </w:tcPr>
          <w:p w14:paraId="617A112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7,01</w:t>
            </w:r>
          </w:p>
        </w:tc>
        <w:tc>
          <w:tcPr>
            <w:tcW w:w="1396" w:type="dxa"/>
            <w:tcBorders>
              <w:top w:val="nil"/>
              <w:left w:val="nil"/>
              <w:bottom w:val="single" w:sz="4" w:space="0" w:color="auto"/>
              <w:right w:val="single" w:sz="4" w:space="0" w:color="auto"/>
            </w:tcBorders>
            <w:shd w:val="clear" w:color="000000" w:fill="FFFFCC"/>
            <w:vAlign w:val="center"/>
            <w:hideMark/>
          </w:tcPr>
          <w:p w14:paraId="22F1FD89"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средневзвешенному тарифу за 1 квартал 2019 и учетом НДС 20%</w:t>
            </w:r>
          </w:p>
        </w:tc>
      </w:tr>
      <w:tr w:rsidR="007D516B" w:rsidRPr="007D516B" w14:paraId="28EE8D6A" w14:textId="77777777" w:rsidTr="007D516B">
        <w:trPr>
          <w:trHeight w:val="1245"/>
          <w:jc w:val="center"/>
        </w:trPr>
        <w:tc>
          <w:tcPr>
            <w:tcW w:w="325" w:type="dxa"/>
            <w:tcBorders>
              <w:top w:val="nil"/>
              <w:left w:val="nil"/>
              <w:bottom w:val="nil"/>
              <w:right w:val="nil"/>
            </w:tcBorders>
            <w:shd w:val="clear" w:color="auto" w:fill="auto"/>
            <w:vAlign w:val="center"/>
            <w:hideMark/>
          </w:tcPr>
          <w:p w14:paraId="41E3DD57"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5DAF2E0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3.3.1.1.2</w:t>
            </w:r>
          </w:p>
        </w:tc>
        <w:tc>
          <w:tcPr>
            <w:tcW w:w="3540" w:type="dxa"/>
            <w:tcBorders>
              <w:top w:val="nil"/>
              <w:left w:val="nil"/>
              <w:bottom w:val="single" w:sz="4" w:space="0" w:color="auto"/>
              <w:right w:val="single" w:sz="4" w:space="0" w:color="auto"/>
            </w:tcBorders>
            <w:shd w:val="clear" w:color="auto" w:fill="auto"/>
            <w:vAlign w:val="center"/>
            <w:hideMark/>
          </w:tcPr>
          <w:p w14:paraId="2485405F" w14:textId="77777777" w:rsidR="007D516B" w:rsidRPr="007D516B" w:rsidRDefault="007D516B" w:rsidP="007D516B">
            <w:pPr>
              <w:ind w:firstLineChars="400" w:firstLine="520"/>
              <w:rPr>
                <w:rFonts w:ascii="Tahoma" w:hAnsi="Tahoma" w:cs="Tahoma"/>
                <w:sz w:val="13"/>
                <w:szCs w:val="13"/>
              </w:rPr>
            </w:pPr>
            <w:r w:rsidRPr="007D516B">
              <w:rPr>
                <w:rFonts w:ascii="Tahoma" w:hAnsi="Tahoma" w:cs="Tahoma"/>
                <w:sz w:val="13"/>
                <w:szCs w:val="13"/>
              </w:rPr>
              <w:t>Объем энергии</w:t>
            </w:r>
          </w:p>
        </w:tc>
        <w:tc>
          <w:tcPr>
            <w:tcW w:w="760" w:type="dxa"/>
            <w:tcBorders>
              <w:top w:val="nil"/>
              <w:left w:val="nil"/>
              <w:bottom w:val="single" w:sz="4" w:space="0" w:color="auto"/>
              <w:right w:val="single" w:sz="4" w:space="0" w:color="auto"/>
            </w:tcBorders>
            <w:shd w:val="clear" w:color="auto" w:fill="auto"/>
            <w:vAlign w:val="center"/>
            <w:hideMark/>
          </w:tcPr>
          <w:p w14:paraId="27034C1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кВт.ч</w:t>
            </w:r>
          </w:p>
        </w:tc>
        <w:tc>
          <w:tcPr>
            <w:tcW w:w="1019" w:type="dxa"/>
            <w:tcBorders>
              <w:top w:val="nil"/>
              <w:left w:val="nil"/>
              <w:bottom w:val="single" w:sz="4" w:space="0" w:color="auto"/>
              <w:right w:val="single" w:sz="4" w:space="0" w:color="auto"/>
            </w:tcBorders>
            <w:shd w:val="clear" w:color="000000" w:fill="FFFFCC"/>
            <w:vAlign w:val="center"/>
            <w:hideMark/>
          </w:tcPr>
          <w:p w14:paraId="448ABE1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0,20</w:t>
            </w:r>
          </w:p>
        </w:tc>
        <w:tc>
          <w:tcPr>
            <w:tcW w:w="1038" w:type="dxa"/>
            <w:tcBorders>
              <w:top w:val="nil"/>
              <w:left w:val="nil"/>
              <w:bottom w:val="single" w:sz="4" w:space="0" w:color="auto"/>
              <w:right w:val="single" w:sz="4" w:space="0" w:color="auto"/>
            </w:tcBorders>
            <w:shd w:val="clear" w:color="000000" w:fill="FFFFCC"/>
            <w:vAlign w:val="center"/>
            <w:hideMark/>
          </w:tcPr>
          <w:p w14:paraId="19AB208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0,10</w:t>
            </w:r>
          </w:p>
        </w:tc>
        <w:tc>
          <w:tcPr>
            <w:tcW w:w="812" w:type="dxa"/>
            <w:tcBorders>
              <w:top w:val="nil"/>
              <w:left w:val="nil"/>
              <w:bottom w:val="single" w:sz="4" w:space="0" w:color="auto"/>
              <w:right w:val="single" w:sz="4" w:space="0" w:color="auto"/>
            </w:tcBorders>
            <w:shd w:val="clear" w:color="000000" w:fill="FFFFCC"/>
            <w:vAlign w:val="center"/>
            <w:hideMark/>
          </w:tcPr>
          <w:p w14:paraId="550B4F9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0,10</w:t>
            </w:r>
          </w:p>
        </w:tc>
        <w:tc>
          <w:tcPr>
            <w:tcW w:w="1102" w:type="dxa"/>
            <w:tcBorders>
              <w:top w:val="nil"/>
              <w:left w:val="nil"/>
              <w:bottom w:val="single" w:sz="4" w:space="0" w:color="auto"/>
              <w:right w:val="single" w:sz="4" w:space="0" w:color="auto"/>
            </w:tcBorders>
            <w:shd w:val="clear" w:color="000000" w:fill="FFFFCC"/>
            <w:vAlign w:val="center"/>
            <w:hideMark/>
          </w:tcPr>
          <w:p w14:paraId="2DF8C2A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6,31</w:t>
            </w:r>
          </w:p>
        </w:tc>
        <w:tc>
          <w:tcPr>
            <w:tcW w:w="1172" w:type="dxa"/>
            <w:tcBorders>
              <w:top w:val="nil"/>
              <w:left w:val="nil"/>
              <w:bottom w:val="single" w:sz="4" w:space="0" w:color="auto"/>
              <w:right w:val="single" w:sz="4" w:space="0" w:color="auto"/>
            </w:tcBorders>
            <w:shd w:val="clear" w:color="000000" w:fill="FFFFCC"/>
            <w:vAlign w:val="center"/>
            <w:hideMark/>
          </w:tcPr>
          <w:p w14:paraId="3B4F302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0,25</w:t>
            </w:r>
          </w:p>
        </w:tc>
        <w:tc>
          <w:tcPr>
            <w:tcW w:w="1031" w:type="dxa"/>
            <w:tcBorders>
              <w:top w:val="nil"/>
              <w:left w:val="nil"/>
              <w:bottom w:val="single" w:sz="4" w:space="0" w:color="auto"/>
              <w:right w:val="single" w:sz="4" w:space="0" w:color="auto"/>
            </w:tcBorders>
            <w:shd w:val="clear" w:color="000000" w:fill="FFFFCC"/>
            <w:vAlign w:val="center"/>
            <w:hideMark/>
          </w:tcPr>
          <w:p w14:paraId="67F6C1D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0,47</w:t>
            </w:r>
          </w:p>
        </w:tc>
        <w:tc>
          <w:tcPr>
            <w:tcW w:w="984" w:type="dxa"/>
            <w:tcBorders>
              <w:top w:val="nil"/>
              <w:left w:val="nil"/>
              <w:bottom w:val="single" w:sz="4" w:space="0" w:color="auto"/>
              <w:right w:val="single" w:sz="4" w:space="0" w:color="auto"/>
            </w:tcBorders>
            <w:shd w:val="clear" w:color="000000" w:fill="D7EAD3"/>
            <w:vAlign w:val="center"/>
            <w:hideMark/>
          </w:tcPr>
          <w:p w14:paraId="00787E5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0,23</w:t>
            </w:r>
          </w:p>
        </w:tc>
        <w:tc>
          <w:tcPr>
            <w:tcW w:w="984" w:type="dxa"/>
            <w:tcBorders>
              <w:top w:val="nil"/>
              <w:left w:val="nil"/>
              <w:bottom w:val="single" w:sz="4" w:space="0" w:color="auto"/>
              <w:right w:val="single" w:sz="4" w:space="0" w:color="auto"/>
            </w:tcBorders>
            <w:shd w:val="clear" w:color="000000" w:fill="D7EAD3"/>
            <w:vAlign w:val="center"/>
            <w:hideMark/>
          </w:tcPr>
          <w:p w14:paraId="299308B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0,23</w:t>
            </w:r>
          </w:p>
        </w:tc>
        <w:tc>
          <w:tcPr>
            <w:tcW w:w="1396" w:type="dxa"/>
            <w:tcBorders>
              <w:top w:val="nil"/>
              <w:left w:val="nil"/>
              <w:bottom w:val="single" w:sz="4" w:space="0" w:color="auto"/>
              <w:right w:val="single" w:sz="4" w:space="0" w:color="auto"/>
            </w:tcBorders>
            <w:shd w:val="clear" w:color="000000" w:fill="FFFFCC"/>
            <w:vAlign w:val="center"/>
            <w:hideMark/>
          </w:tcPr>
          <w:p w14:paraId="08C2817F"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фактическому потреблению на основании расшифровок к счетам - фактурам за 2018 год</w:t>
            </w:r>
          </w:p>
        </w:tc>
      </w:tr>
      <w:tr w:rsidR="007D516B" w:rsidRPr="007D516B" w14:paraId="2A9D924B" w14:textId="77777777" w:rsidTr="007D516B">
        <w:trPr>
          <w:trHeight w:val="450"/>
          <w:jc w:val="center"/>
        </w:trPr>
        <w:tc>
          <w:tcPr>
            <w:tcW w:w="325" w:type="dxa"/>
            <w:tcBorders>
              <w:top w:val="nil"/>
              <w:left w:val="nil"/>
              <w:bottom w:val="nil"/>
              <w:right w:val="nil"/>
            </w:tcBorders>
            <w:shd w:val="clear" w:color="auto" w:fill="auto"/>
            <w:noWrap/>
            <w:vAlign w:val="bottom"/>
            <w:hideMark/>
          </w:tcPr>
          <w:p w14:paraId="62B3D40A"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7DA727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3.6</w:t>
            </w:r>
          </w:p>
        </w:tc>
        <w:tc>
          <w:tcPr>
            <w:tcW w:w="3540" w:type="dxa"/>
            <w:tcBorders>
              <w:top w:val="nil"/>
              <w:left w:val="nil"/>
              <w:bottom w:val="single" w:sz="4" w:space="0" w:color="auto"/>
              <w:right w:val="single" w:sz="4" w:space="0" w:color="auto"/>
            </w:tcBorders>
            <w:shd w:val="clear" w:color="auto" w:fill="auto"/>
            <w:vAlign w:val="center"/>
            <w:hideMark/>
          </w:tcPr>
          <w:p w14:paraId="02670852" w14:textId="77777777" w:rsidR="007D516B" w:rsidRPr="007D516B" w:rsidRDefault="007D516B" w:rsidP="007D516B">
            <w:pPr>
              <w:ind w:firstLineChars="100" w:firstLine="131"/>
              <w:rPr>
                <w:rFonts w:ascii="Tahoma" w:hAnsi="Tahoma" w:cs="Tahoma"/>
                <w:b/>
                <w:bCs/>
                <w:sz w:val="13"/>
                <w:szCs w:val="13"/>
              </w:rPr>
            </w:pPr>
            <w:r w:rsidRPr="007D516B">
              <w:rPr>
                <w:rFonts w:ascii="Tahoma" w:hAnsi="Tahoma" w:cs="Tahoma"/>
                <w:b/>
                <w:bCs/>
                <w:sz w:val="13"/>
                <w:szCs w:val="13"/>
              </w:rPr>
              <w:t>Расходы на оплату труда основного производственного персонала</w:t>
            </w:r>
          </w:p>
        </w:tc>
        <w:tc>
          <w:tcPr>
            <w:tcW w:w="760" w:type="dxa"/>
            <w:tcBorders>
              <w:top w:val="nil"/>
              <w:left w:val="nil"/>
              <w:bottom w:val="single" w:sz="4" w:space="0" w:color="auto"/>
              <w:right w:val="single" w:sz="4" w:space="0" w:color="auto"/>
            </w:tcBorders>
            <w:shd w:val="clear" w:color="auto" w:fill="auto"/>
            <w:vAlign w:val="center"/>
            <w:hideMark/>
          </w:tcPr>
          <w:p w14:paraId="45B6DC4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132D42E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1 044,86</w:t>
            </w:r>
          </w:p>
        </w:tc>
        <w:tc>
          <w:tcPr>
            <w:tcW w:w="1038" w:type="dxa"/>
            <w:tcBorders>
              <w:top w:val="nil"/>
              <w:left w:val="nil"/>
              <w:bottom w:val="single" w:sz="4" w:space="0" w:color="auto"/>
              <w:right w:val="single" w:sz="4" w:space="0" w:color="auto"/>
            </w:tcBorders>
            <w:shd w:val="clear" w:color="000000" w:fill="FFFFCC"/>
            <w:vAlign w:val="center"/>
            <w:hideMark/>
          </w:tcPr>
          <w:p w14:paraId="4A6C376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522,43</w:t>
            </w:r>
          </w:p>
        </w:tc>
        <w:tc>
          <w:tcPr>
            <w:tcW w:w="812" w:type="dxa"/>
            <w:tcBorders>
              <w:top w:val="nil"/>
              <w:left w:val="nil"/>
              <w:bottom w:val="single" w:sz="4" w:space="0" w:color="auto"/>
              <w:right w:val="single" w:sz="4" w:space="0" w:color="auto"/>
            </w:tcBorders>
            <w:shd w:val="clear" w:color="000000" w:fill="FFFFCC"/>
            <w:vAlign w:val="center"/>
            <w:hideMark/>
          </w:tcPr>
          <w:p w14:paraId="3495B5E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522,43</w:t>
            </w:r>
          </w:p>
        </w:tc>
        <w:tc>
          <w:tcPr>
            <w:tcW w:w="1102" w:type="dxa"/>
            <w:tcBorders>
              <w:top w:val="nil"/>
              <w:left w:val="nil"/>
              <w:bottom w:val="single" w:sz="4" w:space="0" w:color="auto"/>
              <w:right w:val="single" w:sz="4" w:space="0" w:color="auto"/>
            </w:tcBorders>
            <w:shd w:val="clear" w:color="000000" w:fill="FFFFCC"/>
            <w:vAlign w:val="center"/>
            <w:hideMark/>
          </w:tcPr>
          <w:p w14:paraId="6E6FDF5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2 093,21</w:t>
            </w:r>
          </w:p>
        </w:tc>
        <w:tc>
          <w:tcPr>
            <w:tcW w:w="1172" w:type="dxa"/>
            <w:tcBorders>
              <w:top w:val="nil"/>
              <w:left w:val="nil"/>
              <w:bottom w:val="single" w:sz="4" w:space="0" w:color="auto"/>
              <w:right w:val="single" w:sz="4" w:space="0" w:color="auto"/>
            </w:tcBorders>
            <w:shd w:val="clear" w:color="000000" w:fill="FFFFCC"/>
            <w:vAlign w:val="center"/>
            <w:hideMark/>
          </w:tcPr>
          <w:p w14:paraId="54D8F66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566,95</w:t>
            </w:r>
          </w:p>
        </w:tc>
        <w:tc>
          <w:tcPr>
            <w:tcW w:w="1031" w:type="dxa"/>
            <w:tcBorders>
              <w:top w:val="nil"/>
              <w:left w:val="nil"/>
              <w:bottom w:val="single" w:sz="4" w:space="0" w:color="auto"/>
              <w:right w:val="single" w:sz="4" w:space="0" w:color="auto"/>
            </w:tcBorders>
            <w:shd w:val="clear" w:color="000000" w:fill="FFFFCC"/>
            <w:vAlign w:val="center"/>
            <w:hideMark/>
          </w:tcPr>
          <w:p w14:paraId="2272DFB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1 055,81</w:t>
            </w:r>
          </w:p>
        </w:tc>
        <w:tc>
          <w:tcPr>
            <w:tcW w:w="984" w:type="dxa"/>
            <w:tcBorders>
              <w:top w:val="nil"/>
              <w:left w:val="nil"/>
              <w:bottom w:val="single" w:sz="4" w:space="0" w:color="auto"/>
              <w:right w:val="single" w:sz="4" w:space="0" w:color="auto"/>
            </w:tcBorders>
            <w:shd w:val="clear" w:color="000000" w:fill="D7EAD3"/>
            <w:vAlign w:val="center"/>
            <w:hideMark/>
          </w:tcPr>
          <w:p w14:paraId="2BFD055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527,90</w:t>
            </w:r>
          </w:p>
        </w:tc>
        <w:tc>
          <w:tcPr>
            <w:tcW w:w="984" w:type="dxa"/>
            <w:tcBorders>
              <w:top w:val="nil"/>
              <w:left w:val="nil"/>
              <w:bottom w:val="single" w:sz="4" w:space="0" w:color="auto"/>
              <w:right w:val="single" w:sz="4" w:space="0" w:color="auto"/>
            </w:tcBorders>
            <w:shd w:val="clear" w:color="000000" w:fill="D7EAD3"/>
            <w:vAlign w:val="center"/>
            <w:hideMark/>
          </w:tcPr>
          <w:p w14:paraId="24C375C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527,90</w:t>
            </w:r>
          </w:p>
        </w:tc>
        <w:tc>
          <w:tcPr>
            <w:tcW w:w="1396" w:type="dxa"/>
            <w:tcBorders>
              <w:top w:val="nil"/>
              <w:left w:val="nil"/>
              <w:bottom w:val="single" w:sz="4" w:space="0" w:color="auto"/>
              <w:right w:val="single" w:sz="4" w:space="0" w:color="auto"/>
            </w:tcBorders>
            <w:shd w:val="clear" w:color="000000" w:fill="FFFFCC"/>
            <w:vAlign w:val="center"/>
            <w:hideMark/>
          </w:tcPr>
          <w:p w14:paraId="79897D6C" w14:textId="77777777" w:rsidR="007D516B" w:rsidRPr="007D516B" w:rsidRDefault="007D516B" w:rsidP="007D516B">
            <w:pPr>
              <w:rPr>
                <w:rFonts w:ascii="Tahoma" w:hAnsi="Tahoma" w:cs="Tahoma"/>
                <w:sz w:val="13"/>
                <w:szCs w:val="13"/>
              </w:rPr>
            </w:pPr>
            <w:r w:rsidRPr="007D516B">
              <w:rPr>
                <w:rFonts w:ascii="Tahoma" w:hAnsi="Tahoma" w:cs="Tahoma"/>
                <w:sz w:val="13"/>
                <w:szCs w:val="13"/>
              </w:rPr>
              <w:t>на уровне МРОТ на 2019 год с учетом РК</w:t>
            </w:r>
          </w:p>
        </w:tc>
      </w:tr>
      <w:tr w:rsidR="007D516B" w:rsidRPr="007D516B" w14:paraId="62485F8F"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7A021D09"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E20E1A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3.6.1</w:t>
            </w:r>
          </w:p>
        </w:tc>
        <w:tc>
          <w:tcPr>
            <w:tcW w:w="3540" w:type="dxa"/>
            <w:tcBorders>
              <w:top w:val="nil"/>
              <w:left w:val="nil"/>
              <w:bottom w:val="single" w:sz="4" w:space="0" w:color="auto"/>
              <w:right w:val="single" w:sz="4" w:space="0" w:color="auto"/>
            </w:tcBorders>
            <w:shd w:val="clear" w:color="auto" w:fill="auto"/>
            <w:vAlign w:val="center"/>
            <w:hideMark/>
          </w:tcPr>
          <w:p w14:paraId="0E7D6F0E"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Среднемесячная оплата труда</w:t>
            </w:r>
          </w:p>
        </w:tc>
        <w:tc>
          <w:tcPr>
            <w:tcW w:w="760" w:type="dxa"/>
            <w:tcBorders>
              <w:top w:val="nil"/>
              <w:left w:val="nil"/>
              <w:bottom w:val="single" w:sz="4" w:space="0" w:color="auto"/>
              <w:right w:val="single" w:sz="4" w:space="0" w:color="auto"/>
            </w:tcBorders>
            <w:shd w:val="clear" w:color="auto" w:fill="auto"/>
            <w:vAlign w:val="center"/>
            <w:hideMark/>
          </w:tcPr>
          <w:p w14:paraId="7D1A261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руб</w:t>
            </w:r>
          </w:p>
        </w:tc>
        <w:tc>
          <w:tcPr>
            <w:tcW w:w="1019" w:type="dxa"/>
            <w:tcBorders>
              <w:top w:val="nil"/>
              <w:left w:val="nil"/>
              <w:bottom w:val="single" w:sz="4" w:space="0" w:color="auto"/>
              <w:right w:val="single" w:sz="4" w:space="0" w:color="auto"/>
            </w:tcBorders>
            <w:shd w:val="clear" w:color="000000" w:fill="D7EAD3"/>
            <w:vAlign w:val="center"/>
            <w:hideMark/>
          </w:tcPr>
          <w:p w14:paraId="6F33BDB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14 511,94</w:t>
            </w:r>
          </w:p>
        </w:tc>
        <w:tc>
          <w:tcPr>
            <w:tcW w:w="1038" w:type="dxa"/>
            <w:tcBorders>
              <w:top w:val="nil"/>
              <w:left w:val="nil"/>
              <w:bottom w:val="single" w:sz="4" w:space="0" w:color="auto"/>
              <w:right w:val="single" w:sz="4" w:space="0" w:color="auto"/>
            </w:tcBorders>
            <w:shd w:val="clear" w:color="000000" w:fill="D7EAD3"/>
            <w:vAlign w:val="center"/>
            <w:hideMark/>
          </w:tcPr>
          <w:p w14:paraId="2F02A18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14 511,94</w:t>
            </w:r>
          </w:p>
        </w:tc>
        <w:tc>
          <w:tcPr>
            <w:tcW w:w="812" w:type="dxa"/>
            <w:tcBorders>
              <w:top w:val="nil"/>
              <w:left w:val="nil"/>
              <w:bottom w:val="single" w:sz="4" w:space="0" w:color="auto"/>
              <w:right w:val="single" w:sz="4" w:space="0" w:color="auto"/>
            </w:tcBorders>
            <w:shd w:val="clear" w:color="000000" w:fill="D7EAD3"/>
            <w:vAlign w:val="center"/>
            <w:hideMark/>
          </w:tcPr>
          <w:p w14:paraId="12FA7B0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9 674,63</w:t>
            </w:r>
          </w:p>
        </w:tc>
        <w:tc>
          <w:tcPr>
            <w:tcW w:w="1102" w:type="dxa"/>
            <w:tcBorders>
              <w:top w:val="nil"/>
              <w:left w:val="nil"/>
              <w:bottom w:val="single" w:sz="4" w:space="0" w:color="auto"/>
              <w:right w:val="single" w:sz="4" w:space="0" w:color="auto"/>
            </w:tcBorders>
            <w:shd w:val="clear" w:color="000000" w:fill="D7EAD3"/>
            <w:vAlign w:val="center"/>
            <w:hideMark/>
          </w:tcPr>
          <w:p w14:paraId="2E4D7E2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24 919,17</w:t>
            </w:r>
          </w:p>
        </w:tc>
        <w:tc>
          <w:tcPr>
            <w:tcW w:w="1172" w:type="dxa"/>
            <w:tcBorders>
              <w:top w:val="nil"/>
              <w:left w:val="nil"/>
              <w:bottom w:val="single" w:sz="4" w:space="0" w:color="auto"/>
              <w:right w:val="single" w:sz="4" w:space="0" w:color="auto"/>
            </w:tcBorders>
            <w:shd w:val="clear" w:color="000000" w:fill="D7EAD3"/>
            <w:vAlign w:val="center"/>
            <w:hideMark/>
          </w:tcPr>
          <w:p w14:paraId="6DEC644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1031" w:type="dxa"/>
            <w:tcBorders>
              <w:top w:val="nil"/>
              <w:left w:val="nil"/>
              <w:bottom w:val="single" w:sz="4" w:space="0" w:color="auto"/>
              <w:right w:val="single" w:sz="4" w:space="0" w:color="auto"/>
            </w:tcBorders>
            <w:shd w:val="clear" w:color="000000" w:fill="D7EAD3"/>
            <w:vAlign w:val="center"/>
            <w:hideMark/>
          </w:tcPr>
          <w:p w14:paraId="20CF925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984" w:type="dxa"/>
            <w:tcBorders>
              <w:top w:val="nil"/>
              <w:left w:val="nil"/>
              <w:bottom w:val="single" w:sz="4" w:space="0" w:color="auto"/>
              <w:right w:val="single" w:sz="4" w:space="0" w:color="auto"/>
            </w:tcBorders>
            <w:shd w:val="clear" w:color="000000" w:fill="D7EAD3"/>
            <w:vAlign w:val="center"/>
            <w:hideMark/>
          </w:tcPr>
          <w:p w14:paraId="562D12F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984" w:type="dxa"/>
            <w:tcBorders>
              <w:top w:val="nil"/>
              <w:left w:val="nil"/>
              <w:bottom w:val="single" w:sz="4" w:space="0" w:color="auto"/>
              <w:right w:val="single" w:sz="4" w:space="0" w:color="auto"/>
            </w:tcBorders>
            <w:shd w:val="clear" w:color="000000" w:fill="D7EAD3"/>
            <w:vAlign w:val="center"/>
            <w:hideMark/>
          </w:tcPr>
          <w:p w14:paraId="1A3CF93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1396" w:type="dxa"/>
            <w:tcBorders>
              <w:top w:val="nil"/>
              <w:left w:val="nil"/>
              <w:bottom w:val="single" w:sz="4" w:space="0" w:color="auto"/>
              <w:right w:val="single" w:sz="4" w:space="0" w:color="auto"/>
            </w:tcBorders>
            <w:shd w:val="clear" w:color="000000" w:fill="FFFFCC"/>
            <w:vAlign w:val="center"/>
            <w:hideMark/>
          </w:tcPr>
          <w:p w14:paraId="3030FC36"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39DF8D69" w14:textId="77777777" w:rsidTr="007D516B">
        <w:trPr>
          <w:trHeight w:val="945"/>
          <w:jc w:val="center"/>
        </w:trPr>
        <w:tc>
          <w:tcPr>
            <w:tcW w:w="325" w:type="dxa"/>
            <w:tcBorders>
              <w:top w:val="nil"/>
              <w:left w:val="nil"/>
              <w:bottom w:val="nil"/>
              <w:right w:val="nil"/>
            </w:tcBorders>
            <w:shd w:val="clear" w:color="auto" w:fill="auto"/>
            <w:noWrap/>
            <w:vAlign w:val="bottom"/>
            <w:hideMark/>
          </w:tcPr>
          <w:p w14:paraId="0D86D6C8"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08EA645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3.6.2</w:t>
            </w:r>
          </w:p>
        </w:tc>
        <w:tc>
          <w:tcPr>
            <w:tcW w:w="3540" w:type="dxa"/>
            <w:tcBorders>
              <w:top w:val="nil"/>
              <w:left w:val="nil"/>
              <w:bottom w:val="single" w:sz="4" w:space="0" w:color="auto"/>
              <w:right w:val="single" w:sz="4" w:space="0" w:color="auto"/>
            </w:tcBorders>
            <w:shd w:val="clear" w:color="auto" w:fill="auto"/>
            <w:vAlign w:val="center"/>
            <w:hideMark/>
          </w:tcPr>
          <w:p w14:paraId="231915FC"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Численность производственного персонала</w:t>
            </w:r>
          </w:p>
        </w:tc>
        <w:tc>
          <w:tcPr>
            <w:tcW w:w="760" w:type="dxa"/>
            <w:tcBorders>
              <w:top w:val="nil"/>
              <w:left w:val="nil"/>
              <w:bottom w:val="single" w:sz="4" w:space="0" w:color="auto"/>
              <w:right w:val="single" w:sz="4" w:space="0" w:color="auto"/>
            </w:tcBorders>
            <w:shd w:val="clear" w:color="auto" w:fill="auto"/>
            <w:vAlign w:val="center"/>
            <w:hideMark/>
          </w:tcPr>
          <w:p w14:paraId="146D21F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чел</w:t>
            </w:r>
          </w:p>
        </w:tc>
        <w:tc>
          <w:tcPr>
            <w:tcW w:w="1019" w:type="dxa"/>
            <w:tcBorders>
              <w:top w:val="nil"/>
              <w:left w:val="nil"/>
              <w:bottom w:val="single" w:sz="4" w:space="0" w:color="auto"/>
              <w:right w:val="single" w:sz="4" w:space="0" w:color="auto"/>
            </w:tcBorders>
            <w:shd w:val="clear" w:color="000000" w:fill="FFFFCC"/>
            <w:vAlign w:val="center"/>
            <w:hideMark/>
          </w:tcPr>
          <w:p w14:paraId="39BDBEA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6,00</w:t>
            </w:r>
          </w:p>
        </w:tc>
        <w:tc>
          <w:tcPr>
            <w:tcW w:w="1038" w:type="dxa"/>
            <w:tcBorders>
              <w:top w:val="nil"/>
              <w:left w:val="nil"/>
              <w:bottom w:val="single" w:sz="4" w:space="0" w:color="auto"/>
              <w:right w:val="single" w:sz="4" w:space="0" w:color="auto"/>
            </w:tcBorders>
            <w:shd w:val="clear" w:color="000000" w:fill="FFFFCC"/>
            <w:vAlign w:val="center"/>
            <w:hideMark/>
          </w:tcPr>
          <w:p w14:paraId="3F47DB0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6,00</w:t>
            </w:r>
          </w:p>
        </w:tc>
        <w:tc>
          <w:tcPr>
            <w:tcW w:w="812" w:type="dxa"/>
            <w:tcBorders>
              <w:top w:val="nil"/>
              <w:left w:val="nil"/>
              <w:bottom w:val="single" w:sz="4" w:space="0" w:color="auto"/>
              <w:right w:val="single" w:sz="4" w:space="0" w:color="auto"/>
            </w:tcBorders>
            <w:shd w:val="clear" w:color="000000" w:fill="FFFFCC"/>
            <w:vAlign w:val="center"/>
            <w:hideMark/>
          </w:tcPr>
          <w:p w14:paraId="42AB0EA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6,00</w:t>
            </w:r>
          </w:p>
        </w:tc>
        <w:tc>
          <w:tcPr>
            <w:tcW w:w="1102" w:type="dxa"/>
            <w:tcBorders>
              <w:top w:val="nil"/>
              <w:left w:val="nil"/>
              <w:bottom w:val="single" w:sz="4" w:space="0" w:color="auto"/>
              <w:right w:val="single" w:sz="4" w:space="0" w:color="auto"/>
            </w:tcBorders>
            <w:shd w:val="clear" w:color="000000" w:fill="FFFFCC"/>
            <w:vAlign w:val="center"/>
            <w:hideMark/>
          </w:tcPr>
          <w:p w14:paraId="375F39A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7,00</w:t>
            </w:r>
          </w:p>
        </w:tc>
        <w:tc>
          <w:tcPr>
            <w:tcW w:w="1172" w:type="dxa"/>
            <w:tcBorders>
              <w:top w:val="nil"/>
              <w:left w:val="nil"/>
              <w:bottom w:val="single" w:sz="4" w:space="0" w:color="auto"/>
              <w:right w:val="single" w:sz="4" w:space="0" w:color="auto"/>
            </w:tcBorders>
            <w:shd w:val="clear" w:color="000000" w:fill="FFFFCC"/>
            <w:vAlign w:val="center"/>
            <w:hideMark/>
          </w:tcPr>
          <w:p w14:paraId="5B345D1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6,00</w:t>
            </w:r>
          </w:p>
        </w:tc>
        <w:tc>
          <w:tcPr>
            <w:tcW w:w="1031" w:type="dxa"/>
            <w:tcBorders>
              <w:top w:val="nil"/>
              <w:left w:val="nil"/>
              <w:bottom w:val="single" w:sz="4" w:space="0" w:color="auto"/>
              <w:right w:val="single" w:sz="4" w:space="0" w:color="auto"/>
            </w:tcBorders>
            <w:shd w:val="clear" w:color="000000" w:fill="FFFFCC"/>
            <w:vAlign w:val="center"/>
            <w:hideMark/>
          </w:tcPr>
          <w:p w14:paraId="02E5156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6,00</w:t>
            </w:r>
          </w:p>
        </w:tc>
        <w:tc>
          <w:tcPr>
            <w:tcW w:w="984" w:type="dxa"/>
            <w:tcBorders>
              <w:top w:val="nil"/>
              <w:left w:val="nil"/>
              <w:bottom w:val="single" w:sz="4" w:space="0" w:color="auto"/>
              <w:right w:val="single" w:sz="4" w:space="0" w:color="auto"/>
            </w:tcBorders>
            <w:shd w:val="clear" w:color="000000" w:fill="D7EAD3"/>
            <w:vAlign w:val="center"/>
            <w:hideMark/>
          </w:tcPr>
          <w:p w14:paraId="2971D6A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6,00</w:t>
            </w:r>
          </w:p>
        </w:tc>
        <w:tc>
          <w:tcPr>
            <w:tcW w:w="984" w:type="dxa"/>
            <w:tcBorders>
              <w:top w:val="nil"/>
              <w:left w:val="nil"/>
              <w:bottom w:val="single" w:sz="4" w:space="0" w:color="auto"/>
              <w:right w:val="single" w:sz="4" w:space="0" w:color="auto"/>
            </w:tcBorders>
            <w:shd w:val="clear" w:color="000000" w:fill="D7EAD3"/>
            <w:vAlign w:val="center"/>
            <w:hideMark/>
          </w:tcPr>
          <w:p w14:paraId="0F45535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6,00</w:t>
            </w:r>
          </w:p>
        </w:tc>
        <w:tc>
          <w:tcPr>
            <w:tcW w:w="1396" w:type="dxa"/>
            <w:tcBorders>
              <w:top w:val="nil"/>
              <w:left w:val="nil"/>
              <w:bottom w:val="single" w:sz="4" w:space="0" w:color="auto"/>
              <w:right w:val="single" w:sz="4" w:space="0" w:color="auto"/>
            </w:tcBorders>
            <w:shd w:val="clear" w:color="000000" w:fill="FFFFCC"/>
            <w:vAlign w:val="center"/>
            <w:hideMark/>
          </w:tcPr>
          <w:p w14:paraId="7199F1D6" w14:textId="77777777" w:rsidR="007D516B" w:rsidRPr="007D516B" w:rsidRDefault="007D516B" w:rsidP="007D516B">
            <w:pPr>
              <w:rPr>
                <w:rFonts w:ascii="Tahoma" w:hAnsi="Tahoma" w:cs="Tahoma"/>
                <w:sz w:val="13"/>
                <w:szCs w:val="13"/>
              </w:rPr>
            </w:pPr>
            <w:r w:rsidRPr="007D516B">
              <w:rPr>
                <w:rFonts w:ascii="Tahoma" w:hAnsi="Tahoma" w:cs="Tahoma"/>
                <w:sz w:val="13"/>
                <w:szCs w:val="13"/>
              </w:rPr>
              <w:t>согласно фактической штатной расстановки</w:t>
            </w:r>
          </w:p>
        </w:tc>
      </w:tr>
      <w:tr w:rsidR="007D516B" w:rsidRPr="007D516B" w14:paraId="7A3F7EAC" w14:textId="77777777" w:rsidTr="007D516B">
        <w:trPr>
          <w:trHeight w:val="450"/>
          <w:jc w:val="center"/>
        </w:trPr>
        <w:tc>
          <w:tcPr>
            <w:tcW w:w="325" w:type="dxa"/>
            <w:tcBorders>
              <w:top w:val="nil"/>
              <w:left w:val="nil"/>
              <w:bottom w:val="nil"/>
              <w:right w:val="nil"/>
            </w:tcBorders>
            <w:shd w:val="clear" w:color="auto" w:fill="auto"/>
            <w:noWrap/>
            <w:vAlign w:val="bottom"/>
            <w:hideMark/>
          </w:tcPr>
          <w:p w14:paraId="5040D9EC"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62F5185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3.7</w:t>
            </w:r>
          </w:p>
        </w:tc>
        <w:tc>
          <w:tcPr>
            <w:tcW w:w="3540" w:type="dxa"/>
            <w:tcBorders>
              <w:top w:val="nil"/>
              <w:left w:val="nil"/>
              <w:bottom w:val="single" w:sz="4" w:space="0" w:color="auto"/>
              <w:right w:val="single" w:sz="4" w:space="0" w:color="auto"/>
            </w:tcBorders>
            <w:shd w:val="clear" w:color="auto" w:fill="auto"/>
            <w:vAlign w:val="center"/>
            <w:hideMark/>
          </w:tcPr>
          <w:p w14:paraId="6FB380C4" w14:textId="77777777" w:rsidR="007D516B" w:rsidRPr="007D516B" w:rsidRDefault="007D516B" w:rsidP="007D516B">
            <w:pPr>
              <w:ind w:firstLineChars="100" w:firstLine="131"/>
              <w:rPr>
                <w:rFonts w:ascii="Tahoma" w:hAnsi="Tahoma" w:cs="Tahoma"/>
                <w:b/>
                <w:bCs/>
                <w:sz w:val="13"/>
                <w:szCs w:val="13"/>
              </w:rPr>
            </w:pPr>
            <w:r w:rsidRPr="007D516B">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760" w:type="dxa"/>
            <w:tcBorders>
              <w:top w:val="nil"/>
              <w:left w:val="nil"/>
              <w:bottom w:val="single" w:sz="4" w:space="0" w:color="auto"/>
              <w:right w:val="single" w:sz="4" w:space="0" w:color="auto"/>
            </w:tcBorders>
            <w:shd w:val="clear" w:color="auto" w:fill="auto"/>
            <w:vAlign w:val="center"/>
            <w:hideMark/>
          </w:tcPr>
          <w:p w14:paraId="545FE42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7DBF827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315,54</w:t>
            </w:r>
          </w:p>
        </w:tc>
        <w:tc>
          <w:tcPr>
            <w:tcW w:w="1038" w:type="dxa"/>
            <w:tcBorders>
              <w:top w:val="nil"/>
              <w:left w:val="nil"/>
              <w:bottom w:val="single" w:sz="4" w:space="0" w:color="auto"/>
              <w:right w:val="single" w:sz="4" w:space="0" w:color="auto"/>
            </w:tcBorders>
            <w:shd w:val="clear" w:color="000000" w:fill="FFFFCC"/>
            <w:vAlign w:val="center"/>
            <w:hideMark/>
          </w:tcPr>
          <w:p w14:paraId="36FC8C6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157,77</w:t>
            </w:r>
          </w:p>
        </w:tc>
        <w:tc>
          <w:tcPr>
            <w:tcW w:w="812" w:type="dxa"/>
            <w:tcBorders>
              <w:top w:val="nil"/>
              <w:left w:val="nil"/>
              <w:bottom w:val="single" w:sz="4" w:space="0" w:color="auto"/>
              <w:right w:val="single" w:sz="4" w:space="0" w:color="auto"/>
            </w:tcBorders>
            <w:shd w:val="clear" w:color="000000" w:fill="FFFFCC"/>
            <w:vAlign w:val="center"/>
            <w:hideMark/>
          </w:tcPr>
          <w:p w14:paraId="11A2695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157,77</w:t>
            </w:r>
          </w:p>
        </w:tc>
        <w:tc>
          <w:tcPr>
            <w:tcW w:w="1102" w:type="dxa"/>
            <w:tcBorders>
              <w:top w:val="nil"/>
              <w:left w:val="nil"/>
              <w:bottom w:val="single" w:sz="4" w:space="0" w:color="auto"/>
              <w:right w:val="single" w:sz="4" w:space="0" w:color="auto"/>
            </w:tcBorders>
            <w:shd w:val="clear" w:color="000000" w:fill="FFFFCC"/>
            <w:vAlign w:val="center"/>
            <w:hideMark/>
          </w:tcPr>
          <w:p w14:paraId="1EAFEB0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632,15</w:t>
            </w:r>
          </w:p>
        </w:tc>
        <w:tc>
          <w:tcPr>
            <w:tcW w:w="1172" w:type="dxa"/>
            <w:tcBorders>
              <w:top w:val="nil"/>
              <w:left w:val="nil"/>
              <w:bottom w:val="single" w:sz="4" w:space="0" w:color="auto"/>
              <w:right w:val="single" w:sz="4" w:space="0" w:color="auto"/>
            </w:tcBorders>
            <w:shd w:val="clear" w:color="000000" w:fill="FFFFCC"/>
            <w:vAlign w:val="center"/>
            <w:hideMark/>
          </w:tcPr>
          <w:p w14:paraId="5DD721E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171,22</w:t>
            </w:r>
          </w:p>
        </w:tc>
        <w:tc>
          <w:tcPr>
            <w:tcW w:w="1031" w:type="dxa"/>
            <w:tcBorders>
              <w:top w:val="nil"/>
              <w:left w:val="nil"/>
              <w:bottom w:val="single" w:sz="4" w:space="0" w:color="auto"/>
              <w:right w:val="single" w:sz="4" w:space="0" w:color="auto"/>
            </w:tcBorders>
            <w:shd w:val="clear" w:color="000000" w:fill="FFFFCC"/>
            <w:vAlign w:val="center"/>
            <w:hideMark/>
          </w:tcPr>
          <w:p w14:paraId="213CC95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318,85</w:t>
            </w:r>
          </w:p>
        </w:tc>
        <w:tc>
          <w:tcPr>
            <w:tcW w:w="984" w:type="dxa"/>
            <w:tcBorders>
              <w:top w:val="nil"/>
              <w:left w:val="nil"/>
              <w:bottom w:val="single" w:sz="4" w:space="0" w:color="auto"/>
              <w:right w:val="single" w:sz="4" w:space="0" w:color="auto"/>
            </w:tcBorders>
            <w:shd w:val="clear" w:color="000000" w:fill="D7EAD3"/>
            <w:vAlign w:val="center"/>
            <w:hideMark/>
          </w:tcPr>
          <w:p w14:paraId="3405562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159,43</w:t>
            </w:r>
          </w:p>
        </w:tc>
        <w:tc>
          <w:tcPr>
            <w:tcW w:w="984" w:type="dxa"/>
            <w:tcBorders>
              <w:top w:val="nil"/>
              <w:left w:val="nil"/>
              <w:bottom w:val="single" w:sz="4" w:space="0" w:color="auto"/>
              <w:right w:val="single" w:sz="4" w:space="0" w:color="auto"/>
            </w:tcBorders>
            <w:shd w:val="clear" w:color="000000" w:fill="D7EAD3"/>
            <w:vAlign w:val="center"/>
            <w:hideMark/>
          </w:tcPr>
          <w:p w14:paraId="4BC671C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159,43</w:t>
            </w:r>
          </w:p>
        </w:tc>
        <w:tc>
          <w:tcPr>
            <w:tcW w:w="1396" w:type="dxa"/>
            <w:tcBorders>
              <w:top w:val="nil"/>
              <w:left w:val="nil"/>
              <w:bottom w:val="single" w:sz="4" w:space="0" w:color="auto"/>
              <w:right w:val="single" w:sz="4" w:space="0" w:color="auto"/>
            </w:tcBorders>
            <w:shd w:val="clear" w:color="000000" w:fill="FFFFCC"/>
            <w:vAlign w:val="center"/>
            <w:hideMark/>
          </w:tcPr>
          <w:p w14:paraId="1706C851"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по законодательству 30,2%</w:t>
            </w:r>
          </w:p>
        </w:tc>
      </w:tr>
      <w:tr w:rsidR="007D516B" w:rsidRPr="007D516B" w14:paraId="51635A28"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70EB95FA"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8E57DA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3.9</w:t>
            </w:r>
          </w:p>
        </w:tc>
        <w:tc>
          <w:tcPr>
            <w:tcW w:w="3540" w:type="dxa"/>
            <w:tcBorders>
              <w:top w:val="nil"/>
              <w:left w:val="nil"/>
              <w:bottom w:val="single" w:sz="4" w:space="0" w:color="auto"/>
              <w:right w:val="single" w:sz="4" w:space="0" w:color="auto"/>
            </w:tcBorders>
            <w:shd w:val="clear" w:color="auto" w:fill="auto"/>
            <w:vAlign w:val="center"/>
            <w:hideMark/>
          </w:tcPr>
          <w:p w14:paraId="37121D73" w14:textId="77777777" w:rsidR="007D516B" w:rsidRPr="007D516B" w:rsidRDefault="007D516B" w:rsidP="007D516B">
            <w:pPr>
              <w:ind w:firstLineChars="100" w:firstLine="131"/>
              <w:rPr>
                <w:rFonts w:ascii="Tahoma" w:hAnsi="Tahoma" w:cs="Tahoma"/>
                <w:b/>
                <w:bCs/>
                <w:sz w:val="13"/>
                <w:szCs w:val="13"/>
              </w:rPr>
            </w:pPr>
            <w:r w:rsidRPr="007D516B">
              <w:rPr>
                <w:rFonts w:ascii="Tahoma" w:hAnsi="Tahoma" w:cs="Tahoma"/>
                <w:b/>
                <w:bCs/>
                <w:sz w:val="13"/>
                <w:szCs w:val="13"/>
              </w:rPr>
              <w:t>Цеховые (общехозяйственные) расходы, в том числе:</w:t>
            </w:r>
          </w:p>
        </w:tc>
        <w:tc>
          <w:tcPr>
            <w:tcW w:w="760" w:type="dxa"/>
            <w:tcBorders>
              <w:top w:val="nil"/>
              <w:left w:val="nil"/>
              <w:bottom w:val="single" w:sz="4" w:space="0" w:color="auto"/>
              <w:right w:val="single" w:sz="4" w:space="0" w:color="auto"/>
            </w:tcBorders>
            <w:shd w:val="clear" w:color="auto" w:fill="auto"/>
            <w:vAlign w:val="center"/>
            <w:hideMark/>
          </w:tcPr>
          <w:p w14:paraId="4D009DF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2BB8063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720,20</w:t>
            </w:r>
          </w:p>
        </w:tc>
        <w:tc>
          <w:tcPr>
            <w:tcW w:w="1038" w:type="dxa"/>
            <w:tcBorders>
              <w:top w:val="nil"/>
              <w:left w:val="nil"/>
              <w:bottom w:val="single" w:sz="4" w:space="0" w:color="auto"/>
              <w:right w:val="single" w:sz="4" w:space="0" w:color="auto"/>
            </w:tcBorders>
            <w:shd w:val="clear" w:color="000000" w:fill="D7EAD3"/>
            <w:vAlign w:val="center"/>
            <w:hideMark/>
          </w:tcPr>
          <w:p w14:paraId="4DD403E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352,44</w:t>
            </w:r>
          </w:p>
        </w:tc>
        <w:tc>
          <w:tcPr>
            <w:tcW w:w="812" w:type="dxa"/>
            <w:tcBorders>
              <w:top w:val="nil"/>
              <w:left w:val="nil"/>
              <w:bottom w:val="single" w:sz="4" w:space="0" w:color="auto"/>
              <w:right w:val="single" w:sz="4" w:space="0" w:color="auto"/>
            </w:tcBorders>
            <w:shd w:val="clear" w:color="000000" w:fill="D7EAD3"/>
            <w:vAlign w:val="center"/>
            <w:hideMark/>
          </w:tcPr>
          <w:p w14:paraId="59A6F2D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367,76</w:t>
            </w:r>
          </w:p>
        </w:tc>
        <w:tc>
          <w:tcPr>
            <w:tcW w:w="1102" w:type="dxa"/>
            <w:tcBorders>
              <w:top w:val="nil"/>
              <w:left w:val="nil"/>
              <w:bottom w:val="single" w:sz="4" w:space="0" w:color="auto"/>
              <w:right w:val="single" w:sz="4" w:space="0" w:color="auto"/>
            </w:tcBorders>
            <w:shd w:val="clear" w:color="000000" w:fill="D7EAD3"/>
            <w:vAlign w:val="center"/>
            <w:hideMark/>
          </w:tcPr>
          <w:p w14:paraId="74BFCD5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1 776,57</w:t>
            </w:r>
          </w:p>
        </w:tc>
        <w:tc>
          <w:tcPr>
            <w:tcW w:w="1172" w:type="dxa"/>
            <w:tcBorders>
              <w:top w:val="nil"/>
              <w:left w:val="nil"/>
              <w:bottom w:val="single" w:sz="4" w:space="0" w:color="auto"/>
              <w:right w:val="single" w:sz="4" w:space="0" w:color="auto"/>
            </w:tcBorders>
            <w:shd w:val="clear" w:color="000000" w:fill="D7EAD3"/>
            <w:vAlign w:val="center"/>
            <w:hideMark/>
          </w:tcPr>
          <w:p w14:paraId="7D367B1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252,66</w:t>
            </w:r>
          </w:p>
        </w:tc>
        <w:tc>
          <w:tcPr>
            <w:tcW w:w="1031" w:type="dxa"/>
            <w:tcBorders>
              <w:top w:val="nil"/>
              <w:left w:val="nil"/>
              <w:bottom w:val="single" w:sz="4" w:space="0" w:color="auto"/>
              <w:right w:val="single" w:sz="4" w:space="0" w:color="auto"/>
            </w:tcBorders>
            <w:shd w:val="clear" w:color="000000" w:fill="D7EAD3"/>
            <w:vAlign w:val="center"/>
            <w:hideMark/>
          </w:tcPr>
          <w:p w14:paraId="2E1E245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470,52</w:t>
            </w:r>
          </w:p>
        </w:tc>
        <w:tc>
          <w:tcPr>
            <w:tcW w:w="984" w:type="dxa"/>
            <w:tcBorders>
              <w:top w:val="nil"/>
              <w:left w:val="nil"/>
              <w:bottom w:val="single" w:sz="4" w:space="0" w:color="auto"/>
              <w:right w:val="single" w:sz="4" w:space="0" w:color="auto"/>
            </w:tcBorders>
            <w:shd w:val="clear" w:color="000000" w:fill="D7EAD3"/>
            <w:vAlign w:val="center"/>
            <w:hideMark/>
          </w:tcPr>
          <w:p w14:paraId="5565BE0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235,26</w:t>
            </w:r>
          </w:p>
        </w:tc>
        <w:tc>
          <w:tcPr>
            <w:tcW w:w="984" w:type="dxa"/>
            <w:tcBorders>
              <w:top w:val="nil"/>
              <w:left w:val="nil"/>
              <w:bottom w:val="single" w:sz="4" w:space="0" w:color="auto"/>
              <w:right w:val="single" w:sz="4" w:space="0" w:color="auto"/>
            </w:tcBorders>
            <w:shd w:val="clear" w:color="000000" w:fill="D7EAD3"/>
            <w:vAlign w:val="center"/>
            <w:hideMark/>
          </w:tcPr>
          <w:p w14:paraId="3B370B5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235,26</w:t>
            </w:r>
          </w:p>
        </w:tc>
        <w:tc>
          <w:tcPr>
            <w:tcW w:w="1396" w:type="dxa"/>
            <w:tcBorders>
              <w:top w:val="nil"/>
              <w:left w:val="nil"/>
              <w:bottom w:val="single" w:sz="4" w:space="0" w:color="auto"/>
              <w:right w:val="single" w:sz="4" w:space="0" w:color="auto"/>
            </w:tcBorders>
            <w:shd w:val="clear" w:color="000000" w:fill="FFFFCC"/>
            <w:vAlign w:val="center"/>
            <w:hideMark/>
          </w:tcPr>
          <w:p w14:paraId="49BC21A4"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2A2D66E7"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6B86989B"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599579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3.9.1</w:t>
            </w:r>
          </w:p>
        </w:tc>
        <w:tc>
          <w:tcPr>
            <w:tcW w:w="3540" w:type="dxa"/>
            <w:tcBorders>
              <w:top w:val="nil"/>
              <w:left w:val="nil"/>
              <w:bottom w:val="single" w:sz="4" w:space="0" w:color="auto"/>
              <w:right w:val="single" w:sz="4" w:space="0" w:color="auto"/>
            </w:tcBorders>
            <w:shd w:val="clear" w:color="auto" w:fill="auto"/>
            <w:vAlign w:val="center"/>
            <w:hideMark/>
          </w:tcPr>
          <w:p w14:paraId="06C2EBB2"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Заработная плата цехового персонала</w:t>
            </w:r>
          </w:p>
        </w:tc>
        <w:tc>
          <w:tcPr>
            <w:tcW w:w="760" w:type="dxa"/>
            <w:tcBorders>
              <w:top w:val="nil"/>
              <w:left w:val="nil"/>
              <w:bottom w:val="single" w:sz="4" w:space="0" w:color="auto"/>
              <w:right w:val="single" w:sz="4" w:space="0" w:color="auto"/>
            </w:tcBorders>
            <w:shd w:val="clear" w:color="auto" w:fill="auto"/>
            <w:vAlign w:val="center"/>
            <w:hideMark/>
          </w:tcPr>
          <w:p w14:paraId="7ED8ADF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5997575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522,42</w:t>
            </w:r>
          </w:p>
        </w:tc>
        <w:tc>
          <w:tcPr>
            <w:tcW w:w="1038" w:type="dxa"/>
            <w:tcBorders>
              <w:top w:val="nil"/>
              <w:left w:val="nil"/>
              <w:bottom w:val="single" w:sz="4" w:space="0" w:color="auto"/>
              <w:right w:val="single" w:sz="4" w:space="0" w:color="auto"/>
            </w:tcBorders>
            <w:shd w:val="clear" w:color="000000" w:fill="FFFFCC"/>
            <w:vAlign w:val="center"/>
            <w:hideMark/>
          </w:tcPr>
          <w:p w14:paraId="1DFF7B4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261,21</w:t>
            </w:r>
          </w:p>
        </w:tc>
        <w:tc>
          <w:tcPr>
            <w:tcW w:w="812" w:type="dxa"/>
            <w:tcBorders>
              <w:top w:val="nil"/>
              <w:left w:val="nil"/>
              <w:bottom w:val="single" w:sz="4" w:space="0" w:color="auto"/>
              <w:right w:val="single" w:sz="4" w:space="0" w:color="auto"/>
            </w:tcBorders>
            <w:shd w:val="clear" w:color="000000" w:fill="FFFFCC"/>
            <w:vAlign w:val="center"/>
            <w:hideMark/>
          </w:tcPr>
          <w:p w14:paraId="6D2838B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261,21</w:t>
            </w:r>
          </w:p>
        </w:tc>
        <w:tc>
          <w:tcPr>
            <w:tcW w:w="1102" w:type="dxa"/>
            <w:tcBorders>
              <w:top w:val="nil"/>
              <w:left w:val="nil"/>
              <w:bottom w:val="single" w:sz="4" w:space="0" w:color="auto"/>
              <w:right w:val="single" w:sz="4" w:space="0" w:color="auto"/>
            </w:tcBorders>
            <w:shd w:val="clear" w:color="000000" w:fill="FFFFCC"/>
            <w:vAlign w:val="center"/>
            <w:hideMark/>
          </w:tcPr>
          <w:p w14:paraId="3B15997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1 329,23</w:t>
            </w:r>
          </w:p>
        </w:tc>
        <w:tc>
          <w:tcPr>
            <w:tcW w:w="1172" w:type="dxa"/>
            <w:tcBorders>
              <w:top w:val="nil"/>
              <w:left w:val="nil"/>
              <w:bottom w:val="single" w:sz="4" w:space="0" w:color="auto"/>
              <w:right w:val="single" w:sz="4" w:space="0" w:color="auto"/>
            </w:tcBorders>
            <w:shd w:val="clear" w:color="000000" w:fill="FFFFCC"/>
            <w:vAlign w:val="center"/>
            <w:hideMark/>
          </w:tcPr>
          <w:p w14:paraId="46ADD00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188,98</w:t>
            </w:r>
          </w:p>
        </w:tc>
        <w:tc>
          <w:tcPr>
            <w:tcW w:w="1031" w:type="dxa"/>
            <w:tcBorders>
              <w:top w:val="nil"/>
              <w:left w:val="nil"/>
              <w:bottom w:val="single" w:sz="4" w:space="0" w:color="auto"/>
              <w:right w:val="single" w:sz="4" w:space="0" w:color="auto"/>
            </w:tcBorders>
            <w:shd w:val="clear" w:color="000000" w:fill="FFFFCC"/>
            <w:vAlign w:val="center"/>
            <w:hideMark/>
          </w:tcPr>
          <w:p w14:paraId="1512C6A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351,94</w:t>
            </w:r>
          </w:p>
        </w:tc>
        <w:tc>
          <w:tcPr>
            <w:tcW w:w="984" w:type="dxa"/>
            <w:tcBorders>
              <w:top w:val="nil"/>
              <w:left w:val="nil"/>
              <w:bottom w:val="single" w:sz="4" w:space="0" w:color="auto"/>
              <w:right w:val="single" w:sz="4" w:space="0" w:color="auto"/>
            </w:tcBorders>
            <w:shd w:val="clear" w:color="000000" w:fill="D7EAD3"/>
            <w:vAlign w:val="center"/>
            <w:hideMark/>
          </w:tcPr>
          <w:p w14:paraId="0C5AF4C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175,97</w:t>
            </w:r>
          </w:p>
        </w:tc>
        <w:tc>
          <w:tcPr>
            <w:tcW w:w="984" w:type="dxa"/>
            <w:tcBorders>
              <w:top w:val="nil"/>
              <w:left w:val="nil"/>
              <w:bottom w:val="single" w:sz="4" w:space="0" w:color="auto"/>
              <w:right w:val="single" w:sz="4" w:space="0" w:color="auto"/>
            </w:tcBorders>
            <w:shd w:val="clear" w:color="000000" w:fill="D7EAD3"/>
            <w:vAlign w:val="center"/>
            <w:hideMark/>
          </w:tcPr>
          <w:p w14:paraId="186CDAB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175,97</w:t>
            </w:r>
          </w:p>
        </w:tc>
        <w:tc>
          <w:tcPr>
            <w:tcW w:w="1396" w:type="dxa"/>
            <w:tcBorders>
              <w:top w:val="nil"/>
              <w:left w:val="nil"/>
              <w:bottom w:val="single" w:sz="4" w:space="0" w:color="auto"/>
              <w:right w:val="single" w:sz="4" w:space="0" w:color="auto"/>
            </w:tcBorders>
            <w:shd w:val="clear" w:color="000000" w:fill="FFFFCC"/>
            <w:vAlign w:val="center"/>
            <w:hideMark/>
          </w:tcPr>
          <w:p w14:paraId="230FA4AE"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4411191F" w14:textId="77777777" w:rsidTr="007D516B">
        <w:trPr>
          <w:trHeight w:val="750"/>
          <w:jc w:val="center"/>
        </w:trPr>
        <w:tc>
          <w:tcPr>
            <w:tcW w:w="325" w:type="dxa"/>
            <w:tcBorders>
              <w:top w:val="nil"/>
              <w:left w:val="nil"/>
              <w:bottom w:val="nil"/>
              <w:right w:val="nil"/>
            </w:tcBorders>
            <w:shd w:val="clear" w:color="auto" w:fill="auto"/>
            <w:noWrap/>
            <w:vAlign w:val="bottom"/>
            <w:hideMark/>
          </w:tcPr>
          <w:p w14:paraId="2AD16E88"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F8A1D3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3.9.1.1</w:t>
            </w:r>
          </w:p>
        </w:tc>
        <w:tc>
          <w:tcPr>
            <w:tcW w:w="3540" w:type="dxa"/>
            <w:tcBorders>
              <w:top w:val="nil"/>
              <w:left w:val="nil"/>
              <w:bottom w:val="single" w:sz="4" w:space="0" w:color="auto"/>
              <w:right w:val="single" w:sz="4" w:space="0" w:color="auto"/>
            </w:tcBorders>
            <w:shd w:val="clear" w:color="auto" w:fill="auto"/>
            <w:vAlign w:val="center"/>
            <w:hideMark/>
          </w:tcPr>
          <w:p w14:paraId="30909217"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Среднемесячная оплата труда</w:t>
            </w:r>
          </w:p>
        </w:tc>
        <w:tc>
          <w:tcPr>
            <w:tcW w:w="760" w:type="dxa"/>
            <w:tcBorders>
              <w:top w:val="nil"/>
              <w:left w:val="nil"/>
              <w:bottom w:val="single" w:sz="4" w:space="0" w:color="auto"/>
              <w:right w:val="single" w:sz="4" w:space="0" w:color="auto"/>
            </w:tcBorders>
            <w:shd w:val="clear" w:color="auto" w:fill="auto"/>
            <w:vAlign w:val="center"/>
            <w:hideMark/>
          </w:tcPr>
          <w:p w14:paraId="3541498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руб</w:t>
            </w:r>
          </w:p>
        </w:tc>
        <w:tc>
          <w:tcPr>
            <w:tcW w:w="1019" w:type="dxa"/>
            <w:tcBorders>
              <w:top w:val="nil"/>
              <w:left w:val="nil"/>
              <w:bottom w:val="single" w:sz="4" w:space="0" w:color="auto"/>
              <w:right w:val="single" w:sz="4" w:space="0" w:color="auto"/>
            </w:tcBorders>
            <w:shd w:val="clear" w:color="000000" w:fill="D7EAD3"/>
            <w:vAlign w:val="center"/>
            <w:hideMark/>
          </w:tcPr>
          <w:p w14:paraId="24AEC3B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14 511,67</w:t>
            </w:r>
          </w:p>
        </w:tc>
        <w:tc>
          <w:tcPr>
            <w:tcW w:w="1038" w:type="dxa"/>
            <w:tcBorders>
              <w:top w:val="nil"/>
              <w:left w:val="nil"/>
              <w:bottom w:val="single" w:sz="4" w:space="0" w:color="auto"/>
              <w:right w:val="single" w:sz="4" w:space="0" w:color="auto"/>
            </w:tcBorders>
            <w:shd w:val="clear" w:color="000000" w:fill="D7EAD3"/>
            <w:vAlign w:val="center"/>
            <w:hideMark/>
          </w:tcPr>
          <w:p w14:paraId="5F963C9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14 511,67</w:t>
            </w:r>
          </w:p>
        </w:tc>
        <w:tc>
          <w:tcPr>
            <w:tcW w:w="812" w:type="dxa"/>
            <w:tcBorders>
              <w:top w:val="nil"/>
              <w:left w:val="nil"/>
              <w:bottom w:val="single" w:sz="4" w:space="0" w:color="auto"/>
              <w:right w:val="single" w:sz="4" w:space="0" w:color="auto"/>
            </w:tcBorders>
            <w:shd w:val="clear" w:color="000000" w:fill="D7EAD3"/>
            <w:vAlign w:val="center"/>
            <w:hideMark/>
          </w:tcPr>
          <w:p w14:paraId="21A0085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14 511,67</w:t>
            </w:r>
          </w:p>
        </w:tc>
        <w:tc>
          <w:tcPr>
            <w:tcW w:w="1102" w:type="dxa"/>
            <w:tcBorders>
              <w:top w:val="nil"/>
              <w:left w:val="nil"/>
              <w:bottom w:val="single" w:sz="4" w:space="0" w:color="auto"/>
              <w:right w:val="single" w:sz="4" w:space="0" w:color="auto"/>
            </w:tcBorders>
            <w:shd w:val="clear" w:color="000000" w:fill="D7EAD3"/>
            <w:vAlign w:val="center"/>
            <w:hideMark/>
          </w:tcPr>
          <w:p w14:paraId="136B9E2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22 153,83</w:t>
            </w:r>
          </w:p>
        </w:tc>
        <w:tc>
          <w:tcPr>
            <w:tcW w:w="1172" w:type="dxa"/>
            <w:tcBorders>
              <w:top w:val="nil"/>
              <w:left w:val="nil"/>
              <w:bottom w:val="single" w:sz="4" w:space="0" w:color="auto"/>
              <w:right w:val="single" w:sz="4" w:space="0" w:color="auto"/>
            </w:tcBorders>
            <w:shd w:val="clear" w:color="000000" w:fill="D7EAD3"/>
            <w:vAlign w:val="center"/>
            <w:hideMark/>
          </w:tcPr>
          <w:p w14:paraId="229F4E1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1031" w:type="dxa"/>
            <w:tcBorders>
              <w:top w:val="nil"/>
              <w:left w:val="nil"/>
              <w:bottom w:val="single" w:sz="4" w:space="0" w:color="auto"/>
              <w:right w:val="single" w:sz="4" w:space="0" w:color="auto"/>
            </w:tcBorders>
            <w:shd w:val="clear" w:color="000000" w:fill="D7EAD3"/>
            <w:vAlign w:val="center"/>
            <w:hideMark/>
          </w:tcPr>
          <w:p w14:paraId="5484390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984" w:type="dxa"/>
            <w:tcBorders>
              <w:top w:val="nil"/>
              <w:left w:val="nil"/>
              <w:bottom w:val="single" w:sz="4" w:space="0" w:color="auto"/>
              <w:right w:val="single" w:sz="4" w:space="0" w:color="auto"/>
            </w:tcBorders>
            <w:shd w:val="clear" w:color="000000" w:fill="D7EAD3"/>
            <w:vAlign w:val="center"/>
            <w:hideMark/>
          </w:tcPr>
          <w:p w14:paraId="6F8C858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984" w:type="dxa"/>
            <w:tcBorders>
              <w:top w:val="nil"/>
              <w:left w:val="nil"/>
              <w:bottom w:val="single" w:sz="4" w:space="0" w:color="auto"/>
              <w:right w:val="single" w:sz="4" w:space="0" w:color="auto"/>
            </w:tcBorders>
            <w:shd w:val="clear" w:color="000000" w:fill="D7EAD3"/>
            <w:vAlign w:val="center"/>
            <w:hideMark/>
          </w:tcPr>
          <w:p w14:paraId="7CEA760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1396" w:type="dxa"/>
            <w:tcBorders>
              <w:top w:val="nil"/>
              <w:left w:val="nil"/>
              <w:bottom w:val="single" w:sz="4" w:space="0" w:color="auto"/>
              <w:right w:val="single" w:sz="4" w:space="0" w:color="auto"/>
            </w:tcBorders>
            <w:shd w:val="clear" w:color="000000" w:fill="FFFFCC"/>
            <w:vAlign w:val="center"/>
            <w:hideMark/>
          </w:tcPr>
          <w:p w14:paraId="49BF1EE5" w14:textId="77777777" w:rsidR="007D516B" w:rsidRPr="007D516B" w:rsidRDefault="007D516B" w:rsidP="007D516B">
            <w:pPr>
              <w:rPr>
                <w:rFonts w:ascii="Tahoma" w:hAnsi="Tahoma" w:cs="Tahoma"/>
                <w:sz w:val="13"/>
                <w:szCs w:val="13"/>
              </w:rPr>
            </w:pPr>
            <w:r w:rsidRPr="007D516B">
              <w:rPr>
                <w:rFonts w:ascii="Tahoma" w:hAnsi="Tahoma" w:cs="Tahoma"/>
                <w:sz w:val="13"/>
                <w:szCs w:val="13"/>
              </w:rPr>
              <w:t>на уровне МРОТ на 2019 год с учетом РК</w:t>
            </w:r>
          </w:p>
        </w:tc>
      </w:tr>
      <w:tr w:rsidR="007D516B" w:rsidRPr="007D516B" w14:paraId="7EE0069E" w14:textId="77777777" w:rsidTr="007D516B">
        <w:trPr>
          <w:trHeight w:val="2955"/>
          <w:jc w:val="center"/>
        </w:trPr>
        <w:tc>
          <w:tcPr>
            <w:tcW w:w="325" w:type="dxa"/>
            <w:tcBorders>
              <w:top w:val="nil"/>
              <w:left w:val="nil"/>
              <w:bottom w:val="nil"/>
              <w:right w:val="nil"/>
            </w:tcBorders>
            <w:shd w:val="clear" w:color="auto" w:fill="auto"/>
            <w:noWrap/>
            <w:vAlign w:val="bottom"/>
            <w:hideMark/>
          </w:tcPr>
          <w:p w14:paraId="5EFDA39C"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37A805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3.9.1.2</w:t>
            </w:r>
          </w:p>
        </w:tc>
        <w:tc>
          <w:tcPr>
            <w:tcW w:w="3540" w:type="dxa"/>
            <w:tcBorders>
              <w:top w:val="nil"/>
              <w:left w:val="nil"/>
              <w:bottom w:val="single" w:sz="4" w:space="0" w:color="auto"/>
              <w:right w:val="single" w:sz="4" w:space="0" w:color="auto"/>
            </w:tcBorders>
            <w:shd w:val="clear" w:color="auto" w:fill="auto"/>
            <w:vAlign w:val="center"/>
            <w:hideMark/>
          </w:tcPr>
          <w:p w14:paraId="4D9AA6A8"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Численность персонала</w:t>
            </w:r>
          </w:p>
        </w:tc>
        <w:tc>
          <w:tcPr>
            <w:tcW w:w="760" w:type="dxa"/>
            <w:tcBorders>
              <w:top w:val="nil"/>
              <w:left w:val="nil"/>
              <w:bottom w:val="single" w:sz="4" w:space="0" w:color="auto"/>
              <w:right w:val="single" w:sz="4" w:space="0" w:color="auto"/>
            </w:tcBorders>
            <w:shd w:val="clear" w:color="auto" w:fill="auto"/>
            <w:vAlign w:val="center"/>
            <w:hideMark/>
          </w:tcPr>
          <w:p w14:paraId="40F84A1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чел</w:t>
            </w:r>
          </w:p>
        </w:tc>
        <w:tc>
          <w:tcPr>
            <w:tcW w:w="1019" w:type="dxa"/>
            <w:tcBorders>
              <w:top w:val="nil"/>
              <w:left w:val="nil"/>
              <w:bottom w:val="single" w:sz="4" w:space="0" w:color="auto"/>
              <w:right w:val="single" w:sz="4" w:space="0" w:color="auto"/>
            </w:tcBorders>
            <w:shd w:val="clear" w:color="000000" w:fill="FFFFCC"/>
            <w:vAlign w:val="center"/>
            <w:hideMark/>
          </w:tcPr>
          <w:p w14:paraId="103ED34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3,00</w:t>
            </w:r>
          </w:p>
        </w:tc>
        <w:tc>
          <w:tcPr>
            <w:tcW w:w="1038" w:type="dxa"/>
            <w:tcBorders>
              <w:top w:val="nil"/>
              <w:left w:val="nil"/>
              <w:bottom w:val="single" w:sz="4" w:space="0" w:color="auto"/>
              <w:right w:val="single" w:sz="4" w:space="0" w:color="auto"/>
            </w:tcBorders>
            <w:shd w:val="clear" w:color="000000" w:fill="FFFFCC"/>
            <w:vAlign w:val="center"/>
            <w:hideMark/>
          </w:tcPr>
          <w:p w14:paraId="553D42B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3,00</w:t>
            </w:r>
          </w:p>
        </w:tc>
        <w:tc>
          <w:tcPr>
            <w:tcW w:w="812" w:type="dxa"/>
            <w:tcBorders>
              <w:top w:val="nil"/>
              <w:left w:val="nil"/>
              <w:bottom w:val="single" w:sz="4" w:space="0" w:color="auto"/>
              <w:right w:val="single" w:sz="4" w:space="0" w:color="auto"/>
            </w:tcBorders>
            <w:shd w:val="clear" w:color="000000" w:fill="FFFFCC"/>
            <w:vAlign w:val="center"/>
            <w:hideMark/>
          </w:tcPr>
          <w:p w14:paraId="2A34FEC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3,00</w:t>
            </w:r>
          </w:p>
        </w:tc>
        <w:tc>
          <w:tcPr>
            <w:tcW w:w="1102" w:type="dxa"/>
            <w:tcBorders>
              <w:top w:val="nil"/>
              <w:left w:val="nil"/>
              <w:bottom w:val="single" w:sz="4" w:space="0" w:color="auto"/>
              <w:right w:val="single" w:sz="4" w:space="0" w:color="auto"/>
            </w:tcBorders>
            <w:shd w:val="clear" w:color="000000" w:fill="FFFFCC"/>
            <w:vAlign w:val="center"/>
            <w:hideMark/>
          </w:tcPr>
          <w:p w14:paraId="4E1E2C9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5,00</w:t>
            </w:r>
          </w:p>
        </w:tc>
        <w:tc>
          <w:tcPr>
            <w:tcW w:w="1172" w:type="dxa"/>
            <w:tcBorders>
              <w:top w:val="nil"/>
              <w:left w:val="nil"/>
              <w:bottom w:val="single" w:sz="4" w:space="0" w:color="auto"/>
              <w:right w:val="single" w:sz="4" w:space="0" w:color="auto"/>
            </w:tcBorders>
            <w:shd w:val="clear" w:color="000000" w:fill="FFFFCC"/>
            <w:vAlign w:val="center"/>
            <w:hideMark/>
          </w:tcPr>
          <w:p w14:paraId="76A2A8E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2,00</w:t>
            </w:r>
          </w:p>
        </w:tc>
        <w:tc>
          <w:tcPr>
            <w:tcW w:w="1031" w:type="dxa"/>
            <w:tcBorders>
              <w:top w:val="nil"/>
              <w:left w:val="nil"/>
              <w:bottom w:val="single" w:sz="4" w:space="0" w:color="auto"/>
              <w:right w:val="single" w:sz="4" w:space="0" w:color="auto"/>
            </w:tcBorders>
            <w:shd w:val="clear" w:color="000000" w:fill="FFFFCC"/>
            <w:vAlign w:val="center"/>
            <w:hideMark/>
          </w:tcPr>
          <w:p w14:paraId="59376BC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2,00</w:t>
            </w:r>
          </w:p>
        </w:tc>
        <w:tc>
          <w:tcPr>
            <w:tcW w:w="984" w:type="dxa"/>
            <w:tcBorders>
              <w:top w:val="nil"/>
              <w:left w:val="nil"/>
              <w:bottom w:val="single" w:sz="4" w:space="0" w:color="auto"/>
              <w:right w:val="single" w:sz="4" w:space="0" w:color="auto"/>
            </w:tcBorders>
            <w:shd w:val="clear" w:color="000000" w:fill="D7EAD3"/>
            <w:vAlign w:val="center"/>
            <w:hideMark/>
          </w:tcPr>
          <w:p w14:paraId="3E2EAFD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2,00</w:t>
            </w:r>
          </w:p>
        </w:tc>
        <w:tc>
          <w:tcPr>
            <w:tcW w:w="984" w:type="dxa"/>
            <w:tcBorders>
              <w:top w:val="nil"/>
              <w:left w:val="nil"/>
              <w:bottom w:val="single" w:sz="4" w:space="0" w:color="auto"/>
              <w:right w:val="single" w:sz="4" w:space="0" w:color="auto"/>
            </w:tcBorders>
            <w:shd w:val="clear" w:color="000000" w:fill="D7EAD3"/>
            <w:vAlign w:val="center"/>
            <w:hideMark/>
          </w:tcPr>
          <w:p w14:paraId="201CE9A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2,00</w:t>
            </w:r>
          </w:p>
        </w:tc>
        <w:tc>
          <w:tcPr>
            <w:tcW w:w="1396" w:type="dxa"/>
            <w:tcBorders>
              <w:top w:val="nil"/>
              <w:left w:val="nil"/>
              <w:bottom w:val="single" w:sz="4" w:space="0" w:color="auto"/>
              <w:right w:val="single" w:sz="4" w:space="0" w:color="auto"/>
            </w:tcBorders>
            <w:shd w:val="clear" w:color="000000" w:fill="FFFFCC"/>
            <w:vAlign w:val="center"/>
            <w:hideMark/>
          </w:tcPr>
          <w:p w14:paraId="103C92FF" w14:textId="77777777" w:rsidR="007D516B" w:rsidRPr="007D516B" w:rsidRDefault="007D516B" w:rsidP="007D516B">
            <w:pPr>
              <w:rPr>
                <w:rFonts w:ascii="Tahoma" w:hAnsi="Tahoma" w:cs="Tahoma"/>
                <w:sz w:val="13"/>
                <w:szCs w:val="13"/>
              </w:rPr>
            </w:pPr>
            <w:r w:rsidRPr="007D516B">
              <w:rPr>
                <w:rFonts w:ascii="Tahoma" w:hAnsi="Tahoma" w:cs="Tahoma"/>
                <w:sz w:val="13"/>
                <w:szCs w:val="13"/>
              </w:rPr>
              <w:t>учтена численность по штатному расписанию, так как фактичекая расстановка превышает штатное расписание (лаборатории, легкового парка, контролеров, отдел реализации коммунальных услуг в доле выручки услуг ВС (15,1%) - 13 чел * 15,1%</w:t>
            </w:r>
          </w:p>
        </w:tc>
      </w:tr>
      <w:tr w:rsidR="007D516B" w:rsidRPr="007D516B" w14:paraId="6987F726" w14:textId="77777777" w:rsidTr="007D516B">
        <w:trPr>
          <w:trHeight w:val="450"/>
          <w:jc w:val="center"/>
        </w:trPr>
        <w:tc>
          <w:tcPr>
            <w:tcW w:w="325" w:type="dxa"/>
            <w:tcBorders>
              <w:top w:val="nil"/>
              <w:left w:val="nil"/>
              <w:bottom w:val="nil"/>
              <w:right w:val="nil"/>
            </w:tcBorders>
            <w:shd w:val="clear" w:color="auto" w:fill="auto"/>
            <w:noWrap/>
            <w:vAlign w:val="bottom"/>
            <w:hideMark/>
          </w:tcPr>
          <w:p w14:paraId="736ACE43"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6377CBB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3.9.2</w:t>
            </w:r>
          </w:p>
        </w:tc>
        <w:tc>
          <w:tcPr>
            <w:tcW w:w="3540" w:type="dxa"/>
            <w:tcBorders>
              <w:top w:val="nil"/>
              <w:left w:val="nil"/>
              <w:bottom w:val="single" w:sz="4" w:space="0" w:color="auto"/>
              <w:right w:val="single" w:sz="4" w:space="0" w:color="auto"/>
            </w:tcBorders>
            <w:shd w:val="clear" w:color="auto" w:fill="auto"/>
            <w:vAlign w:val="center"/>
            <w:hideMark/>
          </w:tcPr>
          <w:p w14:paraId="05CEEA33"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Отчисления на соц.нужды от заработной платы цехового персонала</w:t>
            </w:r>
          </w:p>
        </w:tc>
        <w:tc>
          <w:tcPr>
            <w:tcW w:w="760" w:type="dxa"/>
            <w:tcBorders>
              <w:top w:val="nil"/>
              <w:left w:val="nil"/>
              <w:bottom w:val="single" w:sz="4" w:space="0" w:color="auto"/>
              <w:right w:val="single" w:sz="4" w:space="0" w:color="auto"/>
            </w:tcBorders>
            <w:shd w:val="clear" w:color="auto" w:fill="auto"/>
            <w:vAlign w:val="center"/>
            <w:hideMark/>
          </w:tcPr>
          <w:p w14:paraId="6DFB5B4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5EE987D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157,78</w:t>
            </w:r>
          </w:p>
        </w:tc>
        <w:tc>
          <w:tcPr>
            <w:tcW w:w="1038" w:type="dxa"/>
            <w:tcBorders>
              <w:top w:val="nil"/>
              <w:left w:val="nil"/>
              <w:bottom w:val="single" w:sz="4" w:space="0" w:color="auto"/>
              <w:right w:val="single" w:sz="4" w:space="0" w:color="auto"/>
            </w:tcBorders>
            <w:shd w:val="clear" w:color="000000" w:fill="FFFFCC"/>
            <w:vAlign w:val="center"/>
            <w:hideMark/>
          </w:tcPr>
          <w:p w14:paraId="400CFCE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78,89</w:t>
            </w:r>
          </w:p>
        </w:tc>
        <w:tc>
          <w:tcPr>
            <w:tcW w:w="812" w:type="dxa"/>
            <w:tcBorders>
              <w:top w:val="nil"/>
              <w:left w:val="nil"/>
              <w:bottom w:val="single" w:sz="4" w:space="0" w:color="auto"/>
              <w:right w:val="single" w:sz="4" w:space="0" w:color="auto"/>
            </w:tcBorders>
            <w:shd w:val="clear" w:color="000000" w:fill="FFFFCC"/>
            <w:vAlign w:val="center"/>
            <w:hideMark/>
          </w:tcPr>
          <w:p w14:paraId="4D4DF8F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78,89</w:t>
            </w:r>
          </w:p>
        </w:tc>
        <w:tc>
          <w:tcPr>
            <w:tcW w:w="1102" w:type="dxa"/>
            <w:tcBorders>
              <w:top w:val="nil"/>
              <w:left w:val="nil"/>
              <w:bottom w:val="single" w:sz="4" w:space="0" w:color="auto"/>
              <w:right w:val="single" w:sz="4" w:space="0" w:color="auto"/>
            </w:tcBorders>
            <w:shd w:val="clear" w:color="000000" w:fill="FFFFCC"/>
            <w:vAlign w:val="center"/>
            <w:hideMark/>
          </w:tcPr>
          <w:p w14:paraId="4353E7A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401,43</w:t>
            </w:r>
          </w:p>
        </w:tc>
        <w:tc>
          <w:tcPr>
            <w:tcW w:w="1172" w:type="dxa"/>
            <w:tcBorders>
              <w:top w:val="nil"/>
              <w:left w:val="nil"/>
              <w:bottom w:val="single" w:sz="4" w:space="0" w:color="auto"/>
              <w:right w:val="single" w:sz="4" w:space="0" w:color="auto"/>
            </w:tcBorders>
            <w:shd w:val="clear" w:color="000000" w:fill="FFFFCC"/>
            <w:vAlign w:val="center"/>
            <w:hideMark/>
          </w:tcPr>
          <w:p w14:paraId="04EBC58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57,07</w:t>
            </w:r>
          </w:p>
        </w:tc>
        <w:tc>
          <w:tcPr>
            <w:tcW w:w="1031" w:type="dxa"/>
            <w:tcBorders>
              <w:top w:val="nil"/>
              <w:left w:val="nil"/>
              <w:bottom w:val="single" w:sz="4" w:space="0" w:color="auto"/>
              <w:right w:val="single" w:sz="4" w:space="0" w:color="auto"/>
            </w:tcBorders>
            <w:shd w:val="clear" w:color="000000" w:fill="FFFFCC"/>
            <w:vAlign w:val="center"/>
            <w:hideMark/>
          </w:tcPr>
          <w:p w14:paraId="64063C5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106,28</w:t>
            </w:r>
          </w:p>
        </w:tc>
        <w:tc>
          <w:tcPr>
            <w:tcW w:w="984" w:type="dxa"/>
            <w:tcBorders>
              <w:top w:val="nil"/>
              <w:left w:val="nil"/>
              <w:bottom w:val="single" w:sz="4" w:space="0" w:color="auto"/>
              <w:right w:val="single" w:sz="4" w:space="0" w:color="auto"/>
            </w:tcBorders>
            <w:shd w:val="clear" w:color="000000" w:fill="D7EAD3"/>
            <w:vAlign w:val="center"/>
            <w:hideMark/>
          </w:tcPr>
          <w:p w14:paraId="5E459D1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53,14</w:t>
            </w:r>
          </w:p>
        </w:tc>
        <w:tc>
          <w:tcPr>
            <w:tcW w:w="984" w:type="dxa"/>
            <w:tcBorders>
              <w:top w:val="nil"/>
              <w:left w:val="nil"/>
              <w:bottom w:val="single" w:sz="4" w:space="0" w:color="auto"/>
              <w:right w:val="single" w:sz="4" w:space="0" w:color="auto"/>
            </w:tcBorders>
            <w:shd w:val="clear" w:color="000000" w:fill="D7EAD3"/>
            <w:vAlign w:val="center"/>
            <w:hideMark/>
          </w:tcPr>
          <w:p w14:paraId="2FA839C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53,14</w:t>
            </w:r>
          </w:p>
        </w:tc>
        <w:tc>
          <w:tcPr>
            <w:tcW w:w="1396" w:type="dxa"/>
            <w:tcBorders>
              <w:top w:val="nil"/>
              <w:left w:val="nil"/>
              <w:bottom w:val="single" w:sz="4" w:space="0" w:color="auto"/>
              <w:right w:val="single" w:sz="4" w:space="0" w:color="auto"/>
            </w:tcBorders>
            <w:shd w:val="clear" w:color="000000" w:fill="FFFFCC"/>
            <w:vAlign w:val="center"/>
            <w:hideMark/>
          </w:tcPr>
          <w:p w14:paraId="63BD202B"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законодательству 30,2%</w:t>
            </w:r>
          </w:p>
        </w:tc>
      </w:tr>
      <w:tr w:rsidR="007D516B" w:rsidRPr="007D516B" w14:paraId="71478118"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20214B5E"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855117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3.9.3</w:t>
            </w:r>
          </w:p>
        </w:tc>
        <w:tc>
          <w:tcPr>
            <w:tcW w:w="3540" w:type="dxa"/>
            <w:tcBorders>
              <w:top w:val="nil"/>
              <w:left w:val="nil"/>
              <w:bottom w:val="single" w:sz="4" w:space="0" w:color="auto"/>
              <w:right w:val="single" w:sz="4" w:space="0" w:color="auto"/>
            </w:tcBorders>
            <w:shd w:val="clear" w:color="auto" w:fill="auto"/>
            <w:vAlign w:val="center"/>
            <w:hideMark/>
          </w:tcPr>
          <w:p w14:paraId="328BE48A"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Прочие расходы, в том числе:</w:t>
            </w:r>
          </w:p>
        </w:tc>
        <w:tc>
          <w:tcPr>
            <w:tcW w:w="760" w:type="dxa"/>
            <w:tcBorders>
              <w:top w:val="nil"/>
              <w:left w:val="nil"/>
              <w:bottom w:val="single" w:sz="4" w:space="0" w:color="auto"/>
              <w:right w:val="single" w:sz="4" w:space="0" w:color="auto"/>
            </w:tcBorders>
            <w:shd w:val="clear" w:color="auto" w:fill="auto"/>
            <w:vAlign w:val="center"/>
            <w:hideMark/>
          </w:tcPr>
          <w:p w14:paraId="3BCB419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7FA05EA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40,00</w:t>
            </w:r>
          </w:p>
        </w:tc>
        <w:tc>
          <w:tcPr>
            <w:tcW w:w="1038" w:type="dxa"/>
            <w:tcBorders>
              <w:top w:val="nil"/>
              <w:left w:val="nil"/>
              <w:bottom w:val="single" w:sz="4" w:space="0" w:color="auto"/>
              <w:right w:val="single" w:sz="4" w:space="0" w:color="auto"/>
            </w:tcBorders>
            <w:shd w:val="clear" w:color="000000" w:fill="D7EAD3"/>
            <w:vAlign w:val="center"/>
            <w:hideMark/>
          </w:tcPr>
          <w:p w14:paraId="465BFED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12,34</w:t>
            </w:r>
          </w:p>
        </w:tc>
        <w:tc>
          <w:tcPr>
            <w:tcW w:w="812" w:type="dxa"/>
            <w:tcBorders>
              <w:top w:val="nil"/>
              <w:left w:val="nil"/>
              <w:bottom w:val="single" w:sz="4" w:space="0" w:color="auto"/>
              <w:right w:val="single" w:sz="4" w:space="0" w:color="auto"/>
            </w:tcBorders>
            <w:shd w:val="clear" w:color="000000" w:fill="D7EAD3"/>
            <w:vAlign w:val="center"/>
            <w:hideMark/>
          </w:tcPr>
          <w:p w14:paraId="524D482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27,66</w:t>
            </w:r>
          </w:p>
        </w:tc>
        <w:tc>
          <w:tcPr>
            <w:tcW w:w="1102" w:type="dxa"/>
            <w:tcBorders>
              <w:top w:val="nil"/>
              <w:left w:val="nil"/>
              <w:bottom w:val="single" w:sz="4" w:space="0" w:color="auto"/>
              <w:right w:val="single" w:sz="4" w:space="0" w:color="auto"/>
            </w:tcBorders>
            <w:shd w:val="clear" w:color="000000" w:fill="D7EAD3"/>
            <w:vAlign w:val="center"/>
            <w:hideMark/>
          </w:tcPr>
          <w:p w14:paraId="79D651F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45,91</w:t>
            </w:r>
          </w:p>
        </w:tc>
        <w:tc>
          <w:tcPr>
            <w:tcW w:w="1172" w:type="dxa"/>
            <w:tcBorders>
              <w:top w:val="nil"/>
              <w:left w:val="nil"/>
              <w:bottom w:val="single" w:sz="4" w:space="0" w:color="auto"/>
              <w:right w:val="single" w:sz="4" w:space="0" w:color="auto"/>
            </w:tcBorders>
            <w:shd w:val="clear" w:color="000000" w:fill="D7EAD3"/>
            <w:vAlign w:val="center"/>
            <w:hideMark/>
          </w:tcPr>
          <w:p w14:paraId="2E13615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6,60</w:t>
            </w:r>
          </w:p>
        </w:tc>
        <w:tc>
          <w:tcPr>
            <w:tcW w:w="1031" w:type="dxa"/>
            <w:tcBorders>
              <w:top w:val="nil"/>
              <w:left w:val="nil"/>
              <w:bottom w:val="single" w:sz="4" w:space="0" w:color="auto"/>
              <w:right w:val="single" w:sz="4" w:space="0" w:color="auto"/>
            </w:tcBorders>
            <w:shd w:val="clear" w:color="000000" w:fill="D7EAD3"/>
            <w:vAlign w:val="center"/>
            <w:hideMark/>
          </w:tcPr>
          <w:p w14:paraId="388A6D7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12,30</w:t>
            </w:r>
          </w:p>
        </w:tc>
        <w:tc>
          <w:tcPr>
            <w:tcW w:w="984" w:type="dxa"/>
            <w:tcBorders>
              <w:top w:val="nil"/>
              <w:left w:val="nil"/>
              <w:bottom w:val="single" w:sz="4" w:space="0" w:color="auto"/>
              <w:right w:val="single" w:sz="4" w:space="0" w:color="auto"/>
            </w:tcBorders>
            <w:shd w:val="clear" w:color="000000" w:fill="D7EAD3"/>
            <w:vAlign w:val="center"/>
            <w:hideMark/>
          </w:tcPr>
          <w:p w14:paraId="3196822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6,15</w:t>
            </w:r>
          </w:p>
        </w:tc>
        <w:tc>
          <w:tcPr>
            <w:tcW w:w="984" w:type="dxa"/>
            <w:tcBorders>
              <w:top w:val="nil"/>
              <w:left w:val="nil"/>
              <w:bottom w:val="single" w:sz="4" w:space="0" w:color="auto"/>
              <w:right w:val="single" w:sz="4" w:space="0" w:color="auto"/>
            </w:tcBorders>
            <w:shd w:val="clear" w:color="000000" w:fill="D7EAD3"/>
            <w:vAlign w:val="center"/>
            <w:hideMark/>
          </w:tcPr>
          <w:p w14:paraId="760B67F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6,15</w:t>
            </w:r>
          </w:p>
        </w:tc>
        <w:tc>
          <w:tcPr>
            <w:tcW w:w="1396" w:type="dxa"/>
            <w:tcBorders>
              <w:top w:val="nil"/>
              <w:left w:val="nil"/>
              <w:bottom w:val="single" w:sz="4" w:space="0" w:color="auto"/>
              <w:right w:val="single" w:sz="4" w:space="0" w:color="auto"/>
            </w:tcBorders>
            <w:shd w:val="clear" w:color="000000" w:fill="FFFFCC"/>
            <w:vAlign w:val="center"/>
            <w:hideMark/>
          </w:tcPr>
          <w:p w14:paraId="2EA0FE46"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25C52B37" w14:textId="77777777" w:rsidTr="007D516B">
        <w:trPr>
          <w:trHeight w:val="1121"/>
          <w:jc w:val="center"/>
        </w:trPr>
        <w:tc>
          <w:tcPr>
            <w:tcW w:w="325" w:type="dxa"/>
            <w:tcBorders>
              <w:top w:val="nil"/>
              <w:left w:val="nil"/>
              <w:bottom w:val="nil"/>
              <w:right w:val="nil"/>
            </w:tcBorders>
            <w:shd w:val="clear" w:color="auto" w:fill="auto"/>
            <w:vAlign w:val="center"/>
            <w:hideMark/>
          </w:tcPr>
          <w:p w14:paraId="5F30625D" w14:textId="77777777" w:rsidR="007D516B" w:rsidRPr="007D516B" w:rsidRDefault="007D516B" w:rsidP="007D516B">
            <w:pPr>
              <w:jc w:val="center"/>
              <w:rPr>
                <w:rFonts w:ascii="Wingdings 2" w:hAnsi="Wingdings 2" w:cs="Tahoma"/>
                <w:color w:val="5A5A5A"/>
                <w:sz w:val="13"/>
                <w:szCs w:val="13"/>
              </w:rPr>
            </w:pPr>
            <w:r w:rsidRPr="007D516B">
              <w:rPr>
                <w:rFonts w:ascii="Wingdings 2" w:hAnsi="Wingdings 2" w:cs="Tahoma"/>
                <w:color w:val="5A5A5A"/>
                <w:sz w:val="13"/>
                <w:szCs w:val="13"/>
              </w:rPr>
              <w:lastRenderedPageBreak/>
              <w:t></w:t>
            </w: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5E3A724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3.9.3.1</w:t>
            </w:r>
          </w:p>
        </w:tc>
        <w:tc>
          <w:tcPr>
            <w:tcW w:w="3540" w:type="dxa"/>
            <w:tcBorders>
              <w:top w:val="nil"/>
              <w:left w:val="nil"/>
              <w:bottom w:val="single" w:sz="4" w:space="0" w:color="auto"/>
              <w:right w:val="single" w:sz="4" w:space="0" w:color="auto"/>
            </w:tcBorders>
            <w:shd w:val="clear" w:color="000000" w:fill="E3FAFD"/>
            <w:vAlign w:val="center"/>
            <w:hideMark/>
          </w:tcPr>
          <w:p w14:paraId="03402974"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прочие</w:t>
            </w:r>
          </w:p>
        </w:tc>
        <w:tc>
          <w:tcPr>
            <w:tcW w:w="760" w:type="dxa"/>
            <w:tcBorders>
              <w:top w:val="nil"/>
              <w:left w:val="nil"/>
              <w:bottom w:val="single" w:sz="4" w:space="0" w:color="auto"/>
              <w:right w:val="single" w:sz="4" w:space="0" w:color="auto"/>
            </w:tcBorders>
            <w:shd w:val="clear" w:color="auto" w:fill="auto"/>
            <w:vAlign w:val="center"/>
            <w:hideMark/>
          </w:tcPr>
          <w:p w14:paraId="4F82F81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6E73957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40,00</w:t>
            </w:r>
          </w:p>
        </w:tc>
        <w:tc>
          <w:tcPr>
            <w:tcW w:w="1038" w:type="dxa"/>
            <w:tcBorders>
              <w:top w:val="nil"/>
              <w:left w:val="nil"/>
              <w:bottom w:val="single" w:sz="4" w:space="0" w:color="auto"/>
              <w:right w:val="single" w:sz="4" w:space="0" w:color="auto"/>
            </w:tcBorders>
            <w:shd w:val="clear" w:color="000000" w:fill="FFFFCC"/>
            <w:vAlign w:val="center"/>
            <w:hideMark/>
          </w:tcPr>
          <w:p w14:paraId="6339FFA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12,34</w:t>
            </w:r>
          </w:p>
        </w:tc>
        <w:tc>
          <w:tcPr>
            <w:tcW w:w="812" w:type="dxa"/>
            <w:tcBorders>
              <w:top w:val="nil"/>
              <w:left w:val="nil"/>
              <w:bottom w:val="single" w:sz="4" w:space="0" w:color="auto"/>
              <w:right w:val="single" w:sz="4" w:space="0" w:color="auto"/>
            </w:tcBorders>
            <w:shd w:val="clear" w:color="000000" w:fill="FFFFCC"/>
            <w:vAlign w:val="center"/>
            <w:hideMark/>
          </w:tcPr>
          <w:p w14:paraId="4311623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27,66</w:t>
            </w:r>
          </w:p>
        </w:tc>
        <w:tc>
          <w:tcPr>
            <w:tcW w:w="1102" w:type="dxa"/>
            <w:tcBorders>
              <w:top w:val="nil"/>
              <w:left w:val="nil"/>
              <w:bottom w:val="single" w:sz="4" w:space="0" w:color="auto"/>
              <w:right w:val="single" w:sz="4" w:space="0" w:color="auto"/>
            </w:tcBorders>
            <w:shd w:val="clear" w:color="000000" w:fill="FFFFCC"/>
            <w:vAlign w:val="center"/>
            <w:hideMark/>
          </w:tcPr>
          <w:p w14:paraId="0CF29D5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45,91</w:t>
            </w:r>
          </w:p>
        </w:tc>
        <w:tc>
          <w:tcPr>
            <w:tcW w:w="1172" w:type="dxa"/>
            <w:tcBorders>
              <w:top w:val="nil"/>
              <w:left w:val="nil"/>
              <w:bottom w:val="single" w:sz="4" w:space="0" w:color="auto"/>
              <w:right w:val="single" w:sz="4" w:space="0" w:color="auto"/>
            </w:tcBorders>
            <w:shd w:val="clear" w:color="000000" w:fill="FFFFCC"/>
            <w:vAlign w:val="center"/>
            <w:hideMark/>
          </w:tcPr>
          <w:p w14:paraId="528A207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6,60</w:t>
            </w:r>
          </w:p>
        </w:tc>
        <w:tc>
          <w:tcPr>
            <w:tcW w:w="1031" w:type="dxa"/>
            <w:tcBorders>
              <w:top w:val="nil"/>
              <w:left w:val="nil"/>
              <w:bottom w:val="single" w:sz="4" w:space="0" w:color="auto"/>
              <w:right w:val="single" w:sz="4" w:space="0" w:color="auto"/>
            </w:tcBorders>
            <w:shd w:val="clear" w:color="000000" w:fill="FFFFCC"/>
            <w:vAlign w:val="center"/>
            <w:hideMark/>
          </w:tcPr>
          <w:p w14:paraId="180D431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12,30</w:t>
            </w:r>
          </w:p>
        </w:tc>
        <w:tc>
          <w:tcPr>
            <w:tcW w:w="984" w:type="dxa"/>
            <w:tcBorders>
              <w:top w:val="nil"/>
              <w:left w:val="nil"/>
              <w:bottom w:val="single" w:sz="4" w:space="0" w:color="auto"/>
              <w:right w:val="single" w:sz="4" w:space="0" w:color="auto"/>
            </w:tcBorders>
            <w:shd w:val="clear" w:color="000000" w:fill="D7EAD3"/>
            <w:vAlign w:val="center"/>
            <w:hideMark/>
          </w:tcPr>
          <w:p w14:paraId="4FD471F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6,15</w:t>
            </w:r>
          </w:p>
        </w:tc>
        <w:tc>
          <w:tcPr>
            <w:tcW w:w="984" w:type="dxa"/>
            <w:tcBorders>
              <w:top w:val="nil"/>
              <w:left w:val="nil"/>
              <w:bottom w:val="single" w:sz="4" w:space="0" w:color="auto"/>
              <w:right w:val="single" w:sz="4" w:space="0" w:color="auto"/>
            </w:tcBorders>
            <w:shd w:val="clear" w:color="000000" w:fill="D7EAD3"/>
            <w:vAlign w:val="center"/>
            <w:hideMark/>
          </w:tcPr>
          <w:p w14:paraId="242621E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6,15</w:t>
            </w:r>
          </w:p>
        </w:tc>
        <w:tc>
          <w:tcPr>
            <w:tcW w:w="1396" w:type="dxa"/>
            <w:tcBorders>
              <w:top w:val="nil"/>
              <w:left w:val="nil"/>
              <w:bottom w:val="single" w:sz="4" w:space="0" w:color="auto"/>
              <w:right w:val="single" w:sz="4" w:space="0" w:color="auto"/>
            </w:tcBorders>
            <w:shd w:val="clear" w:color="000000" w:fill="FFFFCC"/>
            <w:vAlign w:val="center"/>
            <w:hideMark/>
          </w:tcPr>
          <w:p w14:paraId="65EF3B5C" w14:textId="77777777" w:rsidR="007D516B" w:rsidRPr="007D516B" w:rsidRDefault="007D516B" w:rsidP="007D516B">
            <w:pPr>
              <w:rPr>
                <w:rFonts w:ascii="Tahoma" w:hAnsi="Tahoma" w:cs="Tahoma"/>
                <w:sz w:val="13"/>
                <w:szCs w:val="13"/>
              </w:rPr>
            </w:pPr>
            <w:r w:rsidRPr="007D516B">
              <w:rPr>
                <w:rFonts w:ascii="Tahoma" w:hAnsi="Tahoma" w:cs="Tahoma"/>
                <w:sz w:val="13"/>
                <w:szCs w:val="13"/>
              </w:rPr>
              <w:t>учтены затраты по счетам 23,25 за 2018 год (сырье, материалы, инвентарь, хоз. принадлежности, программное обеспечение, обслуживание ККМ) с учетом ИПЦ на 2019 (104,6%) в доле услуги ВО в выручке за 2018 год 5,76%), а также учтен НДС (20%) в том числе</w:t>
            </w:r>
          </w:p>
        </w:tc>
      </w:tr>
      <w:tr w:rsidR="007D516B" w:rsidRPr="007D516B" w14:paraId="4742B625"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18179AF3"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5CA0181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3.10</w:t>
            </w:r>
          </w:p>
        </w:tc>
        <w:tc>
          <w:tcPr>
            <w:tcW w:w="3540" w:type="dxa"/>
            <w:tcBorders>
              <w:top w:val="nil"/>
              <w:left w:val="nil"/>
              <w:bottom w:val="single" w:sz="4" w:space="0" w:color="auto"/>
              <w:right w:val="single" w:sz="4" w:space="0" w:color="auto"/>
            </w:tcBorders>
            <w:shd w:val="clear" w:color="auto" w:fill="auto"/>
            <w:vAlign w:val="center"/>
            <w:hideMark/>
          </w:tcPr>
          <w:p w14:paraId="04C8426F" w14:textId="77777777" w:rsidR="007D516B" w:rsidRPr="007D516B" w:rsidRDefault="007D516B" w:rsidP="007D516B">
            <w:pPr>
              <w:ind w:firstLineChars="100" w:firstLine="131"/>
              <w:rPr>
                <w:rFonts w:ascii="Tahoma" w:hAnsi="Tahoma" w:cs="Tahoma"/>
                <w:b/>
                <w:bCs/>
                <w:sz w:val="13"/>
                <w:szCs w:val="13"/>
              </w:rPr>
            </w:pPr>
            <w:r w:rsidRPr="007D516B">
              <w:rPr>
                <w:rFonts w:ascii="Tahoma" w:hAnsi="Tahoma" w:cs="Tahoma"/>
                <w:b/>
                <w:bCs/>
                <w:sz w:val="13"/>
                <w:szCs w:val="13"/>
              </w:rPr>
              <w:t>Прочие производственные расходы</w:t>
            </w:r>
          </w:p>
        </w:tc>
        <w:tc>
          <w:tcPr>
            <w:tcW w:w="760" w:type="dxa"/>
            <w:tcBorders>
              <w:top w:val="nil"/>
              <w:left w:val="nil"/>
              <w:bottom w:val="single" w:sz="4" w:space="0" w:color="auto"/>
              <w:right w:val="single" w:sz="4" w:space="0" w:color="auto"/>
            </w:tcBorders>
            <w:shd w:val="clear" w:color="auto" w:fill="auto"/>
            <w:vAlign w:val="center"/>
            <w:hideMark/>
          </w:tcPr>
          <w:p w14:paraId="11A9524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27C618E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294,45</w:t>
            </w:r>
          </w:p>
        </w:tc>
        <w:tc>
          <w:tcPr>
            <w:tcW w:w="1038" w:type="dxa"/>
            <w:tcBorders>
              <w:top w:val="nil"/>
              <w:left w:val="nil"/>
              <w:bottom w:val="single" w:sz="4" w:space="0" w:color="auto"/>
              <w:right w:val="single" w:sz="4" w:space="0" w:color="auto"/>
            </w:tcBorders>
            <w:shd w:val="clear" w:color="000000" w:fill="D7EAD3"/>
            <w:vAlign w:val="center"/>
            <w:hideMark/>
          </w:tcPr>
          <w:p w14:paraId="75B53438"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812" w:type="dxa"/>
            <w:tcBorders>
              <w:top w:val="nil"/>
              <w:left w:val="nil"/>
              <w:bottom w:val="single" w:sz="4" w:space="0" w:color="auto"/>
              <w:right w:val="single" w:sz="4" w:space="0" w:color="auto"/>
            </w:tcBorders>
            <w:shd w:val="clear" w:color="000000" w:fill="D7EAD3"/>
            <w:vAlign w:val="center"/>
            <w:hideMark/>
          </w:tcPr>
          <w:p w14:paraId="43A1494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294,45</w:t>
            </w:r>
          </w:p>
        </w:tc>
        <w:tc>
          <w:tcPr>
            <w:tcW w:w="1102" w:type="dxa"/>
            <w:tcBorders>
              <w:top w:val="nil"/>
              <w:left w:val="nil"/>
              <w:bottom w:val="single" w:sz="4" w:space="0" w:color="auto"/>
              <w:right w:val="single" w:sz="4" w:space="0" w:color="auto"/>
            </w:tcBorders>
            <w:shd w:val="clear" w:color="000000" w:fill="D7EAD3"/>
            <w:vAlign w:val="center"/>
            <w:hideMark/>
          </w:tcPr>
          <w:p w14:paraId="1D85B35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656,49</w:t>
            </w:r>
          </w:p>
        </w:tc>
        <w:tc>
          <w:tcPr>
            <w:tcW w:w="1172" w:type="dxa"/>
            <w:tcBorders>
              <w:top w:val="nil"/>
              <w:left w:val="nil"/>
              <w:bottom w:val="single" w:sz="4" w:space="0" w:color="auto"/>
              <w:right w:val="single" w:sz="4" w:space="0" w:color="auto"/>
            </w:tcBorders>
            <w:shd w:val="clear" w:color="000000" w:fill="D7EAD3"/>
            <w:vAlign w:val="center"/>
            <w:hideMark/>
          </w:tcPr>
          <w:p w14:paraId="2D3CE19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168,57</w:t>
            </w:r>
          </w:p>
        </w:tc>
        <w:tc>
          <w:tcPr>
            <w:tcW w:w="1031" w:type="dxa"/>
            <w:tcBorders>
              <w:top w:val="nil"/>
              <w:left w:val="nil"/>
              <w:bottom w:val="single" w:sz="4" w:space="0" w:color="auto"/>
              <w:right w:val="single" w:sz="4" w:space="0" w:color="auto"/>
            </w:tcBorders>
            <w:shd w:val="clear" w:color="000000" w:fill="D7EAD3"/>
            <w:vAlign w:val="center"/>
            <w:hideMark/>
          </w:tcPr>
          <w:p w14:paraId="13A6924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313,91</w:t>
            </w:r>
          </w:p>
        </w:tc>
        <w:tc>
          <w:tcPr>
            <w:tcW w:w="984" w:type="dxa"/>
            <w:tcBorders>
              <w:top w:val="nil"/>
              <w:left w:val="nil"/>
              <w:bottom w:val="single" w:sz="4" w:space="0" w:color="auto"/>
              <w:right w:val="single" w:sz="4" w:space="0" w:color="auto"/>
            </w:tcBorders>
            <w:shd w:val="clear" w:color="000000" w:fill="D7EAD3"/>
            <w:vAlign w:val="center"/>
            <w:hideMark/>
          </w:tcPr>
          <w:p w14:paraId="784596E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156,96</w:t>
            </w:r>
          </w:p>
        </w:tc>
        <w:tc>
          <w:tcPr>
            <w:tcW w:w="984" w:type="dxa"/>
            <w:tcBorders>
              <w:top w:val="nil"/>
              <w:left w:val="nil"/>
              <w:bottom w:val="single" w:sz="4" w:space="0" w:color="auto"/>
              <w:right w:val="single" w:sz="4" w:space="0" w:color="auto"/>
            </w:tcBorders>
            <w:shd w:val="clear" w:color="000000" w:fill="D7EAD3"/>
            <w:vAlign w:val="center"/>
            <w:hideMark/>
          </w:tcPr>
          <w:p w14:paraId="20BA630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156,96</w:t>
            </w:r>
          </w:p>
        </w:tc>
        <w:tc>
          <w:tcPr>
            <w:tcW w:w="1396" w:type="dxa"/>
            <w:tcBorders>
              <w:top w:val="nil"/>
              <w:left w:val="nil"/>
              <w:bottom w:val="single" w:sz="4" w:space="0" w:color="auto"/>
              <w:right w:val="single" w:sz="4" w:space="0" w:color="auto"/>
            </w:tcBorders>
            <w:shd w:val="clear" w:color="000000" w:fill="FFFFCC"/>
            <w:vAlign w:val="center"/>
            <w:hideMark/>
          </w:tcPr>
          <w:p w14:paraId="2976A272"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76D7301C" w14:textId="77777777" w:rsidTr="007D516B">
        <w:trPr>
          <w:trHeight w:val="840"/>
          <w:jc w:val="center"/>
        </w:trPr>
        <w:tc>
          <w:tcPr>
            <w:tcW w:w="325" w:type="dxa"/>
            <w:tcBorders>
              <w:top w:val="nil"/>
              <w:left w:val="nil"/>
              <w:bottom w:val="nil"/>
              <w:right w:val="nil"/>
            </w:tcBorders>
            <w:shd w:val="clear" w:color="auto" w:fill="auto"/>
            <w:noWrap/>
            <w:vAlign w:val="bottom"/>
            <w:hideMark/>
          </w:tcPr>
          <w:p w14:paraId="65529543"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C3513C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3.10.1</w:t>
            </w:r>
          </w:p>
        </w:tc>
        <w:tc>
          <w:tcPr>
            <w:tcW w:w="3540" w:type="dxa"/>
            <w:tcBorders>
              <w:top w:val="nil"/>
              <w:left w:val="nil"/>
              <w:bottom w:val="single" w:sz="4" w:space="0" w:color="auto"/>
              <w:right w:val="single" w:sz="4" w:space="0" w:color="auto"/>
            </w:tcBorders>
            <w:shd w:val="clear" w:color="auto" w:fill="auto"/>
            <w:vAlign w:val="center"/>
            <w:hideMark/>
          </w:tcPr>
          <w:p w14:paraId="0B450E2B"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Лабораторные анализы</w:t>
            </w:r>
          </w:p>
        </w:tc>
        <w:tc>
          <w:tcPr>
            <w:tcW w:w="760" w:type="dxa"/>
            <w:tcBorders>
              <w:top w:val="nil"/>
              <w:left w:val="nil"/>
              <w:bottom w:val="single" w:sz="4" w:space="0" w:color="auto"/>
              <w:right w:val="single" w:sz="4" w:space="0" w:color="auto"/>
            </w:tcBorders>
            <w:shd w:val="clear" w:color="auto" w:fill="auto"/>
            <w:vAlign w:val="center"/>
            <w:hideMark/>
          </w:tcPr>
          <w:p w14:paraId="733D3CA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0F4D5D0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25F7184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136B5F3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1930B1C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100,00</w:t>
            </w:r>
          </w:p>
        </w:tc>
        <w:tc>
          <w:tcPr>
            <w:tcW w:w="1172" w:type="dxa"/>
            <w:tcBorders>
              <w:top w:val="nil"/>
              <w:left w:val="nil"/>
              <w:bottom w:val="single" w:sz="4" w:space="0" w:color="auto"/>
              <w:right w:val="single" w:sz="4" w:space="0" w:color="auto"/>
            </w:tcBorders>
            <w:shd w:val="clear" w:color="000000" w:fill="FFFFCC"/>
            <w:vAlign w:val="center"/>
            <w:hideMark/>
          </w:tcPr>
          <w:p w14:paraId="7C1FD46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CC"/>
            <w:vAlign w:val="center"/>
            <w:hideMark/>
          </w:tcPr>
          <w:p w14:paraId="6C23B84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984" w:type="dxa"/>
            <w:tcBorders>
              <w:top w:val="nil"/>
              <w:left w:val="nil"/>
              <w:bottom w:val="single" w:sz="4" w:space="0" w:color="auto"/>
              <w:right w:val="single" w:sz="4" w:space="0" w:color="auto"/>
            </w:tcBorders>
            <w:shd w:val="clear" w:color="000000" w:fill="D7EAD3"/>
            <w:vAlign w:val="center"/>
            <w:hideMark/>
          </w:tcPr>
          <w:p w14:paraId="31622FD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1ED1810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664EC48D" w14:textId="77777777" w:rsidR="007D516B" w:rsidRPr="007D516B" w:rsidRDefault="007D516B" w:rsidP="007D516B">
            <w:pPr>
              <w:rPr>
                <w:rFonts w:ascii="Tahoma" w:hAnsi="Tahoma" w:cs="Tahoma"/>
                <w:sz w:val="13"/>
                <w:szCs w:val="13"/>
              </w:rPr>
            </w:pPr>
            <w:r w:rsidRPr="007D516B">
              <w:rPr>
                <w:rFonts w:ascii="Tahoma" w:hAnsi="Tahoma" w:cs="Tahoma"/>
                <w:sz w:val="13"/>
                <w:szCs w:val="13"/>
              </w:rPr>
              <w:t>отклонено, отсутствует подтверждение, все затраты утчены в ХВС</w:t>
            </w:r>
          </w:p>
        </w:tc>
      </w:tr>
      <w:tr w:rsidR="007D516B" w:rsidRPr="007D516B" w14:paraId="03C880D4" w14:textId="77777777" w:rsidTr="007D516B">
        <w:trPr>
          <w:trHeight w:val="1035"/>
          <w:jc w:val="center"/>
        </w:trPr>
        <w:tc>
          <w:tcPr>
            <w:tcW w:w="325" w:type="dxa"/>
            <w:tcBorders>
              <w:top w:val="nil"/>
              <w:left w:val="nil"/>
              <w:bottom w:val="nil"/>
              <w:right w:val="nil"/>
            </w:tcBorders>
            <w:shd w:val="clear" w:color="auto" w:fill="auto"/>
            <w:noWrap/>
            <w:vAlign w:val="bottom"/>
            <w:hideMark/>
          </w:tcPr>
          <w:p w14:paraId="385D88AD"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77511AE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3.10.2</w:t>
            </w:r>
          </w:p>
        </w:tc>
        <w:tc>
          <w:tcPr>
            <w:tcW w:w="3540" w:type="dxa"/>
            <w:tcBorders>
              <w:top w:val="nil"/>
              <w:left w:val="nil"/>
              <w:bottom w:val="single" w:sz="4" w:space="0" w:color="auto"/>
              <w:right w:val="single" w:sz="4" w:space="0" w:color="auto"/>
            </w:tcBorders>
            <w:shd w:val="clear" w:color="auto" w:fill="auto"/>
            <w:vAlign w:val="center"/>
            <w:hideMark/>
          </w:tcPr>
          <w:p w14:paraId="7D8209BF"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Расходы на ГСМ (и/ или расходы на аренду спец.техники)</w:t>
            </w:r>
          </w:p>
        </w:tc>
        <w:tc>
          <w:tcPr>
            <w:tcW w:w="760" w:type="dxa"/>
            <w:tcBorders>
              <w:top w:val="nil"/>
              <w:left w:val="nil"/>
              <w:bottom w:val="single" w:sz="4" w:space="0" w:color="auto"/>
              <w:right w:val="single" w:sz="4" w:space="0" w:color="auto"/>
            </w:tcBorders>
            <w:shd w:val="clear" w:color="auto" w:fill="auto"/>
            <w:vAlign w:val="center"/>
            <w:hideMark/>
          </w:tcPr>
          <w:p w14:paraId="00BCF21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6B9FAF5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294,45</w:t>
            </w:r>
          </w:p>
        </w:tc>
        <w:tc>
          <w:tcPr>
            <w:tcW w:w="1038" w:type="dxa"/>
            <w:tcBorders>
              <w:top w:val="nil"/>
              <w:left w:val="nil"/>
              <w:bottom w:val="single" w:sz="4" w:space="0" w:color="auto"/>
              <w:right w:val="single" w:sz="4" w:space="0" w:color="auto"/>
            </w:tcBorders>
            <w:shd w:val="clear" w:color="000000" w:fill="FFFFCC"/>
            <w:vAlign w:val="center"/>
            <w:hideMark/>
          </w:tcPr>
          <w:p w14:paraId="6815D69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812" w:type="dxa"/>
            <w:tcBorders>
              <w:top w:val="nil"/>
              <w:left w:val="nil"/>
              <w:bottom w:val="single" w:sz="4" w:space="0" w:color="auto"/>
              <w:right w:val="single" w:sz="4" w:space="0" w:color="auto"/>
            </w:tcBorders>
            <w:shd w:val="clear" w:color="000000" w:fill="FFFFCC"/>
            <w:vAlign w:val="center"/>
            <w:hideMark/>
          </w:tcPr>
          <w:p w14:paraId="28D7847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294,45</w:t>
            </w:r>
          </w:p>
        </w:tc>
        <w:tc>
          <w:tcPr>
            <w:tcW w:w="1102" w:type="dxa"/>
            <w:tcBorders>
              <w:top w:val="nil"/>
              <w:left w:val="nil"/>
              <w:bottom w:val="single" w:sz="4" w:space="0" w:color="auto"/>
              <w:right w:val="single" w:sz="4" w:space="0" w:color="auto"/>
            </w:tcBorders>
            <w:shd w:val="clear" w:color="000000" w:fill="FFFFCC"/>
            <w:vAlign w:val="center"/>
            <w:hideMark/>
          </w:tcPr>
          <w:p w14:paraId="6F0219A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528,99</w:t>
            </w:r>
          </w:p>
        </w:tc>
        <w:tc>
          <w:tcPr>
            <w:tcW w:w="1172" w:type="dxa"/>
            <w:tcBorders>
              <w:top w:val="nil"/>
              <w:left w:val="nil"/>
              <w:bottom w:val="single" w:sz="4" w:space="0" w:color="auto"/>
              <w:right w:val="single" w:sz="4" w:space="0" w:color="auto"/>
            </w:tcBorders>
            <w:shd w:val="clear" w:color="000000" w:fill="FFFFCC"/>
            <w:vAlign w:val="center"/>
            <w:hideMark/>
          </w:tcPr>
          <w:p w14:paraId="3EA00E7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167,33</w:t>
            </w:r>
          </w:p>
        </w:tc>
        <w:tc>
          <w:tcPr>
            <w:tcW w:w="1031" w:type="dxa"/>
            <w:tcBorders>
              <w:top w:val="nil"/>
              <w:left w:val="nil"/>
              <w:bottom w:val="single" w:sz="4" w:space="0" w:color="auto"/>
              <w:right w:val="single" w:sz="4" w:space="0" w:color="auto"/>
            </w:tcBorders>
            <w:shd w:val="clear" w:color="000000" w:fill="FFFFCC"/>
            <w:vAlign w:val="center"/>
            <w:hideMark/>
          </w:tcPr>
          <w:p w14:paraId="1D58A90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311,61</w:t>
            </w:r>
          </w:p>
        </w:tc>
        <w:tc>
          <w:tcPr>
            <w:tcW w:w="984" w:type="dxa"/>
            <w:tcBorders>
              <w:top w:val="nil"/>
              <w:left w:val="nil"/>
              <w:bottom w:val="single" w:sz="4" w:space="0" w:color="auto"/>
              <w:right w:val="single" w:sz="4" w:space="0" w:color="auto"/>
            </w:tcBorders>
            <w:shd w:val="clear" w:color="000000" w:fill="D7EAD3"/>
            <w:vAlign w:val="center"/>
            <w:hideMark/>
          </w:tcPr>
          <w:p w14:paraId="6D584BC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155,81</w:t>
            </w:r>
          </w:p>
        </w:tc>
        <w:tc>
          <w:tcPr>
            <w:tcW w:w="984" w:type="dxa"/>
            <w:tcBorders>
              <w:top w:val="nil"/>
              <w:left w:val="nil"/>
              <w:bottom w:val="single" w:sz="4" w:space="0" w:color="auto"/>
              <w:right w:val="single" w:sz="4" w:space="0" w:color="auto"/>
            </w:tcBorders>
            <w:shd w:val="clear" w:color="000000" w:fill="D7EAD3"/>
            <w:vAlign w:val="center"/>
            <w:hideMark/>
          </w:tcPr>
          <w:p w14:paraId="6F60D96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155,81</w:t>
            </w:r>
          </w:p>
        </w:tc>
        <w:tc>
          <w:tcPr>
            <w:tcW w:w="1396" w:type="dxa"/>
            <w:tcBorders>
              <w:top w:val="nil"/>
              <w:left w:val="nil"/>
              <w:bottom w:val="single" w:sz="4" w:space="0" w:color="auto"/>
              <w:right w:val="single" w:sz="4" w:space="0" w:color="auto"/>
            </w:tcBorders>
            <w:shd w:val="clear" w:color="000000" w:fill="FFFFCC"/>
            <w:vAlign w:val="center"/>
            <w:hideMark/>
          </w:tcPr>
          <w:p w14:paraId="71812DD7"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счету 20 за 2018 год с учетом ИПЦ на 2019 (104,6%) и НДС 20%</w:t>
            </w:r>
          </w:p>
        </w:tc>
      </w:tr>
      <w:tr w:rsidR="007D516B" w:rsidRPr="007D516B" w14:paraId="2C7EDD5F"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3E02F1E6"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206D6D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3.10.3</w:t>
            </w:r>
          </w:p>
        </w:tc>
        <w:tc>
          <w:tcPr>
            <w:tcW w:w="3540" w:type="dxa"/>
            <w:tcBorders>
              <w:top w:val="nil"/>
              <w:left w:val="nil"/>
              <w:bottom w:val="single" w:sz="4" w:space="0" w:color="auto"/>
              <w:right w:val="single" w:sz="4" w:space="0" w:color="auto"/>
            </w:tcBorders>
            <w:shd w:val="clear" w:color="auto" w:fill="auto"/>
            <w:vAlign w:val="center"/>
            <w:hideMark/>
          </w:tcPr>
          <w:p w14:paraId="2B6C476D"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Прочие расходы:</w:t>
            </w:r>
          </w:p>
        </w:tc>
        <w:tc>
          <w:tcPr>
            <w:tcW w:w="760" w:type="dxa"/>
            <w:tcBorders>
              <w:top w:val="nil"/>
              <w:left w:val="nil"/>
              <w:bottom w:val="single" w:sz="4" w:space="0" w:color="auto"/>
              <w:right w:val="single" w:sz="4" w:space="0" w:color="auto"/>
            </w:tcBorders>
            <w:shd w:val="clear" w:color="auto" w:fill="auto"/>
            <w:vAlign w:val="center"/>
            <w:hideMark/>
          </w:tcPr>
          <w:p w14:paraId="73FCF43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4A31D71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038" w:type="dxa"/>
            <w:tcBorders>
              <w:top w:val="nil"/>
              <w:left w:val="nil"/>
              <w:bottom w:val="single" w:sz="4" w:space="0" w:color="auto"/>
              <w:right w:val="single" w:sz="4" w:space="0" w:color="auto"/>
            </w:tcBorders>
            <w:shd w:val="clear" w:color="000000" w:fill="D7EAD3"/>
            <w:vAlign w:val="center"/>
            <w:hideMark/>
          </w:tcPr>
          <w:p w14:paraId="751589F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812" w:type="dxa"/>
            <w:tcBorders>
              <w:top w:val="nil"/>
              <w:left w:val="nil"/>
              <w:bottom w:val="single" w:sz="4" w:space="0" w:color="auto"/>
              <w:right w:val="single" w:sz="4" w:space="0" w:color="auto"/>
            </w:tcBorders>
            <w:shd w:val="clear" w:color="000000" w:fill="D7EAD3"/>
            <w:vAlign w:val="center"/>
            <w:hideMark/>
          </w:tcPr>
          <w:p w14:paraId="565A7ED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102" w:type="dxa"/>
            <w:tcBorders>
              <w:top w:val="nil"/>
              <w:left w:val="nil"/>
              <w:bottom w:val="single" w:sz="4" w:space="0" w:color="auto"/>
              <w:right w:val="single" w:sz="4" w:space="0" w:color="auto"/>
            </w:tcBorders>
            <w:shd w:val="clear" w:color="000000" w:fill="D7EAD3"/>
            <w:vAlign w:val="center"/>
            <w:hideMark/>
          </w:tcPr>
          <w:p w14:paraId="68C06A8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27,50</w:t>
            </w:r>
          </w:p>
        </w:tc>
        <w:tc>
          <w:tcPr>
            <w:tcW w:w="1172" w:type="dxa"/>
            <w:tcBorders>
              <w:top w:val="nil"/>
              <w:left w:val="nil"/>
              <w:bottom w:val="single" w:sz="4" w:space="0" w:color="auto"/>
              <w:right w:val="single" w:sz="4" w:space="0" w:color="auto"/>
            </w:tcBorders>
            <w:shd w:val="clear" w:color="000000" w:fill="D7EAD3"/>
            <w:vAlign w:val="center"/>
            <w:hideMark/>
          </w:tcPr>
          <w:p w14:paraId="38C46D6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1,24</w:t>
            </w:r>
          </w:p>
        </w:tc>
        <w:tc>
          <w:tcPr>
            <w:tcW w:w="1031" w:type="dxa"/>
            <w:tcBorders>
              <w:top w:val="nil"/>
              <w:left w:val="nil"/>
              <w:bottom w:val="single" w:sz="4" w:space="0" w:color="auto"/>
              <w:right w:val="single" w:sz="4" w:space="0" w:color="auto"/>
            </w:tcBorders>
            <w:shd w:val="clear" w:color="000000" w:fill="D7EAD3"/>
            <w:vAlign w:val="center"/>
            <w:hideMark/>
          </w:tcPr>
          <w:p w14:paraId="62A5DB8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2,30</w:t>
            </w:r>
          </w:p>
        </w:tc>
        <w:tc>
          <w:tcPr>
            <w:tcW w:w="984" w:type="dxa"/>
            <w:tcBorders>
              <w:top w:val="nil"/>
              <w:left w:val="nil"/>
              <w:bottom w:val="single" w:sz="4" w:space="0" w:color="auto"/>
              <w:right w:val="single" w:sz="4" w:space="0" w:color="auto"/>
            </w:tcBorders>
            <w:shd w:val="clear" w:color="000000" w:fill="D7EAD3"/>
            <w:vAlign w:val="center"/>
            <w:hideMark/>
          </w:tcPr>
          <w:p w14:paraId="0FE31B4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1,15</w:t>
            </w:r>
          </w:p>
        </w:tc>
        <w:tc>
          <w:tcPr>
            <w:tcW w:w="984" w:type="dxa"/>
            <w:tcBorders>
              <w:top w:val="nil"/>
              <w:left w:val="nil"/>
              <w:bottom w:val="single" w:sz="4" w:space="0" w:color="auto"/>
              <w:right w:val="single" w:sz="4" w:space="0" w:color="auto"/>
            </w:tcBorders>
            <w:shd w:val="clear" w:color="000000" w:fill="D7EAD3"/>
            <w:vAlign w:val="center"/>
            <w:hideMark/>
          </w:tcPr>
          <w:p w14:paraId="169AB28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1,15</w:t>
            </w:r>
          </w:p>
        </w:tc>
        <w:tc>
          <w:tcPr>
            <w:tcW w:w="1396" w:type="dxa"/>
            <w:tcBorders>
              <w:top w:val="nil"/>
              <w:left w:val="nil"/>
              <w:bottom w:val="single" w:sz="4" w:space="0" w:color="auto"/>
              <w:right w:val="single" w:sz="4" w:space="0" w:color="auto"/>
            </w:tcBorders>
            <w:shd w:val="clear" w:color="000000" w:fill="FFFFCC"/>
            <w:vAlign w:val="center"/>
            <w:hideMark/>
          </w:tcPr>
          <w:p w14:paraId="47C004A4"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2738F4AE" w14:textId="77777777" w:rsidTr="007D516B">
        <w:trPr>
          <w:trHeight w:val="1815"/>
          <w:jc w:val="center"/>
        </w:trPr>
        <w:tc>
          <w:tcPr>
            <w:tcW w:w="325" w:type="dxa"/>
            <w:tcBorders>
              <w:top w:val="nil"/>
              <w:left w:val="nil"/>
              <w:bottom w:val="nil"/>
              <w:right w:val="nil"/>
            </w:tcBorders>
            <w:shd w:val="clear" w:color="auto" w:fill="auto"/>
            <w:vAlign w:val="center"/>
            <w:hideMark/>
          </w:tcPr>
          <w:p w14:paraId="19FF5E87" w14:textId="77777777" w:rsidR="007D516B" w:rsidRPr="007D516B" w:rsidRDefault="007D516B" w:rsidP="007D516B">
            <w:pPr>
              <w:jc w:val="center"/>
              <w:rPr>
                <w:rFonts w:ascii="Wingdings 2" w:hAnsi="Wingdings 2" w:cs="Tahoma"/>
                <w:color w:val="5A5A5A"/>
                <w:sz w:val="13"/>
                <w:szCs w:val="13"/>
              </w:rPr>
            </w:pPr>
            <w:r w:rsidRPr="007D516B">
              <w:rPr>
                <w:rFonts w:ascii="Wingdings 2" w:hAnsi="Wingdings 2" w:cs="Tahoma"/>
                <w:color w:val="5A5A5A"/>
                <w:sz w:val="13"/>
                <w:szCs w:val="13"/>
              </w:rPr>
              <w:t></w:t>
            </w: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74DA32C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3.10.3.1</w:t>
            </w:r>
          </w:p>
        </w:tc>
        <w:tc>
          <w:tcPr>
            <w:tcW w:w="3540" w:type="dxa"/>
            <w:tcBorders>
              <w:top w:val="nil"/>
              <w:left w:val="nil"/>
              <w:bottom w:val="single" w:sz="4" w:space="0" w:color="auto"/>
              <w:right w:val="single" w:sz="4" w:space="0" w:color="auto"/>
            </w:tcBorders>
            <w:shd w:val="clear" w:color="000000" w:fill="E3FAFD"/>
            <w:vAlign w:val="center"/>
            <w:hideMark/>
          </w:tcPr>
          <w:p w14:paraId="71DB4FBD"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охрана труда</w:t>
            </w:r>
          </w:p>
        </w:tc>
        <w:tc>
          <w:tcPr>
            <w:tcW w:w="760" w:type="dxa"/>
            <w:tcBorders>
              <w:top w:val="nil"/>
              <w:left w:val="nil"/>
              <w:bottom w:val="single" w:sz="4" w:space="0" w:color="auto"/>
              <w:right w:val="single" w:sz="4" w:space="0" w:color="auto"/>
            </w:tcBorders>
            <w:shd w:val="clear" w:color="auto" w:fill="auto"/>
            <w:vAlign w:val="center"/>
            <w:hideMark/>
          </w:tcPr>
          <w:p w14:paraId="058EF64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588ADBE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6224270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1FF940A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3831569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27,50</w:t>
            </w:r>
          </w:p>
        </w:tc>
        <w:tc>
          <w:tcPr>
            <w:tcW w:w="1172" w:type="dxa"/>
            <w:tcBorders>
              <w:top w:val="nil"/>
              <w:left w:val="nil"/>
              <w:bottom w:val="single" w:sz="4" w:space="0" w:color="auto"/>
              <w:right w:val="single" w:sz="4" w:space="0" w:color="auto"/>
            </w:tcBorders>
            <w:shd w:val="clear" w:color="000000" w:fill="FFFFCC"/>
            <w:vAlign w:val="center"/>
            <w:hideMark/>
          </w:tcPr>
          <w:p w14:paraId="57D3296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1,24</w:t>
            </w:r>
          </w:p>
        </w:tc>
        <w:tc>
          <w:tcPr>
            <w:tcW w:w="1031" w:type="dxa"/>
            <w:tcBorders>
              <w:top w:val="nil"/>
              <w:left w:val="nil"/>
              <w:bottom w:val="single" w:sz="4" w:space="0" w:color="auto"/>
              <w:right w:val="single" w:sz="4" w:space="0" w:color="auto"/>
            </w:tcBorders>
            <w:shd w:val="clear" w:color="000000" w:fill="FFFFCC"/>
            <w:vAlign w:val="center"/>
            <w:hideMark/>
          </w:tcPr>
          <w:p w14:paraId="5AE94D9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2,30</w:t>
            </w:r>
          </w:p>
        </w:tc>
        <w:tc>
          <w:tcPr>
            <w:tcW w:w="984" w:type="dxa"/>
            <w:tcBorders>
              <w:top w:val="nil"/>
              <w:left w:val="nil"/>
              <w:bottom w:val="single" w:sz="4" w:space="0" w:color="auto"/>
              <w:right w:val="single" w:sz="4" w:space="0" w:color="auto"/>
            </w:tcBorders>
            <w:shd w:val="clear" w:color="000000" w:fill="D7EAD3"/>
            <w:vAlign w:val="center"/>
            <w:hideMark/>
          </w:tcPr>
          <w:p w14:paraId="43531BA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1,15</w:t>
            </w:r>
          </w:p>
        </w:tc>
        <w:tc>
          <w:tcPr>
            <w:tcW w:w="984" w:type="dxa"/>
            <w:tcBorders>
              <w:top w:val="nil"/>
              <w:left w:val="nil"/>
              <w:bottom w:val="single" w:sz="4" w:space="0" w:color="auto"/>
              <w:right w:val="single" w:sz="4" w:space="0" w:color="auto"/>
            </w:tcBorders>
            <w:shd w:val="clear" w:color="000000" w:fill="D7EAD3"/>
            <w:vAlign w:val="center"/>
            <w:hideMark/>
          </w:tcPr>
          <w:p w14:paraId="6659E36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1,15</w:t>
            </w:r>
          </w:p>
        </w:tc>
        <w:tc>
          <w:tcPr>
            <w:tcW w:w="1396" w:type="dxa"/>
            <w:tcBorders>
              <w:top w:val="nil"/>
              <w:left w:val="nil"/>
              <w:bottom w:val="single" w:sz="4" w:space="0" w:color="auto"/>
              <w:right w:val="single" w:sz="4" w:space="0" w:color="auto"/>
            </w:tcBorders>
            <w:shd w:val="clear" w:color="000000" w:fill="FFFFCC"/>
            <w:vAlign w:val="center"/>
            <w:hideMark/>
          </w:tcPr>
          <w:p w14:paraId="21752C80"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сумме фактических затрат на охрану труда (верхонки, мыло) по счету 10 за 2018 год с учетом ИПЦ на 2019 год (104,6%) и НДС 20%, в доле выручки услуг ВО (15,1%) - 15,21*15,1%</w:t>
            </w:r>
          </w:p>
        </w:tc>
      </w:tr>
      <w:tr w:rsidR="007D516B" w:rsidRPr="007D516B" w14:paraId="6ED7129E"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4F0F8A4E"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239BD0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w:t>
            </w:r>
          </w:p>
        </w:tc>
        <w:tc>
          <w:tcPr>
            <w:tcW w:w="3540" w:type="dxa"/>
            <w:tcBorders>
              <w:top w:val="nil"/>
              <w:left w:val="nil"/>
              <w:bottom w:val="single" w:sz="4" w:space="0" w:color="auto"/>
              <w:right w:val="single" w:sz="4" w:space="0" w:color="auto"/>
            </w:tcBorders>
            <w:shd w:val="clear" w:color="auto" w:fill="auto"/>
            <w:vAlign w:val="center"/>
            <w:hideMark/>
          </w:tcPr>
          <w:p w14:paraId="1C15CEEC"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Ремонтные расходы</w:t>
            </w:r>
          </w:p>
        </w:tc>
        <w:tc>
          <w:tcPr>
            <w:tcW w:w="760" w:type="dxa"/>
            <w:tcBorders>
              <w:top w:val="nil"/>
              <w:left w:val="nil"/>
              <w:bottom w:val="single" w:sz="4" w:space="0" w:color="auto"/>
              <w:right w:val="single" w:sz="4" w:space="0" w:color="auto"/>
            </w:tcBorders>
            <w:shd w:val="clear" w:color="auto" w:fill="auto"/>
            <w:vAlign w:val="center"/>
            <w:hideMark/>
          </w:tcPr>
          <w:p w14:paraId="0BB0069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7AFA3E1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701,76</w:t>
            </w:r>
          </w:p>
        </w:tc>
        <w:tc>
          <w:tcPr>
            <w:tcW w:w="1038" w:type="dxa"/>
            <w:tcBorders>
              <w:top w:val="nil"/>
              <w:left w:val="nil"/>
              <w:bottom w:val="single" w:sz="4" w:space="0" w:color="auto"/>
              <w:right w:val="single" w:sz="4" w:space="0" w:color="auto"/>
            </w:tcBorders>
            <w:shd w:val="clear" w:color="000000" w:fill="D7EAD3"/>
            <w:vAlign w:val="center"/>
            <w:hideMark/>
          </w:tcPr>
          <w:p w14:paraId="6D2D447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350,88</w:t>
            </w:r>
          </w:p>
        </w:tc>
        <w:tc>
          <w:tcPr>
            <w:tcW w:w="812" w:type="dxa"/>
            <w:tcBorders>
              <w:top w:val="nil"/>
              <w:left w:val="nil"/>
              <w:bottom w:val="single" w:sz="4" w:space="0" w:color="auto"/>
              <w:right w:val="single" w:sz="4" w:space="0" w:color="auto"/>
            </w:tcBorders>
            <w:shd w:val="clear" w:color="000000" w:fill="D7EAD3"/>
            <w:vAlign w:val="center"/>
            <w:hideMark/>
          </w:tcPr>
          <w:p w14:paraId="7CA8349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350,88</w:t>
            </w:r>
          </w:p>
        </w:tc>
        <w:tc>
          <w:tcPr>
            <w:tcW w:w="1102" w:type="dxa"/>
            <w:tcBorders>
              <w:top w:val="nil"/>
              <w:left w:val="nil"/>
              <w:bottom w:val="single" w:sz="4" w:space="0" w:color="auto"/>
              <w:right w:val="single" w:sz="4" w:space="0" w:color="auto"/>
            </w:tcBorders>
            <w:shd w:val="clear" w:color="000000" w:fill="D7EAD3"/>
            <w:vAlign w:val="center"/>
            <w:hideMark/>
          </w:tcPr>
          <w:p w14:paraId="5BF74B7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7 038,07</w:t>
            </w:r>
          </w:p>
        </w:tc>
        <w:tc>
          <w:tcPr>
            <w:tcW w:w="1172" w:type="dxa"/>
            <w:tcBorders>
              <w:top w:val="nil"/>
              <w:left w:val="nil"/>
              <w:bottom w:val="single" w:sz="4" w:space="0" w:color="auto"/>
              <w:right w:val="single" w:sz="4" w:space="0" w:color="auto"/>
            </w:tcBorders>
            <w:shd w:val="clear" w:color="000000" w:fill="D7EAD3"/>
            <w:vAlign w:val="center"/>
            <w:hideMark/>
          </w:tcPr>
          <w:p w14:paraId="39170BB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937,02</w:t>
            </w:r>
          </w:p>
        </w:tc>
        <w:tc>
          <w:tcPr>
            <w:tcW w:w="1031" w:type="dxa"/>
            <w:tcBorders>
              <w:top w:val="nil"/>
              <w:left w:val="nil"/>
              <w:bottom w:val="single" w:sz="4" w:space="0" w:color="auto"/>
              <w:right w:val="single" w:sz="4" w:space="0" w:color="auto"/>
            </w:tcBorders>
            <w:shd w:val="clear" w:color="000000" w:fill="D7EAD3"/>
            <w:vAlign w:val="center"/>
            <w:hideMark/>
          </w:tcPr>
          <w:p w14:paraId="442A46F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1 744,96</w:t>
            </w:r>
          </w:p>
        </w:tc>
        <w:tc>
          <w:tcPr>
            <w:tcW w:w="984" w:type="dxa"/>
            <w:tcBorders>
              <w:top w:val="nil"/>
              <w:left w:val="nil"/>
              <w:bottom w:val="single" w:sz="4" w:space="0" w:color="auto"/>
              <w:right w:val="single" w:sz="4" w:space="0" w:color="auto"/>
            </w:tcBorders>
            <w:shd w:val="clear" w:color="000000" w:fill="D7EAD3"/>
            <w:vAlign w:val="center"/>
            <w:hideMark/>
          </w:tcPr>
          <w:p w14:paraId="24F28FB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872,48</w:t>
            </w:r>
          </w:p>
        </w:tc>
        <w:tc>
          <w:tcPr>
            <w:tcW w:w="984" w:type="dxa"/>
            <w:tcBorders>
              <w:top w:val="nil"/>
              <w:left w:val="nil"/>
              <w:bottom w:val="single" w:sz="4" w:space="0" w:color="auto"/>
              <w:right w:val="single" w:sz="4" w:space="0" w:color="auto"/>
            </w:tcBorders>
            <w:shd w:val="clear" w:color="000000" w:fill="D7EAD3"/>
            <w:vAlign w:val="center"/>
            <w:hideMark/>
          </w:tcPr>
          <w:p w14:paraId="0880024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872,48</w:t>
            </w:r>
          </w:p>
        </w:tc>
        <w:tc>
          <w:tcPr>
            <w:tcW w:w="1396" w:type="dxa"/>
            <w:tcBorders>
              <w:top w:val="nil"/>
              <w:left w:val="nil"/>
              <w:bottom w:val="single" w:sz="4" w:space="0" w:color="auto"/>
              <w:right w:val="single" w:sz="4" w:space="0" w:color="auto"/>
            </w:tcBorders>
            <w:shd w:val="clear" w:color="000000" w:fill="FFFFCC"/>
            <w:vAlign w:val="center"/>
            <w:hideMark/>
          </w:tcPr>
          <w:p w14:paraId="31E30F84"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1810380C"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4BF2252B"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388C08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4.1</w:t>
            </w:r>
          </w:p>
        </w:tc>
        <w:tc>
          <w:tcPr>
            <w:tcW w:w="3540" w:type="dxa"/>
            <w:tcBorders>
              <w:top w:val="nil"/>
              <w:left w:val="nil"/>
              <w:bottom w:val="single" w:sz="4" w:space="0" w:color="auto"/>
              <w:right w:val="single" w:sz="4" w:space="0" w:color="auto"/>
            </w:tcBorders>
            <w:shd w:val="clear" w:color="auto" w:fill="auto"/>
            <w:vAlign w:val="center"/>
            <w:hideMark/>
          </w:tcPr>
          <w:p w14:paraId="504E058E"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Расходы на проведение АВР</w:t>
            </w:r>
          </w:p>
        </w:tc>
        <w:tc>
          <w:tcPr>
            <w:tcW w:w="760" w:type="dxa"/>
            <w:tcBorders>
              <w:top w:val="nil"/>
              <w:left w:val="nil"/>
              <w:bottom w:val="single" w:sz="4" w:space="0" w:color="auto"/>
              <w:right w:val="single" w:sz="4" w:space="0" w:color="auto"/>
            </w:tcBorders>
            <w:shd w:val="clear" w:color="auto" w:fill="auto"/>
            <w:vAlign w:val="center"/>
            <w:hideMark/>
          </w:tcPr>
          <w:p w14:paraId="5C37F99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6A7004D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453,46</w:t>
            </w:r>
          </w:p>
        </w:tc>
        <w:tc>
          <w:tcPr>
            <w:tcW w:w="1038" w:type="dxa"/>
            <w:tcBorders>
              <w:top w:val="nil"/>
              <w:left w:val="nil"/>
              <w:bottom w:val="single" w:sz="4" w:space="0" w:color="auto"/>
              <w:right w:val="single" w:sz="4" w:space="0" w:color="auto"/>
            </w:tcBorders>
            <w:shd w:val="clear" w:color="000000" w:fill="D7EAD3"/>
            <w:vAlign w:val="center"/>
            <w:hideMark/>
          </w:tcPr>
          <w:p w14:paraId="667712F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226,73</w:t>
            </w:r>
          </w:p>
        </w:tc>
        <w:tc>
          <w:tcPr>
            <w:tcW w:w="812" w:type="dxa"/>
            <w:tcBorders>
              <w:top w:val="nil"/>
              <w:left w:val="nil"/>
              <w:bottom w:val="single" w:sz="4" w:space="0" w:color="auto"/>
              <w:right w:val="single" w:sz="4" w:space="0" w:color="auto"/>
            </w:tcBorders>
            <w:shd w:val="clear" w:color="000000" w:fill="D7EAD3"/>
            <w:vAlign w:val="center"/>
            <w:hideMark/>
          </w:tcPr>
          <w:p w14:paraId="011F333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226,73</w:t>
            </w:r>
          </w:p>
        </w:tc>
        <w:tc>
          <w:tcPr>
            <w:tcW w:w="1102" w:type="dxa"/>
            <w:tcBorders>
              <w:top w:val="nil"/>
              <w:left w:val="nil"/>
              <w:bottom w:val="single" w:sz="4" w:space="0" w:color="auto"/>
              <w:right w:val="single" w:sz="4" w:space="0" w:color="auto"/>
            </w:tcBorders>
            <w:shd w:val="clear" w:color="000000" w:fill="D7EAD3"/>
            <w:vAlign w:val="center"/>
            <w:hideMark/>
          </w:tcPr>
          <w:p w14:paraId="24FBD81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3 026,89</w:t>
            </w:r>
          </w:p>
        </w:tc>
        <w:tc>
          <w:tcPr>
            <w:tcW w:w="1172" w:type="dxa"/>
            <w:tcBorders>
              <w:top w:val="nil"/>
              <w:left w:val="nil"/>
              <w:bottom w:val="single" w:sz="4" w:space="0" w:color="auto"/>
              <w:right w:val="single" w:sz="4" w:space="0" w:color="auto"/>
            </w:tcBorders>
            <w:shd w:val="clear" w:color="000000" w:fill="D7EAD3"/>
            <w:vAlign w:val="center"/>
            <w:hideMark/>
          </w:tcPr>
          <w:p w14:paraId="6C9E86E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159,23</w:t>
            </w:r>
          </w:p>
        </w:tc>
        <w:tc>
          <w:tcPr>
            <w:tcW w:w="1031" w:type="dxa"/>
            <w:tcBorders>
              <w:top w:val="nil"/>
              <w:left w:val="nil"/>
              <w:bottom w:val="single" w:sz="4" w:space="0" w:color="auto"/>
              <w:right w:val="single" w:sz="4" w:space="0" w:color="auto"/>
            </w:tcBorders>
            <w:shd w:val="clear" w:color="000000" w:fill="D7EAD3"/>
            <w:vAlign w:val="center"/>
            <w:hideMark/>
          </w:tcPr>
          <w:p w14:paraId="18AB5F3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296,52</w:t>
            </w:r>
          </w:p>
        </w:tc>
        <w:tc>
          <w:tcPr>
            <w:tcW w:w="984" w:type="dxa"/>
            <w:tcBorders>
              <w:top w:val="nil"/>
              <w:left w:val="nil"/>
              <w:bottom w:val="single" w:sz="4" w:space="0" w:color="auto"/>
              <w:right w:val="single" w:sz="4" w:space="0" w:color="auto"/>
            </w:tcBorders>
            <w:shd w:val="clear" w:color="000000" w:fill="D7EAD3"/>
            <w:vAlign w:val="center"/>
            <w:hideMark/>
          </w:tcPr>
          <w:p w14:paraId="0170C83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148,26</w:t>
            </w:r>
          </w:p>
        </w:tc>
        <w:tc>
          <w:tcPr>
            <w:tcW w:w="984" w:type="dxa"/>
            <w:tcBorders>
              <w:top w:val="nil"/>
              <w:left w:val="nil"/>
              <w:bottom w:val="single" w:sz="4" w:space="0" w:color="auto"/>
              <w:right w:val="single" w:sz="4" w:space="0" w:color="auto"/>
            </w:tcBorders>
            <w:shd w:val="clear" w:color="000000" w:fill="D7EAD3"/>
            <w:vAlign w:val="center"/>
            <w:hideMark/>
          </w:tcPr>
          <w:p w14:paraId="5EBE2D9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148,26</w:t>
            </w:r>
          </w:p>
        </w:tc>
        <w:tc>
          <w:tcPr>
            <w:tcW w:w="1396" w:type="dxa"/>
            <w:tcBorders>
              <w:top w:val="nil"/>
              <w:left w:val="nil"/>
              <w:bottom w:val="single" w:sz="4" w:space="0" w:color="auto"/>
              <w:right w:val="single" w:sz="4" w:space="0" w:color="auto"/>
            </w:tcBorders>
            <w:shd w:val="clear" w:color="000000" w:fill="FFFFCC"/>
            <w:vAlign w:val="center"/>
            <w:hideMark/>
          </w:tcPr>
          <w:p w14:paraId="40E7CF80"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033BC029"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4142CFF8"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B312BF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4.1.1</w:t>
            </w:r>
          </w:p>
        </w:tc>
        <w:tc>
          <w:tcPr>
            <w:tcW w:w="3540" w:type="dxa"/>
            <w:tcBorders>
              <w:top w:val="nil"/>
              <w:left w:val="nil"/>
              <w:bottom w:val="single" w:sz="4" w:space="0" w:color="auto"/>
              <w:right w:val="single" w:sz="4" w:space="0" w:color="auto"/>
            </w:tcBorders>
            <w:shd w:val="clear" w:color="auto" w:fill="auto"/>
            <w:vAlign w:val="center"/>
            <w:hideMark/>
          </w:tcPr>
          <w:p w14:paraId="68719360"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Заработная плата</w:t>
            </w:r>
          </w:p>
        </w:tc>
        <w:tc>
          <w:tcPr>
            <w:tcW w:w="760" w:type="dxa"/>
            <w:tcBorders>
              <w:top w:val="nil"/>
              <w:left w:val="nil"/>
              <w:bottom w:val="single" w:sz="4" w:space="0" w:color="auto"/>
              <w:right w:val="single" w:sz="4" w:space="0" w:color="auto"/>
            </w:tcBorders>
            <w:shd w:val="clear" w:color="auto" w:fill="auto"/>
            <w:vAlign w:val="center"/>
            <w:hideMark/>
          </w:tcPr>
          <w:p w14:paraId="682FBD7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0A8548A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348,28</w:t>
            </w:r>
          </w:p>
        </w:tc>
        <w:tc>
          <w:tcPr>
            <w:tcW w:w="1038" w:type="dxa"/>
            <w:tcBorders>
              <w:top w:val="nil"/>
              <w:left w:val="nil"/>
              <w:bottom w:val="single" w:sz="4" w:space="0" w:color="auto"/>
              <w:right w:val="single" w:sz="4" w:space="0" w:color="auto"/>
            </w:tcBorders>
            <w:shd w:val="clear" w:color="000000" w:fill="FFFFCC"/>
            <w:vAlign w:val="center"/>
            <w:hideMark/>
          </w:tcPr>
          <w:p w14:paraId="36417CF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174,14</w:t>
            </w:r>
          </w:p>
        </w:tc>
        <w:tc>
          <w:tcPr>
            <w:tcW w:w="812" w:type="dxa"/>
            <w:tcBorders>
              <w:top w:val="nil"/>
              <w:left w:val="nil"/>
              <w:bottom w:val="single" w:sz="4" w:space="0" w:color="auto"/>
              <w:right w:val="single" w:sz="4" w:space="0" w:color="auto"/>
            </w:tcBorders>
            <w:shd w:val="clear" w:color="000000" w:fill="FFFFCC"/>
            <w:vAlign w:val="center"/>
            <w:hideMark/>
          </w:tcPr>
          <w:p w14:paraId="09632BE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174,14</w:t>
            </w:r>
          </w:p>
        </w:tc>
        <w:tc>
          <w:tcPr>
            <w:tcW w:w="1102" w:type="dxa"/>
            <w:tcBorders>
              <w:top w:val="nil"/>
              <w:left w:val="nil"/>
              <w:bottom w:val="single" w:sz="4" w:space="0" w:color="auto"/>
              <w:right w:val="single" w:sz="4" w:space="0" w:color="auto"/>
            </w:tcBorders>
            <w:shd w:val="clear" w:color="000000" w:fill="FFFFCC"/>
            <w:vAlign w:val="center"/>
            <w:hideMark/>
          </w:tcPr>
          <w:p w14:paraId="3C98FF0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608,92</w:t>
            </w:r>
          </w:p>
        </w:tc>
        <w:tc>
          <w:tcPr>
            <w:tcW w:w="1172" w:type="dxa"/>
            <w:tcBorders>
              <w:top w:val="nil"/>
              <w:left w:val="nil"/>
              <w:bottom w:val="single" w:sz="4" w:space="0" w:color="auto"/>
              <w:right w:val="single" w:sz="4" w:space="0" w:color="auto"/>
            </w:tcBorders>
            <w:shd w:val="clear" w:color="000000" w:fill="FFFFCC"/>
            <w:vAlign w:val="center"/>
            <w:hideMark/>
          </w:tcPr>
          <w:p w14:paraId="547CD13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113,39</w:t>
            </w:r>
          </w:p>
        </w:tc>
        <w:tc>
          <w:tcPr>
            <w:tcW w:w="1031" w:type="dxa"/>
            <w:tcBorders>
              <w:top w:val="nil"/>
              <w:left w:val="nil"/>
              <w:bottom w:val="single" w:sz="4" w:space="0" w:color="auto"/>
              <w:right w:val="single" w:sz="4" w:space="0" w:color="auto"/>
            </w:tcBorders>
            <w:shd w:val="clear" w:color="000000" w:fill="FFFFCC"/>
            <w:vAlign w:val="center"/>
            <w:hideMark/>
          </w:tcPr>
          <w:p w14:paraId="5373EA4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211,16</w:t>
            </w:r>
          </w:p>
        </w:tc>
        <w:tc>
          <w:tcPr>
            <w:tcW w:w="984" w:type="dxa"/>
            <w:tcBorders>
              <w:top w:val="nil"/>
              <w:left w:val="nil"/>
              <w:bottom w:val="single" w:sz="4" w:space="0" w:color="auto"/>
              <w:right w:val="single" w:sz="4" w:space="0" w:color="auto"/>
            </w:tcBorders>
            <w:shd w:val="clear" w:color="000000" w:fill="D7EAD3"/>
            <w:vAlign w:val="center"/>
            <w:hideMark/>
          </w:tcPr>
          <w:p w14:paraId="20EE71F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105,58</w:t>
            </w:r>
          </w:p>
        </w:tc>
        <w:tc>
          <w:tcPr>
            <w:tcW w:w="984" w:type="dxa"/>
            <w:tcBorders>
              <w:top w:val="nil"/>
              <w:left w:val="nil"/>
              <w:bottom w:val="single" w:sz="4" w:space="0" w:color="auto"/>
              <w:right w:val="single" w:sz="4" w:space="0" w:color="auto"/>
            </w:tcBorders>
            <w:shd w:val="clear" w:color="000000" w:fill="D7EAD3"/>
            <w:vAlign w:val="center"/>
            <w:hideMark/>
          </w:tcPr>
          <w:p w14:paraId="7696ECF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105,58</w:t>
            </w:r>
          </w:p>
        </w:tc>
        <w:tc>
          <w:tcPr>
            <w:tcW w:w="1396" w:type="dxa"/>
            <w:tcBorders>
              <w:top w:val="nil"/>
              <w:left w:val="nil"/>
              <w:bottom w:val="single" w:sz="4" w:space="0" w:color="auto"/>
              <w:right w:val="single" w:sz="4" w:space="0" w:color="auto"/>
            </w:tcBorders>
            <w:shd w:val="clear" w:color="000000" w:fill="FFFFCC"/>
            <w:vAlign w:val="center"/>
            <w:hideMark/>
          </w:tcPr>
          <w:p w14:paraId="170DB093"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34386DE4" w14:textId="77777777" w:rsidTr="007D516B">
        <w:trPr>
          <w:trHeight w:val="1215"/>
          <w:jc w:val="center"/>
        </w:trPr>
        <w:tc>
          <w:tcPr>
            <w:tcW w:w="325" w:type="dxa"/>
            <w:tcBorders>
              <w:top w:val="nil"/>
              <w:left w:val="nil"/>
              <w:bottom w:val="nil"/>
              <w:right w:val="nil"/>
            </w:tcBorders>
            <w:shd w:val="clear" w:color="auto" w:fill="auto"/>
            <w:noWrap/>
            <w:vAlign w:val="bottom"/>
            <w:hideMark/>
          </w:tcPr>
          <w:p w14:paraId="2647A6AF"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5D24D7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4.1.2</w:t>
            </w:r>
          </w:p>
        </w:tc>
        <w:tc>
          <w:tcPr>
            <w:tcW w:w="3540" w:type="dxa"/>
            <w:tcBorders>
              <w:top w:val="nil"/>
              <w:left w:val="nil"/>
              <w:bottom w:val="single" w:sz="4" w:space="0" w:color="auto"/>
              <w:right w:val="single" w:sz="4" w:space="0" w:color="auto"/>
            </w:tcBorders>
            <w:shd w:val="clear" w:color="auto" w:fill="auto"/>
            <w:vAlign w:val="center"/>
            <w:hideMark/>
          </w:tcPr>
          <w:p w14:paraId="0FF36A96"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Среднемесячная оплата труда</w:t>
            </w:r>
          </w:p>
        </w:tc>
        <w:tc>
          <w:tcPr>
            <w:tcW w:w="760" w:type="dxa"/>
            <w:tcBorders>
              <w:top w:val="nil"/>
              <w:left w:val="nil"/>
              <w:bottom w:val="single" w:sz="4" w:space="0" w:color="auto"/>
              <w:right w:val="single" w:sz="4" w:space="0" w:color="auto"/>
            </w:tcBorders>
            <w:shd w:val="clear" w:color="auto" w:fill="auto"/>
            <w:vAlign w:val="center"/>
            <w:hideMark/>
          </w:tcPr>
          <w:p w14:paraId="084CBC7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руб</w:t>
            </w:r>
          </w:p>
        </w:tc>
        <w:tc>
          <w:tcPr>
            <w:tcW w:w="1019" w:type="dxa"/>
            <w:tcBorders>
              <w:top w:val="nil"/>
              <w:left w:val="nil"/>
              <w:bottom w:val="single" w:sz="4" w:space="0" w:color="auto"/>
              <w:right w:val="single" w:sz="4" w:space="0" w:color="auto"/>
            </w:tcBorders>
            <w:shd w:val="clear" w:color="000000" w:fill="D7EAD3"/>
            <w:vAlign w:val="center"/>
            <w:hideMark/>
          </w:tcPr>
          <w:p w14:paraId="02E7992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14 511,67</w:t>
            </w:r>
          </w:p>
        </w:tc>
        <w:tc>
          <w:tcPr>
            <w:tcW w:w="1038" w:type="dxa"/>
            <w:tcBorders>
              <w:top w:val="nil"/>
              <w:left w:val="nil"/>
              <w:bottom w:val="single" w:sz="4" w:space="0" w:color="auto"/>
              <w:right w:val="single" w:sz="4" w:space="0" w:color="auto"/>
            </w:tcBorders>
            <w:shd w:val="clear" w:color="000000" w:fill="D7EAD3"/>
            <w:vAlign w:val="center"/>
            <w:hideMark/>
          </w:tcPr>
          <w:p w14:paraId="09EBE25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14 511,67</w:t>
            </w:r>
          </w:p>
        </w:tc>
        <w:tc>
          <w:tcPr>
            <w:tcW w:w="812" w:type="dxa"/>
            <w:tcBorders>
              <w:top w:val="nil"/>
              <w:left w:val="nil"/>
              <w:bottom w:val="single" w:sz="4" w:space="0" w:color="auto"/>
              <w:right w:val="single" w:sz="4" w:space="0" w:color="auto"/>
            </w:tcBorders>
            <w:shd w:val="clear" w:color="000000" w:fill="D7EAD3"/>
            <w:vAlign w:val="center"/>
            <w:hideMark/>
          </w:tcPr>
          <w:p w14:paraId="3956BD4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14 511,67</w:t>
            </w:r>
          </w:p>
        </w:tc>
        <w:tc>
          <w:tcPr>
            <w:tcW w:w="1102" w:type="dxa"/>
            <w:tcBorders>
              <w:top w:val="nil"/>
              <w:left w:val="nil"/>
              <w:bottom w:val="single" w:sz="4" w:space="0" w:color="auto"/>
              <w:right w:val="single" w:sz="4" w:space="0" w:color="auto"/>
            </w:tcBorders>
            <w:shd w:val="clear" w:color="000000" w:fill="D7EAD3"/>
            <w:vAlign w:val="center"/>
            <w:hideMark/>
          </w:tcPr>
          <w:p w14:paraId="4FA955C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25 371,67</w:t>
            </w:r>
          </w:p>
        </w:tc>
        <w:tc>
          <w:tcPr>
            <w:tcW w:w="1172" w:type="dxa"/>
            <w:tcBorders>
              <w:top w:val="nil"/>
              <w:left w:val="nil"/>
              <w:bottom w:val="single" w:sz="4" w:space="0" w:color="auto"/>
              <w:right w:val="single" w:sz="4" w:space="0" w:color="auto"/>
            </w:tcBorders>
            <w:shd w:val="clear" w:color="000000" w:fill="D7EAD3"/>
            <w:vAlign w:val="center"/>
            <w:hideMark/>
          </w:tcPr>
          <w:p w14:paraId="2E4CBF4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1031" w:type="dxa"/>
            <w:tcBorders>
              <w:top w:val="nil"/>
              <w:left w:val="nil"/>
              <w:bottom w:val="single" w:sz="4" w:space="0" w:color="auto"/>
              <w:right w:val="single" w:sz="4" w:space="0" w:color="auto"/>
            </w:tcBorders>
            <w:shd w:val="clear" w:color="000000" w:fill="D7EAD3"/>
            <w:vAlign w:val="center"/>
            <w:hideMark/>
          </w:tcPr>
          <w:p w14:paraId="51522C8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984" w:type="dxa"/>
            <w:tcBorders>
              <w:top w:val="nil"/>
              <w:left w:val="nil"/>
              <w:bottom w:val="single" w:sz="4" w:space="0" w:color="auto"/>
              <w:right w:val="single" w:sz="4" w:space="0" w:color="auto"/>
            </w:tcBorders>
            <w:shd w:val="clear" w:color="000000" w:fill="D7EAD3"/>
            <w:vAlign w:val="center"/>
            <w:hideMark/>
          </w:tcPr>
          <w:p w14:paraId="58822F6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984" w:type="dxa"/>
            <w:tcBorders>
              <w:top w:val="nil"/>
              <w:left w:val="nil"/>
              <w:bottom w:val="single" w:sz="4" w:space="0" w:color="auto"/>
              <w:right w:val="single" w:sz="4" w:space="0" w:color="auto"/>
            </w:tcBorders>
            <w:shd w:val="clear" w:color="000000" w:fill="D7EAD3"/>
            <w:vAlign w:val="center"/>
            <w:hideMark/>
          </w:tcPr>
          <w:p w14:paraId="156224E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14 664,00</w:t>
            </w:r>
          </w:p>
        </w:tc>
        <w:tc>
          <w:tcPr>
            <w:tcW w:w="1396" w:type="dxa"/>
            <w:tcBorders>
              <w:top w:val="nil"/>
              <w:left w:val="nil"/>
              <w:bottom w:val="single" w:sz="4" w:space="0" w:color="auto"/>
              <w:right w:val="single" w:sz="4" w:space="0" w:color="auto"/>
            </w:tcBorders>
            <w:shd w:val="clear" w:color="000000" w:fill="FFFFCC"/>
            <w:vAlign w:val="center"/>
            <w:hideMark/>
          </w:tcPr>
          <w:p w14:paraId="712F0750" w14:textId="77777777" w:rsidR="007D516B" w:rsidRPr="007D516B" w:rsidRDefault="007D516B" w:rsidP="007D516B">
            <w:pPr>
              <w:rPr>
                <w:rFonts w:ascii="Tahoma" w:hAnsi="Tahoma" w:cs="Tahoma"/>
                <w:sz w:val="13"/>
                <w:szCs w:val="13"/>
              </w:rPr>
            </w:pPr>
            <w:r w:rsidRPr="007D516B">
              <w:rPr>
                <w:rFonts w:ascii="Tahoma" w:hAnsi="Tahoma" w:cs="Tahoma"/>
                <w:sz w:val="13"/>
                <w:szCs w:val="13"/>
              </w:rPr>
              <w:t>на уровне МРОТ на 2019 год с учетом РК</w:t>
            </w:r>
          </w:p>
        </w:tc>
      </w:tr>
      <w:tr w:rsidR="007D516B" w:rsidRPr="007D516B" w14:paraId="4B769E44" w14:textId="77777777" w:rsidTr="007D516B">
        <w:trPr>
          <w:trHeight w:val="990"/>
          <w:jc w:val="center"/>
        </w:trPr>
        <w:tc>
          <w:tcPr>
            <w:tcW w:w="325" w:type="dxa"/>
            <w:tcBorders>
              <w:top w:val="nil"/>
              <w:left w:val="nil"/>
              <w:bottom w:val="nil"/>
              <w:right w:val="nil"/>
            </w:tcBorders>
            <w:shd w:val="clear" w:color="auto" w:fill="auto"/>
            <w:noWrap/>
            <w:vAlign w:val="bottom"/>
            <w:hideMark/>
          </w:tcPr>
          <w:p w14:paraId="73DC97F8"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70BF049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4.1.3</w:t>
            </w:r>
          </w:p>
        </w:tc>
        <w:tc>
          <w:tcPr>
            <w:tcW w:w="3540" w:type="dxa"/>
            <w:tcBorders>
              <w:top w:val="nil"/>
              <w:left w:val="nil"/>
              <w:bottom w:val="single" w:sz="4" w:space="0" w:color="auto"/>
              <w:right w:val="single" w:sz="4" w:space="0" w:color="auto"/>
            </w:tcBorders>
            <w:shd w:val="clear" w:color="auto" w:fill="auto"/>
            <w:vAlign w:val="center"/>
            <w:hideMark/>
          </w:tcPr>
          <w:p w14:paraId="6B212798"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Численность персонала</w:t>
            </w:r>
          </w:p>
        </w:tc>
        <w:tc>
          <w:tcPr>
            <w:tcW w:w="760" w:type="dxa"/>
            <w:tcBorders>
              <w:top w:val="nil"/>
              <w:left w:val="nil"/>
              <w:bottom w:val="single" w:sz="4" w:space="0" w:color="auto"/>
              <w:right w:val="single" w:sz="4" w:space="0" w:color="auto"/>
            </w:tcBorders>
            <w:shd w:val="clear" w:color="auto" w:fill="auto"/>
            <w:vAlign w:val="center"/>
            <w:hideMark/>
          </w:tcPr>
          <w:p w14:paraId="71F8D85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чел</w:t>
            </w:r>
          </w:p>
        </w:tc>
        <w:tc>
          <w:tcPr>
            <w:tcW w:w="1019" w:type="dxa"/>
            <w:tcBorders>
              <w:top w:val="nil"/>
              <w:left w:val="nil"/>
              <w:bottom w:val="single" w:sz="4" w:space="0" w:color="auto"/>
              <w:right w:val="single" w:sz="4" w:space="0" w:color="auto"/>
            </w:tcBorders>
            <w:shd w:val="clear" w:color="000000" w:fill="FFFFCC"/>
            <w:vAlign w:val="center"/>
            <w:hideMark/>
          </w:tcPr>
          <w:p w14:paraId="729097F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2,00</w:t>
            </w:r>
          </w:p>
        </w:tc>
        <w:tc>
          <w:tcPr>
            <w:tcW w:w="1038" w:type="dxa"/>
            <w:tcBorders>
              <w:top w:val="nil"/>
              <w:left w:val="nil"/>
              <w:bottom w:val="single" w:sz="4" w:space="0" w:color="auto"/>
              <w:right w:val="single" w:sz="4" w:space="0" w:color="auto"/>
            </w:tcBorders>
            <w:shd w:val="clear" w:color="000000" w:fill="FFFFCC"/>
            <w:vAlign w:val="center"/>
            <w:hideMark/>
          </w:tcPr>
          <w:p w14:paraId="30238DA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2,00</w:t>
            </w:r>
          </w:p>
        </w:tc>
        <w:tc>
          <w:tcPr>
            <w:tcW w:w="812" w:type="dxa"/>
            <w:tcBorders>
              <w:top w:val="nil"/>
              <w:left w:val="nil"/>
              <w:bottom w:val="single" w:sz="4" w:space="0" w:color="auto"/>
              <w:right w:val="single" w:sz="4" w:space="0" w:color="auto"/>
            </w:tcBorders>
            <w:shd w:val="clear" w:color="000000" w:fill="FFFFCC"/>
            <w:vAlign w:val="center"/>
            <w:hideMark/>
          </w:tcPr>
          <w:p w14:paraId="5EFE9AF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2,00</w:t>
            </w:r>
          </w:p>
        </w:tc>
        <w:tc>
          <w:tcPr>
            <w:tcW w:w="1102" w:type="dxa"/>
            <w:tcBorders>
              <w:top w:val="nil"/>
              <w:left w:val="nil"/>
              <w:bottom w:val="single" w:sz="4" w:space="0" w:color="auto"/>
              <w:right w:val="single" w:sz="4" w:space="0" w:color="auto"/>
            </w:tcBorders>
            <w:shd w:val="clear" w:color="000000" w:fill="FFFFCC"/>
            <w:vAlign w:val="center"/>
            <w:hideMark/>
          </w:tcPr>
          <w:p w14:paraId="688C826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2,00</w:t>
            </w:r>
          </w:p>
        </w:tc>
        <w:tc>
          <w:tcPr>
            <w:tcW w:w="1172" w:type="dxa"/>
            <w:tcBorders>
              <w:top w:val="nil"/>
              <w:left w:val="nil"/>
              <w:bottom w:val="single" w:sz="4" w:space="0" w:color="auto"/>
              <w:right w:val="single" w:sz="4" w:space="0" w:color="auto"/>
            </w:tcBorders>
            <w:shd w:val="clear" w:color="000000" w:fill="FFFFCC"/>
            <w:vAlign w:val="center"/>
            <w:hideMark/>
          </w:tcPr>
          <w:p w14:paraId="7174510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1,20</w:t>
            </w:r>
          </w:p>
        </w:tc>
        <w:tc>
          <w:tcPr>
            <w:tcW w:w="1031" w:type="dxa"/>
            <w:tcBorders>
              <w:top w:val="nil"/>
              <w:left w:val="nil"/>
              <w:bottom w:val="single" w:sz="4" w:space="0" w:color="auto"/>
              <w:right w:val="single" w:sz="4" w:space="0" w:color="auto"/>
            </w:tcBorders>
            <w:shd w:val="clear" w:color="000000" w:fill="FFFFCC"/>
            <w:vAlign w:val="center"/>
            <w:hideMark/>
          </w:tcPr>
          <w:p w14:paraId="1654A98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1,20</w:t>
            </w:r>
          </w:p>
        </w:tc>
        <w:tc>
          <w:tcPr>
            <w:tcW w:w="984" w:type="dxa"/>
            <w:tcBorders>
              <w:top w:val="nil"/>
              <w:left w:val="nil"/>
              <w:bottom w:val="single" w:sz="4" w:space="0" w:color="auto"/>
              <w:right w:val="single" w:sz="4" w:space="0" w:color="auto"/>
            </w:tcBorders>
            <w:shd w:val="clear" w:color="000000" w:fill="D7EAD3"/>
            <w:vAlign w:val="center"/>
            <w:hideMark/>
          </w:tcPr>
          <w:p w14:paraId="48F82D7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1,20</w:t>
            </w:r>
          </w:p>
        </w:tc>
        <w:tc>
          <w:tcPr>
            <w:tcW w:w="984" w:type="dxa"/>
            <w:tcBorders>
              <w:top w:val="nil"/>
              <w:left w:val="nil"/>
              <w:bottom w:val="single" w:sz="4" w:space="0" w:color="auto"/>
              <w:right w:val="single" w:sz="4" w:space="0" w:color="auto"/>
            </w:tcBorders>
            <w:shd w:val="clear" w:color="000000" w:fill="D7EAD3"/>
            <w:vAlign w:val="center"/>
            <w:hideMark/>
          </w:tcPr>
          <w:p w14:paraId="73F4A8A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1,20</w:t>
            </w:r>
          </w:p>
        </w:tc>
        <w:tc>
          <w:tcPr>
            <w:tcW w:w="1396" w:type="dxa"/>
            <w:tcBorders>
              <w:top w:val="nil"/>
              <w:left w:val="nil"/>
              <w:bottom w:val="single" w:sz="4" w:space="0" w:color="auto"/>
              <w:right w:val="single" w:sz="4" w:space="0" w:color="auto"/>
            </w:tcBorders>
            <w:shd w:val="clear" w:color="000000" w:fill="FFFFCC"/>
            <w:vAlign w:val="center"/>
            <w:hideMark/>
          </w:tcPr>
          <w:p w14:paraId="0BF830D9" w14:textId="77777777" w:rsidR="007D516B" w:rsidRPr="007D516B" w:rsidRDefault="007D516B" w:rsidP="007D516B">
            <w:pPr>
              <w:rPr>
                <w:rFonts w:ascii="Tahoma" w:hAnsi="Tahoma" w:cs="Tahoma"/>
                <w:sz w:val="13"/>
                <w:szCs w:val="13"/>
              </w:rPr>
            </w:pPr>
            <w:r w:rsidRPr="007D516B">
              <w:rPr>
                <w:rFonts w:ascii="Tahoma" w:hAnsi="Tahoma" w:cs="Tahoma"/>
                <w:sz w:val="13"/>
                <w:szCs w:val="13"/>
              </w:rPr>
              <w:t>учтена численность службы 05 - 8 чел в доле выручки услуг ВО (15,1%)</w:t>
            </w:r>
          </w:p>
        </w:tc>
      </w:tr>
      <w:tr w:rsidR="007D516B" w:rsidRPr="007D516B" w14:paraId="203EC7E1" w14:textId="77777777" w:rsidTr="007D516B">
        <w:trPr>
          <w:trHeight w:val="510"/>
          <w:jc w:val="center"/>
        </w:trPr>
        <w:tc>
          <w:tcPr>
            <w:tcW w:w="325" w:type="dxa"/>
            <w:tcBorders>
              <w:top w:val="nil"/>
              <w:left w:val="nil"/>
              <w:bottom w:val="nil"/>
              <w:right w:val="nil"/>
            </w:tcBorders>
            <w:shd w:val="clear" w:color="auto" w:fill="auto"/>
            <w:noWrap/>
            <w:vAlign w:val="bottom"/>
            <w:hideMark/>
          </w:tcPr>
          <w:p w14:paraId="20A281B4"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556988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4.1.4</w:t>
            </w:r>
          </w:p>
        </w:tc>
        <w:tc>
          <w:tcPr>
            <w:tcW w:w="3540" w:type="dxa"/>
            <w:tcBorders>
              <w:top w:val="nil"/>
              <w:left w:val="nil"/>
              <w:bottom w:val="single" w:sz="4" w:space="0" w:color="auto"/>
              <w:right w:val="single" w:sz="4" w:space="0" w:color="auto"/>
            </w:tcBorders>
            <w:shd w:val="clear" w:color="auto" w:fill="auto"/>
            <w:vAlign w:val="center"/>
            <w:hideMark/>
          </w:tcPr>
          <w:p w14:paraId="362741F9"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Отчисления на соц.нужды от заработной платы</w:t>
            </w:r>
          </w:p>
        </w:tc>
        <w:tc>
          <w:tcPr>
            <w:tcW w:w="760" w:type="dxa"/>
            <w:tcBorders>
              <w:top w:val="nil"/>
              <w:left w:val="nil"/>
              <w:bottom w:val="single" w:sz="4" w:space="0" w:color="auto"/>
              <w:right w:val="single" w:sz="4" w:space="0" w:color="auto"/>
            </w:tcBorders>
            <w:shd w:val="clear" w:color="auto" w:fill="auto"/>
            <w:vAlign w:val="center"/>
            <w:hideMark/>
          </w:tcPr>
          <w:p w14:paraId="1B1AC4C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6CFAC4A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105,18</w:t>
            </w:r>
          </w:p>
        </w:tc>
        <w:tc>
          <w:tcPr>
            <w:tcW w:w="1038" w:type="dxa"/>
            <w:tcBorders>
              <w:top w:val="nil"/>
              <w:left w:val="nil"/>
              <w:bottom w:val="single" w:sz="4" w:space="0" w:color="auto"/>
              <w:right w:val="single" w:sz="4" w:space="0" w:color="auto"/>
            </w:tcBorders>
            <w:shd w:val="clear" w:color="000000" w:fill="FFFFCC"/>
            <w:vAlign w:val="center"/>
            <w:hideMark/>
          </w:tcPr>
          <w:p w14:paraId="6B58134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52,59</w:t>
            </w:r>
          </w:p>
        </w:tc>
        <w:tc>
          <w:tcPr>
            <w:tcW w:w="812" w:type="dxa"/>
            <w:tcBorders>
              <w:top w:val="nil"/>
              <w:left w:val="nil"/>
              <w:bottom w:val="single" w:sz="4" w:space="0" w:color="auto"/>
              <w:right w:val="single" w:sz="4" w:space="0" w:color="auto"/>
            </w:tcBorders>
            <w:shd w:val="clear" w:color="000000" w:fill="FFFFCC"/>
            <w:vAlign w:val="center"/>
            <w:hideMark/>
          </w:tcPr>
          <w:p w14:paraId="2CE7D94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52,59</w:t>
            </w:r>
          </w:p>
        </w:tc>
        <w:tc>
          <w:tcPr>
            <w:tcW w:w="1102" w:type="dxa"/>
            <w:tcBorders>
              <w:top w:val="nil"/>
              <w:left w:val="nil"/>
              <w:bottom w:val="single" w:sz="4" w:space="0" w:color="auto"/>
              <w:right w:val="single" w:sz="4" w:space="0" w:color="auto"/>
            </w:tcBorders>
            <w:shd w:val="clear" w:color="000000" w:fill="FFFFCC"/>
            <w:vAlign w:val="center"/>
            <w:hideMark/>
          </w:tcPr>
          <w:p w14:paraId="5586DD2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183,89</w:t>
            </w:r>
          </w:p>
        </w:tc>
        <w:tc>
          <w:tcPr>
            <w:tcW w:w="1172" w:type="dxa"/>
            <w:tcBorders>
              <w:top w:val="nil"/>
              <w:left w:val="nil"/>
              <w:bottom w:val="single" w:sz="4" w:space="0" w:color="auto"/>
              <w:right w:val="single" w:sz="4" w:space="0" w:color="auto"/>
            </w:tcBorders>
            <w:shd w:val="clear" w:color="000000" w:fill="FFFFCC"/>
            <w:vAlign w:val="center"/>
            <w:hideMark/>
          </w:tcPr>
          <w:p w14:paraId="31DEAD4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34,24</w:t>
            </w:r>
          </w:p>
        </w:tc>
        <w:tc>
          <w:tcPr>
            <w:tcW w:w="1031" w:type="dxa"/>
            <w:tcBorders>
              <w:top w:val="nil"/>
              <w:left w:val="nil"/>
              <w:bottom w:val="single" w:sz="4" w:space="0" w:color="auto"/>
              <w:right w:val="single" w:sz="4" w:space="0" w:color="auto"/>
            </w:tcBorders>
            <w:shd w:val="clear" w:color="000000" w:fill="FFFFCC"/>
            <w:vAlign w:val="center"/>
            <w:hideMark/>
          </w:tcPr>
          <w:p w14:paraId="46AB738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63,77</w:t>
            </w:r>
          </w:p>
        </w:tc>
        <w:tc>
          <w:tcPr>
            <w:tcW w:w="984" w:type="dxa"/>
            <w:tcBorders>
              <w:top w:val="nil"/>
              <w:left w:val="nil"/>
              <w:bottom w:val="single" w:sz="4" w:space="0" w:color="auto"/>
              <w:right w:val="single" w:sz="4" w:space="0" w:color="auto"/>
            </w:tcBorders>
            <w:shd w:val="clear" w:color="000000" w:fill="D7EAD3"/>
            <w:vAlign w:val="center"/>
            <w:hideMark/>
          </w:tcPr>
          <w:p w14:paraId="3A7B2AD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31,89</w:t>
            </w:r>
          </w:p>
        </w:tc>
        <w:tc>
          <w:tcPr>
            <w:tcW w:w="984" w:type="dxa"/>
            <w:tcBorders>
              <w:top w:val="nil"/>
              <w:left w:val="nil"/>
              <w:bottom w:val="single" w:sz="4" w:space="0" w:color="auto"/>
              <w:right w:val="single" w:sz="4" w:space="0" w:color="auto"/>
            </w:tcBorders>
            <w:shd w:val="clear" w:color="000000" w:fill="D7EAD3"/>
            <w:vAlign w:val="center"/>
            <w:hideMark/>
          </w:tcPr>
          <w:p w14:paraId="2226D05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31,89</w:t>
            </w:r>
          </w:p>
        </w:tc>
        <w:tc>
          <w:tcPr>
            <w:tcW w:w="1396" w:type="dxa"/>
            <w:tcBorders>
              <w:top w:val="nil"/>
              <w:left w:val="nil"/>
              <w:bottom w:val="single" w:sz="4" w:space="0" w:color="auto"/>
              <w:right w:val="single" w:sz="4" w:space="0" w:color="auto"/>
            </w:tcBorders>
            <w:shd w:val="clear" w:color="000000" w:fill="FFFFCC"/>
            <w:vAlign w:val="center"/>
            <w:hideMark/>
          </w:tcPr>
          <w:p w14:paraId="46149FAF"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законодательству 30,2%</w:t>
            </w:r>
          </w:p>
        </w:tc>
      </w:tr>
      <w:tr w:rsidR="007D516B" w:rsidRPr="007D516B" w14:paraId="2DFC9C01"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2386CB45"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0530E95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4.1.5</w:t>
            </w:r>
          </w:p>
        </w:tc>
        <w:tc>
          <w:tcPr>
            <w:tcW w:w="3540" w:type="dxa"/>
            <w:tcBorders>
              <w:top w:val="nil"/>
              <w:left w:val="nil"/>
              <w:bottom w:val="single" w:sz="4" w:space="0" w:color="auto"/>
              <w:right w:val="single" w:sz="4" w:space="0" w:color="auto"/>
            </w:tcBorders>
            <w:shd w:val="clear" w:color="auto" w:fill="auto"/>
            <w:vAlign w:val="center"/>
            <w:hideMark/>
          </w:tcPr>
          <w:p w14:paraId="40737456"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Прочие расходы</w:t>
            </w:r>
          </w:p>
        </w:tc>
        <w:tc>
          <w:tcPr>
            <w:tcW w:w="760" w:type="dxa"/>
            <w:tcBorders>
              <w:top w:val="nil"/>
              <w:left w:val="nil"/>
              <w:bottom w:val="single" w:sz="4" w:space="0" w:color="auto"/>
              <w:right w:val="single" w:sz="4" w:space="0" w:color="auto"/>
            </w:tcBorders>
            <w:shd w:val="clear" w:color="auto" w:fill="auto"/>
            <w:vAlign w:val="center"/>
            <w:hideMark/>
          </w:tcPr>
          <w:p w14:paraId="2842CBA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258B994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038" w:type="dxa"/>
            <w:tcBorders>
              <w:top w:val="nil"/>
              <w:left w:val="nil"/>
              <w:bottom w:val="single" w:sz="4" w:space="0" w:color="auto"/>
              <w:right w:val="single" w:sz="4" w:space="0" w:color="auto"/>
            </w:tcBorders>
            <w:shd w:val="clear" w:color="000000" w:fill="D7EAD3"/>
            <w:vAlign w:val="center"/>
            <w:hideMark/>
          </w:tcPr>
          <w:p w14:paraId="77847AA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812" w:type="dxa"/>
            <w:tcBorders>
              <w:top w:val="nil"/>
              <w:left w:val="nil"/>
              <w:bottom w:val="single" w:sz="4" w:space="0" w:color="auto"/>
              <w:right w:val="single" w:sz="4" w:space="0" w:color="auto"/>
            </w:tcBorders>
            <w:shd w:val="clear" w:color="000000" w:fill="D7EAD3"/>
            <w:vAlign w:val="center"/>
            <w:hideMark/>
          </w:tcPr>
          <w:p w14:paraId="30616F0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102" w:type="dxa"/>
            <w:tcBorders>
              <w:top w:val="nil"/>
              <w:left w:val="nil"/>
              <w:bottom w:val="single" w:sz="4" w:space="0" w:color="auto"/>
              <w:right w:val="single" w:sz="4" w:space="0" w:color="auto"/>
            </w:tcBorders>
            <w:shd w:val="clear" w:color="000000" w:fill="D7EAD3"/>
            <w:vAlign w:val="center"/>
            <w:hideMark/>
          </w:tcPr>
          <w:p w14:paraId="24ECE87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2 234,08</w:t>
            </w:r>
          </w:p>
        </w:tc>
        <w:tc>
          <w:tcPr>
            <w:tcW w:w="1172" w:type="dxa"/>
            <w:tcBorders>
              <w:top w:val="nil"/>
              <w:left w:val="nil"/>
              <w:bottom w:val="single" w:sz="4" w:space="0" w:color="auto"/>
              <w:right w:val="single" w:sz="4" w:space="0" w:color="auto"/>
            </w:tcBorders>
            <w:shd w:val="clear" w:color="000000" w:fill="D7EAD3"/>
            <w:vAlign w:val="center"/>
            <w:hideMark/>
          </w:tcPr>
          <w:p w14:paraId="2F9EC1F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11,59</w:t>
            </w:r>
          </w:p>
        </w:tc>
        <w:tc>
          <w:tcPr>
            <w:tcW w:w="1031" w:type="dxa"/>
            <w:tcBorders>
              <w:top w:val="nil"/>
              <w:left w:val="nil"/>
              <w:bottom w:val="single" w:sz="4" w:space="0" w:color="auto"/>
              <w:right w:val="single" w:sz="4" w:space="0" w:color="auto"/>
            </w:tcBorders>
            <w:shd w:val="clear" w:color="000000" w:fill="D7EAD3"/>
            <w:vAlign w:val="center"/>
            <w:hideMark/>
          </w:tcPr>
          <w:p w14:paraId="78833AE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21,59</w:t>
            </w:r>
          </w:p>
        </w:tc>
        <w:tc>
          <w:tcPr>
            <w:tcW w:w="984" w:type="dxa"/>
            <w:tcBorders>
              <w:top w:val="nil"/>
              <w:left w:val="nil"/>
              <w:bottom w:val="single" w:sz="4" w:space="0" w:color="auto"/>
              <w:right w:val="single" w:sz="4" w:space="0" w:color="auto"/>
            </w:tcBorders>
            <w:shd w:val="clear" w:color="000000" w:fill="D7EAD3"/>
            <w:vAlign w:val="center"/>
            <w:hideMark/>
          </w:tcPr>
          <w:p w14:paraId="5D778F8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10,80</w:t>
            </w:r>
          </w:p>
        </w:tc>
        <w:tc>
          <w:tcPr>
            <w:tcW w:w="984" w:type="dxa"/>
            <w:tcBorders>
              <w:top w:val="nil"/>
              <w:left w:val="nil"/>
              <w:bottom w:val="single" w:sz="4" w:space="0" w:color="auto"/>
              <w:right w:val="single" w:sz="4" w:space="0" w:color="auto"/>
            </w:tcBorders>
            <w:shd w:val="clear" w:color="000000" w:fill="D7EAD3"/>
            <w:vAlign w:val="center"/>
            <w:hideMark/>
          </w:tcPr>
          <w:p w14:paraId="4EC9FF3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10,80</w:t>
            </w:r>
          </w:p>
        </w:tc>
        <w:tc>
          <w:tcPr>
            <w:tcW w:w="1396" w:type="dxa"/>
            <w:tcBorders>
              <w:top w:val="nil"/>
              <w:left w:val="nil"/>
              <w:bottom w:val="single" w:sz="4" w:space="0" w:color="auto"/>
              <w:right w:val="single" w:sz="4" w:space="0" w:color="auto"/>
            </w:tcBorders>
            <w:shd w:val="clear" w:color="000000" w:fill="FFFFCC"/>
            <w:vAlign w:val="center"/>
            <w:hideMark/>
          </w:tcPr>
          <w:p w14:paraId="364FC9C7"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582D1256" w14:textId="77777777" w:rsidTr="007D516B">
        <w:trPr>
          <w:trHeight w:val="1815"/>
          <w:jc w:val="center"/>
        </w:trPr>
        <w:tc>
          <w:tcPr>
            <w:tcW w:w="325" w:type="dxa"/>
            <w:tcBorders>
              <w:top w:val="nil"/>
              <w:left w:val="nil"/>
              <w:bottom w:val="nil"/>
              <w:right w:val="nil"/>
            </w:tcBorders>
            <w:shd w:val="clear" w:color="auto" w:fill="auto"/>
            <w:vAlign w:val="center"/>
            <w:hideMark/>
          </w:tcPr>
          <w:p w14:paraId="4EF99B7E" w14:textId="77777777" w:rsidR="007D516B" w:rsidRPr="007D516B" w:rsidRDefault="007D516B" w:rsidP="007D516B">
            <w:pPr>
              <w:jc w:val="center"/>
              <w:rPr>
                <w:rFonts w:ascii="Wingdings 2" w:hAnsi="Wingdings 2" w:cs="Tahoma"/>
                <w:color w:val="5A5A5A"/>
                <w:sz w:val="13"/>
                <w:szCs w:val="13"/>
              </w:rPr>
            </w:pPr>
            <w:r w:rsidRPr="007D516B">
              <w:rPr>
                <w:rFonts w:ascii="Wingdings 2" w:hAnsi="Wingdings 2" w:cs="Tahoma"/>
                <w:color w:val="5A5A5A"/>
                <w:sz w:val="13"/>
                <w:szCs w:val="13"/>
              </w:rPr>
              <w:t></w:t>
            </w: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58CF156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4.1.5.1</w:t>
            </w:r>
          </w:p>
        </w:tc>
        <w:tc>
          <w:tcPr>
            <w:tcW w:w="3540" w:type="dxa"/>
            <w:tcBorders>
              <w:top w:val="nil"/>
              <w:left w:val="nil"/>
              <w:bottom w:val="single" w:sz="4" w:space="0" w:color="auto"/>
              <w:right w:val="single" w:sz="4" w:space="0" w:color="auto"/>
            </w:tcBorders>
            <w:shd w:val="clear" w:color="000000" w:fill="E3FAFD"/>
            <w:vAlign w:val="center"/>
            <w:hideMark/>
          </w:tcPr>
          <w:p w14:paraId="1B74E816"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материалы и механизмы</w:t>
            </w:r>
          </w:p>
        </w:tc>
        <w:tc>
          <w:tcPr>
            <w:tcW w:w="760" w:type="dxa"/>
            <w:tcBorders>
              <w:top w:val="nil"/>
              <w:left w:val="nil"/>
              <w:bottom w:val="single" w:sz="4" w:space="0" w:color="auto"/>
              <w:right w:val="single" w:sz="4" w:space="0" w:color="auto"/>
            </w:tcBorders>
            <w:shd w:val="clear" w:color="auto" w:fill="auto"/>
            <w:vAlign w:val="center"/>
            <w:hideMark/>
          </w:tcPr>
          <w:p w14:paraId="6EF85B6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48D735D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033A490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6E0FB6E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6BE7B7D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2 014,53</w:t>
            </w:r>
          </w:p>
        </w:tc>
        <w:tc>
          <w:tcPr>
            <w:tcW w:w="1172" w:type="dxa"/>
            <w:tcBorders>
              <w:top w:val="nil"/>
              <w:left w:val="nil"/>
              <w:bottom w:val="single" w:sz="4" w:space="0" w:color="auto"/>
              <w:right w:val="single" w:sz="4" w:space="0" w:color="auto"/>
            </w:tcBorders>
            <w:shd w:val="clear" w:color="000000" w:fill="FFFFCC"/>
            <w:vAlign w:val="center"/>
            <w:hideMark/>
          </w:tcPr>
          <w:p w14:paraId="3383DB3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11,59</w:t>
            </w:r>
          </w:p>
        </w:tc>
        <w:tc>
          <w:tcPr>
            <w:tcW w:w="1031" w:type="dxa"/>
            <w:tcBorders>
              <w:top w:val="nil"/>
              <w:left w:val="nil"/>
              <w:bottom w:val="single" w:sz="4" w:space="0" w:color="auto"/>
              <w:right w:val="single" w:sz="4" w:space="0" w:color="auto"/>
            </w:tcBorders>
            <w:shd w:val="clear" w:color="000000" w:fill="FFFFCC"/>
            <w:vAlign w:val="center"/>
            <w:hideMark/>
          </w:tcPr>
          <w:p w14:paraId="647DA46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21,59</w:t>
            </w:r>
          </w:p>
        </w:tc>
        <w:tc>
          <w:tcPr>
            <w:tcW w:w="984" w:type="dxa"/>
            <w:tcBorders>
              <w:top w:val="nil"/>
              <w:left w:val="nil"/>
              <w:bottom w:val="single" w:sz="4" w:space="0" w:color="auto"/>
              <w:right w:val="single" w:sz="4" w:space="0" w:color="auto"/>
            </w:tcBorders>
            <w:shd w:val="clear" w:color="000000" w:fill="D7EAD3"/>
            <w:vAlign w:val="center"/>
            <w:hideMark/>
          </w:tcPr>
          <w:p w14:paraId="43199C1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10,80</w:t>
            </w:r>
          </w:p>
        </w:tc>
        <w:tc>
          <w:tcPr>
            <w:tcW w:w="984" w:type="dxa"/>
            <w:tcBorders>
              <w:top w:val="nil"/>
              <w:left w:val="nil"/>
              <w:bottom w:val="single" w:sz="4" w:space="0" w:color="auto"/>
              <w:right w:val="single" w:sz="4" w:space="0" w:color="auto"/>
            </w:tcBorders>
            <w:shd w:val="clear" w:color="000000" w:fill="D7EAD3"/>
            <w:vAlign w:val="center"/>
            <w:hideMark/>
          </w:tcPr>
          <w:p w14:paraId="4886554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10,80</w:t>
            </w:r>
          </w:p>
        </w:tc>
        <w:tc>
          <w:tcPr>
            <w:tcW w:w="1396" w:type="dxa"/>
            <w:tcBorders>
              <w:top w:val="nil"/>
              <w:left w:val="nil"/>
              <w:bottom w:val="single" w:sz="4" w:space="0" w:color="auto"/>
              <w:right w:val="single" w:sz="4" w:space="0" w:color="auto"/>
            </w:tcBorders>
            <w:shd w:val="clear" w:color="000000" w:fill="FFFFCC"/>
            <w:vAlign w:val="center"/>
            <w:hideMark/>
          </w:tcPr>
          <w:p w14:paraId="64818736"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данным счета 25 "аварийная слубжа" субсчет 10.3 за 2018 год с учетом ИПЦ на 2019 (104,6%) и НДС 20% в доле услуг ВО (15,2%)- 142,99 *15,1%</w:t>
            </w:r>
          </w:p>
        </w:tc>
      </w:tr>
      <w:tr w:rsidR="007D516B" w:rsidRPr="007D516B" w14:paraId="4CDE4CF3" w14:textId="77777777" w:rsidTr="007D516B">
        <w:trPr>
          <w:trHeight w:val="750"/>
          <w:jc w:val="center"/>
        </w:trPr>
        <w:tc>
          <w:tcPr>
            <w:tcW w:w="325" w:type="dxa"/>
            <w:tcBorders>
              <w:top w:val="nil"/>
              <w:left w:val="nil"/>
              <w:bottom w:val="nil"/>
              <w:right w:val="nil"/>
            </w:tcBorders>
            <w:shd w:val="clear" w:color="auto" w:fill="auto"/>
            <w:vAlign w:val="center"/>
            <w:hideMark/>
          </w:tcPr>
          <w:p w14:paraId="54254069" w14:textId="77777777" w:rsidR="007D516B" w:rsidRPr="007D516B" w:rsidRDefault="007D516B" w:rsidP="007D516B">
            <w:pPr>
              <w:jc w:val="center"/>
              <w:rPr>
                <w:rFonts w:ascii="Wingdings 2" w:hAnsi="Wingdings 2" w:cs="Tahoma"/>
                <w:color w:val="5A5A5A"/>
                <w:sz w:val="13"/>
                <w:szCs w:val="13"/>
              </w:rPr>
            </w:pPr>
            <w:r w:rsidRPr="007D516B">
              <w:rPr>
                <w:rFonts w:ascii="Wingdings 2" w:hAnsi="Wingdings 2" w:cs="Tahoma"/>
                <w:color w:val="5A5A5A"/>
                <w:sz w:val="13"/>
                <w:szCs w:val="13"/>
              </w:rPr>
              <w:t></w:t>
            </w: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424EDD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4.1.5.2</w:t>
            </w:r>
          </w:p>
        </w:tc>
        <w:tc>
          <w:tcPr>
            <w:tcW w:w="3540" w:type="dxa"/>
            <w:tcBorders>
              <w:top w:val="nil"/>
              <w:left w:val="nil"/>
              <w:bottom w:val="single" w:sz="4" w:space="0" w:color="auto"/>
              <w:right w:val="single" w:sz="4" w:space="0" w:color="auto"/>
            </w:tcBorders>
            <w:shd w:val="clear" w:color="000000" w:fill="E3FAFD"/>
            <w:vAlign w:val="center"/>
            <w:hideMark/>
          </w:tcPr>
          <w:p w14:paraId="07C40D19"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охрана труда</w:t>
            </w:r>
          </w:p>
        </w:tc>
        <w:tc>
          <w:tcPr>
            <w:tcW w:w="760" w:type="dxa"/>
            <w:tcBorders>
              <w:top w:val="nil"/>
              <w:left w:val="nil"/>
              <w:bottom w:val="single" w:sz="4" w:space="0" w:color="auto"/>
              <w:right w:val="single" w:sz="4" w:space="0" w:color="auto"/>
            </w:tcBorders>
            <w:shd w:val="clear" w:color="auto" w:fill="auto"/>
            <w:vAlign w:val="center"/>
            <w:hideMark/>
          </w:tcPr>
          <w:p w14:paraId="073724F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6991EA0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1DCAECC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0CEA3B8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10FB5EF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7,85</w:t>
            </w:r>
          </w:p>
        </w:tc>
        <w:tc>
          <w:tcPr>
            <w:tcW w:w="1172" w:type="dxa"/>
            <w:tcBorders>
              <w:top w:val="nil"/>
              <w:left w:val="nil"/>
              <w:bottom w:val="single" w:sz="4" w:space="0" w:color="auto"/>
              <w:right w:val="single" w:sz="4" w:space="0" w:color="auto"/>
            </w:tcBorders>
            <w:shd w:val="clear" w:color="000000" w:fill="FFFFCC"/>
            <w:vAlign w:val="center"/>
            <w:hideMark/>
          </w:tcPr>
          <w:p w14:paraId="16774CA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CC"/>
            <w:vAlign w:val="center"/>
            <w:hideMark/>
          </w:tcPr>
          <w:p w14:paraId="79C36B9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984" w:type="dxa"/>
            <w:tcBorders>
              <w:top w:val="nil"/>
              <w:left w:val="nil"/>
              <w:bottom w:val="single" w:sz="4" w:space="0" w:color="auto"/>
              <w:right w:val="single" w:sz="4" w:space="0" w:color="auto"/>
            </w:tcBorders>
            <w:shd w:val="clear" w:color="000000" w:fill="D7EAD3"/>
            <w:vAlign w:val="center"/>
            <w:hideMark/>
          </w:tcPr>
          <w:p w14:paraId="59046FE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1A45D32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03C237AB" w14:textId="77777777" w:rsidR="007D516B" w:rsidRPr="007D516B" w:rsidRDefault="007D516B" w:rsidP="007D516B">
            <w:pPr>
              <w:rPr>
                <w:rFonts w:ascii="Tahoma" w:hAnsi="Tahoma" w:cs="Tahoma"/>
                <w:sz w:val="13"/>
                <w:szCs w:val="13"/>
              </w:rPr>
            </w:pPr>
            <w:r w:rsidRPr="007D516B">
              <w:rPr>
                <w:rFonts w:ascii="Tahoma" w:hAnsi="Tahoma" w:cs="Tahoma"/>
                <w:sz w:val="13"/>
                <w:szCs w:val="13"/>
              </w:rPr>
              <w:t>учено в составе прочие производственные</w:t>
            </w:r>
          </w:p>
        </w:tc>
      </w:tr>
      <w:tr w:rsidR="007D516B" w:rsidRPr="007D516B" w14:paraId="0F9ED795" w14:textId="77777777" w:rsidTr="007D516B">
        <w:trPr>
          <w:trHeight w:val="915"/>
          <w:jc w:val="center"/>
        </w:trPr>
        <w:tc>
          <w:tcPr>
            <w:tcW w:w="325" w:type="dxa"/>
            <w:tcBorders>
              <w:top w:val="nil"/>
              <w:left w:val="nil"/>
              <w:bottom w:val="nil"/>
              <w:right w:val="nil"/>
            </w:tcBorders>
            <w:shd w:val="clear" w:color="auto" w:fill="auto"/>
            <w:vAlign w:val="center"/>
            <w:hideMark/>
          </w:tcPr>
          <w:p w14:paraId="073AD81A" w14:textId="77777777" w:rsidR="007D516B" w:rsidRPr="007D516B" w:rsidRDefault="007D516B" w:rsidP="007D516B">
            <w:pPr>
              <w:jc w:val="center"/>
              <w:rPr>
                <w:rFonts w:ascii="Wingdings 2" w:hAnsi="Wingdings 2" w:cs="Tahoma"/>
                <w:color w:val="5A5A5A"/>
                <w:sz w:val="13"/>
                <w:szCs w:val="13"/>
              </w:rPr>
            </w:pPr>
            <w:r w:rsidRPr="007D516B">
              <w:rPr>
                <w:rFonts w:ascii="Wingdings 2" w:hAnsi="Wingdings 2" w:cs="Tahoma"/>
                <w:color w:val="5A5A5A"/>
                <w:sz w:val="13"/>
                <w:szCs w:val="13"/>
              </w:rPr>
              <w:t></w:t>
            </w:r>
          </w:p>
        </w:tc>
        <w:tc>
          <w:tcPr>
            <w:tcW w:w="68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7811E6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4.1.5.3</w:t>
            </w:r>
          </w:p>
        </w:tc>
        <w:tc>
          <w:tcPr>
            <w:tcW w:w="3540" w:type="dxa"/>
            <w:tcBorders>
              <w:top w:val="single" w:sz="4" w:space="0" w:color="C0C0C0"/>
              <w:left w:val="nil"/>
              <w:bottom w:val="single" w:sz="4" w:space="0" w:color="C0C0C0"/>
              <w:right w:val="single" w:sz="4" w:space="0" w:color="C0C0C0"/>
            </w:tcBorders>
            <w:shd w:val="clear" w:color="000000" w:fill="E3FAFD"/>
            <w:vAlign w:val="center"/>
            <w:hideMark/>
          </w:tcPr>
          <w:p w14:paraId="2F786821" w14:textId="77777777" w:rsidR="007D516B" w:rsidRPr="007D516B" w:rsidRDefault="007D516B" w:rsidP="007D516B">
            <w:pPr>
              <w:ind w:firstLineChars="300" w:firstLine="390"/>
              <w:rPr>
                <w:rFonts w:ascii="Tahoma" w:hAnsi="Tahoma" w:cs="Tahoma"/>
                <w:sz w:val="13"/>
                <w:szCs w:val="13"/>
              </w:rPr>
            </w:pPr>
            <w:r w:rsidRPr="007D516B">
              <w:rPr>
                <w:rFonts w:ascii="Tahoma" w:hAnsi="Tahoma" w:cs="Tahoma"/>
                <w:sz w:val="13"/>
                <w:szCs w:val="13"/>
              </w:rPr>
              <w:t>прочие</w:t>
            </w:r>
          </w:p>
        </w:tc>
        <w:tc>
          <w:tcPr>
            <w:tcW w:w="760" w:type="dxa"/>
            <w:tcBorders>
              <w:top w:val="single" w:sz="4" w:space="0" w:color="C0C0C0"/>
              <w:left w:val="nil"/>
              <w:bottom w:val="single" w:sz="4" w:space="0" w:color="C0C0C0"/>
              <w:right w:val="single" w:sz="4" w:space="0" w:color="C0C0C0"/>
            </w:tcBorders>
            <w:shd w:val="clear" w:color="auto" w:fill="auto"/>
            <w:vAlign w:val="center"/>
            <w:hideMark/>
          </w:tcPr>
          <w:p w14:paraId="393F86A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single" w:sz="4" w:space="0" w:color="C0C0C0"/>
              <w:left w:val="nil"/>
              <w:bottom w:val="single" w:sz="4" w:space="0" w:color="C0C0C0"/>
              <w:right w:val="single" w:sz="4" w:space="0" w:color="C0C0C0"/>
            </w:tcBorders>
            <w:shd w:val="clear" w:color="000000" w:fill="FFFFCC"/>
            <w:vAlign w:val="center"/>
            <w:hideMark/>
          </w:tcPr>
          <w:p w14:paraId="551D147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8" w:type="dxa"/>
            <w:tcBorders>
              <w:top w:val="single" w:sz="4" w:space="0" w:color="C0C0C0"/>
              <w:left w:val="nil"/>
              <w:bottom w:val="single" w:sz="4" w:space="0" w:color="C0C0C0"/>
              <w:right w:val="single" w:sz="4" w:space="0" w:color="C0C0C0"/>
            </w:tcBorders>
            <w:shd w:val="clear" w:color="000000" w:fill="FFFFCC"/>
            <w:vAlign w:val="center"/>
            <w:hideMark/>
          </w:tcPr>
          <w:p w14:paraId="57A6559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812" w:type="dxa"/>
            <w:tcBorders>
              <w:top w:val="single" w:sz="4" w:space="0" w:color="C0C0C0"/>
              <w:left w:val="nil"/>
              <w:bottom w:val="single" w:sz="4" w:space="0" w:color="C0C0C0"/>
              <w:right w:val="single" w:sz="4" w:space="0" w:color="C0C0C0"/>
            </w:tcBorders>
            <w:shd w:val="clear" w:color="000000" w:fill="FFFFCC"/>
            <w:vAlign w:val="center"/>
            <w:hideMark/>
          </w:tcPr>
          <w:p w14:paraId="232D9B0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102" w:type="dxa"/>
            <w:tcBorders>
              <w:top w:val="single" w:sz="4" w:space="0" w:color="C0C0C0"/>
              <w:left w:val="nil"/>
              <w:bottom w:val="single" w:sz="4" w:space="0" w:color="C0C0C0"/>
              <w:right w:val="single" w:sz="4" w:space="0" w:color="C0C0C0"/>
            </w:tcBorders>
            <w:shd w:val="clear" w:color="000000" w:fill="FFFFCC"/>
            <w:vAlign w:val="center"/>
            <w:hideMark/>
          </w:tcPr>
          <w:p w14:paraId="27A239D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211,70</w:t>
            </w:r>
          </w:p>
        </w:tc>
        <w:tc>
          <w:tcPr>
            <w:tcW w:w="1172" w:type="dxa"/>
            <w:tcBorders>
              <w:top w:val="single" w:sz="4" w:space="0" w:color="C0C0C0"/>
              <w:left w:val="nil"/>
              <w:bottom w:val="single" w:sz="4" w:space="0" w:color="C0C0C0"/>
              <w:right w:val="single" w:sz="4" w:space="0" w:color="C0C0C0"/>
            </w:tcBorders>
            <w:shd w:val="clear" w:color="000000" w:fill="FFFFCC"/>
            <w:vAlign w:val="center"/>
            <w:hideMark/>
          </w:tcPr>
          <w:p w14:paraId="159180B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0A049CC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984" w:type="dxa"/>
            <w:tcBorders>
              <w:top w:val="single" w:sz="4" w:space="0" w:color="C0C0C0"/>
              <w:left w:val="nil"/>
              <w:bottom w:val="single" w:sz="4" w:space="0" w:color="C0C0C0"/>
              <w:right w:val="single" w:sz="4" w:space="0" w:color="C0C0C0"/>
            </w:tcBorders>
            <w:shd w:val="clear" w:color="000000" w:fill="D7EAD3"/>
            <w:vAlign w:val="center"/>
            <w:hideMark/>
          </w:tcPr>
          <w:p w14:paraId="6DFED75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984" w:type="dxa"/>
            <w:tcBorders>
              <w:top w:val="single" w:sz="4" w:space="0" w:color="C0C0C0"/>
              <w:left w:val="nil"/>
              <w:bottom w:val="single" w:sz="4" w:space="0" w:color="C0C0C0"/>
              <w:right w:val="single" w:sz="4" w:space="0" w:color="C0C0C0"/>
            </w:tcBorders>
            <w:shd w:val="clear" w:color="000000" w:fill="D7EAD3"/>
            <w:vAlign w:val="center"/>
            <w:hideMark/>
          </w:tcPr>
          <w:p w14:paraId="6497A05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27EECF99" w14:textId="77777777" w:rsidR="007D516B" w:rsidRPr="007D516B" w:rsidRDefault="007D516B" w:rsidP="007D516B">
            <w:pPr>
              <w:rPr>
                <w:rFonts w:ascii="Tahoma" w:hAnsi="Tahoma" w:cs="Tahoma"/>
                <w:sz w:val="13"/>
                <w:szCs w:val="13"/>
              </w:rPr>
            </w:pPr>
            <w:r w:rsidRPr="007D516B">
              <w:rPr>
                <w:rFonts w:ascii="Tahoma" w:hAnsi="Tahoma" w:cs="Tahoma"/>
                <w:sz w:val="13"/>
                <w:szCs w:val="13"/>
              </w:rPr>
              <w:t>отсутствует экономическое обоснование</w:t>
            </w:r>
          </w:p>
        </w:tc>
      </w:tr>
      <w:tr w:rsidR="007D516B" w:rsidRPr="007D516B" w14:paraId="1CEAD36E" w14:textId="77777777" w:rsidTr="007D516B">
        <w:trPr>
          <w:trHeight w:val="1650"/>
          <w:jc w:val="center"/>
        </w:trPr>
        <w:tc>
          <w:tcPr>
            <w:tcW w:w="325" w:type="dxa"/>
            <w:tcBorders>
              <w:top w:val="nil"/>
              <w:left w:val="nil"/>
              <w:bottom w:val="nil"/>
              <w:right w:val="nil"/>
            </w:tcBorders>
            <w:shd w:val="clear" w:color="auto" w:fill="auto"/>
            <w:noWrap/>
            <w:vAlign w:val="bottom"/>
            <w:hideMark/>
          </w:tcPr>
          <w:p w14:paraId="5BC12F0B"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D36908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4.2</w:t>
            </w:r>
          </w:p>
        </w:tc>
        <w:tc>
          <w:tcPr>
            <w:tcW w:w="3540" w:type="dxa"/>
            <w:tcBorders>
              <w:top w:val="nil"/>
              <w:left w:val="nil"/>
              <w:bottom w:val="single" w:sz="4" w:space="0" w:color="auto"/>
              <w:right w:val="single" w:sz="4" w:space="0" w:color="auto"/>
            </w:tcBorders>
            <w:shd w:val="clear" w:color="auto" w:fill="auto"/>
            <w:vAlign w:val="center"/>
            <w:hideMark/>
          </w:tcPr>
          <w:p w14:paraId="5152D16C"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Капитальный ремонт основных средств</w:t>
            </w:r>
          </w:p>
        </w:tc>
        <w:tc>
          <w:tcPr>
            <w:tcW w:w="760" w:type="dxa"/>
            <w:tcBorders>
              <w:top w:val="nil"/>
              <w:left w:val="nil"/>
              <w:bottom w:val="single" w:sz="4" w:space="0" w:color="auto"/>
              <w:right w:val="single" w:sz="4" w:space="0" w:color="auto"/>
            </w:tcBorders>
            <w:shd w:val="clear" w:color="auto" w:fill="auto"/>
            <w:vAlign w:val="center"/>
            <w:hideMark/>
          </w:tcPr>
          <w:p w14:paraId="7139024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3319937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773C350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5BCBD2E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3566643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1 189,12</w:t>
            </w:r>
          </w:p>
        </w:tc>
        <w:tc>
          <w:tcPr>
            <w:tcW w:w="1172" w:type="dxa"/>
            <w:tcBorders>
              <w:top w:val="nil"/>
              <w:left w:val="nil"/>
              <w:bottom w:val="single" w:sz="4" w:space="0" w:color="auto"/>
              <w:right w:val="single" w:sz="4" w:space="0" w:color="auto"/>
            </w:tcBorders>
            <w:shd w:val="clear" w:color="000000" w:fill="FFFFCC"/>
            <w:vAlign w:val="center"/>
            <w:hideMark/>
          </w:tcPr>
          <w:p w14:paraId="3420A28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465,92</w:t>
            </w:r>
          </w:p>
        </w:tc>
        <w:tc>
          <w:tcPr>
            <w:tcW w:w="1031" w:type="dxa"/>
            <w:tcBorders>
              <w:top w:val="nil"/>
              <w:left w:val="nil"/>
              <w:bottom w:val="single" w:sz="4" w:space="0" w:color="auto"/>
              <w:right w:val="single" w:sz="4" w:space="0" w:color="auto"/>
            </w:tcBorders>
            <w:shd w:val="clear" w:color="000000" w:fill="FFFFCC"/>
            <w:vAlign w:val="center"/>
            <w:hideMark/>
          </w:tcPr>
          <w:p w14:paraId="6308B0A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867,66</w:t>
            </w:r>
          </w:p>
        </w:tc>
        <w:tc>
          <w:tcPr>
            <w:tcW w:w="984" w:type="dxa"/>
            <w:tcBorders>
              <w:top w:val="nil"/>
              <w:left w:val="nil"/>
              <w:bottom w:val="single" w:sz="4" w:space="0" w:color="auto"/>
              <w:right w:val="single" w:sz="4" w:space="0" w:color="auto"/>
            </w:tcBorders>
            <w:shd w:val="clear" w:color="000000" w:fill="D7EAD3"/>
            <w:vAlign w:val="center"/>
            <w:hideMark/>
          </w:tcPr>
          <w:p w14:paraId="5F6D975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433,83</w:t>
            </w:r>
          </w:p>
        </w:tc>
        <w:tc>
          <w:tcPr>
            <w:tcW w:w="984" w:type="dxa"/>
            <w:tcBorders>
              <w:top w:val="nil"/>
              <w:left w:val="nil"/>
              <w:bottom w:val="single" w:sz="4" w:space="0" w:color="auto"/>
              <w:right w:val="single" w:sz="4" w:space="0" w:color="auto"/>
            </w:tcBorders>
            <w:shd w:val="clear" w:color="000000" w:fill="D7EAD3"/>
            <w:vAlign w:val="center"/>
            <w:hideMark/>
          </w:tcPr>
          <w:p w14:paraId="0A539F9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433,83</w:t>
            </w:r>
          </w:p>
        </w:tc>
        <w:tc>
          <w:tcPr>
            <w:tcW w:w="1396" w:type="dxa"/>
            <w:tcBorders>
              <w:top w:val="nil"/>
              <w:left w:val="nil"/>
              <w:bottom w:val="single" w:sz="4" w:space="0" w:color="auto"/>
              <w:right w:val="single" w:sz="4" w:space="0" w:color="auto"/>
            </w:tcBorders>
            <w:shd w:val="clear" w:color="000000" w:fill="FFFFCC"/>
            <w:vAlign w:val="center"/>
            <w:hideMark/>
          </w:tcPr>
          <w:p w14:paraId="451DA25E" w14:textId="77777777" w:rsidR="007D516B" w:rsidRPr="007D516B" w:rsidRDefault="007D516B" w:rsidP="007D516B">
            <w:pPr>
              <w:rPr>
                <w:rFonts w:ascii="Tahoma" w:hAnsi="Tahoma" w:cs="Tahoma"/>
                <w:sz w:val="13"/>
                <w:szCs w:val="13"/>
              </w:rPr>
            </w:pPr>
            <w:r w:rsidRPr="007D516B">
              <w:rPr>
                <w:rFonts w:ascii="Tahoma" w:hAnsi="Tahoma" w:cs="Tahoma"/>
                <w:sz w:val="13"/>
                <w:szCs w:val="13"/>
              </w:rPr>
              <w:t xml:space="preserve">по данным экспертизы, учтены материалы и механизмы по хоз. способе выполнения, в </w:t>
            </w:r>
          </w:p>
        </w:tc>
      </w:tr>
      <w:tr w:rsidR="007D516B" w:rsidRPr="007D516B" w14:paraId="677DB5AB"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77BDF049"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CB80BB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4.3</w:t>
            </w:r>
          </w:p>
        </w:tc>
        <w:tc>
          <w:tcPr>
            <w:tcW w:w="3540" w:type="dxa"/>
            <w:tcBorders>
              <w:top w:val="nil"/>
              <w:left w:val="nil"/>
              <w:bottom w:val="single" w:sz="4" w:space="0" w:color="auto"/>
              <w:right w:val="single" w:sz="4" w:space="0" w:color="auto"/>
            </w:tcBorders>
            <w:shd w:val="clear" w:color="auto" w:fill="auto"/>
            <w:vAlign w:val="center"/>
            <w:hideMark/>
          </w:tcPr>
          <w:p w14:paraId="4BA74F2A"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Текущий ремонт основных средств</w:t>
            </w:r>
          </w:p>
        </w:tc>
        <w:tc>
          <w:tcPr>
            <w:tcW w:w="760" w:type="dxa"/>
            <w:tcBorders>
              <w:top w:val="nil"/>
              <w:left w:val="nil"/>
              <w:bottom w:val="single" w:sz="4" w:space="0" w:color="auto"/>
              <w:right w:val="single" w:sz="4" w:space="0" w:color="auto"/>
            </w:tcBorders>
            <w:shd w:val="clear" w:color="auto" w:fill="auto"/>
            <w:vAlign w:val="center"/>
            <w:hideMark/>
          </w:tcPr>
          <w:p w14:paraId="6C94E19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26A0185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038" w:type="dxa"/>
            <w:tcBorders>
              <w:top w:val="nil"/>
              <w:left w:val="nil"/>
              <w:bottom w:val="single" w:sz="4" w:space="0" w:color="auto"/>
              <w:right w:val="single" w:sz="4" w:space="0" w:color="auto"/>
            </w:tcBorders>
            <w:shd w:val="clear" w:color="000000" w:fill="D7EAD3"/>
            <w:vAlign w:val="center"/>
            <w:hideMark/>
          </w:tcPr>
          <w:p w14:paraId="66D235B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812" w:type="dxa"/>
            <w:tcBorders>
              <w:top w:val="nil"/>
              <w:left w:val="nil"/>
              <w:bottom w:val="single" w:sz="4" w:space="0" w:color="auto"/>
              <w:right w:val="single" w:sz="4" w:space="0" w:color="auto"/>
            </w:tcBorders>
            <w:shd w:val="clear" w:color="000000" w:fill="D7EAD3"/>
            <w:vAlign w:val="center"/>
            <w:hideMark/>
          </w:tcPr>
          <w:p w14:paraId="2962A5B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102" w:type="dxa"/>
            <w:tcBorders>
              <w:top w:val="nil"/>
              <w:left w:val="nil"/>
              <w:bottom w:val="single" w:sz="4" w:space="0" w:color="auto"/>
              <w:right w:val="single" w:sz="4" w:space="0" w:color="auto"/>
            </w:tcBorders>
            <w:shd w:val="clear" w:color="000000" w:fill="D7EAD3"/>
            <w:vAlign w:val="center"/>
            <w:hideMark/>
          </w:tcPr>
          <w:p w14:paraId="487C0BD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1 788,56</w:t>
            </w:r>
          </w:p>
        </w:tc>
        <w:tc>
          <w:tcPr>
            <w:tcW w:w="1172" w:type="dxa"/>
            <w:tcBorders>
              <w:top w:val="nil"/>
              <w:left w:val="nil"/>
              <w:bottom w:val="single" w:sz="4" w:space="0" w:color="auto"/>
              <w:right w:val="single" w:sz="4" w:space="0" w:color="auto"/>
            </w:tcBorders>
            <w:shd w:val="clear" w:color="000000" w:fill="D7EAD3"/>
            <w:vAlign w:val="center"/>
            <w:hideMark/>
          </w:tcPr>
          <w:p w14:paraId="59DFE178"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311,87</w:t>
            </w:r>
          </w:p>
        </w:tc>
        <w:tc>
          <w:tcPr>
            <w:tcW w:w="1031" w:type="dxa"/>
            <w:tcBorders>
              <w:top w:val="nil"/>
              <w:left w:val="nil"/>
              <w:bottom w:val="single" w:sz="4" w:space="0" w:color="auto"/>
              <w:right w:val="single" w:sz="4" w:space="0" w:color="auto"/>
            </w:tcBorders>
            <w:shd w:val="clear" w:color="000000" w:fill="D7EAD3"/>
            <w:vAlign w:val="center"/>
            <w:hideMark/>
          </w:tcPr>
          <w:p w14:paraId="7CD99DA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580,77</w:t>
            </w:r>
          </w:p>
        </w:tc>
        <w:tc>
          <w:tcPr>
            <w:tcW w:w="984" w:type="dxa"/>
            <w:tcBorders>
              <w:top w:val="nil"/>
              <w:left w:val="nil"/>
              <w:bottom w:val="single" w:sz="4" w:space="0" w:color="auto"/>
              <w:right w:val="single" w:sz="4" w:space="0" w:color="auto"/>
            </w:tcBorders>
            <w:shd w:val="clear" w:color="000000" w:fill="D7EAD3"/>
            <w:vAlign w:val="center"/>
            <w:hideMark/>
          </w:tcPr>
          <w:p w14:paraId="4382AA9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290,39</w:t>
            </w:r>
          </w:p>
        </w:tc>
        <w:tc>
          <w:tcPr>
            <w:tcW w:w="984" w:type="dxa"/>
            <w:tcBorders>
              <w:top w:val="nil"/>
              <w:left w:val="nil"/>
              <w:bottom w:val="single" w:sz="4" w:space="0" w:color="auto"/>
              <w:right w:val="single" w:sz="4" w:space="0" w:color="auto"/>
            </w:tcBorders>
            <w:shd w:val="clear" w:color="000000" w:fill="D7EAD3"/>
            <w:vAlign w:val="center"/>
            <w:hideMark/>
          </w:tcPr>
          <w:p w14:paraId="06D784A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290,39</w:t>
            </w:r>
          </w:p>
        </w:tc>
        <w:tc>
          <w:tcPr>
            <w:tcW w:w="1396" w:type="dxa"/>
            <w:tcBorders>
              <w:top w:val="nil"/>
              <w:left w:val="nil"/>
              <w:bottom w:val="single" w:sz="4" w:space="0" w:color="auto"/>
              <w:right w:val="single" w:sz="4" w:space="0" w:color="auto"/>
            </w:tcBorders>
            <w:shd w:val="clear" w:color="000000" w:fill="FFFFCC"/>
            <w:vAlign w:val="center"/>
            <w:hideMark/>
          </w:tcPr>
          <w:p w14:paraId="1507CE30"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63E06856" w14:textId="77777777" w:rsidTr="007D516B">
        <w:trPr>
          <w:trHeight w:val="1995"/>
          <w:jc w:val="center"/>
        </w:trPr>
        <w:tc>
          <w:tcPr>
            <w:tcW w:w="325" w:type="dxa"/>
            <w:tcBorders>
              <w:top w:val="nil"/>
              <w:left w:val="nil"/>
              <w:bottom w:val="nil"/>
              <w:right w:val="nil"/>
            </w:tcBorders>
            <w:shd w:val="clear" w:color="auto" w:fill="auto"/>
            <w:noWrap/>
            <w:vAlign w:val="bottom"/>
            <w:hideMark/>
          </w:tcPr>
          <w:p w14:paraId="5CAF3DBB"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9E01C4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4.3.1</w:t>
            </w:r>
          </w:p>
        </w:tc>
        <w:tc>
          <w:tcPr>
            <w:tcW w:w="3540" w:type="dxa"/>
            <w:tcBorders>
              <w:top w:val="nil"/>
              <w:left w:val="nil"/>
              <w:bottom w:val="single" w:sz="4" w:space="0" w:color="auto"/>
              <w:right w:val="single" w:sz="4" w:space="0" w:color="auto"/>
            </w:tcBorders>
            <w:shd w:val="clear" w:color="auto" w:fill="auto"/>
            <w:vAlign w:val="center"/>
            <w:hideMark/>
          </w:tcPr>
          <w:p w14:paraId="35A8C3FA"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Материалы на ремонт</w:t>
            </w:r>
          </w:p>
        </w:tc>
        <w:tc>
          <w:tcPr>
            <w:tcW w:w="760" w:type="dxa"/>
            <w:tcBorders>
              <w:top w:val="nil"/>
              <w:left w:val="nil"/>
              <w:bottom w:val="single" w:sz="4" w:space="0" w:color="auto"/>
              <w:right w:val="single" w:sz="4" w:space="0" w:color="auto"/>
            </w:tcBorders>
            <w:shd w:val="clear" w:color="auto" w:fill="auto"/>
            <w:vAlign w:val="center"/>
            <w:hideMark/>
          </w:tcPr>
          <w:p w14:paraId="267329E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2B1B8C3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5ADDDE4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0CA56FF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41C5EBB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629,38</w:t>
            </w:r>
          </w:p>
        </w:tc>
        <w:tc>
          <w:tcPr>
            <w:tcW w:w="1172" w:type="dxa"/>
            <w:tcBorders>
              <w:top w:val="nil"/>
              <w:left w:val="nil"/>
              <w:bottom w:val="single" w:sz="4" w:space="0" w:color="auto"/>
              <w:right w:val="single" w:sz="4" w:space="0" w:color="auto"/>
            </w:tcBorders>
            <w:shd w:val="clear" w:color="000000" w:fill="FFFFCC"/>
            <w:vAlign w:val="center"/>
            <w:hideMark/>
          </w:tcPr>
          <w:p w14:paraId="60F19FA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2,01</w:t>
            </w:r>
          </w:p>
        </w:tc>
        <w:tc>
          <w:tcPr>
            <w:tcW w:w="1031" w:type="dxa"/>
            <w:tcBorders>
              <w:top w:val="nil"/>
              <w:left w:val="nil"/>
              <w:bottom w:val="single" w:sz="4" w:space="0" w:color="auto"/>
              <w:right w:val="single" w:sz="4" w:space="0" w:color="auto"/>
            </w:tcBorders>
            <w:shd w:val="clear" w:color="000000" w:fill="FFFFCC"/>
            <w:vAlign w:val="center"/>
            <w:hideMark/>
          </w:tcPr>
          <w:p w14:paraId="3086BC6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3,74</w:t>
            </w:r>
          </w:p>
        </w:tc>
        <w:tc>
          <w:tcPr>
            <w:tcW w:w="984" w:type="dxa"/>
            <w:tcBorders>
              <w:top w:val="nil"/>
              <w:left w:val="nil"/>
              <w:bottom w:val="single" w:sz="4" w:space="0" w:color="auto"/>
              <w:right w:val="single" w:sz="4" w:space="0" w:color="auto"/>
            </w:tcBorders>
            <w:shd w:val="clear" w:color="000000" w:fill="D7EAD3"/>
            <w:vAlign w:val="center"/>
            <w:hideMark/>
          </w:tcPr>
          <w:p w14:paraId="3BF5D8F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1,87</w:t>
            </w:r>
          </w:p>
        </w:tc>
        <w:tc>
          <w:tcPr>
            <w:tcW w:w="984" w:type="dxa"/>
            <w:tcBorders>
              <w:top w:val="nil"/>
              <w:left w:val="nil"/>
              <w:bottom w:val="single" w:sz="4" w:space="0" w:color="auto"/>
              <w:right w:val="single" w:sz="4" w:space="0" w:color="auto"/>
            </w:tcBorders>
            <w:shd w:val="clear" w:color="000000" w:fill="D7EAD3"/>
            <w:vAlign w:val="center"/>
            <w:hideMark/>
          </w:tcPr>
          <w:p w14:paraId="61913BA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1,87</w:t>
            </w:r>
          </w:p>
        </w:tc>
        <w:tc>
          <w:tcPr>
            <w:tcW w:w="1396" w:type="dxa"/>
            <w:tcBorders>
              <w:top w:val="nil"/>
              <w:left w:val="nil"/>
              <w:bottom w:val="single" w:sz="4" w:space="0" w:color="auto"/>
              <w:right w:val="single" w:sz="4" w:space="0" w:color="auto"/>
            </w:tcBorders>
            <w:shd w:val="clear" w:color="000000" w:fill="FFFFCC"/>
            <w:vAlign w:val="center"/>
            <w:hideMark/>
          </w:tcPr>
          <w:p w14:paraId="1BAA0076" w14:textId="77777777" w:rsidR="007D516B" w:rsidRPr="007D516B" w:rsidRDefault="007D516B" w:rsidP="007D516B">
            <w:pPr>
              <w:rPr>
                <w:rFonts w:ascii="Tahoma" w:hAnsi="Tahoma" w:cs="Tahoma"/>
                <w:sz w:val="13"/>
                <w:szCs w:val="13"/>
              </w:rPr>
            </w:pPr>
            <w:r w:rsidRPr="007D516B">
              <w:rPr>
                <w:rFonts w:ascii="Tahoma" w:hAnsi="Tahoma" w:cs="Tahoma"/>
                <w:sz w:val="13"/>
                <w:szCs w:val="13"/>
              </w:rPr>
              <w:t>учтено по счету 20 (сырье и материалы, запасные части, инвентарь и хоз. принадлежности) за 2018 год  с учетом ИПЦ на 2019 (104,6%) и НДС 20%</w:t>
            </w:r>
          </w:p>
        </w:tc>
      </w:tr>
      <w:tr w:rsidR="007D516B" w:rsidRPr="007D516B" w14:paraId="424F8D3D" w14:textId="77777777" w:rsidTr="007D516B">
        <w:trPr>
          <w:trHeight w:val="1560"/>
          <w:jc w:val="center"/>
        </w:trPr>
        <w:tc>
          <w:tcPr>
            <w:tcW w:w="325" w:type="dxa"/>
            <w:tcBorders>
              <w:top w:val="nil"/>
              <w:left w:val="nil"/>
              <w:bottom w:val="nil"/>
              <w:right w:val="nil"/>
            </w:tcBorders>
            <w:shd w:val="clear" w:color="auto" w:fill="auto"/>
            <w:noWrap/>
            <w:vAlign w:val="bottom"/>
            <w:hideMark/>
          </w:tcPr>
          <w:p w14:paraId="330F914C"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7745D33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4.3.2</w:t>
            </w:r>
          </w:p>
        </w:tc>
        <w:tc>
          <w:tcPr>
            <w:tcW w:w="3540" w:type="dxa"/>
            <w:tcBorders>
              <w:top w:val="nil"/>
              <w:left w:val="nil"/>
              <w:bottom w:val="single" w:sz="4" w:space="0" w:color="auto"/>
              <w:right w:val="single" w:sz="4" w:space="0" w:color="auto"/>
            </w:tcBorders>
            <w:shd w:val="clear" w:color="auto" w:fill="auto"/>
            <w:vAlign w:val="center"/>
            <w:hideMark/>
          </w:tcPr>
          <w:p w14:paraId="4CC4F78A"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Прочие расходы</w:t>
            </w:r>
          </w:p>
        </w:tc>
        <w:tc>
          <w:tcPr>
            <w:tcW w:w="760" w:type="dxa"/>
            <w:tcBorders>
              <w:top w:val="nil"/>
              <w:left w:val="nil"/>
              <w:bottom w:val="single" w:sz="4" w:space="0" w:color="auto"/>
              <w:right w:val="single" w:sz="4" w:space="0" w:color="auto"/>
            </w:tcBorders>
            <w:shd w:val="clear" w:color="auto" w:fill="auto"/>
            <w:vAlign w:val="center"/>
            <w:hideMark/>
          </w:tcPr>
          <w:p w14:paraId="3B594E1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6C1488F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6AD82F3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0297708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06C58D8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1 159,18</w:t>
            </w:r>
          </w:p>
        </w:tc>
        <w:tc>
          <w:tcPr>
            <w:tcW w:w="1172" w:type="dxa"/>
            <w:tcBorders>
              <w:top w:val="nil"/>
              <w:left w:val="nil"/>
              <w:bottom w:val="single" w:sz="4" w:space="0" w:color="auto"/>
              <w:right w:val="single" w:sz="4" w:space="0" w:color="auto"/>
            </w:tcBorders>
            <w:shd w:val="clear" w:color="000000" w:fill="FFFFCC"/>
            <w:vAlign w:val="center"/>
            <w:hideMark/>
          </w:tcPr>
          <w:p w14:paraId="63D3C97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309,86</w:t>
            </w:r>
          </w:p>
        </w:tc>
        <w:tc>
          <w:tcPr>
            <w:tcW w:w="1031" w:type="dxa"/>
            <w:tcBorders>
              <w:top w:val="nil"/>
              <w:left w:val="nil"/>
              <w:bottom w:val="single" w:sz="4" w:space="0" w:color="auto"/>
              <w:right w:val="single" w:sz="4" w:space="0" w:color="auto"/>
            </w:tcBorders>
            <w:shd w:val="clear" w:color="000000" w:fill="FFFFCC"/>
            <w:vAlign w:val="center"/>
            <w:hideMark/>
          </w:tcPr>
          <w:p w14:paraId="4EE3CA8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577,03</w:t>
            </w:r>
          </w:p>
        </w:tc>
        <w:tc>
          <w:tcPr>
            <w:tcW w:w="984" w:type="dxa"/>
            <w:tcBorders>
              <w:top w:val="nil"/>
              <w:left w:val="nil"/>
              <w:bottom w:val="single" w:sz="4" w:space="0" w:color="auto"/>
              <w:right w:val="single" w:sz="4" w:space="0" w:color="auto"/>
            </w:tcBorders>
            <w:shd w:val="clear" w:color="000000" w:fill="D7EAD3"/>
            <w:vAlign w:val="center"/>
            <w:hideMark/>
          </w:tcPr>
          <w:p w14:paraId="13DCBF5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288,52</w:t>
            </w:r>
          </w:p>
        </w:tc>
        <w:tc>
          <w:tcPr>
            <w:tcW w:w="984" w:type="dxa"/>
            <w:tcBorders>
              <w:top w:val="nil"/>
              <w:left w:val="nil"/>
              <w:bottom w:val="single" w:sz="4" w:space="0" w:color="auto"/>
              <w:right w:val="single" w:sz="4" w:space="0" w:color="auto"/>
            </w:tcBorders>
            <w:shd w:val="clear" w:color="000000" w:fill="D7EAD3"/>
            <w:vAlign w:val="center"/>
            <w:hideMark/>
          </w:tcPr>
          <w:p w14:paraId="16A40AA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288,52</w:t>
            </w:r>
          </w:p>
        </w:tc>
        <w:tc>
          <w:tcPr>
            <w:tcW w:w="1396" w:type="dxa"/>
            <w:tcBorders>
              <w:top w:val="nil"/>
              <w:left w:val="nil"/>
              <w:bottom w:val="single" w:sz="4" w:space="0" w:color="auto"/>
              <w:right w:val="single" w:sz="4" w:space="0" w:color="auto"/>
            </w:tcBorders>
            <w:shd w:val="clear" w:color="000000" w:fill="FFFFCC"/>
            <w:vAlign w:val="center"/>
            <w:hideMark/>
          </w:tcPr>
          <w:p w14:paraId="2E385632" w14:textId="77777777" w:rsidR="007D516B" w:rsidRPr="007D516B" w:rsidRDefault="007D516B" w:rsidP="007D516B">
            <w:pPr>
              <w:rPr>
                <w:rFonts w:ascii="Tahoma" w:hAnsi="Tahoma" w:cs="Tahoma"/>
                <w:sz w:val="13"/>
                <w:szCs w:val="13"/>
              </w:rPr>
            </w:pPr>
            <w:r w:rsidRPr="007D516B">
              <w:rPr>
                <w:rFonts w:ascii="Tahoma" w:hAnsi="Tahoma" w:cs="Tahoma"/>
                <w:sz w:val="13"/>
                <w:szCs w:val="13"/>
              </w:rPr>
              <w:t>учтены затраты со счета 23 (услуги автотранспорта) за 2018 год с учетом ИПЦ на 2019 (104,6%) и НДС 20%</w:t>
            </w:r>
          </w:p>
        </w:tc>
      </w:tr>
      <w:tr w:rsidR="007D516B" w:rsidRPr="007D516B" w14:paraId="641742F8" w14:textId="77777777" w:rsidTr="007D516B">
        <w:trPr>
          <w:trHeight w:val="1680"/>
          <w:jc w:val="center"/>
        </w:trPr>
        <w:tc>
          <w:tcPr>
            <w:tcW w:w="325" w:type="dxa"/>
            <w:tcBorders>
              <w:top w:val="nil"/>
              <w:left w:val="nil"/>
              <w:bottom w:val="nil"/>
              <w:right w:val="nil"/>
            </w:tcBorders>
            <w:shd w:val="clear" w:color="auto" w:fill="auto"/>
            <w:noWrap/>
            <w:vAlign w:val="bottom"/>
            <w:hideMark/>
          </w:tcPr>
          <w:p w14:paraId="00EA252C"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1A0AB7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4.4</w:t>
            </w:r>
          </w:p>
        </w:tc>
        <w:tc>
          <w:tcPr>
            <w:tcW w:w="3540" w:type="dxa"/>
            <w:tcBorders>
              <w:top w:val="nil"/>
              <w:left w:val="nil"/>
              <w:bottom w:val="single" w:sz="4" w:space="0" w:color="auto"/>
              <w:right w:val="single" w:sz="4" w:space="0" w:color="auto"/>
            </w:tcBorders>
            <w:shd w:val="clear" w:color="auto" w:fill="auto"/>
            <w:vAlign w:val="center"/>
            <w:hideMark/>
          </w:tcPr>
          <w:p w14:paraId="7BDE49E5"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Заработная плата ремонтного персонала</w:t>
            </w:r>
          </w:p>
        </w:tc>
        <w:tc>
          <w:tcPr>
            <w:tcW w:w="760" w:type="dxa"/>
            <w:tcBorders>
              <w:top w:val="nil"/>
              <w:left w:val="nil"/>
              <w:bottom w:val="single" w:sz="4" w:space="0" w:color="auto"/>
              <w:right w:val="single" w:sz="4" w:space="0" w:color="auto"/>
            </w:tcBorders>
            <w:shd w:val="clear" w:color="auto" w:fill="auto"/>
            <w:vAlign w:val="center"/>
            <w:hideMark/>
          </w:tcPr>
          <w:p w14:paraId="19C5C9D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53DD381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174,14</w:t>
            </w:r>
          </w:p>
        </w:tc>
        <w:tc>
          <w:tcPr>
            <w:tcW w:w="1038" w:type="dxa"/>
            <w:tcBorders>
              <w:top w:val="nil"/>
              <w:left w:val="nil"/>
              <w:bottom w:val="single" w:sz="4" w:space="0" w:color="auto"/>
              <w:right w:val="single" w:sz="4" w:space="0" w:color="auto"/>
            </w:tcBorders>
            <w:shd w:val="clear" w:color="000000" w:fill="FFFFCC"/>
            <w:vAlign w:val="center"/>
            <w:hideMark/>
          </w:tcPr>
          <w:p w14:paraId="68BC9A6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87,07</w:t>
            </w:r>
          </w:p>
        </w:tc>
        <w:tc>
          <w:tcPr>
            <w:tcW w:w="812" w:type="dxa"/>
            <w:tcBorders>
              <w:top w:val="nil"/>
              <w:left w:val="nil"/>
              <w:bottom w:val="single" w:sz="4" w:space="0" w:color="auto"/>
              <w:right w:val="single" w:sz="4" w:space="0" w:color="auto"/>
            </w:tcBorders>
            <w:shd w:val="clear" w:color="000000" w:fill="FFFFCC"/>
            <w:vAlign w:val="center"/>
            <w:hideMark/>
          </w:tcPr>
          <w:p w14:paraId="267D0E8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87,07</w:t>
            </w:r>
          </w:p>
        </w:tc>
        <w:tc>
          <w:tcPr>
            <w:tcW w:w="1102" w:type="dxa"/>
            <w:tcBorders>
              <w:top w:val="nil"/>
              <w:left w:val="nil"/>
              <w:bottom w:val="single" w:sz="4" w:space="0" w:color="auto"/>
              <w:right w:val="single" w:sz="4" w:space="0" w:color="auto"/>
            </w:tcBorders>
            <w:shd w:val="clear" w:color="000000" w:fill="FFFFCC"/>
            <w:vAlign w:val="center"/>
            <w:hideMark/>
          </w:tcPr>
          <w:p w14:paraId="26A437F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886,48</w:t>
            </w:r>
          </w:p>
        </w:tc>
        <w:tc>
          <w:tcPr>
            <w:tcW w:w="1172" w:type="dxa"/>
            <w:tcBorders>
              <w:top w:val="nil"/>
              <w:left w:val="nil"/>
              <w:bottom w:val="single" w:sz="4" w:space="0" w:color="auto"/>
              <w:right w:val="single" w:sz="4" w:space="0" w:color="auto"/>
            </w:tcBorders>
            <w:shd w:val="clear" w:color="000000" w:fill="FFFFCC"/>
            <w:vAlign w:val="center"/>
            <w:hideMark/>
          </w:tcPr>
          <w:p w14:paraId="0503415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031" w:type="dxa"/>
            <w:tcBorders>
              <w:top w:val="nil"/>
              <w:left w:val="nil"/>
              <w:bottom w:val="single" w:sz="4" w:space="0" w:color="auto"/>
              <w:right w:val="single" w:sz="4" w:space="0" w:color="auto"/>
            </w:tcBorders>
            <w:shd w:val="clear" w:color="000000" w:fill="FFFFCC"/>
            <w:vAlign w:val="center"/>
            <w:hideMark/>
          </w:tcPr>
          <w:p w14:paraId="68EF6FB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984" w:type="dxa"/>
            <w:tcBorders>
              <w:top w:val="nil"/>
              <w:left w:val="nil"/>
              <w:bottom w:val="single" w:sz="4" w:space="0" w:color="auto"/>
              <w:right w:val="single" w:sz="4" w:space="0" w:color="auto"/>
            </w:tcBorders>
            <w:shd w:val="clear" w:color="000000" w:fill="D7EAD3"/>
            <w:vAlign w:val="center"/>
            <w:hideMark/>
          </w:tcPr>
          <w:p w14:paraId="449CAA2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49384D4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0FF92543" w14:textId="77777777" w:rsidR="007D516B" w:rsidRPr="007D516B" w:rsidRDefault="007D516B" w:rsidP="007D516B">
            <w:pPr>
              <w:rPr>
                <w:rFonts w:ascii="Tahoma" w:hAnsi="Tahoma" w:cs="Tahoma"/>
                <w:sz w:val="13"/>
                <w:szCs w:val="13"/>
              </w:rPr>
            </w:pPr>
            <w:r w:rsidRPr="007D516B">
              <w:rPr>
                <w:rFonts w:ascii="Tahoma" w:hAnsi="Tahoma" w:cs="Tahoma"/>
                <w:sz w:val="13"/>
                <w:szCs w:val="13"/>
              </w:rPr>
              <w:t>отклонено, в штатном расписании и фактической расстановке отсутствуют данные единицы</w:t>
            </w:r>
          </w:p>
        </w:tc>
      </w:tr>
      <w:tr w:rsidR="007D516B" w:rsidRPr="007D516B" w14:paraId="37EBC409"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6B7116CE"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6C84E08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4.4.1</w:t>
            </w:r>
          </w:p>
        </w:tc>
        <w:tc>
          <w:tcPr>
            <w:tcW w:w="3540" w:type="dxa"/>
            <w:tcBorders>
              <w:top w:val="nil"/>
              <w:left w:val="nil"/>
              <w:bottom w:val="single" w:sz="4" w:space="0" w:color="auto"/>
              <w:right w:val="single" w:sz="4" w:space="0" w:color="auto"/>
            </w:tcBorders>
            <w:shd w:val="clear" w:color="auto" w:fill="auto"/>
            <w:vAlign w:val="center"/>
            <w:hideMark/>
          </w:tcPr>
          <w:p w14:paraId="40A7B460"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Среднемесячная заработная плата</w:t>
            </w:r>
          </w:p>
        </w:tc>
        <w:tc>
          <w:tcPr>
            <w:tcW w:w="760" w:type="dxa"/>
            <w:tcBorders>
              <w:top w:val="nil"/>
              <w:left w:val="nil"/>
              <w:bottom w:val="single" w:sz="4" w:space="0" w:color="auto"/>
              <w:right w:val="single" w:sz="4" w:space="0" w:color="auto"/>
            </w:tcBorders>
            <w:shd w:val="clear" w:color="auto" w:fill="auto"/>
            <w:vAlign w:val="center"/>
            <w:hideMark/>
          </w:tcPr>
          <w:p w14:paraId="7CBFAC6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руб</w:t>
            </w:r>
          </w:p>
        </w:tc>
        <w:tc>
          <w:tcPr>
            <w:tcW w:w="1019" w:type="dxa"/>
            <w:tcBorders>
              <w:top w:val="nil"/>
              <w:left w:val="nil"/>
              <w:bottom w:val="single" w:sz="4" w:space="0" w:color="auto"/>
              <w:right w:val="single" w:sz="4" w:space="0" w:color="auto"/>
            </w:tcBorders>
            <w:shd w:val="clear" w:color="000000" w:fill="D7EAD3"/>
            <w:vAlign w:val="center"/>
            <w:hideMark/>
          </w:tcPr>
          <w:p w14:paraId="6045C9F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14 511,67</w:t>
            </w:r>
          </w:p>
        </w:tc>
        <w:tc>
          <w:tcPr>
            <w:tcW w:w="1038" w:type="dxa"/>
            <w:tcBorders>
              <w:top w:val="nil"/>
              <w:left w:val="nil"/>
              <w:bottom w:val="single" w:sz="4" w:space="0" w:color="auto"/>
              <w:right w:val="single" w:sz="4" w:space="0" w:color="auto"/>
            </w:tcBorders>
            <w:shd w:val="clear" w:color="000000" w:fill="D7EAD3"/>
            <w:vAlign w:val="center"/>
            <w:hideMark/>
          </w:tcPr>
          <w:p w14:paraId="70625EA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14 511,67</w:t>
            </w:r>
          </w:p>
        </w:tc>
        <w:tc>
          <w:tcPr>
            <w:tcW w:w="812" w:type="dxa"/>
            <w:tcBorders>
              <w:top w:val="nil"/>
              <w:left w:val="nil"/>
              <w:bottom w:val="single" w:sz="4" w:space="0" w:color="auto"/>
              <w:right w:val="single" w:sz="4" w:space="0" w:color="auto"/>
            </w:tcBorders>
            <w:shd w:val="clear" w:color="000000" w:fill="D7EAD3"/>
            <w:vAlign w:val="center"/>
            <w:hideMark/>
          </w:tcPr>
          <w:p w14:paraId="08D5F68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14 511,67</w:t>
            </w:r>
          </w:p>
        </w:tc>
        <w:tc>
          <w:tcPr>
            <w:tcW w:w="1102" w:type="dxa"/>
            <w:tcBorders>
              <w:top w:val="nil"/>
              <w:left w:val="nil"/>
              <w:bottom w:val="single" w:sz="4" w:space="0" w:color="auto"/>
              <w:right w:val="single" w:sz="4" w:space="0" w:color="auto"/>
            </w:tcBorders>
            <w:shd w:val="clear" w:color="000000" w:fill="D7EAD3"/>
            <w:vAlign w:val="center"/>
            <w:hideMark/>
          </w:tcPr>
          <w:p w14:paraId="1360369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24 624,44</w:t>
            </w:r>
          </w:p>
        </w:tc>
        <w:tc>
          <w:tcPr>
            <w:tcW w:w="1172" w:type="dxa"/>
            <w:tcBorders>
              <w:top w:val="nil"/>
              <w:left w:val="nil"/>
              <w:bottom w:val="single" w:sz="4" w:space="0" w:color="auto"/>
              <w:right w:val="single" w:sz="4" w:space="0" w:color="auto"/>
            </w:tcBorders>
            <w:shd w:val="clear" w:color="000000" w:fill="D7EAD3"/>
            <w:vAlign w:val="center"/>
            <w:hideMark/>
          </w:tcPr>
          <w:p w14:paraId="6D1B47F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031" w:type="dxa"/>
            <w:tcBorders>
              <w:top w:val="nil"/>
              <w:left w:val="nil"/>
              <w:bottom w:val="single" w:sz="4" w:space="0" w:color="auto"/>
              <w:right w:val="single" w:sz="4" w:space="0" w:color="auto"/>
            </w:tcBorders>
            <w:shd w:val="clear" w:color="000000" w:fill="D7EAD3"/>
            <w:vAlign w:val="center"/>
            <w:hideMark/>
          </w:tcPr>
          <w:p w14:paraId="4AA504B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37B35BB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76D256E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7E5C59BE"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2F0A8C92"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6ACC6A67"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F1AE92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4.4.2</w:t>
            </w:r>
          </w:p>
        </w:tc>
        <w:tc>
          <w:tcPr>
            <w:tcW w:w="3540" w:type="dxa"/>
            <w:tcBorders>
              <w:top w:val="nil"/>
              <w:left w:val="nil"/>
              <w:bottom w:val="single" w:sz="4" w:space="0" w:color="auto"/>
              <w:right w:val="single" w:sz="4" w:space="0" w:color="auto"/>
            </w:tcBorders>
            <w:shd w:val="clear" w:color="auto" w:fill="auto"/>
            <w:vAlign w:val="center"/>
            <w:hideMark/>
          </w:tcPr>
          <w:p w14:paraId="066F6133"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Численность ремонтного персонала</w:t>
            </w:r>
          </w:p>
        </w:tc>
        <w:tc>
          <w:tcPr>
            <w:tcW w:w="760" w:type="dxa"/>
            <w:tcBorders>
              <w:top w:val="nil"/>
              <w:left w:val="nil"/>
              <w:bottom w:val="single" w:sz="4" w:space="0" w:color="auto"/>
              <w:right w:val="single" w:sz="4" w:space="0" w:color="auto"/>
            </w:tcBorders>
            <w:shd w:val="clear" w:color="auto" w:fill="auto"/>
            <w:vAlign w:val="center"/>
            <w:hideMark/>
          </w:tcPr>
          <w:p w14:paraId="79F0A7C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чел</w:t>
            </w:r>
          </w:p>
        </w:tc>
        <w:tc>
          <w:tcPr>
            <w:tcW w:w="1019" w:type="dxa"/>
            <w:tcBorders>
              <w:top w:val="nil"/>
              <w:left w:val="nil"/>
              <w:bottom w:val="single" w:sz="4" w:space="0" w:color="auto"/>
              <w:right w:val="single" w:sz="4" w:space="0" w:color="auto"/>
            </w:tcBorders>
            <w:shd w:val="clear" w:color="000000" w:fill="FFFFCC"/>
            <w:vAlign w:val="center"/>
            <w:hideMark/>
          </w:tcPr>
          <w:p w14:paraId="2062989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1,00</w:t>
            </w:r>
          </w:p>
        </w:tc>
        <w:tc>
          <w:tcPr>
            <w:tcW w:w="1038" w:type="dxa"/>
            <w:tcBorders>
              <w:top w:val="nil"/>
              <w:left w:val="nil"/>
              <w:bottom w:val="single" w:sz="4" w:space="0" w:color="auto"/>
              <w:right w:val="single" w:sz="4" w:space="0" w:color="auto"/>
            </w:tcBorders>
            <w:shd w:val="clear" w:color="000000" w:fill="FFFFCC"/>
            <w:vAlign w:val="center"/>
            <w:hideMark/>
          </w:tcPr>
          <w:p w14:paraId="01841A4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1,00</w:t>
            </w:r>
          </w:p>
        </w:tc>
        <w:tc>
          <w:tcPr>
            <w:tcW w:w="812" w:type="dxa"/>
            <w:tcBorders>
              <w:top w:val="nil"/>
              <w:left w:val="nil"/>
              <w:bottom w:val="single" w:sz="4" w:space="0" w:color="auto"/>
              <w:right w:val="single" w:sz="4" w:space="0" w:color="auto"/>
            </w:tcBorders>
            <w:shd w:val="clear" w:color="000000" w:fill="FFFFCC"/>
            <w:vAlign w:val="center"/>
            <w:hideMark/>
          </w:tcPr>
          <w:p w14:paraId="43F16F6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1,00</w:t>
            </w:r>
          </w:p>
        </w:tc>
        <w:tc>
          <w:tcPr>
            <w:tcW w:w="1102" w:type="dxa"/>
            <w:tcBorders>
              <w:top w:val="nil"/>
              <w:left w:val="nil"/>
              <w:bottom w:val="single" w:sz="4" w:space="0" w:color="auto"/>
              <w:right w:val="single" w:sz="4" w:space="0" w:color="auto"/>
            </w:tcBorders>
            <w:shd w:val="clear" w:color="000000" w:fill="FFFFCC"/>
            <w:vAlign w:val="center"/>
            <w:hideMark/>
          </w:tcPr>
          <w:p w14:paraId="204AEF0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3,00</w:t>
            </w:r>
          </w:p>
        </w:tc>
        <w:tc>
          <w:tcPr>
            <w:tcW w:w="1172" w:type="dxa"/>
            <w:tcBorders>
              <w:top w:val="nil"/>
              <w:left w:val="nil"/>
              <w:bottom w:val="single" w:sz="4" w:space="0" w:color="auto"/>
              <w:right w:val="single" w:sz="4" w:space="0" w:color="auto"/>
            </w:tcBorders>
            <w:shd w:val="clear" w:color="000000" w:fill="FFFFCC"/>
            <w:vAlign w:val="center"/>
            <w:hideMark/>
          </w:tcPr>
          <w:p w14:paraId="75C0981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CC"/>
            <w:vAlign w:val="center"/>
            <w:hideMark/>
          </w:tcPr>
          <w:p w14:paraId="78986FB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984" w:type="dxa"/>
            <w:tcBorders>
              <w:top w:val="nil"/>
              <w:left w:val="nil"/>
              <w:bottom w:val="single" w:sz="4" w:space="0" w:color="auto"/>
              <w:right w:val="single" w:sz="4" w:space="0" w:color="auto"/>
            </w:tcBorders>
            <w:shd w:val="clear" w:color="000000" w:fill="D7EAD3"/>
            <w:vAlign w:val="center"/>
            <w:hideMark/>
          </w:tcPr>
          <w:p w14:paraId="0B01CD8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5F36104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381C4186"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7F9806C8" w14:textId="77777777" w:rsidTr="007D516B">
        <w:trPr>
          <w:trHeight w:val="450"/>
          <w:jc w:val="center"/>
        </w:trPr>
        <w:tc>
          <w:tcPr>
            <w:tcW w:w="325" w:type="dxa"/>
            <w:tcBorders>
              <w:top w:val="nil"/>
              <w:left w:val="nil"/>
              <w:bottom w:val="nil"/>
              <w:right w:val="nil"/>
            </w:tcBorders>
            <w:shd w:val="clear" w:color="auto" w:fill="auto"/>
            <w:noWrap/>
            <w:vAlign w:val="bottom"/>
            <w:hideMark/>
          </w:tcPr>
          <w:p w14:paraId="42BF7D2E"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73213C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4.5</w:t>
            </w:r>
          </w:p>
        </w:tc>
        <w:tc>
          <w:tcPr>
            <w:tcW w:w="3540" w:type="dxa"/>
            <w:tcBorders>
              <w:top w:val="nil"/>
              <w:left w:val="nil"/>
              <w:bottom w:val="single" w:sz="4" w:space="0" w:color="auto"/>
              <w:right w:val="single" w:sz="4" w:space="0" w:color="auto"/>
            </w:tcBorders>
            <w:shd w:val="clear" w:color="auto" w:fill="auto"/>
            <w:vAlign w:val="center"/>
            <w:hideMark/>
          </w:tcPr>
          <w:p w14:paraId="672D4009"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Отчисления на соц.нужды от заработной платы ремонтного персонала</w:t>
            </w:r>
          </w:p>
        </w:tc>
        <w:tc>
          <w:tcPr>
            <w:tcW w:w="760" w:type="dxa"/>
            <w:tcBorders>
              <w:top w:val="nil"/>
              <w:left w:val="nil"/>
              <w:bottom w:val="single" w:sz="4" w:space="0" w:color="auto"/>
              <w:right w:val="single" w:sz="4" w:space="0" w:color="auto"/>
            </w:tcBorders>
            <w:shd w:val="clear" w:color="auto" w:fill="auto"/>
            <w:vAlign w:val="center"/>
            <w:hideMark/>
          </w:tcPr>
          <w:p w14:paraId="4DFE807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379273D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52,60</w:t>
            </w:r>
          </w:p>
        </w:tc>
        <w:tc>
          <w:tcPr>
            <w:tcW w:w="1038" w:type="dxa"/>
            <w:tcBorders>
              <w:top w:val="nil"/>
              <w:left w:val="nil"/>
              <w:bottom w:val="single" w:sz="4" w:space="0" w:color="auto"/>
              <w:right w:val="single" w:sz="4" w:space="0" w:color="auto"/>
            </w:tcBorders>
            <w:shd w:val="clear" w:color="000000" w:fill="FFFFCC"/>
            <w:vAlign w:val="center"/>
            <w:hideMark/>
          </w:tcPr>
          <w:p w14:paraId="08723A6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26,30</w:t>
            </w:r>
          </w:p>
        </w:tc>
        <w:tc>
          <w:tcPr>
            <w:tcW w:w="812" w:type="dxa"/>
            <w:tcBorders>
              <w:top w:val="nil"/>
              <w:left w:val="nil"/>
              <w:bottom w:val="single" w:sz="4" w:space="0" w:color="auto"/>
              <w:right w:val="single" w:sz="4" w:space="0" w:color="auto"/>
            </w:tcBorders>
            <w:shd w:val="clear" w:color="000000" w:fill="FFFFCC"/>
            <w:vAlign w:val="center"/>
            <w:hideMark/>
          </w:tcPr>
          <w:p w14:paraId="21371F3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26,30</w:t>
            </w:r>
          </w:p>
        </w:tc>
        <w:tc>
          <w:tcPr>
            <w:tcW w:w="1102" w:type="dxa"/>
            <w:tcBorders>
              <w:top w:val="nil"/>
              <w:left w:val="nil"/>
              <w:bottom w:val="single" w:sz="4" w:space="0" w:color="auto"/>
              <w:right w:val="single" w:sz="4" w:space="0" w:color="auto"/>
            </w:tcBorders>
            <w:shd w:val="clear" w:color="000000" w:fill="FFFFCC"/>
            <w:vAlign w:val="center"/>
            <w:hideMark/>
          </w:tcPr>
          <w:p w14:paraId="5AB64C3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65,52</w:t>
            </w:r>
          </w:p>
        </w:tc>
        <w:tc>
          <w:tcPr>
            <w:tcW w:w="1172" w:type="dxa"/>
            <w:tcBorders>
              <w:top w:val="nil"/>
              <w:left w:val="nil"/>
              <w:bottom w:val="single" w:sz="4" w:space="0" w:color="auto"/>
              <w:right w:val="single" w:sz="4" w:space="0" w:color="auto"/>
            </w:tcBorders>
            <w:shd w:val="clear" w:color="000000" w:fill="FFFFCC"/>
            <w:vAlign w:val="center"/>
            <w:hideMark/>
          </w:tcPr>
          <w:p w14:paraId="1E979B4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031" w:type="dxa"/>
            <w:tcBorders>
              <w:top w:val="nil"/>
              <w:left w:val="nil"/>
              <w:bottom w:val="single" w:sz="4" w:space="0" w:color="auto"/>
              <w:right w:val="single" w:sz="4" w:space="0" w:color="auto"/>
            </w:tcBorders>
            <w:shd w:val="clear" w:color="000000" w:fill="FFFFCC"/>
            <w:vAlign w:val="center"/>
            <w:hideMark/>
          </w:tcPr>
          <w:p w14:paraId="392CA17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984" w:type="dxa"/>
            <w:tcBorders>
              <w:top w:val="nil"/>
              <w:left w:val="nil"/>
              <w:bottom w:val="single" w:sz="4" w:space="0" w:color="auto"/>
              <w:right w:val="single" w:sz="4" w:space="0" w:color="auto"/>
            </w:tcBorders>
            <w:shd w:val="clear" w:color="000000" w:fill="D7EAD3"/>
            <w:vAlign w:val="center"/>
            <w:hideMark/>
          </w:tcPr>
          <w:p w14:paraId="003B7F0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0584910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49BD55F9"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34A24402"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0649321A"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113C44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4.6</w:t>
            </w:r>
          </w:p>
        </w:tc>
        <w:tc>
          <w:tcPr>
            <w:tcW w:w="3540" w:type="dxa"/>
            <w:tcBorders>
              <w:top w:val="nil"/>
              <w:left w:val="nil"/>
              <w:bottom w:val="single" w:sz="4" w:space="0" w:color="auto"/>
              <w:right w:val="single" w:sz="4" w:space="0" w:color="auto"/>
            </w:tcBorders>
            <w:shd w:val="clear" w:color="auto" w:fill="auto"/>
            <w:vAlign w:val="center"/>
            <w:hideMark/>
          </w:tcPr>
          <w:p w14:paraId="2E5D6714"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Прочие расходы</w:t>
            </w:r>
          </w:p>
        </w:tc>
        <w:tc>
          <w:tcPr>
            <w:tcW w:w="760" w:type="dxa"/>
            <w:tcBorders>
              <w:top w:val="nil"/>
              <w:left w:val="nil"/>
              <w:bottom w:val="single" w:sz="4" w:space="0" w:color="auto"/>
              <w:right w:val="single" w:sz="4" w:space="0" w:color="auto"/>
            </w:tcBorders>
            <w:shd w:val="clear" w:color="auto" w:fill="auto"/>
            <w:vAlign w:val="center"/>
            <w:hideMark/>
          </w:tcPr>
          <w:p w14:paraId="5048463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7FBA0DD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21,56</w:t>
            </w:r>
          </w:p>
        </w:tc>
        <w:tc>
          <w:tcPr>
            <w:tcW w:w="1038" w:type="dxa"/>
            <w:tcBorders>
              <w:top w:val="nil"/>
              <w:left w:val="nil"/>
              <w:bottom w:val="single" w:sz="4" w:space="0" w:color="auto"/>
              <w:right w:val="single" w:sz="4" w:space="0" w:color="auto"/>
            </w:tcBorders>
            <w:shd w:val="clear" w:color="000000" w:fill="D7EAD3"/>
            <w:vAlign w:val="center"/>
            <w:hideMark/>
          </w:tcPr>
          <w:p w14:paraId="1FB28A0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10,78</w:t>
            </w:r>
          </w:p>
        </w:tc>
        <w:tc>
          <w:tcPr>
            <w:tcW w:w="812" w:type="dxa"/>
            <w:tcBorders>
              <w:top w:val="nil"/>
              <w:left w:val="nil"/>
              <w:bottom w:val="single" w:sz="4" w:space="0" w:color="auto"/>
              <w:right w:val="single" w:sz="4" w:space="0" w:color="auto"/>
            </w:tcBorders>
            <w:shd w:val="clear" w:color="000000" w:fill="D7EAD3"/>
            <w:vAlign w:val="center"/>
            <w:hideMark/>
          </w:tcPr>
          <w:p w14:paraId="1F656DE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10,78</w:t>
            </w:r>
          </w:p>
        </w:tc>
        <w:tc>
          <w:tcPr>
            <w:tcW w:w="1102" w:type="dxa"/>
            <w:tcBorders>
              <w:top w:val="nil"/>
              <w:left w:val="nil"/>
              <w:bottom w:val="single" w:sz="4" w:space="0" w:color="auto"/>
              <w:right w:val="single" w:sz="4" w:space="0" w:color="auto"/>
            </w:tcBorders>
            <w:shd w:val="clear" w:color="000000" w:fill="D7EAD3"/>
            <w:vAlign w:val="center"/>
            <w:hideMark/>
          </w:tcPr>
          <w:p w14:paraId="113533F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81,50</w:t>
            </w:r>
          </w:p>
        </w:tc>
        <w:tc>
          <w:tcPr>
            <w:tcW w:w="1172" w:type="dxa"/>
            <w:tcBorders>
              <w:top w:val="nil"/>
              <w:left w:val="nil"/>
              <w:bottom w:val="single" w:sz="4" w:space="0" w:color="auto"/>
              <w:right w:val="single" w:sz="4" w:space="0" w:color="auto"/>
            </w:tcBorders>
            <w:shd w:val="clear" w:color="000000" w:fill="D7EAD3"/>
            <w:vAlign w:val="center"/>
            <w:hideMark/>
          </w:tcPr>
          <w:p w14:paraId="4116914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031" w:type="dxa"/>
            <w:tcBorders>
              <w:top w:val="nil"/>
              <w:left w:val="nil"/>
              <w:bottom w:val="single" w:sz="4" w:space="0" w:color="auto"/>
              <w:right w:val="single" w:sz="4" w:space="0" w:color="auto"/>
            </w:tcBorders>
            <w:shd w:val="clear" w:color="000000" w:fill="D7EAD3"/>
            <w:vAlign w:val="center"/>
            <w:hideMark/>
          </w:tcPr>
          <w:p w14:paraId="19CFF36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59B9D9D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49E6C6A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355FBB54"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05E7C454" w14:textId="77777777" w:rsidTr="007D516B">
        <w:trPr>
          <w:trHeight w:val="1020"/>
          <w:jc w:val="center"/>
        </w:trPr>
        <w:tc>
          <w:tcPr>
            <w:tcW w:w="325" w:type="dxa"/>
            <w:tcBorders>
              <w:top w:val="nil"/>
              <w:left w:val="nil"/>
              <w:bottom w:val="nil"/>
              <w:right w:val="nil"/>
            </w:tcBorders>
            <w:shd w:val="clear" w:color="auto" w:fill="auto"/>
            <w:vAlign w:val="center"/>
            <w:hideMark/>
          </w:tcPr>
          <w:p w14:paraId="5017C6EF" w14:textId="77777777" w:rsidR="007D516B" w:rsidRPr="007D516B" w:rsidRDefault="007D516B" w:rsidP="007D516B">
            <w:pPr>
              <w:jc w:val="center"/>
              <w:rPr>
                <w:rFonts w:ascii="Wingdings 2" w:hAnsi="Wingdings 2" w:cs="Tahoma"/>
                <w:color w:val="5A5A5A"/>
                <w:sz w:val="13"/>
                <w:szCs w:val="13"/>
              </w:rPr>
            </w:pPr>
            <w:r w:rsidRPr="007D516B">
              <w:rPr>
                <w:rFonts w:ascii="Wingdings 2" w:hAnsi="Wingdings 2" w:cs="Tahoma"/>
                <w:color w:val="5A5A5A"/>
                <w:sz w:val="13"/>
                <w:szCs w:val="13"/>
              </w:rPr>
              <w:t></w:t>
            </w: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3B37A03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4.6.1</w:t>
            </w:r>
          </w:p>
        </w:tc>
        <w:tc>
          <w:tcPr>
            <w:tcW w:w="3540" w:type="dxa"/>
            <w:tcBorders>
              <w:top w:val="nil"/>
              <w:left w:val="nil"/>
              <w:bottom w:val="single" w:sz="4" w:space="0" w:color="auto"/>
              <w:right w:val="single" w:sz="4" w:space="0" w:color="auto"/>
            </w:tcBorders>
            <w:shd w:val="clear" w:color="000000" w:fill="E3FAFD"/>
            <w:vAlign w:val="center"/>
            <w:hideMark/>
          </w:tcPr>
          <w:p w14:paraId="600AD65E"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прочие</w:t>
            </w:r>
          </w:p>
        </w:tc>
        <w:tc>
          <w:tcPr>
            <w:tcW w:w="760" w:type="dxa"/>
            <w:tcBorders>
              <w:top w:val="nil"/>
              <w:left w:val="nil"/>
              <w:bottom w:val="single" w:sz="4" w:space="0" w:color="auto"/>
              <w:right w:val="single" w:sz="4" w:space="0" w:color="auto"/>
            </w:tcBorders>
            <w:shd w:val="clear" w:color="auto" w:fill="auto"/>
            <w:vAlign w:val="center"/>
            <w:hideMark/>
          </w:tcPr>
          <w:p w14:paraId="1ACEB34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06C1AB6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21,56</w:t>
            </w:r>
          </w:p>
        </w:tc>
        <w:tc>
          <w:tcPr>
            <w:tcW w:w="1038" w:type="dxa"/>
            <w:tcBorders>
              <w:top w:val="nil"/>
              <w:left w:val="nil"/>
              <w:bottom w:val="single" w:sz="4" w:space="0" w:color="auto"/>
              <w:right w:val="single" w:sz="4" w:space="0" w:color="auto"/>
            </w:tcBorders>
            <w:shd w:val="clear" w:color="000000" w:fill="FFFFCC"/>
            <w:vAlign w:val="center"/>
            <w:hideMark/>
          </w:tcPr>
          <w:p w14:paraId="4ED94FC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10,78</w:t>
            </w:r>
          </w:p>
        </w:tc>
        <w:tc>
          <w:tcPr>
            <w:tcW w:w="812" w:type="dxa"/>
            <w:tcBorders>
              <w:top w:val="nil"/>
              <w:left w:val="nil"/>
              <w:bottom w:val="single" w:sz="4" w:space="0" w:color="auto"/>
              <w:right w:val="single" w:sz="4" w:space="0" w:color="auto"/>
            </w:tcBorders>
            <w:shd w:val="clear" w:color="000000" w:fill="FFFFCC"/>
            <w:vAlign w:val="center"/>
            <w:hideMark/>
          </w:tcPr>
          <w:p w14:paraId="01D587F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10,78</w:t>
            </w:r>
          </w:p>
        </w:tc>
        <w:tc>
          <w:tcPr>
            <w:tcW w:w="1102" w:type="dxa"/>
            <w:tcBorders>
              <w:top w:val="nil"/>
              <w:left w:val="nil"/>
              <w:bottom w:val="single" w:sz="4" w:space="0" w:color="auto"/>
              <w:right w:val="single" w:sz="4" w:space="0" w:color="auto"/>
            </w:tcBorders>
            <w:shd w:val="clear" w:color="000000" w:fill="FFFFCC"/>
            <w:vAlign w:val="center"/>
            <w:hideMark/>
          </w:tcPr>
          <w:p w14:paraId="77CCE07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81,50</w:t>
            </w:r>
          </w:p>
        </w:tc>
        <w:tc>
          <w:tcPr>
            <w:tcW w:w="1172" w:type="dxa"/>
            <w:tcBorders>
              <w:top w:val="nil"/>
              <w:left w:val="nil"/>
              <w:bottom w:val="single" w:sz="4" w:space="0" w:color="auto"/>
              <w:right w:val="single" w:sz="4" w:space="0" w:color="auto"/>
            </w:tcBorders>
            <w:shd w:val="clear" w:color="000000" w:fill="FFFFCC"/>
            <w:vAlign w:val="center"/>
            <w:hideMark/>
          </w:tcPr>
          <w:p w14:paraId="09CB629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CC"/>
            <w:vAlign w:val="center"/>
            <w:hideMark/>
          </w:tcPr>
          <w:p w14:paraId="5A91F7E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984" w:type="dxa"/>
            <w:tcBorders>
              <w:top w:val="nil"/>
              <w:left w:val="nil"/>
              <w:bottom w:val="single" w:sz="4" w:space="0" w:color="auto"/>
              <w:right w:val="single" w:sz="4" w:space="0" w:color="auto"/>
            </w:tcBorders>
            <w:shd w:val="clear" w:color="000000" w:fill="D7EAD3"/>
            <w:vAlign w:val="center"/>
            <w:hideMark/>
          </w:tcPr>
          <w:p w14:paraId="2CE0F40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4CFD609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2F706537" w14:textId="77777777" w:rsidR="007D516B" w:rsidRPr="007D516B" w:rsidRDefault="007D516B" w:rsidP="007D516B">
            <w:pPr>
              <w:rPr>
                <w:rFonts w:ascii="Tahoma" w:hAnsi="Tahoma" w:cs="Tahoma"/>
                <w:sz w:val="13"/>
                <w:szCs w:val="13"/>
              </w:rPr>
            </w:pPr>
            <w:r w:rsidRPr="007D516B">
              <w:rPr>
                <w:rFonts w:ascii="Tahoma" w:hAnsi="Tahoma" w:cs="Tahoma"/>
                <w:sz w:val="13"/>
                <w:szCs w:val="13"/>
              </w:rPr>
              <w:t>отклонено, учтено уже в составе расходов на текущий ремонт</w:t>
            </w:r>
          </w:p>
        </w:tc>
      </w:tr>
      <w:tr w:rsidR="007D516B" w:rsidRPr="007D516B" w14:paraId="0CB3E76B"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276379B9"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E41725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w:t>
            </w:r>
          </w:p>
        </w:tc>
        <w:tc>
          <w:tcPr>
            <w:tcW w:w="3540" w:type="dxa"/>
            <w:tcBorders>
              <w:top w:val="nil"/>
              <w:left w:val="nil"/>
              <w:bottom w:val="single" w:sz="4" w:space="0" w:color="auto"/>
              <w:right w:val="single" w:sz="4" w:space="0" w:color="auto"/>
            </w:tcBorders>
            <w:shd w:val="clear" w:color="auto" w:fill="auto"/>
            <w:vAlign w:val="center"/>
            <w:hideMark/>
          </w:tcPr>
          <w:p w14:paraId="1FCB6B8A"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Административные расходы</w:t>
            </w:r>
          </w:p>
        </w:tc>
        <w:tc>
          <w:tcPr>
            <w:tcW w:w="760" w:type="dxa"/>
            <w:tcBorders>
              <w:top w:val="nil"/>
              <w:left w:val="nil"/>
              <w:bottom w:val="single" w:sz="4" w:space="0" w:color="auto"/>
              <w:right w:val="single" w:sz="4" w:space="0" w:color="auto"/>
            </w:tcBorders>
            <w:shd w:val="clear" w:color="auto" w:fill="auto"/>
            <w:vAlign w:val="center"/>
            <w:hideMark/>
          </w:tcPr>
          <w:p w14:paraId="59E9460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652F6908"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47,84</w:t>
            </w:r>
          </w:p>
        </w:tc>
        <w:tc>
          <w:tcPr>
            <w:tcW w:w="1038" w:type="dxa"/>
            <w:tcBorders>
              <w:top w:val="nil"/>
              <w:left w:val="nil"/>
              <w:bottom w:val="single" w:sz="4" w:space="0" w:color="auto"/>
              <w:right w:val="single" w:sz="4" w:space="0" w:color="auto"/>
            </w:tcBorders>
            <w:shd w:val="clear" w:color="000000" w:fill="D7EAD3"/>
            <w:vAlign w:val="center"/>
            <w:hideMark/>
          </w:tcPr>
          <w:p w14:paraId="66DD3B7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23,92</w:t>
            </w:r>
          </w:p>
        </w:tc>
        <w:tc>
          <w:tcPr>
            <w:tcW w:w="812" w:type="dxa"/>
            <w:tcBorders>
              <w:top w:val="nil"/>
              <w:left w:val="nil"/>
              <w:bottom w:val="single" w:sz="4" w:space="0" w:color="auto"/>
              <w:right w:val="single" w:sz="4" w:space="0" w:color="auto"/>
            </w:tcBorders>
            <w:shd w:val="clear" w:color="000000" w:fill="D7EAD3"/>
            <w:vAlign w:val="center"/>
            <w:hideMark/>
          </w:tcPr>
          <w:p w14:paraId="503FED3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23,92</w:t>
            </w:r>
          </w:p>
        </w:tc>
        <w:tc>
          <w:tcPr>
            <w:tcW w:w="1102" w:type="dxa"/>
            <w:tcBorders>
              <w:top w:val="nil"/>
              <w:left w:val="nil"/>
              <w:bottom w:val="single" w:sz="4" w:space="0" w:color="auto"/>
              <w:right w:val="single" w:sz="4" w:space="0" w:color="auto"/>
            </w:tcBorders>
            <w:shd w:val="clear" w:color="000000" w:fill="D7EAD3"/>
            <w:vAlign w:val="center"/>
            <w:hideMark/>
          </w:tcPr>
          <w:p w14:paraId="3F7D64A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1 096,38</w:t>
            </w:r>
          </w:p>
        </w:tc>
        <w:tc>
          <w:tcPr>
            <w:tcW w:w="1172" w:type="dxa"/>
            <w:tcBorders>
              <w:top w:val="nil"/>
              <w:left w:val="nil"/>
              <w:bottom w:val="single" w:sz="4" w:space="0" w:color="auto"/>
              <w:right w:val="single" w:sz="4" w:space="0" w:color="auto"/>
            </w:tcBorders>
            <w:shd w:val="clear" w:color="000000" w:fill="D7EAD3"/>
            <w:vAlign w:val="center"/>
            <w:hideMark/>
          </w:tcPr>
          <w:p w14:paraId="488A26B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89,96</w:t>
            </w:r>
          </w:p>
        </w:tc>
        <w:tc>
          <w:tcPr>
            <w:tcW w:w="1031" w:type="dxa"/>
            <w:tcBorders>
              <w:top w:val="nil"/>
              <w:left w:val="nil"/>
              <w:bottom w:val="single" w:sz="4" w:space="0" w:color="auto"/>
              <w:right w:val="single" w:sz="4" w:space="0" w:color="auto"/>
            </w:tcBorders>
            <w:shd w:val="clear" w:color="000000" w:fill="D7EAD3"/>
            <w:vAlign w:val="center"/>
            <w:hideMark/>
          </w:tcPr>
          <w:p w14:paraId="76FB229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167,53</w:t>
            </w:r>
          </w:p>
        </w:tc>
        <w:tc>
          <w:tcPr>
            <w:tcW w:w="984" w:type="dxa"/>
            <w:tcBorders>
              <w:top w:val="nil"/>
              <w:left w:val="nil"/>
              <w:bottom w:val="single" w:sz="4" w:space="0" w:color="auto"/>
              <w:right w:val="single" w:sz="4" w:space="0" w:color="auto"/>
            </w:tcBorders>
            <w:shd w:val="clear" w:color="000000" w:fill="D7EAD3"/>
            <w:vAlign w:val="center"/>
            <w:hideMark/>
          </w:tcPr>
          <w:p w14:paraId="1B6B40A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83,77</w:t>
            </w:r>
          </w:p>
        </w:tc>
        <w:tc>
          <w:tcPr>
            <w:tcW w:w="984" w:type="dxa"/>
            <w:tcBorders>
              <w:top w:val="nil"/>
              <w:left w:val="nil"/>
              <w:bottom w:val="single" w:sz="4" w:space="0" w:color="auto"/>
              <w:right w:val="single" w:sz="4" w:space="0" w:color="auto"/>
            </w:tcBorders>
            <w:shd w:val="clear" w:color="000000" w:fill="D7EAD3"/>
            <w:vAlign w:val="center"/>
            <w:hideMark/>
          </w:tcPr>
          <w:p w14:paraId="7C9CA7F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83,77</w:t>
            </w:r>
          </w:p>
        </w:tc>
        <w:tc>
          <w:tcPr>
            <w:tcW w:w="1396" w:type="dxa"/>
            <w:tcBorders>
              <w:top w:val="nil"/>
              <w:left w:val="nil"/>
              <w:bottom w:val="single" w:sz="4" w:space="0" w:color="auto"/>
              <w:right w:val="single" w:sz="4" w:space="0" w:color="auto"/>
            </w:tcBorders>
            <w:shd w:val="clear" w:color="000000" w:fill="FFFFCC"/>
            <w:vAlign w:val="center"/>
            <w:hideMark/>
          </w:tcPr>
          <w:p w14:paraId="20E50314"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62687116"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6CC19C7B"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5A9D05C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5.1</w:t>
            </w:r>
          </w:p>
        </w:tc>
        <w:tc>
          <w:tcPr>
            <w:tcW w:w="3540" w:type="dxa"/>
            <w:tcBorders>
              <w:top w:val="nil"/>
              <w:left w:val="nil"/>
              <w:bottom w:val="single" w:sz="4" w:space="0" w:color="auto"/>
              <w:right w:val="single" w:sz="4" w:space="0" w:color="auto"/>
            </w:tcBorders>
            <w:shd w:val="clear" w:color="auto" w:fill="auto"/>
            <w:vAlign w:val="center"/>
            <w:hideMark/>
          </w:tcPr>
          <w:p w14:paraId="54F2ACAE"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Заработная плата АУП</w:t>
            </w:r>
          </w:p>
        </w:tc>
        <w:tc>
          <w:tcPr>
            <w:tcW w:w="760" w:type="dxa"/>
            <w:tcBorders>
              <w:top w:val="nil"/>
              <w:left w:val="nil"/>
              <w:bottom w:val="single" w:sz="4" w:space="0" w:color="auto"/>
              <w:right w:val="single" w:sz="4" w:space="0" w:color="auto"/>
            </w:tcBorders>
            <w:shd w:val="clear" w:color="auto" w:fill="auto"/>
            <w:vAlign w:val="center"/>
            <w:hideMark/>
          </w:tcPr>
          <w:p w14:paraId="7CD77AC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718F2AB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27,86</w:t>
            </w:r>
          </w:p>
        </w:tc>
        <w:tc>
          <w:tcPr>
            <w:tcW w:w="1038" w:type="dxa"/>
            <w:tcBorders>
              <w:top w:val="nil"/>
              <w:left w:val="nil"/>
              <w:bottom w:val="single" w:sz="4" w:space="0" w:color="auto"/>
              <w:right w:val="single" w:sz="4" w:space="0" w:color="auto"/>
            </w:tcBorders>
            <w:shd w:val="clear" w:color="000000" w:fill="FFFFCC"/>
            <w:vAlign w:val="center"/>
            <w:hideMark/>
          </w:tcPr>
          <w:p w14:paraId="1C67A93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13,93</w:t>
            </w:r>
          </w:p>
        </w:tc>
        <w:tc>
          <w:tcPr>
            <w:tcW w:w="812" w:type="dxa"/>
            <w:tcBorders>
              <w:top w:val="nil"/>
              <w:left w:val="nil"/>
              <w:bottom w:val="single" w:sz="4" w:space="0" w:color="auto"/>
              <w:right w:val="single" w:sz="4" w:space="0" w:color="auto"/>
            </w:tcBorders>
            <w:shd w:val="clear" w:color="000000" w:fill="FFFFCC"/>
            <w:vAlign w:val="center"/>
            <w:hideMark/>
          </w:tcPr>
          <w:p w14:paraId="4FD490D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13,93</w:t>
            </w:r>
          </w:p>
        </w:tc>
        <w:tc>
          <w:tcPr>
            <w:tcW w:w="1102" w:type="dxa"/>
            <w:tcBorders>
              <w:top w:val="nil"/>
              <w:left w:val="nil"/>
              <w:bottom w:val="single" w:sz="4" w:space="0" w:color="auto"/>
              <w:right w:val="single" w:sz="4" w:space="0" w:color="auto"/>
            </w:tcBorders>
            <w:shd w:val="clear" w:color="000000" w:fill="FFFFCC"/>
            <w:vAlign w:val="center"/>
            <w:hideMark/>
          </w:tcPr>
          <w:p w14:paraId="28C5F98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681,91</w:t>
            </w:r>
          </w:p>
        </w:tc>
        <w:tc>
          <w:tcPr>
            <w:tcW w:w="1172" w:type="dxa"/>
            <w:tcBorders>
              <w:top w:val="nil"/>
              <w:left w:val="nil"/>
              <w:bottom w:val="single" w:sz="4" w:space="0" w:color="auto"/>
              <w:right w:val="single" w:sz="4" w:space="0" w:color="auto"/>
            </w:tcBorders>
            <w:shd w:val="clear" w:color="000000" w:fill="FFFFCC"/>
            <w:vAlign w:val="center"/>
            <w:hideMark/>
          </w:tcPr>
          <w:p w14:paraId="4E026CF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24,71</w:t>
            </w:r>
          </w:p>
        </w:tc>
        <w:tc>
          <w:tcPr>
            <w:tcW w:w="1031" w:type="dxa"/>
            <w:tcBorders>
              <w:top w:val="nil"/>
              <w:left w:val="nil"/>
              <w:bottom w:val="single" w:sz="4" w:space="0" w:color="auto"/>
              <w:right w:val="single" w:sz="4" w:space="0" w:color="auto"/>
            </w:tcBorders>
            <w:shd w:val="clear" w:color="000000" w:fill="FFFFCC"/>
            <w:vAlign w:val="center"/>
            <w:hideMark/>
          </w:tcPr>
          <w:p w14:paraId="4E1AE6B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46,02</w:t>
            </w:r>
          </w:p>
        </w:tc>
        <w:tc>
          <w:tcPr>
            <w:tcW w:w="984" w:type="dxa"/>
            <w:tcBorders>
              <w:top w:val="nil"/>
              <w:left w:val="nil"/>
              <w:bottom w:val="single" w:sz="4" w:space="0" w:color="auto"/>
              <w:right w:val="single" w:sz="4" w:space="0" w:color="auto"/>
            </w:tcBorders>
            <w:shd w:val="clear" w:color="000000" w:fill="D7EAD3"/>
            <w:vAlign w:val="center"/>
            <w:hideMark/>
          </w:tcPr>
          <w:p w14:paraId="7910FF8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23,01</w:t>
            </w:r>
          </w:p>
        </w:tc>
        <w:tc>
          <w:tcPr>
            <w:tcW w:w="984" w:type="dxa"/>
            <w:tcBorders>
              <w:top w:val="nil"/>
              <w:left w:val="nil"/>
              <w:bottom w:val="single" w:sz="4" w:space="0" w:color="auto"/>
              <w:right w:val="single" w:sz="4" w:space="0" w:color="auto"/>
            </w:tcBorders>
            <w:shd w:val="clear" w:color="000000" w:fill="D7EAD3"/>
            <w:vAlign w:val="center"/>
            <w:hideMark/>
          </w:tcPr>
          <w:p w14:paraId="1C278EC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23,01</w:t>
            </w:r>
          </w:p>
        </w:tc>
        <w:tc>
          <w:tcPr>
            <w:tcW w:w="1396" w:type="dxa"/>
            <w:tcBorders>
              <w:top w:val="nil"/>
              <w:left w:val="nil"/>
              <w:bottom w:val="single" w:sz="4" w:space="0" w:color="auto"/>
              <w:right w:val="single" w:sz="4" w:space="0" w:color="auto"/>
            </w:tcBorders>
            <w:shd w:val="clear" w:color="000000" w:fill="FFFFCC"/>
            <w:vAlign w:val="center"/>
            <w:hideMark/>
          </w:tcPr>
          <w:p w14:paraId="349C11ED"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7215F454" w14:textId="77777777" w:rsidTr="007D516B">
        <w:trPr>
          <w:trHeight w:val="1500"/>
          <w:jc w:val="center"/>
        </w:trPr>
        <w:tc>
          <w:tcPr>
            <w:tcW w:w="325" w:type="dxa"/>
            <w:tcBorders>
              <w:top w:val="nil"/>
              <w:left w:val="nil"/>
              <w:bottom w:val="nil"/>
              <w:right w:val="nil"/>
            </w:tcBorders>
            <w:shd w:val="clear" w:color="auto" w:fill="auto"/>
            <w:noWrap/>
            <w:vAlign w:val="bottom"/>
            <w:hideMark/>
          </w:tcPr>
          <w:p w14:paraId="5BC7377A"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04A81F0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5.1.1</w:t>
            </w:r>
          </w:p>
        </w:tc>
        <w:tc>
          <w:tcPr>
            <w:tcW w:w="3540" w:type="dxa"/>
            <w:tcBorders>
              <w:top w:val="nil"/>
              <w:left w:val="nil"/>
              <w:bottom w:val="single" w:sz="4" w:space="0" w:color="auto"/>
              <w:right w:val="single" w:sz="4" w:space="0" w:color="auto"/>
            </w:tcBorders>
            <w:shd w:val="clear" w:color="auto" w:fill="auto"/>
            <w:vAlign w:val="center"/>
            <w:hideMark/>
          </w:tcPr>
          <w:p w14:paraId="40BB5C55"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Среднемесячная оплата труда</w:t>
            </w:r>
          </w:p>
        </w:tc>
        <w:tc>
          <w:tcPr>
            <w:tcW w:w="760" w:type="dxa"/>
            <w:tcBorders>
              <w:top w:val="nil"/>
              <w:left w:val="nil"/>
              <w:bottom w:val="single" w:sz="4" w:space="0" w:color="auto"/>
              <w:right w:val="single" w:sz="4" w:space="0" w:color="auto"/>
            </w:tcBorders>
            <w:shd w:val="clear" w:color="auto" w:fill="auto"/>
            <w:vAlign w:val="center"/>
            <w:hideMark/>
          </w:tcPr>
          <w:p w14:paraId="6ED20E5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руб</w:t>
            </w:r>
          </w:p>
        </w:tc>
        <w:tc>
          <w:tcPr>
            <w:tcW w:w="1019" w:type="dxa"/>
            <w:tcBorders>
              <w:top w:val="nil"/>
              <w:left w:val="nil"/>
              <w:bottom w:val="single" w:sz="4" w:space="0" w:color="auto"/>
              <w:right w:val="single" w:sz="4" w:space="0" w:color="auto"/>
            </w:tcBorders>
            <w:shd w:val="clear" w:color="000000" w:fill="D7EAD3"/>
            <w:vAlign w:val="center"/>
            <w:hideMark/>
          </w:tcPr>
          <w:p w14:paraId="0B7CAA7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14 510,42</w:t>
            </w:r>
          </w:p>
        </w:tc>
        <w:tc>
          <w:tcPr>
            <w:tcW w:w="1038" w:type="dxa"/>
            <w:tcBorders>
              <w:top w:val="nil"/>
              <w:left w:val="nil"/>
              <w:bottom w:val="single" w:sz="4" w:space="0" w:color="auto"/>
              <w:right w:val="single" w:sz="4" w:space="0" w:color="auto"/>
            </w:tcBorders>
            <w:shd w:val="clear" w:color="000000" w:fill="D7EAD3"/>
            <w:vAlign w:val="center"/>
            <w:hideMark/>
          </w:tcPr>
          <w:p w14:paraId="48A4A47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14 510,42</w:t>
            </w:r>
          </w:p>
        </w:tc>
        <w:tc>
          <w:tcPr>
            <w:tcW w:w="812" w:type="dxa"/>
            <w:tcBorders>
              <w:top w:val="nil"/>
              <w:left w:val="nil"/>
              <w:bottom w:val="single" w:sz="4" w:space="0" w:color="auto"/>
              <w:right w:val="single" w:sz="4" w:space="0" w:color="auto"/>
            </w:tcBorders>
            <w:shd w:val="clear" w:color="000000" w:fill="D7EAD3"/>
            <w:vAlign w:val="center"/>
            <w:hideMark/>
          </w:tcPr>
          <w:p w14:paraId="6F46787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14 510,42</w:t>
            </w:r>
          </w:p>
        </w:tc>
        <w:tc>
          <w:tcPr>
            <w:tcW w:w="1102" w:type="dxa"/>
            <w:tcBorders>
              <w:top w:val="nil"/>
              <w:left w:val="nil"/>
              <w:bottom w:val="single" w:sz="4" w:space="0" w:color="auto"/>
              <w:right w:val="single" w:sz="4" w:space="0" w:color="auto"/>
            </w:tcBorders>
            <w:shd w:val="clear" w:color="000000" w:fill="D7EAD3"/>
            <w:vAlign w:val="center"/>
            <w:hideMark/>
          </w:tcPr>
          <w:p w14:paraId="7D895F0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28 412,92</w:t>
            </w:r>
          </w:p>
        </w:tc>
        <w:tc>
          <w:tcPr>
            <w:tcW w:w="1172" w:type="dxa"/>
            <w:tcBorders>
              <w:top w:val="nil"/>
              <w:left w:val="nil"/>
              <w:bottom w:val="single" w:sz="4" w:space="0" w:color="auto"/>
              <w:right w:val="single" w:sz="4" w:space="0" w:color="auto"/>
            </w:tcBorders>
            <w:shd w:val="clear" w:color="000000" w:fill="D7EAD3"/>
            <w:vAlign w:val="center"/>
            <w:hideMark/>
          </w:tcPr>
          <w:p w14:paraId="1A0E6C2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23 970,31</w:t>
            </w:r>
          </w:p>
        </w:tc>
        <w:tc>
          <w:tcPr>
            <w:tcW w:w="1031" w:type="dxa"/>
            <w:tcBorders>
              <w:top w:val="nil"/>
              <w:left w:val="nil"/>
              <w:bottom w:val="single" w:sz="4" w:space="0" w:color="auto"/>
              <w:right w:val="single" w:sz="4" w:space="0" w:color="auto"/>
            </w:tcBorders>
            <w:shd w:val="clear" w:color="000000" w:fill="D7EAD3"/>
            <w:vAlign w:val="center"/>
            <w:hideMark/>
          </w:tcPr>
          <w:p w14:paraId="3656DB7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23 970,31</w:t>
            </w:r>
          </w:p>
        </w:tc>
        <w:tc>
          <w:tcPr>
            <w:tcW w:w="984" w:type="dxa"/>
            <w:tcBorders>
              <w:top w:val="nil"/>
              <w:left w:val="nil"/>
              <w:bottom w:val="single" w:sz="4" w:space="0" w:color="auto"/>
              <w:right w:val="single" w:sz="4" w:space="0" w:color="auto"/>
            </w:tcBorders>
            <w:shd w:val="clear" w:color="000000" w:fill="D7EAD3"/>
            <w:vAlign w:val="center"/>
            <w:hideMark/>
          </w:tcPr>
          <w:p w14:paraId="3D2E6E4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23 970,31</w:t>
            </w:r>
          </w:p>
        </w:tc>
        <w:tc>
          <w:tcPr>
            <w:tcW w:w="984" w:type="dxa"/>
            <w:tcBorders>
              <w:top w:val="nil"/>
              <w:left w:val="nil"/>
              <w:bottom w:val="single" w:sz="4" w:space="0" w:color="auto"/>
              <w:right w:val="single" w:sz="4" w:space="0" w:color="auto"/>
            </w:tcBorders>
            <w:shd w:val="clear" w:color="000000" w:fill="D7EAD3"/>
            <w:vAlign w:val="center"/>
            <w:hideMark/>
          </w:tcPr>
          <w:p w14:paraId="3948570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23 970,31</w:t>
            </w:r>
          </w:p>
        </w:tc>
        <w:tc>
          <w:tcPr>
            <w:tcW w:w="1396" w:type="dxa"/>
            <w:tcBorders>
              <w:top w:val="nil"/>
              <w:left w:val="nil"/>
              <w:bottom w:val="single" w:sz="4" w:space="0" w:color="auto"/>
              <w:right w:val="single" w:sz="4" w:space="0" w:color="auto"/>
            </w:tcBorders>
            <w:shd w:val="clear" w:color="000000" w:fill="FFFFCC"/>
            <w:vAlign w:val="center"/>
            <w:hideMark/>
          </w:tcPr>
          <w:p w14:paraId="27408AB4"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уровню оплаты труда организции, осущ. деятельность в сопостпавимых услових МУП Ижморское ЖКХ</w:t>
            </w:r>
          </w:p>
        </w:tc>
      </w:tr>
      <w:tr w:rsidR="007D516B" w:rsidRPr="007D516B" w14:paraId="7E17970E" w14:textId="77777777" w:rsidTr="007D516B">
        <w:trPr>
          <w:trHeight w:val="1365"/>
          <w:jc w:val="center"/>
        </w:trPr>
        <w:tc>
          <w:tcPr>
            <w:tcW w:w="325" w:type="dxa"/>
            <w:tcBorders>
              <w:top w:val="nil"/>
              <w:left w:val="nil"/>
              <w:bottom w:val="nil"/>
              <w:right w:val="nil"/>
            </w:tcBorders>
            <w:shd w:val="clear" w:color="auto" w:fill="auto"/>
            <w:noWrap/>
            <w:vAlign w:val="bottom"/>
            <w:hideMark/>
          </w:tcPr>
          <w:p w14:paraId="4F4B2BA8"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1D6B0A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5.1.2</w:t>
            </w:r>
          </w:p>
        </w:tc>
        <w:tc>
          <w:tcPr>
            <w:tcW w:w="3540" w:type="dxa"/>
            <w:tcBorders>
              <w:top w:val="nil"/>
              <w:left w:val="nil"/>
              <w:bottom w:val="single" w:sz="4" w:space="0" w:color="auto"/>
              <w:right w:val="single" w:sz="4" w:space="0" w:color="auto"/>
            </w:tcBorders>
            <w:shd w:val="clear" w:color="auto" w:fill="auto"/>
            <w:vAlign w:val="center"/>
            <w:hideMark/>
          </w:tcPr>
          <w:p w14:paraId="74441B0F"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Численность персонала</w:t>
            </w:r>
          </w:p>
        </w:tc>
        <w:tc>
          <w:tcPr>
            <w:tcW w:w="760" w:type="dxa"/>
            <w:tcBorders>
              <w:top w:val="nil"/>
              <w:left w:val="nil"/>
              <w:bottom w:val="single" w:sz="4" w:space="0" w:color="auto"/>
              <w:right w:val="single" w:sz="4" w:space="0" w:color="auto"/>
            </w:tcBorders>
            <w:shd w:val="clear" w:color="auto" w:fill="auto"/>
            <w:vAlign w:val="center"/>
            <w:hideMark/>
          </w:tcPr>
          <w:p w14:paraId="73CEFC3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чел</w:t>
            </w:r>
          </w:p>
        </w:tc>
        <w:tc>
          <w:tcPr>
            <w:tcW w:w="1019" w:type="dxa"/>
            <w:tcBorders>
              <w:top w:val="nil"/>
              <w:left w:val="nil"/>
              <w:bottom w:val="single" w:sz="4" w:space="0" w:color="auto"/>
              <w:right w:val="single" w:sz="4" w:space="0" w:color="auto"/>
            </w:tcBorders>
            <w:shd w:val="clear" w:color="000000" w:fill="FFFFCC"/>
            <w:vAlign w:val="center"/>
            <w:hideMark/>
          </w:tcPr>
          <w:p w14:paraId="66AECE3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0,16</w:t>
            </w:r>
          </w:p>
        </w:tc>
        <w:tc>
          <w:tcPr>
            <w:tcW w:w="1038" w:type="dxa"/>
            <w:tcBorders>
              <w:top w:val="nil"/>
              <w:left w:val="nil"/>
              <w:bottom w:val="single" w:sz="4" w:space="0" w:color="auto"/>
              <w:right w:val="single" w:sz="4" w:space="0" w:color="auto"/>
            </w:tcBorders>
            <w:shd w:val="clear" w:color="000000" w:fill="FFFFCC"/>
            <w:vAlign w:val="center"/>
            <w:hideMark/>
          </w:tcPr>
          <w:p w14:paraId="5B2A77D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0,16</w:t>
            </w:r>
          </w:p>
        </w:tc>
        <w:tc>
          <w:tcPr>
            <w:tcW w:w="812" w:type="dxa"/>
            <w:tcBorders>
              <w:top w:val="nil"/>
              <w:left w:val="nil"/>
              <w:bottom w:val="single" w:sz="4" w:space="0" w:color="auto"/>
              <w:right w:val="single" w:sz="4" w:space="0" w:color="auto"/>
            </w:tcBorders>
            <w:shd w:val="clear" w:color="000000" w:fill="FFFFCC"/>
            <w:vAlign w:val="center"/>
            <w:hideMark/>
          </w:tcPr>
          <w:p w14:paraId="074434B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0,16</w:t>
            </w:r>
          </w:p>
        </w:tc>
        <w:tc>
          <w:tcPr>
            <w:tcW w:w="1102" w:type="dxa"/>
            <w:tcBorders>
              <w:top w:val="nil"/>
              <w:left w:val="nil"/>
              <w:bottom w:val="single" w:sz="4" w:space="0" w:color="auto"/>
              <w:right w:val="single" w:sz="4" w:space="0" w:color="auto"/>
            </w:tcBorders>
            <w:shd w:val="clear" w:color="000000" w:fill="FFFFCC"/>
            <w:vAlign w:val="center"/>
            <w:hideMark/>
          </w:tcPr>
          <w:p w14:paraId="5EA83B5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2,00</w:t>
            </w:r>
          </w:p>
        </w:tc>
        <w:tc>
          <w:tcPr>
            <w:tcW w:w="1172" w:type="dxa"/>
            <w:tcBorders>
              <w:top w:val="nil"/>
              <w:left w:val="nil"/>
              <w:bottom w:val="single" w:sz="4" w:space="0" w:color="auto"/>
              <w:right w:val="single" w:sz="4" w:space="0" w:color="auto"/>
            </w:tcBorders>
            <w:shd w:val="clear" w:color="000000" w:fill="FFFFCC"/>
            <w:vAlign w:val="center"/>
            <w:hideMark/>
          </w:tcPr>
          <w:p w14:paraId="76FA063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0,16</w:t>
            </w:r>
          </w:p>
        </w:tc>
        <w:tc>
          <w:tcPr>
            <w:tcW w:w="1031" w:type="dxa"/>
            <w:tcBorders>
              <w:top w:val="nil"/>
              <w:left w:val="nil"/>
              <w:bottom w:val="single" w:sz="4" w:space="0" w:color="auto"/>
              <w:right w:val="single" w:sz="4" w:space="0" w:color="auto"/>
            </w:tcBorders>
            <w:shd w:val="clear" w:color="000000" w:fill="FFFFCC"/>
            <w:vAlign w:val="center"/>
            <w:hideMark/>
          </w:tcPr>
          <w:p w14:paraId="70CC9AD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0,16</w:t>
            </w:r>
          </w:p>
        </w:tc>
        <w:tc>
          <w:tcPr>
            <w:tcW w:w="984" w:type="dxa"/>
            <w:tcBorders>
              <w:top w:val="nil"/>
              <w:left w:val="nil"/>
              <w:bottom w:val="single" w:sz="4" w:space="0" w:color="auto"/>
              <w:right w:val="single" w:sz="4" w:space="0" w:color="auto"/>
            </w:tcBorders>
            <w:shd w:val="clear" w:color="000000" w:fill="D7EAD3"/>
            <w:vAlign w:val="center"/>
            <w:hideMark/>
          </w:tcPr>
          <w:p w14:paraId="745CC22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0,16</w:t>
            </w:r>
          </w:p>
        </w:tc>
        <w:tc>
          <w:tcPr>
            <w:tcW w:w="984" w:type="dxa"/>
            <w:tcBorders>
              <w:top w:val="nil"/>
              <w:left w:val="nil"/>
              <w:bottom w:val="single" w:sz="4" w:space="0" w:color="auto"/>
              <w:right w:val="single" w:sz="4" w:space="0" w:color="auto"/>
            </w:tcBorders>
            <w:shd w:val="clear" w:color="000000" w:fill="D7EAD3"/>
            <w:vAlign w:val="center"/>
            <w:hideMark/>
          </w:tcPr>
          <w:p w14:paraId="25915E3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0,16</w:t>
            </w:r>
          </w:p>
        </w:tc>
        <w:tc>
          <w:tcPr>
            <w:tcW w:w="1396" w:type="dxa"/>
            <w:tcBorders>
              <w:top w:val="nil"/>
              <w:left w:val="nil"/>
              <w:bottom w:val="single" w:sz="4" w:space="0" w:color="auto"/>
              <w:right w:val="single" w:sz="4" w:space="0" w:color="auto"/>
            </w:tcBorders>
            <w:shd w:val="clear" w:color="000000" w:fill="FFFFCC"/>
            <w:vAlign w:val="center"/>
            <w:hideMark/>
          </w:tcPr>
          <w:p w14:paraId="54D803D3"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плановой численности предыдущей организации</w:t>
            </w:r>
          </w:p>
        </w:tc>
      </w:tr>
      <w:tr w:rsidR="007D516B" w:rsidRPr="007D516B" w14:paraId="4EC273EB" w14:textId="77777777" w:rsidTr="007D516B">
        <w:trPr>
          <w:trHeight w:val="540"/>
          <w:jc w:val="center"/>
        </w:trPr>
        <w:tc>
          <w:tcPr>
            <w:tcW w:w="325" w:type="dxa"/>
            <w:tcBorders>
              <w:top w:val="nil"/>
              <w:left w:val="nil"/>
              <w:bottom w:val="nil"/>
              <w:right w:val="nil"/>
            </w:tcBorders>
            <w:shd w:val="clear" w:color="auto" w:fill="auto"/>
            <w:noWrap/>
            <w:vAlign w:val="bottom"/>
            <w:hideMark/>
          </w:tcPr>
          <w:p w14:paraId="6A0AF962"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20E03D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5.2</w:t>
            </w:r>
          </w:p>
        </w:tc>
        <w:tc>
          <w:tcPr>
            <w:tcW w:w="3540" w:type="dxa"/>
            <w:tcBorders>
              <w:top w:val="nil"/>
              <w:left w:val="nil"/>
              <w:bottom w:val="single" w:sz="4" w:space="0" w:color="auto"/>
              <w:right w:val="single" w:sz="4" w:space="0" w:color="auto"/>
            </w:tcBorders>
            <w:shd w:val="clear" w:color="auto" w:fill="auto"/>
            <w:vAlign w:val="center"/>
            <w:hideMark/>
          </w:tcPr>
          <w:p w14:paraId="2EB5FD6A"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Отчисления на соц.нужды от заработной платы АУП</w:t>
            </w:r>
          </w:p>
        </w:tc>
        <w:tc>
          <w:tcPr>
            <w:tcW w:w="760" w:type="dxa"/>
            <w:tcBorders>
              <w:top w:val="nil"/>
              <w:left w:val="nil"/>
              <w:bottom w:val="single" w:sz="4" w:space="0" w:color="auto"/>
              <w:right w:val="single" w:sz="4" w:space="0" w:color="auto"/>
            </w:tcBorders>
            <w:shd w:val="clear" w:color="auto" w:fill="auto"/>
            <w:vAlign w:val="center"/>
            <w:hideMark/>
          </w:tcPr>
          <w:p w14:paraId="16C788B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7FD50A6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8,42</w:t>
            </w:r>
          </w:p>
        </w:tc>
        <w:tc>
          <w:tcPr>
            <w:tcW w:w="1038" w:type="dxa"/>
            <w:tcBorders>
              <w:top w:val="nil"/>
              <w:left w:val="nil"/>
              <w:bottom w:val="single" w:sz="4" w:space="0" w:color="auto"/>
              <w:right w:val="single" w:sz="4" w:space="0" w:color="auto"/>
            </w:tcBorders>
            <w:shd w:val="clear" w:color="000000" w:fill="FFFFCC"/>
            <w:vAlign w:val="center"/>
            <w:hideMark/>
          </w:tcPr>
          <w:p w14:paraId="2AFD128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4,21</w:t>
            </w:r>
          </w:p>
        </w:tc>
        <w:tc>
          <w:tcPr>
            <w:tcW w:w="812" w:type="dxa"/>
            <w:tcBorders>
              <w:top w:val="nil"/>
              <w:left w:val="nil"/>
              <w:bottom w:val="single" w:sz="4" w:space="0" w:color="auto"/>
              <w:right w:val="single" w:sz="4" w:space="0" w:color="auto"/>
            </w:tcBorders>
            <w:shd w:val="clear" w:color="000000" w:fill="FFFFCC"/>
            <w:vAlign w:val="center"/>
            <w:hideMark/>
          </w:tcPr>
          <w:p w14:paraId="49BC50F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4,21</w:t>
            </w:r>
          </w:p>
        </w:tc>
        <w:tc>
          <w:tcPr>
            <w:tcW w:w="1102" w:type="dxa"/>
            <w:tcBorders>
              <w:top w:val="nil"/>
              <w:left w:val="nil"/>
              <w:bottom w:val="single" w:sz="4" w:space="0" w:color="auto"/>
              <w:right w:val="single" w:sz="4" w:space="0" w:color="auto"/>
            </w:tcBorders>
            <w:shd w:val="clear" w:color="000000" w:fill="FFFFCC"/>
            <w:vAlign w:val="center"/>
            <w:hideMark/>
          </w:tcPr>
          <w:p w14:paraId="587A9C4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205,94</w:t>
            </w:r>
          </w:p>
        </w:tc>
        <w:tc>
          <w:tcPr>
            <w:tcW w:w="1172" w:type="dxa"/>
            <w:tcBorders>
              <w:top w:val="nil"/>
              <w:left w:val="nil"/>
              <w:bottom w:val="single" w:sz="4" w:space="0" w:color="auto"/>
              <w:right w:val="single" w:sz="4" w:space="0" w:color="auto"/>
            </w:tcBorders>
            <w:shd w:val="clear" w:color="000000" w:fill="FFFFCC"/>
            <w:vAlign w:val="center"/>
            <w:hideMark/>
          </w:tcPr>
          <w:p w14:paraId="72C9F80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7,46</w:t>
            </w:r>
          </w:p>
        </w:tc>
        <w:tc>
          <w:tcPr>
            <w:tcW w:w="1031" w:type="dxa"/>
            <w:tcBorders>
              <w:top w:val="nil"/>
              <w:left w:val="nil"/>
              <w:bottom w:val="single" w:sz="4" w:space="0" w:color="auto"/>
              <w:right w:val="single" w:sz="4" w:space="0" w:color="auto"/>
            </w:tcBorders>
            <w:shd w:val="clear" w:color="000000" w:fill="FFFFCC"/>
            <w:vAlign w:val="center"/>
            <w:hideMark/>
          </w:tcPr>
          <w:p w14:paraId="493D132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13,90</w:t>
            </w:r>
          </w:p>
        </w:tc>
        <w:tc>
          <w:tcPr>
            <w:tcW w:w="984" w:type="dxa"/>
            <w:tcBorders>
              <w:top w:val="nil"/>
              <w:left w:val="nil"/>
              <w:bottom w:val="single" w:sz="4" w:space="0" w:color="auto"/>
              <w:right w:val="single" w:sz="4" w:space="0" w:color="auto"/>
            </w:tcBorders>
            <w:shd w:val="clear" w:color="000000" w:fill="D7EAD3"/>
            <w:vAlign w:val="center"/>
            <w:hideMark/>
          </w:tcPr>
          <w:p w14:paraId="4714037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6,95</w:t>
            </w:r>
          </w:p>
        </w:tc>
        <w:tc>
          <w:tcPr>
            <w:tcW w:w="984" w:type="dxa"/>
            <w:tcBorders>
              <w:top w:val="nil"/>
              <w:left w:val="nil"/>
              <w:bottom w:val="single" w:sz="4" w:space="0" w:color="auto"/>
              <w:right w:val="single" w:sz="4" w:space="0" w:color="auto"/>
            </w:tcBorders>
            <w:shd w:val="clear" w:color="000000" w:fill="D7EAD3"/>
            <w:vAlign w:val="center"/>
            <w:hideMark/>
          </w:tcPr>
          <w:p w14:paraId="65D53588"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6,95</w:t>
            </w:r>
          </w:p>
        </w:tc>
        <w:tc>
          <w:tcPr>
            <w:tcW w:w="1396" w:type="dxa"/>
            <w:tcBorders>
              <w:top w:val="nil"/>
              <w:left w:val="nil"/>
              <w:bottom w:val="single" w:sz="4" w:space="0" w:color="auto"/>
              <w:right w:val="single" w:sz="4" w:space="0" w:color="auto"/>
            </w:tcBorders>
            <w:shd w:val="clear" w:color="000000" w:fill="FFFFCC"/>
            <w:vAlign w:val="center"/>
            <w:hideMark/>
          </w:tcPr>
          <w:p w14:paraId="3F738BAE"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законодательству 30,2%</w:t>
            </w:r>
          </w:p>
        </w:tc>
      </w:tr>
      <w:tr w:rsidR="007D516B" w:rsidRPr="007D516B" w14:paraId="34B81533"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14E5D2D1"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FD56A9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5.3</w:t>
            </w:r>
          </w:p>
        </w:tc>
        <w:tc>
          <w:tcPr>
            <w:tcW w:w="3540" w:type="dxa"/>
            <w:tcBorders>
              <w:top w:val="nil"/>
              <w:left w:val="nil"/>
              <w:bottom w:val="single" w:sz="4" w:space="0" w:color="auto"/>
              <w:right w:val="single" w:sz="4" w:space="0" w:color="auto"/>
            </w:tcBorders>
            <w:shd w:val="clear" w:color="auto" w:fill="auto"/>
            <w:vAlign w:val="center"/>
            <w:hideMark/>
          </w:tcPr>
          <w:p w14:paraId="49676525"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Прочие административные расходы</w:t>
            </w:r>
          </w:p>
        </w:tc>
        <w:tc>
          <w:tcPr>
            <w:tcW w:w="760" w:type="dxa"/>
            <w:tcBorders>
              <w:top w:val="nil"/>
              <w:left w:val="nil"/>
              <w:bottom w:val="single" w:sz="4" w:space="0" w:color="auto"/>
              <w:right w:val="single" w:sz="4" w:space="0" w:color="auto"/>
            </w:tcBorders>
            <w:shd w:val="clear" w:color="auto" w:fill="auto"/>
            <w:vAlign w:val="center"/>
            <w:hideMark/>
          </w:tcPr>
          <w:p w14:paraId="1EA0160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7E7AFA3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11,56</w:t>
            </w:r>
          </w:p>
        </w:tc>
        <w:tc>
          <w:tcPr>
            <w:tcW w:w="1038" w:type="dxa"/>
            <w:tcBorders>
              <w:top w:val="nil"/>
              <w:left w:val="nil"/>
              <w:bottom w:val="single" w:sz="4" w:space="0" w:color="auto"/>
              <w:right w:val="single" w:sz="4" w:space="0" w:color="auto"/>
            </w:tcBorders>
            <w:shd w:val="clear" w:color="000000" w:fill="D7EAD3"/>
            <w:vAlign w:val="center"/>
            <w:hideMark/>
          </w:tcPr>
          <w:p w14:paraId="4EDDF5B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5,78</w:t>
            </w:r>
          </w:p>
        </w:tc>
        <w:tc>
          <w:tcPr>
            <w:tcW w:w="812" w:type="dxa"/>
            <w:tcBorders>
              <w:top w:val="nil"/>
              <w:left w:val="nil"/>
              <w:bottom w:val="single" w:sz="4" w:space="0" w:color="auto"/>
              <w:right w:val="single" w:sz="4" w:space="0" w:color="auto"/>
            </w:tcBorders>
            <w:shd w:val="clear" w:color="000000" w:fill="D7EAD3"/>
            <w:vAlign w:val="center"/>
            <w:hideMark/>
          </w:tcPr>
          <w:p w14:paraId="3428FA8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5,78</w:t>
            </w:r>
          </w:p>
        </w:tc>
        <w:tc>
          <w:tcPr>
            <w:tcW w:w="1102" w:type="dxa"/>
            <w:tcBorders>
              <w:top w:val="nil"/>
              <w:left w:val="nil"/>
              <w:bottom w:val="single" w:sz="4" w:space="0" w:color="auto"/>
              <w:right w:val="single" w:sz="4" w:space="0" w:color="auto"/>
            </w:tcBorders>
            <w:shd w:val="clear" w:color="000000" w:fill="D7EAD3"/>
            <w:vAlign w:val="center"/>
            <w:hideMark/>
          </w:tcPr>
          <w:p w14:paraId="2320B11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208,53</w:t>
            </w:r>
          </w:p>
        </w:tc>
        <w:tc>
          <w:tcPr>
            <w:tcW w:w="1172" w:type="dxa"/>
            <w:tcBorders>
              <w:top w:val="nil"/>
              <w:left w:val="nil"/>
              <w:bottom w:val="single" w:sz="4" w:space="0" w:color="auto"/>
              <w:right w:val="single" w:sz="4" w:space="0" w:color="auto"/>
            </w:tcBorders>
            <w:shd w:val="clear" w:color="000000" w:fill="D7EAD3"/>
            <w:vAlign w:val="center"/>
            <w:hideMark/>
          </w:tcPr>
          <w:p w14:paraId="383780B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57,79</w:t>
            </w:r>
          </w:p>
        </w:tc>
        <w:tc>
          <w:tcPr>
            <w:tcW w:w="1031" w:type="dxa"/>
            <w:tcBorders>
              <w:top w:val="nil"/>
              <w:left w:val="nil"/>
              <w:bottom w:val="single" w:sz="4" w:space="0" w:color="auto"/>
              <w:right w:val="single" w:sz="4" w:space="0" w:color="auto"/>
            </w:tcBorders>
            <w:shd w:val="clear" w:color="000000" w:fill="D7EAD3"/>
            <w:vAlign w:val="center"/>
            <w:hideMark/>
          </w:tcPr>
          <w:p w14:paraId="44521538"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107,61</w:t>
            </w:r>
          </w:p>
        </w:tc>
        <w:tc>
          <w:tcPr>
            <w:tcW w:w="984" w:type="dxa"/>
            <w:tcBorders>
              <w:top w:val="nil"/>
              <w:left w:val="nil"/>
              <w:bottom w:val="single" w:sz="4" w:space="0" w:color="auto"/>
              <w:right w:val="single" w:sz="4" w:space="0" w:color="auto"/>
            </w:tcBorders>
            <w:shd w:val="clear" w:color="000000" w:fill="D7EAD3"/>
            <w:vAlign w:val="center"/>
            <w:hideMark/>
          </w:tcPr>
          <w:p w14:paraId="1C04E14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53,81</w:t>
            </w:r>
          </w:p>
        </w:tc>
        <w:tc>
          <w:tcPr>
            <w:tcW w:w="984" w:type="dxa"/>
            <w:tcBorders>
              <w:top w:val="nil"/>
              <w:left w:val="nil"/>
              <w:bottom w:val="single" w:sz="4" w:space="0" w:color="auto"/>
              <w:right w:val="single" w:sz="4" w:space="0" w:color="auto"/>
            </w:tcBorders>
            <w:shd w:val="clear" w:color="000000" w:fill="D7EAD3"/>
            <w:vAlign w:val="center"/>
            <w:hideMark/>
          </w:tcPr>
          <w:p w14:paraId="02435C2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53,81</w:t>
            </w:r>
          </w:p>
        </w:tc>
        <w:tc>
          <w:tcPr>
            <w:tcW w:w="1396" w:type="dxa"/>
            <w:tcBorders>
              <w:top w:val="nil"/>
              <w:left w:val="nil"/>
              <w:bottom w:val="single" w:sz="4" w:space="0" w:color="auto"/>
              <w:right w:val="single" w:sz="4" w:space="0" w:color="auto"/>
            </w:tcBorders>
            <w:shd w:val="clear" w:color="000000" w:fill="FFFFCC"/>
            <w:vAlign w:val="center"/>
            <w:hideMark/>
          </w:tcPr>
          <w:p w14:paraId="6D3210B6"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437097DF" w14:textId="77777777" w:rsidTr="007D516B">
        <w:trPr>
          <w:trHeight w:val="1544"/>
          <w:jc w:val="center"/>
        </w:trPr>
        <w:tc>
          <w:tcPr>
            <w:tcW w:w="325" w:type="dxa"/>
            <w:tcBorders>
              <w:top w:val="nil"/>
              <w:left w:val="nil"/>
              <w:bottom w:val="nil"/>
              <w:right w:val="nil"/>
            </w:tcBorders>
            <w:shd w:val="clear" w:color="auto" w:fill="auto"/>
            <w:vAlign w:val="center"/>
            <w:hideMark/>
          </w:tcPr>
          <w:p w14:paraId="1512127B" w14:textId="77777777" w:rsidR="007D516B" w:rsidRPr="007D516B" w:rsidRDefault="007D516B" w:rsidP="007D516B">
            <w:pPr>
              <w:jc w:val="center"/>
              <w:rPr>
                <w:rFonts w:ascii="Wingdings 2" w:hAnsi="Wingdings 2" w:cs="Tahoma"/>
                <w:color w:val="5A5A5A"/>
                <w:sz w:val="13"/>
                <w:szCs w:val="13"/>
              </w:rPr>
            </w:pPr>
            <w:r w:rsidRPr="007D516B">
              <w:rPr>
                <w:rFonts w:ascii="Wingdings 2" w:hAnsi="Wingdings 2" w:cs="Tahoma"/>
                <w:color w:val="5A5A5A"/>
                <w:sz w:val="13"/>
                <w:szCs w:val="13"/>
              </w:rPr>
              <w:t></w:t>
            </w: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715BC11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5.3.1</w:t>
            </w:r>
          </w:p>
        </w:tc>
        <w:tc>
          <w:tcPr>
            <w:tcW w:w="3540" w:type="dxa"/>
            <w:tcBorders>
              <w:top w:val="nil"/>
              <w:left w:val="nil"/>
              <w:bottom w:val="single" w:sz="4" w:space="0" w:color="auto"/>
              <w:right w:val="single" w:sz="4" w:space="0" w:color="auto"/>
            </w:tcBorders>
            <w:shd w:val="clear" w:color="000000" w:fill="E3FAFD"/>
            <w:vAlign w:val="center"/>
            <w:hideMark/>
          </w:tcPr>
          <w:p w14:paraId="680A6E7B" w14:textId="77777777" w:rsidR="007D516B" w:rsidRPr="007D516B" w:rsidRDefault="007D516B" w:rsidP="007D516B">
            <w:pPr>
              <w:ind w:firstLineChars="200" w:firstLine="260"/>
              <w:rPr>
                <w:rFonts w:ascii="Tahoma" w:hAnsi="Tahoma" w:cs="Tahoma"/>
                <w:sz w:val="13"/>
                <w:szCs w:val="13"/>
              </w:rPr>
            </w:pPr>
            <w:r w:rsidRPr="007D516B">
              <w:rPr>
                <w:rFonts w:ascii="Tahoma" w:hAnsi="Tahoma" w:cs="Tahoma"/>
                <w:sz w:val="13"/>
                <w:szCs w:val="13"/>
              </w:rPr>
              <w:t>прочие</w:t>
            </w:r>
          </w:p>
        </w:tc>
        <w:tc>
          <w:tcPr>
            <w:tcW w:w="760" w:type="dxa"/>
            <w:tcBorders>
              <w:top w:val="nil"/>
              <w:left w:val="nil"/>
              <w:bottom w:val="single" w:sz="4" w:space="0" w:color="auto"/>
              <w:right w:val="single" w:sz="4" w:space="0" w:color="auto"/>
            </w:tcBorders>
            <w:shd w:val="clear" w:color="auto" w:fill="auto"/>
            <w:vAlign w:val="center"/>
            <w:hideMark/>
          </w:tcPr>
          <w:p w14:paraId="733D65A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1570E8D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11,56</w:t>
            </w:r>
          </w:p>
        </w:tc>
        <w:tc>
          <w:tcPr>
            <w:tcW w:w="1038" w:type="dxa"/>
            <w:tcBorders>
              <w:top w:val="nil"/>
              <w:left w:val="nil"/>
              <w:bottom w:val="single" w:sz="4" w:space="0" w:color="auto"/>
              <w:right w:val="single" w:sz="4" w:space="0" w:color="auto"/>
            </w:tcBorders>
            <w:shd w:val="clear" w:color="000000" w:fill="FFFFCC"/>
            <w:vAlign w:val="center"/>
            <w:hideMark/>
          </w:tcPr>
          <w:p w14:paraId="27A17D0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5,78</w:t>
            </w:r>
          </w:p>
        </w:tc>
        <w:tc>
          <w:tcPr>
            <w:tcW w:w="812" w:type="dxa"/>
            <w:tcBorders>
              <w:top w:val="nil"/>
              <w:left w:val="nil"/>
              <w:bottom w:val="single" w:sz="4" w:space="0" w:color="auto"/>
              <w:right w:val="single" w:sz="4" w:space="0" w:color="auto"/>
            </w:tcBorders>
            <w:shd w:val="clear" w:color="000000" w:fill="FFFFCC"/>
            <w:vAlign w:val="center"/>
            <w:hideMark/>
          </w:tcPr>
          <w:p w14:paraId="7945AE0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5,78</w:t>
            </w:r>
          </w:p>
        </w:tc>
        <w:tc>
          <w:tcPr>
            <w:tcW w:w="1102" w:type="dxa"/>
            <w:tcBorders>
              <w:top w:val="nil"/>
              <w:left w:val="nil"/>
              <w:bottom w:val="single" w:sz="4" w:space="0" w:color="auto"/>
              <w:right w:val="single" w:sz="4" w:space="0" w:color="auto"/>
            </w:tcBorders>
            <w:shd w:val="clear" w:color="000000" w:fill="FFFFCC"/>
            <w:vAlign w:val="center"/>
            <w:hideMark/>
          </w:tcPr>
          <w:p w14:paraId="01336AB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208,53</w:t>
            </w:r>
          </w:p>
        </w:tc>
        <w:tc>
          <w:tcPr>
            <w:tcW w:w="1172" w:type="dxa"/>
            <w:tcBorders>
              <w:top w:val="nil"/>
              <w:left w:val="nil"/>
              <w:bottom w:val="single" w:sz="4" w:space="0" w:color="auto"/>
              <w:right w:val="single" w:sz="4" w:space="0" w:color="auto"/>
            </w:tcBorders>
            <w:shd w:val="clear" w:color="000000" w:fill="FFFFCC"/>
            <w:vAlign w:val="center"/>
            <w:hideMark/>
          </w:tcPr>
          <w:p w14:paraId="2C91AC4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57,79</w:t>
            </w:r>
          </w:p>
        </w:tc>
        <w:tc>
          <w:tcPr>
            <w:tcW w:w="1031" w:type="dxa"/>
            <w:tcBorders>
              <w:top w:val="nil"/>
              <w:left w:val="nil"/>
              <w:bottom w:val="single" w:sz="4" w:space="0" w:color="auto"/>
              <w:right w:val="single" w:sz="4" w:space="0" w:color="auto"/>
            </w:tcBorders>
            <w:shd w:val="clear" w:color="000000" w:fill="FFFFCC"/>
            <w:vAlign w:val="center"/>
            <w:hideMark/>
          </w:tcPr>
          <w:p w14:paraId="6B8BB3D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107,61</w:t>
            </w:r>
          </w:p>
        </w:tc>
        <w:tc>
          <w:tcPr>
            <w:tcW w:w="984" w:type="dxa"/>
            <w:tcBorders>
              <w:top w:val="nil"/>
              <w:left w:val="nil"/>
              <w:bottom w:val="single" w:sz="4" w:space="0" w:color="auto"/>
              <w:right w:val="single" w:sz="4" w:space="0" w:color="auto"/>
            </w:tcBorders>
            <w:shd w:val="clear" w:color="000000" w:fill="D7EAD3"/>
            <w:vAlign w:val="center"/>
            <w:hideMark/>
          </w:tcPr>
          <w:p w14:paraId="697EB7A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53,81</w:t>
            </w:r>
          </w:p>
        </w:tc>
        <w:tc>
          <w:tcPr>
            <w:tcW w:w="984" w:type="dxa"/>
            <w:tcBorders>
              <w:top w:val="nil"/>
              <w:left w:val="nil"/>
              <w:bottom w:val="single" w:sz="4" w:space="0" w:color="auto"/>
              <w:right w:val="single" w:sz="4" w:space="0" w:color="auto"/>
            </w:tcBorders>
            <w:shd w:val="clear" w:color="000000" w:fill="D7EAD3"/>
            <w:vAlign w:val="center"/>
            <w:hideMark/>
          </w:tcPr>
          <w:p w14:paraId="3D5845A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53,81</w:t>
            </w:r>
          </w:p>
        </w:tc>
        <w:tc>
          <w:tcPr>
            <w:tcW w:w="1396" w:type="dxa"/>
            <w:tcBorders>
              <w:top w:val="nil"/>
              <w:left w:val="nil"/>
              <w:bottom w:val="single" w:sz="4" w:space="0" w:color="auto"/>
              <w:right w:val="single" w:sz="4" w:space="0" w:color="auto"/>
            </w:tcBorders>
            <w:shd w:val="clear" w:color="000000" w:fill="FFFFCC"/>
            <w:vAlign w:val="center"/>
            <w:hideMark/>
          </w:tcPr>
          <w:p w14:paraId="7E7401A8" w14:textId="77777777" w:rsidR="007D516B" w:rsidRPr="007D516B" w:rsidRDefault="007D516B" w:rsidP="007D516B">
            <w:pPr>
              <w:rPr>
                <w:rFonts w:ascii="Tahoma" w:hAnsi="Tahoma" w:cs="Tahoma"/>
                <w:sz w:val="13"/>
                <w:szCs w:val="13"/>
              </w:rPr>
            </w:pPr>
            <w:r w:rsidRPr="007D516B">
              <w:rPr>
                <w:rFonts w:ascii="Tahoma" w:hAnsi="Tahoma" w:cs="Tahoma"/>
                <w:sz w:val="13"/>
                <w:szCs w:val="13"/>
              </w:rPr>
              <w:t>по счету 26 за 2018 год за вычетом затрат на оплату труда и начислений в доле выручки услуг ВО(5,76%) с учетом ИПЦ на 2019 год (104,6%) и НДС 20%</w:t>
            </w:r>
          </w:p>
        </w:tc>
      </w:tr>
      <w:tr w:rsidR="007D516B" w:rsidRPr="007D516B" w14:paraId="704ED8D9" w14:textId="77777777" w:rsidTr="007D516B">
        <w:trPr>
          <w:trHeight w:val="450"/>
          <w:jc w:val="center"/>
        </w:trPr>
        <w:tc>
          <w:tcPr>
            <w:tcW w:w="325" w:type="dxa"/>
            <w:tcBorders>
              <w:top w:val="nil"/>
              <w:left w:val="nil"/>
              <w:bottom w:val="nil"/>
              <w:right w:val="nil"/>
            </w:tcBorders>
            <w:shd w:val="clear" w:color="auto" w:fill="auto"/>
            <w:noWrap/>
            <w:vAlign w:val="bottom"/>
            <w:hideMark/>
          </w:tcPr>
          <w:p w14:paraId="517F1A01"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41589F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7</w:t>
            </w:r>
          </w:p>
        </w:tc>
        <w:tc>
          <w:tcPr>
            <w:tcW w:w="3540" w:type="dxa"/>
            <w:tcBorders>
              <w:top w:val="nil"/>
              <w:left w:val="nil"/>
              <w:bottom w:val="single" w:sz="4" w:space="0" w:color="auto"/>
              <w:right w:val="single" w:sz="4" w:space="0" w:color="auto"/>
            </w:tcBorders>
            <w:shd w:val="clear" w:color="auto" w:fill="auto"/>
            <w:vAlign w:val="center"/>
            <w:hideMark/>
          </w:tcPr>
          <w:p w14:paraId="195A3D92"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Амортизация основных средств и нематериальных активов</w:t>
            </w:r>
          </w:p>
        </w:tc>
        <w:tc>
          <w:tcPr>
            <w:tcW w:w="760" w:type="dxa"/>
            <w:tcBorders>
              <w:top w:val="nil"/>
              <w:left w:val="nil"/>
              <w:bottom w:val="single" w:sz="4" w:space="0" w:color="auto"/>
              <w:right w:val="single" w:sz="4" w:space="0" w:color="auto"/>
            </w:tcBorders>
            <w:shd w:val="clear" w:color="auto" w:fill="auto"/>
            <w:vAlign w:val="center"/>
            <w:hideMark/>
          </w:tcPr>
          <w:p w14:paraId="35F8BB0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222C66E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038" w:type="dxa"/>
            <w:tcBorders>
              <w:top w:val="nil"/>
              <w:left w:val="nil"/>
              <w:bottom w:val="single" w:sz="4" w:space="0" w:color="auto"/>
              <w:right w:val="single" w:sz="4" w:space="0" w:color="auto"/>
            </w:tcBorders>
            <w:shd w:val="clear" w:color="000000" w:fill="D7EAD3"/>
            <w:vAlign w:val="center"/>
            <w:hideMark/>
          </w:tcPr>
          <w:p w14:paraId="1C74272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812" w:type="dxa"/>
            <w:tcBorders>
              <w:top w:val="nil"/>
              <w:left w:val="nil"/>
              <w:bottom w:val="single" w:sz="4" w:space="0" w:color="auto"/>
              <w:right w:val="single" w:sz="4" w:space="0" w:color="auto"/>
            </w:tcBorders>
            <w:shd w:val="clear" w:color="000000" w:fill="D7EAD3"/>
            <w:vAlign w:val="center"/>
            <w:hideMark/>
          </w:tcPr>
          <w:p w14:paraId="2F0DB87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102" w:type="dxa"/>
            <w:tcBorders>
              <w:top w:val="nil"/>
              <w:left w:val="nil"/>
              <w:bottom w:val="single" w:sz="4" w:space="0" w:color="auto"/>
              <w:right w:val="single" w:sz="4" w:space="0" w:color="auto"/>
            </w:tcBorders>
            <w:shd w:val="clear" w:color="000000" w:fill="D7EAD3"/>
            <w:vAlign w:val="center"/>
            <w:hideMark/>
          </w:tcPr>
          <w:p w14:paraId="3C6B604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326,93</w:t>
            </w:r>
          </w:p>
        </w:tc>
        <w:tc>
          <w:tcPr>
            <w:tcW w:w="1172" w:type="dxa"/>
            <w:tcBorders>
              <w:top w:val="nil"/>
              <w:left w:val="nil"/>
              <w:bottom w:val="single" w:sz="4" w:space="0" w:color="auto"/>
              <w:right w:val="single" w:sz="4" w:space="0" w:color="auto"/>
            </w:tcBorders>
            <w:shd w:val="clear" w:color="000000" w:fill="D7EAD3"/>
            <w:vAlign w:val="center"/>
            <w:hideMark/>
          </w:tcPr>
          <w:p w14:paraId="7E59B84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031" w:type="dxa"/>
            <w:tcBorders>
              <w:top w:val="nil"/>
              <w:left w:val="nil"/>
              <w:bottom w:val="single" w:sz="4" w:space="0" w:color="auto"/>
              <w:right w:val="single" w:sz="4" w:space="0" w:color="auto"/>
            </w:tcBorders>
            <w:shd w:val="clear" w:color="000000" w:fill="D7EAD3"/>
            <w:vAlign w:val="center"/>
            <w:hideMark/>
          </w:tcPr>
          <w:p w14:paraId="5300050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42CE2AC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7A4BB51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456FE271"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4C8B0791" w14:textId="77777777" w:rsidTr="007D516B">
        <w:trPr>
          <w:trHeight w:val="2070"/>
          <w:jc w:val="center"/>
        </w:trPr>
        <w:tc>
          <w:tcPr>
            <w:tcW w:w="325" w:type="dxa"/>
            <w:tcBorders>
              <w:top w:val="nil"/>
              <w:left w:val="nil"/>
              <w:bottom w:val="nil"/>
              <w:right w:val="nil"/>
            </w:tcBorders>
            <w:shd w:val="clear" w:color="auto" w:fill="auto"/>
            <w:noWrap/>
            <w:vAlign w:val="bottom"/>
            <w:hideMark/>
          </w:tcPr>
          <w:p w14:paraId="1BE1E7D5"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487988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7.1</w:t>
            </w:r>
          </w:p>
        </w:tc>
        <w:tc>
          <w:tcPr>
            <w:tcW w:w="3540" w:type="dxa"/>
            <w:tcBorders>
              <w:top w:val="nil"/>
              <w:left w:val="nil"/>
              <w:bottom w:val="single" w:sz="4" w:space="0" w:color="auto"/>
              <w:right w:val="single" w:sz="4" w:space="0" w:color="auto"/>
            </w:tcBorders>
            <w:shd w:val="clear" w:color="auto" w:fill="auto"/>
            <w:vAlign w:val="center"/>
            <w:hideMark/>
          </w:tcPr>
          <w:p w14:paraId="20F3CEE3" w14:textId="77777777" w:rsidR="007D516B" w:rsidRPr="007D516B" w:rsidRDefault="007D516B" w:rsidP="007D516B">
            <w:pPr>
              <w:ind w:firstLineChars="100" w:firstLine="131"/>
              <w:rPr>
                <w:rFonts w:ascii="Tahoma" w:hAnsi="Tahoma" w:cs="Tahoma"/>
                <w:b/>
                <w:bCs/>
                <w:color w:val="000000"/>
                <w:sz w:val="13"/>
                <w:szCs w:val="13"/>
              </w:rPr>
            </w:pPr>
            <w:r w:rsidRPr="007D516B">
              <w:rPr>
                <w:rFonts w:ascii="Tahoma" w:hAnsi="Tahoma" w:cs="Tahoma"/>
                <w:b/>
                <w:bCs/>
                <w:color w:val="000000"/>
                <w:sz w:val="13"/>
                <w:szCs w:val="13"/>
              </w:rPr>
              <w:t>Амортизация основных средств</w:t>
            </w:r>
          </w:p>
        </w:tc>
        <w:tc>
          <w:tcPr>
            <w:tcW w:w="760" w:type="dxa"/>
            <w:tcBorders>
              <w:top w:val="nil"/>
              <w:left w:val="nil"/>
              <w:bottom w:val="single" w:sz="4" w:space="0" w:color="auto"/>
              <w:right w:val="single" w:sz="4" w:space="0" w:color="auto"/>
            </w:tcBorders>
            <w:shd w:val="clear" w:color="auto" w:fill="auto"/>
            <w:vAlign w:val="center"/>
            <w:hideMark/>
          </w:tcPr>
          <w:p w14:paraId="44548B6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7A746C9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5F77DBD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1438A27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5BBE6CC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326,93</w:t>
            </w:r>
          </w:p>
        </w:tc>
        <w:tc>
          <w:tcPr>
            <w:tcW w:w="1172" w:type="dxa"/>
            <w:tcBorders>
              <w:top w:val="nil"/>
              <w:left w:val="nil"/>
              <w:bottom w:val="single" w:sz="4" w:space="0" w:color="auto"/>
              <w:right w:val="single" w:sz="4" w:space="0" w:color="auto"/>
            </w:tcBorders>
            <w:shd w:val="clear" w:color="000000" w:fill="FFFFCC"/>
            <w:vAlign w:val="center"/>
            <w:hideMark/>
          </w:tcPr>
          <w:p w14:paraId="335FE03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1031" w:type="dxa"/>
            <w:tcBorders>
              <w:top w:val="nil"/>
              <w:left w:val="nil"/>
              <w:bottom w:val="single" w:sz="4" w:space="0" w:color="auto"/>
              <w:right w:val="single" w:sz="4" w:space="0" w:color="auto"/>
            </w:tcBorders>
            <w:shd w:val="clear" w:color="000000" w:fill="FFFFCC"/>
            <w:vAlign w:val="center"/>
            <w:hideMark/>
          </w:tcPr>
          <w:p w14:paraId="00287FB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 </w:t>
            </w:r>
          </w:p>
        </w:tc>
        <w:tc>
          <w:tcPr>
            <w:tcW w:w="984" w:type="dxa"/>
            <w:tcBorders>
              <w:top w:val="nil"/>
              <w:left w:val="nil"/>
              <w:bottom w:val="single" w:sz="4" w:space="0" w:color="auto"/>
              <w:right w:val="single" w:sz="4" w:space="0" w:color="auto"/>
            </w:tcBorders>
            <w:shd w:val="clear" w:color="000000" w:fill="D7EAD3"/>
            <w:vAlign w:val="center"/>
            <w:hideMark/>
          </w:tcPr>
          <w:p w14:paraId="2CB9112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984" w:type="dxa"/>
            <w:tcBorders>
              <w:top w:val="nil"/>
              <w:left w:val="nil"/>
              <w:bottom w:val="single" w:sz="4" w:space="0" w:color="auto"/>
              <w:right w:val="single" w:sz="4" w:space="0" w:color="auto"/>
            </w:tcBorders>
            <w:shd w:val="clear" w:color="000000" w:fill="D7EAD3"/>
            <w:vAlign w:val="center"/>
            <w:hideMark/>
          </w:tcPr>
          <w:p w14:paraId="52D41EC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396" w:type="dxa"/>
            <w:tcBorders>
              <w:top w:val="nil"/>
              <w:left w:val="nil"/>
              <w:bottom w:val="single" w:sz="4" w:space="0" w:color="auto"/>
              <w:right w:val="single" w:sz="4" w:space="0" w:color="auto"/>
            </w:tcBorders>
            <w:shd w:val="clear" w:color="000000" w:fill="FFFFCC"/>
            <w:vAlign w:val="center"/>
            <w:hideMark/>
          </w:tcPr>
          <w:p w14:paraId="2EAD61BB" w14:textId="77777777" w:rsidR="007D516B" w:rsidRPr="007D516B" w:rsidRDefault="007D516B" w:rsidP="007D516B">
            <w:pPr>
              <w:rPr>
                <w:rFonts w:ascii="Tahoma" w:hAnsi="Tahoma" w:cs="Tahoma"/>
                <w:sz w:val="13"/>
                <w:szCs w:val="13"/>
              </w:rPr>
            </w:pPr>
            <w:r w:rsidRPr="007D516B">
              <w:rPr>
                <w:rFonts w:ascii="Tahoma" w:hAnsi="Tahoma" w:cs="Tahoma"/>
                <w:sz w:val="13"/>
                <w:szCs w:val="13"/>
              </w:rPr>
              <w:t>отклонено, заявленная сумма не подтверждается фактическим начислением у учете, кроме того, имущество полностью самортизировано</w:t>
            </w:r>
          </w:p>
        </w:tc>
      </w:tr>
      <w:tr w:rsidR="007D516B" w:rsidRPr="007D516B" w14:paraId="2C75DF38"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0CAE2E34"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12F4348"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9</w:t>
            </w:r>
          </w:p>
        </w:tc>
        <w:tc>
          <w:tcPr>
            <w:tcW w:w="3540" w:type="dxa"/>
            <w:tcBorders>
              <w:top w:val="nil"/>
              <w:left w:val="nil"/>
              <w:bottom w:val="single" w:sz="4" w:space="0" w:color="auto"/>
              <w:right w:val="single" w:sz="4" w:space="0" w:color="auto"/>
            </w:tcBorders>
            <w:shd w:val="clear" w:color="auto" w:fill="auto"/>
            <w:vAlign w:val="center"/>
            <w:hideMark/>
          </w:tcPr>
          <w:p w14:paraId="5D34D215"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Расходы, связанные с оплатой налогов и сборов</w:t>
            </w:r>
          </w:p>
        </w:tc>
        <w:tc>
          <w:tcPr>
            <w:tcW w:w="760" w:type="dxa"/>
            <w:tcBorders>
              <w:top w:val="nil"/>
              <w:left w:val="nil"/>
              <w:bottom w:val="single" w:sz="4" w:space="0" w:color="auto"/>
              <w:right w:val="single" w:sz="4" w:space="0" w:color="auto"/>
            </w:tcBorders>
            <w:shd w:val="clear" w:color="auto" w:fill="auto"/>
            <w:vAlign w:val="center"/>
            <w:hideMark/>
          </w:tcPr>
          <w:p w14:paraId="4E6C60E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2ECF09CA"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038" w:type="dxa"/>
            <w:tcBorders>
              <w:top w:val="nil"/>
              <w:left w:val="nil"/>
              <w:bottom w:val="single" w:sz="4" w:space="0" w:color="auto"/>
              <w:right w:val="single" w:sz="4" w:space="0" w:color="auto"/>
            </w:tcBorders>
            <w:shd w:val="clear" w:color="000000" w:fill="D7EAD3"/>
            <w:vAlign w:val="center"/>
            <w:hideMark/>
          </w:tcPr>
          <w:p w14:paraId="57B74BD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812" w:type="dxa"/>
            <w:tcBorders>
              <w:top w:val="nil"/>
              <w:left w:val="nil"/>
              <w:bottom w:val="single" w:sz="4" w:space="0" w:color="auto"/>
              <w:right w:val="single" w:sz="4" w:space="0" w:color="auto"/>
            </w:tcBorders>
            <w:shd w:val="clear" w:color="000000" w:fill="D7EAD3"/>
            <w:vAlign w:val="center"/>
            <w:hideMark/>
          </w:tcPr>
          <w:p w14:paraId="2DE67A6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0,00</w:t>
            </w:r>
          </w:p>
        </w:tc>
        <w:tc>
          <w:tcPr>
            <w:tcW w:w="1102" w:type="dxa"/>
            <w:tcBorders>
              <w:top w:val="nil"/>
              <w:left w:val="nil"/>
              <w:bottom w:val="single" w:sz="4" w:space="0" w:color="auto"/>
              <w:right w:val="single" w:sz="4" w:space="0" w:color="auto"/>
            </w:tcBorders>
            <w:shd w:val="clear" w:color="000000" w:fill="D7EAD3"/>
            <w:vAlign w:val="center"/>
            <w:hideMark/>
          </w:tcPr>
          <w:p w14:paraId="7DF2E42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396,68</w:t>
            </w:r>
          </w:p>
        </w:tc>
        <w:tc>
          <w:tcPr>
            <w:tcW w:w="1172" w:type="dxa"/>
            <w:tcBorders>
              <w:top w:val="nil"/>
              <w:left w:val="nil"/>
              <w:bottom w:val="single" w:sz="4" w:space="0" w:color="auto"/>
              <w:right w:val="single" w:sz="4" w:space="0" w:color="auto"/>
            </w:tcBorders>
            <w:shd w:val="clear" w:color="000000" w:fill="D7EAD3"/>
            <w:vAlign w:val="center"/>
            <w:hideMark/>
          </w:tcPr>
          <w:p w14:paraId="6A27E6D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22,10</w:t>
            </w:r>
          </w:p>
        </w:tc>
        <w:tc>
          <w:tcPr>
            <w:tcW w:w="1031" w:type="dxa"/>
            <w:tcBorders>
              <w:top w:val="nil"/>
              <w:left w:val="nil"/>
              <w:bottom w:val="single" w:sz="4" w:space="0" w:color="auto"/>
              <w:right w:val="single" w:sz="4" w:space="0" w:color="auto"/>
            </w:tcBorders>
            <w:shd w:val="clear" w:color="000000" w:fill="D7EAD3"/>
            <w:vAlign w:val="center"/>
            <w:hideMark/>
          </w:tcPr>
          <w:p w14:paraId="17CEA56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41,16</w:t>
            </w:r>
          </w:p>
        </w:tc>
        <w:tc>
          <w:tcPr>
            <w:tcW w:w="984" w:type="dxa"/>
            <w:tcBorders>
              <w:top w:val="nil"/>
              <w:left w:val="nil"/>
              <w:bottom w:val="single" w:sz="4" w:space="0" w:color="auto"/>
              <w:right w:val="single" w:sz="4" w:space="0" w:color="auto"/>
            </w:tcBorders>
            <w:shd w:val="clear" w:color="000000" w:fill="D7EAD3"/>
            <w:vAlign w:val="center"/>
            <w:hideMark/>
          </w:tcPr>
          <w:p w14:paraId="6DAB890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20,58</w:t>
            </w:r>
          </w:p>
        </w:tc>
        <w:tc>
          <w:tcPr>
            <w:tcW w:w="984" w:type="dxa"/>
            <w:tcBorders>
              <w:top w:val="nil"/>
              <w:left w:val="nil"/>
              <w:bottom w:val="single" w:sz="4" w:space="0" w:color="auto"/>
              <w:right w:val="single" w:sz="4" w:space="0" w:color="auto"/>
            </w:tcBorders>
            <w:shd w:val="clear" w:color="000000" w:fill="D7EAD3"/>
            <w:vAlign w:val="center"/>
            <w:hideMark/>
          </w:tcPr>
          <w:p w14:paraId="68B5998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20,58</w:t>
            </w:r>
          </w:p>
        </w:tc>
        <w:tc>
          <w:tcPr>
            <w:tcW w:w="1396" w:type="dxa"/>
            <w:tcBorders>
              <w:top w:val="nil"/>
              <w:left w:val="nil"/>
              <w:bottom w:val="single" w:sz="4" w:space="0" w:color="auto"/>
              <w:right w:val="single" w:sz="4" w:space="0" w:color="auto"/>
            </w:tcBorders>
            <w:shd w:val="clear" w:color="000000" w:fill="FFFFCC"/>
            <w:vAlign w:val="center"/>
            <w:hideMark/>
          </w:tcPr>
          <w:p w14:paraId="19CEC55A"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1732D53C" w14:textId="77777777" w:rsidTr="007D516B">
        <w:trPr>
          <w:trHeight w:val="675"/>
          <w:jc w:val="center"/>
        </w:trPr>
        <w:tc>
          <w:tcPr>
            <w:tcW w:w="325" w:type="dxa"/>
            <w:tcBorders>
              <w:top w:val="nil"/>
              <w:left w:val="nil"/>
              <w:bottom w:val="nil"/>
              <w:right w:val="nil"/>
            </w:tcBorders>
            <w:shd w:val="clear" w:color="auto" w:fill="auto"/>
            <w:noWrap/>
            <w:vAlign w:val="bottom"/>
            <w:hideMark/>
          </w:tcPr>
          <w:p w14:paraId="410132CC"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6606929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9.6</w:t>
            </w:r>
          </w:p>
        </w:tc>
        <w:tc>
          <w:tcPr>
            <w:tcW w:w="3540" w:type="dxa"/>
            <w:tcBorders>
              <w:top w:val="nil"/>
              <w:left w:val="nil"/>
              <w:bottom w:val="single" w:sz="4" w:space="0" w:color="auto"/>
              <w:right w:val="single" w:sz="4" w:space="0" w:color="auto"/>
            </w:tcBorders>
            <w:shd w:val="clear" w:color="auto" w:fill="auto"/>
            <w:vAlign w:val="center"/>
            <w:hideMark/>
          </w:tcPr>
          <w:p w14:paraId="253202C5" w14:textId="77777777" w:rsidR="007D516B" w:rsidRPr="007D516B" w:rsidRDefault="007D516B" w:rsidP="007D516B">
            <w:pPr>
              <w:ind w:firstLineChars="100" w:firstLine="130"/>
              <w:rPr>
                <w:rFonts w:ascii="Tahoma" w:hAnsi="Tahoma" w:cs="Tahoma"/>
                <w:sz w:val="13"/>
                <w:szCs w:val="13"/>
              </w:rPr>
            </w:pPr>
            <w:r w:rsidRPr="007D516B">
              <w:rPr>
                <w:rFonts w:ascii="Tahoma" w:hAnsi="Tahoma" w:cs="Tahoma"/>
                <w:sz w:val="13"/>
                <w:szCs w:val="13"/>
              </w:rPr>
              <w:t>Единый налог, уплачиваемый организацией, применяющей упрощенную систему налогообложения</w:t>
            </w:r>
          </w:p>
        </w:tc>
        <w:tc>
          <w:tcPr>
            <w:tcW w:w="760" w:type="dxa"/>
            <w:tcBorders>
              <w:top w:val="nil"/>
              <w:left w:val="nil"/>
              <w:bottom w:val="single" w:sz="4" w:space="0" w:color="auto"/>
              <w:right w:val="single" w:sz="4" w:space="0" w:color="auto"/>
            </w:tcBorders>
            <w:shd w:val="clear" w:color="auto" w:fill="auto"/>
            <w:vAlign w:val="center"/>
            <w:hideMark/>
          </w:tcPr>
          <w:p w14:paraId="0AA1129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FFFFCC"/>
            <w:vAlign w:val="center"/>
            <w:hideMark/>
          </w:tcPr>
          <w:p w14:paraId="6052E83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038" w:type="dxa"/>
            <w:tcBorders>
              <w:top w:val="nil"/>
              <w:left w:val="nil"/>
              <w:bottom w:val="single" w:sz="4" w:space="0" w:color="auto"/>
              <w:right w:val="single" w:sz="4" w:space="0" w:color="auto"/>
            </w:tcBorders>
            <w:shd w:val="clear" w:color="000000" w:fill="FFFFCC"/>
            <w:vAlign w:val="center"/>
            <w:hideMark/>
          </w:tcPr>
          <w:p w14:paraId="67A3A37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812" w:type="dxa"/>
            <w:tcBorders>
              <w:top w:val="nil"/>
              <w:left w:val="nil"/>
              <w:bottom w:val="single" w:sz="4" w:space="0" w:color="auto"/>
              <w:right w:val="single" w:sz="4" w:space="0" w:color="auto"/>
            </w:tcBorders>
            <w:shd w:val="clear" w:color="000000" w:fill="FFFFCC"/>
            <w:vAlign w:val="center"/>
            <w:hideMark/>
          </w:tcPr>
          <w:p w14:paraId="0BC3782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 </w:t>
            </w:r>
          </w:p>
        </w:tc>
        <w:tc>
          <w:tcPr>
            <w:tcW w:w="1102" w:type="dxa"/>
            <w:tcBorders>
              <w:top w:val="nil"/>
              <w:left w:val="nil"/>
              <w:bottom w:val="single" w:sz="4" w:space="0" w:color="auto"/>
              <w:right w:val="single" w:sz="4" w:space="0" w:color="auto"/>
            </w:tcBorders>
            <w:shd w:val="clear" w:color="000000" w:fill="FFFFCC"/>
            <w:vAlign w:val="center"/>
            <w:hideMark/>
          </w:tcPr>
          <w:p w14:paraId="64E6560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396,68</w:t>
            </w:r>
          </w:p>
        </w:tc>
        <w:tc>
          <w:tcPr>
            <w:tcW w:w="1172" w:type="dxa"/>
            <w:tcBorders>
              <w:top w:val="nil"/>
              <w:left w:val="nil"/>
              <w:bottom w:val="single" w:sz="4" w:space="0" w:color="auto"/>
              <w:right w:val="single" w:sz="4" w:space="0" w:color="auto"/>
            </w:tcBorders>
            <w:shd w:val="clear" w:color="000000" w:fill="FFFFCC"/>
            <w:vAlign w:val="center"/>
            <w:hideMark/>
          </w:tcPr>
          <w:p w14:paraId="737F11CC"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22,10</w:t>
            </w:r>
          </w:p>
        </w:tc>
        <w:tc>
          <w:tcPr>
            <w:tcW w:w="1031" w:type="dxa"/>
            <w:tcBorders>
              <w:top w:val="nil"/>
              <w:left w:val="nil"/>
              <w:bottom w:val="single" w:sz="4" w:space="0" w:color="auto"/>
              <w:right w:val="single" w:sz="4" w:space="0" w:color="auto"/>
            </w:tcBorders>
            <w:shd w:val="clear" w:color="000000" w:fill="FFFFCC"/>
            <w:vAlign w:val="center"/>
            <w:hideMark/>
          </w:tcPr>
          <w:p w14:paraId="6CDAB55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41,16</w:t>
            </w:r>
          </w:p>
        </w:tc>
        <w:tc>
          <w:tcPr>
            <w:tcW w:w="984" w:type="dxa"/>
            <w:tcBorders>
              <w:top w:val="nil"/>
              <w:left w:val="nil"/>
              <w:bottom w:val="single" w:sz="4" w:space="0" w:color="auto"/>
              <w:right w:val="single" w:sz="4" w:space="0" w:color="auto"/>
            </w:tcBorders>
            <w:shd w:val="clear" w:color="000000" w:fill="D7EAD3"/>
            <w:vAlign w:val="center"/>
            <w:hideMark/>
          </w:tcPr>
          <w:p w14:paraId="1D6BE31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20,58</w:t>
            </w:r>
          </w:p>
        </w:tc>
        <w:tc>
          <w:tcPr>
            <w:tcW w:w="984" w:type="dxa"/>
            <w:tcBorders>
              <w:top w:val="nil"/>
              <w:left w:val="nil"/>
              <w:bottom w:val="single" w:sz="4" w:space="0" w:color="auto"/>
              <w:right w:val="single" w:sz="4" w:space="0" w:color="auto"/>
            </w:tcBorders>
            <w:shd w:val="clear" w:color="000000" w:fill="D7EAD3"/>
            <w:vAlign w:val="center"/>
            <w:hideMark/>
          </w:tcPr>
          <w:p w14:paraId="4EF38F0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20,58</w:t>
            </w:r>
          </w:p>
        </w:tc>
        <w:tc>
          <w:tcPr>
            <w:tcW w:w="1396" w:type="dxa"/>
            <w:tcBorders>
              <w:top w:val="nil"/>
              <w:left w:val="nil"/>
              <w:bottom w:val="single" w:sz="4" w:space="0" w:color="auto"/>
              <w:right w:val="single" w:sz="4" w:space="0" w:color="auto"/>
            </w:tcBorders>
            <w:shd w:val="clear" w:color="000000" w:fill="FFFFCC"/>
            <w:vAlign w:val="center"/>
            <w:hideMark/>
          </w:tcPr>
          <w:p w14:paraId="70C380D8" w14:textId="77777777" w:rsidR="007D516B" w:rsidRPr="007D516B" w:rsidRDefault="007D516B" w:rsidP="007D516B">
            <w:pPr>
              <w:rPr>
                <w:rFonts w:ascii="Tahoma" w:hAnsi="Tahoma" w:cs="Tahoma"/>
                <w:sz w:val="13"/>
                <w:szCs w:val="13"/>
              </w:rPr>
            </w:pPr>
            <w:r w:rsidRPr="007D516B">
              <w:rPr>
                <w:rFonts w:ascii="Tahoma" w:hAnsi="Tahoma" w:cs="Tahoma"/>
                <w:sz w:val="13"/>
                <w:szCs w:val="13"/>
              </w:rPr>
              <w:t>учтено в сумме минимального налога 1% от НВВ</w:t>
            </w:r>
          </w:p>
        </w:tc>
      </w:tr>
      <w:tr w:rsidR="007D516B" w:rsidRPr="007D516B" w14:paraId="3FF0BF28"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142B0E87"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52D91F9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15</w:t>
            </w:r>
          </w:p>
        </w:tc>
        <w:tc>
          <w:tcPr>
            <w:tcW w:w="3540" w:type="dxa"/>
            <w:tcBorders>
              <w:top w:val="nil"/>
              <w:left w:val="nil"/>
              <w:bottom w:val="single" w:sz="4" w:space="0" w:color="auto"/>
              <w:right w:val="single" w:sz="4" w:space="0" w:color="auto"/>
            </w:tcBorders>
            <w:shd w:val="clear" w:color="auto" w:fill="auto"/>
            <w:vAlign w:val="center"/>
            <w:hideMark/>
          </w:tcPr>
          <w:p w14:paraId="6E9CE54D"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НВВ без НДС</w:t>
            </w:r>
          </w:p>
        </w:tc>
        <w:tc>
          <w:tcPr>
            <w:tcW w:w="760" w:type="dxa"/>
            <w:tcBorders>
              <w:top w:val="nil"/>
              <w:left w:val="nil"/>
              <w:bottom w:val="single" w:sz="4" w:space="0" w:color="auto"/>
              <w:right w:val="single" w:sz="4" w:space="0" w:color="auto"/>
            </w:tcBorders>
            <w:shd w:val="clear" w:color="auto" w:fill="auto"/>
            <w:vAlign w:val="center"/>
            <w:hideMark/>
          </w:tcPr>
          <w:p w14:paraId="14159CD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1C2E538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3 125,89</w:t>
            </w:r>
          </w:p>
        </w:tc>
        <w:tc>
          <w:tcPr>
            <w:tcW w:w="1038" w:type="dxa"/>
            <w:tcBorders>
              <w:top w:val="nil"/>
              <w:left w:val="nil"/>
              <w:bottom w:val="single" w:sz="4" w:space="0" w:color="auto"/>
              <w:right w:val="single" w:sz="4" w:space="0" w:color="auto"/>
            </w:tcBorders>
            <w:shd w:val="clear" w:color="000000" w:fill="D7EAD3"/>
            <w:vAlign w:val="center"/>
            <w:hideMark/>
          </w:tcPr>
          <w:p w14:paraId="3847F63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1 408,06</w:t>
            </w:r>
          </w:p>
        </w:tc>
        <w:tc>
          <w:tcPr>
            <w:tcW w:w="812" w:type="dxa"/>
            <w:tcBorders>
              <w:top w:val="nil"/>
              <w:left w:val="nil"/>
              <w:bottom w:val="single" w:sz="4" w:space="0" w:color="auto"/>
              <w:right w:val="single" w:sz="4" w:space="0" w:color="auto"/>
            </w:tcBorders>
            <w:shd w:val="clear" w:color="000000" w:fill="D7EAD3"/>
            <w:vAlign w:val="center"/>
            <w:hideMark/>
          </w:tcPr>
          <w:p w14:paraId="3BBDFD2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1 717,83</w:t>
            </w:r>
          </w:p>
        </w:tc>
        <w:tc>
          <w:tcPr>
            <w:tcW w:w="1102" w:type="dxa"/>
            <w:tcBorders>
              <w:top w:val="nil"/>
              <w:left w:val="nil"/>
              <w:bottom w:val="single" w:sz="4" w:space="0" w:color="auto"/>
              <w:right w:val="single" w:sz="4" w:space="0" w:color="auto"/>
            </w:tcBorders>
            <w:shd w:val="clear" w:color="000000" w:fill="D7EAD3"/>
            <w:vAlign w:val="center"/>
            <w:hideMark/>
          </w:tcPr>
          <w:p w14:paraId="02A5216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14 064,13</w:t>
            </w:r>
          </w:p>
        </w:tc>
        <w:tc>
          <w:tcPr>
            <w:tcW w:w="1172" w:type="dxa"/>
            <w:tcBorders>
              <w:top w:val="nil"/>
              <w:left w:val="nil"/>
              <w:bottom w:val="single" w:sz="4" w:space="0" w:color="auto"/>
              <w:right w:val="single" w:sz="4" w:space="0" w:color="auto"/>
            </w:tcBorders>
            <w:shd w:val="clear" w:color="000000" w:fill="D7EAD3"/>
            <w:vAlign w:val="center"/>
            <w:hideMark/>
          </w:tcPr>
          <w:p w14:paraId="13FF1F4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2 210,24</w:t>
            </w:r>
          </w:p>
        </w:tc>
        <w:tc>
          <w:tcPr>
            <w:tcW w:w="1031" w:type="dxa"/>
            <w:tcBorders>
              <w:top w:val="nil"/>
              <w:left w:val="nil"/>
              <w:bottom w:val="single" w:sz="4" w:space="0" w:color="auto"/>
              <w:right w:val="single" w:sz="4" w:space="0" w:color="auto"/>
            </w:tcBorders>
            <w:shd w:val="clear" w:color="000000" w:fill="D7EAD3"/>
            <w:vAlign w:val="center"/>
            <w:hideMark/>
          </w:tcPr>
          <w:p w14:paraId="3D6066E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4 116,02</w:t>
            </w:r>
          </w:p>
        </w:tc>
        <w:tc>
          <w:tcPr>
            <w:tcW w:w="984" w:type="dxa"/>
            <w:tcBorders>
              <w:top w:val="nil"/>
              <w:left w:val="nil"/>
              <w:bottom w:val="single" w:sz="4" w:space="0" w:color="auto"/>
              <w:right w:val="single" w:sz="4" w:space="0" w:color="auto"/>
            </w:tcBorders>
            <w:shd w:val="clear" w:color="000000" w:fill="D7EAD3"/>
            <w:vAlign w:val="center"/>
            <w:hideMark/>
          </w:tcPr>
          <w:p w14:paraId="3658708E"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2 058,01</w:t>
            </w:r>
          </w:p>
        </w:tc>
        <w:tc>
          <w:tcPr>
            <w:tcW w:w="984" w:type="dxa"/>
            <w:tcBorders>
              <w:top w:val="nil"/>
              <w:left w:val="nil"/>
              <w:bottom w:val="single" w:sz="4" w:space="0" w:color="auto"/>
              <w:right w:val="single" w:sz="4" w:space="0" w:color="auto"/>
            </w:tcBorders>
            <w:shd w:val="clear" w:color="000000" w:fill="D7EAD3"/>
            <w:vAlign w:val="center"/>
            <w:hideMark/>
          </w:tcPr>
          <w:p w14:paraId="79E2B9B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2 058,01</w:t>
            </w:r>
          </w:p>
        </w:tc>
        <w:tc>
          <w:tcPr>
            <w:tcW w:w="1396" w:type="dxa"/>
            <w:tcBorders>
              <w:top w:val="nil"/>
              <w:left w:val="nil"/>
              <w:bottom w:val="single" w:sz="4" w:space="0" w:color="auto"/>
              <w:right w:val="single" w:sz="4" w:space="0" w:color="auto"/>
            </w:tcBorders>
            <w:shd w:val="clear" w:color="000000" w:fill="FFFFCC"/>
            <w:vAlign w:val="center"/>
            <w:hideMark/>
          </w:tcPr>
          <w:p w14:paraId="09FCBD24"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5DD74301"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11E23A66"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EE71EDE"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15.1</w:t>
            </w:r>
          </w:p>
        </w:tc>
        <w:tc>
          <w:tcPr>
            <w:tcW w:w="3540" w:type="dxa"/>
            <w:tcBorders>
              <w:top w:val="nil"/>
              <w:left w:val="nil"/>
              <w:bottom w:val="single" w:sz="4" w:space="0" w:color="auto"/>
              <w:right w:val="single" w:sz="4" w:space="0" w:color="auto"/>
            </w:tcBorders>
            <w:shd w:val="clear" w:color="auto" w:fill="auto"/>
            <w:vAlign w:val="center"/>
            <w:hideMark/>
          </w:tcPr>
          <w:p w14:paraId="7397ECE2" w14:textId="77777777" w:rsidR="007D516B" w:rsidRPr="007D516B" w:rsidRDefault="007D516B" w:rsidP="007D516B">
            <w:pPr>
              <w:ind w:firstLineChars="100" w:firstLine="130"/>
              <w:rPr>
                <w:rFonts w:ascii="Tahoma" w:hAnsi="Tahoma" w:cs="Tahoma"/>
                <w:sz w:val="13"/>
                <w:szCs w:val="13"/>
              </w:rPr>
            </w:pPr>
            <w:r w:rsidRPr="007D516B">
              <w:rPr>
                <w:rFonts w:ascii="Tahoma" w:hAnsi="Tahoma" w:cs="Tahoma"/>
                <w:sz w:val="13"/>
                <w:szCs w:val="13"/>
              </w:rPr>
              <w:t>На потребительский рынок</w:t>
            </w:r>
          </w:p>
        </w:tc>
        <w:tc>
          <w:tcPr>
            <w:tcW w:w="760" w:type="dxa"/>
            <w:tcBorders>
              <w:top w:val="nil"/>
              <w:left w:val="nil"/>
              <w:bottom w:val="single" w:sz="4" w:space="0" w:color="auto"/>
              <w:right w:val="single" w:sz="4" w:space="0" w:color="auto"/>
            </w:tcBorders>
            <w:shd w:val="clear" w:color="auto" w:fill="auto"/>
            <w:vAlign w:val="center"/>
            <w:hideMark/>
          </w:tcPr>
          <w:p w14:paraId="266789D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6D1F108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3 125,89</w:t>
            </w:r>
          </w:p>
        </w:tc>
        <w:tc>
          <w:tcPr>
            <w:tcW w:w="1038" w:type="dxa"/>
            <w:tcBorders>
              <w:top w:val="nil"/>
              <w:left w:val="nil"/>
              <w:bottom w:val="single" w:sz="4" w:space="0" w:color="auto"/>
              <w:right w:val="single" w:sz="4" w:space="0" w:color="auto"/>
            </w:tcBorders>
            <w:shd w:val="clear" w:color="000000" w:fill="D7EAD3"/>
            <w:vAlign w:val="center"/>
            <w:hideMark/>
          </w:tcPr>
          <w:p w14:paraId="5BCA2A0A"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1 408,06</w:t>
            </w:r>
          </w:p>
        </w:tc>
        <w:tc>
          <w:tcPr>
            <w:tcW w:w="812" w:type="dxa"/>
            <w:tcBorders>
              <w:top w:val="nil"/>
              <w:left w:val="nil"/>
              <w:bottom w:val="single" w:sz="4" w:space="0" w:color="auto"/>
              <w:right w:val="single" w:sz="4" w:space="0" w:color="auto"/>
            </w:tcBorders>
            <w:shd w:val="clear" w:color="000000" w:fill="D7EAD3"/>
            <w:vAlign w:val="center"/>
            <w:hideMark/>
          </w:tcPr>
          <w:p w14:paraId="75BBAC8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1 717,83</w:t>
            </w:r>
          </w:p>
        </w:tc>
        <w:tc>
          <w:tcPr>
            <w:tcW w:w="1102" w:type="dxa"/>
            <w:tcBorders>
              <w:top w:val="nil"/>
              <w:left w:val="nil"/>
              <w:bottom w:val="single" w:sz="4" w:space="0" w:color="auto"/>
              <w:right w:val="single" w:sz="4" w:space="0" w:color="auto"/>
            </w:tcBorders>
            <w:shd w:val="clear" w:color="000000" w:fill="D7EAD3"/>
            <w:vAlign w:val="center"/>
            <w:hideMark/>
          </w:tcPr>
          <w:p w14:paraId="3BD7A52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13 841,66</w:t>
            </w:r>
          </w:p>
        </w:tc>
        <w:tc>
          <w:tcPr>
            <w:tcW w:w="1172" w:type="dxa"/>
            <w:tcBorders>
              <w:top w:val="nil"/>
              <w:left w:val="nil"/>
              <w:bottom w:val="single" w:sz="4" w:space="0" w:color="auto"/>
              <w:right w:val="single" w:sz="4" w:space="0" w:color="auto"/>
            </w:tcBorders>
            <w:shd w:val="clear" w:color="000000" w:fill="D7EAD3"/>
            <w:vAlign w:val="center"/>
            <w:hideMark/>
          </w:tcPr>
          <w:p w14:paraId="5AE7431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2 175,28</w:t>
            </w:r>
          </w:p>
        </w:tc>
        <w:tc>
          <w:tcPr>
            <w:tcW w:w="1031" w:type="dxa"/>
            <w:tcBorders>
              <w:top w:val="nil"/>
              <w:left w:val="nil"/>
              <w:bottom w:val="single" w:sz="4" w:space="0" w:color="auto"/>
              <w:right w:val="single" w:sz="4" w:space="0" w:color="auto"/>
            </w:tcBorders>
            <w:shd w:val="clear" w:color="000000" w:fill="D7EAD3"/>
            <w:vAlign w:val="center"/>
            <w:hideMark/>
          </w:tcPr>
          <w:p w14:paraId="7505FAE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4 050,91</w:t>
            </w:r>
          </w:p>
        </w:tc>
        <w:tc>
          <w:tcPr>
            <w:tcW w:w="984" w:type="dxa"/>
            <w:tcBorders>
              <w:top w:val="nil"/>
              <w:left w:val="nil"/>
              <w:bottom w:val="single" w:sz="4" w:space="0" w:color="auto"/>
              <w:right w:val="single" w:sz="4" w:space="0" w:color="auto"/>
            </w:tcBorders>
            <w:shd w:val="clear" w:color="000000" w:fill="D7EAD3"/>
            <w:vAlign w:val="center"/>
            <w:hideMark/>
          </w:tcPr>
          <w:p w14:paraId="01788F6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2 025,45</w:t>
            </w:r>
          </w:p>
        </w:tc>
        <w:tc>
          <w:tcPr>
            <w:tcW w:w="984" w:type="dxa"/>
            <w:tcBorders>
              <w:top w:val="nil"/>
              <w:left w:val="nil"/>
              <w:bottom w:val="single" w:sz="4" w:space="0" w:color="auto"/>
              <w:right w:val="single" w:sz="4" w:space="0" w:color="auto"/>
            </w:tcBorders>
            <w:shd w:val="clear" w:color="000000" w:fill="D7EAD3"/>
            <w:vAlign w:val="center"/>
            <w:hideMark/>
          </w:tcPr>
          <w:p w14:paraId="0921F72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2 025,45</w:t>
            </w:r>
          </w:p>
        </w:tc>
        <w:tc>
          <w:tcPr>
            <w:tcW w:w="1396" w:type="dxa"/>
            <w:tcBorders>
              <w:top w:val="nil"/>
              <w:left w:val="nil"/>
              <w:bottom w:val="single" w:sz="4" w:space="0" w:color="auto"/>
              <w:right w:val="single" w:sz="4" w:space="0" w:color="auto"/>
            </w:tcBorders>
            <w:shd w:val="clear" w:color="000000" w:fill="FFFFCC"/>
            <w:vAlign w:val="center"/>
            <w:hideMark/>
          </w:tcPr>
          <w:p w14:paraId="771438E3"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0BB1B05F"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26325A34"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74BB326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15.2</w:t>
            </w:r>
          </w:p>
        </w:tc>
        <w:tc>
          <w:tcPr>
            <w:tcW w:w="3540" w:type="dxa"/>
            <w:tcBorders>
              <w:top w:val="nil"/>
              <w:left w:val="nil"/>
              <w:bottom w:val="single" w:sz="4" w:space="0" w:color="auto"/>
              <w:right w:val="single" w:sz="4" w:space="0" w:color="auto"/>
            </w:tcBorders>
            <w:shd w:val="clear" w:color="auto" w:fill="auto"/>
            <w:vAlign w:val="center"/>
            <w:hideMark/>
          </w:tcPr>
          <w:p w14:paraId="4C88F454" w14:textId="77777777" w:rsidR="007D516B" w:rsidRPr="007D516B" w:rsidRDefault="007D516B" w:rsidP="007D516B">
            <w:pPr>
              <w:ind w:firstLineChars="100" w:firstLine="130"/>
              <w:rPr>
                <w:rFonts w:ascii="Tahoma" w:hAnsi="Tahoma" w:cs="Tahoma"/>
                <w:sz w:val="13"/>
                <w:szCs w:val="13"/>
              </w:rPr>
            </w:pPr>
            <w:r w:rsidRPr="007D516B">
              <w:rPr>
                <w:rFonts w:ascii="Tahoma" w:hAnsi="Tahoma" w:cs="Tahoma"/>
                <w:sz w:val="13"/>
                <w:szCs w:val="13"/>
              </w:rPr>
              <w:t>На собственные нужды производства</w:t>
            </w:r>
          </w:p>
        </w:tc>
        <w:tc>
          <w:tcPr>
            <w:tcW w:w="760" w:type="dxa"/>
            <w:tcBorders>
              <w:top w:val="nil"/>
              <w:left w:val="nil"/>
              <w:bottom w:val="single" w:sz="4" w:space="0" w:color="auto"/>
              <w:right w:val="single" w:sz="4" w:space="0" w:color="auto"/>
            </w:tcBorders>
            <w:shd w:val="clear" w:color="auto" w:fill="auto"/>
            <w:vAlign w:val="center"/>
            <w:hideMark/>
          </w:tcPr>
          <w:p w14:paraId="3D1217C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7A27F2C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038" w:type="dxa"/>
            <w:tcBorders>
              <w:top w:val="nil"/>
              <w:left w:val="nil"/>
              <w:bottom w:val="single" w:sz="4" w:space="0" w:color="auto"/>
              <w:right w:val="single" w:sz="4" w:space="0" w:color="auto"/>
            </w:tcBorders>
            <w:shd w:val="clear" w:color="000000" w:fill="D7EAD3"/>
            <w:vAlign w:val="center"/>
            <w:hideMark/>
          </w:tcPr>
          <w:p w14:paraId="6999BE4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812" w:type="dxa"/>
            <w:tcBorders>
              <w:top w:val="nil"/>
              <w:left w:val="nil"/>
              <w:bottom w:val="single" w:sz="4" w:space="0" w:color="auto"/>
              <w:right w:val="single" w:sz="4" w:space="0" w:color="auto"/>
            </w:tcBorders>
            <w:shd w:val="clear" w:color="000000" w:fill="D7EAD3"/>
            <w:vAlign w:val="center"/>
            <w:hideMark/>
          </w:tcPr>
          <w:p w14:paraId="4A2622C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102" w:type="dxa"/>
            <w:tcBorders>
              <w:top w:val="nil"/>
              <w:left w:val="nil"/>
              <w:bottom w:val="single" w:sz="4" w:space="0" w:color="auto"/>
              <w:right w:val="single" w:sz="4" w:space="0" w:color="auto"/>
            </w:tcBorders>
            <w:shd w:val="clear" w:color="000000" w:fill="D7EAD3"/>
            <w:vAlign w:val="center"/>
            <w:hideMark/>
          </w:tcPr>
          <w:p w14:paraId="34111CD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222,47</w:t>
            </w:r>
          </w:p>
        </w:tc>
        <w:tc>
          <w:tcPr>
            <w:tcW w:w="1172" w:type="dxa"/>
            <w:tcBorders>
              <w:top w:val="nil"/>
              <w:left w:val="nil"/>
              <w:bottom w:val="single" w:sz="4" w:space="0" w:color="auto"/>
              <w:right w:val="single" w:sz="4" w:space="0" w:color="auto"/>
            </w:tcBorders>
            <w:shd w:val="clear" w:color="000000" w:fill="D7EAD3"/>
            <w:vAlign w:val="center"/>
            <w:hideMark/>
          </w:tcPr>
          <w:p w14:paraId="0F8C10D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34,96</w:t>
            </w:r>
          </w:p>
        </w:tc>
        <w:tc>
          <w:tcPr>
            <w:tcW w:w="1031" w:type="dxa"/>
            <w:tcBorders>
              <w:top w:val="nil"/>
              <w:left w:val="nil"/>
              <w:bottom w:val="single" w:sz="4" w:space="0" w:color="auto"/>
              <w:right w:val="single" w:sz="4" w:space="0" w:color="auto"/>
            </w:tcBorders>
            <w:shd w:val="clear" w:color="000000" w:fill="D7EAD3"/>
            <w:vAlign w:val="center"/>
            <w:hideMark/>
          </w:tcPr>
          <w:p w14:paraId="0B6ECC7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65,11</w:t>
            </w:r>
          </w:p>
        </w:tc>
        <w:tc>
          <w:tcPr>
            <w:tcW w:w="984" w:type="dxa"/>
            <w:tcBorders>
              <w:top w:val="nil"/>
              <w:left w:val="nil"/>
              <w:bottom w:val="single" w:sz="4" w:space="0" w:color="auto"/>
              <w:right w:val="single" w:sz="4" w:space="0" w:color="auto"/>
            </w:tcBorders>
            <w:shd w:val="clear" w:color="000000" w:fill="D7EAD3"/>
            <w:vAlign w:val="center"/>
            <w:hideMark/>
          </w:tcPr>
          <w:p w14:paraId="34A5D7B4"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32,55</w:t>
            </w:r>
          </w:p>
        </w:tc>
        <w:tc>
          <w:tcPr>
            <w:tcW w:w="984" w:type="dxa"/>
            <w:tcBorders>
              <w:top w:val="nil"/>
              <w:left w:val="nil"/>
              <w:bottom w:val="single" w:sz="4" w:space="0" w:color="auto"/>
              <w:right w:val="single" w:sz="4" w:space="0" w:color="auto"/>
            </w:tcBorders>
            <w:shd w:val="clear" w:color="000000" w:fill="D7EAD3"/>
            <w:vAlign w:val="center"/>
            <w:hideMark/>
          </w:tcPr>
          <w:p w14:paraId="5950E743"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32,55</w:t>
            </w:r>
          </w:p>
        </w:tc>
        <w:tc>
          <w:tcPr>
            <w:tcW w:w="1396" w:type="dxa"/>
            <w:tcBorders>
              <w:top w:val="nil"/>
              <w:left w:val="nil"/>
              <w:bottom w:val="single" w:sz="4" w:space="0" w:color="auto"/>
              <w:right w:val="single" w:sz="4" w:space="0" w:color="auto"/>
            </w:tcBorders>
            <w:shd w:val="clear" w:color="000000" w:fill="FFFFCC"/>
            <w:vAlign w:val="center"/>
            <w:hideMark/>
          </w:tcPr>
          <w:p w14:paraId="0FC4CB23"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59BFDA70"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3AC7D7E5"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FB24C8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w:t>
            </w:r>
          </w:p>
        </w:tc>
        <w:tc>
          <w:tcPr>
            <w:tcW w:w="3540" w:type="dxa"/>
            <w:tcBorders>
              <w:top w:val="nil"/>
              <w:left w:val="nil"/>
              <w:bottom w:val="single" w:sz="4" w:space="0" w:color="auto"/>
              <w:right w:val="single" w:sz="4" w:space="0" w:color="auto"/>
            </w:tcBorders>
            <w:shd w:val="clear" w:color="auto" w:fill="auto"/>
            <w:vAlign w:val="center"/>
            <w:hideMark/>
          </w:tcPr>
          <w:p w14:paraId="162F8754"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Тариф</w:t>
            </w:r>
          </w:p>
        </w:tc>
        <w:tc>
          <w:tcPr>
            <w:tcW w:w="760" w:type="dxa"/>
            <w:tcBorders>
              <w:top w:val="nil"/>
              <w:left w:val="nil"/>
              <w:bottom w:val="single" w:sz="4" w:space="0" w:color="auto"/>
              <w:right w:val="single" w:sz="4" w:space="0" w:color="auto"/>
            </w:tcBorders>
            <w:shd w:val="clear" w:color="auto" w:fill="auto"/>
            <w:vAlign w:val="center"/>
            <w:hideMark/>
          </w:tcPr>
          <w:p w14:paraId="38676DA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руб/м3</w:t>
            </w:r>
          </w:p>
        </w:tc>
        <w:tc>
          <w:tcPr>
            <w:tcW w:w="1019" w:type="dxa"/>
            <w:tcBorders>
              <w:top w:val="nil"/>
              <w:left w:val="nil"/>
              <w:bottom w:val="single" w:sz="4" w:space="0" w:color="auto"/>
              <w:right w:val="single" w:sz="4" w:space="0" w:color="auto"/>
            </w:tcBorders>
            <w:shd w:val="clear" w:color="000000" w:fill="D7EAD3"/>
            <w:vAlign w:val="center"/>
            <w:hideMark/>
          </w:tcPr>
          <w:p w14:paraId="72E61B6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12,21</w:t>
            </w:r>
          </w:p>
        </w:tc>
        <w:tc>
          <w:tcPr>
            <w:tcW w:w="1038" w:type="dxa"/>
            <w:tcBorders>
              <w:top w:val="nil"/>
              <w:left w:val="nil"/>
              <w:bottom w:val="single" w:sz="4" w:space="0" w:color="auto"/>
              <w:right w:val="single" w:sz="4" w:space="0" w:color="auto"/>
            </w:tcBorders>
            <w:shd w:val="clear" w:color="000000" w:fill="D7EAD3"/>
            <w:vAlign w:val="center"/>
            <w:hideMark/>
          </w:tcPr>
          <w:p w14:paraId="00B5E45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11,00</w:t>
            </w:r>
          </w:p>
        </w:tc>
        <w:tc>
          <w:tcPr>
            <w:tcW w:w="812" w:type="dxa"/>
            <w:tcBorders>
              <w:top w:val="nil"/>
              <w:left w:val="nil"/>
              <w:bottom w:val="single" w:sz="4" w:space="0" w:color="auto"/>
              <w:right w:val="single" w:sz="4" w:space="0" w:color="auto"/>
            </w:tcBorders>
            <w:shd w:val="clear" w:color="000000" w:fill="D7EAD3"/>
            <w:vAlign w:val="center"/>
            <w:hideMark/>
          </w:tcPr>
          <w:p w14:paraId="5D05676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13,42</w:t>
            </w:r>
          </w:p>
        </w:tc>
        <w:tc>
          <w:tcPr>
            <w:tcW w:w="1102" w:type="dxa"/>
            <w:tcBorders>
              <w:top w:val="nil"/>
              <w:left w:val="nil"/>
              <w:bottom w:val="single" w:sz="4" w:space="0" w:color="auto"/>
              <w:right w:val="single" w:sz="4" w:space="0" w:color="auto"/>
            </w:tcBorders>
            <w:shd w:val="clear" w:color="000000" w:fill="D7EAD3"/>
            <w:vAlign w:val="center"/>
            <w:hideMark/>
          </w:tcPr>
          <w:p w14:paraId="335D6C3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57,58</w:t>
            </w:r>
          </w:p>
        </w:tc>
        <w:tc>
          <w:tcPr>
            <w:tcW w:w="1172" w:type="dxa"/>
            <w:tcBorders>
              <w:top w:val="nil"/>
              <w:left w:val="nil"/>
              <w:bottom w:val="single" w:sz="4" w:space="0" w:color="auto"/>
              <w:right w:val="single" w:sz="4" w:space="0" w:color="auto"/>
            </w:tcBorders>
            <w:shd w:val="clear" w:color="000000" w:fill="D7EAD3"/>
            <w:vAlign w:val="center"/>
            <w:hideMark/>
          </w:tcPr>
          <w:p w14:paraId="220D079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16,85</w:t>
            </w:r>
          </w:p>
        </w:tc>
        <w:tc>
          <w:tcPr>
            <w:tcW w:w="1031" w:type="dxa"/>
            <w:tcBorders>
              <w:top w:val="nil"/>
              <w:left w:val="nil"/>
              <w:bottom w:val="single" w:sz="4" w:space="0" w:color="auto"/>
              <w:right w:val="single" w:sz="4" w:space="0" w:color="auto"/>
            </w:tcBorders>
            <w:shd w:val="clear" w:color="000000" w:fill="D7EAD3"/>
            <w:vAlign w:val="center"/>
            <w:hideMark/>
          </w:tcPr>
          <w:p w14:paraId="68EA147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16,85</w:t>
            </w:r>
          </w:p>
        </w:tc>
        <w:tc>
          <w:tcPr>
            <w:tcW w:w="984" w:type="dxa"/>
            <w:tcBorders>
              <w:top w:val="nil"/>
              <w:left w:val="nil"/>
              <w:bottom w:val="single" w:sz="4" w:space="0" w:color="auto"/>
              <w:right w:val="single" w:sz="4" w:space="0" w:color="auto"/>
            </w:tcBorders>
            <w:shd w:val="clear" w:color="000000" w:fill="D7EAD3"/>
            <w:vAlign w:val="center"/>
            <w:hideMark/>
          </w:tcPr>
          <w:p w14:paraId="7720BBF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16,85</w:t>
            </w:r>
          </w:p>
        </w:tc>
        <w:tc>
          <w:tcPr>
            <w:tcW w:w="984" w:type="dxa"/>
            <w:tcBorders>
              <w:top w:val="nil"/>
              <w:left w:val="nil"/>
              <w:bottom w:val="single" w:sz="4" w:space="0" w:color="auto"/>
              <w:right w:val="single" w:sz="4" w:space="0" w:color="auto"/>
            </w:tcBorders>
            <w:shd w:val="clear" w:color="000000" w:fill="D7EAD3"/>
            <w:vAlign w:val="center"/>
            <w:hideMark/>
          </w:tcPr>
          <w:p w14:paraId="3DD7507D"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16,85</w:t>
            </w:r>
          </w:p>
        </w:tc>
        <w:tc>
          <w:tcPr>
            <w:tcW w:w="1396" w:type="dxa"/>
            <w:tcBorders>
              <w:top w:val="nil"/>
              <w:left w:val="nil"/>
              <w:bottom w:val="single" w:sz="4" w:space="0" w:color="auto"/>
              <w:right w:val="single" w:sz="4" w:space="0" w:color="auto"/>
            </w:tcBorders>
            <w:shd w:val="clear" w:color="000000" w:fill="FFFFCC"/>
            <w:vAlign w:val="center"/>
            <w:hideMark/>
          </w:tcPr>
          <w:p w14:paraId="0837A4F4"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302A6936"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302BE490"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1EEC350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16.1</w:t>
            </w:r>
          </w:p>
        </w:tc>
        <w:tc>
          <w:tcPr>
            <w:tcW w:w="3540" w:type="dxa"/>
            <w:tcBorders>
              <w:top w:val="nil"/>
              <w:left w:val="nil"/>
              <w:bottom w:val="single" w:sz="4" w:space="0" w:color="auto"/>
              <w:right w:val="single" w:sz="4" w:space="0" w:color="auto"/>
            </w:tcBorders>
            <w:shd w:val="clear" w:color="auto" w:fill="auto"/>
            <w:vAlign w:val="center"/>
            <w:hideMark/>
          </w:tcPr>
          <w:p w14:paraId="66BB9A78" w14:textId="77777777" w:rsidR="007D516B" w:rsidRPr="007D516B" w:rsidRDefault="007D516B" w:rsidP="007D516B">
            <w:pPr>
              <w:ind w:firstLineChars="100" w:firstLine="130"/>
              <w:rPr>
                <w:rFonts w:ascii="Tahoma" w:hAnsi="Tahoma" w:cs="Tahoma"/>
                <w:sz w:val="13"/>
                <w:szCs w:val="13"/>
              </w:rPr>
            </w:pPr>
            <w:r w:rsidRPr="007D516B">
              <w:rPr>
                <w:rFonts w:ascii="Tahoma" w:hAnsi="Tahoma" w:cs="Tahoma"/>
                <w:sz w:val="13"/>
                <w:szCs w:val="13"/>
              </w:rPr>
              <w:t>Тариф на потребительский рынок</w:t>
            </w:r>
          </w:p>
        </w:tc>
        <w:tc>
          <w:tcPr>
            <w:tcW w:w="760" w:type="dxa"/>
            <w:tcBorders>
              <w:top w:val="nil"/>
              <w:left w:val="nil"/>
              <w:bottom w:val="single" w:sz="4" w:space="0" w:color="auto"/>
              <w:right w:val="single" w:sz="4" w:space="0" w:color="auto"/>
            </w:tcBorders>
            <w:shd w:val="clear" w:color="auto" w:fill="auto"/>
            <w:vAlign w:val="center"/>
            <w:hideMark/>
          </w:tcPr>
          <w:p w14:paraId="4621E5A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руб/м3</w:t>
            </w:r>
          </w:p>
        </w:tc>
        <w:tc>
          <w:tcPr>
            <w:tcW w:w="1019" w:type="dxa"/>
            <w:tcBorders>
              <w:top w:val="nil"/>
              <w:left w:val="nil"/>
              <w:bottom w:val="single" w:sz="4" w:space="0" w:color="auto"/>
              <w:right w:val="single" w:sz="4" w:space="0" w:color="auto"/>
            </w:tcBorders>
            <w:shd w:val="clear" w:color="000000" w:fill="D7EAD3"/>
            <w:vAlign w:val="center"/>
            <w:hideMark/>
          </w:tcPr>
          <w:p w14:paraId="1D732AE1"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12,21</w:t>
            </w:r>
          </w:p>
        </w:tc>
        <w:tc>
          <w:tcPr>
            <w:tcW w:w="1038" w:type="dxa"/>
            <w:tcBorders>
              <w:top w:val="nil"/>
              <w:left w:val="nil"/>
              <w:bottom w:val="single" w:sz="4" w:space="0" w:color="auto"/>
              <w:right w:val="single" w:sz="4" w:space="0" w:color="auto"/>
            </w:tcBorders>
            <w:shd w:val="clear" w:color="000000" w:fill="D7EAD3"/>
            <w:vAlign w:val="center"/>
            <w:hideMark/>
          </w:tcPr>
          <w:p w14:paraId="6640C7F6"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11,00</w:t>
            </w:r>
          </w:p>
        </w:tc>
        <w:tc>
          <w:tcPr>
            <w:tcW w:w="812" w:type="dxa"/>
            <w:tcBorders>
              <w:top w:val="nil"/>
              <w:left w:val="nil"/>
              <w:bottom w:val="single" w:sz="4" w:space="0" w:color="auto"/>
              <w:right w:val="single" w:sz="4" w:space="0" w:color="auto"/>
            </w:tcBorders>
            <w:shd w:val="clear" w:color="000000" w:fill="D7EAD3"/>
            <w:vAlign w:val="center"/>
            <w:hideMark/>
          </w:tcPr>
          <w:p w14:paraId="5E441A7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13,42</w:t>
            </w:r>
          </w:p>
        </w:tc>
        <w:tc>
          <w:tcPr>
            <w:tcW w:w="1102" w:type="dxa"/>
            <w:tcBorders>
              <w:top w:val="nil"/>
              <w:left w:val="nil"/>
              <w:bottom w:val="single" w:sz="4" w:space="0" w:color="auto"/>
              <w:right w:val="single" w:sz="4" w:space="0" w:color="auto"/>
            </w:tcBorders>
            <w:shd w:val="clear" w:color="000000" w:fill="D7EAD3"/>
            <w:vAlign w:val="center"/>
            <w:hideMark/>
          </w:tcPr>
          <w:p w14:paraId="75B8D30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57,58</w:t>
            </w:r>
          </w:p>
        </w:tc>
        <w:tc>
          <w:tcPr>
            <w:tcW w:w="1172" w:type="dxa"/>
            <w:tcBorders>
              <w:top w:val="nil"/>
              <w:left w:val="nil"/>
              <w:bottom w:val="single" w:sz="4" w:space="0" w:color="auto"/>
              <w:right w:val="single" w:sz="4" w:space="0" w:color="auto"/>
            </w:tcBorders>
            <w:shd w:val="clear" w:color="000000" w:fill="D7EAD3"/>
            <w:vAlign w:val="center"/>
            <w:hideMark/>
          </w:tcPr>
          <w:p w14:paraId="4E846E10"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16,85</w:t>
            </w:r>
          </w:p>
        </w:tc>
        <w:tc>
          <w:tcPr>
            <w:tcW w:w="1031" w:type="dxa"/>
            <w:tcBorders>
              <w:top w:val="nil"/>
              <w:left w:val="nil"/>
              <w:bottom w:val="single" w:sz="4" w:space="0" w:color="auto"/>
              <w:right w:val="single" w:sz="4" w:space="0" w:color="auto"/>
            </w:tcBorders>
            <w:shd w:val="clear" w:color="000000" w:fill="D7EAD3"/>
            <w:vAlign w:val="center"/>
            <w:hideMark/>
          </w:tcPr>
          <w:p w14:paraId="497F3068"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16,85</w:t>
            </w:r>
          </w:p>
        </w:tc>
        <w:tc>
          <w:tcPr>
            <w:tcW w:w="984" w:type="dxa"/>
            <w:tcBorders>
              <w:top w:val="nil"/>
              <w:left w:val="nil"/>
              <w:bottom w:val="single" w:sz="4" w:space="0" w:color="auto"/>
              <w:right w:val="single" w:sz="4" w:space="0" w:color="auto"/>
            </w:tcBorders>
            <w:shd w:val="clear" w:color="000000" w:fill="D7EAD3"/>
            <w:vAlign w:val="center"/>
            <w:hideMark/>
          </w:tcPr>
          <w:p w14:paraId="2F70E265"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16,85</w:t>
            </w:r>
          </w:p>
        </w:tc>
        <w:tc>
          <w:tcPr>
            <w:tcW w:w="984" w:type="dxa"/>
            <w:tcBorders>
              <w:top w:val="nil"/>
              <w:left w:val="nil"/>
              <w:bottom w:val="single" w:sz="4" w:space="0" w:color="auto"/>
              <w:right w:val="single" w:sz="4" w:space="0" w:color="auto"/>
            </w:tcBorders>
            <w:shd w:val="clear" w:color="000000" w:fill="D7EAD3"/>
            <w:vAlign w:val="center"/>
            <w:hideMark/>
          </w:tcPr>
          <w:p w14:paraId="18AA03A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16,85</w:t>
            </w:r>
          </w:p>
        </w:tc>
        <w:tc>
          <w:tcPr>
            <w:tcW w:w="1396" w:type="dxa"/>
            <w:tcBorders>
              <w:top w:val="nil"/>
              <w:left w:val="nil"/>
              <w:bottom w:val="single" w:sz="4" w:space="0" w:color="auto"/>
              <w:right w:val="single" w:sz="4" w:space="0" w:color="auto"/>
            </w:tcBorders>
            <w:shd w:val="clear" w:color="000000" w:fill="FFFFCC"/>
            <w:vAlign w:val="center"/>
            <w:hideMark/>
          </w:tcPr>
          <w:p w14:paraId="4D5AD1AB"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070172C1"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6612F928"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00ED6AB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16.2</w:t>
            </w:r>
          </w:p>
        </w:tc>
        <w:tc>
          <w:tcPr>
            <w:tcW w:w="3540" w:type="dxa"/>
            <w:tcBorders>
              <w:top w:val="nil"/>
              <w:left w:val="nil"/>
              <w:bottom w:val="single" w:sz="4" w:space="0" w:color="auto"/>
              <w:right w:val="single" w:sz="4" w:space="0" w:color="auto"/>
            </w:tcBorders>
            <w:shd w:val="clear" w:color="auto" w:fill="auto"/>
            <w:vAlign w:val="center"/>
            <w:hideMark/>
          </w:tcPr>
          <w:p w14:paraId="2F24D47D" w14:textId="77777777" w:rsidR="007D516B" w:rsidRPr="007D516B" w:rsidRDefault="007D516B" w:rsidP="007D516B">
            <w:pPr>
              <w:ind w:firstLineChars="100" w:firstLine="130"/>
              <w:rPr>
                <w:rFonts w:ascii="Tahoma" w:hAnsi="Tahoma" w:cs="Tahoma"/>
                <w:sz w:val="13"/>
                <w:szCs w:val="13"/>
              </w:rPr>
            </w:pPr>
            <w:r w:rsidRPr="007D516B">
              <w:rPr>
                <w:rFonts w:ascii="Tahoma" w:hAnsi="Tahoma" w:cs="Tahoma"/>
                <w:sz w:val="13"/>
                <w:szCs w:val="13"/>
              </w:rPr>
              <w:t>Тариф на собственные нужды производства</w:t>
            </w:r>
          </w:p>
        </w:tc>
        <w:tc>
          <w:tcPr>
            <w:tcW w:w="760" w:type="dxa"/>
            <w:tcBorders>
              <w:top w:val="nil"/>
              <w:left w:val="nil"/>
              <w:bottom w:val="single" w:sz="4" w:space="0" w:color="auto"/>
              <w:right w:val="single" w:sz="4" w:space="0" w:color="auto"/>
            </w:tcBorders>
            <w:shd w:val="clear" w:color="auto" w:fill="auto"/>
            <w:vAlign w:val="center"/>
            <w:hideMark/>
          </w:tcPr>
          <w:p w14:paraId="32F8949B"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руб/м3</w:t>
            </w:r>
          </w:p>
        </w:tc>
        <w:tc>
          <w:tcPr>
            <w:tcW w:w="1019" w:type="dxa"/>
            <w:tcBorders>
              <w:top w:val="nil"/>
              <w:left w:val="nil"/>
              <w:bottom w:val="single" w:sz="4" w:space="0" w:color="auto"/>
              <w:right w:val="single" w:sz="4" w:space="0" w:color="auto"/>
            </w:tcBorders>
            <w:shd w:val="clear" w:color="000000" w:fill="D7EAD3"/>
            <w:vAlign w:val="center"/>
            <w:hideMark/>
          </w:tcPr>
          <w:p w14:paraId="0569D17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038" w:type="dxa"/>
            <w:tcBorders>
              <w:top w:val="nil"/>
              <w:left w:val="nil"/>
              <w:bottom w:val="single" w:sz="4" w:space="0" w:color="auto"/>
              <w:right w:val="single" w:sz="4" w:space="0" w:color="auto"/>
            </w:tcBorders>
            <w:shd w:val="clear" w:color="000000" w:fill="D7EAD3"/>
            <w:vAlign w:val="center"/>
            <w:hideMark/>
          </w:tcPr>
          <w:p w14:paraId="4794B70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812" w:type="dxa"/>
            <w:tcBorders>
              <w:top w:val="nil"/>
              <w:left w:val="nil"/>
              <w:bottom w:val="single" w:sz="4" w:space="0" w:color="auto"/>
              <w:right w:val="single" w:sz="4" w:space="0" w:color="auto"/>
            </w:tcBorders>
            <w:shd w:val="clear" w:color="000000" w:fill="D7EAD3"/>
            <w:vAlign w:val="center"/>
            <w:hideMark/>
          </w:tcPr>
          <w:p w14:paraId="2F3F4B7F"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0,00</w:t>
            </w:r>
          </w:p>
        </w:tc>
        <w:tc>
          <w:tcPr>
            <w:tcW w:w="1102" w:type="dxa"/>
            <w:tcBorders>
              <w:top w:val="nil"/>
              <w:left w:val="nil"/>
              <w:bottom w:val="single" w:sz="4" w:space="0" w:color="auto"/>
              <w:right w:val="single" w:sz="4" w:space="0" w:color="auto"/>
            </w:tcBorders>
            <w:shd w:val="clear" w:color="000000" w:fill="D7EAD3"/>
            <w:vAlign w:val="center"/>
            <w:hideMark/>
          </w:tcPr>
          <w:p w14:paraId="2A401A29"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57,58</w:t>
            </w:r>
          </w:p>
        </w:tc>
        <w:tc>
          <w:tcPr>
            <w:tcW w:w="1172" w:type="dxa"/>
            <w:tcBorders>
              <w:top w:val="nil"/>
              <w:left w:val="nil"/>
              <w:bottom w:val="single" w:sz="4" w:space="0" w:color="auto"/>
              <w:right w:val="single" w:sz="4" w:space="0" w:color="auto"/>
            </w:tcBorders>
            <w:shd w:val="clear" w:color="000000" w:fill="D7EAD3"/>
            <w:vAlign w:val="center"/>
            <w:hideMark/>
          </w:tcPr>
          <w:p w14:paraId="78385442"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16,85</w:t>
            </w:r>
          </w:p>
        </w:tc>
        <w:tc>
          <w:tcPr>
            <w:tcW w:w="1031" w:type="dxa"/>
            <w:tcBorders>
              <w:top w:val="nil"/>
              <w:left w:val="nil"/>
              <w:bottom w:val="single" w:sz="4" w:space="0" w:color="auto"/>
              <w:right w:val="single" w:sz="4" w:space="0" w:color="auto"/>
            </w:tcBorders>
            <w:shd w:val="clear" w:color="000000" w:fill="D7EAD3"/>
            <w:vAlign w:val="center"/>
            <w:hideMark/>
          </w:tcPr>
          <w:p w14:paraId="24055F1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16,85</w:t>
            </w:r>
          </w:p>
        </w:tc>
        <w:tc>
          <w:tcPr>
            <w:tcW w:w="984" w:type="dxa"/>
            <w:tcBorders>
              <w:top w:val="nil"/>
              <w:left w:val="nil"/>
              <w:bottom w:val="single" w:sz="4" w:space="0" w:color="auto"/>
              <w:right w:val="single" w:sz="4" w:space="0" w:color="auto"/>
            </w:tcBorders>
            <w:shd w:val="clear" w:color="000000" w:fill="D7EAD3"/>
            <w:vAlign w:val="center"/>
            <w:hideMark/>
          </w:tcPr>
          <w:p w14:paraId="7D1EAE2D"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16,85</w:t>
            </w:r>
          </w:p>
        </w:tc>
        <w:tc>
          <w:tcPr>
            <w:tcW w:w="984" w:type="dxa"/>
            <w:tcBorders>
              <w:top w:val="nil"/>
              <w:left w:val="nil"/>
              <w:bottom w:val="single" w:sz="4" w:space="0" w:color="auto"/>
              <w:right w:val="single" w:sz="4" w:space="0" w:color="auto"/>
            </w:tcBorders>
            <w:shd w:val="clear" w:color="000000" w:fill="D7EAD3"/>
            <w:vAlign w:val="center"/>
            <w:hideMark/>
          </w:tcPr>
          <w:p w14:paraId="1D0D01F7" w14:textId="77777777" w:rsidR="007D516B" w:rsidRPr="007D516B" w:rsidRDefault="007D516B" w:rsidP="007D516B">
            <w:pPr>
              <w:jc w:val="center"/>
              <w:rPr>
                <w:rFonts w:ascii="Tahoma" w:hAnsi="Tahoma" w:cs="Tahoma"/>
                <w:sz w:val="13"/>
                <w:szCs w:val="13"/>
              </w:rPr>
            </w:pPr>
            <w:r w:rsidRPr="007D516B">
              <w:rPr>
                <w:rFonts w:ascii="Tahoma" w:hAnsi="Tahoma" w:cs="Tahoma"/>
                <w:sz w:val="13"/>
                <w:szCs w:val="13"/>
              </w:rPr>
              <w:t>16,85</w:t>
            </w:r>
          </w:p>
        </w:tc>
        <w:tc>
          <w:tcPr>
            <w:tcW w:w="1396" w:type="dxa"/>
            <w:tcBorders>
              <w:top w:val="nil"/>
              <w:left w:val="nil"/>
              <w:bottom w:val="single" w:sz="4" w:space="0" w:color="auto"/>
              <w:right w:val="single" w:sz="4" w:space="0" w:color="auto"/>
            </w:tcBorders>
            <w:shd w:val="clear" w:color="000000" w:fill="FFFFCC"/>
            <w:vAlign w:val="center"/>
            <w:hideMark/>
          </w:tcPr>
          <w:p w14:paraId="17111FE6" w14:textId="77777777" w:rsidR="007D516B" w:rsidRPr="007D516B" w:rsidRDefault="007D516B" w:rsidP="007D516B">
            <w:pPr>
              <w:rPr>
                <w:rFonts w:ascii="Tahoma" w:hAnsi="Tahoma" w:cs="Tahoma"/>
                <w:sz w:val="13"/>
                <w:szCs w:val="13"/>
              </w:rPr>
            </w:pPr>
            <w:r w:rsidRPr="007D516B">
              <w:rPr>
                <w:rFonts w:ascii="Tahoma" w:hAnsi="Tahoma" w:cs="Tahoma"/>
                <w:sz w:val="13"/>
                <w:szCs w:val="13"/>
              </w:rPr>
              <w:t> </w:t>
            </w:r>
          </w:p>
        </w:tc>
      </w:tr>
      <w:tr w:rsidR="007D516B" w:rsidRPr="007D516B" w14:paraId="7E48CE27"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5D9C126E" w14:textId="77777777" w:rsidR="007D516B" w:rsidRPr="007D516B" w:rsidRDefault="007D516B" w:rsidP="007D516B">
            <w:pPr>
              <w:rPr>
                <w:rFonts w:ascii="Tahoma" w:hAnsi="Tahoma" w:cs="Tahoma"/>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477BE84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17</w:t>
            </w:r>
          </w:p>
        </w:tc>
        <w:tc>
          <w:tcPr>
            <w:tcW w:w="3540" w:type="dxa"/>
            <w:tcBorders>
              <w:top w:val="nil"/>
              <w:left w:val="nil"/>
              <w:bottom w:val="single" w:sz="4" w:space="0" w:color="auto"/>
              <w:right w:val="single" w:sz="4" w:space="0" w:color="auto"/>
            </w:tcBorders>
            <w:shd w:val="clear" w:color="auto" w:fill="auto"/>
            <w:vAlign w:val="center"/>
            <w:hideMark/>
          </w:tcPr>
          <w:p w14:paraId="778A5E87"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ФОТ, всего</w:t>
            </w:r>
          </w:p>
        </w:tc>
        <w:tc>
          <w:tcPr>
            <w:tcW w:w="760" w:type="dxa"/>
            <w:tcBorders>
              <w:top w:val="nil"/>
              <w:left w:val="nil"/>
              <w:bottom w:val="single" w:sz="4" w:space="0" w:color="auto"/>
              <w:right w:val="single" w:sz="4" w:space="0" w:color="auto"/>
            </w:tcBorders>
            <w:shd w:val="clear" w:color="auto" w:fill="auto"/>
            <w:vAlign w:val="center"/>
            <w:hideMark/>
          </w:tcPr>
          <w:p w14:paraId="12595B7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тыс руб</w:t>
            </w:r>
          </w:p>
        </w:tc>
        <w:tc>
          <w:tcPr>
            <w:tcW w:w="1019" w:type="dxa"/>
            <w:tcBorders>
              <w:top w:val="nil"/>
              <w:left w:val="nil"/>
              <w:bottom w:val="single" w:sz="4" w:space="0" w:color="auto"/>
              <w:right w:val="single" w:sz="4" w:space="0" w:color="auto"/>
            </w:tcBorders>
            <w:shd w:val="clear" w:color="000000" w:fill="D7EAD3"/>
            <w:vAlign w:val="center"/>
            <w:hideMark/>
          </w:tcPr>
          <w:p w14:paraId="091729A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2 117,56</w:t>
            </w:r>
          </w:p>
        </w:tc>
        <w:tc>
          <w:tcPr>
            <w:tcW w:w="1038" w:type="dxa"/>
            <w:tcBorders>
              <w:top w:val="nil"/>
              <w:left w:val="nil"/>
              <w:bottom w:val="single" w:sz="4" w:space="0" w:color="auto"/>
              <w:right w:val="single" w:sz="4" w:space="0" w:color="auto"/>
            </w:tcBorders>
            <w:shd w:val="clear" w:color="000000" w:fill="D7EAD3"/>
            <w:vAlign w:val="center"/>
            <w:hideMark/>
          </w:tcPr>
          <w:p w14:paraId="58A6507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1 058,78</w:t>
            </w:r>
          </w:p>
        </w:tc>
        <w:tc>
          <w:tcPr>
            <w:tcW w:w="812" w:type="dxa"/>
            <w:tcBorders>
              <w:top w:val="nil"/>
              <w:left w:val="nil"/>
              <w:bottom w:val="single" w:sz="4" w:space="0" w:color="auto"/>
              <w:right w:val="single" w:sz="4" w:space="0" w:color="auto"/>
            </w:tcBorders>
            <w:shd w:val="clear" w:color="000000" w:fill="D7EAD3"/>
            <w:vAlign w:val="center"/>
            <w:hideMark/>
          </w:tcPr>
          <w:p w14:paraId="7F6B0DF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1 058,78</w:t>
            </w:r>
          </w:p>
        </w:tc>
        <w:tc>
          <w:tcPr>
            <w:tcW w:w="1102" w:type="dxa"/>
            <w:tcBorders>
              <w:top w:val="nil"/>
              <w:left w:val="nil"/>
              <w:bottom w:val="single" w:sz="4" w:space="0" w:color="auto"/>
              <w:right w:val="single" w:sz="4" w:space="0" w:color="auto"/>
            </w:tcBorders>
            <w:shd w:val="clear" w:color="000000" w:fill="D7EAD3"/>
            <w:vAlign w:val="center"/>
            <w:hideMark/>
          </w:tcPr>
          <w:p w14:paraId="4904E52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5 599,75</w:t>
            </w:r>
          </w:p>
        </w:tc>
        <w:tc>
          <w:tcPr>
            <w:tcW w:w="1172" w:type="dxa"/>
            <w:tcBorders>
              <w:top w:val="nil"/>
              <w:left w:val="nil"/>
              <w:bottom w:val="single" w:sz="4" w:space="0" w:color="auto"/>
              <w:right w:val="single" w:sz="4" w:space="0" w:color="auto"/>
            </w:tcBorders>
            <w:shd w:val="clear" w:color="000000" w:fill="D7EAD3"/>
            <w:vAlign w:val="center"/>
            <w:hideMark/>
          </w:tcPr>
          <w:p w14:paraId="5BD6CF45"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894,04</w:t>
            </w:r>
          </w:p>
        </w:tc>
        <w:tc>
          <w:tcPr>
            <w:tcW w:w="1031" w:type="dxa"/>
            <w:tcBorders>
              <w:top w:val="nil"/>
              <w:left w:val="nil"/>
              <w:bottom w:val="single" w:sz="4" w:space="0" w:color="auto"/>
              <w:right w:val="single" w:sz="4" w:space="0" w:color="auto"/>
            </w:tcBorders>
            <w:shd w:val="clear" w:color="000000" w:fill="D7EAD3"/>
            <w:vAlign w:val="center"/>
            <w:hideMark/>
          </w:tcPr>
          <w:p w14:paraId="5ADA715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1 664,93</w:t>
            </w:r>
          </w:p>
        </w:tc>
        <w:tc>
          <w:tcPr>
            <w:tcW w:w="984" w:type="dxa"/>
            <w:tcBorders>
              <w:top w:val="nil"/>
              <w:left w:val="nil"/>
              <w:bottom w:val="single" w:sz="4" w:space="0" w:color="auto"/>
              <w:right w:val="single" w:sz="4" w:space="0" w:color="auto"/>
            </w:tcBorders>
            <w:shd w:val="clear" w:color="000000" w:fill="D7EAD3"/>
            <w:vAlign w:val="center"/>
            <w:hideMark/>
          </w:tcPr>
          <w:p w14:paraId="093A15C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832,46</w:t>
            </w:r>
          </w:p>
        </w:tc>
        <w:tc>
          <w:tcPr>
            <w:tcW w:w="984" w:type="dxa"/>
            <w:tcBorders>
              <w:top w:val="nil"/>
              <w:left w:val="nil"/>
              <w:bottom w:val="single" w:sz="4" w:space="0" w:color="auto"/>
              <w:right w:val="single" w:sz="4" w:space="0" w:color="auto"/>
            </w:tcBorders>
            <w:shd w:val="clear" w:color="000000" w:fill="D7EAD3"/>
            <w:vAlign w:val="center"/>
            <w:hideMark/>
          </w:tcPr>
          <w:p w14:paraId="1463507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832,46</w:t>
            </w:r>
          </w:p>
        </w:tc>
        <w:tc>
          <w:tcPr>
            <w:tcW w:w="1396" w:type="dxa"/>
            <w:tcBorders>
              <w:top w:val="nil"/>
              <w:left w:val="nil"/>
              <w:bottom w:val="single" w:sz="4" w:space="0" w:color="auto"/>
              <w:right w:val="single" w:sz="4" w:space="0" w:color="auto"/>
            </w:tcBorders>
            <w:shd w:val="clear" w:color="000000" w:fill="FFFFCC"/>
            <w:vAlign w:val="center"/>
            <w:hideMark/>
          </w:tcPr>
          <w:p w14:paraId="4112836D"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115</w:t>
            </w:r>
          </w:p>
        </w:tc>
      </w:tr>
      <w:tr w:rsidR="007D516B" w:rsidRPr="007D516B" w14:paraId="37B6B255"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4A199B0A"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535DA5A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18</w:t>
            </w:r>
          </w:p>
        </w:tc>
        <w:tc>
          <w:tcPr>
            <w:tcW w:w="3540" w:type="dxa"/>
            <w:tcBorders>
              <w:top w:val="nil"/>
              <w:left w:val="nil"/>
              <w:bottom w:val="single" w:sz="4" w:space="0" w:color="auto"/>
              <w:right w:val="single" w:sz="4" w:space="0" w:color="auto"/>
            </w:tcBorders>
            <w:shd w:val="clear" w:color="auto" w:fill="auto"/>
            <w:vAlign w:val="center"/>
            <w:hideMark/>
          </w:tcPr>
          <w:p w14:paraId="4AA7C08B"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Численность персонала, всего</w:t>
            </w:r>
          </w:p>
        </w:tc>
        <w:tc>
          <w:tcPr>
            <w:tcW w:w="760" w:type="dxa"/>
            <w:tcBorders>
              <w:top w:val="nil"/>
              <w:left w:val="nil"/>
              <w:bottom w:val="single" w:sz="4" w:space="0" w:color="auto"/>
              <w:right w:val="single" w:sz="4" w:space="0" w:color="auto"/>
            </w:tcBorders>
            <w:shd w:val="clear" w:color="auto" w:fill="auto"/>
            <w:vAlign w:val="center"/>
            <w:hideMark/>
          </w:tcPr>
          <w:p w14:paraId="20927109"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чел</w:t>
            </w:r>
          </w:p>
        </w:tc>
        <w:tc>
          <w:tcPr>
            <w:tcW w:w="1019" w:type="dxa"/>
            <w:tcBorders>
              <w:top w:val="nil"/>
              <w:left w:val="nil"/>
              <w:bottom w:val="single" w:sz="4" w:space="0" w:color="auto"/>
              <w:right w:val="single" w:sz="4" w:space="0" w:color="auto"/>
            </w:tcBorders>
            <w:shd w:val="clear" w:color="000000" w:fill="D7EAD3"/>
            <w:vAlign w:val="center"/>
            <w:hideMark/>
          </w:tcPr>
          <w:p w14:paraId="2D07264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12,16</w:t>
            </w:r>
          </w:p>
        </w:tc>
        <w:tc>
          <w:tcPr>
            <w:tcW w:w="1038" w:type="dxa"/>
            <w:tcBorders>
              <w:top w:val="nil"/>
              <w:left w:val="nil"/>
              <w:bottom w:val="single" w:sz="4" w:space="0" w:color="auto"/>
              <w:right w:val="single" w:sz="4" w:space="0" w:color="auto"/>
            </w:tcBorders>
            <w:shd w:val="clear" w:color="000000" w:fill="D7EAD3"/>
            <w:vAlign w:val="center"/>
            <w:hideMark/>
          </w:tcPr>
          <w:p w14:paraId="0653907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12,16</w:t>
            </w:r>
          </w:p>
        </w:tc>
        <w:tc>
          <w:tcPr>
            <w:tcW w:w="812" w:type="dxa"/>
            <w:tcBorders>
              <w:top w:val="nil"/>
              <w:left w:val="nil"/>
              <w:bottom w:val="single" w:sz="4" w:space="0" w:color="auto"/>
              <w:right w:val="single" w:sz="4" w:space="0" w:color="auto"/>
            </w:tcBorders>
            <w:shd w:val="clear" w:color="000000" w:fill="D7EAD3"/>
            <w:vAlign w:val="center"/>
            <w:hideMark/>
          </w:tcPr>
          <w:p w14:paraId="4ED9DA94"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12,16</w:t>
            </w:r>
          </w:p>
        </w:tc>
        <w:tc>
          <w:tcPr>
            <w:tcW w:w="1102" w:type="dxa"/>
            <w:tcBorders>
              <w:top w:val="nil"/>
              <w:left w:val="nil"/>
              <w:bottom w:val="single" w:sz="4" w:space="0" w:color="auto"/>
              <w:right w:val="single" w:sz="4" w:space="0" w:color="auto"/>
            </w:tcBorders>
            <w:shd w:val="clear" w:color="000000" w:fill="D7EAD3"/>
            <w:vAlign w:val="center"/>
            <w:hideMark/>
          </w:tcPr>
          <w:p w14:paraId="16A3463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19,00</w:t>
            </w:r>
          </w:p>
        </w:tc>
        <w:tc>
          <w:tcPr>
            <w:tcW w:w="1172" w:type="dxa"/>
            <w:tcBorders>
              <w:top w:val="nil"/>
              <w:left w:val="nil"/>
              <w:bottom w:val="single" w:sz="4" w:space="0" w:color="auto"/>
              <w:right w:val="single" w:sz="4" w:space="0" w:color="auto"/>
            </w:tcBorders>
            <w:shd w:val="clear" w:color="000000" w:fill="D7EAD3"/>
            <w:vAlign w:val="center"/>
            <w:hideMark/>
          </w:tcPr>
          <w:p w14:paraId="10C8AB42"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9,36</w:t>
            </w:r>
          </w:p>
        </w:tc>
        <w:tc>
          <w:tcPr>
            <w:tcW w:w="1031" w:type="dxa"/>
            <w:tcBorders>
              <w:top w:val="nil"/>
              <w:left w:val="nil"/>
              <w:bottom w:val="single" w:sz="4" w:space="0" w:color="auto"/>
              <w:right w:val="single" w:sz="4" w:space="0" w:color="auto"/>
            </w:tcBorders>
            <w:shd w:val="clear" w:color="000000" w:fill="D7EAD3"/>
            <w:vAlign w:val="center"/>
            <w:hideMark/>
          </w:tcPr>
          <w:p w14:paraId="7D5EB433"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9,36</w:t>
            </w:r>
          </w:p>
        </w:tc>
        <w:tc>
          <w:tcPr>
            <w:tcW w:w="984" w:type="dxa"/>
            <w:tcBorders>
              <w:top w:val="nil"/>
              <w:left w:val="nil"/>
              <w:bottom w:val="single" w:sz="4" w:space="0" w:color="auto"/>
              <w:right w:val="single" w:sz="4" w:space="0" w:color="auto"/>
            </w:tcBorders>
            <w:shd w:val="clear" w:color="000000" w:fill="D7EAD3"/>
            <w:vAlign w:val="center"/>
            <w:hideMark/>
          </w:tcPr>
          <w:p w14:paraId="353415B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9,36</w:t>
            </w:r>
          </w:p>
        </w:tc>
        <w:tc>
          <w:tcPr>
            <w:tcW w:w="984" w:type="dxa"/>
            <w:tcBorders>
              <w:top w:val="nil"/>
              <w:left w:val="nil"/>
              <w:bottom w:val="single" w:sz="4" w:space="0" w:color="auto"/>
              <w:right w:val="single" w:sz="4" w:space="0" w:color="auto"/>
            </w:tcBorders>
            <w:shd w:val="clear" w:color="000000" w:fill="D7EAD3"/>
            <w:vAlign w:val="center"/>
            <w:hideMark/>
          </w:tcPr>
          <w:p w14:paraId="2A31093C"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9,36</w:t>
            </w:r>
          </w:p>
        </w:tc>
        <w:tc>
          <w:tcPr>
            <w:tcW w:w="1396" w:type="dxa"/>
            <w:tcBorders>
              <w:top w:val="nil"/>
              <w:left w:val="nil"/>
              <w:bottom w:val="single" w:sz="4" w:space="0" w:color="auto"/>
              <w:right w:val="single" w:sz="4" w:space="0" w:color="auto"/>
            </w:tcBorders>
            <w:shd w:val="clear" w:color="000000" w:fill="FFFFCC"/>
            <w:vAlign w:val="center"/>
            <w:hideMark/>
          </w:tcPr>
          <w:p w14:paraId="363C05C9"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 </w:t>
            </w:r>
          </w:p>
        </w:tc>
      </w:tr>
      <w:tr w:rsidR="007D516B" w:rsidRPr="007D516B" w14:paraId="4F5A8360" w14:textId="77777777" w:rsidTr="007D516B">
        <w:trPr>
          <w:trHeight w:val="300"/>
          <w:jc w:val="center"/>
        </w:trPr>
        <w:tc>
          <w:tcPr>
            <w:tcW w:w="325" w:type="dxa"/>
            <w:tcBorders>
              <w:top w:val="nil"/>
              <w:left w:val="nil"/>
              <w:bottom w:val="nil"/>
              <w:right w:val="nil"/>
            </w:tcBorders>
            <w:shd w:val="clear" w:color="auto" w:fill="auto"/>
            <w:noWrap/>
            <w:vAlign w:val="bottom"/>
            <w:hideMark/>
          </w:tcPr>
          <w:p w14:paraId="76E43733" w14:textId="77777777" w:rsidR="007D516B" w:rsidRPr="007D516B" w:rsidRDefault="007D516B" w:rsidP="007D516B">
            <w:pPr>
              <w:rPr>
                <w:rFonts w:ascii="Tahoma" w:hAnsi="Tahoma" w:cs="Tahoma"/>
                <w:b/>
                <w:bCs/>
                <w:sz w:val="13"/>
                <w:szCs w:val="13"/>
              </w:rPr>
            </w:pPr>
          </w:p>
        </w:tc>
        <w:tc>
          <w:tcPr>
            <w:tcW w:w="689" w:type="dxa"/>
            <w:tcBorders>
              <w:top w:val="nil"/>
              <w:left w:val="single" w:sz="4" w:space="0" w:color="auto"/>
              <w:bottom w:val="single" w:sz="4" w:space="0" w:color="auto"/>
              <w:right w:val="single" w:sz="4" w:space="0" w:color="auto"/>
            </w:tcBorders>
            <w:shd w:val="clear" w:color="auto" w:fill="auto"/>
            <w:vAlign w:val="center"/>
            <w:hideMark/>
          </w:tcPr>
          <w:p w14:paraId="2C2694F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19</w:t>
            </w:r>
          </w:p>
        </w:tc>
        <w:tc>
          <w:tcPr>
            <w:tcW w:w="3540" w:type="dxa"/>
            <w:tcBorders>
              <w:top w:val="nil"/>
              <w:left w:val="nil"/>
              <w:bottom w:val="single" w:sz="4" w:space="0" w:color="auto"/>
              <w:right w:val="single" w:sz="4" w:space="0" w:color="auto"/>
            </w:tcBorders>
            <w:shd w:val="clear" w:color="auto" w:fill="auto"/>
            <w:vAlign w:val="center"/>
            <w:hideMark/>
          </w:tcPr>
          <w:p w14:paraId="5F2CAD4D" w14:textId="77777777" w:rsidR="007D516B" w:rsidRPr="007D516B" w:rsidRDefault="007D516B" w:rsidP="007D516B">
            <w:pPr>
              <w:rPr>
                <w:rFonts w:ascii="Tahoma" w:hAnsi="Tahoma" w:cs="Tahoma"/>
                <w:b/>
                <w:bCs/>
                <w:sz w:val="13"/>
                <w:szCs w:val="13"/>
              </w:rPr>
            </w:pPr>
            <w:r w:rsidRPr="007D516B">
              <w:rPr>
                <w:rFonts w:ascii="Tahoma" w:hAnsi="Tahoma" w:cs="Tahoma"/>
                <w:b/>
                <w:bCs/>
                <w:sz w:val="13"/>
                <w:szCs w:val="13"/>
              </w:rPr>
              <w:t>Среднемесячная заработная плата</w:t>
            </w:r>
          </w:p>
        </w:tc>
        <w:tc>
          <w:tcPr>
            <w:tcW w:w="760" w:type="dxa"/>
            <w:tcBorders>
              <w:top w:val="nil"/>
              <w:left w:val="nil"/>
              <w:bottom w:val="single" w:sz="4" w:space="0" w:color="auto"/>
              <w:right w:val="single" w:sz="4" w:space="0" w:color="auto"/>
            </w:tcBorders>
            <w:shd w:val="clear" w:color="auto" w:fill="auto"/>
            <w:vAlign w:val="center"/>
            <w:hideMark/>
          </w:tcPr>
          <w:p w14:paraId="50015550"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руб</w:t>
            </w:r>
          </w:p>
        </w:tc>
        <w:tc>
          <w:tcPr>
            <w:tcW w:w="1019" w:type="dxa"/>
            <w:tcBorders>
              <w:top w:val="nil"/>
              <w:left w:val="nil"/>
              <w:bottom w:val="single" w:sz="4" w:space="0" w:color="auto"/>
              <w:right w:val="single" w:sz="4" w:space="0" w:color="auto"/>
            </w:tcBorders>
            <w:shd w:val="clear" w:color="000000" w:fill="D7EAD3"/>
            <w:vAlign w:val="center"/>
            <w:hideMark/>
          </w:tcPr>
          <w:p w14:paraId="5E32BEF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14 511,79</w:t>
            </w:r>
          </w:p>
        </w:tc>
        <w:tc>
          <w:tcPr>
            <w:tcW w:w="1038" w:type="dxa"/>
            <w:tcBorders>
              <w:top w:val="nil"/>
              <w:left w:val="nil"/>
              <w:bottom w:val="single" w:sz="4" w:space="0" w:color="auto"/>
              <w:right w:val="single" w:sz="4" w:space="0" w:color="auto"/>
            </w:tcBorders>
            <w:shd w:val="clear" w:color="000000" w:fill="D7EAD3"/>
            <w:vAlign w:val="center"/>
            <w:hideMark/>
          </w:tcPr>
          <w:p w14:paraId="5BD41E6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14 511,79</w:t>
            </w:r>
          </w:p>
        </w:tc>
        <w:tc>
          <w:tcPr>
            <w:tcW w:w="812" w:type="dxa"/>
            <w:tcBorders>
              <w:top w:val="nil"/>
              <w:left w:val="nil"/>
              <w:bottom w:val="single" w:sz="4" w:space="0" w:color="auto"/>
              <w:right w:val="single" w:sz="4" w:space="0" w:color="auto"/>
            </w:tcBorders>
            <w:shd w:val="clear" w:color="000000" w:fill="D7EAD3"/>
            <w:vAlign w:val="center"/>
            <w:hideMark/>
          </w:tcPr>
          <w:p w14:paraId="73A05DF7"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9 674,52</w:t>
            </w:r>
          </w:p>
        </w:tc>
        <w:tc>
          <w:tcPr>
            <w:tcW w:w="1102" w:type="dxa"/>
            <w:tcBorders>
              <w:top w:val="nil"/>
              <w:left w:val="nil"/>
              <w:bottom w:val="single" w:sz="4" w:space="0" w:color="auto"/>
              <w:right w:val="single" w:sz="4" w:space="0" w:color="auto"/>
            </w:tcBorders>
            <w:shd w:val="clear" w:color="000000" w:fill="D7EAD3"/>
            <w:vAlign w:val="center"/>
            <w:hideMark/>
          </w:tcPr>
          <w:p w14:paraId="6A41BE2B"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24 560,31</w:t>
            </w:r>
          </w:p>
        </w:tc>
        <w:tc>
          <w:tcPr>
            <w:tcW w:w="1172" w:type="dxa"/>
            <w:tcBorders>
              <w:top w:val="nil"/>
              <w:left w:val="nil"/>
              <w:bottom w:val="single" w:sz="4" w:space="0" w:color="auto"/>
              <w:right w:val="single" w:sz="4" w:space="0" w:color="auto"/>
            </w:tcBorders>
            <w:shd w:val="clear" w:color="000000" w:fill="D7EAD3"/>
            <w:vAlign w:val="center"/>
            <w:hideMark/>
          </w:tcPr>
          <w:p w14:paraId="7729781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7 959,79</w:t>
            </w:r>
          </w:p>
        </w:tc>
        <w:tc>
          <w:tcPr>
            <w:tcW w:w="1031" w:type="dxa"/>
            <w:tcBorders>
              <w:top w:val="nil"/>
              <w:left w:val="nil"/>
              <w:bottom w:val="single" w:sz="4" w:space="0" w:color="auto"/>
              <w:right w:val="single" w:sz="4" w:space="0" w:color="auto"/>
            </w:tcBorders>
            <w:shd w:val="clear" w:color="000000" w:fill="D7EAD3"/>
            <w:vAlign w:val="center"/>
            <w:hideMark/>
          </w:tcPr>
          <w:p w14:paraId="0CF22ACF"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14 823,08</w:t>
            </w:r>
          </w:p>
        </w:tc>
        <w:tc>
          <w:tcPr>
            <w:tcW w:w="984" w:type="dxa"/>
            <w:tcBorders>
              <w:top w:val="nil"/>
              <w:left w:val="nil"/>
              <w:bottom w:val="single" w:sz="4" w:space="0" w:color="auto"/>
              <w:right w:val="single" w:sz="4" w:space="0" w:color="auto"/>
            </w:tcBorders>
            <w:shd w:val="clear" w:color="000000" w:fill="D7EAD3"/>
            <w:vAlign w:val="center"/>
            <w:hideMark/>
          </w:tcPr>
          <w:p w14:paraId="41611041"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14 823,08</w:t>
            </w:r>
          </w:p>
        </w:tc>
        <w:tc>
          <w:tcPr>
            <w:tcW w:w="984" w:type="dxa"/>
            <w:tcBorders>
              <w:top w:val="nil"/>
              <w:left w:val="nil"/>
              <w:bottom w:val="single" w:sz="4" w:space="0" w:color="auto"/>
              <w:right w:val="single" w:sz="4" w:space="0" w:color="auto"/>
            </w:tcBorders>
            <w:shd w:val="clear" w:color="000000" w:fill="D7EAD3"/>
            <w:vAlign w:val="center"/>
            <w:hideMark/>
          </w:tcPr>
          <w:p w14:paraId="43B96B46" w14:textId="77777777" w:rsidR="007D516B" w:rsidRPr="007D516B" w:rsidRDefault="007D516B" w:rsidP="007D516B">
            <w:pPr>
              <w:jc w:val="center"/>
              <w:rPr>
                <w:rFonts w:ascii="Tahoma" w:hAnsi="Tahoma" w:cs="Tahoma"/>
                <w:b/>
                <w:bCs/>
                <w:sz w:val="13"/>
                <w:szCs w:val="13"/>
              </w:rPr>
            </w:pPr>
            <w:r w:rsidRPr="007D516B">
              <w:rPr>
                <w:rFonts w:ascii="Tahoma" w:hAnsi="Tahoma" w:cs="Tahoma"/>
                <w:b/>
                <w:bCs/>
                <w:sz w:val="13"/>
                <w:szCs w:val="13"/>
              </w:rPr>
              <w:t>14 823,08</w:t>
            </w:r>
          </w:p>
        </w:tc>
        <w:tc>
          <w:tcPr>
            <w:tcW w:w="1396" w:type="dxa"/>
            <w:tcBorders>
              <w:top w:val="nil"/>
              <w:left w:val="nil"/>
              <w:bottom w:val="single" w:sz="4" w:space="0" w:color="auto"/>
              <w:right w:val="single" w:sz="4" w:space="0" w:color="auto"/>
            </w:tcBorders>
            <w:shd w:val="clear" w:color="000000" w:fill="FFFFCC"/>
            <w:vAlign w:val="center"/>
            <w:hideMark/>
          </w:tcPr>
          <w:p w14:paraId="3B553838" w14:textId="77777777" w:rsidR="007D516B" w:rsidRPr="007D516B" w:rsidRDefault="007D516B" w:rsidP="007D516B">
            <w:pPr>
              <w:rPr>
                <w:rFonts w:ascii="Tahoma" w:hAnsi="Tahoma" w:cs="Tahoma"/>
                <w:b/>
                <w:bCs/>
                <w:sz w:val="13"/>
                <w:szCs w:val="13"/>
              </w:rPr>
            </w:pPr>
            <w:bookmarkStart w:id="44" w:name="RANGE!X205"/>
            <w:r w:rsidRPr="007D516B">
              <w:rPr>
                <w:rFonts w:ascii="Tahoma" w:hAnsi="Tahoma" w:cs="Tahoma"/>
                <w:b/>
                <w:bCs/>
                <w:sz w:val="13"/>
                <w:szCs w:val="13"/>
              </w:rPr>
              <w:t> </w:t>
            </w:r>
            <w:bookmarkEnd w:id="44"/>
          </w:p>
        </w:tc>
      </w:tr>
    </w:tbl>
    <w:p w14:paraId="171791F0" w14:textId="77777777" w:rsidR="007D516B" w:rsidRDefault="007D516B" w:rsidP="007D516B">
      <w:pPr>
        <w:tabs>
          <w:tab w:val="left" w:pos="3052"/>
        </w:tabs>
        <w:rPr>
          <w:b/>
          <w:bCs/>
          <w:sz w:val="28"/>
          <w:szCs w:val="28"/>
        </w:rPr>
      </w:pPr>
    </w:p>
    <w:p w14:paraId="5DD1EAC8" w14:textId="77777777" w:rsidR="00455FB7" w:rsidRDefault="00455FB7" w:rsidP="00455FB7">
      <w:pPr>
        <w:tabs>
          <w:tab w:val="left" w:pos="0"/>
          <w:tab w:val="left" w:pos="3052"/>
        </w:tabs>
        <w:ind w:left="3544"/>
        <w:sectPr w:rsidR="00455FB7" w:rsidSect="00455FB7">
          <w:pgSz w:w="16838" w:h="11906" w:orient="landscape"/>
          <w:pgMar w:top="1276" w:right="851" w:bottom="707" w:left="1135" w:header="708" w:footer="708" w:gutter="0"/>
          <w:cols w:space="708"/>
          <w:titlePg/>
          <w:docGrid w:linePitch="360"/>
        </w:sectPr>
      </w:pPr>
    </w:p>
    <w:p w14:paraId="219F7A31" w14:textId="237F5564" w:rsidR="00455FB7" w:rsidRPr="00727032" w:rsidRDefault="00455FB7" w:rsidP="00455FB7">
      <w:pPr>
        <w:autoSpaceDE w:val="0"/>
        <w:autoSpaceDN w:val="0"/>
        <w:adjustRightInd w:val="0"/>
        <w:ind w:firstLine="5245"/>
        <w:jc w:val="both"/>
      </w:pPr>
      <w:r w:rsidRPr="00727032">
        <w:lastRenderedPageBreak/>
        <w:t xml:space="preserve">Приложение № </w:t>
      </w:r>
      <w:r>
        <w:t>4</w:t>
      </w:r>
      <w:r w:rsidRPr="00727032">
        <w:t xml:space="preserve"> к протоколу № 3</w:t>
      </w:r>
      <w:r>
        <w:t>9</w:t>
      </w:r>
    </w:p>
    <w:p w14:paraId="7E1F80CA" w14:textId="77777777" w:rsidR="00455FB7" w:rsidRPr="00727032" w:rsidRDefault="00455FB7" w:rsidP="00455FB7">
      <w:pPr>
        <w:autoSpaceDE w:val="0"/>
        <w:autoSpaceDN w:val="0"/>
        <w:adjustRightInd w:val="0"/>
        <w:ind w:firstLine="5245"/>
        <w:jc w:val="both"/>
      </w:pPr>
      <w:r w:rsidRPr="00727032">
        <w:t>заседания Правления региональной</w:t>
      </w:r>
    </w:p>
    <w:p w14:paraId="199CC12B" w14:textId="77777777" w:rsidR="00455FB7" w:rsidRPr="00727032" w:rsidRDefault="00455FB7" w:rsidP="00455FB7">
      <w:pPr>
        <w:autoSpaceDE w:val="0"/>
        <w:autoSpaceDN w:val="0"/>
        <w:adjustRightInd w:val="0"/>
        <w:ind w:firstLine="5245"/>
        <w:jc w:val="both"/>
      </w:pPr>
      <w:r>
        <w:t>э</w:t>
      </w:r>
      <w:r w:rsidRPr="00727032">
        <w:t xml:space="preserve">нергетической комиссии </w:t>
      </w:r>
    </w:p>
    <w:p w14:paraId="2DAB44CC" w14:textId="77777777" w:rsidR="00455FB7" w:rsidRDefault="00455FB7" w:rsidP="00455FB7">
      <w:pPr>
        <w:autoSpaceDE w:val="0"/>
        <w:autoSpaceDN w:val="0"/>
        <w:adjustRightInd w:val="0"/>
        <w:ind w:firstLine="5245"/>
        <w:jc w:val="both"/>
      </w:pPr>
      <w:r w:rsidRPr="00727032">
        <w:t>Кемеровской области</w:t>
      </w:r>
      <w:r>
        <w:t xml:space="preserve"> от 18.06.2019</w:t>
      </w:r>
    </w:p>
    <w:p w14:paraId="1E7B061A" w14:textId="77777777" w:rsidR="00455FB7" w:rsidRDefault="00455FB7" w:rsidP="00455FB7">
      <w:pPr>
        <w:tabs>
          <w:tab w:val="left" w:pos="3052"/>
        </w:tabs>
        <w:ind w:firstLine="5245"/>
        <w:jc w:val="center"/>
        <w:rPr>
          <w:b/>
          <w:bCs/>
          <w:sz w:val="28"/>
          <w:szCs w:val="28"/>
        </w:rPr>
      </w:pPr>
    </w:p>
    <w:p w14:paraId="17A380DB" w14:textId="77777777" w:rsidR="00455FB7" w:rsidRPr="007C52A9" w:rsidRDefault="00455FB7" w:rsidP="00455FB7">
      <w:pPr>
        <w:tabs>
          <w:tab w:val="left" w:pos="0"/>
          <w:tab w:val="left" w:pos="3052"/>
        </w:tabs>
        <w:ind w:left="3544"/>
      </w:pPr>
    </w:p>
    <w:p w14:paraId="76931238" w14:textId="77777777" w:rsidR="00455FB7" w:rsidRPr="00327562" w:rsidRDefault="00455FB7" w:rsidP="00455FB7">
      <w:pPr>
        <w:jc w:val="center"/>
        <w:rPr>
          <w:b/>
          <w:color w:val="FF0000"/>
          <w:sz w:val="28"/>
          <w:szCs w:val="28"/>
        </w:rPr>
      </w:pPr>
      <w:r w:rsidRPr="00CC5C1A">
        <w:rPr>
          <w:b/>
          <w:sz w:val="28"/>
          <w:szCs w:val="28"/>
        </w:rPr>
        <w:t xml:space="preserve">Одноставочные тарифы </w:t>
      </w:r>
      <w:r w:rsidRPr="006D696E">
        <w:rPr>
          <w:b/>
          <w:sz w:val="28"/>
          <w:szCs w:val="28"/>
        </w:rPr>
        <w:t xml:space="preserve">на питьевую воду, водоотведение </w:t>
      </w:r>
    </w:p>
    <w:p w14:paraId="032EE52F" w14:textId="77777777" w:rsidR="00455FB7" w:rsidRPr="006D696E" w:rsidRDefault="00455FB7" w:rsidP="00455FB7">
      <w:pPr>
        <w:jc w:val="center"/>
        <w:rPr>
          <w:b/>
          <w:sz w:val="28"/>
          <w:szCs w:val="28"/>
        </w:rPr>
      </w:pPr>
      <w:r w:rsidRPr="006D696E">
        <w:rPr>
          <w:b/>
          <w:sz w:val="28"/>
          <w:szCs w:val="28"/>
        </w:rPr>
        <w:t>МУП «</w:t>
      </w:r>
      <w:r>
        <w:rPr>
          <w:b/>
          <w:sz w:val="28"/>
          <w:szCs w:val="28"/>
        </w:rPr>
        <w:t>Водоканал</w:t>
      </w:r>
      <w:r w:rsidRPr="006D696E">
        <w:rPr>
          <w:b/>
          <w:sz w:val="28"/>
          <w:szCs w:val="28"/>
        </w:rPr>
        <w:t>»</w:t>
      </w:r>
      <w:r>
        <w:rPr>
          <w:b/>
          <w:sz w:val="28"/>
          <w:szCs w:val="28"/>
        </w:rPr>
        <w:t xml:space="preserve"> </w:t>
      </w:r>
      <w:r w:rsidRPr="006D696E">
        <w:rPr>
          <w:b/>
          <w:sz w:val="28"/>
          <w:szCs w:val="28"/>
        </w:rPr>
        <w:t>(</w:t>
      </w:r>
      <w:r>
        <w:rPr>
          <w:b/>
          <w:sz w:val="28"/>
          <w:szCs w:val="28"/>
        </w:rPr>
        <w:t>Тяжинский муниципальный район</w:t>
      </w:r>
      <w:r w:rsidRPr="006D696E">
        <w:rPr>
          <w:b/>
          <w:sz w:val="28"/>
          <w:szCs w:val="28"/>
        </w:rPr>
        <w:t>)</w:t>
      </w:r>
    </w:p>
    <w:p w14:paraId="391AF2D9" w14:textId="77777777" w:rsidR="00455FB7" w:rsidRDefault="00455FB7" w:rsidP="00455FB7">
      <w:pPr>
        <w:jc w:val="center"/>
        <w:rPr>
          <w:b/>
          <w:sz w:val="28"/>
          <w:szCs w:val="28"/>
        </w:rPr>
      </w:pPr>
      <w:r>
        <w:rPr>
          <w:b/>
          <w:sz w:val="28"/>
          <w:szCs w:val="28"/>
        </w:rPr>
        <w:t>на период с 19.06.2019</w:t>
      </w:r>
      <w:r w:rsidRPr="00CC5C1A">
        <w:rPr>
          <w:b/>
          <w:sz w:val="28"/>
          <w:szCs w:val="28"/>
        </w:rPr>
        <w:t xml:space="preserve"> по 31.12.201</w:t>
      </w:r>
      <w:r>
        <w:rPr>
          <w:b/>
          <w:sz w:val="28"/>
          <w:szCs w:val="28"/>
        </w:rPr>
        <w:t>9</w:t>
      </w:r>
    </w:p>
    <w:p w14:paraId="59E34035" w14:textId="77777777" w:rsidR="00455FB7" w:rsidRDefault="00455FB7" w:rsidP="00455FB7">
      <w:pPr>
        <w:jc w:val="center"/>
        <w:rPr>
          <w:b/>
          <w:sz w:val="28"/>
          <w:szCs w:val="28"/>
        </w:rPr>
      </w:pPr>
    </w:p>
    <w:p w14:paraId="7E2305C5" w14:textId="77777777" w:rsidR="00455FB7" w:rsidRDefault="00455FB7" w:rsidP="00455FB7">
      <w:pPr>
        <w:jc w:val="center"/>
        <w:rPr>
          <w:b/>
          <w:sz w:val="28"/>
          <w:szCs w:val="28"/>
        </w:rPr>
      </w:pPr>
    </w:p>
    <w:p w14:paraId="20A15293" w14:textId="77777777" w:rsidR="00455FB7" w:rsidRDefault="00455FB7" w:rsidP="00455FB7">
      <w:pPr>
        <w:jc w:val="center"/>
        <w:rPr>
          <w:b/>
          <w:sz w:val="28"/>
          <w:szCs w:val="28"/>
        </w:rPr>
      </w:pPr>
    </w:p>
    <w:tbl>
      <w:tblPr>
        <w:tblW w:w="10206" w:type="dxa"/>
        <w:tblInd w:w="-5" w:type="dxa"/>
        <w:tblLayout w:type="fixed"/>
        <w:tblLook w:val="04A0" w:firstRow="1" w:lastRow="0" w:firstColumn="1" w:lastColumn="0" w:noHBand="0" w:noVBand="1"/>
      </w:tblPr>
      <w:tblGrid>
        <w:gridCol w:w="709"/>
        <w:gridCol w:w="7655"/>
        <w:gridCol w:w="1842"/>
      </w:tblGrid>
      <w:tr w:rsidR="00455FB7" w:rsidRPr="00EA2512" w14:paraId="501CE2E6" w14:textId="77777777" w:rsidTr="007638F5">
        <w:trPr>
          <w:trHeight w:val="15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99C8E" w14:textId="77777777" w:rsidR="00455FB7" w:rsidRDefault="00455FB7" w:rsidP="007638F5">
            <w:pPr>
              <w:jc w:val="center"/>
              <w:rPr>
                <w:color w:val="000000"/>
                <w:sz w:val="28"/>
                <w:szCs w:val="28"/>
              </w:rPr>
            </w:pPr>
            <w:r w:rsidRPr="00EA2512">
              <w:rPr>
                <w:color w:val="000000"/>
                <w:sz w:val="28"/>
                <w:szCs w:val="28"/>
              </w:rPr>
              <w:t xml:space="preserve">№ </w:t>
            </w:r>
          </w:p>
          <w:p w14:paraId="0827D48C" w14:textId="77777777" w:rsidR="00455FB7" w:rsidRPr="00EA2512" w:rsidRDefault="00455FB7" w:rsidP="007638F5">
            <w:pPr>
              <w:jc w:val="center"/>
              <w:rPr>
                <w:color w:val="000000"/>
                <w:sz w:val="28"/>
                <w:szCs w:val="28"/>
              </w:rPr>
            </w:pPr>
            <w:r w:rsidRPr="00EA2512">
              <w:rPr>
                <w:color w:val="000000"/>
                <w:sz w:val="28"/>
                <w:szCs w:val="28"/>
              </w:rPr>
              <w:t>п/п</w:t>
            </w:r>
          </w:p>
        </w:tc>
        <w:tc>
          <w:tcPr>
            <w:tcW w:w="7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1B3FB" w14:textId="77777777" w:rsidR="00455FB7" w:rsidRDefault="00455FB7" w:rsidP="007638F5">
            <w:pPr>
              <w:jc w:val="center"/>
              <w:rPr>
                <w:color w:val="000000"/>
                <w:sz w:val="28"/>
                <w:szCs w:val="28"/>
              </w:rPr>
            </w:pPr>
            <w:r w:rsidRPr="00EA2512">
              <w:rPr>
                <w:color w:val="000000"/>
                <w:sz w:val="28"/>
                <w:szCs w:val="28"/>
              </w:rPr>
              <w:t xml:space="preserve">Наименование услуг, </w:t>
            </w:r>
          </w:p>
          <w:p w14:paraId="71329C11" w14:textId="77777777" w:rsidR="00455FB7" w:rsidRPr="00EA2512" w:rsidRDefault="00455FB7" w:rsidP="007638F5">
            <w:pPr>
              <w:jc w:val="center"/>
              <w:rPr>
                <w:color w:val="000000"/>
                <w:sz w:val="28"/>
                <w:szCs w:val="28"/>
              </w:rPr>
            </w:pPr>
            <w:r w:rsidRPr="00EA2512">
              <w:rPr>
                <w:color w:val="000000"/>
                <w:sz w:val="28"/>
                <w:szCs w:val="28"/>
              </w:rPr>
              <w:t>потребителей</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D9A29FE" w14:textId="77777777" w:rsidR="00455FB7" w:rsidRPr="00EA2512" w:rsidRDefault="00455FB7" w:rsidP="007638F5">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p w14:paraId="5E49CBD0" w14:textId="77777777" w:rsidR="00455FB7" w:rsidRPr="00EA2512" w:rsidRDefault="00455FB7" w:rsidP="007638F5">
            <w:pPr>
              <w:jc w:val="center"/>
              <w:rPr>
                <w:color w:val="000000"/>
                <w:sz w:val="28"/>
                <w:szCs w:val="28"/>
              </w:rPr>
            </w:pPr>
            <w:r>
              <w:rPr>
                <w:color w:val="000000"/>
                <w:sz w:val="28"/>
                <w:szCs w:val="28"/>
              </w:rPr>
              <w:t>с 19.06.2019 по 31.12.2019</w:t>
            </w:r>
          </w:p>
        </w:tc>
      </w:tr>
      <w:tr w:rsidR="00455FB7" w:rsidRPr="00EA2512" w14:paraId="5736263E" w14:textId="77777777" w:rsidTr="007638F5">
        <w:trPr>
          <w:trHeight w:val="514"/>
        </w:trPr>
        <w:tc>
          <w:tcPr>
            <w:tcW w:w="102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F396073" w14:textId="77777777" w:rsidR="00455FB7" w:rsidRPr="006D696E" w:rsidRDefault="00455FB7" w:rsidP="007638F5">
            <w:pPr>
              <w:jc w:val="center"/>
              <w:rPr>
                <w:sz w:val="28"/>
                <w:szCs w:val="28"/>
              </w:rPr>
            </w:pPr>
            <w:r w:rsidRPr="006D696E">
              <w:rPr>
                <w:sz w:val="28"/>
                <w:szCs w:val="28"/>
              </w:rPr>
              <w:t>1. Питьевая вода</w:t>
            </w:r>
          </w:p>
        </w:tc>
      </w:tr>
      <w:tr w:rsidR="00455FB7" w:rsidRPr="00EA2512" w14:paraId="29B6652B" w14:textId="77777777" w:rsidTr="007638F5">
        <w:trPr>
          <w:trHeight w:val="37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660C23" w14:textId="77777777" w:rsidR="00455FB7" w:rsidRPr="00EA2512" w:rsidRDefault="00455FB7" w:rsidP="007638F5">
            <w:pPr>
              <w:jc w:val="center"/>
              <w:rPr>
                <w:color w:val="000000"/>
                <w:sz w:val="28"/>
                <w:szCs w:val="28"/>
              </w:rPr>
            </w:pPr>
            <w:r>
              <w:rPr>
                <w:color w:val="000000"/>
                <w:sz w:val="28"/>
                <w:szCs w:val="28"/>
              </w:rPr>
              <w:t>1.1.</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0CEC7EF9" w14:textId="77777777" w:rsidR="00455FB7" w:rsidRPr="00EA2512" w:rsidRDefault="00455FB7" w:rsidP="007638F5">
            <w:pPr>
              <w:rPr>
                <w:color w:val="000000"/>
                <w:sz w:val="28"/>
                <w:szCs w:val="28"/>
              </w:rPr>
            </w:pPr>
            <w:r>
              <w:rPr>
                <w:color w:val="000000"/>
                <w:sz w:val="28"/>
                <w:szCs w:val="28"/>
              </w:rPr>
              <w:t xml:space="preserve">Население (НДС не облагается) </w:t>
            </w:r>
          </w:p>
        </w:tc>
        <w:tc>
          <w:tcPr>
            <w:tcW w:w="1842" w:type="dxa"/>
            <w:tcBorders>
              <w:top w:val="nil"/>
              <w:left w:val="nil"/>
              <w:bottom w:val="single" w:sz="4" w:space="0" w:color="auto"/>
              <w:right w:val="single" w:sz="4" w:space="0" w:color="auto"/>
            </w:tcBorders>
            <w:shd w:val="clear" w:color="000000" w:fill="FFFFFF"/>
            <w:vAlign w:val="center"/>
          </w:tcPr>
          <w:p w14:paraId="67CFCB48" w14:textId="77777777" w:rsidR="00455FB7" w:rsidRPr="006D696E" w:rsidRDefault="00455FB7" w:rsidP="007638F5">
            <w:pPr>
              <w:jc w:val="center"/>
              <w:rPr>
                <w:sz w:val="28"/>
                <w:szCs w:val="28"/>
              </w:rPr>
            </w:pPr>
            <w:r>
              <w:rPr>
                <w:sz w:val="28"/>
                <w:szCs w:val="28"/>
              </w:rPr>
              <w:t>48,85</w:t>
            </w:r>
          </w:p>
        </w:tc>
      </w:tr>
      <w:tr w:rsidR="00455FB7" w:rsidRPr="00EA2512" w14:paraId="17A81F96" w14:textId="77777777" w:rsidTr="007638F5">
        <w:trPr>
          <w:trHeight w:val="43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53FE8F" w14:textId="77777777" w:rsidR="00455FB7" w:rsidRPr="00EA2512" w:rsidRDefault="00455FB7" w:rsidP="007638F5">
            <w:pPr>
              <w:jc w:val="center"/>
              <w:rPr>
                <w:color w:val="000000"/>
                <w:sz w:val="28"/>
                <w:szCs w:val="28"/>
              </w:rPr>
            </w:pPr>
            <w:r>
              <w:rPr>
                <w:color w:val="000000"/>
                <w:sz w:val="28"/>
                <w:szCs w:val="28"/>
              </w:rPr>
              <w:t>1.2</w:t>
            </w:r>
            <w:r w:rsidRPr="00EA2512">
              <w:rPr>
                <w:color w:val="000000"/>
                <w:sz w:val="28"/>
                <w:szCs w:val="28"/>
              </w:rPr>
              <w:t>.</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125988EC" w14:textId="77777777" w:rsidR="00455FB7" w:rsidRPr="00EA2512" w:rsidRDefault="00455FB7" w:rsidP="007638F5">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w:t>
            </w:r>
            <w:r>
              <w:rPr>
                <w:color w:val="000000"/>
                <w:sz w:val="28"/>
                <w:szCs w:val="28"/>
              </w:rPr>
              <w:t>НДС не облагается</w:t>
            </w:r>
            <w:r w:rsidRPr="00EA2512">
              <w:rPr>
                <w:color w:val="000000"/>
                <w:sz w:val="28"/>
                <w:szCs w:val="28"/>
              </w:rPr>
              <w:t>)</w:t>
            </w:r>
          </w:p>
        </w:tc>
        <w:tc>
          <w:tcPr>
            <w:tcW w:w="1842" w:type="dxa"/>
            <w:tcBorders>
              <w:top w:val="nil"/>
              <w:left w:val="nil"/>
              <w:bottom w:val="single" w:sz="4" w:space="0" w:color="auto"/>
              <w:right w:val="single" w:sz="4" w:space="0" w:color="auto"/>
            </w:tcBorders>
            <w:shd w:val="clear" w:color="000000" w:fill="FFFFFF"/>
            <w:vAlign w:val="center"/>
          </w:tcPr>
          <w:p w14:paraId="0FE67877" w14:textId="77777777" w:rsidR="00455FB7" w:rsidRPr="006D696E" w:rsidRDefault="00455FB7" w:rsidP="007638F5">
            <w:pPr>
              <w:jc w:val="center"/>
              <w:rPr>
                <w:sz w:val="28"/>
                <w:szCs w:val="28"/>
              </w:rPr>
            </w:pPr>
            <w:r>
              <w:rPr>
                <w:sz w:val="28"/>
                <w:szCs w:val="28"/>
              </w:rPr>
              <w:t>48,85</w:t>
            </w:r>
          </w:p>
        </w:tc>
      </w:tr>
      <w:tr w:rsidR="00455FB7" w:rsidRPr="00EA2512" w14:paraId="02E6A7A2" w14:textId="77777777" w:rsidTr="007638F5">
        <w:trPr>
          <w:trHeight w:val="243"/>
        </w:trPr>
        <w:tc>
          <w:tcPr>
            <w:tcW w:w="10206" w:type="dxa"/>
            <w:gridSpan w:val="3"/>
            <w:tcBorders>
              <w:top w:val="nil"/>
              <w:left w:val="single" w:sz="4" w:space="0" w:color="auto"/>
              <w:bottom w:val="single" w:sz="4" w:space="0" w:color="auto"/>
              <w:right w:val="single" w:sz="4" w:space="0" w:color="auto"/>
            </w:tcBorders>
            <w:shd w:val="clear" w:color="000000" w:fill="FFFFFF"/>
            <w:vAlign w:val="center"/>
          </w:tcPr>
          <w:p w14:paraId="27D0735E" w14:textId="77777777" w:rsidR="00455FB7" w:rsidRPr="006D696E" w:rsidRDefault="00455FB7" w:rsidP="007638F5">
            <w:pPr>
              <w:jc w:val="center"/>
              <w:rPr>
                <w:sz w:val="28"/>
                <w:szCs w:val="28"/>
              </w:rPr>
            </w:pPr>
            <w:r w:rsidRPr="006D696E">
              <w:rPr>
                <w:sz w:val="28"/>
                <w:szCs w:val="28"/>
              </w:rPr>
              <w:t>2. Водоотведение</w:t>
            </w:r>
          </w:p>
        </w:tc>
      </w:tr>
      <w:tr w:rsidR="00455FB7" w:rsidRPr="00EA2512" w14:paraId="1D157FE7" w14:textId="77777777" w:rsidTr="007638F5">
        <w:trPr>
          <w:trHeight w:val="4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B99418" w14:textId="77777777" w:rsidR="00455FB7" w:rsidRDefault="00455FB7" w:rsidP="007638F5">
            <w:pPr>
              <w:jc w:val="center"/>
              <w:rPr>
                <w:color w:val="000000"/>
                <w:sz w:val="28"/>
                <w:szCs w:val="28"/>
              </w:rPr>
            </w:pPr>
            <w:r>
              <w:rPr>
                <w:color w:val="000000"/>
                <w:sz w:val="28"/>
                <w:szCs w:val="28"/>
              </w:rPr>
              <w:t>2.1.</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1B7336F0" w14:textId="77777777" w:rsidR="00455FB7" w:rsidRPr="00EA2512" w:rsidRDefault="00455FB7" w:rsidP="007638F5">
            <w:pPr>
              <w:rPr>
                <w:color w:val="000000"/>
                <w:sz w:val="28"/>
                <w:szCs w:val="28"/>
              </w:rPr>
            </w:pPr>
            <w:r>
              <w:rPr>
                <w:color w:val="000000"/>
                <w:sz w:val="28"/>
                <w:szCs w:val="28"/>
              </w:rPr>
              <w:t>Население (НДС не облагается)</w:t>
            </w:r>
          </w:p>
        </w:tc>
        <w:tc>
          <w:tcPr>
            <w:tcW w:w="1842" w:type="dxa"/>
            <w:tcBorders>
              <w:top w:val="nil"/>
              <w:left w:val="nil"/>
              <w:bottom w:val="single" w:sz="4" w:space="0" w:color="auto"/>
              <w:right w:val="single" w:sz="4" w:space="0" w:color="auto"/>
            </w:tcBorders>
            <w:shd w:val="clear" w:color="000000" w:fill="FFFFFF"/>
            <w:vAlign w:val="center"/>
          </w:tcPr>
          <w:p w14:paraId="2E0F53FB" w14:textId="77777777" w:rsidR="00455FB7" w:rsidRPr="006D696E" w:rsidRDefault="00455FB7" w:rsidP="007638F5">
            <w:pPr>
              <w:jc w:val="center"/>
              <w:rPr>
                <w:sz w:val="28"/>
                <w:szCs w:val="28"/>
              </w:rPr>
            </w:pPr>
            <w:r>
              <w:rPr>
                <w:sz w:val="28"/>
                <w:szCs w:val="28"/>
              </w:rPr>
              <w:t>16,85</w:t>
            </w:r>
          </w:p>
        </w:tc>
      </w:tr>
      <w:tr w:rsidR="00455FB7" w:rsidRPr="00EA2512" w14:paraId="7CBC8968" w14:textId="77777777" w:rsidTr="007638F5">
        <w:trPr>
          <w:trHeight w:val="4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D891D7" w14:textId="77777777" w:rsidR="00455FB7" w:rsidRPr="00EA2512" w:rsidRDefault="00455FB7" w:rsidP="007638F5">
            <w:pPr>
              <w:jc w:val="center"/>
              <w:rPr>
                <w:color w:val="000000"/>
                <w:sz w:val="28"/>
                <w:szCs w:val="28"/>
              </w:rPr>
            </w:pPr>
            <w:r>
              <w:rPr>
                <w:color w:val="000000"/>
                <w:sz w:val="28"/>
                <w:szCs w:val="28"/>
              </w:rPr>
              <w:t>2.2</w:t>
            </w:r>
            <w:r w:rsidRPr="00EA2512">
              <w:rPr>
                <w:color w:val="000000"/>
                <w:sz w:val="28"/>
                <w:szCs w:val="28"/>
              </w:rPr>
              <w:t>.</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7B5FC589" w14:textId="77777777" w:rsidR="00455FB7" w:rsidRPr="00EA2512" w:rsidRDefault="00455FB7" w:rsidP="007638F5">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(НДС</w:t>
            </w:r>
            <w:r>
              <w:rPr>
                <w:color w:val="000000"/>
                <w:sz w:val="28"/>
                <w:szCs w:val="28"/>
              </w:rPr>
              <w:t xml:space="preserve"> не облагается</w:t>
            </w:r>
            <w:r w:rsidRPr="00EA2512">
              <w:rPr>
                <w:color w:val="000000"/>
                <w:sz w:val="28"/>
                <w:szCs w:val="28"/>
              </w:rPr>
              <w:t>)</w:t>
            </w:r>
          </w:p>
        </w:tc>
        <w:tc>
          <w:tcPr>
            <w:tcW w:w="1842" w:type="dxa"/>
            <w:tcBorders>
              <w:top w:val="nil"/>
              <w:left w:val="nil"/>
              <w:bottom w:val="single" w:sz="4" w:space="0" w:color="auto"/>
              <w:right w:val="single" w:sz="4" w:space="0" w:color="auto"/>
            </w:tcBorders>
            <w:shd w:val="clear" w:color="000000" w:fill="FFFFFF"/>
            <w:vAlign w:val="center"/>
          </w:tcPr>
          <w:p w14:paraId="242A1035" w14:textId="77777777" w:rsidR="00455FB7" w:rsidRPr="006D696E" w:rsidRDefault="00455FB7" w:rsidP="007638F5">
            <w:pPr>
              <w:jc w:val="center"/>
              <w:rPr>
                <w:sz w:val="28"/>
                <w:szCs w:val="28"/>
              </w:rPr>
            </w:pPr>
            <w:r>
              <w:rPr>
                <w:sz w:val="28"/>
                <w:szCs w:val="28"/>
              </w:rPr>
              <w:t>16,85</w:t>
            </w:r>
          </w:p>
        </w:tc>
      </w:tr>
    </w:tbl>
    <w:p w14:paraId="67F057E9" w14:textId="77777777" w:rsidR="00455FB7" w:rsidRDefault="00455FB7" w:rsidP="00455FB7">
      <w:pPr>
        <w:ind w:firstLine="709"/>
        <w:jc w:val="both"/>
        <w:rPr>
          <w:color w:val="000000" w:themeColor="text1"/>
          <w:sz w:val="28"/>
          <w:szCs w:val="28"/>
        </w:rPr>
      </w:pPr>
    </w:p>
    <w:p w14:paraId="0585CB84" w14:textId="3E5C1A8A" w:rsidR="00DA5441" w:rsidRDefault="00DA5441" w:rsidP="006072F1">
      <w:pPr>
        <w:autoSpaceDE w:val="0"/>
        <w:autoSpaceDN w:val="0"/>
        <w:adjustRightInd w:val="0"/>
        <w:jc w:val="both"/>
      </w:pPr>
    </w:p>
    <w:sectPr w:rsidR="00DA5441" w:rsidSect="00C630FA">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7638F5" w:rsidRDefault="007638F5">
      <w:r>
        <w:separator/>
      </w:r>
    </w:p>
  </w:endnote>
  <w:endnote w:type="continuationSeparator" w:id="0">
    <w:p w14:paraId="7D3A07AE" w14:textId="77777777" w:rsidR="007638F5" w:rsidRDefault="0076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7638F5" w:rsidRDefault="007638F5">
    <w:pPr>
      <w:pStyle w:val="aa"/>
      <w:jc w:val="center"/>
    </w:pPr>
    <w:r>
      <w:fldChar w:fldCharType="begin"/>
    </w:r>
    <w:r>
      <w:instrText>PAGE   \* MERGEFORMAT</w:instrText>
    </w:r>
    <w:r>
      <w:fldChar w:fldCharType="separate"/>
    </w:r>
    <w:r>
      <w:rPr>
        <w:noProof/>
      </w:rPr>
      <w:t>11</w:t>
    </w:r>
    <w:r>
      <w:fldChar w:fldCharType="end"/>
    </w:r>
  </w:p>
  <w:p w14:paraId="44050661" w14:textId="77777777" w:rsidR="007638F5" w:rsidRDefault="007638F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7638F5" w:rsidRDefault="007638F5">
      <w:r>
        <w:separator/>
      </w:r>
    </w:p>
  </w:footnote>
  <w:footnote w:type="continuationSeparator" w:id="0">
    <w:p w14:paraId="29F8D6C8" w14:textId="77777777" w:rsidR="007638F5" w:rsidRDefault="0076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EndPr/>
    <w:sdtContent>
      <w:p w14:paraId="3883E787" w14:textId="7AD0210D" w:rsidR="007638F5" w:rsidRDefault="007638F5">
        <w:pPr>
          <w:pStyle w:val="a8"/>
          <w:jc w:val="center"/>
        </w:pPr>
        <w:r>
          <w:fldChar w:fldCharType="begin"/>
        </w:r>
        <w:r>
          <w:instrText>PAGE   \* MERGEFORMAT</w:instrText>
        </w:r>
        <w:r>
          <w:fldChar w:fldCharType="separate"/>
        </w:r>
        <w:r>
          <w:t>2</w:t>
        </w:r>
        <w:r>
          <w:fldChar w:fldCharType="end"/>
        </w:r>
      </w:p>
    </w:sdtContent>
  </w:sdt>
  <w:p w14:paraId="2EC95FB9" w14:textId="77777777" w:rsidR="007638F5" w:rsidRPr="00DB4FA4" w:rsidRDefault="007638F5"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240000"/>
      <w:docPartObj>
        <w:docPartGallery w:val="Page Numbers (Top of Page)"/>
        <w:docPartUnique/>
      </w:docPartObj>
    </w:sdtPr>
    <w:sdtEndPr/>
    <w:sdtContent>
      <w:p w14:paraId="0A696CAD" w14:textId="77777777" w:rsidR="007638F5" w:rsidRDefault="007638F5">
        <w:pPr>
          <w:pStyle w:val="a8"/>
          <w:jc w:val="center"/>
        </w:pPr>
        <w:r>
          <w:fldChar w:fldCharType="begin"/>
        </w:r>
        <w:r>
          <w:instrText>PAGE   \* MERGEFORMAT</w:instrText>
        </w:r>
        <w:r>
          <w:fldChar w:fldCharType="separate"/>
        </w:r>
        <w:r>
          <w:t>2</w:t>
        </w:r>
        <w:r>
          <w:fldChar w:fldCharType="end"/>
        </w:r>
      </w:p>
    </w:sdtContent>
  </w:sdt>
  <w:p w14:paraId="097AD2F6" w14:textId="77777777" w:rsidR="007638F5" w:rsidRDefault="007638F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129312"/>
      <w:docPartObj>
        <w:docPartGallery w:val="Page Numbers (Top of Page)"/>
        <w:docPartUnique/>
      </w:docPartObj>
    </w:sdtPr>
    <w:sdtEndPr/>
    <w:sdtContent>
      <w:p w14:paraId="24801CB6" w14:textId="77777777" w:rsidR="007638F5" w:rsidRDefault="007638F5">
        <w:pPr>
          <w:pStyle w:val="a8"/>
          <w:jc w:val="center"/>
        </w:pPr>
        <w:r>
          <w:fldChar w:fldCharType="begin"/>
        </w:r>
        <w:r>
          <w:instrText>PAGE   \* MERGEFORMAT</w:instrText>
        </w:r>
        <w:r>
          <w:fldChar w:fldCharType="separate"/>
        </w:r>
        <w:r>
          <w:t>2</w:t>
        </w:r>
        <w:r>
          <w:fldChar w:fldCharType="end"/>
        </w:r>
      </w:p>
    </w:sdtContent>
  </w:sdt>
  <w:p w14:paraId="61DA37E0" w14:textId="77777777" w:rsidR="007638F5" w:rsidRDefault="007638F5">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68240"/>
      <w:docPartObj>
        <w:docPartGallery w:val="Page Numbers (Top of Page)"/>
        <w:docPartUnique/>
      </w:docPartObj>
    </w:sdtPr>
    <w:sdtEndPr/>
    <w:sdtContent>
      <w:p w14:paraId="5762368A" w14:textId="77777777" w:rsidR="007638F5" w:rsidRDefault="007638F5">
        <w:pPr>
          <w:pStyle w:val="a8"/>
          <w:jc w:val="center"/>
        </w:pPr>
        <w:r>
          <w:fldChar w:fldCharType="begin"/>
        </w:r>
        <w:r>
          <w:instrText>PAGE   \* MERGEFORMAT</w:instrText>
        </w:r>
        <w:r>
          <w:fldChar w:fldCharType="separate"/>
        </w:r>
        <w:r>
          <w:t>2</w:t>
        </w:r>
        <w:r>
          <w:fldChar w:fldCharType="end"/>
        </w:r>
      </w:p>
      <w:p w14:paraId="6DD3290B" w14:textId="77777777" w:rsidR="007638F5" w:rsidRDefault="00FE7FDA">
        <w:pPr>
          <w:pStyle w:val="a8"/>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066772"/>
    <w:multiLevelType w:val="multilevel"/>
    <w:tmpl w:val="6462986A"/>
    <w:lvl w:ilvl="0">
      <w:start w:val="1"/>
      <w:numFmt w:val="decimal"/>
      <w:lvlText w:val="%1."/>
      <w:lvlJc w:val="left"/>
      <w:pPr>
        <w:ind w:left="1069"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8"/>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5FB7"/>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C7DD3FF388BDDE18629FB974FC72A5B958DDF74BF88550D270748FFC2150AA54E7136FF0007537B90771C256D036C5E30758740E7DB785I4Z0E" TargetMode="External"/><Relationship Id="rId18" Type="http://schemas.openxmlformats.org/officeDocument/2006/relationships/image" Target="media/image5.emf"/><Relationship Id="rId26" Type="http://schemas.openxmlformats.org/officeDocument/2006/relationships/image" Target="media/image12.emf"/><Relationship Id="rId39" Type="http://schemas.openxmlformats.org/officeDocument/2006/relationships/fontTable" Target="fontTable.xml"/><Relationship Id="rId21" Type="http://schemas.openxmlformats.org/officeDocument/2006/relationships/image" Target="media/image8.emf"/><Relationship Id="rId34" Type="http://schemas.openxmlformats.org/officeDocument/2006/relationships/image" Target="media/image20.wmf"/><Relationship Id="rId7" Type="http://schemas.openxmlformats.org/officeDocument/2006/relationships/endnotes" Target="endnotes.xml"/><Relationship Id="rId12" Type="http://schemas.openxmlformats.org/officeDocument/2006/relationships/hyperlink" Target="consultantplus://offline/ref=EEC7DD3FF388BDDE18629FB974FC72A5B958DDF74BF88550D270748FFC2150AA54E7136FF0007537BA0771C256D036C5E30758740E7DB785I4Z0E" TargetMode="External"/><Relationship Id="rId17" Type="http://schemas.openxmlformats.org/officeDocument/2006/relationships/image" Target="media/image4.emf"/><Relationship Id="rId25" Type="http://schemas.openxmlformats.org/officeDocument/2006/relationships/hyperlink" Target="consultantplus://offline/ref=305B6DC2C5E5F421346EB54C79DF6311824E9FC48B21A4A6266E5B81512B6629BBEE8938FBF46F6D6468F8BBC47CA550A1C1B368E7DED7D0b6c4D" TargetMode="External"/><Relationship Id="rId33" Type="http://schemas.openxmlformats.org/officeDocument/2006/relationships/image" Target="media/image19.wmf"/><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1.emf"/><Relationship Id="rId32" Type="http://schemas.openxmlformats.org/officeDocument/2006/relationships/image" Target="media/image18.w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4.emf"/><Relationship Id="rId36" Type="http://schemas.openxmlformats.org/officeDocument/2006/relationships/header" Target="header2.xml"/><Relationship Id="rId10" Type="http://schemas.openxmlformats.org/officeDocument/2006/relationships/hyperlink" Target="consultantplus://offline/ref=305B6DC2C5E5F421346EB54C79DF6311824E9FC48B21A4A6266E5B81512B6629BBEE8938FBF46F6D6468F8BBC47CA550A1C1B368E7DED7D0b6c4D" TargetMode="External"/><Relationship Id="rId19" Type="http://schemas.openxmlformats.org/officeDocument/2006/relationships/image" Target="media/image6.emf"/><Relationship Id="rId31"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05B6DC2C5E5F421346EB54C79DF6311824E9FC48B21A4A6266E5B81512B6629BBEE8938FBF46F6D6468F8BBC47CA550A1C1B368E7DED7D0b6c4D" TargetMode="External"/><Relationship Id="rId22" Type="http://schemas.openxmlformats.org/officeDocument/2006/relationships/image" Target="media/image9.png"/><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03E2-D168-4AB9-856F-F3855F94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8073</TotalTime>
  <Pages>63</Pages>
  <Words>15039</Words>
  <Characters>97458</Characters>
  <Application>Microsoft Office Word</Application>
  <DocSecurity>0</DocSecurity>
  <Lines>812</Lines>
  <Paragraphs>224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112273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153</cp:revision>
  <cp:lastPrinted>2019-06-24T01:52:00Z</cp:lastPrinted>
  <dcterms:created xsi:type="dcterms:W3CDTF">2019-03-12T04:21:00Z</dcterms:created>
  <dcterms:modified xsi:type="dcterms:W3CDTF">2019-06-24T01:53:00Z</dcterms:modified>
</cp:coreProperties>
</file>